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6.xml" ContentType="application/vnd.openxmlformats-officedocument.themeOverride+xml"/>
  <Override PartName="/word/drawings/drawing1.xml" ContentType="application/vnd.openxmlformats-officedocument.drawingml.chartshapes+xml"/>
  <Override PartName="/word/charts/chart7.xml" ContentType="application/vnd.openxmlformats-officedocument.drawingml.chart+xml"/>
  <Override PartName="/word/theme/themeOverride7.xml" ContentType="application/vnd.openxmlformats-officedocument.themeOverride+xml"/>
  <Override PartName="/word/drawings/drawing2.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drawings/drawing3.xml" ContentType="application/vnd.openxmlformats-officedocument.drawingml.chartshapes+xml"/>
  <Override PartName="/word/charts/chart9.xml" ContentType="application/vnd.openxmlformats-officedocument.drawingml.chart+xml"/>
  <Override PartName="/word/theme/themeOverride9.xml" ContentType="application/vnd.openxmlformats-officedocument.themeOverride+xml"/>
  <Override PartName="/word/drawings/drawing4.xml" ContentType="application/vnd.openxmlformats-officedocument.drawingml.chartshapes+xml"/>
  <Override PartName="/word/charts/chart10.xml" ContentType="application/vnd.openxmlformats-officedocument.drawingml.chart+xml"/>
  <Override PartName="/word/charts/chart11.xml" ContentType="application/vnd.openxmlformats-officedocument.drawingml.chart+xml"/>
  <Override PartName="/word/theme/themeOverride10.xml" ContentType="application/vnd.openxmlformats-officedocument.themeOverride+xml"/>
  <Override PartName="/word/charts/chart12.xml" ContentType="application/vnd.openxmlformats-officedocument.drawingml.chart+xml"/>
  <Override PartName="/word/theme/themeOverride1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0B3848" w14:textId="63C7F64C" w:rsidR="00A33B3D" w:rsidRPr="008A3268" w:rsidRDefault="00A33B3D" w:rsidP="00EE5AD1">
      <w:pPr>
        <w:widowControl/>
        <w:tabs>
          <w:tab w:val="left" w:pos="4455"/>
        </w:tabs>
        <w:overflowPunct w:val="0"/>
        <w:jc w:val="center"/>
        <w:rPr>
          <w:rFonts w:ascii="標楷體" w:hAnsi="標楷體"/>
          <w:b/>
          <w:spacing w:val="20"/>
          <w:sz w:val="40"/>
          <w:szCs w:val="40"/>
        </w:rPr>
      </w:pPr>
      <w:bookmarkStart w:id="0" w:name="OLE_LINK4"/>
      <w:r w:rsidRPr="008A3268">
        <w:rPr>
          <w:rFonts w:ascii="標楷體" w:hAnsi="標楷體" w:hint="eastAsia"/>
          <w:b/>
          <w:spacing w:val="20"/>
          <w:sz w:val="40"/>
          <w:szCs w:val="40"/>
        </w:rPr>
        <w:t>甲、總述</w:t>
      </w:r>
    </w:p>
    <w:p w14:paraId="127B13AD" w14:textId="77777777" w:rsidR="00A33B3D" w:rsidRPr="008A3268" w:rsidRDefault="00A33B3D" w:rsidP="002E1D19">
      <w:pPr>
        <w:pStyle w:val="1"/>
        <w:overflowPunct w:val="0"/>
        <w:spacing w:after="0" w:line="540" w:lineRule="exact"/>
        <w:rPr>
          <w:bCs/>
          <w:kern w:val="0"/>
          <w:sz w:val="36"/>
          <w:szCs w:val="36"/>
        </w:rPr>
      </w:pPr>
      <w:r w:rsidRPr="008A3268">
        <w:rPr>
          <w:rFonts w:hint="eastAsia"/>
          <w:bCs/>
          <w:kern w:val="0"/>
          <w:sz w:val="36"/>
          <w:szCs w:val="36"/>
        </w:rPr>
        <w:t>壹、總預算執行之審核</w:t>
      </w:r>
    </w:p>
    <w:bookmarkEnd w:id="0"/>
    <w:p w14:paraId="16AE8E72" w14:textId="73A2518A" w:rsidR="00A33B3D" w:rsidRPr="008A3268" w:rsidRDefault="00317F72" w:rsidP="00101873">
      <w:pPr>
        <w:pStyle w:val="ae"/>
        <w:overflowPunct w:val="0"/>
        <w:ind w:leftChars="100" w:left="280" w:firstLine="560"/>
        <w:rPr>
          <w:noProof/>
          <w:spacing w:val="-8"/>
        </w:rPr>
      </w:pPr>
      <w:r w:rsidRPr="008A3268">
        <w:rPr>
          <w:rFonts w:hint="eastAsia"/>
          <w:noProof/>
        </w:rPr>
        <mc:AlternateContent>
          <mc:Choice Requires="wpg">
            <w:drawing>
              <wp:anchor distT="0" distB="0" distL="114300" distR="114300" simplePos="0" relativeHeight="252310528" behindDoc="0" locked="0" layoutInCell="1" allowOverlap="1" wp14:anchorId="7476B0D9" wp14:editId="52AFAD67">
                <wp:simplePos x="0" y="0"/>
                <wp:positionH relativeFrom="column">
                  <wp:posOffset>5080</wp:posOffset>
                </wp:positionH>
                <wp:positionV relativeFrom="paragraph">
                  <wp:posOffset>2089150</wp:posOffset>
                </wp:positionV>
                <wp:extent cx="6823710" cy="5897880"/>
                <wp:effectExtent l="0" t="0" r="0" b="7620"/>
                <wp:wrapTight wrapText="bothSides">
                  <wp:wrapPolygon edited="0">
                    <wp:start x="965" y="0"/>
                    <wp:lineTo x="181" y="977"/>
                    <wp:lineTo x="181" y="20581"/>
                    <wp:lineTo x="603" y="21209"/>
                    <wp:lineTo x="905" y="21209"/>
                    <wp:lineTo x="965" y="21558"/>
                    <wp:lineTo x="19296" y="21558"/>
                    <wp:lineTo x="19357" y="21209"/>
                    <wp:lineTo x="19598" y="21209"/>
                    <wp:lineTo x="20141" y="20442"/>
                    <wp:lineTo x="20080" y="5581"/>
                    <wp:lineTo x="20864" y="5581"/>
                    <wp:lineTo x="21467" y="5093"/>
                    <wp:lineTo x="21528" y="3070"/>
                    <wp:lineTo x="21286" y="2860"/>
                    <wp:lineTo x="20080" y="2233"/>
                    <wp:lineTo x="20141" y="1116"/>
                    <wp:lineTo x="19899" y="767"/>
                    <wp:lineTo x="19296" y="0"/>
                    <wp:lineTo x="965" y="0"/>
                  </wp:wrapPolygon>
                </wp:wrapTight>
                <wp:docPr id="4204" name="群組 4204"/>
                <wp:cNvGraphicFramePr/>
                <a:graphic xmlns:a="http://schemas.openxmlformats.org/drawingml/2006/main">
                  <a:graphicData uri="http://schemas.microsoft.com/office/word/2010/wordprocessingGroup">
                    <wpg:wgp>
                      <wpg:cNvGrpSpPr/>
                      <wpg:grpSpPr>
                        <a:xfrm>
                          <a:off x="0" y="0"/>
                          <a:ext cx="6823710" cy="5897880"/>
                          <a:chOff x="-10501" y="3032"/>
                          <a:chExt cx="6827861" cy="5899150"/>
                        </a:xfrm>
                      </wpg:grpSpPr>
                      <wpg:grpSp>
                        <wpg:cNvPr id="4205" name="群組 4205"/>
                        <wpg:cNvGrpSpPr/>
                        <wpg:grpSpPr>
                          <a:xfrm>
                            <a:off x="-10501" y="3032"/>
                            <a:ext cx="6827861" cy="5899150"/>
                            <a:chOff x="-10501" y="3032"/>
                            <a:chExt cx="6827923" cy="5899741"/>
                          </a:xfrm>
                        </wpg:grpSpPr>
                        <wps:wsp>
                          <wps:cNvPr id="4206" name="匾額 52"/>
                          <wps:cNvSpPr>
                            <a:spLocks noChangeAspect="1"/>
                          </wps:cNvSpPr>
                          <wps:spPr bwMode="auto">
                            <a:xfrm>
                              <a:off x="89213" y="3032"/>
                              <a:ext cx="6219825" cy="5899741"/>
                            </a:xfrm>
                            <a:prstGeom prst="plaque">
                              <a:avLst>
                                <a:gd name="adj" fmla="val 4438"/>
                              </a:avLst>
                            </a:prstGeom>
                            <a:gradFill flip="none" rotWithShape="1">
                              <a:gsLst>
                                <a:gs pos="0">
                                  <a:srgbClr val="AAE2CA">
                                    <a:lumMod val="40000"/>
                                    <a:lumOff val="60000"/>
                                  </a:srgbClr>
                                </a:gs>
                                <a:gs pos="53000">
                                  <a:srgbClr val="FFFFFF"/>
                                </a:gs>
                                <a:gs pos="100000">
                                  <a:srgbClr val="AAE2CA">
                                    <a:lumMod val="60000"/>
                                    <a:lumOff val="40000"/>
                                  </a:srgbClr>
                                </a:gs>
                              </a:gsLst>
                              <a:lin ang="5400000" scaled="1"/>
                              <a:tileRect/>
                            </a:gradFill>
                            <a:ln w="9525" cap="flat" cmpd="sng" algn="ctr">
                              <a:noFill/>
                              <a:prstDash val="solid"/>
                              <a:round/>
                              <a:headEnd type="none" w="med" len="med"/>
                              <a:tailEnd type="none" w="med" len="med"/>
                            </a:ln>
                            <a:effectLst/>
                          </wps:spPr>
                          <wps:bodyPr/>
                        </wps:wsp>
                        <wpg:graphicFrame>
                          <wpg:cNvPr id="4207" name="圖表 4207">
                            <a:hlinkClick r:id="" action="ppaction://ole?verb=0"/>
                          </wpg:cNvPr>
                          <wpg:cNvFrPr/>
                          <wpg:xfrm>
                            <a:off x="193275" y="2319942"/>
                            <a:ext cx="3667125" cy="2990850"/>
                          </wpg:xfrm>
                          <a:graphic>
                            <a:graphicData uri="http://schemas.openxmlformats.org/drawingml/2006/chart">
                              <c:chart xmlns:c="http://schemas.openxmlformats.org/drawingml/2006/chart" xmlns:r="http://schemas.openxmlformats.org/officeDocument/2006/relationships" r:id="rId8"/>
                            </a:graphicData>
                          </a:graphic>
                        </wpg:graphicFrame>
                        <wpg:graphicFrame>
                          <wpg:cNvPr id="4208" name="圖表 4208">
                            <a:hlinkClick r:id="" action="ppaction://ole?verb=0"/>
                          </wpg:cNvPr>
                          <wpg:cNvFrPr/>
                          <wpg:xfrm>
                            <a:off x="3519377" y="2658140"/>
                            <a:ext cx="2668905" cy="1946910"/>
                          </wpg:xfrm>
                          <a:graphic>
                            <a:graphicData uri="http://schemas.openxmlformats.org/drawingml/2006/chart">
                              <c:chart xmlns:c="http://schemas.openxmlformats.org/drawingml/2006/chart" xmlns:r="http://schemas.openxmlformats.org/officeDocument/2006/relationships" r:id="rId9"/>
                            </a:graphicData>
                          </a:graphic>
                        </wpg:graphicFrame>
                        <wps:wsp>
                          <wps:cNvPr id="4209" name="AutoShape 5"/>
                          <wps:cNvSpPr>
                            <a:spLocks noChangeArrowheads="1"/>
                          </wps:cNvSpPr>
                          <wps:spPr bwMode="auto">
                            <a:xfrm>
                              <a:off x="1456661" y="2107307"/>
                              <a:ext cx="908685" cy="734695"/>
                            </a:xfrm>
                            <a:prstGeom prst="downArrow">
                              <a:avLst>
                                <a:gd name="adj1" fmla="val 77898"/>
                                <a:gd name="adj2" fmla="val 26074"/>
                              </a:avLst>
                            </a:prstGeom>
                            <a:gradFill rotWithShape="0">
                              <a:gsLst>
                                <a:gs pos="0">
                                  <a:srgbClr val="FFFFFF"/>
                                </a:gs>
                                <a:gs pos="100000">
                                  <a:srgbClr val="CCCCFF"/>
                                </a:gs>
                              </a:gsLst>
                              <a:path path="rect">
                                <a:fillToRect l="50000" t="50000" r="50000" b="50000"/>
                              </a:path>
                            </a:gradFill>
                            <a:ln w="9525" algn="ctr">
                              <a:solidFill>
                                <a:srgbClr val="3333CC"/>
                              </a:solidFill>
                              <a:miter lim="800000"/>
                              <a:headEnd/>
                              <a:tailEnd/>
                            </a:ln>
                          </wps:spPr>
                          <wps:txbx>
                            <w:txbxContent>
                              <w:p w14:paraId="06B670CB" w14:textId="77777777" w:rsidR="00865659" w:rsidRPr="00AE5D8A" w:rsidRDefault="00865659" w:rsidP="00BC4FC3">
                                <w:pPr>
                                  <w:pStyle w:val="Web"/>
                                  <w:spacing w:before="0" w:beforeAutospacing="0" w:after="0" w:afterAutospacing="0"/>
                                  <w:jc w:val="center"/>
                                  <w:textAlignment w:val="baseline"/>
                                  <w:rPr>
                                    <w:rFonts w:ascii="標楷體" w:eastAsia="標楷體" w:hAnsi="標楷體" w:cs="+mn-cs"/>
                                    <w:b/>
                                    <w:bCs/>
                                    <w:color w:val="000000"/>
                                    <w:kern w:val="24"/>
                                    <w:sz w:val="22"/>
                                    <w:szCs w:val="22"/>
                                  </w:rPr>
                                </w:pPr>
                                <w:r w:rsidRPr="00AE5D8A">
                                  <w:rPr>
                                    <w:rFonts w:ascii="標楷體" w:eastAsia="標楷體" w:hAnsi="標楷體" w:cs="+mn-cs" w:hint="eastAsia"/>
                                    <w:b/>
                                    <w:bCs/>
                                    <w:color w:val="000000"/>
                                    <w:kern w:val="24"/>
                                    <w:sz w:val="22"/>
                                    <w:szCs w:val="22"/>
                                  </w:rPr>
                                  <w:t>歲   入</w:t>
                                </w:r>
                              </w:p>
                              <w:p w14:paraId="2011BE4A" w14:textId="77777777" w:rsidR="00865659" w:rsidRPr="00AE5D8A" w:rsidRDefault="00865659" w:rsidP="00BC4FC3">
                                <w:pPr>
                                  <w:pStyle w:val="Web"/>
                                  <w:spacing w:before="0" w:beforeAutospacing="0" w:after="0" w:afterAutospacing="0"/>
                                  <w:jc w:val="center"/>
                                  <w:textAlignment w:val="baseline"/>
                                  <w:rPr>
                                    <w:sz w:val="22"/>
                                    <w:szCs w:val="22"/>
                                  </w:rPr>
                                </w:pPr>
                                <w:r>
                                  <w:rPr>
                                    <w:rFonts w:ascii="標楷體" w:eastAsia="標楷體" w:hAnsi="標楷體" w:cs="+mn-cs"/>
                                    <w:b/>
                                    <w:bCs/>
                                    <w:color w:val="000000"/>
                                    <w:kern w:val="24"/>
                                    <w:sz w:val="22"/>
                                    <w:szCs w:val="22"/>
                                  </w:rPr>
                                  <w:t>292.01</w:t>
                                </w:r>
                              </w:p>
                            </w:txbxContent>
                          </wps:txbx>
                          <wps:bodyPr wrap="square" anchor="t" anchorCtr="0">
                            <a:noAutofit/>
                          </wps:bodyPr>
                        </wps:wsp>
                        <wps:wsp>
                          <wps:cNvPr id="4210" name="AutoShape 5"/>
                          <wps:cNvSpPr>
                            <a:spLocks noChangeArrowheads="1"/>
                          </wps:cNvSpPr>
                          <wps:spPr bwMode="auto">
                            <a:xfrm>
                              <a:off x="4338084" y="2099302"/>
                              <a:ext cx="908685" cy="734695"/>
                            </a:xfrm>
                            <a:prstGeom prst="downArrow">
                              <a:avLst>
                                <a:gd name="adj1" fmla="val 77898"/>
                                <a:gd name="adj2" fmla="val 26074"/>
                              </a:avLst>
                            </a:prstGeom>
                            <a:gradFill rotWithShape="0">
                              <a:gsLst>
                                <a:gs pos="0">
                                  <a:srgbClr val="FFFFFF"/>
                                </a:gs>
                                <a:gs pos="100000">
                                  <a:srgbClr val="CCCCFF"/>
                                </a:gs>
                              </a:gsLst>
                              <a:path path="rect">
                                <a:fillToRect l="50000" t="50000" r="50000" b="50000"/>
                              </a:path>
                            </a:gradFill>
                            <a:ln w="9525" algn="ctr">
                              <a:solidFill>
                                <a:srgbClr val="3333CC"/>
                              </a:solidFill>
                              <a:miter lim="800000"/>
                              <a:headEnd/>
                              <a:tailEnd/>
                            </a:ln>
                          </wps:spPr>
                          <wps:txbx>
                            <w:txbxContent>
                              <w:p w14:paraId="082ADA57" w14:textId="77777777" w:rsidR="00865659" w:rsidRPr="00AE5D8A" w:rsidRDefault="00865659" w:rsidP="00BC4FC3">
                                <w:pPr>
                                  <w:pStyle w:val="Web"/>
                                  <w:spacing w:before="0" w:beforeAutospacing="0" w:after="0" w:afterAutospacing="0"/>
                                  <w:jc w:val="center"/>
                                  <w:textAlignment w:val="baseline"/>
                                  <w:rPr>
                                    <w:rFonts w:ascii="標楷體" w:eastAsia="標楷體" w:hAnsi="標楷體" w:cs="+mn-cs"/>
                                    <w:b/>
                                    <w:bCs/>
                                    <w:color w:val="000000"/>
                                    <w:kern w:val="24"/>
                                    <w:sz w:val="22"/>
                                    <w:szCs w:val="22"/>
                                  </w:rPr>
                                </w:pPr>
                                <w:r w:rsidRPr="00AE5D8A">
                                  <w:rPr>
                                    <w:rFonts w:ascii="標楷體" w:eastAsia="標楷體" w:hAnsi="標楷體" w:cs="+mn-cs" w:hint="eastAsia"/>
                                    <w:b/>
                                    <w:bCs/>
                                    <w:color w:val="000000"/>
                                    <w:kern w:val="24"/>
                                    <w:sz w:val="22"/>
                                    <w:szCs w:val="22"/>
                                  </w:rPr>
                                  <w:t xml:space="preserve">歲   </w:t>
                                </w:r>
                                <w:r>
                                  <w:rPr>
                                    <w:rFonts w:ascii="標楷體" w:eastAsia="標楷體" w:hAnsi="標楷體" w:cs="+mn-cs" w:hint="eastAsia"/>
                                    <w:b/>
                                    <w:bCs/>
                                    <w:color w:val="000000"/>
                                    <w:kern w:val="24"/>
                                    <w:sz w:val="22"/>
                                    <w:szCs w:val="22"/>
                                  </w:rPr>
                                  <w:t>出</w:t>
                                </w:r>
                              </w:p>
                              <w:p w14:paraId="6F0701E3" w14:textId="77777777" w:rsidR="00865659" w:rsidRPr="00AE5D8A" w:rsidRDefault="00865659" w:rsidP="00BC4FC3">
                                <w:pPr>
                                  <w:pStyle w:val="Web"/>
                                  <w:spacing w:before="0" w:beforeAutospacing="0" w:after="0" w:afterAutospacing="0"/>
                                  <w:jc w:val="center"/>
                                  <w:textAlignment w:val="baseline"/>
                                  <w:rPr>
                                    <w:sz w:val="22"/>
                                    <w:szCs w:val="22"/>
                                  </w:rPr>
                                </w:pPr>
                                <w:r>
                                  <w:rPr>
                                    <w:rFonts w:ascii="標楷體" w:eastAsia="標楷體" w:hAnsi="標楷體" w:cs="+mn-cs"/>
                                    <w:b/>
                                    <w:bCs/>
                                    <w:color w:val="000000"/>
                                    <w:kern w:val="24"/>
                                    <w:sz w:val="22"/>
                                    <w:szCs w:val="22"/>
                                  </w:rPr>
                                  <w:t>258.40</w:t>
                                </w:r>
                              </w:p>
                            </w:txbxContent>
                          </wps:txbx>
                          <wps:bodyPr wrap="square" anchor="t" anchorCtr="0">
                            <a:noAutofit/>
                          </wps:bodyPr>
                        </wps:wsp>
                        <wps:wsp>
                          <wps:cNvPr id="4211" name="Rectangle 23"/>
                          <wps:cNvSpPr>
                            <a:spLocks noChangeArrowheads="1"/>
                          </wps:cNvSpPr>
                          <wps:spPr bwMode="auto">
                            <a:xfrm>
                              <a:off x="1350335" y="133293"/>
                              <a:ext cx="3960530" cy="454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097D97FF" w14:textId="77777777" w:rsidR="00865659" w:rsidRPr="009312BD" w:rsidRDefault="00865659" w:rsidP="00BC4FC3">
                                <w:pPr>
                                  <w:pStyle w:val="Web"/>
                                  <w:spacing w:before="0" w:beforeAutospacing="0" w:after="0" w:afterAutospacing="0"/>
                                  <w:jc w:val="center"/>
                                  <w:textAlignment w:val="baseline"/>
                                  <w:rPr>
                                    <w:sz w:val="28"/>
                                    <w:szCs w:val="28"/>
                                  </w:rPr>
                                </w:pPr>
                                <w:r w:rsidRPr="009312BD">
                                  <w:rPr>
                                    <w:rFonts w:ascii="標楷體" w:eastAsia="標楷體" w:hAnsi="標楷體" w:cs="+mn-cs" w:hint="eastAsia"/>
                                    <w:b/>
                                    <w:bCs/>
                                    <w:color w:val="000000"/>
                                    <w:kern w:val="24"/>
                                    <w:sz w:val="28"/>
                                    <w:szCs w:val="28"/>
                                  </w:rPr>
                                  <w:t>圖</w:t>
                                </w:r>
                                <w:r>
                                  <w:rPr>
                                    <w:rFonts w:ascii="標楷體" w:eastAsia="標楷體" w:hAnsi="標楷體" w:cs="+mn-cs" w:hint="eastAsia"/>
                                    <w:b/>
                                    <w:bCs/>
                                    <w:color w:val="000000"/>
                                    <w:kern w:val="24"/>
                                    <w:sz w:val="28"/>
                                    <w:szCs w:val="28"/>
                                  </w:rPr>
                                  <w:t>1</w:t>
                                </w:r>
                                <w:r w:rsidRPr="009312BD">
                                  <w:rPr>
                                    <w:rFonts w:ascii="標楷體" w:eastAsia="標楷體" w:hAnsi="標楷體" w:cs="+mn-cs" w:hint="eastAsia"/>
                                    <w:b/>
                                    <w:bCs/>
                                    <w:color w:val="000000"/>
                                    <w:kern w:val="24"/>
                                    <w:sz w:val="28"/>
                                    <w:szCs w:val="28"/>
                                  </w:rPr>
                                  <w:t xml:space="preserve">　歲入歲出總決算審定數</w:t>
                                </w:r>
                              </w:p>
                            </w:txbxContent>
                          </wps:txbx>
                          <wps:bodyPr wrap="square" lIns="91168" tIns="44784" rIns="91168" bIns="44784" anchor="ctr">
                            <a:noAutofit/>
                          </wps:bodyPr>
                        </wps:wsp>
                        <wps:wsp>
                          <wps:cNvPr id="4212" name="Rectangle 22"/>
                          <wps:cNvSpPr>
                            <a:spLocks noChangeArrowheads="1"/>
                          </wps:cNvSpPr>
                          <wps:spPr bwMode="auto">
                            <a:xfrm>
                              <a:off x="2020187" y="414670"/>
                              <a:ext cx="2625090" cy="668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624B6538" w14:textId="77777777" w:rsidR="00865659" w:rsidRPr="00D51604" w:rsidRDefault="00865659" w:rsidP="00BC4FC3">
                                <w:pPr>
                                  <w:pStyle w:val="Web"/>
                                  <w:spacing w:before="243" w:beforeAutospacing="0" w:after="0" w:afterAutospacing="0"/>
                                  <w:jc w:val="center"/>
                                  <w:textAlignment w:val="baseline"/>
                                </w:pPr>
                                <w:r w:rsidRPr="00D51604">
                                  <w:rPr>
                                    <w:rFonts w:ascii="標楷體" w:eastAsia="標楷體" w:hAnsi="標楷體" w:cs="+mn-cs" w:hint="eastAsia"/>
                                    <w:b/>
                                    <w:bCs/>
                                    <w:color w:val="000000"/>
                                    <w:kern w:val="24"/>
                                  </w:rPr>
                                  <w:t>中華民國 1</w:t>
                                </w:r>
                                <w:r>
                                  <w:rPr>
                                    <w:rFonts w:ascii="標楷體" w:eastAsia="標楷體" w:hAnsi="標楷體" w:cs="+mn-cs"/>
                                    <w:b/>
                                    <w:bCs/>
                                    <w:color w:val="000000"/>
                                    <w:kern w:val="24"/>
                                  </w:rPr>
                                  <w:t>13</w:t>
                                </w:r>
                                <w:r w:rsidRPr="00D51604">
                                  <w:rPr>
                                    <w:rFonts w:ascii="標楷體" w:eastAsia="標楷體" w:hAnsi="標楷體" w:cs="+mn-cs" w:hint="eastAsia"/>
                                    <w:b/>
                                    <w:bCs/>
                                    <w:color w:val="000000"/>
                                    <w:kern w:val="24"/>
                                  </w:rPr>
                                  <w:t xml:space="preserve"> 年度</w:t>
                                </w:r>
                              </w:p>
                            </w:txbxContent>
                          </wps:txbx>
                          <wps:bodyPr wrap="square" lIns="88033" tIns="43245" rIns="88033" bIns="43245">
                            <a:noAutofit/>
                          </wps:bodyPr>
                        </wps:wsp>
                        <wps:wsp>
                          <wps:cNvPr id="4213" name="Rectangle 7"/>
                          <wps:cNvSpPr>
                            <a:spLocks noChangeArrowheads="1"/>
                          </wps:cNvSpPr>
                          <wps:spPr bwMode="auto">
                            <a:xfrm>
                              <a:off x="4561368" y="754912"/>
                              <a:ext cx="2256054" cy="7140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4EEFFFA3" w14:textId="77777777" w:rsidR="00865659" w:rsidRPr="009B1806" w:rsidRDefault="00865659" w:rsidP="00BC4FC3">
                                <w:pPr>
                                  <w:pStyle w:val="Web"/>
                                  <w:spacing w:before="243" w:beforeAutospacing="0" w:after="0" w:afterAutospacing="0"/>
                                  <w:textAlignment w:val="baseline"/>
                                  <w:rPr>
                                    <w:sz w:val="22"/>
                                    <w:szCs w:val="22"/>
                                  </w:rPr>
                                </w:pPr>
                                <w:r w:rsidRPr="009B1806">
                                  <w:rPr>
                                    <w:rFonts w:ascii="標楷體" w:eastAsia="標楷體" w:hAnsi="標楷體" w:cs="+mn-cs" w:hint="eastAsia"/>
                                    <w:color w:val="000000"/>
                                    <w:kern w:val="24"/>
                                    <w:sz w:val="22"/>
                                    <w:szCs w:val="22"/>
                                  </w:rPr>
                                  <w:t>單位：新臺幣億元</w:t>
                                </w:r>
                              </w:p>
                            </w:txbxContent>
                          </wps:txbx>
                          <wps:bodyPr wrap="square" lIns="92125" tIns="46063" rIns="92125" bIns="46063">
                            <a:noAutofit/>
                          </wps:bodyPr>
                        </wps:wsp>
                        <wps:wsp>
                          <wps:cNvPr id="4215" name="Text Box 26"/>
                          <wps:cNvSpPr txBox="1">
                            <a:spLocks noChangeArrowheads="1"/>
                          </wps:cNvSpPr>
                          <wps:spPr bwMode="auto">
                            <a:xfrm>
                              <a:off x="2074708" y="3675639"/>
                              <a:ext cx="1371912" cy="356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6AFE3669" w14:textId="77777777" w:rsidR="00865659" w:rsidRPr="00B71E38" w:rsidRDefault="00865659" w:rsidP="00BC4FC3">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補助及協助收入</w:t>
                                </w:r>
                              </w:p>
                              <w:p w14:paraId="357A3E8D" w14:textId="77777777" w:rsidR="00865659" w:rsidRPr="00B71E38" w:rsidRDefault="00865659" w:rsidP="00BC4FC3">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89.84</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30.77</w:t>
                                </w:r>
                                <w:r w:rsidRPr="00B71E38">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4216" name="Text Box 24"/>
                          <wps:cNvSpPr txBox="1">
                            <a:spLocks noChangeArrowheads="1"/>
                          </wps:cNvSpPr>
                          <wps:spPr bwMode="auto">
                            <a:xfrm>
                              <a:off x="-10501" y="4914869"/>
                              <a:ext cx="1725617" cy="361480"/>
                            </a:xfrm>
                            <a:prstGeom prst="rect">
                              <a:avLst/>
                            </a:prstGeom>
                            <a:noFill/>
                            <a:ln w="12700">
                              <a:noFill/>
                              <a:miter lim="800000"/>
                              <a:headEnd/>
                              <a:tailEnd/>
                            </a:ln>
                          </wps:spPr>
                          <wps:txbx>
                            <w:txbxContent>
                              <w:p w14:paraId="7CF4BC50" w14:textId="77777777" w:rsidR="00865659" w:rsidRDefault="00865659" w:rsidP="00BC4FC3">
                                <w:pPr>
                                  <w:pStyle w:val="Web"/>
                                  <w:spacing w:before="0" w:beforeAutospacing="0" w:after="0" w:afterAutospacing="0" w:line="202" w:lineRule="exact"/>
                                  <w:jc w:val="center"/>
                                  <w:textAlignment w:val="baseline"/>
                                  <w:rPr>
                                    <w:rFonts w:ascii="標楷體" w:eastAsia="標楷體" w:hAnsi="標楷體" w:cs="+mn-cs"/>
                                    <w:color w:val="000000"/>
                                    <w:kern w:val="24"/>
                                    <w:sz w:val="16"/>
                                    <w:szCs w:val="16"/>
                                  </w:rPr>
                                </w:pPr>
                                <w:r>
                                  <w:rPr>
                                    <w:rFonts w:ascii="標楷體" w:eastAsia="標楷體" w:hAnsi="標楷體" w:cs="+mn-cs" w:hint="eastAsia"/>
                                    <w:color w:val="000000"/>
                                    <w:kern w:val="24"/>
                                    <w:sz w:val="16"/>
                                    <w:szCs w:val="16"/>
                                  </w:rPr>
                                  <w:t>工程受益費</w:t>
                                </w:r>
                                <w:r w:rsidRPr="00B71E38">
                                  <w:rPr>
                                    <w:rFonts w:ascii="標楷體" w:eastAsia="標楷體" w:hAnsi="標楷體" w:cs="+mn-cs" w:hint="eastAsia"/>
                                    <w:color w:val="000000"/>
                                    <w:kern w:val="24"/>
                                    <w:sz w:val="16"/>
                                    <w:szCs w:val="16"/>
                                  </w:rPr>
                                  <w:t>收入</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捐</w:t>
                                </w:r>
                                <w:r>
                                  <w:rPr>
                                    <w:rFonts w:ascii="標楷體" w:eastAsia="標楷體" w:hAnsi="標楷體" w:cs="+mn-cs" w:hint="eastAsia"/>
                                    <w:color w:val="000000"/>
                                    <w:kern w:val="24"/>
                                    <w:sz w:val="16"/>
                                    <w:szCs w:val="16"/>
                                  </w:rPr>
                                  <w:t>獻及</w:t>
                                </w:r>
                                <w:r>
                                  <w:rPr>
                                    <w:rFonts w:ascii="標楷體" w:eastAsia="標楷體" w:hAnsi="標楷體" w:cs="+mn-cs"/>
                                    <w:color w:val="000000"/>
                                    <w:kern w:val="24"/>
                                    <w:sz w:val="16"/>
                                    <w:szCs w:val="16"/>
                                  </w:rPr>
                                  <w:t>贈與收入</w:t>
                                </w:r>
                              </w:p>
                              <w:p w14:paraId="53E94C1C" w14:textId="77777777" w:rsidR="00865659" w:rsidRPr="00B71E38" w:rsidRDefault="00865659" w:rsidP="00BC4FC3">
                                <w:pPr>
                                  <w:pStyle w:val="Web"/>
                                  <w:spacing w:before="0" w:beforeAutospacing="0" w:after="0" w:afterAutospacing="0" w:line="202" w:lineRule="exact"/>
                                  <w:jc w:val="center"/>
                                  <w:textAlignment w:val="baseline"/>
                                  <w:rPr>
                                    <w:sz w:val="16"/>
                                    <w:szCs w:val="16"/>
                                  </w:rPr>
                                </w:pPr>
                                <w:r>
                                  <w:rPr>
                                    <w:rFonts w:ascii="標楷體" w:eastAsia="標楷體" w:hAnsi="標楷體" w:cs="+mn-cs"/>
                                    <w:color w:val="000000"/>
                                    <w:kern w:val="24"/>
                                    <w:sz w:val="16"/>
                                    <w:szCs w:val="16"/>
                                  </w:rPr>
                                  <w:t xml:space="preserve">            0.00</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00</w:t>
                                </w:r>
                                <w:r w:rsidRPr="009312BD">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4217" name="Text Box 25"/>
                          <wps:cNvSpPr txBox="1">
                            <a:spLocks noChangeArrowheads="1"/>
                          </wps:cNvSpPr>
                          <wps:spPr bwMode="auto">
                            <a:xfrm rot="10667">
                              <a:off x="894573" y="3317025"/>
                              <a:ext cx="1499625" cy="356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4F48DEFB" w14:textId="77777777" w:rsidR="00865659" w:rsidRPr="00B71E38" w:rsidRDefault="00865659" w:rsidP="00BC4FC3">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稅課收入</w:t>
                                </w:r>
                              </w:p>
                              <w:p w14:paraId="399F1B86" w14:textId="77777777" w:rsidR="00865659" w:rsidRPr="00B71E38" w:rsidRDefault="00865659" w:rsidP="00BC4FC3">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174.23</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59.67</w:t>
                                </w:r>
                                <w:r w:rsidRPr="00B71E38">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4218" name="Text Box 24"/>
                          <wps:cNvSpPr txBox="1">
                            <a:spLocks noChangeArrowheads="1"/>
                          </wps:cNvSpPr>
                          <wps:spPr bwMode="auto">
                            <a:xfrm>
                              <a:off x="1756250" y="5265742"/>
                              <a:ext cx="1724748" cy="233170"/>
                            </a:xfrm>
                            <a:prstGeom prst="rect">
                              <a:avLst/>
                            </a:prstGeom>
                            <a:noFill/>
                            <a:ln w="12700">
                              <a:noFill/>
                              <a:miter lim="800000"/>
                              <a:headEnd/>
                              <a:tailEnd/>
                            </a:ln>
                          </wps:spPr>
                          <wps:txbx>
                            <w:txbxContent>
                              <w:p w14:paraId="34297EC6" w14:textId="77777777" w:rsidR="00865659" w:rsidRPr="00B71E38" w:rsidRDefault="00865659" w:rsidP="00BC4FC3">
                                <w:pPr>
                                  <w:pStyle w:val="Web"/>
                                  <w:spacing w:before="0" w:beforeAutospacing="0" w:after="0" w:afterAutospacing="0" w:line="202" w:lineRule="exact"/>
                                  <w:jc w:val="center"/>
                                  <w:textAlignment w:val="baseline"/>
                                  <w:rPr>
                                    <w:sz w:val="16"/>
                                    <w:szCs w:val="16"/>
                                  </w:rPr>
                                </w:pPr>
                                <w:r w:rsidRPr="00B71E38">
                                  <w:rPr>
                                    <w:rFonts w:ascii="標楷體" w:eastAsia="標楷體" w:hAnsi="標楷體" w:cs="+mn-cs" w:hint="eastAsia"/>
                                    <w:color w:val="000000"/>
                                    <w:kern w:val="24"/>
                                    <w:sz w:val="16"/>
                                    <w:szCs w:val="16"/>
                                  </w:rPr>
                                  <w:t xml:space="preserve">罰款及賠償收入 </w:t>
                                </w:r>
                                <w:r>
                                  <w:rPr>
                                    <w:rFonts w:ascii="標楷體" w:eastAsia="標楷體" w:hAnsi="標楷體" w:cs="+mn-cs"/>
                                    <w:color w:val="000000"/>
                                    <w:kern w:val="24"/>
                                    <w:sz w:val="16"/>
                                    <w:szCs w:val="16"/>
                                  </w:rPr>
                                  <w:t>4.51</w:t>
                                </w:r>
                                <w:r w:rsidRPr="009312BD">
                                  <w:rPr>
                                    <w:rFonts w:ascii="標楷體" w:eastAsia="標楷體" w:hAnsi="標楷體" w:cs="+mn-cs" w:hint="eastAsia"/>
                                    <w:color w:val="000000"/>
                                    <w:kern w:val="24"/>
                                    <w:sz w:val="16"/>
                                    <w:szCs w:val="16"/>
                                  </w:rPr>
                                  <w:t>(1.</w:t>
                                </w:r>
                                <w:r>
                                  <w:rPr>
                                    <w:rFonts w:ascii="標楷體" w:eastAsia="標楷體" w:hAnsi="標楷體" w:cs="+mn-cs"/>
                                    <w:color w:val="000000"/>
                                    <w:kern w:val="24"/>
                                    <w:sz w:val="16"/>
                                    <w:szCs w:val="16"/>
                                  </w:rPr>
                                  <w:t>55</w:t>
                                </w:r>
                                <w:r w:rsidRPr="009312BD">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4219" name="Text Box 24"/>
                          <wps:cNvSpPr txBox="1">
                            <a:spLocks noChangeArrowheads="1"/>
                          </wps:cNvSpPr>
                          <wps:spPr bwMode="auto">
                            <a:xfrm>
                              <a:off x="2114298" y="4791554"/>
                              <a:ext cx="1302018" cy="233170"/>
                            </a:xfrm>
                            <a:prstGeom prst="rect">
                              <a:avLst/>
                            </a:prstGeom>
                            <a:noFill/>
                            <a:ln w="12700">
                              <a:noFill/>
                              <a:miter lim="800000"/>
                              <a:headEnd/>
                              <a:tailEnd/>
                            </a:ln>
                          </wps:spPr>
                          <wps:txbx>
                            <w:txbxContent>
                              <w:p w14:paraId="5F179737" w14:textId="77777777" w:rsidR="00865659" w:rsidRPr="00B71E38" w:rsidRDefault="00865659" w:rsidP="00BC4FC3">
                                <w:pPr>
                                  <w:pStyle w:val="Web"/>
                                  <w:spacing w:before="0" w:beforeAutospacing="0" w:after="0" w:afterAutospacing="0" w:line="202" w:lineRule="exact"/>
                                  <w:jc w:val="center"/>
                                  <w:textAlignment w:val="baseline"/>
                                  <w:rPr>
                                    <w:sz w:val="16"/>
                                    <w:szCs w:val="16"/>
                                  </w:rPr>
                                </w:pPr>
                                <w:r w:rsidRPr="00B71E38">
                                  <w:rPr>
                                    <w:rFonts w:ascii="標楷體" w:eastAsia="標楷體" w:hAnsi="標楷體" w:cs="+mn-cs" w:hint="eastAsia"/>
                                    <w:color w:val="000000"/>
                                    <w:kern w:val="24"/>
                                    <w:sz w:val="16"/>
                                    <w:szCs w:val="16"/>
                                  </w:rPr>
                                  <w:t xml:space="preserve">規費收入 </w:t>
                                </w:r>
                                <w:r>
                                  <w:rPr>
                                    <w:rFonts w:ascii="標楷體" w:eastAsia="標楷體" w:hAnsi="標楷體" w:cs="+mn-cs"/>
                                    <w:color w:val="000000"/>
                                    <w:kern w:val="24"/>
                                    <w:sz w:val="16"/>
                                    <w:szCs w:val="16"/>
                                  </w:rPr>
                                  <w:t>6.51</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23</w:t>
                                </w:r>
                                <w:r w:rsidRPr="009312BD">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4220" name="Text Box 27"/>
                          <wps:cNvSpPr txBox="1">
                            <a:spLocks noChangeArrowheads="1"/>
                          </wps:cNvSpPr>
                          <wps:spPr bwMode="auto">
                            <a:xfrm>
                              <a:off x="5027584" y="3550918"/>
                              <a:ext cx="1435287" cy="379184"/>
                            </a:xfrm>
                            <a:prstGeom prst="rect">
                              <a:avLst/>
                            </a:prstGeom>
                            <a:noFill/>
                            <a:ln w="12700">
                              <a:noFill/>
                              <a:miter lim="800000"/>
                              <a:headEnd/>
                              <a:tailEnd/>
                            </a:ln>
                          </wps:spPr>
                          <wps:txbx>
                            <w:txbxContent>
                              <w:p w14:paraId="5270BABE" w14:textId="77777777" w:rsidR="00865659" w:rsidRPr="000500E9" w:rsidRDefault="00865659" w:rsidP="00BC4FC3">
                                <w:pPr>
                                  <w:pStyle w:val="Web"/>
                                  <w:snapToGrid w:val="0"/>
                                  <w:spacing w:before="0" w:beforeAutospacing="0" w:after="0" w:afterAutospacing="0"/>
                                  <w:jc w:val="center"/>
                                  <w:textAlignment w:val="baseline"/>
                                  <w:rPr>
                                    <w:sz w:val="16"/>
                                    <w:szCs w:val="16"/>
                                  </w:rPr>
                                </w:pPr>
                                <w:r w:rsidRPr="000500E9">
                                  <w:rPr>
                                    <w:rFonts w:ascii="標楷體" w:eastAsia="標楷體" w:hAnsi="標楷體" w:cs="+mn-cs" w:hint="eastAsia"/>
                                    <w:color w:val="000000"/>
                                    <w:kern w:val="24"/>
                                    <w:sz w:val="16"/>
                                    <w:szCs w:val="16"/>
                                  </w:rPr>
                                  <w:t>一般政務支出</w:t>
                                </w:r>
                              </w:p>
                              <w:p w14:paraId="49B8E670" w14:textId="77777777" w:rsidR="00865659" w:rsidRPr="000500E9" w:rsidRDefault="00865659" w:rsidP="00BC4FC3">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42.56</w:t>
                                </w:r>
                                <w:r w:rsidRPr="000500E9">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16.47</w:t>
                                </w:r>
                                <w:r w:rsidRPr="000500E9">
                                  <w:rPr>
                                    <w:rFonts w:ascii="標楷體" w:eastAsia="標楷體" w:hAnsi="標楷體" w:cs="+mn-cs" w:hint="eastAsia"/>
                                    <w:color w:val="000000"/>
                                    <w:kern w:val="24"/>
                                    <w:sz w:val="16"/>
                                    <w:szCs w:val="16"/>
                                  </w:rPr>
                                  <w:t>％)</w:t>
                                </w:r>
                              </w:p>
                            </w:txbxContent>
                          </wps:txbx>
                          <wps:bodyPr lIns="102203" tIns="51102" rIns="102203" bIns="51102">
                            <a:spAutoFit/>
                          </wps:bodyPr>
                        </wps:wsp>
                        <wps:wsp>
                          <wps:cNvPr id="4221" name="Text Box 31"/>
                          <wps:cNvSpPr txBox="1">
                            <a:spLocks noChangeArrowheads="1"/>
                          </wps:cNvSpPr>
                          <wps:spPr bwMode="auto">
                            <a:xfrm>
                              <a:off x="4749687" y="3202201"/>
                              <a:ext cx="1002030" cy="424180"/>
                            </a:xfrm>
                            <a:prstGeom prst="rect">
                              <a:avLst/>
                            </a:prstGeom>
                            <a:noFill/>
                            <a:ln w="12700">
                              <a:noFill/>
                              <a:miter lim="800000"/>
                              <a:headEnd/>
                              <a:tailEnd/>
                            </a:ln>
                          </wps:spPr>
                          <wps:txbx>
                            <w:txbxContent>
                              <w:p w14:paraId="56A11719" w14:textId="77777777" w:rsidR="00865659" w:rsidRPr="000C7295" w:rsidRDefault="00865659" w:rsidP="00BC4FC3">
                                <w:pPr>
                                  <w:pStyle w:val="Web"/>
                                  <w:snapToGrid w:val="0"/>
                                  <w:spacing w:before="0" w:beforeAutospacing="0" w:after="0" w:afterAutospacing="0"/>
                                  <w:jc w:val="center"/>
                                  <w:textAlignment w:val="baseline"/>
                                  <w:rPr>
                                    <w:sz w:val="16"/>
                                    <w:szCs w:val="16"/>
                                  </w:rPr>
                                </w:pPr>
                                <w:r w:rsidRPr="000C7295">
                                  <w:rPr>
                                    <w:rFonts w:ascii="標楷體" w:eastAsia="標楷體" w:hAnsi="標楷體" w:cs="+mn-cs" w:hint="eastAsia"/>
                                    <w:color w:val="000000"/>
                                    <w:kern w:val="24"/>
                                    <w:sz w:val="16"/>
                                    <w:szCs w:val="16"/>
                                  </w:rPr>
                                  <w:t>社會福利支出</w:t>
                                </w:r>
                                <w:r>
                                  <w:rPr>
                                    <w:rFonts w:ascii="標楷體" w:eastAsia="標楷體" w:hAnsi="標楷體" w:cs="+mn-cs"/>
                                    <w:color w:val="000000"/>
                                    <w:kern w:val="24"/>
                                    <w:sz w:val="16"/>
                                    <w:szCs w:val="16"/>
                                  </w:rPr>
                                  <w:t>46</w:t>
                                </w:r>
                                <w:r w:rsidRPr="000C7295">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53</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18</w:t>
                                </w:r>
                                <w:r w:rsidRPr="000C7295">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01</w:t>
                                </w:r>
                                <w:r w:rsidRPr="000C7295">
                                  <w:rPr>
                                    <w:rFonts w:ascii="標楷體" w:eastAsia="標楷體" w:hAnsi="標楷體" w:cs="+mn-cs" w:hint="eastAsia"/>
                                    <w:color w:val="000000"/>
                                    <w:kern w:val="24"/>
                                    <w:sz w:val="16"/>
                                    <w:szCs w:val="16"/>
                                  </w:rPr>
                                  <w:t>％)</w:t>
                                </w:r>
                              </w:p>
                            </w:txbxContent>
                          </wps:txbx>
                          <wps:bodyPr wrap="square" lIns="102203" tIns="51102" rIns="102203" bIns="51102" anchor="t" anchorCtr="0">
                            <a:noAutofit/>
                          </wps:bodyPr>
                        </wps:wsp>
                        <wps:wsp>
                          <wps:cNvPr id="4222" name="Text Box 32"/>
                          <wps:cNvSpPr txBox="1">
                            <a:spLocks noChangeArrowheads="1"/>
                          </wps:cNvSpPr>
                          <wps:spPr bwMode="auto">
                            <a:xfrm>
                              <a:off x="4507360" y="4132868"/>
                              <a:ext cx="1382549" cy="3309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01ADBCE0" w14:textId="77777777" w:rsidR="00865659" w:rsidRPr="005E4C47" w:rsidRDefault="00865659" w:rsidP="0020718E">
                                <w:pPr>
                                  <w:pStyle w:val="Web"/>
                                  <w:snapToGrid w:val="0"/>
                                  <w:spacing w:before="0" w:beforeAutospacing="0" w:after="0" w:afterAutospacing="0" w:line="180" w:lineRule="exact"/>
                                  <w:ind w:leftChars="-101" w:left="47" w:hangingChars="236" w:hanging="330"/>
                                  <w:jc w:val="center"/>
                                  <w:textAlignment w:val="baseline"/>
                                  <w:rPr>
                                    <w:spacing w:val="-10"/>
                                    <w:sz w:val="16"/>
                                    <w:szCs w:val="16"/>
                                  </w:rPr>
                                </w:pPr>
                                <w:r w:rsidRPr="005E4C47">
                                  <w:rPr>
                                    <w:rFonts w:ascii="標楷體" w:eastAsia="標楷體" w:hAnsi="標楷體" w:cs="+mn-cs" w:hint="eastAsia"/>
                                    <w:color w:val="000000"/>
                                    <w:spacing w:val="-10"/>
                                    <w:kern w:val="24"/>
                                    <w:sz w:val="16"/>
                                    <w:szCs w:val="16"/>
                                  </w:rPr>
                                  <w:t>退休撫</w:t>
                                </w:r>
                                <w:proofErr w:type="gramStart"/>
                                <w:r w:rsidRPr="005E4C47">
                                  <w:rPr>
                                    <w:rFonts w:ascii="標楷體" w:eastAsia="標楷體" w:hAnsi="標楷體" w:cs="+mn-cs" w:hint="eastAsia"/>
                                    <w:color w:val="000000"/>
                                    <w:spacing w:val="-10"/>
                                    <w:kern w:val="24"/>
                                    <w:sz w:val="16"/>
                                    <w:szCs w:val="16"/>
                                  </w:rPr>
                                  <w:t>卹</w:t>
                                </w:r>
                                <w:proofErr w:type="gramEnd"/>
                                <w:r w:rsidRPr="005E4C47">
                                  <w:rPr>
                                    <w:rFonts w:ascii="標楷體" w:eastAsia="標楷體" w:hAnsi="標楷體" w:cs="+mn-cs" w:hint="eastAsia"/>
                                    <w:color w:val="000000"/>
                                    <w:spacing w:val="-10"/>
                                    <w:kern w:val="24"/>
                                    <w:sz w:val="16"/>
                                    <w:szCs w:val="16"/>
                                  </w:rPr>
                                  <w:t>支出</w:t>
                                </w:r>
                              </w:p>
                              <w:p w14:paraId="01339EA4" w14:textId="77777777" w:rsidR="00865659" w:rsidRPr="001F76C6" w:rsidRDefault="00865659" w:rsidP="0020718E">
                                <w:pPr>
                                  <w:pStyle w:val="Web"/>
                                  <w:snapToGrid w:val="0"/>
                                  <w:spacing w:before="0" w:beforeAutospacing="0" w:after="0" w:afterAutospacing="0" w:line="180" w:lineRule="exact"/>
                                  <w:jc w:val="center"/>
                                  <w:textAlignment w:val="baseline"/>
                                  <w:rPr>
                                    <w:sz w:val="16"/>
                                    <w:szCs w:val="16"/>
                                  </w:rPr>
                                </w:pPr>
                                <w:r w:rsidRPr="001F76C6">
                                  <w:rPr>
                                    <w:rFonts w:ascii="標楷體" w:eastAsia="標楷體" w:hAnsi="標楷體" w:cs="+mn-cs" w:hint="eastAsia"/>
                                    <w:color w:val="000000"/>
                                    <w:kern w:val="24"/>
                                    <w:sz w:val="16"/>
                                    <w:szCs w:val="16"/>
                                  </w:rPr>
                                  <w:t>2</w:t>
                                </w:r>
                                <w:r>
                                  <w:rPr>
                                    <w:rFonts w:ascii="標楷體" w:eastAsia="標楷體" w:hAnsi="標楷體" w:cs="+mn-cs"/>
                                    <w:color w:val="000000"/>
                                    <w:kern w:val="24"/>
                                    <w:sz w:val="16"/>
                                    <w:szCs w:val="16"/>
                                  </w:rPr>
                                  <w:t>2.99</w:t>
                                </w:r>
                                <w:r w:rsidRPr="001F76C6">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8.90</w:t>
                                </w:r>
                                <w:r w:rsidRPr="001F76C6">
                                  <w:rPr>
                                    <w:rFonts w:ascii="標楷體" w:eastAsia="標楷體" w:hAnsi="標楷體" w:cs="+mn-cs" w:hint="eastAsia"/>
                                    <w:color w:val="000000"/>
                                    <w:kern w:val="24"/>
                                    <w:sz w:val="16"/>
                                    <w:szCs w:val="16"/>
                                  </w:rPr>
                                  <w:t>％)</w:t>
                                </w:r>
                              </w:p>
                            </w:txbxContent>
                          </wps:txbx>
                          <wps:bodyPr lIns="102203" tIns="51102" rIns="102203" bIns="51102">
                            <a:spAutoFit/>
                          </wps:bodyPr>
                        </wps:wsp>
                        <wps:wsp>
                          <wps:cNvPr id="4223" name="Text Box 29"/>
                          <wps:cNvSpPr txBox="1">
                            <a:spLocks noChangeArrowheads="1"/>
                          </wps:cNvSpPr>
                          <wps:spPr bwMode="auto">
                            <a:xfrm>
                              <a:off x="3296063" y="3550918"/>
                              <a:ext cx="1634800" cy="366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70846CEA" w14:textId="77777777" w:rsidR="00865659" w:rsidRPr="00B71E38" w:rsidRDefault="00865659" w:rsidP="00BC4FC3">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教育科學文化支出</w:t>
                                </w:r>
                              </w:p>
                              <w:p w14:paraId="235343F5" w14:textId="77777777" w:rsidR="00865659" w:rsidRPr="00B71E38" w:rsidRDefault="00865659" w:rsidP="00BC4FC3">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103</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22</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39.95</w:t>
                                </w:r>
                                <w:r w:rsidRPr="00B71E38">
                                  <w:rPr>
                                    <w:rFonts w:ascii="標楷體" w:eastAsia="標楷體" w:hAnsi="標楷體" w:cs="+mn-cs" w:hint="eastAsia"/>
                                    <w:color w:val="000000"/>
                                    <w:kern w:val="24"/>
                                    <w:sz w:val="16"/>
                                    <w:szCs w:val="16"/>
                                  </w:rPr>
                                  <w:t>％)</w:t>
                                </w:r>
                              </w:p>
                            </w:txbxContent>
                          </wps:txbx>
                          <wps:bodyPr lIns="102203" tIns="51102" rIns="102203" bIns="51102">
                            <a:spAutoFit/>
                          </wps:bodyPr>
                        </wps:wsp>
                        <wps:wsp>
                          <wps:cNvPr id="4224" name="Text Box 30"/>
                          <wps:cNvSpPr txBox="1">
                            <a:spLocks noChangeArrowheads="1"/>
                          </wps:cNvSpPr>
                          <wps:spPr bwMode="auto">
                            <a:xfrm>
                              <a:off x="4931124" y="3917282"/>
                              <a:ext cx="1433380" cy="343612"/>
                            </a:xfrm>
                            <a:prstGeom prst="rect">
                              <a:avLst/>
                            </a:prstGeom>
                            <a:noFill/>
                            <a:ln w="12700">
                              <a:noFill/>
                              <a:miter lim="800000"/>
                              <a:headEnd/>
                              <a:tailEnd/>
                            </a:ln>
                          </wps:spPr>
                          <wps:txbx>
                            <w:txbxContent>
                              <w:p w14:paraId="089064B7" w14:textId="77777777" w:rsidR="00865659" w:rsidRPr="0020718E" w:rsidRDefault="00865659" w:rsidP="0020718E">
                                <w:pPr>
                                  <w:pStyle w:val="Web"/>
                                  <w:snapToGrid w:val="0"/>
                                  <w:spacing w:before="0" w:beforeAutospacing="0" w:after="0" w:afterAutospacing="0" w:line="180" w:lineRule="exact"/>
                                  <w:ind w:firstLineChars="250" w:firstLine="350"/>
                                  <w:textAlignment w:val="baseline"/>
                                  <w:rPr>
                                    <w:spacing w:val="-10"/>
                                    <w:sz w:val="16"/>
                                    <w:szCs w:val="16"/>
                                  </w:rPr>
                                </w:pPr>
                                <w:r w:rsidRPr="0020718E">
                                  <w:rPr>
                                    <w:rFonts w:ascii="標楷體" w:eastAsia="標楷體" w:hAnsi="標楷體" w:cs="+mn-cs" w:hint="eastAsia"/>
                                    <w:color w:val="000000"/>
                                    <w:spacing w:val="-10"/>
                                    <w:kern w:val="24"/>
                                    <w:sz w:val="16"/>
                                    <w:szCs w:val="16"/>
                                  </w:rPr>
                                  <w:t>經濟發展支出</w:t>
                                </w:r>
                              </w:p>
                              <w:p w14:paraId="2674718F" w14:textId="77777777" w:rsidR="00865659" w:rsidRPr="0020718E" w:rsidRDefault="00865659" w:rsidP="0020718E">
                                <w:pPr>
                                  <w:pStyle w:val="Web"/>
                                  <w:snapToGrid w:val="0"/>
                                  <w:spacing w:before="0" w:beforeAutospacing="0" w:after="0" w:afterAutospacing="0" w:line="180" w:lineRule="exact"/>
                                  <w:jc w:val="center"/>
                                  <w:textAlignment w:val="baseline"/>
                                  <w:rPr>
                                    <w:spacing w:val="-10"/>
                                    <w:sz w:val="16"/>
                                    <w:szCs w:val="16"/>
                                  </w:rPr>
                                </w:pPr>
                                <w:r w:rsidRPr="0020718E">
                                  <w:rPr>
                                    <w:rFonts w:ascii="標楷體" w:eastAsia="標楷體" w:hAnsi="標楷體" w:cs="+mn-cs"/>
                                    <w:color w:val="000000"/>
                                    <w:spacing w:val="-10"/>
                                    <w:kern w:val="24"/>
                                    <w:sz w:val="16"/>
                                    <w:szCs w:val="16"/>
                                  </w:rPr>
                                  <w:t>23.53</w:t>
                                </w:r>
                                <w:r w:rsidRPr="0020718E">
                                  <w:rPr>
                                    <w:rFonts w:ascii="標楷體" w:eastAsia="標楷體" w:hAnsi="標楷體" w:cs="+mn-cs" w:hint="eastAsia"/>
                                    <w:color w:val="000000"/>
                                    <w:spacing w:val="-10"/>
                                    <w:kern w:val="24"/>
                                    <w:sz w:val="16"/>
                                    <w:szCs w:val="16"/>
                                  </w:rPr>
                                  <w:t>(</w:t>
                                </w:r>
                                <w:r w:rsidRPr="0020718E">
                                  <w:rPr>
                                    <w:rFonts w:ascii="標楷體" w:eastAsia="標楷體" w:hAnsi="標楷體" w:cs="+mn-cs"/>
                                    <w:color w:val="000000"/>
                                    <w:spacing w:val="-10"/>
                                    <w:kern w:val="24"/>
                                    <w:sz w:val="16"/>
                                    <w:szCs w:val="16"/>
                                  </w:rPr>
                                  <w:t>9.11</w:t>
                                </w:r>
                                <w:r w:rsidRPr="0020718E">
                                  <w:rPr>
                                    <w:rFonts w:ascii="標楷體" w:eastAsia="標楷體" w:hAnsi="標楷體" w:cs="+mn-cs" w:hint="eastAsia"/>
                                    <w:color w:val="000000"/>
                                    <w:spacing w:val="-10"/>
                                    <w:kern w:val="24"/>
                                    <w:sz w:val="16"/>
                                    <w:szCs w:val="16"/>
                                  </w:rPr>
                                  <w:t>％)</w:t>
                                </w:r>
                              </w:p>
                            </w:txbxContent>
                          </wps:txbx>
                          <wps:bodyPr lIns="102203" tIns="51102" rIns="102203" bIns="51102">
                            <a:spAutoFit/>
                          </wps:bodyPr>
                        </wps:wsp>
                        <wps:wsp>
                          <wps:cNvPr id="4225" name="Freeform 37"/>
                          <wps:cNvSpPr>
                            <a:spLocks/>
                          </wps:cNvSpPr>
                          <wps:spPr bwMode="auto">
                            <a:xfrm>
                              <a:off x="4561368" y="4582633"/>
                              <a:ext cx="45085" cy="327660"/>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w="lg" len="lg"/>
                            </a:ln>
                            <a:extLst>
                              <a:ext uri="{909E8E84-426E-40DD-AFC4-6F175D3DCCD1}">
                                <a14:hiddenFill xmlns:a14="http://schemas.microsoft.com/office/drawing/2010/main">
                                  <a:solidFill>
                                    <a:srgbClr val="FFFFFF"/>
                                  </a:solidFill>
                                </a14:hiddenFill>
                              </a:ext>
                            </a:extLst>
                          </wps:spPr>
                          <wps:bodyPr wrap="square">
                            <a:noAutofit/>
                          </wps:bodyPr>
                        </wps:wsp>
                        <wps:wsp>
                          <wps:cNvPr id="4226" name="Freeform 37"/>
                          <wps:cNvSpPr>
                            <a:spLocks/>
                          </wps:cNvSpPr>
                          <wps:spPr bwMode="auto">
                            <a:xfrm>
                              <a:off x="4295554" y="4529470"/>
                              <a:ext cx="57150" cy="721360"/>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s:wsp>
                          <wps:cNvPr id="4227" name="Text Box 28"/>
                          <wps:cNvSpPr txBox="1">
                            <a:spLocks noChangeArrowheads="1"/>
                          </wps:cNvSpPr>
                          <wps:spPr bwMode="auto">
                            <a:xfrm>
                              <a:off x="4212198" y="5135012"/>
                              <a:ext cx="1716130" cy="247062"/>
                            </a:xfrm>
                            <a:prstGeom prst="rect">
                              <a:avLst/>
                            </a:prstGeom>
                            <a:noFill/>
                            <a:ln w="12700">
                              <a:noFill/>
                              <a:miter lim="800000"/>
                              <a:headEnd/>
                              <a:tailEnd/>
                            </a:ln>
                          </wps:spPr>
                          <wps:txbx>
                            <w:txbxContent>
                              <w:p w14:paraId="04DD3CBD" w14:textId="77777777" w:rsidR="00865659" w:rsidRPr="002B358A" w:rsidRDefault="00865659" w:rsidP="00BC4FC3">
                                <w:pPr>
                                  <w:pStyle w:val="Web"/>
                                  <w:snapToGrid w:val="0"/>
                                  <w:spacing w:before="0" w:beforeAutospacing="0" w:after="0" w:afterAutospacing="0"/>
                                  <w:jc w:val="center"/>
                                  <w:textAlignment w:val="baseline"/>
                                  <w:rPr>
                                    <w:sz w:val="16"/>
                                    <w:szCs w:val="16"/>
                                  </w:rPr>
                                </w:pPr>
                                <w:r w:rsidRPr="005E4C47">
                                  <w:rPr>
                                    <w:rFonts w:ascii="標楷體" w:eastAsia="標楷體" w:hAnsi="標楷體" w:cs="+mn-cs" w:hint="eastAsia"/>
                                    <w:color w:val="000000"/>
                                    <w:kern w:val="24"/>
                                    <w:sz w:val="16"/>
                                    <w:szCs w:val="16"/>
                                  </w:rPr>
                                  <w:t>補助及其他支出</w:t>
                                </w:r>
                                <w:r>
                                  <w:rPr>
                                    <w:rFonts w:ascii="標楷體" w:eastAsia="標楷體" w:hAnsi="標楷體" w:cs="+mn-cs" w:hint="eastAsia"/>
                                    <w:color w:val="000000"/>
                                    <w:spacing w:val="-14"/>
                                    <w:kern w:val="24"/>
                                    <w:sz w:val="16"/>
                                    <w:szCs w:val="16"/>
                                  </w:rPr>
                                  <w:t xml:space="preserve"> </w:t>
                                </w:r>
                                <w:r>
                                  <w:rPr>
                                    <w:rFonts w:ascii="標楷體" w:eastAsia="標楷體" w:hAnsi="標楷體" w:cs="+mn-cs"/>
                                    <w:color w:val="000000"/>
                                    <w:spacing w:val="-14"/>
                                    <w:kern w:val="24"/>
                                    <w:sz w:val="16"/>
                                    <w:szCs w:val="16"/>
                                  </w:rPr>
                                  <w:t xml:space="preserve"> 1</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64</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64</w:t>
                                </w:r>
                                <w:r w:rsidRPr="002B358A">
                                  <w:rPr>
                                    <w:rFonts w:ascii="標楷體" w:eastAsia="標楷體" w:hAnsi="標楷體" w:cs="+mn-cs" w:hint="eastAsia"/>
                                    <w:color w:val="000000"/>
                                    <w:kern w:val="24"/>
                                    <w:sz w:val="16"/>
                                    <w:szCs w:val="16"/>
                                  </w:rPr>
                                  <w:t>％)</w:t>
                                </w:r>
                              </w:p>
                            </w:txbxContent>
                          </wps:txbx>
                          <wps:bodyPr wrap="square" lIns="102203" tIns="51102" rIns="102203" bIns="51102">
                            <a:spAutoFit/>
                          </wps:bodyPr>
                        </wps:wsp>
                        <wps:wsp>
                          <wps:cNvPr id="4228" name="Text Box 34"/>
                          <wps:cNvSpPr txBox="1">
                            <a:spLocks noChangeArrowheads="1"/>
                          </wps:cNvSpPr>
                          <wps:spPr bwMode="auto">
                            <a:xfrm>
                              <a:off x="3306696" y="4890487"/>
                              <a:ext cx="1223066" cy="366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7D13A0E8" w14:textId="77777777" w:rsidR="00865659" w:rsidRPr="005E4C47" w:rsidRDefault="00865659" w:rsidP="00BC4FC3">
                                <w:pPr>
                                  <w:pStyle w:val="Web"/>
                                  <w:snapToGrid w:val="0"/>
                                  <w:spacing w:before="0" w:beforeAutospacing="0" w:after="0" w:afterAutospacing="0"/>
                                  <w:jc w:val="center"/>
                                  <w:textAlignment w:val="baseline"/>
                                  <w:rPr>
                                    <w:snapToGrid w:val="0"/>
                                    <w:sz w:val="16"/>
                                    <w:szCs w:val="16"/>
                                  </w:rPr>
                                </w:pPr>
                                <w:r w:rsidRPr="005E4C47">
                                  <w:rPr>
                                    <w:rFonts w:ascii="標楷體" w:eastAsia="標楷體" w:hAnsi="標楷體" w:cs="+mn-cs" w:hint="eastAsia"/>
                                    <w:snapToGrid w:val="0"/>
                                    <w:color w:val="000000"/>
                                    <w:sz w:val="16"/>
                                    <w:szCs w:val="16"/>
                                  </w:rPr>
                                  <w:t>債務支出</w:t>
                                </w:r>
                              </w:p>
                              <w:p w14:paraId="7510DDD0" w14:textId="77777777" w:rsidR="00865659" w:rsidRPr="002B358A" w:rsidRDefault="00865659" w:rsidP="00BC4FC3">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28</w:t>
                                </w:r>
                                <w:r w:rsidRPr="002B358A">
                                  <w:rPr>
                                    <w:rFonts w:ascii="標楷體" w:eastAsia="標楷體" w:hAnsi="標楷體" w:cs="+mn-cs" w:hint="eastAsia"/>
                                    <w:color w:val="000000"/>
                                    <w:kern w:val="24"/>
                                    <w:sz w:val="16"/>
                                    <w:szCs w:val="16"/>
                                  </w:rPr>
                                  <w:t>(0.</w:t>
                                </w:r>
                                <w:r>
                                  <w:rPr>
                                    <w:rFonts w:ascii="標楷體" w:eastAsia="標楷體" w:hAnsi="標楷體" w:cs="+mn-cs"/>
                                    <w:color w:val="000000"/>
                                    <w:kern w:val="24"/>
                                    <w:sz w:val="16"/>
                                    <w:szCs w:val="16"/>
                                  </w:rPr>
                                  <w:t>50</w:t>
                                </w:r>
                                <w:r w:rsidRPr="002B358A">
                                  <w:rPr>
                                    <w:rFonts w:ascii="標楷體" w:eastAsia="標楷體" w:hAnsi="標楷體" w:cs="+mn-cs" w:hint="eastAsia"/>
                                    <w:color w:val="000000"/>
                                    <w:kern w:val="24"/>
                                    <w:sz w:val="16"/>
                                    <w:szCs w:val="16"/>
                                  </w:rPr>
                                  <w:t>％)</w:t>
                                </w:r>
                              </w:p>
                            </w:txbxContent>
                          </wps:txbx>
                          <wps:bodyPr lIns="102203" tIns="51102" rIns="102203" bIns="51102">
                            <a:spAutoFit/>
                          </wps:bodyPr>
                        </wps:wsp>
                        <wps:wsp>
                          <wps:cNvPr id="4229" name="Freeform 37"/>
                          <wps:cNvSpPr>
                            <a:spLocks/>
                          </wps:cNvSpPr>
                          <wps:spPr bwMode="auto">
                            <a:xfrm flipH="1">
                              <a:off x="4216072" y="4513672"/>
                              <a:ext cx="45085" cy="518795"/>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spAutoFit/>
                          </wps:bodyPr>
                        </wps:wsp>
                        <wps:wsp>
                          <wps:cNvPr id="4230" name="Freeform 37"/>
                          <wps:cNvSpPr>
                            <a:spLocks/>
                          </wps:cNvSpPr>
                          <wps:spPr bwMode="auto">
                            <a:xfrm>
                              <a:off x="2153004" y="4620938"/>
                              <a:ext cx="49543" cy="290696"/>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s:wsp>
                          <wps:cNvPr id="4231" name="Freeform 37"/>
                          <wps:cNvSpPr>
                            <a:spLocks/>
                          </wps:cNvSpPr>
                          <wps:spPr bwMode="auto">
                            <a:xfrm>
                              <a:off x="1969682" y="4620938"/>
                              <a:ext cx="50506" cy="499903"/>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s:wsp>
                          <wps:cNvPr id="4232" name="Freeform 37"/>
                          <wps:cNvSpPr>
                            <a:spLocks/>
                          </wps:cNvSpPr>
                          <wps:spPr bwMode="auto">
                            <a:xfrm>
                              <a:off x="1834918" y="4613720"/>
                              <a:ext cx="57960" cy="790464"/>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g:grpSp>
                      <wps:wsp>
                        <wps:cNvPr id="4233" name="Text Box 28"/>
                        <wps:cNvSpPr txBox="1">
                          <a:spLocks noChangeArrowheads="1"/>
                        </wps:cNvSpPr>
                        <wps:spPr bwMode="auto">
                          <a:xfrm>
                            <a:off x="4522607" y="4791075"/>
                            <a:ext cx="1892752" cy="247037"/>
                          </a:xfrm>
                          <a:prstGeom prst="rect">
                            <a:avLst/>
                          </a:prstGeom>
                          <a:noFill/>
                          <a:ln w="12700">
                            <a:noFill/>
                            <a:miter lim="800000"/>
                            <a:headEnd/>
                            <a:tailEnd/>
                          </a:ln>
                        </wps:spPr>
                        <wps:txbx>
                          <w:txbxContent>
                            <w:p w14:paraId="46D66DC8" w14:textId="77777777" w:rsidR="00865659" w:rsidRPr="002B358A" w:rsidRDefault="00865659" w:rsidP="00BC4FC3">
                              <w:pPr>
                                <w:pStyle w:val="Web"/>
                                <w:snapToGrid w:val="0"/>
                                <w:spacing w:before="0" w:beforeAutospacing="0" w:after="0" w:afterAutospacing="0"/>
                                <w:jc w:val="center"/>
                                <w:textAlignment w:val="baseline"/>
                                <w:rPr>
                                  <w:sz w:val="16"/>
                                  <w:szCs w:val="16"/>
                                </w:rPr>
                              </w:pPr>
                              <w:r w:rsidRPr="00AC4401">
                                <w:rPr>
                                  <w:rFonts w:ascii="標楷體" w:eastAsia="標楷體" w:hAnsi="標楷體" w:cs="+mn-cs" w:hint="eastAsia"/>
                                  <w:color w:val="000000"/>
                                  <w:spacing w:val="-10"/>
                                  <w:kern w:val="24"/>
                                  <w:sz w:val="16"/>
                                  <w:szCs w:val="16"/>
                                </w:rPr>
                                <w:t>社區發展及環境保護支出</w:t>
                              </w:r>
                              <w:r>
                                <w:rPr>
                                  <w:rFonts w:ascii="標楷體" w:eastAsia="標楷體" w:hAnsi="標楷體" w:cs="+mn-cs"/>
                                  <w:color w:val="000000"/>
                                  <w:spacing w:val="-14"/>
                                  <w:kern w:val="24"/>
                                  <w:sz w:val="16"/>
                                  <w:szCs w:val="16"/>
                                </w:rPr>
                                <w:t xml:space="preserve"> </w:t>
                              </w:r>
                              <w:r>
                                <w:rPr>
                                  <w:rFonts w:ascii="標楷體" w:eastAsia="標楷體" w:hAnsi="標楷體" w:cs="+mn-cs"/>
                                  <w:color w:val="000000"/>
                                  <w:kern w:val="24"/>
                                  <w:sz w:val="16"/>
                                  <w:szCs w:val="16"/>
                                </w:rPr>
                                <w:t>16.61</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6.43</w:t>
                              </w:r>
                              <w:r w:rsidRPr="002B358A">
                                <w:rPr>
                                  <w:rFonts w:ascii="標楷體" w:eastAsia="標楷體" w:hAnsi="標楷體" w:cs="+mn-cs" w:hint="eastAsia"/>
                                  <w:color w:val="000000"/>
                                  <w:kern w:val="24"/>
                                  <w:sz w:val="16"/>
                                  <w:szCs w:val="16"/>
                                </w:rPr>
                                <w:t>％)</w:t>
                              </w:r>
                            </w:p>
                          </w:txbxContent>
                        </wps:txbx>
                        <wps:bodyPr wrap="square" lIns="102203" tIns="51102" rIns="102203" bIns="51102">
                          <a:spAutoFit/>
                        </wps:bodyPr>
                      </wps:wsp>
                    </wpg:wgp>
                  </a:graphicData>
                </a:graphic>
                <wp14:sizeRelH relativeFrom="margin">
                  <wp14:pctWidth>0</wp14:pctWidth>
                </wp14:sizeRelH>
                <wp14:sizeRelV relativeFrom="margin">
                  <wp14:pctHeight>0</wp14:pctHeight>
                </wp14:sizeRelV>
              </wp:anchor>
            </w:drawing>
          </mc:Choice>
          <mc:Fallback>
            <w:pict>
              <v:group w14:anchorId="7476B0D9" id="群組 4204" o:spid="_x0000_s1026" style="position:absolute;left:0;text-align:left;margin-left:.4pt;margin-top:164.5pt;width:537.3pt;height:464.4pt;z-index:252310528;mso-width-relative:margin;mso-height-relative:margin" coordorigin="-105,30" coordsize="68278,58991" o:gfxdata="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">
                <v:group id="群組 4205" o:spid="_x0000_s1027" style="position:absolute;left:-105;top:30;width:68278;height:58991" coordorigin="-105,30" coordsize="68279,5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yMp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3hZxCn8vglPQK5/AAAA//8DAFBLAQItABQABgAIAAAAIQDb4fbL7gAAAIUBAAATAAAAAAAA&#10;AAAAAAAAAAAAAABbQ29udGVudF9UeXBlc10ueG1sUEsBAi0AFAAGAAgAAAAhAFr0LFu/AAAAFQEA&#10;AAsAAAAAAAAAAAAAAAAAHwEAAF9yZWxzLy5yZWxzUEsBAi0AFAAGAAgAAAAhAFmXIynHAAAA3QAA&#10;AA8AAAAAAAAAAAAAAAAABwIAAGRycy9kb3ducmV2LnhtbFBLBQYAAAAAAwADALcAAAD7Ag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匾額 52" o:spid="_x0000_s1028" type="#_x0000_t21" style="position:absolute;left:892;top:30;width:62198;height:58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" adj="959" fillcolor="#ddf3ea" stroked="f">
                    <v:fill color2="#cceedf" rotate="t" colors="0 #ddf3ea;34734f white;1 #cceedf" focus="100%" type="gradient"/>
                    <v:stroke joinstyle="round"/>
                    <v:path arrowok="t"/>
                    <o:lock v:ext="edit" aspectratio="t"/>
                  </v:shape>
                  <v:shape id="圖表 4207" o:spid="_x0000_s1029" type="#_x0000_t75" href="" style="position:absolute;left:7092;top:31190;width:26351;height:148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" o:button="t">
                    <v:fill o:detectmouseclick="t"/>
                    <v:imagedata r:id="rId10" o:title=""/>
                    <o:lock v:ext="edit" aspectratio="f"/>
                  </v:shape>
                  <v:shape id="圖表 4208" o:spid="_x0000_s1030" type="#_x0000_t75" href="" style="position:absolute;left:35517;top:31312;width:26107;height:146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" o:button="t">
                    <v:fill o:detectmouseclick="t"/>
                    <v:imagedata r:id="rId11" o:title=""/>
                    <o:lock v:ext="edit" aspectratio="f"/>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5" o:spid="_x0000_s1031" type="#_x0000_t67" style="position:absolute;left:14566;top:21073;width:9087;height:7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" adj="15968,2387" strokecolor="#33c">
                    <v:fill color2="#ccf" focusposition=".5,.5" focussize="" focus="100%" type="gradientRadial">
                      <o:fill v:ext="view" type="gradientCenter"/>
                    </v:fill>
                    <v:textbox>
                      <w:txbxContent>
                        <w:p w14:paraId="06B670CB" w14:textId="77777777" w:rsidR="00865659" w:rsidRPr="00AE5D8A" w:rsidRDefault="00865659" w:rsidP="00BC4FC3">
                          <w:pPr>
                            <w:pStyle w:val="Web"/>
                            <w:spacing w:before="0" w:beforeAutospacing="0" w:after="0" w:afterAutospacing="0"/>
                            <w:jc w:val="center"/>
                            <w:textAlignment w:val="baseline"/>
                            <w:rPr>
                              <w:rFonts w:ascii="標楷體" w:eastAsia="標楷體" w:hAnsi="標楷體" w:cs="+mn-cs"/>
                              <w:b/>
                              <w:bCs/>
                              <w:color w:val="000000"/>
                              <w:kern w:val="24"/>
                              <w:sz w:val="22"/>
                              <w:szCs w:val="22"/>
                            </w:rPr>
                          </w:pPr>
                          <w:r w:rsidRPr="00AE5D8A">
                            <w:rPr>
                              <w:rFonts w:ascii="標楷體" w:eastAsia="標楷體" w:hAnsi="標楷體" w:cs="+mn-cs" w:hint="eastAsia"/>
                              <w:b/>
                              <w:bCs/>
                              <w:color w:val="000000"/>
                              <w:kern w:val="24"/>
                              <w:sz w:val="22"/>
                              <w:szCs w:val="22"/>
                            </w:rPr>
                            <w:t>歲   入</w:t>
                          </w:r>
                        </w:p>
                        <w:p w14:paraId="2011BE4A" w14:textId="77777777" w:rsidR="00865659" w:rsidRPr="00AE5D8A" w:rsidRDefault="00865659" w:rsidP="00BC4FC3">
                          <w:pPr>
                            <w:pStyle w:val="Web"/>
                            <w:spacing w:before="0" w:beforeAutospacing="0" w:after="0" w:afterAutospacing="0"/>
                            <w:jc w:val="center"/>
                            <w:textAlignment w:val="baseline"/>
                            <w:rPr>
                              <w:sz w:val="22"/>
                              <w:szCs w:val="22"/>
                            </w:rPr>
                          </w:pPr>
                          <w:r>
                            <w:rPr>
                              <w:rFonts w:ascii="標楷體" w:eastAsia="標楷體" w:hAnsi="標楷體" w:cs="+mn-cs"/>
                              <w:b/>
                              <w:bCs/>
                              <w:color w:val="000000"/>
                              <w:kern w:val="24"/>
                              <w:sz w:val="22"/>
                              <w:szCs w:val="22"/>
                            </w:rPr>
                            <w:t>292.01</w:t>
                          </w:r>
                        </w:p>
                      </w:txbxContent>
                    </v:textbox>
                  </v:shape>
                  <v:shape id="AutoShape 5" o:spid="_x0000_s1032" type="#_x0000_t67" style="position:absolute;left:43380;top:20993;width:9087;height:7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" adj="15968,2387" strokecolor="#33c">
                    <v:fill color2="#ccf" focusposition=".5,.5" focussize="" focus="100%" type="gradientRadial">
                      <o:fill v:ext="view" type="gradientCenter"/>
                    </v:fill>
                    <v:textbox>
                      <w:txbxContent>
                        <w:p w14:paraId="082ADA57" w14:textId="77777777" w:rsidR="00865659" w:rsidRPr="00AE5D8A" w:rsidRDefault="00865659" w:rsidP="00BC4FC3">
                          <w:pPr>
                            <w:pStyle w:val="Web"/>
                            <w:spacing w:before="0" w:beforeAutospacing="0" w:after="0" w:afterAutospacing="0"/>
                            <w:jc w:val="center"/>
                            <w:textAlignment w:val="baseline"/>
                            <w:rPr>
                              <w:rFonts w:ascii="標楷體" w:eastAsia="標楷體" w:hAnsi="標楷體" w:cs="+mn-cs"/>
                              <w:b/>
                              <w:bCs/>
                              <w:color w:val="000000"/>
                              <w:kern w:val="24"/>
                              <w:sz w:val="22"/>
                              <w:szCs w:val="22"/>
                            </w:rPr>
                          </w:pPr>
                          <w:r w:rsidRPr="00AE5D8A">
                            <w:rPr>
                              <w:rFonts w:ascii="標楷體" w:eastAsia="標楷體" w:hAnsi="標楷體" w:cs="+mn-cs" w:hint="eastAsia"/>
                              <w:b/>
                              <w:bCs/>
                              <w:color w:val="000000"/>
                              <w:kern w:val="24"/>
                              <w:sz w:val="22"/>
                              <w:szCs w:val="22"/>
                            </w:rPr>
                            <w:t xml:space="preserve">歲   </w:t>
                          </w:r>
                          <w:r>
                            <w:rPr>
                              <w:rFonts w:ascii="標楷體" w:eastAsia="標楷體" w:hAnsi="標楷體" w:cs="+mn-cs" w:hint="eastAsia"/>
                              <w:b/>
                              <w:bCs/>
                              <w:color w:val="000000"/>
                              <w:kern w:val="24"/>
                              <w:sz w:val="22"/>
                              <w:szCs w:val="22"/>
                            </w:rPr>
                            <w:t>出</w:t>
                          </w:r>
                        </w:p>
                        <w:p w14:paraId="6F0701E3" w14:textId="77777777" w:rsidR="00865659" w:rsidRPr="00AE5D8A" w:rsidRDefault="00865659" w:rsidP="00BC4FC3">
                          <w:pPr>
                            <w:pStyle w:val="Web"/>
                            <w:spacing w:before="0" w:beforeAutospacing="0" w:after="0" w:afterAutospacing="0"/>
                            <w:jc w:val="center"/>
                            <w:textAlignment w:val="baseline"/>
                            <w:rPr>
                              <w:sz w:val="22"/>
                              <w:szCs w:val="22"/>
                            </w:rPr>
                          </w:pPr>
                          <w:r>
                            <w:rPr>
                              <w:rFonts w:ascii="標楷體" w:eastAsia="標楷體" w:hAnsi="標楷體" w:cs="+mn-cs"/>
                              <w:b/>
                              <w:bCs/>
                              <w:color w:val="000000"/>
                              <w:kern w:val="24"/>
                              <w:sz w:val="22"/>
                              <w:szCs w:val="22"/>
                            </w:rPr>
                            <w:t>258.40</w:t>
                          </w:r>
                        </w:p>
                      </w:txbxContent>
                    </v:textbox>
                  </v:shape>
                  <v:rect id="Rectangle 23" o:spid="_x0000_s1033" style="position:absolute;left:13503;top:1332;width:39605;height:45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" filled="f" stroked="f" strokeweight="1pt">
                    <v:textbox inset="2.53244mm,1.244mm,2.53244mm,1.244mm">
                      <w:txbxContent>
                        <w:p w14:paraId="097D97FF" w14:textId="77777777" w:rsidR="00865659" w:rsidRPr="009312BD" w:rsidRDefault="00865659" w:rsidP="00BC4FC3">
                          <w:pPr>
                            <w:pStyle w:val="Web"/>
                            <w:spacing w:before="0" w:beforeAutospacing="0" w:after="0" w:afterAutospacing="0"/>
                            <w:jc w:val="center"/>
                            <w:textAlignment w:val="baseline"/>
                            <w:rPr>
                              <w:sz w:val="28"/>
                              <w:szCs w:val="28"/>
                            </w:rPr>
                          </w:pPr>
                          <w:r w:rsidRPr="009312BD">
                            <w:rPr>
                              <w:rFonts w:ascii="標楷體" w:eastAsia="標楷體" w:hAnsi="標楷體" w:cs="+mn-cs" w:hint="eastAsia"/>
                              <w:b/>
                              <w:bCs/>
                              <w:color w:val="000000"/>
                              <w:kern w:val="24"/>
                              <w:sz w:val="28"/>
                              <w:szCs w:val="28"/>
                            </w:rPr>
                            <w:t>圖</w:t>
                          </w:r>
                          <w:r>
                            <w:rPr>
                              <w:rFonts w:ascii="標楷體" w:eastAsia="標楷體" w:hAnsi="標楷體" w:cs="+mn-cs" w:hint="eastAsia"/>
                              <w:b/>
                              <w:bCs/>
                              <w:color w:val="000000"/>
                              <w:kern w:val="24"/>
                              <w:sz w:val="28"/>
                              <w:szCs w:val="28"/>
                            </w:rPr>
                            <w:t>1</w:t>
                          </w:r>
                          <w:r w:rsidRPr="009312BD">
                            <w:rPr>
                              <w:rFonts w:ascii="標楷體" w:eastAsia="標楷體" w:hAnsi="標楷體" w:cs="+mn-cs" w:hint="eastAsia"/>
                              <w:b/>
                              <w:bCs/>
                              <w:color w:val="000000"/>
                              <w:kern w:val="24"/>
                              <w:sz w:val="28"/>
                              <w:szCs w:val="28"/>
                            </w:rPr>
                            <w:t xml:space="preserve">　歲入歲出總決算審定數</w:t>
                          </w:r>
                        </w:p>
                      </w:txbxContent>
                    </v:textbox>
                  </v:rect>
                  <v:rect id="_x0000_s1034" style="position:absolute;left:20201;top:4146;width:26251;height:6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" filled="f" stroked="f" strokeweight="1pt">
                    <v:textbox inset="2.44536mm,1.20125mm,2.44536mm,1.20125mm">
                      <w:txbxContent>
                        <w:p w14:paraId="624B6538" w14:textId="77777777" w:rsidR="00865659" w:rsidRPr="00D51604" w:rsidRDefault="00865659" w:rsidP="00BC4FC3">
                          <w:pPr>
                            <w:pStyle w:val="Web"/>
                            <w:spacing w:before="243" w:beforeAutospacing="0" w:after="0" w:afterAutospacing="0"/>
                            <w:jc w:val="center"/>
                            <w:textAlignment w:val="baseline"/>
                          </w:pPr>
                          <w:r w:rsidRPr="00D51604">
                            <w:rPr>
                              <w:rFonts w:ascii="標楷體" w:eastAsia="標楷體" w:hAnsi="標楷體" w:cs="+mn-cs" w:hint="eastAsia"/>
                              <w:b/>
                              <w:bCs/>
                              <w:color w:val="000000"/>
                              <w:kern w:val="24"/>
                            </w:rPr>
                            <w:t>中華民國 1</w:t>
                          </w:r>
                          <w:r>
                            <w:rPr>
                              <w:rFonts w:ascii="標楷體" w:eastAsia="標楷體" w:hAnsi="標楷體" w:cs="+mn-cs"/>
                              <w:b/>
                              <w:bCs/>
                              <w:color w:val="000000"/>
                              <w:kern w:val="24"/>
                            </w:rPr>
                            <w:t>13</w:t>
                          </w:r>
                          <w:r w:rsidRPr="00D51604">
                            <w:rPr>
                              <w:rFonts w:ascii="標楷體" w:eastAsia="標楷體" w:hAnsi="標楷體" w:cs="+mn-cs" w:hint="eastAsia"/>
                              <w:b/>
                              <w:bCs/>
                              <w:color w:val="000000"/>
                              <w:kern w:val="24"/>
                            </w:rPr>
                            <w:t xml:space="preserve"> 年度</w:t>
                          </w:r>
                        </w:p>
                      </w:txbxContent>
                    </v:textbox>
                  </v:rect>
                  <v:rect id="Rectangle 7" o:spid="_x0000_s1035" style="position:absolute;left:45613;top:7549;width:22561;height:7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" filled="f" stroked="f" strokeweight="1pt">
                    <v:textbox inset="2.55903mm,1.2795mm,2.55903mm,1.2795mm">
                      <w:txbxContent>
                        <w:p w14:paraId="4EEFFFA3" w14:textId="77777777" w:rsidR="00865659" w:rsidRPr="009B1806" w:rsidRDefault="00865659" w:rsidP="00BC4FC3">
                          <w:pPr>
                            <w:pStyle w:val="Web"/>
                            <w:spacing w:before="243" w:beforeAutospacing="0" w:after="0" w:afterAutospacing="0"/>
                            <w:textAlignment w:val="baseline"/>
                            <w:rPr>
                              <w:sz w:val="22"/>
                              <w:szCs w:val="22"/>
                            </w:rPr>
                          </w:pPr>
                          <w:r w:rsidRPr="009B1806">
                            <w:rPr>
                              <w:rFonts w:ascii="標楷體" w:eastAsia="標楷體" w:hAnsi="標楷體" w:cs="+mn-cs" w:hint="eastAsia"/>
                              <w:color w:val="000000"/>
                              <w:kern w:val="24"/>
                              <w:sz w:val="22"/>
                              <w:szCs w:val="22"/>
                            </w:rPr>
                            <w:t>單位：新臺幣億元</w:t>
                          </w:r>
                        </w:p>
                      </w:txbxContent>
                    </v:textbox>
                  </v:rect>
                  <v:shapetype id="_x0000_t202" coordsize="21600,21600" o:spt="202" path="m,l,21600r21600,l21600,xe">
                    <v:stroke joinstyle="miter"/>
                    <v:path gradientshapeok="t" o:connecttype="rect"/>
                  </v:shapetype>
                  <v:shape id="Text Box 26" o:spid="_x0000_s1036" type="#_x0000_t202" style="position:absolute;left:20747;top:36756;width:13719;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" filled="f" stroked="f" strokeweight="1pt">
                    <v:textbox style="mso-fit-shape-to-text:t" inset="2.55903mm,1.2795mm,2.55903mm,1.2795mm">
                      <w:txbxContent>
                        <w:p w14:paraId="6AFE3669" w14:textId="77777777" w:rsidR="00865659" w:rsidRPr="00B71E38" w:rsidRDefault="00865659" w:rsidP="00BC4FC3">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補助及協助收入</w:t>
                          </w:r>
                        </w:p>
                        <w:p w14:paraId="357A3E8D" w14:textId="77777777" w:rsidR="00865659" w:rsidRPr="00B71E38" w:rsidRDefault="00865659" w:rsidP="00BC4FC3">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89.84</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30.77</w:t>
                          </w:r>
                          <w:r w:rsidRPr="00B71E38">
                            <w:rPr>
                              <w:rFonts w:ascii="標楷體" w:eastAsia="標楷體" w:hAnsi="標楷體" w:cs="+mn-cs" w:hint="eastAsia"/>
                              <w:color w:val="000000"/>
                              <w:kern w:val="24"/>
                              <w:sz w:val="16"/>
                              <w:szCs w:val="16"/>
                            </w:rPr>
                            <w:t>％)</w:t>
                          </w:r>
                        </w:p>
                      </w:txbxContent>
                    </v:textbox>
                  </v:shape>
                  <v:shape id="_x0000_s1037" type="#_x0000_t202" style="position:absolute;left:-105;top:49148;width:17256;height:3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" filled="f" stroked="f" strokeweight="1pt">
                    <v:textbox style="mso-fit-shape-to-text:t" inset="2.55903mm,1.2795mm,2.55903mm,1.2795mm">
                      <w:txbxContent>
                        <w:p w14:paraId="7CF4BC50" w14:textId="77777777" w:rsidR="00865659" w:rsidRDefault="00865659" w:rsidP="00BC4FC3">
                          <w:pPr>
                            <w:pStyle w:val="Web"/>
                            <w:spacing w:before="0" w:beforeAutospacing="0" w:after="0" w:afterAutospacing="0" w:line="202" w:lineRule="exact"/>
                            <w:jc w:val="center"/>
                            <w:textAlignment w:val="baseline"/>
                            <w:rPr>
                              <w:rFonts w:ascii="標楷體" w:eastAsia="標楷體" w:hAnsi="標楷體" w:cs="+mn-cs"/>
                              <w:color w:val="000000"/>
                              <w:kern w:val="24"/>
                              <w:sz w:val="16"/>
                              <w:szCs w:val="16"/>
                            </w:rPr>
                          </w:pPr>
                          <w:r>
                            <w:rPr>
                              <w:rFonts w:ascii="標楷體" w:eastAsia="標楷體" w:hAnsi="標楷體" w:cs="+mn-cs" w:hint="eastAsia"/>
                              <w:color w:val="000000"/>
                              <w:kern w:val="24"/>
                              <w:sz w:val="16"/>
                              <w:szCs w:val="16"/>
                            </w:rPr>
                            <w:t>工程受益費</w:t>
                          </w:r>
                          <w:r w:rsidRPr="00B71E38">
                            <w:rPr>
                              <w:rFonts w:ascii="標楷體" w:eastAsia="標楷體" w:hAnsi="標楷體" w:cs="+mn-cs" w:hint="eastAsia"/>
                              <w:color w:val="000000"/>
                              <w:kern w:val="24"/>
                              <w:sz w:val="16"/>
                              <w:szCs w:val="16"/>
                            </w:rPr>
                            <w:t>收入</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捐</w:t>
                          </w:r>
                          <w:r>
                            <w:rPr>
                              <w:rFonts w:ascii="標楷體" w:eastAsia="標楷體" w:hAnsi="標楷體" w:cs="+mn-cs" w:hint="eastAsia"/>
                              <w:color w:val="000000"/>
                              <w:kern w:val="24"/>
                              <w:sz w:val="16"/>
                              <w:szCs w:val="16"/>
                            </w:rPr>
                            <w:t>獻及</w:t>
                          </w:r>
                          <w:r>
                            <w:rPr>
                              <w:rFonts w:ascii="標楷體" w:eastAsia="標楷體" w:hAnsi="標楷體" w:cs="+mn-cs"/>
                              <w:color w:val="000000"/>
                              <w:kern w:val="24"/>
                              <w:sz w:val="16"/>
                              <w:szCs w:val="16"/>
                            </w:rPr>
                            <w:t>贈與收入</w:t>
                          </w:r>
                        </w:p>
                        <w:p w14:paraId="53E94C1C" w14:textId="77777777" w:rsidR="00865659" w:rsidRPr="00B71E38" w:rsidRDefault="00865659" w:rsidP="00BC4FC3">
                          <w:pPr>
                            <w:pStyle w:val="Web"/>
                            <w:spacing w:before="0" w:beforeAutospacing="0" w:after="0" w:afterAutospacing="0" w:line="202" w:lineRule="exact"/>
                            <w:jc w:val="center"/>
                            <w:textAlignment w:val="baseline"/>
                            <w:rPr>
                              <w:sz w:val="16"/>
                              <w:szCs w:val="16"/>
                            </w:rPr>
                          </w:pPr>
                          <w:r>
                            <w:rPr>
                              <w:rFonts w:ascii="標楷體" w:eastAsia="標楷體" w:hAnsi="標楷體" w:cs="+mn-cs"/>
                              <w:color w:val="000000"/>
                              <w:kern w:val="24"/>
                              <w:sz w:val="16"/>
                              <w:szCs w:val="16"/>
                            </w:rPr>
                            <w:t xml:space="preserve">            0.00</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00</w:t>
                          </w:r>
                          <w:r w:rsidRPr="009312BD">
                            <w:rPr>
                              <w:rFonts w:ascii="標楷體" w:eastAsia="標楷體" w:hAnsi="標楷體" w:cs="+mn-cs" w:hint="eastAsia"/>
                              <w:color w:val="000000"/>
                              <w:kern w:val="24"/>
                              <w:sz w:val="16"/>
                              <w:szCs w:val="16"/>
                            </w:rPr>
                            <w:t>％)</w:t>
                          </w:r>
                        </w:p>
                      </w:txbxContent>
                    </v:textbox>
                  </v:shape>
                  <v:shape id="Text Box 25" o:spid="_x0000_s1038" type="#_x0000_t202" style="position:absolute;left:8945;top:33170;width:14996;height:3564;rotation:1165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" filled="f" stroked="f" strokeweight="1pt">
                    <v:textbox style="mso-fit-shape-to-text:t" inset="2.55903mm,1.2795mm,2.55903mm,1.2795mm">
                      <w:txbxContent>
                        <w:p w14:paraId="4F48DEFB" w14:textId="77777777" w:rsidR="00865659" w:rsidRPr="00B71E38" w:rsidRDefault="00865659" w:rsidP="00BC4FC3">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稅課收入</w:t>
                          </w:r>
                        </w:p>
                        <w:p w14:paraId="399F1B86" w14:textId="77777777" w:rsidR="00865659" w:rsidRPr="00B71E38" w:rsidRDefault="00865659" w:rsidP="00BC4FC3">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174.23</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59.67</w:t>
                          </w:r>
                          <w:r w:rsidRPr="00B71E38">
                            <w:rPr>
                              <w:rFonts w:ascii="標楷體" w:eastAsia="標楷體" w:hAnsi="標楷體" w:cs="+mn-cs" w:hint="eastAsia"/>
                              <w:color w:val="000000"/>
                              <w:kern w:val="24"/>
                              <w:sz w:val="16"/>
                              <w:szCs w:val="16"/>
                            </w:rPr>
                            <w:t>％)</w:t>
                          </w:r>
                        </w:p>
                      </w:txbxContent>
                    </v:textbox>
                  </v:shape>
                  <v:shape id="_x0000_s1039" type="#_x0000_t202" style="position:absolute;left:17562;top:52657;width:17247;height:2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" filled="f" stroked="f" strokeweight="1pt">
                    <v:textbox style="mso-fit-shape-to-text:t" inset="2.55903mm,1.2795mm,2.55903mm,1.2795mm">
                      <w:txbxContent>
                        <w:p w14:paraId="34297EC6" w14:textId="77777777" w:rsidR="00865659" w:rsidRPr="00B71E38" w:rsidRDefault="00865659" w:rsidP="00BC4FC3">
                          <w:pPr>
                            <w:pStyle w:val="Web"/>
                            <w:spacing w:before="0" w:beforeAutospacing="0" w:after="0" w:afterAutospacing="0" w:line="202" w:lineRule="exact"/>
                            <w:jc w:val="center"/>
                            <w:textAlignment w:val="baseline"/>
                            <w:rPr>
                              <w:sz w:val="16"/>
                              <w:szCs w:val="16"/>
                            </w:rPr>
                          </w:pPr>
                          <w:r w:rsidRPr="00B71E38">
                            <w:rPr>
                              <w:rFonts w:ascii="標楷體" w:eastAsia="標楷體" w:hAnsi="標楷體" w:cs="+mn-cs" w:hint="eastAsia"/>
                              <w:color w:val="000000"/>
                              <w:kern w:val="24"/>
                              <w:sz w:val="16"/>
                              <w:szCs w:val="16"/>
                            </w:rPr>
                            <w:t xml:space="preserve">罰款及賠償收入 </w:t>
                          </w:r>
                          <w:r>
                            <w:rPr>
                              <w:rFonts w:ascii="標楷體" w:eastAsia="標楷體" w:hAnsi="標楷體" w:cs="+mn-cs"/>
                              <w:color w:val="000000"/>
                              <w:kern w:val="24"/>
                              <w:sz w:val="16"/>
                              <w:szCs w:val="16"/>
                            </w:rPr>
                            <w:t>4.51</w:t>
                          </w:r>
                          <w:r w:rsidRPr="009312BD">
                            <w:rPr>
                              <w:rFonts w:ascii="標楷體" w:eastAsia="標楷體" w:hAnsi="標楷體" w:cs="+mn-cs" w:hint="eastAsia"/>
                              <w:color w:val="000000"/>
                              <w:kern w:val="24"/>
                              <w:sz w:val="16"/>
                              <w:szCs w:val="16"/>
                            </w:rPr>
                            <w:t>(1.</w:t>
                          </w:r>
                          <w:r>
                            <w:rPr>
                              <w:rFonts w:ascii="標楷體" w:eastAsia="標楷體" w:hAnsi="標楷體" w:cs="+mn-cs"/>
                              <w:color w:val="000000"/>
                              <w:kern w:val="24"/>
                              <w:sz w:val="16"/>
                              <w:szCs w:val="16"/>
                            </w:rPr>
                            <w:t>55</w:t>
                          </w:r>
                          <w:r w:rsidRPr="009312BD">
                            <w:rPr>
                              <w:rFonts w:ascii="標楷體" w:eastAsia="標楷體" w:hAnsi="標楷體" w:cs="+mn-cs" w:hint="eastAsia"/>
                              <w:color w:val="000000"/>
                              <w:kern w:val="24"/>
                              <w:sz w:val="16"/>
                              <w:szCs w:val="16"/>
                            </w:rPr>
                            <w:t>％)</w:t>
                          </w:r>
                        </w:p>
                      </w:txbxContent>
                    </v:textbox>
                  </v:shape>
                  <v:shape id="_x0000_s1040" type="#_x0000_t202" style="position:absolute;left:21142;top:47915;width:13021;height:2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" filled="f" stroked="f" strokeweight="1pt">
                    <v:textbox style="mso-fit-shape-to-text:t" inset="2.55903mm,1.2795mm,2.55903mm,1.2795mm">
                      <w:txbxContent>
                        <w:p w14:paraId="5F179737" w14:textId="77777777" w:rsidR="00865659" w:rsidRPr="00B71E38" w:rsidRDefault="00865659" w:rsidP="00BC4FC3">
                          <w:pPr>
                            <w:pStyle w:val="Web"/>
                            <w:spacing w:before="0" w:beforeAutospacing="0" w:after="0" w:afterAutospacing="0" w:line="202" w:lineRule="exact"/>
                            <w:jc w:val="center"/>
                            <w:textAlignment w:val="baseline"/>
                            <w:rPr>
                              <w:sz w:val="16"/>
                              <w:szCs w:val="16"/>
                            </w:rPr>
                          </w:pPr>
                          <w:r w:rsidRPr="00B71E38">
                            <w:rPr>
                              <w:rFonts w:ascii="標楷體" w:eastAsia="標楷體" w:hAnsi="標楷體" w:cs="+mn-cs" w:hint="eastAsia"/>
                              <w:color w:val="000000"/>
                              <w:kern w:val="24"/>
                              <w:sz w:val="16"/>
                              <w:szCs w:val="16"/>
                            </w:rPr>
                            <w:t xml:space="preserve">規費收入 </w:t>
                          </w:r>
                          <w:r>
                            <w:rPr>
                              <w:rFonts w:ascii="標楷體" w:eastAsia="標楷體" w:hAnsi="標楷體" w:cs="+mn-cs"/>
                              <w:color w:val="000000"/>
                              <w:kern w:val="24"/>
                              <w:sz w:val="16"/>
                              <w:szCs w:val="16"/>
                            </w:rPr>
                            <w:t>6.51</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23</w:t>
                          </w:r>
                          <w:r w:rsidRPr="009312BD">
                            <w:rPr>
                              <w:rFonts w:ascii="標楷體" w:eastAsia="標楷體" w:hAnsi="標楷體" w:cs="+mn-cs" w:hint="eastAsia"/>
                              <w:color w:val="000000"/>
                              <w:kern w:val="24"/>
                              <w:sz w:val="16"/>
                              <w:szCs w:val="16"/>
                            </w:rPr>
                            <w:t>％)</w:t>
                          </w:r>
                        </w:p>
                      </w:txbxContent>
                    </v:textbox>
                  </v:shape>
                  <v:shape id="Text Box 27" o:spid="_x0000_s1041" type="#_x0000_t202" style="position:absolute;left:50275;top:35509;width:14353;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" filled="f" stroked="f" strokeweight="1pt">
                    <v:textbox style="mso-fit-shape-to-text:t" inset="2.83897mm,1.4195mm,2.83897mm,1.4195mm">
                      <w:txbxContent>
                        <w:p w14:paraId="5270BABE" w14:textId="77777777" w:rsidR="00865659" w:rsidRPr="000500E9" w:rsidRDefault="00865659" w:rsidP="00BC4FC3">
                          <w:pPr>
                            <w:pStyle w:val="Web"/>
                            <w:snapToGrid w:val="0"/>
                            <w:spacing w:before="0" w:beforeAutospacing="0" w:after="0" w:afterAutospacing="0"/>
                            <w:jc w:val="center"/>
                            <w:textAlignment w:val="baseline"/>
                            <w:rPr>
                              <w:sz w:val="16"/>
                              <w:szCs w:val="16"/>
                            </w:rPr>
                          </w:pPr>
                          <w:r w:rsidRPr="000500E9">
                            <w:rPr>
                              <w:rFonts w:ascii="標楷體" w:eastAsia="標楷體" w:hAnsi="標楷體" w:cs="+mn-cs" w:hint="eastAsia"/>
                              <w:color w:val="000000"/>
                              <w:kern w:val="24"/>
                              <w:sz w:val="16"/>
                              <w:szCs w:val="16"/>
                            </w:rPr>
                            <w:t>一般政務支出</w:t>
                          </w:r>
                        </w:p>
                        <w:p w14:paraId="49B8E670" w14:textId="77777777" w:rsidR="00865659" w:rsidRPr="000500E9" w:rsidRDefault="00865659" w:rsidP="00BC4FC3">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42.56</w:t>
                          </w:r>
                          <w:r w:rsidRPr="000500E9">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16.47</w:t>
                          </w:r>
                          <w:r w:rsidRPr="000500E9">
                            <w:rPr>
                              <w:rFonts w:ascii="標楷體" w:eastAsia="標楷體" w:hAnsi="標楷體" w:cs="+mn-cs" w:hint="eastAsia"/>
                              <w:color w:val="000000"/>
                              <w:kern w:val="24"/>
                              <w:sz w:val="16"/>
                              <w:szCs w:val="16"/>
                            </w:rPr>
                            <w:t>％)</w:t>
                          </w:r>
                        </w:p>
                      </w:txbxContent>
                    </v:textbox>
                  </v:shape>
                  <v:shape id="Text Box 31" o:spid="_x0000_s1042" type="#_x0000_t202" style="position:absolute;left:47496;top:32022;width:10021;height:4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" filled="f" stroked="f" strokeweight="1pt">
                    <v:textbox inset="2.83897mm,1.4195mm,2.83897mm,1.4195mm">
                      <w:txbxContent>
                        <w:p w14:paraId="56A11719" w14:textId="77777777" w:rsidR="00865659" w:rsidRPr="000C7295" w:rsidRDefault="00865659" w:rsidP="00BC4FC3">
                          <w:pPr>
                            <w:pStyle w:val="Web"/>
                            <w:snapToGrid w:val="0"/>
                            <w:spacing w:before="0" w:beforeAutospacing="0" w:after="0" w:afterAutospacing="0"/>
                            <w:jc w:val="center"/>
                            <w:textAlignment w:val="baseline"/>
                            <w:rPr>
                              <w:sz w:val="16"/>
                              <w:szCs w:val="16"/>
                            </w:rPr>
                          </w:pPr>
                          <w:r w:rsidRPr="000C7295">
                            <w:rPr>
                              <w:rFonts w:ascii="標楷體" w:eastAsia="標楷體" w:hAnsi="標楷體" w:cs="+mn-cs" w:hint="eastAsia"/>
                              <w:color w:val="000000"/>
                              <w:kern w:val="24"/>
                              <w:sz w:val="16"/>
                              <w:szCs w:val="16"/>
                            </w:rPr>
                            <w:t>社會福利支出</w:t>
                          </w:r>
                          <w:r>
                            <w:rPr>
                              <w:rFonts w:ascii="標楷體" w:eastAsia="標楷體" w:hAnsi="標楷體" w:cs="+mn-cs"/>
                              <w:color w:val="000000"/>
                              <w:kern w:val="24"/>
                              <w:sz w:val="16"/>
                              <w:szCs w:val="16"/>
                            </w:rPr>
                            <w:t>46</w:t>
                          </w:r>
                          <w:r w:rsidRPr="000C7295">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53</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18</w:t>
                          </w:r>
                          <w:r w:rsidRPr="000C7295">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01</w:t>
                          </w:r>
                          <w:r w:rsidRPr="000C7295">
                            <w:rPr>
                              <w:rFonts w:ascii="標楷體" w:eastAsia="標楷體" w:hAnsi="標楷體" w:cs="+mn-cs" w:hint="eastAsia"/>
                              <w:color w:val="000000"/>
                              <w:kern w:val="24"/>
                              <w:sz w:val="16"/>
                              <w:szCs w:val="16"/>
                            </w:rPr>
                            <w:t>％)</w:t>
                          </w:r>
                        </w:p>
                      </w:txbxContent>
                    </v:textbox>
                  </v:shape>
                  <v:shape id="Text Box 32" o:spid="_x0000_s1043" type="#_x0000_t202" style="position:absolute;left:45073;top:41328;width:13826;height:3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" filled="f" stroked="f" strokeweight="1pt">
                    <v:textbox style="mso-fit-shape-to-text:t" inset="2.83897mm,1.4195mm,2.83897mm,1.4195mm">
                      <w:txbxContent>
                        <w:p w14:paraId="01ADBCE0" w14:textId="77777777" w:rsidR="00865659" w:rsidRPr="005E4C47" w:rsidRDefault="00865659" w:rsidP="0020718E">
                          <w:pPr>
                            <w:pStyle w:val="Web"/>
                            <w:snapToGrid w:val="0"/>
                            <w:spacing w:before="0" w:beforeAutospacing="0" w:after="0" w:afterAutospacing="0" w:line="180" w:lineRule="exact"/>
                            <w:ind w:leftChars="-101" w:left="47" w:hangingChars="236" w:hanging="330"/>
                            <w:jc w:val="center"/>
                            <w:textAlignment w:val="baseline"/>
                            <w:rPr>
                              <w:spacing w:val="-10"/>
                              <w:sz w:val="16"/>
                              <w:szCs w:val="16"/>
                            </w:rPr>
                          </w:pPr>
                          <w:r w:rsidRPr="005E4C47">
                            <w:rPr>
                              <w:rFonts w:ascii="標楷體" w:eastAsia="標楷體" w:hAnsi="標楷體" w:cs="+mn-cs" w:hint="eastAsia"/>
                              <w:color w:val="000000"/>
                              <w:spacing w:val="-10"/>
                              <w:kern w:val="24"/>
                              <w:sz w:val="16"/>
                              <w:szCs w:val="16"/>
                            </w:rPr>
                            <w:t>退休撫</w:t>
                          </w:r>
                          <w:proofErr w:type="gramStart"/>
                          <w:r w:rsidRPr="005E4C47">
                            <w:rPr>
                              <w:rFonts w:ascii="標楷體" w:eastAsia="標楷體" w:hAnsi="標楷體" w:cs="+mn-cs" w:hint="eastAsia"/>
                              <w:color w:val="000000"/>
                              <w:spacing w:val="-10"/>
                              <w:kern w:val="24"/>
                              <w:sz w:val="16"/>
                              <w:szCs w:val="16"/>
                            </w:rPr>
                            <w:t>卹</w:t>
                          </w:r>
                          <w:proofErr w:type="gramEnd"/>
                          <w:r w:rsidRPr="005E4C47">
                            <w:rPr>
                              <w:rFonts w:ascii="標楷體" w:eastAsia="標楷體" w:hAnsi="標楷體" w:cs="+mn-cs" w:hint="eastAsia"/>
                              <w:color w:val="000000"/>
                              <w:spacing w:val="-10"/>
                              <w:kern w:val="24"/>
                              <w:sz w:val="16"/>
                              <w:szCs w:val="16"/>
                            </w:rPr>
                            <w:t>支出</w:t>
                          </w:r>
                        </w:p>
                        <w:p w14:paraId="01339EA4" w14:textId="77777777" w:rsidR="00865659" w:rsidRPr="001F76C6" w:rsidRDefault="00865659" w:rsidP="0020718E">
                          <w:pPr>
                            <w:pStyle w:val="Web"/>
                            <w:snapToGrid w:val="0"/>
                            <w:spacing w:before="0" w:beforeAutospacing="0" w:after="0" w:afterAutospacing="0" w:line="180" w:lineRule="exact"/>
                            <w:jc w:val="center"/>
                            <w:textAlignment w:val="baseline"/>
                            <w:rPr>
                              <w:sz w:val="16"/>
                              <w:szCs w:val="16"/>
                            </w:rPr>
                          </w:pPr>
                          <w:r w:rsidRPr="001F76C6">
                            <w:rPr>
                              <w:rFonts w:ascii="標楷體" w:eastAsia="標楷體" w:hAnsi="標楷體" w:cs="+mn-cs" w:hint="eastAsia"/>
                              <w:color w:val="000000"/>
                              <w:kern w:val="24"/>
                              <w:sz w:val="16"/>
                              <w:szCs w:val="16"/>
                            </w:rPr>
                            <w:t>2</w:t>
                          </w:r>
                          <w:r>
                            <w:rPr>
                              <w:rFonts w:ascii="標楷體" w:eastAsia="標楷體" w:hAnsi="標楷體" w:cs="+mn-cs"/>
                              <w:color w:val="000000"/>
                              <w:kern w:val="24"/>
                              <w:sz w:val="16"/>
                              <w:szCs w:val="16"/>
                            </w:rPr>
                            <w:t>2.99</w:t>
                          </w:r>
                          <w:r w:rsidRPr="001F76C6">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8.90</w:t>
                          </w:r>
                          <w:r w:rsidRPr="001F76C6">
                            <w:rPr>
                              <w:rFonts w:ascii="標楷體" w:eastAsia="標楷體" w:hAnsi="標楷體" w:cs="+mn-cs" w:hint="eastAsia"/>
                              <w:color w:val="000000"/>
                              <w:kern w:val="24"/>
                              <w:sz w:val="16"/>
                              <w:szCs w:val="16"/>
                            </w:rPr>
                            <w:t>％)</w:t>
                          </w:r>
                        </w:p>
                      </w:txbxContent>
                    </v:textbox>
                  </v:shape>
                  <v:shape id="_x0000_s1044" type="#_x0000_t202" style="position:absolute;left:32960;top:35509;width:16348;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" filled="f" stroked="f" strokeweight="1pt">
                    <v:textbox style="mso-fit-shape-to-text:t" inset="2.83897mm,1.4195mm,2.83897mm,1.4195mm">
                      <w:txbxContent>
                        <w:p w14:paraId="70846CEA" w14:textId="77777777" w:rsidR="00865659" w:rsidRPr="00B71E38" w:rsidRDefault="00865659" w:rsidP="00BC4FC3">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教育科學文化支出</w:t>
                          </w:r>
                        </w:p>
                        <w:p w14:paraId="235343F5" w14:textId="77777777" w:rsidR="00865659" w:rsidRPr="00B71E38" w:rsidRDefault="00865659" w:rsidP="00BC4FC3">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103</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22</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39.95</w:t>
                          </w:r>
                          <w:r w:rsidRPr="00B71E38">
                            <w:rPr>
                              <w:rFonts w:ascii="標楷體" w:eastAsia="標楷體" w:hAnsi="標楷體" w:cs="+mn-cs" w:hint="eastAsia"/>
                              <w:color w:val="000000"/>
                              <w:kern w:val="24"/>
                              <w:sz w:val="16"/>
                              <w:szCs w:val="16"/>
                            </w:rPr>
                            <w:t>％)</w:t>
                          </w:r>
                        </w:p>
                      </w:txbxContent>
                    </v:textbox>
                  </v:shape>
                  <v:shape id="Text Box 30" o:spid="_x0000_s1045" type="#_x0000_t202" style="position:absolute;left:49311;top:39172;width:14334;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" filled="f" stroked="f" strokeweight="1pt">
                    <v:textbox style="mso-fit-shape-to-text:t" inset="2.83897mm,1.4195mm,2.83897mm,1.4195mm">
                      <w:txbxContent>
                        <w:p w14:paraId="089064B7" w14:textId="77777777" w:rsidR="00865659" w:rsidRPr="0020718E" w:rsidRDefault="00865659" w:rsidP="0020718E">
                          <w:pPr>
                            <w:pStyle w:val="Web"/>
                            <w:snapToGrid w:val="0"/>
                            <w:spacing w:before="0" w:beforeAutospacing="0" w:after="0" w:afterAutospacing="0" w:line="180" w:lineRule="exact"/>
                            <w:ind w:firstLineChars="250" w:firstLine="350"/>
                            <w:textAlignment w:val="baseline"/>
                            <w:rPr>
                              <w:spacing w:val="-10"/>
                              <w:sz w:val="16"/>
                              <w:szCs w:val="16"/>
                            </w:rPr>
                          </w:pPr>
                          <w:r w:rsidRPr="0020718E">
                            <w:rPr>
                              <w:rFonts w:ascii="標楷體" w:eastAsia="標楷體" w:hAnsi="標楷體" w:cs="+mn-cs" w:hint="eastAsia"/>
                              <w:color w:val="000000"/>
                              <w:spacing w:val="-10"/>
                              <w:kern w:val="24"/>
                              <w:sz w:val="16"/>
                              <w:szCs w:val="16"/>
                            </w:rPr>
                            <w:t>經濟發展支出</w:t>
                          </w:r>
                        </w:p>
                        <w:p w14:paraId="2674718F" w14:textId="77777777" w:rsidR="00865659" w:rsidRPr="0020718E" w:rsidRDefault="00865659" w:rsidP="0020718E">
                          <w:pPr>
                            <w:pStyle w:val="Web"/>
                            <w:snapToGrid w:val="0"/>
                            <w:spacing w:before="0" w:beforeAutospacing="0" w:after="0" w:afterAutospacing="0" w:line="180" w:lineRule="exact"/>
                            <w:jc w:val="center"/>
                            <w:textAlignment w:val="baseline"/>
                            <w:rPr>
                              <w:spacing w:val="-10"/>
                              <w:sz w:val="16"/>
                              <w:szCs w:val="16"/>
                            </w:rPr>
                          </w:pPr>
                          <w:r w:rsidRPr="0020718E">
                            <w:rPr>
                              <w:rFonts w:ascii="標楷體" w:eastAsia="標楷體" w:hAnsi="標楷體" w:cs="+mn-cs"/>
                              <w:color w:val="000000"/>
                              <w:spacing w:val="-10"/>
                              <w:kern w:val="24"/>
                              <w:sz w:val="16"/>
                              <w:szCs w:val="16"/>
                            </w:rPr>
                            <w:t>23.53</w:t>
                          </w:r>
                          <w:r w:rsidRPr="0020718E">
                            <w:rPr>
                              <w:rFonts w:ascii="標楷體" w:eastAsia="標楷體" w:hAnsi="標楷體" w:cs="+mn-cs" w:hint="eastAsia"/>
                              <w:color w:val="000000"/>
                              <w:spacing w:val="-10"/>
                              <w:kern w:val="24"/>
                              <w:sz w:val="16"/>
                              <w:szCs w:val="16"/>
                            </w:rPr>
                            <w:t>(</w:t>
                          </w:r>
                          <w:r w:rsidRPr="0020718E">
                            <w:rPr>
                              <w:rFonts w:ascii="標楷體" w:eastAsia="標楷體" w:hAnsi="標楷體" w:cs="+mn-cs"/>
                              <w:color w:val="000000"/>
                              <w:spacing w:val="-10"/>
                              <w:kern w:val="24"/>
                              <w:sz w:val="16"/>
                              <w:szCs w:val="16"/>
                            </w:rPr>
                            <w:t>9.11</w:t>
                          </w:r>
                          <w:r w:rsidRPr="0020718E">
                            <w:rPr>
                              <w:rFonts w:ascii="標楷體" w:eastAsia="標楷體" w:hAnsi="標楷體" w:cs="+mn-cs" w:hint="eastAsia"/>
                              <w:color w:val="000000"/>
                              <w:spacing w:val="-10"/>
                              <w:kern w:val="24"/>
                              <w:sz w:val="16"/>
                              <w:szCs w:val="16"/>
                            </w:rPr>
                            <w:t>％)</w:t>
                          </w:r>
                        </w:p>
                      </w:txbxContent>
                    </v:textbox>
                  </v:shape>
                  <v:shape id="Freeform 37" o:spid="_x0000_s1046" style="position:absolute;left:45613;top:45826;width:451;height:3276;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" path="m40,140l,140,,,20,20e" filled="f">
                    <v:stroke endarrowwidth="wide" endarrowlength="long"/>
                    <v:path arrowok="t" o:connecttype="custom" o:connectlocs="2147483646,2147483646;0,2147483646;0,0;2147483646,2147483646" o:connectangles="0,0,0,0" textboxrect="0,0,40,140"/>
                  </v:shape>
                  <v:shape id="Freeform 37" o:spid="_x0000_s1047" style="position:absolute;left:42955;top:45294;width:572;height:7214;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" path="m40,140l,140,,,20,20e" filled="f">
                    <v:path arrowok="t" o:connecttype="custom" o:connectlocs="2147483646,2147483646;0,2147483646;0,0;2147483646,2147483646" o:connectangles="0,0,0,0" textboxrect="0,0,40,140"/>
                  </v:shape>
                  <v:shape id="Text Box 28" o:spid="_x0000_s1048" type="#_x0000_t202" style="position:absolute;left:42121;top:51350;width:17162;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" filled="f" stroked="f" strokeweight="1pt">
                    <v:textbox style="mso-fit-shape-to-text:t" inset="2.83897mm,1.4195mm,2.83897mm,1.4195mm">
                      <w:txbxContent>
                        <w:p w14:paraId="04DD3CBD" w14:textId="77777777" w:rsidR="00865659" w:rsidRPr="002B358A" w:rsidRDefault="00865659" w:rsidP="00BC4FC3">
                          <w:pPr>
                            <w:pStyle w:val="Web"/>
                            <w:snapToGrid w:val="0"/>
                            <w:spacing w:before="0" w:beforeAutospacing="0" w:after="0" w:afterAutospacing="0"/>
                            <w:jc w:val="center"/>
                            <w:textAlignment w:val="baseline"/>
                            <w:rPr>
                              <w:sz w:val="16"/>
                              <w:szCs w:val="16"/>
                            </w:rPr>
                          </w:pPr>
                          <w:r w:rsidRPr="005E4C47">
                            <w:rPr>
                              <w:rFonts w:ascii="標楷體" w:eastAsia="標楷體" w:hAnsi="標楷體" w:cs="+mn-cs" w:hint="eastAsia"/>
                              <w:color w:val="000000"/>
                              <w:kern w:val="24"/>
                              <w:sz w:val="16"/>
                              <w:szCs w:val="16"/>
                            </w:rPr>
                            <w:t>補助及其他支出</w:t>
                          </w:r>
                          <w:r>
                            <w:rPr>
                              <w:rFonts w:ascii="標楷體" w:eastAsia="標楷體" w:hAnsi="標楷體" w:cs="+mn-cs" w:hint="eastAsia"/>
                              <w:color w:val="000000"/>
                              <w:spacing w:val="-14"/>
                              <w:kern w:val="24"/>
                              <w:sz w:val="16"/>
                              <w:szCs w:val="16"/>
                            </w:rPr>
                            <w:t xml:space="preserve"> </w:t>
                          </w:r>
                          <w:r>
                            <w:rPr>
                              <w:rFonts w:ascii="標楷體" w:eastAsia="標楷體" w:hAnsi="標楷體" w:cs="+mn-cs"/>
                              <w:color w:val="000000"/>
                              <w:spacing w:val="-14"/>
                              <w:kern w:val="24"/>
                              <w:sz w:val="16"/>
                              <w:szCs w:val="16"/>
                            </w:rPr>
                            <w:t xml:space="preserve"> 1</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64</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64</w:t>
                          </w:r>
                          <w:r w:rsidRPr="002B358A">
                            <w:rPr>
                              <w:rFonts w:ascii="標楷體" w:eastAsia="標楷體" w:hAnsi="標楷體" w:cs="+mn-cs" w:hint="eastAsia"/>
                              <w:color w:val="000000"/>
                              <w:kern w:val="24"/>
                              <w:sz w:val="16"/>
                              <w:szCs w:val="16"/>
                            </w:rPr>
                            <w:t>％)</w:t>
                          </w:r>
                        </w:p>
                      </w:txbxContent>
                    </v:textbox>
                  </v:shape>
                  <v:shape id="Text Box 34" o:spid="_x0000_s1049" type="#_x0000_t202" style="position:absolute;left:33066;top:48904;width:12231;height:3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" filled="f" stroked="f" strokeweight="1pt">
                    <v:textbox style="mso-fit-shape-to-text:t" inset="2.83897mm,1.4195mm,2.83897mm,1.4195mm">
                      <w:txbxContent>
                        <w:p w14:paraId="7D13A0E8" w14:textId="77777777" w:rsidR="00865659" w:rsidRPr="005E4C47" w:rsidRDefault="00865659" w:rsidP="00BC4FC3">
                          <w:pPr>
                            <w:pStyle w:val="Web"/>
                            <w:snapToGrid w:val="0"/>
                            <w:spacing w:before="0" w:beforeAutospacing="0" w:after="0" w:afterAutospacing="0"/>
                            <w:jc w:val="center"/>
                            <w:textAlignment w:val="baseline"/>
                            <w:rPr>
                              <w:snapToGrid w:val="0"/>
                              <w:sz w:val="16"/>
                              <w:szCs w:val="16"/>
                            </w:rPr>
                          </w:pPr>
                          <w:r w:rsidRPr="005E4C47">
                            <w:rPr>
                              <w:rFonts w:ascii="標楷體" w:eastAsia="標楷體" w:hAnsi="標楷體" w:cs="+mn-cs" w:hint="eastAsia"/>
                              <w:snapToGrid w:val="0"/>
                              <w:color w:val="000000"/>
                              <w:sz w:val="16"/>
                              <w:szCs w:val="16"/>
                            </w:rPr>
                            <w:t>債務支出</w:t>
                          </w:r>
                        </w:p>
                        <w:p w14:paraId="7510DDD0" w14:textId="77777777" w:rsidR="00865659" w:rsidRPr="002B358A" w:rsidRDefault="00865659" w:rsidP="00BC4FC3">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28</w:t>
                          </w:r>
                          <w:r w:rsidRPr="002B358A">
                            <w:rPr>
                              <w:rFonts w:ascii="標楷體" w:eastAsia="標楷體" w:hAnsi="標楷體" w:cs="+mn-cs" w:hint="eastAsia"/>
                              <w:color w:val="000000"/>
                              <w:kern w:val="24"/>
                              <w:sz w:val="16"/>
                              <w:szCs w:val="16"/>
                            </w:rPr>
                            <w:t>(0.</w:t>
                          </w:r>
                          <w:r>
                            <w:rPr>
                              <w:rFonts w:ascii="標楷體" w:eastAsia="標楷體" w:hAnsi="標楷體" w:cs="+mn-cs"/>
                              <w:color w:val="000000"/>
                              <w:kern w:val="24"/>
                              <w:sz w:val="16"/>
                              <w:szCs w:val="16"/>
                            </w:rPr>
                            <w:t>50</w:t>
                          </w:r>
                          <w:r w:rsidRPr="002B358A">
                            <w:rPr>
                              <w:rFonts w:ascii="標楷體" w:eastAsia="標楷體" w:hAnsi="標楷體" w:cs="+mn-cs" w:hint="eastAsia"/>
                              <w:color w:val="000000"/>
                              <w:kern w:val="24"/>
                              <w:sz w:val="16"/>
                              <w:szCs w:val="16"/>
                            </w:rPr>
                            <w:t>％)</w:t>
                          </w:r>
                        </w:p>
                      </w:txbxContent>
                    </v:textbox>
                  </v:shape>
                  <v:shape id="Freeform 37" o:spid="_x0000_s1050" style="position:absolute;left:42160;top:45136;width:451;height:5188;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" path="m40,140l,140,,,20,20e" filled="f">
                    <v:path arrowok="t" o:connecttype="custom" o:connectlocs="2147483646,2147483646;0,2147483646;0,0;2147483646,2147483646" o:connectangles="0,0,0,0" textboxrect="0,0,40,140"/>
                  </v:shape>
                  <v:shape id="Freeform 37" o:spid="_x0000_s1051" style="position:absolute;left:21530;top:46209;width:495;height:2907;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" path="m40,140l,140,,,20,20e" filled="f">
                    <v:path arrowok="t" o:connecttype="custom" o:connectlocs="2147483646,2147483646;0,2147483646;0,0;2147483646,2147483646" o:connectangles="0,0,0,0" textboxrect="0,0,40,140"/>
                  </v:shape>
                  <v:shape id="Freeform 37" o:spid="_x0000_s1052" style="position:absolute;left:19696;top:46209;width:505;height:4999;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" path="m40,140l,140,,,20,20e" filled="f">
                    <v:path arrowok="t" o:connecttype="custom" o:connectlocs="2147483646,2147483646;0,2147483646;0,0;2147483646,2147483646" o:connectangles="0,0,0,0" textboxrect="0,0,40,140"/>
                  </v:shape>
                  <v:shape id="Freeform 37" o:spid="_x0000_s1053" style="position:absolute;left:18349;top:46137;width:579;height:7904;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" path="m40,140l,140,,,20,20e" filled="f">
                    <v:path arrowok="t" o:connecttype="custom" o:connectlocs="2147483646,2147483646;0,2147483646;0,0;2147483646,2147483646" o:connectangles="0,0,0,0" textboxrect="0,0,40,140"/>
                  </v:shape>
                </v:group>
                <v:shape id="Text Box 28" o:spid="_x0000_s1054" type="#_x0000_t202" style="position:absolute;left:45226;top:47910;width:18927;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" filled="f" stroked="f" strokeweight="1pt">
                  <v:textbox style="mso-fit-shape-to-text:t" inset="2.83897mm,1.4195mm,2.83897mm,1.4195mm">
                    <w:txbxContent>
                      <w:p w14:paraId="46D66DC8" w14:textId="77777777" w:rsidR="00865659" w:rsidRPr="002B358A" w:rsidRDefault="00865659" w:rsidP="00BC4FC3">
                        <w:pPr>
                          <w:pStyle w:val="Web"/>
                          <w:snapToGrid w:val="0"/>
                          <w:spacing w:before="0" w:beforeAutospacing="0" w:after="0" w:afterAutospacing="0"/>
                          <w:jc w:val="center"/>
                          <w:textAlignment w:val="baseline"/>
                          <w:rPr>
                            <w:sz w:val="16"/>
                            <w:szCs w:val="16"/>
                          </w:rPr>
                        </w:pPr>
                        <w:r w:rsidRPr="00AC4401">
                          <w:rPr>
                            <w:rFonts w:ascii="標楷體" w:eastAsia="標楷體" w:hAnsi="標楷體" w:cs="+mn-cs" w:hint="eastAsia"/>
                            <w:color w:val="000000"/>
                            <w:spacing w:val="-10"/>
                            <w:kern w:val="24"/>
                            <w:sz w:val="16"/>
                            <w:szCs w:val="16"/>
                          </w:rPr>
                          <w:t>社區發展及環境保護支出</w:t>
                        </w:r>
                        <w:r>
                          <w:rPr>
                            <w:rFonts w:ascii="標楷體" w:eastAsia="標楷體" w:hAnsi="標楷體" w:cs="+mn-cs"/>
                            <w:color w:val="000000"/>
                            <w:spacing w:val="-14"/>
                            <w:kern w:val="24"/>
                            <w:sz w:val="16"/>
                            <w:szCs w:val="16"/>
                          </w:rPr>
                          <w:t xml:space="preserve"> </w:t>
                        </w:r>
                        <w:r>
                          <w:rPr>
                            <w:rFonts w:ascii="標楷體" w:eastAsia="標楷體" w:hAnsi="標楷體" w:cs="+mn-cs"/>
                            <w:color w:val="000000"/>
                            <w:kern w:val="24"/>
                            <w:sz w:val="16"/>
                            <w:szCs w:val="16"/>
                          </w:rPr>
                          <w:t>16.61</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6.43</w:t>
                        </w:r>
                        <w:r w:rsidRPr="002B358A">
                          <w:rPr>
                            <w:rFonts w:ascii="標楷體" w:eastAsia="標楷體" w:hAnsi="標楷體" w:cs="+mn-cs" w:hint="eastAsia"/>
                            <w:color w:val="000000"/>
                            <w:kern w:val="24"/>
                            <w:sz w:val="16"/>
                            <w:szCs w:val="16"/>
                          </w:rPr>
                          <w:t>％)</w:t>
                        </w:r>
                      </w:p>
                    </w:txbxContent>
                  </v:textbox>
                </v:shape>
                <w10:wrap type="tight"/>
              </v:group>
              <o:OLEObject Type="Embed" ProgID="Excel.Chart.8" ShapeID="圖表 4207" DrawAspect="Content" ObjectID="_1814082203" r:id="rId12">
                <o:FieldCodes>\s</o:FieldCodes>
              </o:OLEObject>
              <o:OLEObject Type="Embed" ProgID="Excel.Chart.8" ShapeID="圖表 4208" DrawAspect="Content" ObjectID="_1814082204" r:id="rId13">
                <o:FieldCodes>\s</o:FieldCodes>
              </o:OLEObject>
            </w:pict>
          </mc:Fallback>
        </mc:AlternateContent>
      </w:r>
      <w:r w:rsidRPr="008A3268">
        <w:rPr>
          <w:rFonts w:hint="eastAsia"/>
          <w:strike/>
          <w:noProof/>
        </w:rPr>
        <mc:AlternateContent>
          <mc:Choice Requires="wpg">
            <w:drawing>
              <wp:anchor distT="0" distB="0" distL="114300" distR="114300" simplePos="0" relativeHeight="252321791" behindDoc="0" locked="0" layoutInCell="1" allowOverlap="1" wp14:anchorId="1C5ED8A3" wp14:editId="7DA9B649">
                <wp:simplePos x="0" y="0"/>
                <wp:positionH relativeFrom="column">
                  <wp:posOffset>2661341</wp:posOffset>
                </wp:positionH>
                <wp:positionV relativeFrom="paragraph">
                  <wp:posOffset>3477263</wp:posOffset>
                </wp:positionV>
                <wp:extent cx="1402690" cy="1382642"/>
                <wp:effectExtent l="38100" t="95250" r="102870" b="46355"/>
                <wp:wrapNone/>
                <wp:docPr id="4243" name="群組 4243"/>
                <wp:cNvGraphicFramePr/>
                <a:graphic xmlns:a="http://schemas.openxmlformats.org/drawingml/2006/main">
                  <a:graphicData uri="http://schemas.microsoft.com/office/word/2010/wordprocessingGroup">
                    <wpg:wgp>
                      <wpg:cNvGrpSpPr/>
                      <wpg:grpSpPr>
                        <a:xfrm>
                          <a:off x="0" y="0"/>
                          <a:ext cx="1402690" cy="1382642"/>
                          <a:chOff x="0" y="0"/>
                          <a:chExt cx="1402690" cy="1382642"/>
                        </a:xfrm>
                      </wpg:grpSpPr>
                      <wps:wsp>
                        <wps:cNvPr id="4244" name="Rectangle 12"/>
                        <wps:cNvSpPr>
                          <a:spLocks noChangeArrowheads="1"/>
                        </wps:cNvSpPr>
                        <wps:spPr bwMode="auto">
                          <a:xfrm>
                            <a:off x="0" y="402771"/>
                            <a:ext cx="697000" cy="979298"/>
                          </a:xfrm>
                          <a:prstGeom prst="rect">
                            <a:avLst/>
                          </a:prstGeom>
                          <a:gradFill rotWithShape="1">
                            <a:gsLst>
                              <a:gs pos="0">
                                <a:srgbClr val="FFFFFF"/>
                              </a:gs>
                              <a:gs pos="100000">
                                <a:srgbClr val="DEBDFF"/>
                              </a:gs>
                            </a:gsLst>
                            <a:path path="shape">
                              <a:fillToRect l="50000" t="50000" r="50000" b="50000"/>
                            </a:path>
                          </a:gradFill>
                          <a:ln w="9525">
                            <a:miter lim="800000"/>
                            <a:headEnd/>
                            <a:tailEnd/>
                          </a:ln>
                          <a:scene3d>
                            <a:camera prst="legacyPerspectiveTopRight"/>
                            <a:lightRig rig="legacyFlat2" dir="b"/>
                          </a:scene3d>
                          <a:sp3d extrusionH="430200" prstMaterial="legacyMatte">
                            <a:bevelT w="13500" h="13500" prst="angle"/>
                            <a:bevelB w="13500" h="13500" prst="angle"/>
                            <a:extrusionClr>
                              <a:srgbClr val="FD9A7F"/>
                            </a:extrusionClr>
                            <a:contourClr>
                              <a:srgbClr val="FFFFFF"/>
                            </a:contourClr>
                          </a:sp3d>
                        </wps:spPr>
                        <wps:bodyPr wrap="none" anchor="ctr">
                          <a:flatTx/>
                        </wps:bodyPr>
                      </wps:wsp>
                      <wps:wsp>
                        <wps:cNvPr id="4245" name="Rectangle 10"/>
                        <wps:cNvSpPr>
                          <a:spLocks noChangeArrowheads="1"/>
                        </wps:cNvSpPr>
                        <wps:spPr bwMode="auto">
                          <a:xfrm>
                            <a:off x="0" y="204107"/>
                            <a:ext cx="694690" cy="504908"/>
                          </a:xfrm>
                          <a:prstGeom prst="rect">
                            <a:avLst/>
                          </a:prstGeom>
                          <a:gradFill rotWithShape="0">
                            <a:gsLst>
                              <a:gs pos="0">
                                <a:srgbClr val="FFFFFF"/>
                              </a:gs>
                              <a:gs pos="100000">
                                <a:srgbClr val="FFFF64"/>
                              </a:gs>
                            </a:gsLst>
                            <a:path path="shape">
                              <a:fillToRect l="50000" t="50000" r="50000" b="50000"/>
                            </a:path>
                          </a:gradFill>
                          <a:ln w="9525">
                            <a:miter lim="800000"/>
                            <a:headEnd/>
                            <a:tailEnd/>
                          </a:ln>
                          <a:scene3d>
                            <a:camera prst="legacyPerspectiveTopRight"/>
                            <a:lightRig rig="legacyFlat3" dir="t"/>
                          </a:scene3d>
                          <a:sp3d extrusionH="430200" prstMaterial="legacyMatte">
                            <a:bevelT w="13500" h="13500" prst="angle"/>
                            <a:bevelB w="13500" h="13500" prst="angle"/>
                            <a:extrusionClr>
                              <a:srgbClr val="DBEDFF"/>
                            </a:extrusionClr>
                            <a:contourClr>
                              <a:srgbClr val="FFFFFF"/>
                            </a:contourClr>
                          </a:sp3d>
                        </wps:spPr>
                        <wps:bodyPr wrap="none" anchor="ctr">
                          <a:flatTx/>
                        </wps:bodyPr>
                      </wps:wsp>
                      <wps:wsp>
                        <wps:cNvPr id="4246" name="Rectangle 16"/>
                        <wps:cNvSpPr>
                          <a:spLocks noChangeArrowheads="1"/>
                        </wps:cNvSpPr>
                        <wps:spPr bwMode="auto">
                          <a:xfrm>
                            <a:off x="685800" y="1064079"/>
                            <a:ext cx="714375" cy="318563"/>
                          </a:xfrm>
                          <a:prstGeom prst="rect">
                            <a:avLst/>
                          </a:prstGeom>
                          <a:gradFill rotWithShape="0">
                            <a:gsLst>
                              <a:gs pos="0">
                                <a:srgbClr val="FFFFFF"/>
                              </a:gs>
                              <a:gs pos="100000">
                                <a:srgbClr val="FFDDFF"/>
                              </a:gs>
                            </a:gsLst>
                            <a:path path="shape">
                              <a:fillToRect l="50000" t="50000" r="50000" b="50000"/>
                            </a:path>
                          </a:gradFill>
                          <a:ln w="9525">
                            <a:miter lim="800000"/>
                            <a:headEnd/>
                            <a:tailEnd/>
                          </a:ln>
                          <a:scene3d>
                            <a:camera prst="legacyPerspectiveTopRight"/>
                            <a:lightRig rig="legacyFlat2" dir="b"/>
                          </a:scene3d>
                          <a:sp3d extrusionH="430200" prstMaterial="legacyMatte">
                            <a:bevelT w="13500" h="13500" prst="angle"/>
                            <a:bevelB w="13500" h="13500" prst="angle"/>
                            <a:extrusionClr>
                              <a:srgbClr val="FFDDFF"/>
                            </a:extrusionClr>
                            <a:contourClr>
                              <a:srgbClr val="FFFFFF"/>
                            </a:contourClr>
                          </a:sp3d>
                        </wps:spPr>
                        <wps:bodyPr wrap="none" anchor="ctr">
                          <a:flatTx/>
                        </wps:bodyPr>
                      </wps:wsp>
                      <wps:wsp>
                        <wps:cNvPr id="4247" name="Rectangle 18"/>
                        <wps:cNvSpPr>
                          <a:spLocks noChangeArrowheads="1"/>
                        </wps:cNvSpPr>
                        <wps:spPr bwMode="auto">
                          <a:xfrm>
                            <a:off x="683079" y="174171"/>
                            <a:ext cx="717550" cy="1024933"/>
                          </a:xfrm>
                          <a:prstGeom prst="rect">
                            <a:avLst/>
                          </a:prstGeom>
                          <a:gradFill rotWithShape="0">
                            <a:gsLst>
                              <a:gs pos="0">
                                <a:srgbClr val="FFFFFF"/>
                              </a:gs>
                              <a:gs pos="100000">
                                <a:srgbClr val="FF9191"/>
                              </a:gs>
                            </a:gsLst>
                            <a:path path="shape">
                              <a:fillToRect l="50000" t="50000" r="50000" b="50000"/>
                            </a:path>
                          </a:gradFill>
                          <a:ln w="9525">
                            <a:miter lim="800000"/>
                            <a:headEnd/>
                            <a:tailEnd/>
                          </a:ln>
                          <a:scene3d>
                            <a:camera prst="legacyPerspectiveTopRight"/>
                            <a:lightRig rig="legacyFlat3" dir="r"/>
                          </a:scene3d>
                          <a:sp3d extrusionH="430200" prstMaterial="legacyMatte">
                            <a:bevelT w="13500" h="13500" prst="angle"/>
                            <a:bevelB w="13500" h="13500" prst="angle"/>
                            <a:extrusionClr>
                              <a:srgbClr val="FF9191"/>
                            </a:extrusionClr>
                            <a:contourClr>
                              <a:srgbClr val="FFFFFF"/>
                            </a:contourClr>
                          </a:sp3d>
                        </wps:spPr>
                        <wps:bodyPr wrap="none" anchor="ctr">
                          <a:flatTx/>
                        </wps:bodyPr>
                      </wps:wsp>
                      <wps:wsp>
                        <wps:cNvPr id="4248" name="Rectangle 18"/>
                        <wps:cNvSpPr>
                          <a:spLocks noChangeArrowheads="1"/>
                        </wps:cNvSpPr>
                        <wps:spPr bwMode="auto">
                          <a:xfrm>
                            <a:off x="0" y="0"/>
                            <a:ext cx="1402690" cy="224240"/>
                          </a:xfrm>
                          <a:prstGeom prst="rect">
                            <a:avLst/>
                          </a:prstGeom>
                          <a:gradFill rotWithShape="0">
                            <a:gsLst>
                              <a:gs pos="0">
                                <a:srgbClr val="FFFFFF"/>
                              </a:gs>
                              <a:gs pos="100000">
                                <a:srgbClr val="00CC99">
                                  <a:lumMod val="40000"/>
                                  <a:lumOff val="60000"/>
                                </a:srgbClr>
                              </a:gs>
                            </a:gsLst>
                            <a:path path="shape">
                              <a:fillToRect l="50000" t="50000" r="50000" b="50000"/>
                            </a:path>
                          </a:gradFill>
                          <a:ln w="9525">
                            <a:miter lim="800000"/>
                            <a:headEnd/>
                            <a:tailEnd/>
                          </a:ln>
                          <a:scene3d>
                            <a:camera prst="legacyPerspectiveTopRight"/>
                            <a:lightRig rig="legacyFlat3" dir="r"/>
                          </a:scene3d>
                          <a:sp3d extrusionH="430200" prstMaterial="legacyMatte">
                            <a:bevelT w="13500" h="13500" prst="angle"/>
                            <a:bevelB w="13500" h="13500" prst="angle"/>
                            <a:extrusionClr>
                              <a:srgbClr val="73F58C"/>
                            </a:extrusionClr>
                            <a:contourClr>
                              <a:srgbClr val="FFFFFF"/>
                            </a:contourClr>
                          </a:sp3d>
                        </wps:spPr>
                        <wps:bodyPr wrap="none" anchor="ctr">
                          <a:flatTx/>
                        </wps:bodyPr>
                      </wps:wsp>
                    </wpg:wgp>
                  </a:graphicData>
                </a:graphic>
              </wp:anchor>
            </w:drawing>
          </mc:Choice>
          <mc:Fallback>
            <w:pict>
              <v:group w14:anchorId="4165ABBE" id="群組 4243" o:spid="_x0000_s1026" style="position:absolute;margin-left:209.55pt;margin-top:273.8pt;width:110.45pt;height:108.85pt;z-index:252321791" coordsize="14026,13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">
                <v:rect id="Rectangle 12" o:spid="_x0000_s1027" style="position:absolute;top:4027;width:6970;height:9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">
                  <v:fill color2="#debdff" rotate="t" focusposition=".5,.5" focussize="" focus="100%" type="gradientRadial"/>
                  <o:extrusion v:ext="view" color="#fd9a7f" on="t" lightposition=",50000" type="perspective"/>
                </v:rect>
                <v:rect id="Rectangle 10" o:spid="_x0000_s1028" style="position:absolute;top:2041;width:6946;height:504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">
                  <v:fill color2="#ffff64" focusposition=".5,.5" focussize="" focus="100%" type="gradientRadial"/>
                  <o:extrusion v:ext="view" color="#dbedff" on="t" lightposition="-50000" lightposition2="50000" type="perspective"/>
                </v:rect>
                <v:rect id="Rectangle 16" o:spid="_x0000_s1029" style="position:absolute;left:6858;top:10640;width:7143;height:318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">
                  <v:fill color2="#fdf" focusposition=".5,.5" focussize="" focus="100%" type="gradientRadial"/>
                  <o:extrusion v:ext="view" color="#fdf" on="t" lightposition=",50000" type="perspective"/>
                </v:rect>
                <v:rect id="Rectangle 18" o:spid="_x0000_s1030" style="position:absolute;left:6830;top:1741;width:7176;height:1025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">
                  <v:fill color2="#ff9191" focusposition=".5,.5" focussize="" focus="100%" type="gradientRadial"/>
                  <o:extrusion v:ext="view" color="#ff9191" on="t" lightposition="0,-50000" lightposition2="0,50000" type="perspective"/>
                </v:rect>
                <v:rect id="Rectangle 18" o:spid="_x0000_s1031" style="position:absolute;width:14026;height:2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">
                  <v:fill color2="#85ffe0" focusposition=".5,.5" focussize="" focus="100%" type="gradientRadial"/>
                  <o:extrusion v:ext="view" color="#73f58c" on="t" lightposition="0,-50000" lightposition2="0,50000" type="perspective"/>
                </v:rect>
              </v:group>
            </w:pict>
          </mc:Fallback>
        </mc:AlternateContent>
      </w:r>
      <w:r w:rsidRPr="008A3268">
        <w:rPr>
          <w:rFonts w:hint="eastAsia"/>
          <w:strike/>
          <w:noProof/>
        </w:rPr>
        <mc:AlternateContent>
          <mc:Choice Requires="wpg">
            <w:drawing>
              <wp:anchor distT="0" distB="0" distL="114300" distR="114300" simplePos="0" relativeHeight="252322816" behindDoc="0" locked="0" layoutInCell="1" allowOverlap="1" wp14:anchorId="72C2FCE3" wp14:editId="3D6C7FBC">
                <wp:simplePos x="0" y="0"/>
                <wp:positionH relativeFrom="column">
                  <wp:posOffset>2463217</wp:posOffset>
                </wp:positionH>
                <wp:positionV relativeFrom="paragraph">
                  <wp:posOffset>3394207</wp:posOffset>
                </wp:positionV>
                <wp:extent cx="1928112" cy="1491949"/>
                <wp:effectExtent l="0" t="0" r="0" b="0"/>
                <wp:wrapNone/>
                <wp:docPr id="4237" name="群組 4237"/>
                <wp:cNvGraphicFramePr/>
                <a:graphic xmlns:a="http://schemas.openxmlformats.org/drawingml/2006/main">
                  <a:graphicData uri="http://schemas.microsoft.com/office/word/2010/wordprocessingGroup">
                    <wpg:wgp>
                      <wpg:cNvGrpSpPr/>
                      <wpg:grpSpPr>
                        <a:xfrm>
                          <a:off x="0" y="0"/>
                          <a:ext cx="1928112" cy="1491949"/>
                          <a:chOff x="3762" y="22425"/>
                          <a:chExt cx="1761962" cy="1354138"/>
                        </a:xfrm>
                      </wpg:grpSpPr>
                      <wps:wsp>
                        <wps:cNvPr id="4238" name="Text Box 15"/>
                        <wps:cNvSpPr txBox="1">
                          <a:spLocks noChangeArrowheads="1"/>
                        </wps:cNvSpPr>
                        <wps:spPr bwMode="auto">
                          <a:xfrm>
                            <a:off x="91016" y="366774"/>
                            <a:ext cx="793492" cy="319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0E664" w14:textId="77777777" w:rsidR="00865659" w:rsidRPr="004B78B6" w:rsidRDefault="00865659" w:rsidP="00317F72">
                              <w:pPr>
                                <w:pStyle w:val="Web"/>
                                <w:kinsoku w:val="0"/>
                                <w:overflowPunct w:val="0"/>
                                <w:snapToGrid w:val="0"/>
                                <w:spacing w:before="0" w:beforeAutospacing="0" w:after="0" w:afterAutospacing="0"/>
                                <w:jc w:val="center"/>
                                <w:textAlignment w:val="center"/>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歲入歲出賸餘</w:t>
                              </w:r>
                            </w:p>
                            <w:p w14:paraId="53134811" w14:textId="77777777" w:rsidR="00865659" w:rsidRPr="004B78B6" w:rsidRDefault="00865659" w:rsidP="00317F72">
                              <w:pPr>
                                <w:pStyle w:val="Web"/>
                                <w:kinsoku w:val="0"/>
                                <w:overflowPunct w:val="0"/>
                                <w:snapToGrid w:val="0"/>
                                <w:spacing w:before="0" w:beforeAutospacing="0" w:after="0" w:afterAutospacing="0"/>
                                <w:jc w:val="center"/>
                                <w:textAlignment w:val="center"/>
                                <w:rPr>
                                  <w:sz w:val="16"/>
                                  <w:szCs w:val="16"/>
                                </w:rPr>
                              </w:pPr>
                              <w:r>
                                <w:rPr>
                                  <w:rFonts w:ascii="標楷體" w:hAnsi="標楷體" w:cstheme="minorBidi"/>
                                  <w:color w:val="000000"/>
                                  <w:kern w:val="24"/>
                                  <w:sz w:val="16"/>
                                  <w:szCs w:val="16"/>
                                </w:rPr>
                                <w:t>33</w:t>
                              </w:r>
                              <w:r w:rsidRPr="004B78B6">
                                <w:rPr>
                                  <w:rFonts w:ascii="標楷體" w:hAnsi="標楷體" w:cstheme="minorBidi" w:hint="eastAsia"/>
                                  <w:color w:val="000000"/>
                                  <w:kern w:val="24"/>
                                  <w:sz w:val="16"/>
                                  <w:szCs w:val="16"/>
                                </w:rPr>
                                <w:t>.</w:t>
                              </w:r>
                              <w:r>
                                <w:rPr>
                                  <w:rFonts w:ascii="標楷體" w:hAnsi="標楷體" w:cstheme="minorBidi"/>
                                  <w:color w:val="000000"/>
                                  <w:kern w:val="24"/>
                                  <w:sz w:val="16"/>
                                  <w:szCs w:val="16"/>
                                </w:rPr>
                                <w:t>60</w:t>
                              </w:r>
                            </w:p>
                          </w:txbxContent>
                        </wps:txbx>
                        <wps:bodyPr lIns="119057" tIns="59528" rIns="119057" bIns="59528"/>
                      </wps:wsp>
                      <wps:wsp>
                        <wps:cNvPr id="4239" name="Text Box 14"/>
                        <wps:cNvSpPr txBox="1">
                          <a:spLocks noChangeArrowheads="1"/>
                        </wps:cNvSpPr>
                        <wps:spPr bwMode="auto">
                          <a:xfrm>
                            <a:off x="3762" y="834081"/>
                            <a:ext cx="973138" cy="399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1D4A2" w14:textId="77777777" w:rsidR="00865659" w:rsidRDefault="00865659" w:rsidP="00317F72">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債務之舉借</w:t>
                              </w:r>
                            </w:p>
                            <w:p w14:paraId="5A774C67" w14:textId="77777777" w:rsidR="00865659" w:rsidRPr="004B78B6" w:rsidRDefault="00865659" w:rsidP="00317F72">
                              <w:pPr>
                                <w:pStyle w:val="Web"/>
                                <w:kinsoku w:val="0"/>
                                <w:overflowPunct w:val="0"/>
                                <w:spacing w:before="0" w:beforeAutospacing="0" w:after="0" w:afterAutospacing="0" w:line="240" w:lineRule="exact"/>
                                <w:jc w:val="center"/>
                                <w:textAlignment w:val="baseline"/>
                                <w:rPr>
                                  <w:sz w:val="16"/>
                                  <w:szCs w:val="16"/>
                                </w:rPr>
                              </w:pPr>
                              <w:r>
                                <w:rPr>
                                  <w:rFonts w:ascii="標楷體" w:eastAsia="標楷體" w:hAnsi="標楷體" w:cstheme="minorBidi"/>
                                  <w:color w:val="000000"/>
                                  <w:kern w:val="24"/>
                                  <w:sz w:val="16"/>
                                  <w:szCs w:val="16"/>
                                </w:rPr>
                                <w:t>48.00</w:t>
                              </w:r>
                            </w:p>
                          </w:txbxContent>
                        </wps:txbx>
                        <wps:bodyPr lIns="119057" tIns="59528" rIns="119057" bIns="59528"/>
                      </wps:wsp>
                      <wps:wsp>
                        <wps:cNvPr id="4240" name="Text Box 20"/>
                        <wps:cNvSpPr txBox="1">
                          <a:spLocks noChangeArrowheads="1"/>
                        </wps:cNvSpPr>
                        <wps:spPr bwMode="auto">
                          <a:xfrm rot="10800000" flipV="1">
                            <a:off x="621167" y="530246"/>
                            <a:ext cx="992187" cy="560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5022C4" w14:textId="77777777" w:rsidR="00865659" w:rsidRDefault="00865659" w:rsidP="00317F72">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債務之償還</w:t>
                              </w:r>
                            </w:p>
                            <w:p w14:paraId="7B52B069" w14:textId="77777777" w:rsidR="00865659" w:rsidRPr="004B78B6" w:rsidRDefault="00865659" w:rsidP="00317F72">
                              <w:pPr>
                                <w:pStyle w:val="Web"/>
                                <w:kinsoku w:val="0"/>
                                <w:overflowPunct w:val="0"/>
                                <w:spacing w:before="0" w:beforeAutospacing="0" w:after="0" w:afterAutospacing="0" w:line="240" w:lineRule="exact"/>
                                <w:jc w:val="center"/>
                                <w:textAlignment w:val="baseline"/>
                                <w:rPr>
                                  <w:sz w:val="16"/>
                                  <w:szCs w:val="16"/>
                                </w:rPr>
                              </w:pPr>
                              <w:r>
                                <w:rPr>
                                  <w:rFonts w:ascii="標楷體" w:hAnsi="標楷體" w:cstheme="minorBidi"/>
                                  <w:color w:val="000000"/>
                                  <w:kern w:val="24"/>
                                  <w:sz w:val="16"/>
                                  <w:szCs w:val="16"/>
                                </w:rPr>
                                <w:t>68.00</w:t>
                              </w:r>
                            </w:p>
                          </w:txbxContent>
                        </wps:txbx>
                        <wps:bodyPr lIns="119057" tIns="59528" rIns="119057" bIns="59528"/>
                      </wps:wsp>
                      <wps:wsp>
                        <wps:cNvPr id="4241" name="Text Box 20"/>
                        <wps:cNvSpPr txBox="1">
                          <a:spLocks noChangeArrowheads="1"/>
                        </wps:cNvSpPr>
                        <wps:spPr bwMode="auto">
                          <a:xfrm rot="10800000" flipV="1">
                            <a:off x="700512" y="1095933"/>
                            <a:ext cx="1065212" cy="280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432498" w14:textId="77777777" w:rsidR="00865659" w:rsidRPr="001B5FD4" w:rsidRDefault="00865659" w:rsidP="00317F72">
                              <w:pPr>
                                <w:pStyle w:val="Web"/>
                                <w:kinsoku w:val="0"/>
                                <w:overflowPunct w:val="0"/>
                                <w:spacing w:before="0" w:beforeAutospacing="0" w:after="120" w:afterAutospacing="0"/>
                                <w:textAlignment w:val="baseline"/>
                                <w:rPr>
                                  <w:sz w:val="16"/>
                                  <w:szCs w:val="16"/>
                                </w:rPr>
                              </w:pPr>
                              <w:r w:rsidRPr="001B5FD4">
                                <w:rPr>
                                  <w:rFonts w:eastAsia="標楷體" w:hAnsi="標楷體" w:cstheme="minorBidi" w:hint="eastAsia"/>
                                  <w:color w:val="000000"/>
                                  <w:kern w:val="24"/>
                                  <w:sz w:val="16"/>
                                  <w:szCs w:val="16"/>
                                </w:rPr>
                                <w:t>收支賸餘</w:t>
                              </w:r>
                              <w:r>
                                <w:rPr>
                                  <w:rFonts w:ascii="標楷體" w:eastAsia="標楷體" w:hAnsi="標楷體" w:cstheme="minorBidi"/>
                                  <w:color w:val="000000"/>
                                  <w:kern w:val="24"/>
                                  <w:sz w:val="16"/>
                                  <w:szCs w:val="16"/>
                                </w:rPr>
                                <w:t>13</w:t>
                              </w:r>
                              <w:r w:rsidRPr="00936057">
                                <w:rPr>
                                  <w:rFonts w:ascii="標楷體" w:eastAsia="標楷體" w:hAnsi="標楷體" w:cstheme="minorBidi" w:hint="eastAsia"/>
                                  <w:color w:val="000000"/>
                                  <w:kern w:val="24"/>
                                  <w:sz w:val="16"/>
                                  <w:szCs w:val="16"/>
                                </w:rPr>
                                <w:t>.</w:t>
                              </w:r>
                              <w:r>
                                <w:rPr>
                                  <w:rFonts w:ascii="標楷體" w:eastAsia="標楷體" w:hAnsi="標楷體" w:cstheme="minorBidi"/>
                                  <w:color w:val="000000"/>
                                  <w:kern w:val="24"/>
                                  <w:sz w:val="16"/>
                                  <w:szCs w:val="16"/>
                                </w:rPr>
                                <w:t>60</w:t>
                              </w:r>
                            </w:p>
                          </w:txbxContent>
                        </wps:txbx>
                        <wps:bodyPr lIns="119057" tIns="59528" rIns="119057" bIns="59528"/>
                      </wps:wsp>
                      <wps:wsp>
                        <wps:cNvPr id="4242" name="Text Box 20"/>
                        <wps:cNvSpPr txBox="1">
                          <a:spLocks noChangeArrowheads="1"/>
                        </wps:cNvSpPr>
                        <wps:spPr bwMode="auto">
                          <a:xfrm rot="10800000" flipV="1">
                            <a:off x="182563" y="22425"/>
                            <a:ext cx="1298575" cy="3000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44A6C" w14:textId="77777777" w:rsidR="00865659" w:rsidRPr="004B78B6" w:rsidRDefault="00865659" w:rsidP="00317F72">
                              <w:pPr>
                                <w:pStyle w:val="Web"/>
                                <w:kinsoku w:val="0"/>
                                <w:overflowPunct w:val="0"/>
                                <w:spacing w:before="0" w:beforeAutospacing="0" w:after="0" w:afterAutospacing="0" w:line="252" w:lineRule="auto"/>
                                <w:jc w:val="distribute"/>
                                <w:textAlignment w:val="baseline"/>
                                <w:rPr>
                                  <w:sz w:val="22"/>
                                  <w:szCs w:val="22"/>
                                </w:rPr>
                              </w:pPr>
                              <w:r w:rsidRPr="004B78B6">
                                <w:rPr>
                                  <w:rFonts w:eastAsia="標楷體" w:hAnsi="標楷體" w:cstheme="minorBidi" w:hint="eastAsia"/>
                                  <w:color w:val="000000"/>
                                  <w:kern w:val="24"/>
                                  <w:sz w:val="22"/>
                                  <w:szCs w:val="22"/>
                                </w:rPr>
                                <w:t>融資調度</w:t>
                              </w:r>
                            </w:p>
                          </w:txbxContent>
                        </wps:txbx>
                        <wps:bodyPr lIns="119057" tIns="59528" rIns="119057" bIns="59528"/>
                      </wps:wsp>
                    </wpg:wgp>
                  </a:graphicData>
                </a:graphic>
                <wp14:sizeRelH relativeFrom="margin">
                  <wp14:pctWidth>0</wp14:pctWidth>
                </wp14:sizeRelH>
                <wp14:sizeRelV relativeFrom="margin">
                  <wp14:pctHeight>0</wp14:pctHeight>
                </wp14:sizeRelV>
              </wp:anchor>
            </w:drawing>
          </mc:Choice>
          <mc:Fallback>
            <w:pict>
              <v:group w14:anchorId="72C2FCE3" id="群組 4237" o:spid="_x0000_s1055" style="position:absolute;left:0;text-align:left;margin-left:193.95pt;margin-top:267.25pt;width:151.8pt;height:117.5pt;z-index:252322816;mso-width-relative:margin;mso-height-relative:margin" coordorigin="37,224" coordsize="17619,13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">
                <v:shape id="Text Box 15" o:spid="_x0000_s1056" type="#_x0000_t202" style="position:absolute;left:910;top:3667;width:7935;height:3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" filled="f" stroked="f">
                  <v:textbox inset="3.30714mm,1.65356mm,3.30714mm,1.65356mm">
                    <w:txbxContent>
                      <w:p w14:paraId="1380E664" w14:textId="77777777" w:rsidR="00865659" w:rsidRPr="004B78B6" w:rsidRDefault="00865659" w:rsidP="00317F72">
                        <w:pPr>
                          <w:pStyle w:val="Web"/>
                          <w:kinsoku w:val="0"/>
                          <w:overflowPunct w:val="0"/>
                          <w:snapToGrid w:val="0"/>
                          <w:spacing w:before="0" w:beforeAutospacing="0" w:after="0" w:afterAutospacing="0"/>
                          <w:jc w:val="center"/>
                          <w:textAlignment w:val="center"/>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歲入歲出賸餘</w:t>
                        </w:r>
                      </w:p>
                      <w:p w14:paraId="53134811" w14:textId="77777777" w:rsidR="00865659" w:rsidRPr="004B78B6" w:rsidRDefault="00865659" w:rsidP="00317F72">
                        <w:pPr>
                          <w:pStyle w:val="Web"/>
                          <w:kinsoku w:val="0"/>
                          <w:overflowPunct w:val="0"/>
                          <w:snapToGrid w:val="0"/>
                          <w:spacing w:before="0" w:beforeAutospacing="0" w:after="0" w:afterAutospacing="0"/>
                          <w:jc w:val="center"/>
                          <w:textAlignment w:val="center"/>
                          <w:rPr>
                            <w:sz w:val="16"/>
                            <w:szCs w:val="16"/>
                          </w:rPr>
                        </w:pPr>
                        <w:r>
                          <w:rPr>
                            <w:rFonts w:ascii="標楷體" w:hAnsi="標楷體" w:cstheme="minorBidi"/>
                            <w:color w:val="000000"/>
                            <w:kern w:val="24"/>
                            <w:sz w:val="16"/>
                            <w:szCs w:val="16"/>
                          </w:rPr>
                          <w:t>33</w:t>
                        </w:r>
                        <w:r w:rsidRPr="004B78B6">
                          <w:rPr>
                            <w:rFonts w:ascii="標楷體" w:hAnsi="標楷體" w:cstheme="minorBidi" w:hint="eastAsia"/>
                            <w:color w:val="000000"/>
                            <w:kern w:val="24"/>
                            <w:sz w:val="16"/>
                            <w:szCs w:val="16"/>
                          </w:rPr>
                          <w:t>.</w:t>
                        </w:r>
                        <w:r>
                          <w:rPr>
                            <w:rFonts w:ascii="標楷體" w:hAnsi="標楷體" w:cstheme="minorBidi"/>
                            <w:color w:val="000000"/>
                            <w:kern w:val="24"/>
                            <w:sz w:val="16"/>
                            <w:szCs w:val="16"/>
                          </w:rPr>
                          <w:t>60</w:t>
                        </w:r>
                      </w:p>
                    </w:txbxContent>
                  </v:textbox>
                </v:shape>
                <v:shape id="Text Box 14" o:spid="_x0000_s1057" type="#_x0000_t202" style="position:absolute;left:37;top:8340;width:9732;height:3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" filled="f" stroked="f">
                  <v:textbox inset="3.30714mm,1.65356mm,3.30714mm,1.65356mm">
                    <w:txbxContent>
                      <w:p w14:paraId="6AF1D4A2" w14:textId="77777777" w:rsidR="00865659" w:rsidRDefault="00865659" w:rsidP="00317F72">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債務之舉借</w:t>
                        </w:r>
                      </w:p>
                      <w:p w14:paraId="5A774C67" w14:textId="77777777" w:rsidR="00865659" w:rsidRPr="004B78B6" w:rsidRDefault="00865659" w:rsidP="00317F72">
                        <w:pPr>
                          <w:pStyle w:val="Web"/>
                          <w:kinsoku w:val="0"/>
                          <w:overflowPunct w:val="0"/>
                          <w:spacing w:before="0" w:beforeAutospacing="0" w:after="0" w:afterAutospacing="0" w:line="240" w:lineRule="exact"/>
                          <w:jc w:val="center"/>
                          <w:textAlignment w:val="baseline"/>
                          <w:rPr>
                            <w:sz w:val="16"/>
                            <w:szCs w:val="16"/>
                          </w:rPr>
                        </w:pPr>
                        <w:r>
                          <w:rPr>
                            <w:rFonts w:ascii="標楷體" w:eastAsia="標楷體" w:hAnsi="標楷體" w:cstheme="minorBidi"/>
                            <w:color w:val="000000"/>
                            <w:kern w:val="24"/>
                            <w:sz w:val="16"/>
                            <w:szCs w:val="16"/>
                          </w:rPr>
                          <w:t>48.00</w:t>
                        </w:r>
                      </w:p>
                    </w:txbxContent>
                  </v:textbox>
                </v:shape>
                <v:shape id="Text Box 20" o:spid="_x0000_s1058" type="#_x0000_t202" style="position:absolute;left:6211;top:5302;width:9922;height:5604;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" filled="f" stroked="f">
                  <v:textbox inset="3.30714mm,1.65356mm,3.30714mm,1.65356mm">
                    <w:txbxContent>
                      <w:p w14:paraId="765022C4" w14:textId="77777777" w:rsidR="00865659" w:rsidRDefault="00865659" w:rsidP="00317F72">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債務之償還</w:t>
                        </w:r>
                      </w:p>
                      <w:p w14:paraId="7B52B069" w14:textId="77777777" w:rsidR="00865659" w:rsidRPr="004B78B6" w:rsidRDefault="00865659" w:rsidP="00317F72">
                        <w:pPr>
                          <w:pStyle w:val="Web"/>
                          <w:kinsoku w:val="0"/>
                          <w:overflowPunct w:val="0"/>
                          <w:spacing w:before="0" w:beforeAutospacing="0" w:after="0" w:afterAutospacing="0" w:line="240" w:lineRule="exact"/>
                          <w:jc w:val="center"/>
                          <w:textAlignment w:val="baseline"/>
                          <w:rPr>
                            <w:sz w:val="16"/>
                            <w:szCs w:val="16"/>
                          </w:rPr>
                        </w:pPr>
                        <w:r>
                          <w:rPr>
                            <w:rFonts w:ascii="標楷體" w:hAnsi="標楷體" w:cstheme="minorBidi"/>
                            <w:color w:val="000000"/>
                            <w:kern w:val="24"/>
                            <w:sz w:val="16"/>
                            <w:szCs w:val="16"/>
                          </w:rPr>
                          <w:t>68.00</w:t>
                        </w:r>
                      </w:p>
                    </w:txbxContent>
                  </v:textbox>
                </v:shape>
                <v:shape id="Text Box 20" o:spid="_x0000_s1059" type="#_x0000_t202" style="position:absolute;left:7005;top:10959;width:10652;height:2806;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" filled="f" stroked="f">
                  <v:textbox inset="3.30714mm,1.65356mm,3.30714mm,1.65356mm">
                    <w:txbxContent>
                      <w:p w14:paraId="68432498" w14:textId="77777777" w:rsidR="00865659" w:rsidRPr="001B5FD4" w:rsidRDefault="00865659" w:rsidP="00317F72">
                        <w:pPr>
                          <w:pStyle w:val="Web"/>
                          <w:kinsoku w:val="0"/>
                          <w:overflowPunct w:val="0"/>
                          <w:spacing w:before="0" w:beforeAutospacing="0" w:after="120" w:afterAutospacing="0"/>
                          <w:textAlignment w:val="baseline"/>
                          <w:rPr>
                            <w:sz w:val="16"/>
                            <w:szCs w:val="16"/>
                          </w:rPr>
                        </w:pPr>
                        <w:r w:rsidRPr="001B5FD4">
                          <w:rPr>
                            <w:rFonts w:eastAsia="標楷體" w:hAnsi="標楷體" w:cstheme="minorBidi" w:hint="eastAsia"/>
                            <w:color w:val="000000"/>
                            <w:kern w:val="24"/>
                            <w:sz w:val="16"/>
                            <w:szCs w:val="16"/>
                          </w:rPr>
                          <w:t>收支賸餘</w:t>
                        </w:r>
                        <w:r>
                          <w:rPr>
                            <w:rFonts w:ascii="標楷體" w:eastAsia="標楷體" w:hAnsi="標楷體" w:cstheme="minorBidi"/>
                            <w:color w:val="000000"/>
                            <w:kern w:val="24"/>
                            <w:sz w:val="16"/>
                            <w:szCs w:val="16"/>
                          </w:rPr>
                          <w:t>13</w:t>
                        </w:r>
                        <w:r w:rsidRPr="00936057">
                          <w:rPr>
                            <w:rFonts w:ascii="標楷體" w:eastAsia="標楷體" w:hAnsi="標楷體" w:cstheme="minorBidi" w:hint="eastAsia"/>
                            <w:color w:val="000000"/>
                            <w:kern w:val="24"/>
                            <w:sz w:val="16"/>
                            <w:szCs w:val="16"/>
                          </w:rPr>
                          <w:t>.</w:t>
                        </w:r>
                        <w:r>
                          <w:rPr>
                            <w:rFonts w:ascii="標楷體" w:eastAsia="標楷體" w:hAnsi="標楷體" w:cstheme="minorBidi"/>
                            <w:color w:val="000000"/>
                            <w:kern w:val="24"/>
                            <w:sz w:val="16"/>
                            <w:szCs w:val="16"/>
                          </w:rPr>
                          <w:t>60</w:t>
                        </w:r>
                      </w:p>
                    </w:txbxContent>
                  </v:textbox>
                </v:shape>
                <v:shape id="Text Box 20" o:spid="_x0000_s1060" type="#_x0000_t202" style="position:absolute;left:1825;top:224;width:12986;height:3000;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" filled="f" stroked="f">
                  <v:textbox inset="3.30714mm,1.65356mm,3.30714mm,1.65356mm">
                    <w:txbxContent>
                      <w:p w14:paraId="0EA44A6C" w14:textId="77777777" w:rsidR="00865659" w:rsidRPr="004B78B6" w:rsidRDefault="00865659" w:rsidP="00317F72">
                        <w:pPr>
                          <w:pStyle w:val="Web"/>
                          <w:kinsoku w:val="0"/>
                          <w:overflowPunct w:val="0"/>
                          <w:spacing w:before="0" w:beforeAutospacing="0" w:after="0" w:afterAutospacing="0" w:line="252" w:lineRule="auto"/>
                          <w:jc w:val="distribute"/>
                          <w:textAlignment w:val="baseline"/>
                          <w:rPr>
                            <w:sz w:val="22"/>
                            <w:szCs w:val="22"/>
                          </w:rPr>
                        </w:pPr>
                        <w:r w:rsidRPr="004B78B6">
                          <w:rPr>
                            <w:rFonts w:eastAsia="標楷體" w:hAnsi="標楷體" w:cstheme="minorBidi" w:hint="eastAsia"/>
                            <w:color w:val="000000"/>
                            <w:kern w:val="24"/>
                            <w:sz w:val="22"/>
                            <w:szCs w:val="22"/>
                          </w:rPr>
                          <w:t>融資調度</w:t>
                        </w:r>
                      </w:p>
                    </w:txbxContent>
                  </v:textbox>
                </v:shape>
              </v:group>
            </w:pict>
          </mc:Fallback>
        </mc:AlternateContent>
      </w:r>
      <w:r w:rsidR="00BC4FC3" w:rsidRPr="008A3268">
        <w:rPr>
          <w:noProof/>
          <w:spacing w:val="-8"/>
        </w:rPr>
        <mc:AlternateContent>
          <mc:Choice Requires="wps">
            <w:drawing>
              <wp:anchor distT="0" distB="0" distL="114300" distR="114300" simplePos="0" relativeHeight="252319744" behindDoc="1" locked="0" layoutInCell="1" allowOverlap="1" wp14:anchorId="066D1F19" wp14:editId="234EC6B8">
                <wp:simplePos x="0" y="0"/>
                <wp:positionH relativeFrom="margin">
                  <wp:posOffset>2298700</wp:posOffset>
                </wp:positionH>
                <wp:positionV relativeFrom="paragraph">
                  <wp:posOffset>6749415</wp:posOffset>
                </wp:positionV>
                <wp:extent cx="1265555" cy="365760"/>
                <wp:effectExtent l="0" t="0" r="0" b="0"/>
                <wp:wrapTight wrapText="bothSides">
                  <wp:wrapPolygon edited="0">
                    <wp:start x="975" y="0"/>
                    <wp:lineTo x="975" y="19370"/>
                    <wp:lineTo x="20484" y="19370"/>
                    <wp:lineTo x="20484" y="0"/>
                    <wp:lineTo x="975" y="0"/>
                  </wp:wrapPolygon>
                </wp:wrapTight>
                <wp:docPr id="41"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5555"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3DE38B03" w14:textId="77777777" w:rsidR="00865659" w:rsidRPr="00B71E38" w:rsidRDefault="00865659" w:rsidP="00BC4FC3">
                            <w:pPr>
                              <w:pStyle w:val="Web"/>
                              <w:snapToGrid w:val="0"/>
                              <w:spacing w:before="0" w:beforeAutospacing="0" w:after="0" w:afterAutospacing="0"/>
                              <w:jc w:val="center"/>
                              <w:textAlignment w:val="baseline"/>
                              <w:rPr>
                                <w:sz w:val="16"/>
                                <w:szCs w:val="16"/>
                              </w:rPr>
                            </w:pPr>
                            <w:r>
                              <w:rPr>
                                <w:rFonts w:ascii="標楷體" w:eastAsia="標楷體" w:hAnsi="標楷體" w:cs="+mn-cs" w:hint="eastAsia"/>
                                <w:color w:val="000000"/>
                                <w:kern w:val="24"/>
                                <w:sz w:val="16"/>
                                <w:szCs w:val="16"/>
                              </w:rPr>
                              <w:t>其他</w:t>
                            </w:r>
                            <w:r>
                              <w:rPr>
                                <w:rFonts w:ascii="標楷體" w:eastAsia="標楷體" w:hAnsi="標楷體" w:cs="+mn-cs"/>
                                <w:color w:val="000000"/>
                                <w:kern w:val="24"/>
                                <w:sz w:val="16"/>
                                <w:szCs w:val="16"/>
                              </w:rPr>
                              <w:t>收入7.92</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2.71</w:t>
                            </w:r>
                            <w:r w:rsidRPr="00B71E38">
                              <w:rPr>
                                <w:rFonts w:ascii="標楷體" w:eastAsia="標楷體" w:hAnsi="標楷體" w:cs="+mn-cs" w:hint="eastAsia"/>
                                <w:color w:val="000000"/>
                                <w:kern w:val="24"/>
                                <w:sz w:val="16"/>
                                <w:szCs w:val="16"/>
                              </w:rPr>
                              <w:t>％)</w:t>
                            </w:r>
                          </w:p>
                        </w:txbxContent>
                      </wps:txbx>
                      <wps:bodyPr wrap="square" lIns="102203" tIns="51102" rIns="102203" bIns="51102">
                        <a:spAutoFit/>
                      </wps:bodyPr>
                    </wps:wsp>
                  </a:graphicData>
                </a:graphic>
                <wp14:sizeRelH relativeFrom="margin">
                  <wp14:pctWidth>0</wp14:pctWidth>
                </wp14:sizeRelH>
              </wp:anchor>
            </w:drawing>
          </mc:Choice>
          <mc:Fallback>
            <w:pict>
              <v:shape w14:anchorId="066D1F19" id="Text Box 29" o:spid="_x0000_s1061" type="#_x0000_t202" style="position:absolute;left:0;text-align:left;margin-left:181pt;margin-top:531.45pt;width:99.65pt;height:28.8pt;z-index:-2509967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" filled="f" stroked="f" strokeweight="1pt">
                <v:textbox style="mso-fit-shape-to-text:t" inset="2.83897mm,1.4195mm,2.83897mm,1.4195mm">
                  <w:txbxContent>
                    <w:p w14:paraId="3DE38B03" w14:textId="77777777" w:rsidR="00865659" w:rsidRPr="00B71E38" w:rsidRDefault="00865659" w:rsidP="00BC4FC3">
                      <w:pPr>
                        <w:pStyle w:val="Web"/>
                        <w:snapToGrid w:val="0"/>
                        <w:spacing w:before="0" w:beforeAutospacing="0" w:after="0" w:afterAutospacing="0"/>
                        <w:jc w:val="center"/>
                        <w:textAlignment w:val="baseline"/>
                        <w:rPr>
                          <w:sz w:val="16"/>
                          <w:szCs w:val="16"/>
                        </w:rPr>
                      </w:pPr>
                      <w:r>
                        <w:rPr>
                          <w:rFonts w:ascii="標楷體" w:eastAsia="標楷體" w:hAnsi="標楷體" w:cs="+mn-cs" w:hint="eastAsia"/>
                          <w:color w:val="000000"/>
                          <w:kern w:val="24"/>
                          <w:sz w:val="16"/>
                          <w:szCs w:val="16"/>
                        </w:rPr>
                        <w:t>其他</w:t>
                      </w:r>
                      <w:r>
                        <w:rPr>
                          <w:rFonts w:ascii="標楷體" w:eastAsia="標楷體" w:hAnsi="標楷體" w:cs="+mn-cs"/>
                          <w:color w:val="000000"/>
                          <w:kern w:val="24"/>
                          <w:sz w:val="16"/>
                          <w:szCs w:val="16"/>
                        </w:rPr>
                        <w:t>收入7.92</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2.71</w:t>
                      </w:r>
                      <w:r w:rsidRPr="00B71E38">
                        <w:rPr>
                          <w:rFonts w:ascii="標楷體" w:eastAsia="標楷體" w:hAnsi="標楷體" w:cs="+mn-cs" w:hint="eastAsia"/>
                          <w:color w:val="000000"/>
                          <w:kern w:val="24"/>
                          <w:sz w:val="16"/>
                          <w:szCs w:val="16"/>
                        </w:rPr>
                        <w:t>％)</w:t>
                      </w:r>
                    </w:p>
                  </w:txbxContent>
                </v:textbox>
                <w10:wrap type="tight" anchorx="margin"/>
              </v:shape>
            </w:pict>
          </mc:Fallback>
        </mc:AlternateContent>
      </w:r>
      <w:r w:rsidR="00BC4FC3" w:rsidRPr="008A3268">
        <w:rPr>
          <w:noProof/>
          <w:spacing w:val="-8"/>
        </w:rPr>
        <mc:AlternateContent>
          <mc:Choice Requires="wps">
            <w:drawing>
              <wp:anchor distT="0" distB="0" distL="114300" distR="114300" simplePos="0" relativeHeight="252320768" behindDoc="0" locked="0" layoutInCell="1" allowOverlap="1" wp14:anchorId="202A4302" wp14:editId="1059661E">
                <wp:simplePos x="0" y="0"/>
                <wp:positionH relativeFrom="column">
                  <wp:posOffset>2335530</wp:posOffset>
                </wp:positionH>
                <wp:positionV relativeFrom="paragraph">
                  <wp:posOffset>6710680</wp:posOffset>
                </wp:positionV>
                <wp:extent cx="46990" cy="163830"/>
                <wp:effectExtent l="0" t="0" r="10160" b="26670"/>
                <wp:wrapThrough wrapText="bothSides">
                  <wp:wrapPolygon edited="0">
                    <wp:start x="0" y="0"/>
                    <wp:lineTo x="0" y="22605"/>
                    <wp:lineTo x="17514" y="22605"/>
                    <wp:lineTo x="17514" y="0"/>
                    <wp:lineTo x="0" y="0"/>
                  </wp:wrapPolygon>
                </wp:wrapThrough>
                <wp:docPr id="42" name="Freeform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6990" cy="163830"/>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a:graphicData>
                </a:graphic>
                <wp14:sizeRelH relativeFrom="margin">
                  <wp14:pctWidth>0</wp14:pctWidth>
                </wp14:sizeRelH>
                <wp14:sizeRelV relativeFrom="margin">
                  <wp14:pctHeight>0</wp14:pctHeight>
                </wp14:sizeRelV>
              </wp:anchor>
            </w:drawing>
          </mc:Choice>
          <mc:Fallback>
            <w:pict>
              <v:shape w14:anchorId="7B40651F" id="Freeform 37" o:spid="_x0000_s1026" style="position:absolute;margin-left:183.9pt;margin-top:528.4pt;width:3.7pt;height:12.9pt;z-index:25232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40,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" path="m40,140l,140,,,20,20e" filled="f">
                <v:path arrowok="t" o:connecttype="custom" o:connectlocs="2147483646,2147483646;0,2147483646;0,0;2147483646,2147483646" o:connectangles="0,0,0,0" textboxrect="0,0,40,140"/>
                <w10:wrap type="through"/>
              </v:shape>
            </w:pict>
          </mc:Fallback>
        </mc:AlternateContent>
      </w:r>
      <w:r w:rsidR="00BC4FC3" w:rsidRPr="008A3268">
        <w:rPr>
          <w:strike/>
          <w:noProof/>
        </w:rPr>
        <mc:AlternateContent>
          <mc:Choice Requires="wps">
            <w:drawing>
              <wp:anchor distT="0" distB="0" distL="114300" distR="114300" simplePos="0" relativeHeight="252317696" behindDoc="0" locked="0" layoutInCell="1" allowOverlap="1" wp14:anchorId="50AF3DD3" wp14:editId="6DE3B8F1">
                <wp:simplePos x="0" y="0"/>
                <wp:positionH relativeFrom="page">
                  <wp:posOffset>2570051</wp:posOffset>
                </wp:positionH>
                <wp:positionV relativeFrom="paragraph">
                  <wp:posOffset>7070108</wp:posOffset>
                </wp:positionV>
                <wp:extent cx="1308840" cy="232410"/>
                <wp:effectExtent l="0" t="0" r="0" b="0"/>
                <wp:wrapNone/>
                <wp:docPr id="43"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8840" cy="232410"/>
                        </a:xfrm>
                        <a:prstGeom prst="rect">
                          <a:avLst/>
                        </a:prstGeom>
                        <a:noFill/>
                        <a:ln w="12700">
                          <a:noFill/>
                          <a:miter lim="800000"/>
                          <a:headEnd/>
                          <a:tailEnd/>
                        </a:ln>
                      </wps:spPr>
                      <wps:txbx>
                        <w:txbxContent>
                          <w:p w14:paraId="348E245F" w14:textId="77777777" w:rsidR="00865659" w:rsidRPr="00B71E38" w:rsidRDefault="00865659" w:rsidP="00BC4FC3">
                            <w:pPr>
                              <w:pStyle w:val="Web"/>
                              <w:spacing w:before="0" w:beforeAutospacing="0" w:after="0" w:afterAutospacing="0" w:line="202" w:lineRule="exact"/>
                              <w:jc w:val="center"/>
                              <w:textAlignment w:val="baseline"/>
                              <w:rPr>
                                <w:sz w:val="16"/>
                                <w:szCs w:val="16"/>
                              </w:rPr>
                            </w:pPr>
                            <w:r>
                              <w:rPr>
                                <w:rFonts w:ascii="標楷體" w:eastAsia="標楷體" w:hAnsi="標楷體" w:cs="+mn-cs" w:hint="eastAsia"/>
                                <w:color w:val="000000"/>
                                <w:kern w:val="24"/>
                                <w:sz w:val="16"/>
                                <w:szCs w:val="16"/>
                              </w:rPr>
                              <w:t>財產收入</w:t>
                            </w:r>
                            <w:r w:rsidRPr="00B71E38">
                              <w:rPr>
                                <w:rFonts w:ascii="標楷體" w:eastAsia="標楷體" w:hAnsi="標楷體" w:cs="+mn-cs" w:hint="eastAsia"/>
                                <w:color w:val="000000"/>
                                <w:kern w:val="24"/>
                                <w:sz w:val="16"/>
                                <w:szCs w:val="16"/>
                              </w:rPr>
                              <w:t xml:space="preserve"> </w:t>
                            </w:r>
                            <w:r>
                              <w:rPr>
                                <w:rFonts w:ascii="標楷體" w:eastAsia="標楷體" w:hAnsi="標楷體" w:cs="+mn-cs"/>
                                <w:color w:val="000000"/>
                                <w:kern w:val="24"/>
                                <w:sz w:val="16"/>
                                <w:szCs w:val="16"/>
                              </w:rPr>
                              <w:t>5.59</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1.91</w:t>
                            </w:r>
                            <w:r w:rsidRPr="009312BD">
                              <w:rPr>
                                <w:rFonts w:ascii="標楷體" w:eastAsia="標楷體" w:hAnsi="標楷體" w:cs="+mn-cs" w:hint="eastAsia"/>
                                <w:color w:val="000000"/>
                                <w:kern w:val="24"/>
                                <w:sz w:val="16"/>
                                <w:szCs w:val="16"/>
                              </w:rPr>
                              <w:t>％)</w:t>
                            </w:r>
                          </w:p>
                        </w:txbxContent>
                      </wps:txbx>
                      <wps:bodyPr wrap="square" lIns="92125" tIns="46063" rIns="92125" bIns="46063">
                        <a:spAutoFit/>
                      </wps:bodyPr>
                    </wps:wsp>
                  </a:graphicData>
                </a:graphic>
                <wp14:sizeRelH relativeFrom="margin">
                  <wp14:pctWidth>0</wp14:pctWidth>
                </wp14:sizeRelH>
              </wp:anchor>
            </w:drawing>
          </mc:Choice>
          <mc:Fallback>
            <w:pict>
              <v:shape w14:anchorId="50AF3DD3" id="Text Box 24" o:spid="_x0000_s1062" type="#_x0000_t202" style="position:absolute;left:0;text-align:left;margin-left:202.35pt;margin-top:556.7pt;width:103.05pt;height:18.3pt;z-index:252317696;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" filled="f" stroked="f" strokeweight="1pt">
                <v:textbox style="mso-fit-shape-to-text:t" inset="2.55903mm,1.2795mm,2.55903mm,1.2795mm">
                  <w:txbxContent>
                    <w:p w14:paraId="348E245F" w14:textId="77777777" w:rsidR="00865659" w:rsidRPr="00B71E38" w:rsidRDefault="00865659" w:rsidP="00BC4FC3">
                      <w:pPr>
                        <w:pStyle w:val="Web"/>
                        <w:spacing w:before="0" w:beforeAutospacing="0" w:after="0" w:afterAutospacing="0" w:line="202" w:lineRule="exact"/>
                        <w:jc w:val="center"/>
                        <w:textAlignment w:val="baseline"/>
                        <w:rPr>
                          <w:sz w:val="16"/>
                          <w:szCs w:val="16"/>
                        </w:rPr>
                      </w:pPr>
                      <w:r>
                        <w:rPr>
                          <w:rFonts w:ascii="標楷體" w:eastAsia="標楷體" w:hAnsi="標楷體" w:cs="+mn-cs" w:hint="eastAsia"/>
                          <w:color w:val="000000"/>
                          <w:kern w:val="24"/>
                          <w:sz w:val="16"/>
                          <w:szCs w:val="16"/>
                        </w:rPr>
                        <w:t>財產收入</w:t>
                      </w:r>
                      <w:r w:rsidRPr="00B71E38">
                        <w:rPr>
                          <w:rFonts w:ascii="標楷體" w:eastAsia="標楷體" w:hAnsi="標楷體" w:cs="+mn-cs" w:hint="eastAsia"/>
                          <w:color w:val="000000"/>
                          <w:kern w:val="24"/>
                          <w:sz w:val="16"/>
                          <w:szCs w:val="16"/>
                        </w:rPr>
                        <w:t xml:space="preserve"> </w:t>
                      </w:r>
                      <w:r>
                        <w:rPr>
                          <w:rFonts w:ascii="標楷體" w:eastAsia="標楷體" w:hAnsi="標楷體" w:cs="+mn-cs"/>
                          <w:color w:val="000000"/>
                          <w:kern w:val="24"/>
                          <w:sz w:val="16"/>
                          <w:szCs w:val="16"/>
                        </w:rPr>
                        <w:t>5.59</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1.91</w:t>
                      </w:r>
                      <w:r w:rsidRPr="009312BD">
                        <w:rPr>
                          <w:rFonts w:ascii="標楷體" w:eastAsia="標楷體" w:hAnsi="標楷體" w:cs="+mn-cs" w:hint="eastAsia"/>
                          <w:color w:val="000000"/>
                          <w:kern w:val="24"/>
                          <w:sz w:val="16"/>
                          <w:szCs w:val="16"/>
                        </w:rPr>
                        <w:t>％)</w:t>
                      </w:r>
                    </w:p>
                  </w:txbxContent>
                </v:textbox>
                <w10:wrap anchorx="page"/>
              </v:shape>
            </w:pict>
          </mc:Fallback>
        </mc:AlternateContent>
      </w:r>
      <w:r w:rsidR="00BC4FC3" w:rsidRPr="008A3268">
        <w:rPr>
          <w:noProof/>
        </w:rPr>
        <mc:AlternateContent>
          <mc:Choice Requires="wps">
            <w:drawing>
              <wp:anchor distT="0" distB="0" distL="114300" distR="114300" simplePos="0" relativeHeight="252311552" behindDoc="0" locked="0" layoutInCell="1" allowOverlap="1" wp14:anchorId="543AE7F7" wp14:editId="72E1D6A7">
                <wp:simplePos x="0" y="0"/>
                <wp:positionH relativeFrom="margin">
                  <wp:posOffset>695504</wp:posOffset>
                </wp:positionH>
                <wp:positionV relativeFrom="paragraph">
                  <wp:posOffset>7356026</wp:posOffset>
                </wp:positionV>
                <wp:extent cx="1139750" cy="397510"/>
                <wp:effectExtent l="0" t="0" r="0" b="2540"/>
                <wp:wrapNone/>
                <wp:docPr id="409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750" cy="397510"/>
                        </a:xfrm>
                        <a:prstGeom prst="rect">
                          <a:avLst/>
                        </a:prstGeom>
                        <a:noFill/>
                        <a:ln w="12700">
                          <a:noFill/>
                          <a:miter lim="800000"/>
                          <a:headEnd/>
                          <a:tailEnd/>
                        </a:ln>
                      </wps:spPr>
                      <wps:txbx>
                        <w:txbxContent>
                          <w:p w14:paraId="09DC4AF0" w14:textId="77777777" w:rsidR="00865659" w:rsidRPr="00B71E38" w:rsidRDefault="00865659" w:rsidP="00BC4FC3">
                            <w:pPr>
                              <w:pStyle w:val="Web"/>
                              <w:spacing w:before="0" w:beforeAutospacing="0" w:after="0" w:afterAutospacing="0" w:line="202" w:lineRule="exact"/>
                              <w:jc w:val="center"/>
                              <w:textAlignment w:val="baseline"/>
                              <w:rPr>
                                <w:sz w:val="16"/>
                                <w:szCs w:val="16"/>
                              </w:rPr>
                            </w:pPr>
                            <w:r>
                              <w:rPr>
                                <w:rFonts w:ascii="標楷體" w:eastAsia="標楷體" w:hAnsi="標楷體" w:cs="+mn-cs" w:hint="eastAsia"/>
                                <w:color w:val="000000"/>
                                <w:kern w:val="24"/>
                                <w:sz w:val="16"/>
                                <w:szCs w:val="16"/>
                              </w:rPr>
                              <w:t>營業</w:t>
                            </w:r>
                            <w:r>
                              <w:rPr>
                                <w:rFonts w:ascii="標楷體" w:eastAsia="標楷體" w:hAnsi="標楷體" w:cs="+mn-cs"/>
                                <w:color w:val="000000"/>
                                <w:kern w:val="24"/>
                                <w:sz w:val="16"/>
                                <w:szCs w:val="16"/>
                              </w:rPr>
                              <w:t>盈餘及事業收入</w:t>
                            </w:r>
                            <w:r w:rsidRPr="00B71E38">
                              <w:rPr>
                                <w:rFonts w:ascii="標楷體" w:eastAsia="標楷體" w:hAnsi="標楷體" w:cs="+mn-cs" w:hint="eastAsia"/>
                                <w:color w:val="000000"/>
                                <w:kern w:val="24"/>
                                <w:sz w:val="16"/>
                                <w:szCs w:val="16"/>
                              </w:rPr>
                              <w:t xml:space="preserve"> </w:t>
                            </w:r>
                            <w:r>
                              <w:rPr>
                                <w:rFonts w:ascii="標楷體" w:eastAsia="標楷體" w:hAnsi="標楷體" w:cs="+mn-cs"/>
                                <w:color w:val="000000"/>
                                <w:kern w:val="24"/>
                                <w:sz w:val="16"/>
                                <w:szCs w:val="16"/>
                              </w:rPr>
                              <w:t>3.39</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16</w:t>
                            </w:r>
                            <w:r w:rsidRPr="009312BD">
                              <w:rPr>
                                <w:rFonts w:ascii="標楷體" w:eastAsia="標楷體" w:hAnsi="標楷體" w:cs="+mn-cs" w:hint="eastAsia"/>
                                <w:color w:val="000000"/>
                                <w:kern w:val="24"/>
                                <w:sz w:val="16"/>
                                <w:szCs w:val="16"/>
                              </w:rPr>
                              <w:t>％)</w:t>
                            </w:r>
                          </w:p>
                        </w:txbxContent>
                      </wps:txbx>
                      <wps:bodyPr wrap="square" lIns="92125" tIns="46063" rIns="92125" bIns="46063">
                        <a:noAutofit/>
                      </wps:bodyPr>
                    </wps:wsp>
                  </a:graphicData>
                </a:graphic>
                <wp14:sizeRelH relativeFrom="margin">
                  <wp14:pctWidth>0</wp14:pctWidth>
                </wp14:sizeRelH>
                <wp14:sizeRelV relativeFrom="margin">
                  <wp14:pctHeight>0</wp14:pctHeight>
                </wp14:sizeRelV>
              </wp:anchor>
            </w:drawing>
          </mc:Choice>
          <mc:Fallback>
            <w:pict>
              <v:shape w14:anchorId="543AE7F7" id="_x0000_s1063" type="#_x0000_t202" style="position:absolute;left:0;text-align:left;margin-left:54.75pt;margin-top:579.2pt;width:89.75pt;height:31.3pt;z-index:25231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" filled="f" stroked="f" strokeweight="1pt">
                <v:textbox inset="2.55903mm,1.2795mm,2.55903mm,1.2795mm">
                  <w:txbxContent>
                    <w:p w14:paraId="09DC4AF0" w14:textId="77777777" w:rsidR="00865659" w:rsidRPr="00B71E38" w:rsidRDefault="00865659" w:rsidP="00BC4FC3">
                      <w:pPr>
                        <w:pStyle w:val="Web"/>
                        <w:spacing w:before="0" w:beforeAutospacing="0" w:after="0" w:afterAutospacing="0" w:line="202" w:lineRule="exact"/>
                        <w:jc w:val="center"/>
                        <w:textAlignment w:val="baseline"/>
                        <w:rPr>
                          <w:sz w:val="16"/>
                          <w:szCs w:val="16"/>
                        </w:rPr>
                      </w:pPr>
                      <w:r>
                        <w:rPr>
                          <w:rFonts w:ascii="標楷體" w:eastAsia="標楷體" w:hAnsi="標楷體" w:cs="+mn-cs" w:hint="eastAsia"/>
                          <w:color w:val="000000"/>
                          <w:kern w:val="24"/>
                          <w:sz w:val="16"/>
                          <w:szCs w:val="16"/>
                        </w:rPr>
                        <w:t>營業</w:t>
                      </w:r>
                      <w:r>
                        <w:rPr>
                          <w:rFonts w:ascii="標楷體" w:eastAsia="標楷體" w:hAnsi="標楷體" w:cs="+mn-cs"/>
                          <w:color w:val="000000"/>
                          <w:kern w:val="24"/>
                          <w:sz w:val="16"/>
                          <w:szCs w:val="16"/>
                        </w:rPr>
                        <w:t>盈餘及事業收入</w:t>
                      </w:r>
                      <w:r w:rsidRPr="00B71E38">
                        <w:rPr>
                          <w:rFonts w:ascii="標楷體" w:eastAsia="標楷體" w:hAnsi="標楷體" w:cs="+mn-cs" w:hint="eastAsia"/>
                          <w:color w:val="000000"/>
                          <w:kern w:val="24"/>
                          <w:sz w:val="16"/>
                          <w:szCs w:val="16"/>
                        </w:rPr>
                        <w:t xml:space="preserve"> </w:t>
                      </w:r>
                      <w:r>
                        <w:rPr>
                          <w:rFonts w:ascii="標楷體" w:eastAsia="標楷體" w:hAnsi="標楷體" w:cs="+mn-cs"/>
                          <w:color w:val="000000"/>
                          <w:kern w:val="24"/>
                          <w:sz w:val="16"/>
                          <w:szCs w:val="16"/>
                        </w:rPr>
                        <w:t>3.39</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16</w:t>
                      </w:r>
                      <w:r w:rsidRPr="009312BD">
                        <w:rPr>
                          <w:rFonts w:ascii="標楷體" w:eastAsia="標楷體" w:hAnsi="標楷體" w:cs="+mn-cs" w:hint="eastAsia"/>
                          <w:color w:val="000000"/>
                          <w:kern w:val="24"/>
                          <w:sz w:val="16"/>
                          <w:szCs w:val="16"/>
                        </w:rPr>
                        <w:t>％)</w:t>
                      </w:r>
                    </w:p>
                  </w:txbxContent>
                </v:textbox>
                <w10:wrap anchorx="margin"/>
              </v:shape>
            </w:pict>
          </mc:Fallback>
        </mc:AlternateContent>
      </w:r>
      <w:r w:rsidR="00BC4FC3" w:rsidRPr="008A3268">
        <w:rPr>
          <w:rFonts w:hint="eastAsia"/>
          <w:strike/>
          <w:noProof/>
        </w:rPr>
        <mc:AlternateContent>
          <mc:Choice Requires="wpg">
            <w:drawing>
              <wp:anchor distT="0" distB="0" distL="114300" distR="114300" simplePos="0" relativeHeight="252306432" behindDoc="0" locked="0" layoutInCell="1" allowOverlap="1" wp14:anchorId="5CF4C265" wp14:editId="34D2951A">
                <wp:simplePos x="0" y="0"/>
                <wp:positionH relativeFrom="column">
                  <wp:posOffset>-45085</wp:posOffset>
                </wp:positionH>
                <wp:positionV relativeFrom="paragraph">
                  <wp:posOffset>2098040</wp:posOffset>
                </wp:positionV>
                <wp:extent cx="6726555" cy="5896610"/>
                <wp:effectExtent l="0" t="0" r="0" b="8890"/>
                <wp:wrapTight wrapText="bothSides">
                  <wp:wrapPolygon edited="0">
                    <wp:start x="673" y="0"/>
                    <wp:lineTo x="0" y="907"/>
                    <wp:lineTo x="0" y="20725"/>
                    <wp:lineTo x="612" y="21214"/>
                    <wp:lineTo x="673" y="21563"/>
                    <wp:lineTo x="19208" y="21563"/>
                    <wp:lineTo x="19269" y="21214"/>
                    <wp:lineTo x="19514" y="21214"/>
                    <wp:lineTo x="20065" y="20446"/>
                    <wp:lineTo x="20187" y="13398"/>
                    <wp:lineTo x="20003" y="5583"/>
                    <wp:lineTo x="20860" y="5583"/>
                    <wp:lineTo x="21472" y="5094"/>
                    <wp:lineTo x="21533" y="3070"/>
                    <wp:lineTo x="21288" y="2861"/>
                    <wp:lineTo x="20003" y="2233"/>
                    <wp:lineTo x="20065" y="1117"/>
                    <wp:lineTo x="19820" y="768"/>
                    <wp:lineTo x="19208" y="0"/>
                    <wp:lineTo x="673" y="0"/>
                  </wp:wrapPolygon>
                </wp:wrapTight>
                <wp:docPr id="2" name="群組 2"/>
                <wp:cNvGraphicFramePr/>
                <a:graphic xmlns:a="http://schemas.openxmlformats.org/drawingml/2006/main">
                  <a:graphicData uri="http://schemas.microsoft.com/office/word/2010/wordprocessingGroup">
                    <wpg:wgp>
                      <wpg:cNvGrpSpPr/>
                      <wpg:grpSpPr>
                        <a:xfrm>
                          <a:off x="0" y="0"/>
                          <a:ext cx="6726555" cy="5896610"/>
                          <a:chOff x="89212" y="3032"/>
                          <a:chExt cx="6728148" cy="5899150"/>
                        </a:xfrm>
                      </wpg:grpSpPr>
                      <wpg:grpSp>
                        <wpg:cNvPr id="5" name="群組 5"/>
                        <wpg:cNvGrpSpPr/>
                        <wpg:grpSpPr>
                          <a:xfrm>
                            <a:off x="89212" y="3032"/>
                            <a:ext cx="6728148" cy="5899150"/>
                            <a:chOff x="89213" y="3032"/>
                            <a:chExt cx="6728209" cy="5899741"/>
                          </a:xfrm>
                        </wpg:grpSpPr>
                        <wps:wsp>
                          <wps:cNvPr id="6" name="匾額 52"/>
                          <wps:cNvSpPr>
                            <a:spLocks noChangeAspect="1"/>
                          </wps:cNvSpPr>
                          <wps:spPr bwMode="auto">
                            <a:xfrm>
                              <a:off x="89213" y="3032"/>
                              <a:ext cx="6219825" cy="5899741"/>
                            </a:xfrm>
                            <a:prstGeom prst="plaque">
                              <a:avLst>
                                <a:gd name="adj" fmla="val 4438"/>
                              </a:avLst>
                            </a:prstGeom>
                            <a:gradFill flip="none" rotWithShape="1">
                              <a:gsLst>
                                <a:gs pos="0">
                                  <a:srgbClr val="AAE2CA">
                                    <a:lumMod val="40000"/>
                                    <a:lumOff val="60000"/>
                                  </a:srgbClr>
                                </a:gs>
                                <a:gs pos="53000">
                                  <a:srgbClr val="FFFFFF"/>
                                </a:gs>
                                <a:gs pos="100000">
                                  <a:srgbClr val="AAE2CA">
                                    <a:lumMod val="60000"/>
                                    <a:lumOff val="40000"/>
                                  </a:srgbClr>
                                </a:gs>
                              </a:gsLst>
                              <a:lin ang="5400000" scaled="1"/>
                              <a:tileRect/>
                            </a:gradFill>
                            <a:ln w="9525" cap="flat" cmpd="sng" algn="ctr">
                              <a:noFill/>
                              <a:prstDash val="solid"/>
                              <a:round/>
                              <a:headEnd type="none" w="med" len="med"/>
                              <a:tailEnd type="none" w="med" len="med"/>
                            </a:ln>
                            <a:effectLst/>
                          </wps:spPr>
                          <wps:bodyPr/>
                        </wps:wsp>
                        <wpg:graphicFrame>
                          <wpg:cNvPr id="7" name="圖表 7">
                            <a:hlinkClick r:id="" action="ppaction://ole?verb=0"/>
                          </wpg:cNvPr>
                          <wpg:cNvFrPr/>
                          <wpg:xfrm>
                            <a:off x="193276" y="2319942"/>
                            <a:ext cx="3667125" cy="2990850"/>
                          </wpg:xfrm>
                          <a:graphic>
                            <a:graphicData uri="http://schemas.openxmlformats.org/drawingml/2006/chart">
                              <c:chart xmlns:c="http://schemas.openxmlformats.org/drawingml/2006/chart" xmlns:r="http://schemas.openxmlformats.org/officeDocument/2006/relationships" r:id="rId14"/>
                            </a:graphicData>
                          </a:graphic>
                        </wpg:graphicFrame>
                        <wpg:graphicFrame>
                          <wpg:cNvPr id="8" name="圖表 8">
                            <a:hlinkClick r:id="" action="ppaction://ole?verb=0"/>
                          </wpg:cNvPr>
                          <wpg:cNvFrPr/>
                          <wpg:xfrm>
                            <a:off x="3519377" y="2658140"/>
                            <a:ext cx="2668905" cy="1946910"/>
                          </wpg:xfrm>
                          <a:graphic>
                            <a:graphicData uri="http://schemas.openxmlformats.org/drawingml/2006/chart">
                              <c:chart xmlns:c="http://schemas.openxmlformats.org/drawingml/2006/chart" xmlns:r="http://schemas.openxmlformats.org/officeDocument/2006/relationships" r:id="rId15"/>
                            </a:graphicData>
                          </a:graphic>
                        </wpg:graphicFrame>
                        <wps:wsp>
                          <wps:cNvPr id="9" name="AutoShape 5"/>
                          <wps:cNvSpPr>
                            <a:spLocks noChangeArrowheads="1"/>
                          </wps:cNvSpPr>
                          <wps:spPr bwMode="auto">
                            <a:xfrm>
                              <a:off x="1456661" y="2041451"/>
                              <a:ext cx="908685" cy="734695"/>
                            </a:xfrm>
                            <a:prstGeom prst="downArrow">
                              <a:avLst>
                                <a:gd name="adj1" fmla="val 77898"/>
                                <a:gd name="adj2" fmla="val 26074"/>
                              </a:avLst>
                            </a:prstGeom>
                            <a:gradFill rotWithShape="0">
                              <a:gsLst>
                                <a:gs pos="0">
                                  <a:srgbClr val="FFFFFF"/>
                                </a:gs>
                                <a:gs pos="100000">
                                  <a:srgbClr val="CCCCFF"/>
                                </a:gs>
                              </a:gsLst>
                              <a:path path="rect">
                                <a:fillToRect l="50000" t="50000" r="50000" b="50000"/>
                              </a:path>
                            </a:gradFill>
                            <a:ln w="9525" algn="ctr">
                              <a:solidFill>
                                <a:srgbClr val="3333CC"/>
                              </a:solidFill>
                              <a:miter lim="800000"/>
                              <a:headEnd/>
                              <a:tailEnd/>
                            </a:ln>
                          </wps:spPr>
                          <wps:txbx>
                            <w:txbxContent>
                              <w:p w14:paraId="4E6587E0" w14:textId="77777777" w:rsidR="00865659" w:rsidRPr="00AE5D8A" w:rsidRDefault="00865659" w:rsidP="0030025B">
                                <w:pPr>
                                  <w:pStyle w:val="Web"/>
                                  <w:spacing w:before="0" w:beforeAutospacing="0" w:after="0" w:afterAutospacing="0"/>
                                  <w:jc w:val="center"/>
                                  <w:textAlignment w:val="baseline"/>
                                  <w:rPr>
                                    <w:rFonts w:ascii="標楷體" w:eastAsia="標楷體" w:hAnsi="標楷體" w:cs="+mn-cs"/>
                                    <w:b/>
                                    <w:bCs/>
                                    <w:color w:val="000000"/>
                                    <w:kern w:val="24"/>
                                    <w:sz w:val="22"/>
                                    <w:szCs w:val="22"/>
                                  </w:rPr>
                                </w:pPr>
                                <w:r w:rsidRPr="00AE5D8A">
                                  <w:rPr>
                                    <w:rFonts w:ascii="標楷體" w:eastAsia="標楷體" w:hAnsi="標楷體" w:cs="+mn-cs" w:hint="eastAsia"/>
                                    <w:b/>
                                    <w:bCs/>
                                    <w:color w:val="000000"/>
                                    <w:kern w:val="24"/>
                                    <w:sz w:val="22"/>
                                    <w:szCs w:val="22"/>
                                  </w:rPr>
                                  <w:t>歲   入</w:t>
                                </w:r>
                              </w:p>
                              <w:p w14:paraId="281A6DAD" w14:textId="77777777" w:rsidR="00865659" w:rsidRPr="00AE5D8A" w:rsidRDefault="00865659" w:rsidP="0030025B">
                                <w:pPr>
                                  <w:pStyle w:val="Web"/>
                                  <w:spacing w:before="0" w:beforeAutospacing="0" w:after="0" w:afterAutospacing="0"/>
                                  <w:jc w:val="center"/>
                                  <w:textAlignment w:val="baseline"/>
                                  <w:rPr>
                                    <w:sz w:val="22"/>
                                    <w:szCs w:val="22"/>
                                  </w:rPr>
                                </w:pPr>
                                <w:r>
                                  <w:rPr>
                                    <w:rFonts w:ascii="標楷體" w:eastAsia="標楷體" w:hAnsi="標楷體" w:cs="+mn-cs"/>
                                    <w:b/>
                                    <w:bCs/>
                                    <w:color w:val="000000"/>
                                    <w:kern w:val="24"/>
                                    <w:sz w:val="22"/>
                                    <w:szCs w:val="22"/>
                                  </w:rPr>
                                  <w:t>292.01</w:t>
                                </w:r>
                              </w:p>
                            </w:txbxContent>
                          </wps:txbx>
                          <wps:bodyPr wrap="square" anchor="t" anchorCtr="0">
                            <a:noAutofit/>
                          </wps:bodyPr>
                        </wps:wsp>
                        <wps:wsp>
                          <wps:cNvPr id="10" name="AutoShape 5"/>
                          <wps:cNvSpPr>
                            <a:spLocks noChangeArrowheads="1"/>
                          </wps:cNvSpPr>
                          <wps:spPr bwMode="auto">
                            <a:xfrm>
                              <a:off x="4338084" y="2062716"/>
                              <a:ext cx="908685" cy="734695"/>
                            </a:xfrm>
                            <a:prstGeom prst="downArrow">
                              <a:avLst>
                                <a:gd name="adj1" fmla="val 77898"/>
                                <a:gd name="adj2" fmla="val 26074"/>
                              </a:avLst>
                            </a:prstGeom>
                            <a:gradFill rotWithShape="0">
                              <a:gsLst>
                                <a:gs pos="0">
                                  <a:srgbClr val="FFFFFF"/>
                                </a:gs>
                                <a:gs pos="100000">
                                  <a:srgbClr val="CCCCFF"/>
                                </a:gs>
                              </a:gsLst>
                              <a:path path="rect">
                                <a:fillToRect l="50000" t="50000" r="50000" b="50000"/>
                              </a:path>
                            </a:gradFill>
                            <a:ln w="9525" algn="ctr">
                              <a:solidFill>
                                <a:srgbClr val="3333CC"/>
                              </a:solidFill>
                              <a:miter lim="800000"/>
                              <a:headEnd/>
                              <a:tailEnd/>
                            </a:ln>
                          </wps:spPr>
                          <wps:txbx>
                            <w:txbxContent>
                              <w:p w14:paraId="068FD187" w14:textId="77777777" w:rsidR="00865659" w:rsidRPr="00AE5D8A" w:rsidRDefault="00865659" w:rsidP="0030025B">
                                <w:pPr>
                                  <w:pStyle w:val="Web"/>
                                  <w:spacing w:before="0" w:beforeAutospacing="0" w:after="0" w:afterAutospacing="0"/>
                                  <w:jc w:val="center"/>
                                  <w:textAlignment w:val="baseline"/>
                                  <w:rPr>
                                    <w:rFonts w:ascii="標楷體" w:eastAsia="標楷體" w:hAnsi="標楷體" w:cs="+mn-cs"/>
                                    <w:b/>
                                    <w:bCs/>
                                    <w:color w:val="000000"/>
                                    <w:kern w:val="24"/>
                                    <w:sz w:val="22"/>
                                    <w:szCs w:val="22"/>
                                  </w:rPr>
                                </w:pPr>
                                <w:r w:rsidRPr="00AE5D8A">
                                  <w:rPr>
                                    <w:rFonts w:ascii="標楷體" w:eastAsia="標楷體" w:hAnsi="標楷體" w:cs="+mn-cs" w:hint="eastAsia"/>
                                    <w:b/>
                                    <w:bCs/>
                                    <w:color w:val="000000"/>
                                    <w:kern w:val="24"/>
                                    <w:sz w:val="22"/>
                                    <w:szCs w:val="22"/>
                                  </w:rPr>
                                  <w:t xml:space="preserve">歲   </w:t>
                                </w:r>
                                <w:r>
                                  <w:rPr>
                                    <w:rFonts w:ascii="標楷體" w:eastAsia="標楷體" w:hAnsi="標楷體" w:cs="+mn-cs" w:hint="eastAsia"/>
                                    <w:b/>
                                    <w:bCs/>
                                    <w:color w:val="000000"/>
                                    <w:kern w:val="24"/>
                                    <w:sz w:val="22"/>
                                    <w:szCs w:val="22"/>
                                  </w:rPr>
                                  <w:t>出</w:t>
                                </w:r>
                              </w:p>
                              <w:p w14:paraId="5665CB8F" w14:textId="77777777" w:rsidR="00865659" w:rsidRPr="00AE5D8A" w:rsidRDefault="00865659" w:rsidP="0030025B">
                                <w:pPr>
                                  <w:pStyle w:val="Web"/>
                                  <w:spacing w:before="0" w:beforeAutospacing="0" w:after="0" w:afterAutospacing="0"/>
                                  <w:jc w:val="center"/>
                                  <w:textAlignment w:val="baseline"/>
                                  <w:rPr>
                                    <w:sz w:val="22"/>
                                    <w:szCs w:val="22"/>
                                  </w:rPr>
                                </w:pPr>
                                <w:r>
                                  <w:rPr>
                                    <w:rFonts w:ascii="標楷體" w:eastAsia="標楷體" w:hAnsi="標楷體" w:cs="+mn-cs"/>
                                    <w:b/>
                                    <w:bCs/>
                                    <w:color w:val="000000"/>
                                    <w:kern w:val="24"/>
                                    <w:sz w:val="22"/>
                                    <w:szCs w:val="22"/>
                                  </w:rPr>
                                  <w:t>258.40</w:t>
                                </w:r>
                              </w:p>
                            </w:txbxContent>
                          </wps:txbx>
                          <wps:bodyPr wrap="square" anchor="t" anchorCtr="0">
                            <a:noAutofit/>
                          </wps:bodyPr>
                        </wps:wsp>
                        <wps:wsp>
                          <wps:cNvPr id="11" name="Rectangle 23"/>
                          <wps:cNvSpPr>
                            <a:spLocks noChangeArrowheads="1"/>
                          </wps:cNvSpPr>
                          <wps:spPr bwMode="auto">
                            <a:xfrm>
                              <a:off x="1350335" y="133293"/>
                              <a:ext cx="3960530" cy="454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7F83FE96" w14:textId="77777777" w:rsidR="00865659" w:rsidRPr="009312BD" w:rsidRDefault="00865659" w:rsidP="0030025B">
                                <w:pPr>
                                  <w:pStyle w:val="Web"/>
                                  <w:spacing w:before="0" w:beforeAutospacing="0" w:after="0" w:afterAutospacing="0"/>
                                  <w:jc w:val="center"/>
                                  <w:textAlignment w:val="baseline"/>
                                  <w:rPr>
                                    <w:sz w:val="28"/>
                                    <w:szCs w:val="28"/>
                                  </w:rPr>
                                </w:pPr>
                                <w:r w:rsidRPr="009312BD">
                                  <w:rPr>
                                    <w:rFonts w:ascii="標楷體" w:eastAsia="標楷體" w:hAnsi="標楷體" w:cs="+mn-cs" w:hint="eastAsia"/>
                                    <w:b/>
                                    <w:bCs/>
                                    <w:color w:val="000000"/>
                                    <w:kern w:val="24"/>
                                    <w:sz w:val="28"/>
                                    <w:szCs w:val="28"/>
                                  </w:rPr>
                                  <w:t>圖</w:t>
                                </w:r>
                                <w:r>
                                  <w:rPr>
                                    <w:rFonts w:ascii="標楷體" w:eastAsia="標楷體" w:hAnsi="標楷體" w:cs="+mn-cs" w:hint="eastAsia"/>
                                    <w:b/>
                                    <w:bCs/>
                                    <w:color w:val="000000"/>
                                    <w:kern w:val="24"/>
                                    <w:sz w:val="28"/>
                                    <w:szCs w:val="28"/>
                                  </w:rPr>
                                  <w:t>1</w:t>
                                </w:r>
                                <w:r w:rsidRPr="009312BD">
                                  <w:rPr>
                                    <w:rFonts w:ascii="標楷體" w:eastAsia="標楷體" w:hAnsi="標楷體" w:cs="+mn-cs" w:hint="eastAsia"/>
                                    <w:b/>
                                    <w:bCs/>
                                    <w:color w:val="000000"/>
                                    <w:kern w:val="24"/>
                                    <w:sz w:val="28"/>
                                    <w:szCs w:val="28"/>
                                  </w:rPr>
                                  <w:t xml:space="preserve">　歲入歲出總決算審定數</w:t>
                                </w:r>
                              </w:p>
                            </w:txbxContent>
                          </wps:txbx>
                          <wps:bodyPr wrap="square" lIns="91168" tIns="44784" rIns="91168" bIns="44784" anchor="ctr">
                            <a:noAutofit/>
                          </wps:bodyPr>
                        </wps:wsp>
                        <wps:wsp>
                          <wps:cNvPr id="13" name="Rectangle 22"/>
                          <wps:cNvSpPr>
                            <a:spLocks noChangeArrowheads="1"/>
                          </wps:cNvSpPr>
                          <wps:spPr bwMode="auto">
                            <a:xfrm>
                              <a:off x="2020187" y="414670"/>
                              <a:ext cx="2625090" cy="668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4C1BD7C2" w14:textId="77777777" w:rsidR="00865659" w:rsidRPr="00D51604" w:rsidRDefault="00865659" w:rsidP="0030025B">
                                <w:pPr>
                                  <w:pStyle w:val="Web"/>
                                  <w:spacing w:before="243" w:beforeAutospacing="0" w:after="0" w:afterAutospacing="0"/>
                                  <w:jc w:val="center"/>
                                  <w:textAlignment w:val="baseline"/>
                                </w:pPr>
                                <w:r w:rsidRPr="00D51604">
                                  <w:rPr>
                                    <w:rFonts w:ascii="標楷體" w:eastAsia="標楷體" w:hAnsi="標楷體" w:cs="+mn-cs" w:hint="eastAsia"/>
                                    <w:b/>
                                    <w:bCs/>
                                    <w:color w:val="000000"/>
                                    <w:kern w:val="24"/>
                                  </w:rPr>
                                  <w:t>中華民國 1</w:t>
                                </w:r>
                                <w:r>
                                  <w:rPr>
                                    <w:rFonts w:ascii="標楷體" w:eastAsia="標楷體" w:hAnsi="標楷體" w:cs="+mn-cs"/>
                                    <w:b/>
                                    <w:bCs/>
                                    <w:color w:val="000000"/>
                                    <w:kern w:val="24"/>
                                  </w:rPr>
                                  <w:t>13</w:t>
                                </w:r>
                                <w:r w:rsidRPr="00D51604">
                                  <w:rPr>
                                    <w:rFonts w:ascii="標楷體" w:eastAsia="標楷體" w:hAnsi="標楷體" w:cs="+mn-cs" w:hint="eastAsia"/>
                                    <w:b/>
                                    <w:bCs/>
                                    <w:color w:val="000000"/>
                                    <w:kern w:val="24"/>
                                  </w:rPr>
                                  <w:t xml:space="preserve"> 年度</w:t>
                                </w:r>
                              </w:p>
                            </w:txbxContent>
                          </wps:txbx>
                          <wps:bodyPr wrap="square" lIns="88033" tIns="43245" rIns="88033" bIns="43245">
                            <a:noAutofit/>
                          </wps:bodyPr>
                        </wps:wsp>
                        <wps:wsp>
                          <wps:cNvPr id="14" name="Rectangle 7"/>
                          <wps:cNvSpPr>
                            <a:spLocks noChangeArrowheads="1"/>
                          </wps:cNvSpPr>
                          <wps:spPr bwMode="auto">
                            <a:xfrm>
                              <a:off x="4561368" y="754912"/>
                              <a:ext cx="2256054" cy="7140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6C3D1139" w14:textId="77777777" w:rsidR="00865659" w:rsidRPr="009B1806" w:rsidRDefault="00865659" w:rsidP="0030025B">
                                <w:pPr>
                                  <w:pStyle w:val="Web"/>
                                  <w:spacing w:before="243" w:beforeAutospacing="0" w:after="0" w:afterAutospacing="0"/>
                                  <w:textAlignment w:val="baseline"/>
                                  <w:rPr>
                                    <w:sz w:val="22"/>
                                    <w:szCs w:val="22"/>
                                  </w:rPr>
                                </w:pPr>
                                <w:r w:rsidRPr="009B1806">
                                  <w:rPr>
                                    <w:rFonts w:ascii="標楷體" w:eastAsia="標楷體" w:hAnsi="標楷體" w:cs="+mn-cs" w:hint="eastAsia"/>
                                    <w:color w:val="000000"/>
                                    <w:kern w:val="24"/>
                                    <w:sz w:val="22"/>
                                    <w:szCs w:val="22"/>
                                  </w:rPr>
                                  <w:t>單位：新臺幣億元</w:t>
                                </w:r>
                              </w:p>
                            </w:txbxContent>
                          </wps:txbx>
                          <wps:bodyPr wrap="square" lIns="92125" tIns="46063" rIns="92125" bIns="46063">
                            <a:noAutofit/>
                          </wps:bodyPr>
                        </wps:wsp>
                        <wps:wsp>
                          <wps:cNvPr id="17" name="Text Box 26"/>
                          <wps:cNvSpPr txBox="1">
                            <a:spLocks noChangeArrowheads="1"/>
                          </wps:cNvSpPr>
                          <wps:spPr bwMode="auto">
                            <a:xfrm>
                              <a:off x="2074708" y="3675639"/>
                              <a:ext cx="1372037" cy="356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62E4AF80" w14:textId="77777777" w:rsidR="00865659" w:rsidRPr="00B71E38" w:rsidRDefault="00865659" w:rsidP="0030025B">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補助及協助收入</w:t>
                                </w:r>
                              </w:p>
                              <w:p w14:paraId="7A2D9E55" w14:textId="77777777" w:rsidR="00865659" w:rsidRPr="00B71E38" w:rsidRDefault="00865659" w:rsidP="0030025B">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89.84</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30.77</w:t>
                                </w:r>
                                <w:r w:rsidRPr="00B71E38">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20" name="Text Box 25"/>
                          <wps:cNvSpPr txBox="1">
                            <a:spLocks noChangeArrowheads="1"/>
                          </wps:cNvSpPr>
                          <wps:spPr bwMode="auto">
                            <a:xfrm rot="10667">
                              <a:off x="894573" y="3317025"/>
                              <a:ext cx="1499704" cy="356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433C4AF5" w14:textId="77777777" w:rsidR="00865659" w:rsidRPr="00B71E38" w:rsidRDefault="00865659" w:rsidP="0030025B">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稅課收入</w:t>
                                </w:r>
                              </w:p>
                              <w:p w14:paraId="7B148426" w14:textId="77777777" w:rsidR="00865659" w:rsidRPr="00B71E38" w:rsidRDefault="00865659" w:rsidP="0030025B">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174.23</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59.67</w:t>
                                </w:r>
                                <w:r w:rsidRPr="00B71E38">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21" name="Text Box 24"/>
                          <wps:cNvSpPr txBox="1">
                            <a:spLocks noChangeArrowheads="1"/>
                          </wps:cNvSpPr>
                          <wps:spPr bwMode="auto">
                            <a:xfrm>
                              <a:off x="1749821" y="5256850"/>
                              <a:ext cx="1708885" cy="233096"/>
                            </a:xfrm>
                            <a:prstGeom prst="rect">
                              <a:avLst/>
                            </a:prstGeom>
                            <a:noFill/>
                            <a:ln w="12700">
                              <a:noFill/>
                              <a:miter lim="800000"/>
                              <a:headEnd/>
                              <a:tailEnd/>
                            </a:ln>
                          </wps:spPr>
                          <wps:txbx>
                            <w:txbxContent>
                              <w:p w14:paraId="7A5DBD48" w14:textId="77777777" w:rsidR="00865659" w:rsidRPr="00B71E38" w:rsidRDefault="00865659" w:rsidP="0030025B">
                                <w:pPr>
                                  <w:pStyle w:val="Web"/>
                                  <w:spacing w:before="0" w:beforeAutospacing="0" w:after="0" w:afterAutospacing="0" w:line="202" w:lineRule="exact"/>
                                  <w:jc w:val="center"/>
                                  <w:textAlignment w:val="baseline"/>
                                  <w:rPr>
                                    <w:sz w:val="16"/>
                                    <w:szCs w:val="16"/>
                                  </w:rPr>
                                </w:pPr>
                                <w:r w:rsidRPr="00B71E38">
                                  <w:rPr>
                                    <w:rFonts w:ascii="標楷體" w:eastAsia="標楷體" w:hAnsi="標楷體" w:cs="+mn-cs" w:hint="eastAsia"/>
                                    <w:color w:val="000000"/>
                                    <w:kern w:val="24"/>
                                    <w:sz w:val="16"/>
                                    <w:szCs w:val="16"/>
                                  </w:rPr>
                                  <w:t xml:space="preserve">罰款及賠償收入 </w:t>
                                </w:r>
                                <w:r>
                                  <w:rPr>
                                    <w:rFonts w:ascii="標楷體" w:eastAsia="標楷體" w:hAnsi="標楷體" w:cs="+mn-cs"/>
                                    <w:color w:val="000000"/>
                                    <w:kern w:val="24"/>
                                    <w:sz w:val="16"/>
                                    <w:szCs w:val="16"/>
                                  </w:rPr>
                                  <w:t>4.51</w:t>
                                </w:r>
                                <w:r w:rsidRPr="009312BD">
                                  <w:rPr>
                                    <w:rFonts w:ascii="標楷體" w:eastAsia="標楷體" w:hAnsi="標楷體" w:cs="+mn-cs" w:hint="eastAsia"/>
                                    <w:color w:val="000000"/>
                                    <w:kern w:val="24"/>
                                    <w:sz w:val="16"/>
                                    <w:szCs w:val="16"/>
                                  </w:rPr>
                                  <w:t>(1.</w:t>
                                </w:r>
                                <w:r>
                                  <w:rPr>
                                    <w:rFonts w:ascii="標楷體" w:eastAsia="標楷體" w:hAnsi="標楷體" w:cs="+mn-cs"/>
                                    <w:color w:val="000000"/>
                                    <w:kern w:val="24"/>
                                    <w:sz w:val="16"/>
                                    <w:szCs w:val="16"/>
                                  </w:rPr>
                                  <w:t>55</w:t>
                                </w:r>
                                <w:r w:rsidRPr="009312BD">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22" name="Text Box 24"/>
                          <wps:cNvSpPr txBox="1">
                            <a:spLocks noChangeArrowheads="1"/>
                          </wps:cNvSpPr>
                          <wps:spPr bwMode="auto">
                            <a:xfrm>
                              <a:off x="1834918" y="4781425"/>
                              <a:ext cx="1820645" cy="233096"/>
                            </a:xfrm>
                            <a:prstGeom prst="rect">
                              <a:avLst/>
                            </a:prstGeom>
                            <a:noFill/>
                            <a:ln w="12700">
                              <a:noFill/>
                              <a:miter lim="800000"/>
                              <a:headEnd/>
                              <a:tailEnd/>
                            </a:ln>
                          </wps:spPr>
                          <wps:txbx>
                            <w:txbxContent>
                              <w:p w14:paraId="46A3B92C" w14:textId="77777777" w:rsidR="00865659" w:rsidRPr="00B71E38" w:rsidRDefault="00865659" w:rsidP="0030025B">
                                <w:pPr>
                                  <w:pStyle w:val="Web"/>
                                  <w:spacing w:before="0" w:beforeAutospacing="0" w:after="0" w:afterAutospacing="0" w:line="202" w:lineRule="exact"/>
                                  <w:jc w:val="center"/>
                                  <w:textAlignment w:val="baseline"/>
                                  <w:rPr>
                                    <w:sz w:val="16"/>
                                    <w:szCs w:val="16"/>
                                  </w:rPr>
                                </w:pPr>
                                <w:r w:rsidRPr="00B71E38">
                                  <w:rPr>
                                    <w:rFonts w:ascii="標楷體" w:eastAsia="標楷體" w:hAnsi="標楷體" w:cs="+mn-cs" w:hint="eastAsia"/>
                                    <w:color w:val="000000"/>
                                    <w:kern w:val="24"/>
                                    <w:sz w:val="16"/>
                                    <w:szCs w:val="16"/>
                                  </w:rPr>
                                  <w:t xml:space="preserve">規費收入 </w:t>
                                </w:r>
                                <w:r>
                                  <w:rPr>
                                    <w:rFonts w:ascii="標楷體" w:eastAsia="標楷體" w:hAnsi="標楷體" w:cs="+mn-cs"/>
                                    <w:color w:val="000000"/>
                                    <w:kern w:val="24"/>
                                    <w:sz w:val="16"/>
                                    <w:szCs w:val="16"/>
                                  </w:rPr>
                                  <w:t>6.51</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23</w:t>
                                </w:r>
                                <w:r w:rsidRPr="009312BD">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23" name="Text Box 27"/>
                          <wps:cNvSpPr txBox="1">
                            <a:spLocks noChangeArrowheads="1"/>
                          </wps:cNvSpPr>
                          <wps:spPr bwMode="auto">
                            <a:xfrm>
                              <a:off x="5027584" y="3550918"/>
                              <a:ext cx="1434754" cy="379265"/>
                            </a:xfrm>
                            <a:prstGeom prst="rect">
                              <a:avLst/>
                            </a:prstGeom>
                            <a:noFill/>
                            <a:ln w="12700">
                              <a:noFill/>
                              <a:miter lim="800000"/>
                              <a:headEnd/>
                              <a:tailEnd/>
                            </a:ln>
                          </wps:spPr>
                          <wps:txbx>
                            <w:txbxContent>
                              <w:p w14:paraId="2EB6DA43" w14:textId="77777777" w:rsidR="00865659" w:rsidRPr="000500E9" w:rsidRDefault="00865659" w:rsidP="0030025B">
                                <w:pPr>
                                  <w:pStyle w:val="Web"/>
                                  <w:snapToGrid w:val="0"/>
                                  <w:spacing w:before="0" w:beforeAutospacing="0" w:after="0" w:afterAutospacing="0"/>
                                  <w:jc w:val="center"/>
                                  <w:textAlignment w:val="baseline"/>
                                  <w:rPr>
                                    <w:sz w:val="16"/>
                                    <w:szCs w:val="16"/>
                                  </w:rPr>
                                </w:pPr>
                                <w:r w:rsidRPr="000500E9">
                                  <w:rPr>
                                    <w:rFonts w:ascii="標楷體" w:eastAsia="標楷體" w:hAnsi="標楷體" w:cs="+mn-cs" w:hint="eastAsia"/>
                                    <w:color w:val="000000"/>
                                    <w:kern w:val="24"/>
                                    <w:sz w:val="16"/>
                                    <w:szCs w:val="16"/>
                                  </w:rPr>
                                  <w:t>一般政務支出</w:t>
                                </w:r>
                              </w:p>
                              <w:p w14:paraId="37DFF729" w14:textId="77777777" w:rsidR="00865659" w:rsidRPr="000500E9" w:rsidRDefault="00865659" w:rsidP="0030025B">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42.56</w:t>
                                </w:r>
                                <w:r w:rsidRPr="000500E9">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16.47</w:t>
                                </w:r>
                                <w:r w:rsidRPr="000500E9">
                                  <w:rPr>
                                    <w:rFonts w:ascii="標楷體" w:eastAsia="標楷體" w:hAnsi="標楷體" w:cs="+mn-cs" w:hint="eastAsia"/>
                                    <w:color w:val="000000"/>
                                    <w:kern w:val="24"/>
                                    <w:sz w:val="16"/>
                                    <w:szCs w:val="16"/>
                                  </w:rPr>
                                  <w:t>％)</w:t>
                                </w:r>
                              </w:p>
                            </w:txbxContent>
                          </wps:txbx>
                          <wps:bodyPr lIns="102203" tIns="51102" rIns="102203" bIns="51102">
                            <a:spAutoFit/>
                          </wps:bodyPr>
                        </wps:wsp>
                        <wps:wsp>
                          <wps:cNvPr id="24" name="Text Box 31"/>
                          <wps:cNvSpPr txBox="1">
                            <a:spLocks noChangeArrowheads="1"/>
                          </wps:cNvSpPr>
                          <wps:spPr bwMode="auto">
                            <a:xfrm>
                              <a:off x="4749687" y="3202201"/>
                              <a:ext cx="1002030" cy="424180"/>
                            </a:xfrm>
                            <a:prstGeom prst="rect">
                              <a:avLst/>
                            </a:prstGeom>
                            <a:noFill/>
                            <a:ln w="12700">
                              <a:noFill/>
                              <a:miter lim="800000"/>
                              <a:headEnd/>
                              <a:tailEnd/>
                            </a:ln>
                          </wps:spPr>
                          <wps:txbx>
                            <w:txbxContent>
                              <w:p w14:paraId="4198AE42" w14:textId="77777777" w:rsidR="00865659" w:rsidRPr="000C7295" w:rsidRDefault="00865659" w:rsidP="0030025B">
                                <w:pPr>
                                  <w:pStyle w:val="Web"/>
                                  <w:snapToGrid w:val="0"/>
                                  <w:spacing w:before="0" w:beforeAutospacing="0" w:after="0" w:afterAutospacing="0"/>
                                  <w:jc w:val="center"/>
                                  <w:textAlignment w:val="baseline"/>
                                  <w:rPr>
                                    <w:sz w:val="16"/>
                                    <w:szCs w:val="16"/>
                                  </w:rPr>
                                </w:pPr>
                                <w:r w:rsidRPr="000C7295">
                                  <w:rPr>
                                    <w:rFonts w:ascii="標楷體" w:eastAsia="標楷體" w:hAnsi="標楷體" w:cs="+mn-cs" w:hint="eastAsia"/>
                                    <w:color w:val="000000"/>
                                    <w:kern w:val="24"/>
                                    <w:sz w:val="16"/>
                                    <w:szCs w:val="16"/>
                                  </w:rPr>
                                  <w:t>社會福利支出</w:t>
                                </w:r>
                                <w:r>
                                  <w:rPr>
                                    <w:rFonts w:ascii="標楷體" w:eastAsia="標楷體" w:hAnsi="標楷體" w:cs="+mn-cs"/>
                                    <w:color w:val="000000"/>
                                    <w:kern w:val="24"/>
                                    <w:sz w:val="16"/>
                                    <w:szCs w:val="16"/>
                                  </w:rPr>
                                  <w:t>46</w:t>
                                </w:r>
                                <w:r w:rsidRPr="000C7295">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53</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18</w:t>
                                </w:r>
                                <w:r w:rsidRPr="000C7295">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01</w:t>
                                </w:r>
                                <w:r w:rsidRPr="000C7295">
                                  <w:rPr>
                                    <w:rFonts w:ascii="標楷體" w:eastAsia="標楷體" w:hAnsi="標楷體" w:cs="+mn-cs" w:hint="eastAsia"/>
                                    <w:color w:val="000000"/>
                                    <w:kern w:val="24"/>
                                    <w:sz w:val="16"/>
                                    <w:szCs w:val="16"/>
                                  </w:rPr>
                                  <w:t>％)</w:t>
                                </w:r>
                              </w:p>
                            </w:txbxContent>
                          </wps:txbx>
                          <wps:bodyPr wrap="square" lIns="102203" tIns="51102" rIns="102203" bIns="51102" anchor="t" anchorCtr="0">
                            <a:noAutofit/>
                          </wps:bodyPr>
                        </wps:wsp>
                        <wps:wsp>
                          <wps:cNvPr id="25" name="Text Box 32"/>
                          <wps:cNvSpPr txBox="1">
                            <a:spLocks noChangeArrowheads="1"/>
                          </wps:cNvSpPr>
                          <wps:spPr bwMode="auto">
                            <a:xfrm>
                              <a:off x="4507360" y="4121490"/>
                              <a:ext cx="1382036" cy="366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5BD6A17D" w14:textId="77777777" w:rsidR="00865659" w:rsidRPr="005E4C47" w:rsidRDefault="00865659" w:rsidP="0030025B">
                                <w:pPr>
                                  <w:pStyle w:val="Web"/>
                                  <w:snapToGrid w:val="0"/>
                                  <w:spacing w:before="0" w:beforeAutospacing="0" w:after="0" w:afterAutospacing="0"/>
                                  <w:ind w:leftChars="-101" w:left="47" w:hangingChars="236" w:hanging="330"/>
                                  <w:jc w:val="center"/>
                                  <w:textAlignment w:val="baseline"/>
                                  <w:rPr>
                                    <w:spacing w:val="-10"/>
                                    <w:sz w:val="16"/>
                                    <w:szCs w:val="16"/>
                                  </w:rPr>
                                </w:pPr>
                                <w:r w:rsidRPr="005E4C47">
                                  <w:rPr>
                                    <w:rFonts w:ascii="標楷體" w:eastAsia="標楷體" w:hAnsi="標楷體" w:cs="+mn-cs" w:hint="eastAsia"/>
                                    <w:color w:val="000000"/>
                                    <w:spacing w:val="-10"/>
                                    <w:kern w:val="24"/>
                                    <w:sz w:val="16"/>
                                    <w:szCs w:val="16"/>
                                  </w:rPr>
                                  <w:t>退休撫</w:t>
                                </w:r>
                                <w:proofErr w:type="gramStart"/>
                                <w:r w:rsidRPr="005E4C47">
                                  <w:rPr>
                                    <w:rFonts w:ascii="標楷體" w:eastAsia="標楷體" w:hAnsi="標楷體" w:cs="+mn-cs" w:hint="eastAsia"/>
                                    <w:color w:val="000000"/>
                                    <w:spacing w:val="-10"/>
                                    <w:kern w:val="24"/>
                                    <w:sz w:val="16"/>
                                    <w:szCs w:val="16"/>
                                  </w:rPr>
                                  <w:t>卹</w:t>
                                </w:r>
                                <w:proofErr w:type="gramEnd"/>
                                <w:r w:rsidRPr="005E4C47">
                                  <w:rPr>
                                    <w:rFonts w:ascii="標楷體" w:eastAsia="標楷體" w:hAnsi="標楷體" w:cs="+mn-cs" w:hint="eastAsia"/>
                                    <w:color w:val="000000"/>
                                    <w:spacing w:val="-10"/>
                                    <w:kern w:val="24"/>
                                    <w:sz w:val="16"/>
                                    <w:szCs w:val="16"/>
                                  </w:rPr>
                                  <w:t>支出</w:t>
                                </w:r>
                              </w:p>
                              <w:p w14:paraId="53FE1253" w14:textId="77777777" w:rsidR="00865659" w:rsidRPr="001F76C6" w:rsidRDefault="00865659" w:rsidP="0030025B">
                                <w:pPr>
                                  <w:pStyle w:val="Web"/>
                                  <w:snapToGrid w:val="0"/>
                                  <w:spacing w:before="0" w:beforeAutospacing="0" w:after="0" w:afterAutospacing="0"/>
                                  <w:jc w:val="center"/>
                                  <w:textAlignment w:val="baseline"/>
                                  <w:rPr>
                                    <w:sz w:val="16"/>
                                    <w:szCs w:val="16"/>
                                  </w:rPr>
                                </w:pPr>
                                <w:r w:rsidRPr="001F76C6">
                                  <w:rPr>
                                    <w:rFonts w:ascii="標楷體" w:eastAsia="標楷體" w:hAnsi="標楷體" w:cs="+mn-cs" w:hint="eastAsia"/>
                                    <w:color w:val="000000"/>
                                    <w:kern w:val="24"/>
                                    <w:sz w:val="16"/>
                                    <w:szCs w:val="16"/>
                                  </w:rPr>
                                  <w:t>2</w:t>
                                </w:r>
                                <w:r>
                                  <w:rPr>
                                    <w:rFonts w:ascii="標楷體" w:eastAsia="標楷體" w:hAnsi="標楷體" w:cs="+mn-cs"/>
                                    <w:color w:val="000000"/>
                                    <w:kern w:val="24"/>
                                    <w:sz w:val="16"/>
                                    <w:szCs w:val="16"/>
                                  </w:rPr>
                                  <w:t>2.99</w:t>
                                </w:r>
                                <w:r w:rsidRPr="001F76C6">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8.90</w:t>
                                </w:r>
                                <w:r w:rsidRPr="001F76C6">
                                  <w:rPr>
                                    <w:rFonts w:ascii="標楷體" w:eastAsia="標楷體" w:hAnsi="標楷體" w:cs="+mn-cs" w:hint="eastAsia"/>
                                    <w:color w:val="000000"/>
                                    <w:kern w:val="24"/>
                                    <w:sz w:val="16"/>
                                    <w:szCs w:val="16"/>
                                  </w:rPr>
                                  <w:t>％)</w:t>
                                </w:r>
                              </w:p>
                            </w:txbxContent>
                          </wps:txbx>
                          <wps:bodyPr lIns="102203" tIns="51102" rIns="102203" bIns="51102">
                            <a:spAutoFit/>
                          </wps:bodyPr>
                        </wps:wsp>
                        <wps:wsp>
                          <wps:cNvPr id="26" name="Text Box 29"/>
                          <wps:cNvSpPr txBox="1">
                            <a:spLocks noChangeArrowheads="1"/>
                          </wps:cNvSpPr>
                          <wps:spPr bwMode="auto">
                            <a:xfrm>
                              <a:off x="3296063" y="3550918"/>
                              <a:ext cx="1634828" cy="366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27D08B04" w14:textId="77777777" w:rsidR="00865659" w:rsidRPr="00B71E38" w:rsidRDefault="00865659" w:rsidP="0030025B">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教育科學文化支出</w:t>
                                </w:r>
                              </w:p>
                              <w:p w14:paraId="0671E70F" w14:textId="77777777" w:rsidR="00865659" w:rsidRPr="00B71E38" w:rsidRDefault="00865659" w:rsidP="0030025B">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103</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22</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39.95</w:t>
                                </w:r>
                                <w:r w:rsidRPr="00B71E38">
                                  <w:rPr>
                                    <w:rFonts w:ascii="標楷體" w:eastAsia="標楷體" w:hAnsi="標楷體" w:cs="+mn-cs" w:hint="eastAsia"/>
                                    <w:color w:val="000000"/>
                                    <w:kern w:val="24"/>
                                    <w:sz w:val="16"/>
                                    <w:szCs w:val="16"/>
                                  </w:rPr>
                                  <w:t>％)</w:t>
                                </w:r>
                              </w:p>
                            </w:txbxContent>
                          </wps:txbx>
                          <wps:bodyPr lIns="102203" tIns="51102" rIns="102203" bIns="51102">
                            <a:spAutoFit/>
                          </wps:bodyPr>
                        </wps:wsp>
                        <wps:wsp>
                          <wps:cNvPr id="27" name="Text Box 30"/>
                          <wps:cNvSpPr txBox="1">
                            <a:spLocks noChangeArrowheads="1"/>
                          </wps:cNvSpPr>
                          <wps:spPr bwMode="auto">
                            <a:xfrm>
                              <a:off x="4931124" y="3917282"/>
                              <a:ext cx="1433483" cy="379265"/>
                            </a:xfrm>
                            <a:prstGeom prst="rect">
                              <a:avLst/>
                            </a:prstGeom>
                            <a:noFill/>
                            <a:ln w="12700">
                              <a:noFill/>
                              <a:miter lim="800000"/>
                              <a:headEnd/>
                              <a:tailEnd/>
                            </a:ln>
                          </wps:spPr>
                          <wps:txbx>
                            <w:txbxContent>
                              <w:p w14:paraId="24E01D2A" w14:textId="77777777" w:rsidR="00865659" w:rsidRPr="00235985" w:rsidRDefault="00865659" w:rsidP="0030025B">
                                <w:pPr>
                                  <w:pStyle w:val="Web"/>
                                  <w:snapToGrid w:val="0"/>
                                  <w:spacing w:before="0" w:beforeAutospacing="0" w:after="0" w:afterAutospacing="0"/>
                                  <w:ind w:firstLineChars="250" w:firstLine="300"/>
                                  <w:textAlignment w:val="baseline"/>
                                  <w:rPr>
                                    <w:spacing w:val="-20"/>
                                    <w:sz w:val="16"/>
                                    <w:szCs w:val="16"/>
                                  </w:rPr>
                                </w:pPr>
                                <w:r w:rsidRPr="00235985">
                                  <w:rPr>
                                    <w:rFonts w:ascii="標楷體" w:eastAsia="標楷體" w:hAnsi="標楷體" w:cs="+mn-cs" w:hint="eastAsia"/>
                                    <w:color w:val="000000"/>
                                    <w:spacing w:val="-20"/>
                                    <w:kern w:val="24"/>
                                    <w:sz w:val="16"/>
                                    <w:szCs w:val="16"/>
                                  </w:rPr>
                                  <w:t>經濟發展支出</w:t>
                                </w:r>
                              </w:p>
                              <w:p w14:paraId="44CB90A6" w14:textId="77777777" w:rsidR="00865659" w:rsidRPr="00235985" w:rsidRDefault="00865659" w:rsidP="0030025B">
                                <w:pPr>
                                  <w:pStyle w:val="Web"/>
                                  <w:snapToGrid w:val="0"/>
                                  <w:spacing w:before="0" w:beforeAutospacing="0" w:after="0" w:afterAutospacing="0"/>
                                  <w:jc w:val="center"/>
                                  <w:textAlignment w:val="baseline"/>
                                  <w:rPr>
                                    <w:spacing w:val="-20"/>
                                    <w:sz w:val="16"/>
                                    <w:szCs w:val="16"/>
                                  </w:rPr>
                                </w:pPr>
                                <w:r w:rsidRPr="00235985">
                                  <w:rPr>
                                    <w:rFonts w:ascii="標楷體" w:eastAsia="標楷體" w:hAnsi="標楷體" w:cs="+mn-cs"/>
                                    <w:color w:val="000000"/>
                                    <w:spacing w:val="-20"/>
                                    <w:kern w:val="24"/>
                                    <w:sz w:val="16"/>
                                    <w:szCs w:val="16"/>
                                  </w:rPr>
                                  <w:t>23.53</w:t>
                                </w:r>
                                <w:r w:rsidRPr="00235985">
                                  <w:rPr>
                                    <w:rFonts w:ascii="標楷體" w:eastAsia="標楷體" w:hAnsi="標楷體" w:cs="+mn-cs" w:hint="eastAsia"/>
                                    <w:color w:val="000000"/>
                                    <w:spacing w:val="-20"/>
                                    <w:kern w:val="24"/>
                                    <w:sz w:val="16"/>
                                    <w:szCs w:val="16"/>
                                  </w:rPr>
                                  <w:t>(</w:t>
                                </w:r>
                                <w:r w:rsidRPr="00235985">
                                  <w:rPr>
                                    <w:rFonts w:ascii="標楷體" w:eastAsia="標楷體" w:hAnsi="標楷體" w:cs="+mn-cs"/>
                                    <w:color w:val="000000"/>
                                    <w:spacing w:val="-20"/>
                                    <w:kern w:val="24"/>
                                    <w:sz w:val="16"/>
                                    <w:szCs w:val="16"/>
                                  </w:rPr>
                                  <w:t>9.11</w:t>
                                </w:r>
                                <w:r w:rsidRPr="00235985">
                                  <w:rPr>
                                    <w:rFonts w:ascii="標楷體" w:eastAsia="標楷體" w:hAnsi="標楷體" w:cs="+mn-cs" w:hint="eastAsia"/>
                                    <w:color w:val="000000"/>
                                    <w:spacing w:val="-20"/>
                                    <w:kern w:val="24"/>
                                    <w:sz w:val="16"/>
                                    <w:szCs w:val="16"/>
                                  </w:rPr>
                                  <w:t>％)</w:t>
                                </w:r>
                              </w:p>
                            </w:txbxContent>
                          </wps:txbx>
                          <wps:bodyPr lIns="102203" tIns="51102" rIns="102203" bIns="51102">
                            <a:spAutoFit/>
                          </wps:bodyPr>
                        </wps:wsp>
                        <wps:wsp>
                          <wps:cNvPr id="28" name="Freeform 37"/>
                          <wps:cNvSpPr>
                            <a:spLocks/>
                          </wps:cNvSpPr>
                          <wps:spPr bwMode="auto">
                            <a:xfrm>
                              <a:off x="4561368" y="4582633"/>
                              <a:ext cx="45085" cy="327660"/>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w="lg" len="lg"/>
                            </a:ln>
                            <a:extLst>
                              <a:ext uri="{909E8E84-426E-40DD-AFC4-6F175D3DCCD1}">
                                <a14:hiddenFill xmlns:a14="http://schemas.microsoft.com/office/drawing/2010/main">
                                  <a:solidFill>
                                    <a:srgbClr val="FFFFFF"/>
                                  </a:solidFill>
                                </a14:hiddenFill>
                              </a:ext>
                            </a:extLst>
                          </wps:spPr>
                          <wps:bodyPr wrap="square">
                            <a:noAutofit/>
                          </wps:bodyPr>
                        </wps:wsp>
                        <wps:wsp>
                          <wps:cNvPr id="29" name="Freeform 37"/>
                          <wps:cNvSpPr>
                            <a:spLocks/>
                          </wps:cNvSpPr>
                          <wps:spPr bwMode="auto">
                            <a:xfrm>
                              <a:off x="4295554" y="4529470"/>
                              <a:ext cx="57150" cy="721360"/>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s:wsp>
                          <wps:cNvPr id="30" name="Text Box 28"/>
                          <wps:cNvSpPr txBox="1">
                            <a:spLocks noChangeArrowheads="1"/>
                          </wps:cNvSpPr>
                          <wps:spPr bwMode="auto">
                            <a:xfrm>
                              <a:off x="4212198" y="5135012"/>
                              <a:ext cx="1716128" cy="247115"/>
                            </a:xfrm>
                            <a:prstGeom prst="rect">
                              <a:avLst/>
                            </a:prstGeom>
                            <a:noFill/>
                            <a:ln w="12700">
                              <a:noFill/>
                              <a:miter lim="800000"/>
                              <a:headEnd/>
                              <a:tailEnd/>
                            </a:ln>
                          </wps:spPr>
                          <wps:txbx>
                            <w:txbxContent>
                              <w:p w14:paraId="50D72479" w14:textId="77777777" w:rsidR="00865659" w:rsidRPr="002B358A" w:rsidRDefault="00865659" w:rsidP="0030025B">
                                <w:pPr>
                                  <w:pStyle w:val="Web"/>
                                  <w:snapToGrid w:val="0"/>
                                  <w:spacing w:before="0" w:beforeAutospacing="0" w:after="0" w:afterAutospacing="0"/>
                                  <w:jc w:val="center"/>
                                  <w:textAlignment w:val="baseline"/>
                                  <w:rPr>
                                    <w:sz w:val="16"/>
                                    <w:szCs w:val="16"/>
                                  </w:rPr>
                                </w:pPr>
                                <w:r w:rsidRPr="005E4C47">
                                  <w:rPr>
                                    <w:rFonts w:ascii="標楷體" w:eastAsia="標楷體" w:hAnsi="標楷體" w:cs="+mn-cs" w:hint="eastAsia"/>
                                    <w:color w:val="000000"/>
                                    <w:kern w:val="24"/>
                                    <w:sz w:val="16"/>
                                    <w:szCs w:val="16"/>
                                  </w:rPr>
                                  <w:t>補助及其他支出</w:t>
                                </w:r>
                                <w:r>
                                  <w:rPr>
                                    <w:rFonts w:ascii="標楷體" w:eastAsia="標楷體" w:hAnsi="標楷體" w:cs="+mn-cs" w:hint="eastAsia"/>
                                    <w:color w:val="000000"/>
                                    <w:spacing w:val="-14"/>
                                    <w:kern w:val="24"/>
                                    <w:sz w:val="16"/>
                                    <w:szCs w:val="16"/>
                                  </w:rPr>
                                  <w:t xml:space="preserve"> </w:t>
                                </w:r>
                                <w:r>
                                  <w:rPr>
                                    <w:rFonts w:ascii="標楷體" w:eastAsia="標楷體" w:hAnsi="標楷體" w:cs="+mn-cs"/>
                                    <w:color w:val="000000"/>
                                    <w:spacing w:val="-14"/>
                                    <w:kern w:val="24"/>
                                    <w:sz w:val="16"/>
                                    <w:szCs w:val="16"/>
                                  </w:rPr>
                                  <w:t xml:space="preserve"> 1</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64</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64</w:t>
                                </w:r>
                                <w:r w:rsidRPr="002B358A">
                                  <w:rPr>
                                    <w:rFonts w:ascii="標楷體" w:eastAsia="標楷體" w:hAnsi="標楷體" w:cs="+mn-cs" w:hint="eastAsia"/>
                                    <w:color w:val="000000"/>
                                    <w:kern w:val="24"/>
                                    <w:sz w:val="16"/>
                                    <w:szCs w:val="16"/>
                                  </w:rPr>
                                  <w:t>％)</w:t>
                                </w:r>
                              </w:p>
                            </w:txbxContent>
                          </wps:txbx>
                          <wps:bodyPr wrap="square" lIns="102203" tIns="51102" rIns="102203" bIns="51102">
                            <a:spAutoFit/>
                          </wps:bodyPr>
                        </wps:wsp>
                        <wps:wsp>
                          <wps:cNvPr id="31" name="Text Box 34"/>
                          <wps:cNvSpPr txBox="1">
                            <a:spLocks noChangeArrowheads="1"/>
                          </wps:cNvSpPr>
                          <wps:spPr bwMode="auto">
                            <a:xfrm>
                              <a:off x="3306696" y="4890487"/>
                              <a:ext cx="1223247" cy="366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385EE018" w14:textId="77777777" w:rsidR="00865659" w:rsidRPr="005E4C47" w:rsidRDefault="00865659" w:rsidP="0030025B">
                                <w:pPr>
                                  <w:pStyle w:val="Web"/>
                                  <w:snapToGrid w:val="0"/>
                                  <w:spacing w:before="0" w:beforeAutospacing="0" w:after="0" w:afterAutospacing="0"/>
                                  <w:jc w:val="center"/>
                                  <w:textAlignment w:val="baseline"/>
                                  <w:rPr>
                                    <w:snapToGrid w:val="0"/>
                                    <w:sz w:val="16"/>
                                    <w:szCs w:val="16"/>
                                  </w:rPr>
                                </w:pPr>
                                <w:r w:rsidRPr="005E4C47">
                                  <w:rPr>
                                    <w:rFonts w:ascii="標楷體" w:eastAsia="標楷體" w:hAnsi="標楷體" w:cs="+mn-cs" w:hint="eastAsia"/>
                                    <w:snapToGrid w:val="0"/>
                                    <w:color w:val="000000"/>
                                    <w:sz w:val="16"/>
                                    <w:szCs w:val="16"/>
                                  </w:rPr>
                                  <w:t>債務支出</w:t>
                                </w:r>
                              </w:p>
                              <w:p w14:paraId="2AC7C7EB" w14:textId="77777777" w:rsidR="00865659" w:rsidRPr="002B358A" w:rsidRDefault="00865659" w:rsidP="0030025B">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28</w:t>
                                </w:r>
                                <w:r w:rsidRPr="002B358A">
                                  <w:rPr>
                                    <w:rFonts w:ascii="標楷體" w:eastAsia="標楷體" w:hAnsi="標楷體" w:cs="+mn-cs" w:hint="eastAsia"/>
                                    <w:color w:val="000000"/>
                                    <w:kern w:val="24"/>
                                    <w:sz w:val="16"/>
                                    <w:szCs w:val="16"/>
                                  </w:rPr>
                                  <w:t>(0.</w:t>
                                </w:r>
                                <w:r>
                                  <w:rPr>
                                    <w:rFonts w:ascii="標楷體" w:eastAsia="標楷體" w:hAnsi="標楷體" w:cs="+mn-cs"/>
                                    <w:color w:val="000000"/>
                                    <w:kern w:val="24"/>
                                    <w:sz w:val="16"/>
                                    <w:szCs w:val="16"/>
                                  </w:rPr>
                                  <w:t>50</w:t>
                                </w:r>
                                <w:r w:rsidRPr="002B358A">
                                  <w:rPr>
                                    <w:rFonts w:ascii="標楷體" w:eastAsia="標楷體" w:hAnsi="標楷體" w:cs="+mn-cs" w:hint="eastAsia"/>
                                    <w:color w:val="000000"/>
                                    <w:kern w:val="24"/>
                                    <w:sz w:val="16"/>
                                    <w:szCs w:val="16"/>
                                  </w:rPr>
                                  <w:t>％)</w:t>
                                </w:r>
                              </w:p>
                            </w:txbxContent>
                          </wps:txbx>
                          <wps:bodyPr lIns="102203" tIns="51102" rIns="102203" bIns="51102">
                            <a:spAutoFit/>
                          </wps:bodyPr>
                        </wps:wsp>
                        <wps:wsp>
                          <wps:cNvPr id="32" name="Freeform 37"/>
                          <wps:cNvSpPr>
                            <a:spLocks/>
                          </wps:cNvSpPr>
                          <wps:spPr bwMode="auto">
                            <a:xfrm flipH="1">
                              <a:off x="4216072" y="4513672"/>
                              <a:ext cx="45085" cy="518795"/>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spAutoFit/>
                          </wps:bodyPr>
                        </wps:wsp>
                        <wps:wsp>
                          <wps:cNvPr id="34" name="Freeform 37"/>
                          <wps:cNvSpPr>
                            <a:spLocks/>
                          </wps:cNvSpPr>
                          <wps:spPr bwMode="auto">
                            <a:xfrm>
                              <a:off x="2153004" y="4612267"/>
                              <a:ext cx="49543" cy="290696"/>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s:wsp>
                          <wps:cNvPr id="36" name="Freeform 37"/>
                          <wps:cNvSpPr>
                            <a:spLocks/>
                          </wps:cNvSpPr>
                          <wps:spPr bwMode="auto">
                            <a:xfrm>
                              <a:off x="1969682" y="4612267"/>
                              <a:ext cx="50506" cy="499903"/>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s:wsp>
                          <wps:cNvPr id="37" name="Freeform 37"/>
                          <wps:cNvSpPr>
                            <a:spLocks/>
                          </wps:cNvSpPr>
                          <wps:spPr bwMode="auto">
                            <a:xfrm>
                              <a:off x="1834918" y="4605050"/>
                              <a:ext cx="57960" cy="790464"/>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g:grpSp>
                      <wps:wsp>
                        <wps:cNvPr id="38" name="Text Box 28"/>
                        <wps:cNvSpPr txBox="1">
                          <a:spLocks noChangeArrowheads="1"/>
                        </wps:cNvSpPr>
                        <wps:spPr bwMode="auto">
                          <a:xfrm>
                            <a:off x="4522607" y="4791075"/>
                            <a:ext cx="1892049" cy="247090"/>
                          </a:xfrm>
                          <a:prstGeom prst="rect">
                            <a:avLst/>
                          </a:prstGeom>
                          <a:noFill/>
                          <a:ln w="12700">
                            <a:noFill/>
                            <a:miter lim="800000"/>
                            <a:headEnd/>
                            <a:tailEnd/>
                          </a:ln>
                        </wps:spPr>
                        <wps:txbx>
                          <w:txbxContent>
                            <w:p w14:paraId="2BCEB5AE" w14:textId="77777777" w:rsidR="00865659" w:rsidRPr="002B358A" w:rsidRDefault="00865659" w:rsidP="0030025B">
                              <w:pPr>
                                <w:pStyle w:val="Web"/>
                                <w:snapToGrid w:val="0"/>
                                <w:spacing w:before="0" w:beforeAutospacing="0" w:after="0" w:afterAutospacing="0"/>
                                <w:jc w:val="center"/>
                                <w:textAlignment w:val="baseline"/>
                                <w:rPr>
                                  <w:sz w:val="16"/>
                                  <w:szCs w:val="16"/>
                                </w:rPr>
                              </w:pPr>
                              <w:r w:rsidRPr="00AC4401">
                                <w:rPr>
                                  <w:rFonts w:ascii="標楷體" w:eastAsia="標楷體" w:hAnsi="標楷體" w:cs="+mn-cs" w:hint="eastAsia"/>
                                  <w:color w:val="000000"/>
                                  <w:spacing w:val="-10"/>
                                  <w:kern w:val="24"/>
                                  <w:sz w:val="16"/>
                                  <w:szCs w:val="16"/>
                                </w:rPr>
                                <w:t>社區發展及環境保護支出</w:t>
                              </w:r>
                              <w:r>
                                <w:rPr>
                                  <w:rFonts w:ascii="標楷體" w:eastAsia="標楷體" w:hAnsi="標楷體" w:cs="+mn-cs"/>
                                  <w:color w:val="000000"/>
                                  <w:spacing w:val="-14"/>
                                  <w:kern w:val="24"/>
                                  <w:sz w:val="16"/>
                                  <w:szCs w:val="16"/>
                                </w:rPr>
                                <w:t xml:space="preserve"> </w:t>
                              </w:r>
                              <w:r>
                                <w:rPr>
                                  <w:rFonts w:ascii="標楷體" w:eastAsia="標楷體" w:hAnsi="標楷體" w:cs="+mn-cs"/>
                                  <w:color w:val="000000"/>
                                  <w:kern w:val="24"/>
                                  <w:sz w:val="16"/>
                                  <w:szCs w:val="16"/>
                                </w:rPr>
                                <w:t>16.61</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6.43</w:t>
                              </w:r>
                              <w:r w:rsidRPr="002B358A">
                                <w:rPr>
                                  <w:rFonts w:ascii="標楷體" w:eastAsia="標楷體" w:hAnsi="標楷體" w:cs="+mn-cs" w:hint="eastAsia"/>
                                  <w:color w:val="000000"/>
                                  <w:kern w:val="24"/>
                                  <w:sz w:val="16"/>
                                  <w:szCs w:val="16"/>
                                </w:rPr>
                                <w:t>％)</w:t>
                              </w:r>
                            </w:p>
                          </w:txbxContent>
                        </wps:txbx>
                        <wps:bodyPr wrap="square" lIns="102203" tIns="51102" rIns="102203" bIns="51102">
                          <a:spAutoFit/>
                        </wps:bodyPr>
                      </wps:wsp>
                    </wpg:wgp>
                  </a:graphicData>
                </a:graphic>
                <wp14:sizeRelH relativeFrom="margin">
                  <wp14:pctWidth>0</wp14:pctWidth>
                </wp14:sizeRelH>
                <wp14:sizeRelV relativeFrom="margin">
                  <wp14:pctHeight>0</wp14:pctHeight>
                </wp14:sizeRelV>
              </wp:anchor>
            </w:drawing>
          </mc:Choice>
          <mc:Fallback>
            <w:pict>
              <v:group w14:anchorId="5CF4C265" id="群組 2" o:spid="_x0000_s1064" style="position:absolute;left:0;text-align:left;margin-left:-3.55pt;margin-top:165.2pt;width:529.65pt;height:464.3pt;z-index:252306432;mso-width-relative:margin;mso-height-relative:margin" coordorigin="892,30" coordsize="67281,58991" o:gfxdata="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">
                <v:group id="群組 5" o:spid="_x0000_s1065" style="position:absolute;left:892;top:30;width:67281;height:58991" coordorigin="892,30" coordsize="67282,5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匾額 52" o:spid="_x0000_s1066" type="#_x0000_t21" style="position:absolute;left:892;top:30;width:62198;height:58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" adj="959" fillcolor="#ddf3ea" stroked="f">
                    <v:fill color2="#cceedf" rotate="t" colors="0 #ddf3ea;34734f white;1 #cceedf" focus="100%" type="gradient"/>
                    <v:stroke joinstyle="round"/>
                    <v:path arrowok="t"/>
                    <o:lock v:ext="edit" aspectratio="t"/>
                  </v:shape>
                  <v:shape id="圖表 7" o:spid="_x0000_s1067" type="#_x0000_t75" href="" style="position:absolute;left:7111;top:31197;width:26341;height:148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" o:button="t">
                    <v:fill o:detectmouseclick="t"/>
                    <v:imagedata r:id="rId18" o:title=""/>
                    <o:lock v:ext="edit" aspectratio="f"/>
                  </v:shape>
                  <v:shape id="圖表 8" o:spid="_x0000_s1068" type="#_x0000_t75" href="" style="position:absolute;left:35464;top:31319;width:26159;height:14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" o:button="t">
                    <v:fill o:detectmouseclick="t"/>
                    <v:imagedata r:id="rId19" o:title=""/>
                    <o:lock v:ext="edit" aspectratio="f"/>
                  </v:shape>
                  <v:shape id="AutoShape 5" o:spid="_x0000_s1069" type="#_x0000_t67" style="position:absolute;left:14566;top:20414;width:9087;height:7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" adj="15968,2387" strokecolor="#33c">
                    <v:fill color2="#ccf" focusposition=".5,.5" focussize="" focus="100%" type="gradientRadial">
                      <o:fill v:ext="view" type="gradientCenter"/>
                    </v:fill>
                    <v:textbox>
                      <w:txbxContent>
                        <w:p w14:paraId="4E6587E0" w14:textId="77777777" w:rsidR="00865659" w:rsidRPr="00AE5D8A" w:rsidRDefault="00865659" w:rsidP="0030025B">
                          <w:pPr>
                            <w:pStyle w:val="Web"/>
                            <w:spacing w:before="0" w:beforeAutospacing="0" w:after="0" w:afterAutospacing="0"/>
                            <w:jc w:val="center"/>
                            <w:textAlignment w:val="baseline"/>
                            <w:rPr>
                              <w:rFonts w:ascii="標楷體" w:eastAsia="標楷體" w:hAnsi="標楷體" w:cs="+mn-cs"/>
                              <w:b/>
                              <w:bCs/>
                              <w:color w:val="000000"/>
                              <w:kern w:val="24"/>
                              <w:sz w:val="22"/>
                              <w:szCs w:val="22"/>
                            </w:rPr>
                          </w:pPr>
                          <w:r w:rsidRPr="00AE5D8A">
                            <w:rPr>
                              <w:rFonts w:ascii="標楷體" w:eastAsia="標楷體" w:hAnsi="標楷體" w:cs="+mn-cs" w:hint="eastAsia"/>
                              <w:b/>
                              <w:bCs/>
                              <w:color w:val="000000"/>
                              <w:kern w:val="24"/>
                              <w:sz w:val="22"/>
                              <w:szCs w:val="22"/>
                            </w:rPr>
                            <w:t>歲   入</w:t>
                          </w:r>
                        </w:p>
                        <w:p w14:paraId="281A6DAD" w14:textId="77777777" w:rsidR="00865659" w:rsidRPr="00AE5D8A" w:rsidRDefault="00865659" w:rsidP="0030025B">
                          <w:pPr>
                            <w:pStyle w:val="Web"/>
                            <w:spacing w:before="0" w:beforeAutospacing="0" w:after="0" w:afterAutospacing="0"/>
                            <w:jc w:val="center"/>
                            <w:textAlignment w:val="baseline"/>
                            <w:rPr>
                              <w:sz w:val="22"/>
                              <w:szCs w:val="22"/>
                            </w:rPr>
                          </w:pPr>
                          <w:r>
                            <w:rPr>
                              <w:rFonts w:ascii="標楷體" w:eastAsia="標楷體" w:hAnsi="標楷體" w:cs="+mn-cs"/>
                              <w:b/>
                              <w:bCs/>
                              <w:color w:val="000000"/>
                              <w:kern w:val="24"/>
                              <w:sz w:val="22"/>
                              <w:szCs w:val="22"/>
                            </w:rPr>
                            <w:t>292.01</w:t>
                          </w:r>
                        </w:p>
                      </w:txbxContent>
                    </v:textbox>
                  </v:shape>
                  <v:shape id="AutoShape 5" o:spid="_x0000_s1070" type="#_x0000_t67" style="position:absolute;left:43380;top:20627;width:9087;height:7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" adj="15968,2387" strokecolor="#33c">
                    <v:fill color2="#ccf" focusposition=".5,.5" focussize="" focus="100%" type="gradientRadial">
                      <o:fill v:ext="view" type="gradientCenter"/>
                    </v:fill>
                    <v:textbox>
                      <w:txbxContent>
                        <w:p w14:paraId="068FD187" w14:textId="77777777" w:rsidR="00865659" w:rsidRPr="00AE5D8A" w:rsidRDefault="00865659" w:rsidP="0030025B">
                          <w:pPr>
                            <w:pStyle w:val="Web"/>
                            <w:spacing w:before="0" w:beforeAutospacing="0" w:after="0" w:afterAutospacing="0"/>
                            <w:jc w:val="center"/>
                            <w:textAlignment w:val="baseline"/>
                            <w:rPr>
                              <w:rFonts w:ascii="標楷體" w:eastAsia="標楷體" w:hAnsi="標楷體" w:cs="+mn-cs"/>
                              <w:b/>
                              <w:bCs/>
                              <w:color w:val="000000"/>
                              <w:kern w:val="24"/>
                              <w:sz w:val="22"/>
                              <w:szCs w:val="22"/>
                            </w:rPr>
                          </w:pPr>
                          <w:r w:rsidRPr="00AE5D8A">
                            <w:rPr>
                              <w:rFonts w:ascii="標楷體" w:eastAsia="標楷體" w:hAnsi="標楷體" w:cs="+mn-cs" w:hint="eastAsia"/>
                              <w:b/>
                              <w:bCs/>
                              <w:color w:val="000000"/>
                              <w:kern w:val="24"/>
                              <w:sz w:val="22"/>
                              <w:szCs w:val="22"/>
                            </w:rPr>
                            <w:t xml:space="preserve">歲   </w:t>
                          </w:r>
                          <w:r>
                            <w:rPr>
                              <w:rFonts w:ascii="標楷體" w:eastAsia="標楷體" w:hAnsi="標楷體" w:cs="+mn-cs" w:hint="eastAsia"/>
                              <w:b/>
                              <w:bCs/>
                              <w:color w:val="000000"/>
                              <w:kern w:val="24"/>
                              <w:sz w:val="22"/>
                              <w:szCs w:val="22"/>
                            </w:rPr>
                            <w:t>出</w:t>
                          </w:r>
                        </w:p>
                        <w:p w14:paraId="5665CB8F" w14:textId="77777777" w:rsidR="00865659" w:rsidRPr="00AE5D8A" w:rsidRDefault="00865659" w:rsidP="0030025B">
                          <w:pPr>
                            <w:pStyle w:val="Web"/>
                            <w:spacing w:before="0" w:beforeAutospacing="0" w:after="0" w:afterAutospacing="0"/>
                            <w:jc w:val="center"/>
                            <w:textAlignment w:val="baseline"/>
                            <w:rPr>
                              <w:sz w:val="22"/>
                              <w:szCs w:val="22"/>
                            </w:rPr>
                          </w:pPr>
                          <w:r>
                            <w:rPr>
                              <w:rFonts w:ascii="標楷體" w:eastAsia="標楷體" w:hAnsi="標楷體" w:cs="+mn-cs"/>
                              <w:b/>
                              <w:bCs/>
                              <w:color w:val="000000"/>
                              <w:kern w:val="24"/>
                              <w:sz w:val="22"/>
                              <w:szCs w:val="22"/>
                            </w:rPr>
                            <w:t>258.40</w:t>
                          </w:r>
                        </w:p>
                      </w:txbxContent>
                    </v:textbox>
                  </v:shape>
                  <v:rect id="Rectangle 23" o:spid="_x0000_s1071" style="position:absolute;left:13503;top:1332;width:39605;height:45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" filled="f" stroked="f" strokeweight="1pt">
                    <v:textbox inset="2.53244mm,1.244mm,2.53244mm,1.244mm">
                      <w:txbxContent>
                        <w:p w14:paraId="7F83FE96" w14:textId="77777777" w:rsidR="00865659" w:rsidRPr="009312BD" w:rsidRDefault="00865659" w:rsidP="0030025B">
                          <w:pPr>
                            <w:pStyle w:val="Web"/>
                            <w:spacing w:before="0" w:beforeAutospacing="0" w:after="0" w:afterAutospacing="0"/>
                            <w:jc w:val="center"/>
                            <w:textAlignment w:val="baseline"/>
                            <w:rPr>
                              <w:sz w:val="28"/>
                              <w:szCs w:val="28"/>
                            </w:rPr>
                          </w:pPr>
                          <w:r w:rsidRPr="009312BD">
                            <w:rPr>
                              <w:rFonts w:ascii="標楷體" w:eastAsia="標楷體" w:hAnsi="標楷體" w:cs="+mn-cs" w:hint="eastAsia"/>
                              <w:b/>
                              <w:bCs/>
                              <w:color w:val="000000"/>
                              <w:kern w:val="24"/>
                              <w:sz w:val="28"/>
                              <w:szCs w:val="28"/>
                            </w:rPr>
                            <w:t>圖</w:t>
                          </w:r>
                          <w:r>
                            <w:rPr>
                              <w:rFonts w:ascii="標楷體" w:eastAsia="標楷體" w:hAnsi="標楷體" w:cs="+mn-cs" w:hint="eastAsia"/>
                              <w:b/>
                              <w:bCs/>
                              <w:color w:val="000000"/>
                              <w:kern w:val="24"/>
                              <w:sz w:val="28"/>
                              <w:szCs w:val="28"/>
                            </w:rPr>
                            <w:t>1</w:t>
                          </w:r>
                          <w:r w:rsidRPr="009312BD">
                            <w:rPr>
                              <w:rFonts w:ascii="標楷體" w:eastAsia="標楷體" w:hAnsi="標楷體" w:cs="+mn-cs" w:hint="eastAsia"/>
                              <w:b/>
                              <w:bCs/>
                              <w:color w:val="000000"/>
                              <w:kern w:val="24"/>
                              <w:sz w:val="28"/>
                              <w:szCs w:val="28"/>
                            </w:rPr>
                            <w:t xml:space="preserve">　歲入歲出總決算審定數</w:t>
                          </w:r>
                        </w:p>
                      </w:txbxContent>
                    </v:textbox>
                  </v:rect>
                  <v:rect id="_x0000_s1072" style="position:absolute;left:20201;top:4146;width:26251;height:6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" filled="f" stroked="f" strokeweight="1pt">
                    <v:textbox inset="2.44536mm,1.20125mm,2.44536mm,1.20125mm">
                      <w:txbxContent>
                        <w:p w14:paraId="4C1BD7C2" w14:textId="77777777" w:rsidR="00865659" w:rsidRPr="00D51604" w:rsidRDefault="00865659" w:rsidP="0030025B">
                          <w:pPr>
                            <w:pStyle w:val="Web"/>
                            <w:spacing w:before="243" w:beforeAutospacing="0" w:after="0" w:afterAutospacing="0"/>
                            <w:jc w:val="center"/>
                            <w:textAlignment w:val="baseline"/>
                          </w:pPr>
                          <w:r w:rsidRPr="00D51604">
                            <w:rPr>
                              <w:rFonts w:ascii="標楷體" w:eastAsia="標楷體" w:hAnsi="標楷體" w:cs="+mn-cs" w:hint="eastAsia"/>
                              <w:b/>
                              <w:bCs/>
                              <w:color w:val="000000"/>
                              <w:kern w:val="24"/>
                            </w:rPr>
                            <w:t>中華民國 1</w:t>
                          </w:r>
                          <w:r>
                            <w:rPr>
                              <w:rFonts w:ascii="標楷體" w:eastAsia="標楷體" w:hAnsi="標楷體" w:cs="+mn-cs"/>
                              <w:b/>
                              <w:bCs/>
                              <w:color w:val="000000"/>
                              <w:kern w:val="24"/>
                            </w:rPr>
                            <w:t>13</w:t>
                          </w:r>
                          <w:r w:rsidRPr="00D51604">
                            <w:rPr>
                              <w:rFonts w:ascii="標楷體" w:eastAsia="標楷體" w:hAnsi="標楷體" w:cs="+mn-cs" w:hint="eastAsia"/>
                              <w:b/>
                              <w:bCs/>
                              <w:color w:val="000000"/>
                              <w:kern w:val="24"/>
                            </w:rPr>
                            <w:t xml:space="preserve"> 年度</w:t>
                          </w:r>
                        </w:p>
                      </w:txbxContent>
                    </v:textbox>
                  </v:rect>
                  <v:rect id="Rectangle 7" o:spid="_x0000_s1073" style="position:absolute;left:45613;top:7549;width:22561;height:7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" filled="f" stroked="f" strokeweight="1pt">
                    <v:textbox inset="2.55903mm,1.2795mm,2.55903mm,1.2795mm">
                      <w:txbxContent>
                        <w:p w14:paraId="6C3D1139" w14:textId="77777777" w:rsidR="00865659" w:rsidRPr="009B1806" w:rsidRDefault="00865659" w:rsidP="0030025B">
                          <w:pPr>
                            <w:pStyle w:val="Web"/>
                            <w:spacing w:before="243" w:beforeAutospacing="0" w:after="0" w:afterAutospacing="0"/>
                            <w:textAlignment w:val="baseline"/>
                            <w:rPr>
                              <w:sz w:val="22"/>
                              <w:szCs w:val="22"/>
                            </w:rPr>
                          </w:pPr>
                          <w:r w:rsidRPr="009B1806">
                            <w:rPr>
                              <w:rFonts w:ascii="標楷體" w:eastAsia="標楷體" w:hAnsi="標楷體" w:cs="+mn-cs" w:hint="eastAsia"/>
                              <w:color w:val="000000"/>
                              <w:kern w:val="24"/>
                              <w:sz w:val="22"/>
                              <w:szCs w:val="22"/>
                            </w:rPr>
                            <w:t>單位：新臺幣億元</w:t>
                          </w:r>
                        </w:p>
                      </w:txbxContent>
                    </v:textbox>
                  </v:rect>
                  <v:shape id="Text Box 26" o:spid="_x0000_s1074" type="#_x0000_t202" style="position:absolute;left:20747;top:36756;width:13720;height:3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" filled="f" stroked="f" strokeweight="1pt">
                    <v:textbox style="mso-fit-shape-to-text:t" inset="2.55903mm,1.2795mm,2.55903mm,1.2795mm">
                      <w:txbxContent>
                        <w:p w14:paraId="62E4AF80" w14:textId="77777777" w:rsidR="00865659" w:rsidRPr="00B71E38" w:rsidRDefault="00865659" w:rsidP="0030025B">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補助及協助收入</w:t>
                          </w:r>
                        </w:p>
                        <w:p w14:paraId="7A2D9E55" w14:textId="77777777" w:rsidR="00865659" w:rsidRPr="00B71E38" w:rsidRDefault="00865659" w:rsidP="0030025B">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89.84</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30.77</w:t>
                          </w:r>
                          <w:r w:rsidRPr="00B71E38">
                            <w:rPr>
                              <w:rFonts w:ascii="標楷體" w:eastAsia="標楷體" w:hAnsi="標楷體" w:cs="+mn-cs" w:hint="eastAsia"/>
                              <w:color w:val="000000"/>
                              <w:kern w:val="24"/>
                              <w:sz w:val="16"/>
                              <w:szCs w:val="16"/>
                            </w:rPr>
                            <w:t>％)</w:t>
                          </w:r>
                        </w:p>
                      </w:txbxContent>
                    </v:textbox>
                  </v:shape>
                  <v:shape id="Text Box 25" o:spid="_x0000_s1075" type="#_x0000_t202" style="position:absolute;left:8945;top:33170;width:14997;height:3565;rotation:1165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" filled="f" stroked="f" strokeweight="1pt">
                    <v:textbox style="mso-fit-shape-to-text:t" inset="2.55903mm,1.2795mm,2.55903mm,1.2795mm">
                      <w:txbxContent>
                        <w:p w14:paraId="433C4AF5" w14:textId="77777777" w:rsidR="00865659" w:rsidRPr="00B71E38" w:rsidRDefault="00865659" w:rsidP="0030025B">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稅課收入</w:t>
                          </w:r>
                        </w:p>
                        <w:p w14:paraId="7B148426" w14:textId="77777777" w:rsidR="00865659" w:rsidRPr="00B71E38" w:rsidRDefault="00865659" w:rsidP="0030025B">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174.23</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59.67</w:t>
                          </w:r>
                          <w:r w:rsidRPr="00B71E38">
                            <w:rPr>
                              <w:rFonts w:ascii="標楷體" w:eastAsia="標楷體" w:hAnsi="標楷體" w:cs="+mn-cs" w:hint="eastAsia"/>
                              <w:color w:val="000000"/>
                              <w:kern w:val="24"/>
                              <w:sz w:val="16"/>
                              <w:szCs w:val="16"/>
                            </w:rPr>
                            <w:t>％)</w:t>
                          </w:r>
                        </w:p>
                      </w:txbxContent>
                    </v:textbox>
                  </v:shape>
                  <v:shape id="_x0000_s1076" type="#_x0000_t202" style="position:absolute;left:17498;top:52568;width:17089;height:2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" filled="f" stroked="f" strokeweight="1pt">
                    <v:textbox style="mso-fit-shape-to-text:t" inset="2.55903mm,1.2795mm,2.55903mm,1.2795mm">
                      <w:txbxContent>
                        <w:p w14:paraId="7A5DBD48" w14:textId="77777777" w:rsidR="00865659" w:rsidRPr="00B71E38" w:rsidRDefault="00865659" w:rsidP="0030025B">
                          <w:pPr>
                            <w:pStyle w:val="Web"/>
                            <w:spacing w:before="0" w:beforeAutospacing="0" w:after="0" w:afterAutospacing="0" w:line="202" w:lineRule="exact"/>
                            <w:jc w:val="center"/>
                            <w:textAlignment w:val="baseline"/>
                            <w:rPr>
                              <w:sz w:val="16"/>
                              <w:szCs w:val="16"/>
                            </w:rPr>
                          </w:pPr>
                          <w:r w:rsidRPr="00B71E38">
                            <w:rPr>
                              <w:rFonts w:ascii="標楷體" w:eastAsia="標楷體" w:hAnsi="標楷體" w:cs="+mn-cs" w:hint="eastAsia"/>
                              <w:color w:val="000000"/>
                              <w:kern w:val="24"/>
                              <w:sz w:val="16"/>
                              <w:szCs w:val="16"/>
                            </w:rPr>
                            <w:t xml:space="preserve">罰款及賠償收入 </w:t>
                          </w:r>
                          <w:r>
                            <w:rPr>
                              <w:rFonts w:ascii="標楷體" w:eastAsia="標楷體" w:hAnsi="標楷體" w:cs="+mn-cs"/>
                              <w:color w:val="000000"/>
                              <w:kern w:val="24"/>
                              <w:sz w:val="16"/>
                              <w:szCs w:val="16"/>
                            </w:rPr>
                            <w:t>4.51</w:t>
                          </w:r>
                          <w:r w:rsidRPr="009312BD">
                            <w:rPr>
                              <w:rFonts w:ascii="標楷體" w:eastAsia="標楷體" w:hAnsi="標楷體" w:cs="+mn-cs" w:hint="eastAsia"/>
                              <w:color w:val="000000"/>
                              <w:kern w:val="24"/>
                              <w:sz w:val="16"/>
                              <w:szCs w:val="16"/>
                            </w:rPr>
                            <w:t>(1.</w:t>
                          </w:r>
                          <w:r>
                            <w:rPr>
                              <w:rFonts w:ascii="標楷體" w:eastAsia="標楷體" w:hAnsi="標楷體" w:cs="+mn-cs"/>
                              <w:color w:val="000000"/>
                              <w:kern w:val="24"/>
                              <w:sz w:val="16"/>
                              <w:szCs w:val="16"/>
                            </w:rPr>
                            <w:t>55</w:t>
                          </w:r>
                          <w:r w:rsidRPr="009312BD">
                            <w:rPr>
                              <w:rFonts w:ascii="標楷體" w:eastAsia="標楷體" w:hAnsi="標楷體" w:cs="+mn-cs" w:hint="eastAsia"/>
                              <w:color w:val="000000"/>
                              <w:kern w:val="24"/>
                              <w:sz w:val="16"/>
                              <w:szCs w:val="16"/>
                            </w:rPr>
                            <w:t>％)</w:t>
                          </w:r>
                        </w:p>
                      </w:txbxContent>
                    </v:textbox>
                  </v:shape>
                  <v:shape id="_x0000_s1077" type="#_x0000_t202" style="position:absolute;left:18349;top:47814;width:18206;height:2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" filled="f" stroked="f" strokeweight="1pt">
                    <v:textbox style="mso-fit-shape-to-text:t" inset="2.55903mm,1.2795mm,2.55903mm,1.2795mm">
                      <w:txbxContent>
                        <w:p w14:paraId="46A3B92C" w14:textId="77777777" w:rsidR="00865659" w:rsidRPr="00B71E38" w:rsidRDefault="00865659" w:rsidP="0030025B">
                          <w:pPr>
                            <w:pStyle w:val="Web"/>
                            <w:spacing w:before="0" w:beforeAutospacing="0" w:after="0" w:afterAutospacing="0" w:line="202" w:lineRule="exact"/>
                            <w:jc w:val="center"/>
                            <w:textAlignment w:val="baseline"/>
                            <w:rPr>
                              <w:sz w:val="16"/>
                              <w:szCs w:val="16"/>
                            </w:rPr>
                          </w:pPr>
                          <w:r w:rsidRPr="00B71E38">
                            <w:rPr>
                              <w:rFonts w:ascii="標楷體" w:eastAsia="標楷體" w:hAnsi="標楷體" w:cs="+mn-cs" w:hint="eastAsia"/>
                              <w:color w:val="000000"/>
                              <w:kern w:val="24"/>
                              <w:sz w:val="16"/>
                              <w:szCs w:val="16"/>
                            </w:rPr>
                            <w:t xml:space="preserve">規費收入 </w:t>
                          </w:r>
                          <w:r>
                            <w:rPr>
                              <w:rFonts w:ascii="標楷體" w:eastAsia="標楷體" w:hAnsi="標楷體" w:cs="+mn-cs"/>
                              <w:color w:val="000000"/>
                              <w:kern w:val="24"/>
                              <w:sz w:val="16"/>
                              <w:szCs w:val="16"/>
                            </w:rPr>
                            <w:t>6.51</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23</w:t>
                          </w:r>
                          <w:r w:rsidRPr="009312BD">
                            <w:rPr>
                              <w:rFonts w:ascii="標楷體" w:eastAsia="標楷體" w:hAnsi="標楷體" w:cs="+mn-cs" w:hint="eastAsia"/>
                              <w:color w:val="000000"/>
                              <w:kern w:val="24"/>
                              <w:sz w:val="16"/>
                              <w:szCs w:val="16"/>
                            </w:rPr>
                            <w:t>％)</w:t>
                          </w:r>
                        </w:p>
                      </w:txbxContent>
                    </v:textbox>
                  </v:shape>
                  <v:shape id="Text Box 27" o:spid="_x0000_s1078" type="#_x0000_t202" style="position:absolute;left:50275;top:35509;width:14348;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" filled="f" stroked="f" strokeweight="1pt">
                    <v:textbox style="mso-fit-shape-to-text:t" inset="2.83897mm,1.4195mm,2.83897mm,1.4195mm">
                      <w:txbxContent>
                        <w:p w14:paraId="2EB6DA43" w14:textId="77777777" w:rsidR="00865659" w:rsidRPr="000500E9" w:rsidRDefault="00865659" w:rsidP="0030025B">
                          <w:pPr>
                            <w:pStyle w:val="Web"/>
                            <w:snapToGrid w:val="0"/>
                            <w:spacing w:before="0" w:beforeAutospacing="0" w:after="0" w:afterAutospacing="0"/>
                            <w:jc w:val="center"/>
                            <w:textAlignment w:val="baseline"/>
                            <w:rPr>
                              <w:sz w:val="16"/>
                              <w:szCs w:val="16"/>
                            </w:rPr>
                          </w:pPr>
                          <w:r w:rsidRPr="000500E9">
                            <w:rPr>
                              <w:rFonts w:ascii="標楷體" w:eastAsia="標楷體" w:hAnsi="標楷體" w:cs="+mn-cs" w:hint="eastAsia"/>
                              <w:color w:val="000000"/>
                              <w:kern w:val="24"/>
                              <w:sz w:val="16"/>
                              <w:szCs w:val="16"/>
                            </w:rPr>
                            <w:t>一般政務支出</w:t>
                          </w:r>
                        </w:p>
                        <w:p w14:paraId="37DFF729" w14:textId="77777777" w:rsidR="00865659" w:rsidRPr="000500E9" w:rsidRDefault="00865659" w:rsidP="0030025B">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42.56</w:t>
                          </w:r>
                          <w:r w:rsidRPr="000500E9">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16.47</w:t>
                          </w:r>
                          <w:r w:rsidRPr="000500E9">
                            <w:rPr>
                              <w:rFonts w:ascii="標楷體" w:eastAsia="標楷體" w:hAnsi="標楷體" w:cs="+mn-cs" w:hint="eastAsia"/>
                              <w:color w:val="000000"/>
                              <w:kern w:val="24"/>
                              <w:sz w:val="16"/>
                              <w:szCs w:val="16"/>
                            </w:rPr>
                            <w:t>％)</w:t>
                          </w:r>
                        </w:p>
                      </w:txbxContent>
                    </v:textbox>
                  </v:shape>
                  <v:shape id="Text Box 31" o:spid="_x0000_s1079" type="#_x0000_t202" style="position:absolute;left:47496;top:32022;width:10021;height:4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" filled="f" stroked="f" strokeweight="1pt">
                    <v:textbox inset="2.83897mm,1.4195mm,2.83897mm,1.4195mm">
                      <w:txbxContent>
                        <w:p w14:paraId="4198AE42" w14:textId="77777777" w:rsidR="00865659" w:rsidRPr="000C7295" w:rsidRDefault="00865659" w:rsidP="0030025B">
                          <w:pPr>
                            <w:pStyle w:val="Web"/>
                            <w:snapToGrid w:val="0"/>
                            <w:spacing w:before="0" w:beforeAutospacing="0" w:after="0" w:afterAutospacing="0"/>
                            <w:jc w:val="center"/>
                            <w:textAlignment w:val="baseline"/>
                            <w:rPr>
                              <w:sz w:val="16"/>
                              <w:szCs w:val="16"/>
                            </w:rPr>
                          </w:pPr>
                          <w:r w:rsidRPr="000C7295">
                            <w:rPr>
                              <w:rFonts w:ascii="標楷體" w:eastAsia="標楷體" w:hAnsi="標楷體" w:cs="+mn-cs" w:hint="eastAsia"/>
                              <w:color w:val="000000"/>
                              <w:kern w:val="24"/>
                              <w:sz w:val="16"/>
                              <w:szCs w:val="16"/>
                            </w:rPr>
                            <w:t>社會福利支出</w:t>
                          </w:r>
                          <w:r>
                            <w:rPr>
                              <w:rFonts w:ascii="標楷體" w:eastAsia="標楷體" w:hAnsi="標楷體" w:cs="+mn-cs"/>
                              <w:color w:val="000000"/>
                              <w:kern w:val="24"/>
                              <w:sz w:val="16"/>
                              <w:szCs w:val="16"/>
                            </w:rPr>
                            <w:t>46</w:t>
                          </w:r>
                          <w:r w:rsidRPr="000C7295">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53</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18</w:t>
                          </w:r>
                          <w:r w:rsidRPr="000C7295">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01</w:t>
                          </w:r>
                          <w:r w:rsidRPr="000C7295">
                            <w:rPr>
                              <w:rFonts w:ascii="標楷體" w:eastAsia="標楷體" w:hAnsi="標楷體" w:cs="+mn-cs" w:hint="eastAsia"/>
                              <w:color w:val="000000"/>
                              <w:kern w:val="24"/>
                              <w:sz w:val="16"/>
                              <w:szCs w:val="16"/>
                            </w:rPr>
                            <w:t>％)</w:t>
                          </w:r>
                        </w:p>
                      </w:txbxContent>
                    </v:textbox>
                  </v:shape>
                  <v:shape id="Text Box 32" o:spid="_x0000_s1080" type="#_x0000_t202" style="position:absolute;left:45073;top:41214;width:13820;height:3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" filled="f" stroked="f" strokeweight="1pt">
                    <v:textbox style="mso-fit-shape-to-text:t" inset="2.83897mm,1.4195mm,2.83897mm,1.4195mm">
                      <w:txbxContent>
                        <w:p w14:paraId="5BD6A17D" w14:textId="77777777" w:rsidR="00865659" w:rsidRPr="005E4C47" w:rsidRDefault="00865659" w:rsidP="0030025B">
                          <w:pPr>
                            <w:pStyle w:val="Web"/>
                            <w:snapToGrid w:val="0"/>
                            <w:spacing w:before="0" w:beforeAutospacing="0" w:after="0" w:afterAutospacing="0"/>
                            <w:ind w:leftChars="-101" w:left="47" w:hangingChars="236" w:hanging="330"/>
                            <w:jc w:val="center"/>
                            <w:textAlignment w:val="baseline"/>
                            <w:rPr>
                              <w:spacing w:val="-10"/>
                              <w:sz w:val="16"/>
                              <w:szCs w:val="16"/>
                            </w:rPr>
                          </w:pPr>
                          <w:r w:rsidRPr="005E4C47">
                            <w:rPr>
                              <w:rFonts w:ascii="標楷體" w:eastAsia="標楷體" w:hAnsi="標楷體" w:cs="+mn-cs" w:hint="eastAsia"/>
                              <w:color w:val="000000"/>
                              <w:spacing w:val="-10"/>
                              <w:kern w:val="24"/>
                              <w:sz w:val="16"/>
                              <w:szCs w:val="16"/>
                            </w:rPr>
                            <w:t>退休撫卹支出</w:t>
                          </w:r>
                        </w:p>
                        <w:p w14:paraId="53FE1253" w14:textId="77777777" w:rsidR="00865659" w:rsidRPr="001F76C6" w:rsidRDefault="00865659" w:rsidP="0030025B">
                          <w:pPr>
                            <w:pStyle w:val="Web"/>
                            <w:snapToGrid w:val="0"/>
                            <w:spacing w:before="0" w:beforeAutospacing="0" w:after="0" w:afterAutospacing="0"/>
                            <w:jc w:val="center"/>
                            <w:textAlignment w:val="baseline"/>
                            <w:rPr>
                              <w:sz w:val="16"/>
                              <w:szCs w:val="16"/>
                            </w:rPr>
                          </w:pPr>
                          <w:r w:rsidRPr="001F76C6">
                            <w:rPr>
                              <w:rFonts w:ascii="標楷體" w:eastAsia="標楷體" w:hAnsi="標楷體" w:cs="+mn-cs" w:hint="eastAsia"/>
                              <w:color w:val="000000"/>
                              <w:kern w:val="24"/>
                              <w:sz w:val="16"/>
                              <w:szCs w:val="16"/>
                            </w:rPr>
                            <w:t>2</w:t>
                          </w:r>
                          <w:r>
                            <w:rPr>
                              <w:rFonts w:ascii="標楷體" w:eastAsia="標楷體" w:hAnsi="標楷體" w:cs="+mn-cs"/>
                              <w:color w:val="000000"/>
                              <w:kern w:val="24"/>
                              <w:sz w:val="16"/>
                              <w:szCs w:val="16"/>
                            </w:rPr>
                            <w:t>2.99</w:t>
                          </w:r>
                          <w:r w:rsidRPr="001F76C6">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8.90</w:t>
                          </w:r>
                          <w:r w:rsidRPr="001F76C6">
                            <w:rPr>
                              <w:rFonts w:ascii="標楷體" w:eastAsia="標楷體" w:hAnsi="標楷體" w:cs="+mn-cs" w:hint="eastAsia"/>
                              <w:color w:val="000000"/>
                              <w:kern w:val="24"/>
                              <w:sz w:val="16"/>
                              <w:szCs w:val="16"/>
                            </w:rPr>
                            <w:t>％)</w:t>
                          </w:r>
                        </w:p>
                      </w:txbxContent>
                    </v:textbox>
                  </v:shape>
                  <v:shape id="_x0000_s1081" type="#_x0000_t202" style="position:absolute;left:32960;top:35509;width:16348;height:3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" filled="f" stroked="f" strokeweight="1pt">
                    <v:textbox style="mso-fit-shape-to-text:t" inset="2.83897mm,1.4195mm,2.83897mm,1.4195mm">
                      <w:txbxContent>
                        <w:p w14:paraId="27D08B04" w14:textId="77777777" w:rsidR="00865659" w:rsidRPr="00B71E38" w:rsidRDefault="00865659" w:rsidP="0030025B">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教育科學文化支出</w:t>
                          </w:r>
                        </w:p>
                        <w:p w14:paraId="0671E70F" w14:textId="77777777" w:rsidR="00865659" w:rsidRPr="00B71E38" w:rsidRDefault="00865659" w:rsidP="0030025B">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103</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22</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39.95</w:t>
                          </w:r>
                          <w:r w:rsidRPr="00B71E38">
                            <w:rPr>
                              <w:rFonts w:ascii="標楷體" w:eastAsia="標楷體" w:hAnsi="標楷體" w:cs="+mn-cs" w:hint="eastAsia"/>
                              <w:color w:val="000000"/>
                              <w:kern w:val="24"/>
                              <w:sz w:val="16"/>
                              <w:szCs w:val="16"/>
                            </w:rPr>
                            <w:t>％)</w:t>
                          </w:r>
                        </w:p>
                      </w:txbxContent>
                    </v:textbox>
                  </v:shape>
                  <v:shape id="Text Box 30" o:spid="_x0000_s1082" type="#_x0000_t202" style="position:absolute;left:49311;top:39172;width:14335;height:3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" filled="f" stroked="f" strokeweight="1pt">
                    <v:textbox style="mso-fit-shape-to-text:t" inset="2.83897mm,1.4195mm,2.83897mm,1.4195mm">
                      <w:txbxContent>
                        <w:p w14:paraId="24E01D2A" w14:textId="77777777" w:rsidR="00865659" w:rsidRPr="00235985" w:rsidRDefault="00865659" w:rsidP="0030025B">
                          <w:pPr>
                            <w:pStyle w:val="Web"/>
                            <w:snapToGrid w:val="0"/>
                            <w:spacing w:before="0" w:beforeAutospacing="0" w:after="0" w:afterAutospacing="0"/>
                            <w:ind w:firstLineChars="250" w:firstLine="300"/>
                            <w:textAlignment w:val="baseline"/>
                            <w:rPr>
                              <w:spacing w:val="-20"/>
                              <w:sz w:val="16"/>
                              <w:szCs w:val="16"/>
                            </w:rPr>
                          </w:pPr>
                          <w:r w:rsidRPr="00235985">
                            <w:rPr>
                              <w:rFonts w:ascii="標楷體" w:eastAsia="標楷體" w:hAnsi="標楷體" w:cs="+mn-cs" w:hint="eastAsia"/>
                              <w:color w:val="000000"/>
                              <w:spacing w:val="-20"/>
                              <w:kern w:val="24"/>
                              <w:sz w:val="16"/>
                              <w:szCs w:val="16"/>
                            </w:rPr>
                            <w:t>經濟發展支出</w:t>
                          </w:r>
                        </w:p>
                        <w:p w14:paraId="44CB90A6" w14:textId="77777777" w:rsidR="00865659" w:rsidRPr="00235985" w:rsidRDefault="00865659" w:rsidP="0030025B">
                          <w:pPr>
                            <w:pStyle w:val="Web"/>
                            <w:snapToGrid w:val="0"/>
                            <w:spacing w:before="0" w:beforeAutospacing="0" w:after="0" w:afterAutospacing="0"/>
                            <w:jc w:val="center"/>
                            <w:textAlignment w:val="baseline"/>
                            <w:rPr>
                              <w:spacing w:val="-20"/>
                              <w:sz w:val="16"/>
                              <w:szCs w:val="16"/>
                            </w:rPr>
                          </w:pPr>
                          <w:r w:rsidRPr="00235985">
                            <w:rPr>
                              <w:rFonts w:ascii="標楷體" w:eastAsia="標楷體" w:hAnsi="標楷體" w:cs="+mn-cs"/>
                              <w:color w:val="000000"/>
                              <w:spacing w:val="-20"/>
                              <w:kern w:val="24"/>
                              <w:sz w:val="16"/>
                              <w:szCs w:val="16"/>
                            </w:rPr>
                            <w:t>23.53</w:t>
                          </w:r>
                          <w:r w:rsidRPr="00235985">
                            <w:rPr>
                              <w:rFonts w:ascii="標楷體" w:eastAsia="標楷體" w:hAnsi="標楷體" w:cs="+mn-cs" w:hint="eastAsia"/>
                              <w:color w:val="000000"/>
                              <w:spacing w:val="-20"/>
                              <w:kern w:val="24"/>
                              <w:sz w:val="16"/>
                              <w:szCs w:val="16"/>
                            </w:rPr>
                            <w:t>(</w:t>
                          </w:r>
                          <w:r w:rsidRPr="00235985">
                            <w:rPr>
                              <w:rFonts w:ascii="標楷體" w:eastAsia="標楷體" w:hAnsi="標楷體" w:cs="+mn-cs"/>
                              <w:color w:val="000000"/>
                              <w:spacing w:val="-20"/>
                              <w:kern w:val="24"/>
                              <w:sz w:val="16"/>
                              <w:szCs w:val="16"/>
                            </w:rPr>
                            <w:t>9.11</w:t>
                          </w:r>
                          <w:r w:rsidRPr="00235985">
                            <w:rPr>
                              <w:rFonts w:ascii="標楷體" w:eastAsia="標楷體" w:hAnsi="標楷體" w:cs="+mn-cs" w:hint="eastAsia"/>
                              <w:color w:val="000000"/>
                              <w:spacing w:val="-20"/>
                              <w:kern w:val="24"/>
                              <w:sz w:val="16"/>
                              <w:szCs w:val="16"/>
                            </w:rPr>
                            <w:t>％)</w:t>
                          </w:r>
                        </w:p>
                      </w:txbxContent>
                    </v:textbox>
                  </v:shape>
                  <v:shape id="Freeform 37" o:spid="_x0000_s1083" style="position:absolute;left:45613;top:45826;width:451;height:3276;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" path="m40,140l,140,,,20,20e" filled="f">
                    <v:stroke endarrowwidth="wide" endarrowlength="long"/>
                    <v:path arrowok="t" o:connecttype="custom" o:connectlocs="2147483646,2147483646;0,2147483646;0,0;2147483646,2147483646" o:connectangles="0,0,0,0" textboxrect="0,0,40,140"/>
                  </v:shape>
                  <v:shape id="Freeform 37" o:spid="_x0000_s1084" style="position:absolute;left:42955;top:45294;width:572;height:7214;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" path="m40,140l,140,,,20,20e" filled="f">
                    <v:path arrowok="t" o:connecttype="custom" o:connectlocs="2147483646,2147483646;0,2147483646;0,0;2147483646,2147483646" o:connectangles="0,0,0,0" textboxrect="0,0,40,140"/>
                  </v:shape>
                  <v:shape id="Text Box 28" o:spid="_x0000_s1085" type="#_x0000_t202" style="position:absolute;left:42121;top:51350;width:17162;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" filled="f" stroked="f" strokeweight="1pt">
                    <v:textbox style="mso-fit-shape-to-text:t" inset="2.83897mm,1.4195mm,2.83897mm,1.4195mm">
                      <w:txbxContent>
                        <w:p w14:paraId="50D72479" w14:textId="77777777" w:rsidR="00865659" w:rsidRPr="002B358A" w:rsidRDefault="00865659" w:rsidP="0030025B">
                          <w:pPr>
                            <w:pStyle w:val="Web"/>
                            <w:snapToGrid w:val="0"/>
                            <w:spacing w:before="0" w:beforeAutospacing="0" w:after="0" w:afterAutospacing="0"/>
                            <w:jc w:val="center"/>
                            <w:textAlignment w:val="baseline"/>
                            <w:rPr>
                              <w:sz w:val="16"/>
                              <w:szCs w:val="16"/>
                            </w:rPr>
                          </w:pPr>
                          <w:r w:rsidRPr="005E4C47">
                            <w:rPr>
                              <w:rFonts w:ascii="標楷體" w:eastAsia="標楷體" w:hAnsi="標楷體" w:cs="+mn-cs" w:hint="eastAsia"/>
                              <w:color w:val="000000"/>
                              <w:kern w:val="24"/>
                              <w:sz w:val="16"/>
                              <w:szCs w:val="16"/>
                            </w:rPr>
                            <w:t>補助及其他支出</w:t>
                          </w:r>
                          <w:r>
                            <w:rPr>
                              <w:rFonts w:ascii="標楷體" w:eastAsia="標楷體" w:hAnsi="標楷體" w:cs="+mn-cs" w:hint="eastAsia"/>
                              <w:color w:val="000000"/>
                              <w:spacing w:val="-14"/>
                              <w:kern w:val="24"/>
                              <w:sz w:val="16"/>
                              <w:szCs w:val="16"/>
                            </w:rPr>
                            <w:t xml:space="preserve"> </w:t>
                          </w:r>
                          <w:r>
                            <w:rPr>
                              <w:rFonts w:ascii="標楷體" w:eastAsia="標楷體" w:hAnsi="標楷體" w:cs="+mn-cs"/>
                              <w:color w:val="000000"/>
                              <w:spacing w:val="-14"/>
                              <w:kern w:val="24"/>
                              <w:sz w:val="16"/>
                              <w:szCs w:val="16"/>
                            </w:rPr>
                            <w:t xml:space="preserve"> 1</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64</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64</w:t>
                          </w:r>
                          <w:r w:rsidRPr="002B358A">
                            <w:rPr>
                              <w:rFonts w:ascii="標楷體" w:eastAsia="標楷體" w:hAnsi="標楷體" w:cs="+mn-cs" w:hint="eastAsia"/>
                              <w:color w:val="000000"/>
                              <w:kern w:val="24"/>
                              <w:sz w:val="16"/>
                              <w:szCs w:val="16"/>
                            </w:rPr>
                            <w:t>％)</w:t>
                          </w:r>
                        </w:p>
                      </w:txbxContent>
                    </v:textbox>
                  </v:shape>
                  <v:shape id="Text Box 34" o:spid="_x0000_s1086" type="#_x0000_t202" style="position:absolute;left:33066;top:48904;width:12233;height:3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" filled="f" stroked="f" strokeweight="1pt">
                    <v:textbox style="mso-fit-shape-to-text:t" inset="2.83897mm,1.4195mm,2.83897mm,1.4195mm">
                      <w:txbxContent>
                        <w:p w14:paraId="385EE018" w14:textId="77777777" w:rsidR="00865659" w:rsidRPr="005E4C47" w:rsidRDefault="00865659" w:rsidP="0030025B">
                          <w:pPr>
                            <w:pStyle w:val="Web"/>
                            <w:snapToGrid w:val="0"/>
                            <w:spacing w:before="0" w:beforeAutospacing="0" w:after="0" w:afterAutospacing="0"/>
                            <w:jc w:val="center"/>
                            <w:textAlignment w:val="baseline"/>
                            <w:rPr>
                              <w:snapToGrid w:val="0"/>
                              <w:sz w:val="16"/>
                              <w:szCs w:val="16"/>
                            </w:rPr>
                          </w:pPr>
                          <w:r w:rsidRPr="005E4C47">
                            <w:rPr>
                              <w:rFonts w:ascii="標楷體" w:eastAsia="標楷體" w:hAnsi="標楷體" w:cs="+mn-cs" w:hint="eastAsia"/>
                              <w:snapToGrid w:val="0"/>
                              <w:color w:val="000000"/>
                              <w:sz w:val="16"/>
                              <w:szCs w:val="16"/>
                            </w:rPr>
                            <w:t>債務支出</w:t>
                          </w:r>
                        </w:p>
                        <w:p w14:paraId="2AC7C7EB" w14:textId="77777777" w:rsidR="00865659" w:rsidRPr="002B358A" w:rsidRDefault="00865659" w:rsidP="0030025B">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28</w:t>
                          </w:r>
                          <w:r w:rsidRPr="002B358A">
                            <w:rPr>
                              <w:rFonts w:ascii="標楷體" w:eastAsia="標楷體" w:hAnsi="標楷體" w:cs="+mn-cs" w:hint="eastAsia"/>
                              <w:color w:val="000000"/>
                              <w:kern w:val="24"/>
                              <w:sz w:val="16"/>
                              <w:szCs w:val="16"/>
                            </w:rPr>
                            <w:t>(0.</w:t>
                          </w:r>
                          <w:r>
                            <w:rPr>
                              <w:rFonts w:ascii="標楷體" w:eastAsia="標楷體" w:hAnsi="標楷體" w:cs="+mn-cs"/>
                              <w:color w:val="000000"/>
                              <w:kern w:val="24"/>
                              <w:sz w:val="16"/>
                              <w:szCs w:val="16"/>
                            </w:rPr>
                            <w:t>50</w:t>
                          </w:r>
                          <w:r w:rsidRPr="002B358A">
                            <w:rPr>
                              <w:rFonts w:ascii="標楷體" w:eastAsia="標楷體" w:hAnsi="標楷體" w:cs="+mn-cs" w:hint="eastAsia"/>
                              <w:color w:val="000000"/>
                              <w:kern w:val="24"/>
                              <w:sz w:val="16"/>
                              <w:szCs w:val="16"/>
                            </w:rPr>
                            <w:t>％)</w:t>
                          </w:r>
                        </w:p>
                      </w:txbxContent>
                    </v:textbox>
                  </v:shape>
                  <v:shape id="Freeform 37" o:spid="_x0000_s1087" style="position:absolute;left:42160;top:45136;width:451;height:5188;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" path="m40,140l,140,,,20,20e" filled="f">
                    <v:path arrowok="t" o:connecttype="custom" o:connectlocs="2147483646,2147483646;0,2147483646;0,0;2147483646,2147483646" o:connectangles="0,0,0,0" textboxrect="0,0,40,140"/>
                  </v:shape>
                  <v:shape id="Freeform 37" o:spid="_x0000_s1088" style="position:absolute;left:21530;top:46122;width:495;height:2907;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" path="m40,140l,140,,,20,20e" filled="f">
                    <v:path arrowok="t" o:connecttype="custom" o:connectlocs="2147483646,2147483646;0,2147483646;0,0;2147483646,2147483646" o:connectangles="0,0,0,0" textboxrect="0,0,40,140"/>
                  </v:shape>
                  <v:shape id="Freeform 37" o:spid="_x0000_s1089" style="position:absolute;left:19696;top:46122;width:505;height:4999;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" path="m40,140l,140,,,20,20e" filled="f">
                    <v:path arrowok="t" o:connecttype="custom" o:connectlocs="2147483646,2147483646;0,2147483646;0,0;2147483646,2147483646" o:connectangles="0,0,0,0" textboxrect="0,0,40,140"/>
                  </v:shape>
                  <v:shape id="Freeform 37" o:spid="_x0000_s1090" style="position:absolute;left:18349;top:46050;width:579;height:7905;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" path="m40,140l,140,,,20,20e" filled="f">
                    <v:path arrowok="t" o:connecttype="custom" o:connectlocs="2147483646,2147483646;0,2147483646;0,0;2147483646,2147483646" o:connectangles="0,0,0,0" textboxrect="0,0,40,140"/>
                  </v:shape>
                </v:group>
                <v:shape id="Text Box 28" o:spid="_x0000_s1091" type="#_x0000_t202" style="position:absolute;left:45226;top:47910;width:18920;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" filled="f" stroked="f" strokeweight="1pt">
                  <v:textbox style="mso-fit-shape-to-text:t" inset="2.83897mm,1.4195mm,2.83897mm,1.4195mm">
                    <w:txbxContent>
                      <w:p w14:paraId="2BCEB5AE" w14:textId="77777777" w:rsidR="00865659" w:rsidRPr="002B358A" w:rsidRDefault="00865659" w:rsidP="0030025B">
                        <w:pPr>
                          <w:pStyle w:val="Web"/>
                          <w:snapToGrid w:val="0"/>
                          <w:spacing w:before="0" w:beforeAutospacing="0" w:after="0" w:afterAutospacing="0"/>
                          <w:jc w:val="center"/>
                          <w:textAlignment w:val="baseline"/>
                          <w:rPr>
                            <w:sz w:val="16"/>
                            <w:szCs w:val="16"/>
                          </w:rPr>
                        </w:pPr>
                        <w:r w:rsidRPr="00AC4401">
                          <w:rPr>
                            <w:rFonts w:ascii="標楷體" w:eastAsia="標楷體" w:hAnsi="標楷體" w:cs="+mn-cs" w:hint="eastAsia"/>
                            <w:color w:val="000000"/>
                            <w:spacing w:val="-10"/>
                            <w:kern w:val="24"/>
                            <w:sz w:val="16"/>
                            <w:szCs w:val="16"/>
                          </w:rPr>
                          <w:t>社區發展及環境保護支出</w:t>
                        </w:r>
                        <w:r>
                          <w:rPr>
                            <w:rFonts w:ascii="標楷體" w:eastAsia="標楷體" w:hAnsi="標楷體" w:cs="+mn-cs"/>
                            <w:color w:val="000000"/>
                            <w:spacing w:val="-14"/>
                            <w:kern w:val="24"/>
                            <w:sz w:val="16"/>
                            <w:szCs w:val="16"/>
                          </w:rPr>
                          <w:t xml:space="preserve"> </w:t>
                        </w:r>
                        <w:r>
                          <w:rPr>
                            <w:rFonts w:ascii="標楷體" w:eastAsia="標楷體" w:hAnsi="標楷體" w:cs="+mn-cs"/>
                            <w:color w:val="000000"/>
                            <w:kern w:val="24"/>
                            <w:sz w:val="16"/>
                            <w:szCs w:val="16"/>
                          </w:rPr>
                          <w:t>16.61</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6.43</w:t>
                        </w:r>
                        <w:r w:rsidRPr="002B358A">
                          <w:rPr>
                            <w:rFonts w:ascii="標楷體" w:eastAsia="標楷體" w:hAnsi="標楷體" w:cs="+mn-cs" w:hint="eastAsia"/>
                            <w:color w:val="000000"/>
                            <w:kern w:val="24"/>
                            <w:sz w:val="16"/>
                            <w:szCs w:val="16"/>
                          </w:rPr>
                          <w:t>％)</w:t>
                        </w:r>
                      </w:p>
                    </w:txbxContent>
                  </v:textbox>
                </v:shape>
                <w10:wrap type="tight"/>
              </v:group>
              <o:OLEObject Type="Embed" ProgID="Excel.Chart.8" ShapeID="圖表 7" DrawAspect="Content" ObjectID="_1813683145" r:id="rId20">
                <o:FieldCodes>\s</o:FieldCodes>
              </o:OLEObject>
              <o:OLEObject Type="Embed" ProgID="Excel.Chart.8" ShapeID="圖表 8" DrawAspect="Content" ObjectID="_1813683146" r:id="rId21">
                <o:FieldCodes>\s</o:FieldCodes>
              </o:OLEObject>
            </w:pict>
          </mc:Fallback>
        </mc:AlternateContent>
      </w:r>
      <w:r w:rsidR="00BC4FC3" w:rsidRPr="008A3268">
        <w:rPr>
          <w:strike/>
          <w:noProof/>
        </w:rPr>
        <mc:AlternateContent>
          <mc:Choice Requires="wps">
            <w:drawing>
              <wp:anchor distT="0" distB="0" distL="114300" distR="114300" simplePos="0" relativeHeight="252315648" behindDoc="0" locked="0" layoutInCell="1" allowOverlap="1" wp14:anchorId="0DAEDC51" wp14:editId="0846C90D">
                <wp:simplePos x="0" y="0"/>
                <wp:positionH relativeFrom="column">
                  <wp:posOffset>1708255</wp:posOffset>
                </wp:positionH>
                <wp:positionV relativeFrom="paragraph">
                  <wp:posOffset>6699885</wp:posOffset>
                </wp:positionV>
                <wp:extent cx="45085" cy="843915"/>
                <wp:effectExtent l="0" t="0" r="12065" b="13335"/>
                <wp:wrapNone/>
                <wp:docPr id="1041" name="Freeform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45085" cy="843915"/>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spAutoFit/>
                      </wps:bodyPr>
                    </wps:wsp>
                  </a:graphicData>
                </a:graphic>
              </wp:anchor>
            </w:drawing>
          </mc:Choice>
          <mc:Fallback>
            <w:pict>
              <v:shape w14:anchorId="5F0D052A" id="Freeform 37" o:spid="_x0000_s1026" style="position:absolute;margin-left:134.5pt;margin-top:527.55pt;width:3.55pt;height:66.45pt;flip:x;z-index:252315648;visibility:visible;mso-wrap-style:square;mso-wrap-distance-left:9pt;mso-wrap-distance-top:0;mso-wrap-distance-right:9pt;mso-wrap-distance-bottom:0;mso-position-horizontal:absolute;mso-position-horizontal-relative:text;mso-position-vertical:absolute;mso-position-vertical-relative:text;v-text-anchor:top" coordsize="40,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" path="m40,140l,140,,,20,20e" filled="f">
                <v:path arrowok="t" o:connecttype="custom" o:connectlocs="2147483646,2147483646;0,2147483646;0,0;2147483646,2147483646" o:connectangles="0,0,0,0" textboxrect="0,0,40,140"/>
              </v:shape>
            </w:pict>
          </mc:Fallback>
        </mc:AlternateContent>
      </w:r>
      <w:r w:rsidR="00BC4FC3" w:rsidRPr="008A3268">
        <w:rPr>
          <w:strike/>
          <w:noProof/>
        </w:rPr>
        <mc:AlternateContent>
          <mc:Choice Requires="wps">
            <w:drawing>
              <wp:anchor distT="0" distB="0" distL="114300" distR="114300" simplePos="0" relativeHeight="252313600" behindDoc="0" locked="0" layoutInCell="1" allowOverlap="1" wp14:anchorId="1E9B9EFD" wp14:editId="532F0A47">
                <wp:simplePos x="0" y="0"/>
                <wp:positionH relativeFrom="column">
                  <wp:posOffset>1651415</wp:posOffset>
                </wp:positionH>
                <wp:positionV relativeFrom="paragraph">
                  <wp:posOffset>6703324</wp:posOffset>
                </wp:positionV>
                <wp:extent cx="45719" cy="495300"/>
                <wp:effectExtent l="0" t="0" r="12065" b="19050"/>
                <wp:wrapNone/>
                <wp:docPr id="40" name="Freeform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45719" cy="495300"/>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spAutoFit/>
                      </wps:bodyPr>
                    </wps:wsp>
                  </a:graphicData>
                </a:graphic>
                <wp14:sizeRelV relativeFrom="margin">
                  <wp14:pctHeight>0</wp14:pctHeight>
                </wp14:sizeRelV>
              </wp:anchor>
            </w:drawing>
          </mc:Choice>
          <mc:Fallback>
            <w:pict>
              <v:shape w14:anchorId="0B0354C3" id="Freeform 37" o:spid="_x0000_s1026" style="position:absolute;margin-left:130.05pt;margin-top:527.8pt;width:3.6pt;height:39pt;flip:x;z-index:25231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40,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" path="m40,140l,140,,,20,20e" filled="f">
                <v:path arrowok="t" o:connecttype="custom" o:connectlocs="2147483646,2147483646;0,2147483646;0,0;2147483646,2147483646" o:connectangles="0,0,0,0" textboxrect="0,0,40,140"/>
              </v:shape>
            </w:pict>
          </mc:Fallback>
        </mc:AlternateContent>
      </w:r>
      <w:r w:rsidR="00BC4FC3" w:rsidRPr="008A3268">
        <w:rPr>
          <w:rFonts w:hint="eastAsia"/>
          <w:strike/>
          <w:noProof/>
        </w:rPr>
        <mc:AlternateContent>
          <mc:Choice Requires="wpg">
            <w:drawing>
              <wp:anchor distT="0" distB="0" distL="114300" distR="114300" simplePos="0" relativeHeight="252307455" behindDoc="0" locked="0" layoutInCell="1" allowOverlap="1" wp14:anchorId="4EAA32BD" wp14:editId="72695A8B">
                <wp:simplePos x="0" y="0"/>
                <wp:positionH relativeFrom="column">
                  <wp:posOffset>2406573</wp:posOffset>
                </wp:positionH>
                <wp:positionV relativeFrom="paragraph">
                  <wp:posOffset>3756538</wp:posOffset>
                </wp:positionV>
                <wp:extent cx="1403350" cy="1385363"/>
                <wp:effectExtent l="57150" t="95250" r="101600" b="43815"/>
                <wp:wrapNone/>
                <wp:docPr id="4198" name="群組 4198"/>
                <wp:cNvGraphicFramePr/>
                <a:graphic xmlns:a="http://schemas.openxmlformats.org/drawingml/2006/main">
                  <a:graphicData uri="http://schemas.microsoft.com/office/word/2010/wordprocessingGroup">
                    <wpg:wgp>
                      <wpg:cNvGrpSpPr/>
                      <wpg:grpSpPr>
                        <a:xfrm>
                          <a:off x="0" y="0"/>
                          <a:ext cx="1403350" cy="1385363"/>
                          <a:chOff x="0" y="0"/>
                          <a:chExt cx="1403350" cy="1385363"/>
                        </a:xfrm>
                      </wpg:grpSpPr>
                      <wps:wsp>
                        <wps:cNvPr id="4199" name="Rectangle 12"/>
                        <wps:cNvSpPr>
                          <a:spLocks noChangeArrowheads="1"/>
                        </wps:cNvSpPr>
                        <wps:spPr bwMode="auto">
                          <a:xfrm>
                            <a:off x="0" y="400050"/>
                            <a:ext cx="697000" cy="979298"/>
                          </a:xfrm>
                          <a:prstGeom prst="rect">
                            <a:avLst/>
                          </a:prstGeom>
                          <a:gradFill rotWithShape="1">
                            <a:gsLst>
                              <a:gs pos="0">
                                <a:srgbClr val="FFFFFF"/>
                              </a:gs>
                              <a:gs pos="100000">
                                <a:srgbClr val="DEBDFF"/>
                              </a:gs>
                            </a:gsLst>
                            <a:path path="shape">
                              <a:fillToRect l="50000" t="50000" r="50000" b="50000"/>
                            </a:path>
                          </a:gradFill>
                          <a:ln w="9525">
                            <a:miter lim="800000"/>
                            <a:headEnd/>
                            <a:tailEnd/>
                          </a:ln>
                          <a:scene3d>
                            <a:camera prst="legacyPerspectiveTopRight"/>
                            <a:lightRig rig="legacyFlat2" dir="b"/>
                          </a:scene3d>
                          <a:sp3d extrusionH="430200" prstMaterial="legacyMatte">
                            <a:bevelT w="13500" h="13500" prst="angle"/>
                            <a:bevelB w="13500" h="13500" prst="angle"/>
                            <a:extrusionClr>
                              <a:srgbClr val="FD9A7F"/>
                            </a:extrusionClr>
                            <a:contourClr>
                              <a:srgbClr val="FFFFFF"/>
                            </a:contourClr>
                          </a:sp3d>
                        </wps:spPr>
                        <wps:bodyPr wrap="none" anchor="ctr">
                          <a:flatTx/>
                        </wps:bodyPr>
                      </wps:wsp>
                      <wps:wsp>
                        <wps:cNvPr id="4200" name="Rectangle 10"/>
                        <wps:cNvSpPr>
                          <a:spLocks noChangeArrowheads="1"/>
                        </wps:cNvSpPr>
                        <wps:spPr bwMode="auto">
                          <a:xfrm>
                            <a:off x="0" y="200025"/>
                            <a:ext cx="694690" cy="504908"/>
                          </a:xfrm>
                          <a:prstGeom prst="rect">
                            <a:avLst/>
                          </a:prstGeom>
                          <a:gradFill rotWithShape="0">
                            <a:gsLst>
                              <a:gs pos="0">
                                <a:srgbClr val="FFFFFF"/>
                              </a:gs>
                              <a:gs pos="100000">
                                <a:srgbClr val="FFFF64"/>
                              </a:gs>
                            </a:gsLst>
                            <a:path path="shape">
                              <a:fillToRect l="50000" t="50000" r="50000" b="50000"/>
                            </a:path>
                          </a:gradFill>
                          <a:ln w="9525">
                            <a:miter lim="800000"/>
                            <a:headEnd/>
                            <a:tailEnd/>
                          </a:ln>
                          <a:scene3d>
                            <a:camera prst="legacyPerspectiveTopRight"/>
                            <a:lightRig rig="legacyFlat3" dir="t"/>
                          </a:scene3d>
                          <a:sp3d extrusionH="430200" prstMaterial="legacyMatte">
                            <a:bevelT w="13500" h="13500" prst="angle"/>
                            <a:bevelB w="13500" h="13500" prst="angle"/>
                            <a:extrusionClr>
                              <a:srgbClr val="DBEDFF"/>
                            </a:extrusionClr>
                            <a:contourClr>
                              <a:srgbClr val="FFFFFF"/>
                            </a:contourClr>
                          </a:sp3d>
                        </wps:spPr>
                        <wps:bodyPr wrap="none" anchor="ctr">
                          <a:flatTx/>
                        </wps:bodyPr>
                      </wps:wsp>
                      <wps:wsp>
                        <wps:cNvPr id="4201" name="Rectangle 16"/>
                        <wps:cNvSpPr>
                          <a:spLocks noChangeArrowheads="1"/>
                        </wps:cNvSpPr>
                        <wps:spPr bwMode="auto">
                          <a:xfrm>
                            <a:off x="685800" y="1066800"/>
                            <a:ext cx="714375" cy="318563"/>
                          </a:xfrm>
                          <a:prstGeom prst="rect">
                            <a:avLst/>
                          </a:prstGeom>
                          <a:gradFill rotWithShape="0">
                            <a:gsLst>
                              <a:gs pos="0">
                                <a:srgbClr val="FFFFFF"/>
                              </a:gs>
                              <a:gs pos="100000">
                                <a:srgbClr val="FFDDFF"/>
                              </a:gs>
                            </a:gsLst>
                            <a:path path="shape">
                              <a:fillToRect l="50000" t="50000" r="50000" b="50000"/>
                            </a:path>
                          </a:gradFill>
                          <a:ln w="9525">
                            <a:miter lim="800000"/>
                            <a:headEnd/>
                            <a:tailEnd/>
                          </a:ln>
                          <a:scene3d>
                            <a:camera prst="legacyPerspectiveTopRight"/>
                            <a:lightRig rig="legacyFlat2" dir="b"/>
                          </a:scene3d>
                          <a:sp3d extrusionH="430200" prstMaterial="legacyMatte">
                            <a:bevelT w="13500" h="13500" prst="angle"/>
                            <a:bevelB w="13500" h="13500" prst="angle"/>
                            <a:extrusionClr>
                              <a:srgbClr val="FFDDFF"/>
                            </a:extrusionClr>
                            <a:contourClr>
                              <a:srgbClr val="FFFFFF"/>
                            </a:contourClr>
                          </a:sp3d>
                        </wps:spPr>
                        <wps:bodyPr wrap="none" anchor="ctr">
                          <a:flatTx/>
                        </wps:bodyPr>
                      </wps:wsp>
                      <wps:wsp>
                        <wps:cNvPr id="4202" name="Rectangle 18"/>
                        <wps:cNvSpPr>
                          <a:spLocks noChangeArrowheads="1"/>
                        </wps:cNvSpPr>
                        <wps:spPr bwMode="auto">
                          <a:xfrm>
                            <a:off x="685800" y="171450"/>
                            <a:ext cx="717550" cy="1024933"/>
                          </a:xfrm>
                          <a:prstGeom prst="rect">
                            <a:avLst/>
                          </a:prstGeom>
                          <a:gradFill rotWithShape="0">
                            <a:gsLst>
                              <a:gs pos="0">
                                <a:srgbClr val="FFFFFF"/>
                              </a:gs>
                              <a:gs pos="100000">
                                <a:srgbClr val="FF9191"/>
                              </a:gs>
                            </a:gsLst>
                            <a:path path="shape">
                              <a:fillToRect l="50000" t="50000" r="50000" b="50000"/>
                            </a:path>
                          </a:gradFill>
                          <a:ln w="9525">
                            <a:miter lim="800000"/>
                            <a:headEnd/>
                            <a:tailEnd/>
                          </a:ln>
                          <a:scene3d>
                            <a:camera prst="legacyPerspectiveTopRight"/>
                            <a:lightRig rig="legacyFlat3" dir="r"/>
                          </a:scene3d>
                          <a:sp3d extrusionH="430200" prstMaterial="legacyMatte">
                            <a:bevelT w="13500" h="13500" prst="angle"/>
                            <a:bevelB w="13500" h="13500" prst="angle"/>
                            <a:extrusionClr>
                              <a:srgbClr val="FF9191"/>
                            </a:extrusionClr>
                            <a:contourClr>
                              <a:srgbClr val="FFFFFF"/>
                            </a:contourClr>
                          </a:sp3d>
                        </wps:spPr>
                        <wps:bodyPr wrap="none" anchor="ctr">
                          <a:flatTx/>
                        </wps:bodyPr>
                      </wps:wsp>
                      <wps:wsp>
                        <wps:cNvPr id="4203" name="Rectangle 18"/>
                        <wps:cNvSpPr>
                          <a:spLocks noChangeArrowheads="1"/>
                        </wps:cNvSpPr>
                        <wps:spPr bwMode="auto">
                          <a:xfrm>
                            <a:off x="0" y="0"/>
                            <a:ext cx="1402690" cy="224240"/>
                          </a:xfrm>
                          <a:prstGeom prst="rect">
                            <a:avLst/>
                          </a:prstGeom>
                          <a:gradFill rotWithShape="0">
                            <a:gsLst>
                              <a:gs pos="0">
                                <a:srgbClr val="FFFFFF"/>
                              </a:gs>
                              <a:gs pos="100000">
                                <a:srgbClr val="00CC99">
                                  <a:lumMod val="40000"/>
                                  <a:lumOff val="60000"/>
                                </a:srgbClr>
                              </a:gs>
                            </a:gsLst>
                            <a:path path="shape">
                              <a:fillToRect l="50000" t="50000" r="50000" b="50000"/>
                            </a:path>
                          </a:gradFill>
                          <a:ln w="9525">
                            <a:miter lim="800000"/>
                            <a:headEnd/>
                            <a:tailEnd/>
                          </a:ln>
                          <a:scene3d>
                            <a:camera prst="legacyPerspectiveTopRight"/>
                            <a:lightRig rig="legacyFlat3" dir="r"/>
                          </a:scene3d>
                          <a:sp3d extrusionH="430200" prstMaterial="legacyMatte">
                            <a:bevelT w="13500" h="13500" prst="angle"/>
                            <a:bevelB w="13500" h="13500" prst="angle"/>
                            <a:extrusionClr>
                              <a:srgbClr val="73F58C"/>
                            </a:extrusionClr>
                            <a:contourClr>
                              <a:srgbClr val="FFFFFF"/>
                            </a:contourClr>
                          </a:sp3d>
                        </wps:spPr>
                        <wps:bodyPr wrap="none" anchor="ctr">
                          <a:flatTx/>
                        </wps:bodyPr>
                      </wps:wsp>
                    </wpg:wgp>
                  </a:graphicData>
                </a:graphic>
              </wp:anchor>
            </w:drawing>
          </mc:Choice>
          <mc:Fallback>
            <w:pict>
              <v:group w14:anchorId="4004187B" id="群組 4198" o:spid="_x0000_s1026" style="position:absolute;margin-left:189.5pt;margin-top:295.8pt;width:110.5pt;height:109.1pt;z-index:252307455" coordsize="14033,13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">
                <v:rect id="Rectangle 12" o:spid="_x0000_s1027" style="position:absolute;top:4000;width:6970;height:9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">
                  <v:fill color2="#debdff" rotate="t" focusposition=".5,.5" focussize="" focus="100%" type="gradientRadial"/>
                  <o:extrusion v:ext="view" color="#fd9a7f" on="t" lightposition=",50000" type="perspective"/>
                </v:rect>
                <v:rect id="Rectangle 10" o:spid="_x0000_s1028" style="position:absolute;top:2000;width:6946;height:504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">
                  <v:fill color2="#ffff64" focusposition=".5,.5" focussize="" focus="100%" type="gradientRadial"/>
                  <o:extrusion v:ext="view" color="#dbedff" on="t" lightposition="-50000" lightposition2="50000" type="perspective"/>
                </v:rect>
                <v:rect id="Rectangle 16" o:spid="_x0000_s1029" style="position:absolute;left:6858;top:10668;width:7143;height:318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">
                  <v:fill color2="#fdf" focusposition=".5,.5" focussize="" focus="100%" type="gradientRadial"/>
                  <o:extrusion v:ext="view" color="#fdf" on="t" lightposition=",50000" type="perspective"/>
                </v:rect>
                <v:rect id="Rectangle 18" o:spid="_x0000_s1030" style="position:absolute;left:6858;top:1714;width:7175;height:1024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">
                  <v:fill color2="#ff9191" focusposition=".5,.5" focussize="" focus="100%" type="gradientRadial"/>
                  <o:extrusion v:ext="view" color="#ff9191" on="t" lightposition="0,-50000" lightposition2="0,50000" type="perspective"/>
                </v:rect>
                <v:rect id="Rectangle 18" o:spid="_x0000_s1031" style="position:absolute;width:14026;height:2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">
                  <v:fill color2="#85ffe0" focusposition=".5,.5" focussize="" focus="100%" type="gradientRadial"/>
                  <o:extrusion v:ext="view" color="#73f58c" on="t" lightposition="0,-50000" lightposition2="0,50000" type="perspective"/>
                </v:rect>
              </v:group>
            </w:pict>
          </mc:Fallback>
        </mc:AlternateContent>
      </w:r>
      <w:r w:rsidR="0030025B" w:rsidRPr="008A3268">
        <w:rPr>
          <w:rFonts w:hint="eastAsia"/>
          <w:strike/>
          <w:noProof/>
        </w:rPr>
        <mc:AlternateContent>
          <mc:Choice Requires="wpg">
            <w:drawing>
              <wp:anchor distT="0" distB="0" distL="114300" distR="114300" simplePos="0" relativeHeight="252308480" behindDoc="0" locked="0" layoutInCell="1" allowOverlap="1" wp14:anchorId="4EC37730" wp14:editId="3BC04D78">
                <wp:simplePos x="0" y="0"/>
                <wp:positionH relativeFrom="column">
                  <wp:posOffset>2206459</wp:posOffset>
                </wp:positionH>
                <wp:positionV relativeFrom="paragraph">
                  <wp:posOffset>3649601</wp:posOffset>
                </wp:positionV>
                <wp:extent cx="1928112" cy="1491949"/>
                <wp:effectExtent l="0" t="0" r="0" b="0"/>
                <wp:wrapNone/>
                <wp:docPr id="937" name="群組 937"/>
                <wp:cNvGraphicFramePr/>
                <a:graphic xmlns:a="http://schemas.openxmlformats.org/drawingml/2006/main">
                  <a:graphicData uri="http://schemas.microsoft.com/office/word/2010/wordprocessingGroup">
                    <wpg:wgp>
                      <wpg:cNvGrpSpPr/>
                      <wpg:grpSpPr>
                        <a:xfrm>
                          <a:off x="0" y="0"/>
                          <a:ext cx="1928112" cy="1491949"/>
                          <a:chOff x="3762" y="22425"/>
                          <a:chExt cx="1761962" cy="1354138"/>
                        </a:xfrm>
                      </wpg:grpSpPr>
                      <wps:wsp>
                        <wps:cNvPr id="938" name="Text Box 15"/>
                        <wps:cNvSpPr txBox="1">
                          <a:spLocks noChangeArrowheads="1"/>
                        </wps:cNvSpPr>
                        <wps:spPr bwMode="auto">
                          <a:xfrm>
                            <a:off x="91016" y="366774"/>
                            <a:ext cx="793492" cy="319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57480C" w14:textId="77777777" w:rsidR="00865659" w:rsidRPr="004B78B6" w:rsidRDefault="00865659" w:rsidP="0030025B">
                              <w:pPr>
                                <w:pStyle w:val="Web"/>
                                <w:kinsoku w:val="0"/>
                                <w:overflowPunct w:val="0"/>
                                <w:snapToGrid w:val="0"/>
                                <w:spacing w:before="0" w:beforeAutospacing="0" w:after="0" w:afterAutospacing="0"/>
                                <w:jc w:val="center"/>
                                <w:textAlignment w:val="center"/>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歲入歲出賸餘</w:t>
                              </w:r>
                            </w:p>
                            <w:p w14:paraId="7A73CAAC" w14:textId="77777777" w:rsidR="00865659" w:rsidRPr="004B78B6" w:rsidRDefault="00865659" w:rsidP="0030025B">
                              <w:pPr>
                                <w:pStyle w:val="Web"/>
                                <w:kinsoku w:val="0"/>
                                <w:overflowPunct w:val="0"/>
                                <w:snapToGrid w:val="0"/>
                                <w:spacing w:before="0" w:beforeAutospacing="0" w:after="0" w:afterAutospacing="0"/>
                                <w:jc w:val="center"/>
                                <w:textAlignment w:val="center"/>
                                <w:rPr>
                                  <w:sz w:val="16"/>
                                  <w:szCs w:val="16"/>
                                </w:rPr>
                              </w:pPr>
                              <w:r>
                                <w:rPr>
                                  <w:rFonts w:ascii="標楷體" w:hAnsi="標楷體" w:cstheme="minorBidi"/>
                                  <w:color w:val="000000"/>
                                  <w:kern w:val="24"/>
                                  <w:sz w:val="16"/>
                                  <w:szCs w:val="16"/>
                                </w:rPr>
                                <w:t>33</w:t>
                              </w:r>
                              <w:r w:rsidRPr="004B78B6">
                                <w:rPr>
                                  <w:rFonts w:ascii="標楷體" w:hAnsi="標楷體" w:cstheme="minorBidi" w:hint="eastAsia"/>
                                  <w:color w:val="000000"/>
                                  <w:kern w:val="24"/>
                                  <w:sz w:val="16"/>
                                  <w:szCs w:val="16"/>
                                </w:rPr>
                                <w:t>.</w:t>
                              </w:r>
                              <w:r>
                                <w:rPr>
                                  <w:rFonts w:ascii="標楷體" w:hAnsi="標楷體" w:cstheme="minorBidi"/>
                                  <w:color w:val="000000"/>
                                  <w:kern w:val="24"/>
                                  <w:sz w:val="16"/>
                                  <w:szCs w:val="16"/>
                                </w:rPr>
                                <w:t>60</w:t>
                              </w:r>
                            </w:p>
                          </w:txbxContent>
                        </wps:txbx>
                        <wps:bodyPr lIns="119057" tIns="59528" rIns="119057" bIns="59528"/>
                      </wps:wsp>
                      <wps:wsp>
                        <wps:cNvPr id="939" name="Text Box 14"/>
                        <wps:cNvSpPr txBox="1">
                          <a:spLocks noChangeArrowheads="1"/>
                        </wps:cNvSpPr>
                        <wps:spPr bwMode="auto">
                          <a:xfrm>
                            <a:off x="3762" y="834081"/>
                            <a:ext cx="973138" cy="399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CA922" w14:textId="77777777" w:rsidR="00865659" w:rsidRDefault="00865659" w:rsidP="0030025B">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債務之舉借</w:t>
                              </w:r>
                            </w:p>
                            <w:p w14:paraId="709140EF" w14:textId="77777777" w:rsidR="00865659" w:rsidRPr="004B78B6" w:rsidRDefault="00865659" w:rsidP="0030025B">
                              <w:pPr>
                                <w:pStyle w:val="Web"/>
                                <w:kinsoku w:val="0"/>
                                <w:overflowPunct w:val="0"/>
                                <w:spacing w:before="0" w:beforeAutospacing="0" w:after="0" w:afterAutospacing="0" w:line="240" w:lineRule="exact"/>
                                <w:jc w:val="center"/>
                                <w:textAlignment w:val="baseline"/>
                                <w:rPr>
                                  <w:sz w:val="16"/>
                                  <w:szCs w:val="16"/>
                                </w:rPr>
                              </w:pPr>
                              <w:r>
                                <w:rPr>
                                  <w:rFonts w:ascii="標楷體" w:eastAsia="標楷體" w:hAnsi="標楷體" w:cstheme="minorBidi"/>
                                  <w:color w:val="000000"/>
                                  <w:kern w:val="24"/>
                                  <w:sz w:val="16"/>
                                  <w:szCs w:val="16"/>
                                </w:rPr>
                                <w:t>48.00</w:t>
                              </w:r>
                            </w:p>
                          </w:txbxContent>
                        </wps:txbx>
                        <wps:bodyPr lIns="119057" tIns="59528" rIns="119057" bIns="59528"/>
                      </wps:wsp>
                      <wps:wsp>
                        <wps:cNvPr id="940" name="Text Box 20"/>
                        <wps:cNvSpPr txBox="1">
                          <a:spLocks noChangeArrowheads="1"/>
                        </wps:cNvSpPr>
                        <wps:spPr bwMode="auto">
                          <a:xfrm rot="10800000" flipV="1">
                            <a:off x="621167" y="530246"/>
                            <a:ext cx="992187" cy="560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F55E6" w14:textId="77777777" w:rsidR="00865659" w:rsidRDefault="00865659" w:rsidP="0030025B">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債務之償還</w:t>
                              </w:r>
                            </w:p>
                            <w:p w14:paraId="6AFF0B34" w14:textId="77777777" w:rsidR="00865659" w:rsidRPr="004B78B6" w:rsidRDefault="00865659" w:rsidP="0030025B">
                              <w:pPr>
                                <w:pStyle w:val="Web"/>
                                <w:kinsoku w:val="0"/>
                                <w:overflowPunct w:val="0"/>
                                <w:spacing w:before="0" w:beforeAutospacing="0" w:after="0" w:afterAutospacing="0" w:line="240" w:lineRule="exact"/>
                                <w:jc w:val="center"/>
                                <w:textAlignment w:val="baseline"/>
                                <w:rPr>
                                  <w:sz w:val="16"/>
                                  <w:szCs w:val="16"/>
                                </w:rPr>
                              </w:pPr>
                              <w:r>
                                <w:rPr>
                                  <w:rFonts w:ascii="標楷體" w:hAnsi="標楷體" w:cstheme="minorBidi"/>
                                  <w:color w:val="000000"/>
                                  <w:kern w:val="24"/>
                                  <w:sz w:val="16"/>
                                  <w:szCs w:val="16"/>
                                </w:rPr>
                                <w:t>68.00</w:t>
                              </w:r>
                            </w:p>
                          </w:txbxContent>
                        </wps:txbx>
                        <wps:bodyPr lIns="119057" tIns="59528" rIns="119057" bIns="59528"/>
                      </wps:wsp>
                      <wps:wsp>
                        <wps:cNvPr id="941" name="Text Box 20"/>
                        <wps:cNvSpPr txBox="1">
                          <a:spLocks noChangeArrowheads="1"/>
                        </wps:cNvSpPr>
                        <wps:spPr bwMode="auto">
                          <a:xfrm rot="10800000" flipV="1">
                            <a:off x="700512" y="1095933"/>
                            <a:ext cx="1065212" cy="280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85A70" w14:textId="77777777" w:rsidR="00865659" w:rsidRPr="001B5FD4" w:rsidRDefault="00865659" w:rsidP="0030025B">
                              <w:pPr>
                                <w:pStyle w:val="Web"/>
                                <w:kinsoku w:val="0"/>
                                <w:overflowPunct w:val="0"/>
                                <w:spacing w:before="0" w:beforeAutospacing="0" w:after="120" w:afterAutospacing="0"/>
                                <w:textAlignment w:val="baseline"/>
                                <w:rPr>
                                  <w:sz w:val="16"/>
                                  <w:szCs w:val="16"/>
                                </w:rPr>
                              </w:pPr>
                              <w:r w:rsidRPr="001B5FD4">
                                <w:rPr>
                                  <w:rFonts w:eastAsia="標楷體" w:hAnsi="標楷體" w:cstheme="minorBidi" w:hint="eastAsia"/>
                                  <w:color w:val="000000"/>
                                  <w:kern w:val="24"/>
                                  <w:sz w:val="16"/>
                                  <w:szCs w:val="16"/>
                                </w:rPr>
                                <w:t>收支賸餘</w:t>
                              </w:r>
                              <w:r>
                                <w:rPr>
                                  <w:rFonts w:ascii="標楷體" w:eastAsia="標楷體" w:hAnsi="標楷體" w:cstheme="minorBidi"/>
                                  <w:color w:val="000000"/>
                                  <w:kern w:val="24"/>
                                  <w:sz w:val="16"/>
                                  <w:szCs w:val="16"/>
                                </w:rPr>
                                <w:t>13</w:t>
                              </w:r>
                              <w:r w:rsidRPr="00936057">
                                <w:rPr>
                                  <w:rFonts w:ascii="標楷體" w:eastAsia="標楷體" w:hAnsi="標楷體" w:cstheme="minorBidi" w:hint="eastAsia"/>
                                  <w:color w:val="000000"/>
                                  <w:kern w:val="24"/>
                                  <w:sz w:val="16"/>
                                  <w:szCs w:val="16"/>
                                </w:rPr>
                                <w:t>.</w:t>
                              </w:r>
                              <w:r>
                                <w:rPr>
                                  <w:rFonts w:ascii="標楷體" w:eastAsia="標楷體" w:hAnsi="標楷體" w:cstheme="minorBidi"/>
                                  <w:color w:val="000000"/>
                                  <w:kern w:val="24"/>
                                  <w:sz w:val="16"/>
                                  <w:szCs w:val="16"/>
                                </w:rPr>
                                <w:t>60</w:t>
                              </w:r>
                            </w:p>
                          </w:txbxContent>
                        </wps:txbx>
                        <wps:bodyPr lIns="119057" tIns="59528" rIns="119057" bIns="59528"/>
                      </wps:wsp>
                      <wps:wsp>
                        <wps:cNvPr id="942" name="Text Box 20"/>
                        <wps:cNvSpPr txBox="1">
                          <a:spLocks noChangeArrowheads="1"/>
                        </wps:cNvSpPr>
                        <wps:spPr bwMode="auto">
                          <a:xfrm rot="10800000" flipV="1">
                            <a:off x="182563" y="22425"/>
                            <a:ext cx="1298575" cy="3000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18211" w14:textId="77777777" w:rsidR="00865659" w:rsidRPr="004B78B6" w:rsidRDefault="00865659" w:rsidP="0030025B">
                              <w:pPr>
                                <w:pStyle w:val="Web"/>
                                <w:kinsoku w:val="0"/>
                                <w:overflowPunct w:val="0"/>
                                <w:spacing w:before="0" w:beforeAutospacing="0" w:after="0" w:afterAutospacing="0" w:line="252" w:lineRule="auto"/>
                                <w:jc w:val="distribute"/>
                                <w:textAlignment w:val="baseline"/>
                                <w:rPr>
                                  <w:sz w:val="22"/>
                                  <w:szCs w:val="22"/>
                                </w:rPr>
                              </w:pPr>
                              <w:r w:rsidRPr="004B78B6">
                                <w:rPr>
                                  <w:rFonts w:eastAsia="標楷體" w:hAnsi="標楷體" w:cstheme="minorBidi" w:hint="eastAsia"/>
                                  <w:color w:val="000000"/>
                                  <w:kern w:val="24"/>
                                  <w:sz w:val="22"/>
                                  <w:szCs w:val="22"/>
                                </w:rPr>
                                <w:t>融資調度</w:t>
                              </w:r>
                            </w:p>
                          </w:txbxContent>
                        </wps:txbx>
                        <wps:bodyPr lIns="119057" tIns="59528" rIns="119057" bIns="59528"/>
                      </wps:wsp>
                    </wpg:wgp>
                  </a:graphicData>
                </a:graphic>
                <wp14:sizeRelH relativeFrom="margin">
                  <wp14:pctWidth>0</wp14:pctWidth>
                </wp14:sizeRelH>
                <wp14:sizeRelV relativeFrom="margin">
                  <wp14:pctHeight>0</wp14:pctHeight>
                </wp14:sizeRelV>
              </wp:anchor>
            </w:drawing>
          </mc:Choice>
          <mc:Fallback>
            <w:pict>
              <v:group w14:anchorId="4EC37730" id="群組 937" o:spid="_x0000_s1092" style="position:absolute;left:0;text-align:left;margin-left:173.75pt;margin-top:287.35pt;width:151.8pt;height:117.5pt;z-index:252308480;mso-width-relative:margin;mso-height-relative:margin" coordorigin="37,224" coordsize="17619,13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">
                <v:shape id="Text Box 15" o:spid="_x0000_s1093" type="#_x0000_t202" style="position:absolute;left:910;top:3667;width:7935;height:3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" filled="f" stroked="f">
                  <v:textbox inset="3.30714mm,1.65356mm,3.30714mm,1.65356mm">
                    <w:txbxContent>
                      <w:p w14:paraId="4757480C" w14:textId="77777777" w:rsidR="00865659" w:rsidRPr="004B78B6" w:rsidRDefault="00865659" w:rsidP="0030025B">
                        <w:pPr>
                          <w:pStyle w:val="Web"/>
                          <w:kinsoku w:val="0"/>
                          <w:overflowPunct w:val="0"/>
                          <w:snapToGrid w:val="0"/>
                          <w:spacing w:before="0" w:beforeAutospacing="0" w:after="0" w:afterAutospacing="0"/>
                          <w:jc w:val="center"/>
                          <w:textAlignment w:val="center"/>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歲入歲出賸餘</w:t>
                        </w:r>
                      </w:p>
                      <w:p w14:paraId="7A73CAAC" w14:textId="77777777" w:rsidR="00865659" w:rsidRPr="004B78B6" w:rsidRDefault="00865659" w:rsidP="0030025B">
                        <w:pPr>
                          <w:pStyle w:val="Web"/>
                          <w:kinsoku w:val="0"/>
                          <w:overflowPunct w:val="0"/>
                          <w:snapToGrid w:val="0"/>
                          <w:spacing w:before="0" w:beforeAutospacing="0" w:after="0" w:afterAutospacing="0"/>
                          <w:jc w:val="center"/>
                          <w:textAlignment w:val="center"/>
                          <w:rPr>
                            <w:sz w:val="16"/>
                            <w:szCs w:val="16"/>
                          </w:rPr>
                        </w:pPr>
                        <w:r>
                          <w:rPr>
                            <w:rFonts w:ascii="標楷體" w:hAnsi="標楷體" w:cstheme="minorBidi"/>
                            <w:color w:val="000000"/>
                            <w:kern w:val="24"/>
                            <w:sz w:val="16"/>
                            <w:szCs w:val="16"/>
                          </w:rPr>
                          <w:t>33</w:t>
                        </w:r>
                        <w:r w:rsidRPr="004B78B6">
                          <w:rPr>
                            <w:rFonts w:ascii="標楷體" w:hAnsi="標楷體" w:cstheme="minorBidi" w:hint="eastAsia"/>
                            <w:color w:val="000000"/>
                            <w:kern w:val="24"/>
                            <w:sz w:val="16"/>
                            <w:szCs w:val="16"/>
                          </w:rPr>
                          <w:t>.</w:t>
                        </w:r>
                        <w:r>
                          <w:rPr>
                            <w:rFonts w:ascii="標楷體" w:hAnsi="標楷體" w:cstheme="minorBidi"/>
                            <w:color w:val="000000"/>
                            <w:kern w:val="24"/>
                            <w:sz w:val="16"/>
                            <w:szCs w:val="16"/>
                          </w:rPr>
                          <w:t>60</w:t>
                        </w:r>
                      </w:p>
                    </w:txbxContent>
                  </v:textbox>
                </v:shape>
                <v:shape id="Text Box 14" o:spid="_x0000_s1094" type="#_x0000_t202" style="position:absolute;left:37;top:8340;width:9732;height:3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" filled="f" stroked="f">
                  <v:textbox inset="3.30714mm,1.65356mm,3.30714mm,1.65356mm">
                    <w:txbxContent>
                      <w:p w14:paraId="121CA922" w14:textId="77777777" w:rsidR="00865659" w:rsidRDefault="00865659" w:rsidP="0030025B">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債務之舉借</w:t>
                        </w:r>
                      </w:p>
                      <w:p w14:paraId="709140EF" w14:textId="77777777" w:rsidR="00865659" w:rsidRPr="004B78B6" w:rsidRDefault="00865659" w:rsidP="0030025B">
                        <w:pPr>
                          <w:pStyle w:val="Web"/>
                          <w:kinsoku w:val="0"/>
                          <w:overflowPunct w:val="0"/>
                          <w:spacing w:before="0" w:beforeAutospacing="0" w:after="0" w:afterAutospacing="0" w:line="240" w:lineRule="exact"/>
                          <w:jc w:val="center"/>
                          <w:textAlignment w:val="baseline"/>
                          <w:rPr>
                            <w:sz w:val="16"/>
                            <w:szCs w:val="16"/>
                          </w:rPr>
                        </w:pPr>
                        <w:r>
                          <w:rPr>
                            <w:rFonts w:ascii="標楷體" w:eastAsia="標楷體" w:hAnsi="標楷體" w:cstheme="minorBidi"/>
                            <w:color w:val="000000"/>
                            <w:kern w:val="24"/>
                            <w:sz w:val="16"/>
                            <w:szCs w:val="16"/>
                          </w:rPr>
                          <w:t>48.00</w:t>
                        </w:r>
                      </w:p>
                    </w:txbxContent>
                  </v:textbox>
                </v:shape>
                <v:shape id="Text Box 20" o:spid="_x0000_s1095" type="#_x0000_t202" style="position:absolute;left:6211;top:5302;width:9922;height:5604;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" filled="f" stroked="f">
                  <v:textbox inset="3.30714mm,1.65356mm,3.30714mm,1.65356mm">
                    <w:txbxContent>
                      <w:p w14:paraId="182F55E6" w14:textId="77777777" w:rsidR="00865659" w:rsidRDefault="00865659" w:rsidP="0030025B">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債務之償還</w:t>
                        </w:r>
                      </w:p>
                      <w:p w14:paraId="6AFF0B34" w14:textId="77777777" w:rsidR="00865659" w:rsidRPr="004B78B6" w:rsidRDefault="00865659" w:rsidP="0030025B">
                        <w:pPr>
                          <w:pStyle w:val="Web"/>
                          <w:kinsoku w:val="0"/>
                          <w:overflowPunct w:val="0"/>
                          <w:spacing w:before="0" w:beforeAutospacing="0" w:after="0" w:afterAutospacing="0" w:line="240" w:lineRule="exact"/>
                          <w:jc w:val="center"/>
                          <w:textAlignment w:val="baseline"/>
                          <w:rPr>
                            <w:sz w:val="16"/>
                            <w:szCs w:val="16"/>
                          </w:rPr>
                        </w:pPr>
                        <w:r>
                          <w:rPr>
                            <w:rFonts w:ascii="標楷體" w:hAnsi="標楷體" w:cstheme="minorBidi"/>
                            <w:color w:val="000000"/>
                            <w:kern w:val="24"/>
                            <w:sz w:val="16"/>
                            <w:szCs w:val="16"/>
                          </w:rPr>
                          <w:t>68.00</w:t>
                        </w:r>
                      </w:p>
                    </w:txbxContent>
                  </v:textbox>
                </v:shape>
                <v:shape id="Text Box 20" o:spid="_x0000_s1096" type="#_x0000_t202" style="position:absolute;left:7005;top:10959;width:10652;height:2806;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" filled="f" stroked="f">
                  <v:textbox inset="3.30714mm,1.65356mm,3.30714mm,1.65356mm">
                    <w:txbxContent>
                      <w:p w14:paraId="08E85A70" w14:textId="77777777" w:rsidR="00865659" w:rsidRPr="001B5FD4" w:rsidRDefault="00865659" w:rsidP="0030025B">
                        <w:pPr>
                          <w:pStyle w:val="Web"/>
                          <w:kinsoku w:val="0"/>
                          <w:overflowPunct w:val="0"/>
                          <w:spacing w:before="0" w:beforeAutospacing="0" w:after="120" w:afterAutospacing="0"/>
                          <w:textAlignment w:val="baseline"/>
                          <w:rPr>
                            <w:sz w:val="16"/>
                            <w:szCs w:val="16"/>
                          </w:rPr>
                        </w:pPr>
                        <w:r w:rsidRPr="001B5FD4">
                          <w:rPr>
                            <w:rFonts w:eastAsia="標楷體" w:hAnsi="標楷體" w:cstheme="minorBidi" w:hint="eastAsia"/>
                            <w:color w:val="000000"/>
                            <w:kern w:val="24"/>
                            <w:sz w:val="16"/>
                            <w:szCs w:val="16"/>
                          </w:rPr>
                          <w:t>收支賸餘</w:t>
                        </w:r>
                        <w:r>
                          <w:rPr>
                            <w:rFonts w:ascii="標楷體" w:eastAsia="標楷體" w:hAnsi="標楷體" w:cstheme="minorBidi"/>
                            <w:color w:val="000000"/>
                            <w:kern w:val="24"/>
                            <w:sz w:val="16"/>
                            <w:szCs w:val="16"/>
                          </w:rPr>
                          <w:t>13</w:t>
                        </w:r>
                        <w:r w:rsidRPr="00936057">
                          <w:rPr>
                            <w:rFonts w:ascii="標楷體" w:eastAsia="標楷體" w:hAnsi="標楷體" w:cstheme="minorBidi" w:hint="eastAsia"/>
                            <w:color w:val="000000"/>
                            <w:kern w:val="24"/>
                            <w:sz w:val="16"/>
                            <w:szCs w:val="16"/>
                          </w:rPr>
                          <w:t>.</w:t>
                        </w:r>
                        <w:r>
                          <w:rPr>
                            <w:rFonts w:ascii="標楷體" w:eastAsia="標楷體" w:hAnsi="標楷體" w:cstheme="minorBidi"/>
                            <w:color w:val="000000"/>
                            <w:kern w:val="24"/>
                            <w:sz w:val="16"/>
                            <w:szCs w:val="16"/>
                          </w:rPr>
                          <w:t>60</w:t>
                        </w:r>
                      </w:p>
                    </w:txbxContent>
                  </v:textbox>
                </v:shape>
                <v:shape id="Text Box 20" o:spid="_x0000_s1097" type="#_x0000_t202" style="position:absolute;left:1825;top:224;width:12986;height:3000;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" filled="f" stroked="f">
                  <v:textbox inset="3.30714mm,1.65356mm,3.30714mm,1.65356mm">
                    <w:txbxContent>
                      <w:p w14:paraId="02C18211" w14:textId="77777777" w:rsidR="00865659" w:rsidRPr="004B78B6" w:rsidRDefault="00865659" w:rsidP="0030025B">
                        <w:pPr>
                          <w:pStyle w:val="Web"/>
                          <w:kinsoku w:val="0"/>
                          <w:overflowPunct w:val="0"/>
                          <w:spacing w:before="0" w:beforeAutospacing="0" w:after="0" w:afterAutospacing="0" w:line="252" w:lineRule="auto"/>
                          <w:jc w:val="distribute"/>
                          <w:textAlignment w:val="baseline"/>
                          <w:rPr>
                            <w:sz w:val="22"/>
                            <w:szCs w:val="22"/>
                          </w:rPr>
                        </w:pPr>
                        <w:r w:rsidRPr="004B78B6">
                          <w:rPr>
                            <w:rFonts w:eastAsia="標楷體" w:hAnsi="標楷體" w:cstheme="minorBidi" w:hint="eastAsia"/>
                            <w:color w:val="000000"/>
                            <w:kern w:val="24"/>
                            <w:sz w:val="22"/>
                            <w:szCs w:val="22"/>
                          </w:rPr>
                          <w:t>融資調度</w:t>
                        </w:r>
                      </w:p>
                    </w:txbxContent>
                  </v:textbox>
                </v:shape>
              </v:group>
            </w:pict>
          </mc:Fallback>
        </mc:AlternateContent>
      </w:r>
      <w:r w:rsidR="00A94FC4" w:rsidRPr="008A3268">
        <w:rPr>
          <w:rFonts w:hint="eastAsia"/>
          <w:noProof/>
        </w:rPr>
        <w:t>113</w:t>
      </w:r>
      <w:r w:rsidR="00A33B3D" w:rsidRPr="008A3268">
        <w:rPr>
          <w:rFonts w:hint="eastAsia"/>
          <w:noProof/>
        </w:rPr>
        <w:t>年度新竹市總決算審核結果（圖1），</w:t>
      </w:r>
      <w:r w:rsidR="00A94FC4" w:rsidRPr="008A3268">
        <w:rPr>
          <w:rFonts w:hint="eastAsia"/>
          <w:noProof/>
        </w:rPr>
        <w:t>歲入決算</w:t>
      </w:r>
      <w:r w:rsidR="00A33B3D" w:rsidRPr="008A3268">
        <w:rPr>
          <w:rFonts w:hint="eastAsia"/>
          <w:noProof/>
        </w:rPr>
        <w:t>審定為</w:t>
      </w:r>
      <w:r w:rsidR="00A94FC4" w:rsidRPr="008A3268">
        <w:rPr>
          <w:rFonts w:hint="eastAsia"/>
          <w:noProof/>
        </w:rPr>
        <w:t>292</w:t>
      </w:r>
      <w:r w:rsidR="00A33B3D" w:rsidRPr="008A3268">
        <w:rPr>
          <w:rFonts w:hint="eastAsia"/>
          <w:noProof/>
        </w:rPr>
        <w:t>億</w:t>
      </w:r>
      <w:r w:rsidR="00A94FC4" w:rsidRPr="008A3268">
        <w:rPr>
          <w:rFonts w:hint="eastAsia"/>
          <w:noProof/>
        </w:rPr>
        <w:t>178</w:t>
      </w:r>
      <w:r w:rsidR="00A33B3D" w:rsidRPr="008A3268">
        <w:rPr>
          <w:rFonts w:hint="eastAsia"/>
          <w:noProof/>
        </w:rPr>
        <w:t>萬餘元；歲出決算修正減列</w:t>
      </w:r>
      <w:r w:rsidR="00A94FC4" w:rsidRPr="008A3268">
        <w:rPr>
          <w:rFonts w:hint="eastAsia"/>
          <w:noProof/>
        </w:rPr>
        <w:t>1,833</w:t>
      </w:r>
      <w:r w:rsidR="00A33B3D" w:rsidRPr="008A3268">
        <w:rPr>
          <w:rFonts w:hint="eastAsia"/>
          <w:noProof/>
        </w:rPr>
        <w:t>萬餘元，審定為</w:t>
      </w:r>
      <w:r w:rsidR="00A94FC4" w:rsidRPr="008A3268">
        <w:rPr>
          <w:rFonts w:hint="eastAsia"/>
          <w:noProof/>
        </w:rPr>
        <w:t>258</w:t>
      </w:r>
      <w:r w:rsidR="00A33B3D" w:rsidRPr="008A3268">
        <w:rPr>
          <w:rFonts w:hint="eastAsia"/>
          <w:noProof/>
        </w:rPr>
        <w:t>億</w:t>
      </w:r>
      <w:r w:rsidR="002618C7" w:rsidRPr="008A3268">
        <w:rPr>
          <w:rFonts w:hint="eastAsia"/>
          <w:noProof/>
        </w:rPr>
        <w:t>4</w:t>
      </w:r>
      <w:r w:rsidR="002618C7" w:rsidRPr="008A3268">
        <w:rPr>
          <w:noProof/>
        </w:rPr>
        <w:t>,0</w:t>
      </w:r>
      <w:r w:rsidR="00A33B3D" w:rsidRPr="008A3268">
        <w:rPr>
          <w:rFonts w:hint="eastAsia"/>
          <w:noProof/>
        </w:rPr>
        <w:t>88萬餘元；歲入歲出相抵賸餘</w:t>
      </w:r>
      <w:r w:rsidR="00A94FC4" w:rsidRPr="008A3268">
        <w:rPr>
          <w:rFonts w:hint="eastAsia"/>
          <w:noProof/>
        </w:rPr>
        <w:t>33</w:t>
      </w:r>
      <w:r w:rsidR="00A33B3D" w:rsidRPr="008A3268">
        <w:rPr>
          <w:rFonts w:hint="eastAsia"/>
          <w:noProof/>
        </w:rPr>
        <w:t>億</w:t>
      </w:r>
      <w:r w:rsidR="00900F75">
        <w:rPr>
          <w:rFonts w:hint="eastAsia"/>
          <w:noProof/>
        </w:rPr>
        <w:t>6</w:t>
      </w:r>
      <w:r w:rsidR="00900F75">
        <w:rPr>
          <w:noProof/>
        </w:rPr>
        <w:t>,089</w:t>
      </w:r>
      <w:r w:rsidR="00A33B3D" w:rsidRPr="008A3268">
        <w:rPr>
          <w:rFonts w:hint="eastAsia"/>
          <w:noProof/>
        </w:rPr>
        <w:t>萬餘元（詳丙－1頁），債務之舉借決算</w:t>
      </w:r>
      <w:r w:rsidR="0030025B" w:rsidRPr="008A3268">
        <w:rPr>
          <w:rFonts w:hint="eastAsia"/>
          <w:noProof/>
        </w:rPr>
        <w:t>48</w:t>
      </w:r>
      <w:r w:rsidR="00A33B3D" w:rsidRPr="008A3268">
        <w:rPr>
          <w:rFonts w:hint="eastAsia"/>
          <w:noProof/>
        </w:rPr>
        <w:t>億元，債務之償還決算</w:t>
      </w:r>
      <w:r w:rsidR="0030025B" w:rsidRPr="008A3268">
        <w:rPr>
          <w:rFonts w:hint="eastAsia"/>
          <w:noProof/>
        </w:rPr>
        <w:t>68</w:t>
      </w:r>
      <w:r w:rsidR="00A33B3D" w:rsidRPr="008A3268">
        <w:rPr>
          <w:rFonts w:hint="eastAsia"/>
          <w:noProof/>
        </w:rPr>
        <w:t>億元，經照數審定，收支賸餘計</w:t>
      </w:r>
      <w:r w:rsidR="0030025B" w:rsidRPr="008A3268">
        <w:rPr>
          <w:noProof/>
        </w:rPr>
        <w:t>1</w:t>
      </w:r>
      <w:r w:rsidR="0030025B" w:rsidRPr="008A3268">
        <w:rPr>
          <w:rFonts w:hint="eastAsia"/>
          <w:noProof/>
        </w:rPr>
        <w:t>3</w:t>
      </w:r>
      <w:r w:rsidR="00A33B3D" w:rsidRPr="008A3268">
        <w:rPr>
          <w:rFonts w:hint="eastAsia"/>
          <w:noProof/>
        </w:rPr>
        <w:t>億</w:t>
      </w:r>
      <w:r w:rsidR="0030025B" w:rsidRPr="008A3268">
        <w:rPr>
          <w:rFonts w:hint="eastAsia"/>
          <w:noProof/>
        </w:rPr>
        <w:t>6</w:t>
      </w:r>
      <w:r w:rsidR="00A33B3D" w:rsidRPr="008A3268">
        <w:rPr>
          <w:rFonts w:hint="eastAsia"/>
          <w:noProof/>
        </w:rPr>
        <w:t>,</w:t>
      </w:r>
      <w:r w:rsidR="0030025B" w:rsidRPr="008A3268">
        <w:rPr>
          <w:rFonts w:hint="eastAsia"/>
          <w:noProof/>
        </w:rPr>
        <w:t>089</w:t>
      </w:r>
      <w:r w:rsidR="00A33B3D" w:rsidRPr="008A3268">
        <w:rPr>
          <w:rFonts w:hint="eastAsia"/>
          <w:noProof/>
          <w:spacing w:val="-8"/>
        </w:rPr>
        <w:t>萬餘元（詳丙－3頁）。茲將11</w:t>
      </w:r>
      <w:r w:rsidR="0030025B" w:rsidRPr="008A3268">
        <w:rPr>
          <w:rFonts w:hint="eastAsia"/>
          <w:noProof/>
          <w:spacing w:val="-8"/>
        </w:rPr>
        <w:t>3</w:t>
      </w:r>
      <w:r w:rsidR="00A33B3D" w:rsidRPr="008A3268">
        <w:rPr>
          <w:rFonts w:hint="eastAsia"/>
          <w:noProof/>
          <w:spacing w:val="-8"/>
        </w:rPr>
        <w:t>年度歲入、歲出預算執行之審核結果，說明如次：</w:t>
      </w:r>
      <w:r w:rsidR="00A33B3D" w:rsidRPr="008A3268">
        <w:rPr>
          <w:noProof/>
          <w:spacing w:val="-8"/>
        </w:rPr>
        <w:br w:type="page"/>
      </w:r>
      <w:bookmarkStart w:id="1" w:name="_GoBack"/>
      <w:bookmarkEnd w:id="1"/>
    </w:p>
    <w:p w14:paraId="419B608A" w14:textId="77777777" w:rsidR="00A33B3D" w:rsidRPr="008A3268" w:rsidRDefault="00A33B3D" w:rsidP="00EF350E">
      <w:pPr>
        <w:pStyle w:val="ae"/>
        <w:overflowPunct w:val="0"/>
        <w:spacing w:line="540" w:lineRule="exact"/>
        <w:ind w:leftChars="100" w:left="280" w:firstLineChars="1" w:firstLine="3"/>
        <w:rPr>
          <w:rFonts w:hAnsi="標楷體"/>
          <w:b/>
          <w:sz w:val="32"/>
          <w:szCs w:val="32"/>
        </w:rPr>
      </w:pPr>
      <w:r w:rsidRPr="008A3268">
        <w:rPr>
          <w:rFonts w:hAnsi="標楷體" w:hint="eastAsia"/>
          <w:b/>
          <w:sz w:val="32"/>
          <w:szCs w:val="32"/>
        </w:rPr>
        <w:lastRenderedPageBreak/>
        <w:t>一、歲入、歲出決算審定數與預算數之比較</w:t>
      </w:r>
    </w:p>
    <w:p w14:paraId="00D35FA9" w14:textId="77777777" w:rsidR="00A33B3D" w:rsidRPr="008A3268" w:rsidRDefault="00F95BEA" w:rsidP="0041548E">
      <w:pPr>
        <w:overflowPunct w:val="0"/>
        <w:spacing w:line="510" w:lineRule="exact"/>
        <w:ind w:firstLineChars="200" w:firstLine="641"/>
        <w:jc w:val="both"/>
        <w:rPr>
          <w:rFonts w:ascii="標楷體"/>
          <w:noProof/>
          <w:snapToGrid w:val="0"/>
          <w:kern w:val="0"/>
        </w:rPr>
      </w:pPr>
      <w:r w:rsidRPr="008A3268">
        <w:rPr>
          <w:rFonts w:hAnsi="標楷體" w:hint="eastAsia"/>
          <w:b/>
          <w:noProof/>
          <w:sz w:val="32"/>
          <w:szCs w:val="32"/>
        </w:rPr>
        <mc:AlternateContent>
          <mc:Choice Requires="wpg">
            <w:drawing>
              <wp:anchor distT="0" distB="0" distL="114300" distR="114300" simplePos="0" relativeHeight="252325888" behindDoc="0" locked="0" layoutInCell="1" allowOverlap="1" wp14:anchorId="5B68D70C" wp14:editId="600EDB1F">
                <wp:simplePos x="0" y="0"/>
                <wp:positionH relativeFrom="column">
                  <wp:posOffset>2757805</wp:posOffset>
                </wp:positionH>
                <wp:positionV relativeFrom="paragraph">
                  <wp:posOffset>687705</wp:posOffset>
                </wp:positionV>
                <wp:extent cx="1304290" cy="518795"/>
                <wp:effectExtent l="0" t="0" r="0" b="0"/>
                <wp:wrapSquare wrapText="bothSides"/>
                <wp:docPr id="44" name="群組 44"/>
                <wp:cNvGraphicFramePr/>
                <a:graphic xmlns:a="http://schemas.openxmlformats.org/drawingml/2006/main">
                  <a:graphicData uri="http://schemas.microsoft.com/office/word/2010/wordprocessingGroup">
                    <wpg:wgp>
                      <wpg:cNvGrpSpPr/>
                      <wpg:grpSpPr>
                        <a:xfrm>
                          <a:off x="0" y="0"/>
                          <a:ext cx="1304290" cy="518795"/>
                          <a:chOff x="45668" y="-14826"/>
                          <a:chExt cx="1305623" cy="520560"/>
                        </a:xfrm>
                      </wpg:grpSpPr>
                      <wps:wsp>
                        <wps:cNvPr id="45" name="Rectangle 12"/>
                        <wps:cNvSpPr>
                          <a:spLocks noChangeArrowheads="1"/>
                        </wps:cNvSpPr>
                        <wps:spPr bwMode="auto">
                          <a:xfrm>
                            <a:off x="45668" y="144419"/>
                            <a:ext cx="509905" cy="36131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5664AB3" w14:textId="77777777" w:rsidR="00865659" w:rsidRPr="00141544" w:rsidRDefault="00865659" w:rsidP="00F95BEA">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7</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399</w:t>
                              </w:r>
                            </w:p>
                          </w:txbxContent>
                        </wps:txbx>
                        <wps:bodyPr wrap="square" lIns="65707" tIns="32277" rIns="65707" bIns="32277">
                          <a:noAutofit/>
                        </wps:bodyPr>
                      </wps:wsp>
                      <wps:wsp>
                        <wps:cNvPr id="46" name="Rectangle 12"/>
                        <wps:cNvSpPr>
                          <a:spLocks noChangeArrowheads="1"/>
                        </wps:cNvSpPr>
                        <wps:spPr bwMode="auto">
                          <a:xfrm>
                            <a:off x="428625" y="-14826"/>
                            <a:ext cx="509905" cy="36131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3E96E23" w14:textId="77777777" w:rsidR="00865659" w:rsidRPr="00141544" w:rsidRDefault="00865659" w:rsidP="00F95BEA">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9</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201</w:t>
                              </w:r>
                            </w:p>
                          </w:txbxContent>
                        </wps:txbx>
                        <wps:bodyPr wrap="square" lIns="65707" tIns="32277" rIns="65707" bIns="32277">
                          <a:noAutofit/>
                        </wps:bodyPr>
                      </wps:wsp>
                      <wps:wsp>
                        <wps:cNvPr id="47" name="Rectangle 12"/>
                        <wps:cNvSpPr>
                          <a:spLocks noChangeArrowheads="1"/>
                        </wps:cNvSpPr>
                        <wps:spPr bwMode="auto">
                          <a:xfrm>
                            <a:off x="841386" y="-11517"/>
                            <a:ext cx="509905" cy="36131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217131A" w14:textId="77777777" w:rsidR="00865659" w:rsidRPr="00141544" w:rsidRDefault="00865659" w:rsidP="00F95BEA">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9</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201</w:t>
                              </w:r>
                            </w:p>
                          </w:txbxContent>
                        </wps:txbx>
                        <wps:bodyPr wrap="square" lIns="65707" tIns="32277" rIns="65707" bIns="32277">
                          <a:noAutofit/>
                        </wps:bodyPr>
                      </wps:wsp>
                    </wpg:wgp>
                  </a:graphicData>
                </a:graphic>
                <wp14:sizeRelH relativeFrom="margin">
                  <wp14:pctWidth>0</wp14:pctWidth>
                </wp14:sizeRelH>
                <wp14:sizeRelV relativeFrom="margin">
                  <wp14:pctHeight>0</wp14:pctHeight>
                </wp14:sizeRelV>
              </wp:anchor>
            </w:drawing>
          </mc:Choice>
          <mc:Fallback>
            <w:pict>
              <v:group w14:anchorId="5B68D70C" id="群組 44" o:spid="_x0000_s1098" style="position:absolute;left:0;text-align:left;margin-left:217.15pt;margin-top:54.15pt;width:102.7pt;height:40.85pt;z-index:252325888;mso-width-relative:margin;mso-height-relative:margin" coordorigin="456,-148" coordsize="13056,5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">
                <v:rect id="_x0000_s1099" style="position:absolute;left:456;top:1444;width:5099;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" filled="f" stroked="f" strokeweight="1pt">
                  <v:shadow color="#e7e6e6 [3214]"/>
                  <v:textbox inset="1.82519mm,.89658mm,1.82519mm,.89658mm">
                    <w:txbxContent>
                      <w:p w14:paraId="35664AB3" w14:textId="77777777" w:rsidR="00865659" w:rsidRPr="00141544" w:rsidRDefault="00865659" w:rsidP="00F95BEA">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7</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399</w:t>
                        </w:r>
                      </w:p>
                    </w:txbxContent>
                  </v:textbox>
                </v:rect>
                <v:rect id="_x0000_s1100" style="position:absolute;left:4286;top:-148;width:5099;height:3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" filled="f" stroked="f" strokeweight="1pt">
                  <v:shadow color="#e7e6e6 [3214]"/>
                  <v:textbox inset="1.82519mm,.89658mm,1.82519mm,.89658mm">
                    <w:txbxContent>
                      <w:p w14:paraId="03E96E23" w14:textId="77777777" w:rsidR="00865659" w:rsidRPr="00141544" w:rsidRDefault="00865659" w:rsidP="00F95BEA">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9</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201</w:t>
                        </w:r>
                      </w:p>
                    </w:txbxContent>
                  </v:textbox>
                </v:rect>
                <v:rect id="_x0000_s1101" style="position:absolute;left:8413;top:-115;width:5099;height:3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" filled="f" stroked="f" strokeweight="1pt">
                  <v:shadow color="#e7e6e6 [3214]"/>
                  <v:textbox inset="1.82519mm,.89658mm,1.82519mm,.89658mm">
                    <w:txbxContent>
                      <w:p w14:paraId="1217131A" w14:textId="77777777" w:rsidR="00865659" w:rsidRPr="00141544" w:rsidRDefault="00865659" w:rsidP="00F95BEA">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9</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201</w:t>
                        </w:r>
                      </w:p>
                    </w:txbxContent>
                  </v:textbox>
                </v:rect>
                <w10:wrap type="square"/>
              </v:group>
            </w:pict>
          </mc:Fallback>
        </mc:AlternateContent>
      </w:r>
      <w:r w:rsidRPr="008A3268">
        <w:rPr>
          <w:rFonts w:hAnsi="標楷體" w:hint="eastAsia"/>
          <w:b/>
          <w:noProof/>
          <w:sz w:val="32"/>
          <w:szCs w:val="32"/>
        </w:rPr>
        <mc:AlternateContent>
          <mc:Choice Requires="wps">
            <w:drawing>
              <wp:anchor distT="0" distB="0" distL="114300" distR="114300" simplePos="0" relativeHeight="252326912" behindDoc="0" locked="0" layoutInCell="1" allowOverlap="1" wp14:anchorId="34F92674" wp14:editId="55450316">
                <wp:simplePos x="0" y="0"/>
                <wp:positionH relativeFrom="column">
                  <wp:posOffset>4466796</wp:posOffset>
                </wp:positionH>
                <wp:positionV relativeFrom="paragraph">
                  <wp:posOffset>785495</wp:posOffset>
                </wp:positionV>
                <wp:extent cx="509905" cy="361315"/>
                <wp:effectExtent l="0" t="0" r="0" b="635"/>
                <wp:wrapSquare wrapText="bothSides"/>
                <wp:docPr id="97"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36131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07397D6" w14:textId="77777777" w:rsidR="00865659" w:rsidRPr="00141544" w:rsidRDefault="00865659" w:rsidP="00F95BEA">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8</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110</w:t>
                            </w:r>
                          </w:p>
                        </w:txbxContent>
                      </wps:txbx>
                      <wps:bodyPr wrap="square" lIns="65707" tIns="32277" rIns="65707" bIns="32277">
                        <a:noAutofit/>
                      </wps:bodyPr>
                    </wps:wsp>
                  </a:graphicData>
                </a:graphic>
                <wp14:sizeRelV relativeFrom="margin">
                  <wp14:pctHeight>0</wp14:pctHeight>
                </wp14:sizeRelV>
              </wp:anchor>
            </w:drawing>
          </mc:Choice>
          <mc:Fallback>
            <w:pict>
              <v:rect w14:anchorId="34F92674" id="Rectangle 12" o:spid="_x0000_s1102" style="position:absolute;left:0;text-align:left;margin-left:351.7pt;margin-top:61.85pt;width:40.15pt;height:28.45pt;z-index:25232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" filled="f" stroked="f" strokeweight="1pt">
                <v:shadow color="#e7e6e6 [3214]"/>
                <v:textbox inset="1.82519mm,.89658mm,1.82519mm,.89658mm">
                  <w:txbxContent>
                    <w:p w14:paraId="507397D6" w14:textId="77777777" w:rsidR="00865659" w:rsidRPr="00141544" w:rsidRDefault="00865659" w:rsidP="00F95BEA">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8</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110</w:t>
                      </w:r>
                    </w:p>
                  </w:txbxContent>
                </v:textbox>
                <w10:wrap type="square"/>
              </v:rect>
            </w:pict>
          </mc:Fallback>
        </mc:AlternateContent>
      </w:r>
      <w:r w:rsidRPr="008A3268">
        <w:rPr>
          <w:rFonts w:hAnsi="標楷體"/>
          <w:b/>
          <w:noProof/>
          <w:sz w:val="32"/>
          <w:szCs w:val="32"/>
        </w:rPr>
        <mc:AlternateContent>
          <mc:Choice Requires="wps">
            <w:drawing>
              <wp:anchor distT="0" distB="0" distL="114300" distR="114300" simplePos="0" relativeHeight="252327936" behindDoc="0" locked="0" layoutInCell="1" allowOverlap="1" wp14:anchorId="53943FC1" wp14:editId="795EA401">
                <wp:simplePos x="0" y="0"/>
                <wp:positionH relativeFrom="column">
                  <wp:posOffset>4954378</wp:posOffset>
                </wp:positionH>
                <wp:positionV relativeFrom="paragraph">
                  <wp:posOffset>675640</wp:posOffset>
                </wp:positionV>
                <wp:extent cx="1433830" cy="306070"/>
                <wp:effectExtent l="0" t="0" r="0" b="0"/>
                <wp:wrapNone/>
                <wp:docPr id="99"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3830" cy="306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5272F2B1" w14:textId="77777777" w:rsidR="00865659" w:rsidRPr="00C63D7C" w:rsidRDefault="00865659" w:rsidP="00F95BEA">
                            <w:pPr>
                              <w:pStyle w:val="Web"/>
                              <w:spacing w:before="0" w:beforeAutospacing="0" w:after="0" w:afterAutospacing="0"/>
                              <w:rPr>
                                <w:rFonts w:ascii="標楷體" w:eastAsia="標楷體" w:hAnsi="標楷體"/>
                                <w:kern w:val="24"/>
                                <w:sz w:val="20"/>
                                <w:szCs w:val="20"/>
                              </w:rPr>
                            </w:pPr>
                            <w:r w:rsidRPr="00C63D7C">
                              <w:rPr>
                                <w:rFonts w:ascii="標楷體" w:eastAsia="標楷體" w:hAnsi="標楷體" w:hint="eastAsia"/>
                                <w:kern w:val="24"/>
                                <w:sz w:val="20"/>
                                <w:szCs w:val="20"/>
                              </w:rPr>
                              <w:t>單位：</w:t>
                            </w:r>
                            <w:r w:rsidRPr="00C63D7C">
                              <w:rPr>
                                <w:rFonts w:ascii="標楷體" w:eastAsia="標楷體" w:hAnsi="標楷體"/>
                                <w:kern w:val="24"/>
                                <w:sz w:val="20"/>
                                <w:szCs w:val="20"/>
                              </w:rPr>
                              <w:t>新</w:t>
                            </w:r>
                            <w:r w:rsidRPr="00C63D7C">
                              <w:rPr>
                                <w:rFonts w:ascii="標楷體" w:eastAsia="標楷體" w:hAnsi="標楷體" w:hint="eastAsia"/>
                                <w:kern w:val="24"/>
                                <w:sz w:val="20"/>
                                <w:szCs w:val="20"/>
                              </w:rPr>
                              <w:t>臺</w:t>
                            </w:r>
                            <w:r w:rsidRPr="00C63D7C">
                              <w:rPr>
                                <w:rFonts w:ascii="標楷體" w:eastAsia="標楷體" w:hAnsi="標楷體"/>
                                <w:kern w:val="24"/>
                                <w:sz w:val="20"/>
                                <w:szCs w:val="20"/>
                              </w:rPr>
                              <w:t>幣百萬元</w:t>
                            </w:r>
                          </w:p>
                        </w:txbxContent>
                      </wps:txbx>
                      <wps:bodyPr wrap="square" lIns="88033" tIns="43245" rIns="88033" bIns="43245">
                        <a:noAutofit/>
                      </wps:bodyPr>
                    </wps:wsp>
                  </a:graphicData>
                </a:graphic>
                <wp14:sizeRelH relativeFrom="margin">
                  <wp14:pctWidth>0</wp14:pctWidth>
                </wp14:sizeRelH>
                <wp14:sizeRelV relativeFrom="margin">
                  <wp14:pctHeight>0</wp14:pctHeight>
                </wp14:sizeRelV>
              </wp:anchor>
            </w:drawing>
          </mc:Choice>
          <mc:Fallback>
            <w:pict>
              <v:rect w14:anchorId="53943FC1" id="Rectangle 22" o:spid="_x0000_s1103" style="position:absolute;left:0;text-align:left;margin-left:390.1pt;margin-top:53.2pt;width:112.9pt;height:24.1pt;z-index:25232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" filled="f" stroked="f" strokeweight="1pt">
                <v:textbox inset="2.44536mm,1.20125mm,2.44536mm,1.20125mm">
                  <w:txbxContent>
                    <w:p w14:paraId="5272F2B1" w14:textId="77777777" w:rsidR="00865659" w:rsidRPr="00C63D7C" w:rsidRDefault="00865659" w:rsidP="00F95BEA">
                      <w:pPr>
                        <w:pStyle w:val="Web"/>
                        <w:spacing w:before="0" w:beforeAutospacing="0" w:after="0" w:afterAutospacing="0"/>
                        <w:rPr>
                          <w:rFonts w:ascii="標楷體" w:eastAsia="標楷體" w:hAnsi="標楷體"/>
                          <w:kern w:val="24"/>
                          <w:sz w:val="20"/>
                          <w:szCs w:val="20"/>
                        </w:rPr>
                      </w:pPr>
                      <w:r w:rsidRPr="00C63D7C">
                        <w:rPr>
                          <w:rFonts w:ascii="標楷體" w:eastAsia="標楷體" w:hAnsi="標楷體" w:hint="eastAsia"/>
                          <w:kern w:val="24"/>
                          <w:sz w:val="20"/>
                          <w:szCs w:val="20"/>
                        </w:rPr>
                        <w:t>單位：</w:t>
                      </w:r>
                      <w:r w:rsidRPr="00C63D7C">
                        <w:rPr>
                          <w:rFonts w:ascii="標楷體" w:eastAsia="標楷體" w:hAnsi="標楷體"/>
                          <w:kern w:val="24"/>
                          <w:sz w:val="20"/>
                          <w:szCs w:val="20"/>
                        </w:rPr>
                        <w:t>新</w:t>
                      </w:r>
                      <w:r w:rsidRPr="00C63D7C">
                        <w:rPr>
                          <w:rFonts w:ascii="標楷體" w:eastAsia="標楷體" w:hAnsi="標楷體" w:hint="eastAsia"/>
                          <w:kern w:val="24"/>
                          <w:sz w:val="20"/>
                          <w:szCs w:val="20"/>
                        </w:rPr>
                        <w:t>臺</w:t>
                      </w:r>
                      <w:r w:rsidRPr="00C63D7C">
                        <w:rPr>
                          <w:rFonts w:ascii="標楷體" w:eastAsia="標楷體" w:hAnsi="標楷體"/>
                          <w:kern w:val="24"/>
                          <w:sz w:val="20"/>
                          <w:szCs w:val="20"/>
                        </w:rPr>
                        <w:t>幣百萬元</w:t>
                      </w:r>
                    </w:p>
                  </w:txbxContent>
                </v:textbox>
              </v:rect>
            </w:pict>
          </mc:Fallback>
        </mc:AlternateContent>
      </w:r>
      <w:r w:rsidRPr="008A3268">
        <w:rPr>
          <w:rFonts w:hAnsi="標楷體" w:hint="eastAsia"/>
          <w:b/>
          <w:noProof/>
          <w:sz w:val="32"/>
          <w:szCs w:val="32"/>
        </w:rPr>
        <mc:AlternateContent>
          <mc:Choice Requires="wpg">
            <w:drawing>
              <wp:anchor distT="0" distB="0" distL="114300" distR="114300" simplePos="0" relativeHeight="252324864" behindDoc="0" locked="0" layoutInCell="1" allowOverlap="1" wp14:anchorId="3EC6B2D9" wp14:editId="67C80BAB">
                <wp:simplePos x="0" y="0"/>
                <wp:positionH relativeFrom="margin">
                  <wp:posOffset>2287905</wp:posOffset>
                </wp:positionH>
                <wp:positionV relativeFrom="paragraph">
                  <wp:posOffset>181783</wp:posOffset>
                </wp:positionV>
                <wp:extent cx="4025900" cy="3187065"/>
                <wp:effectExtent l="0" t="0" r="0" b="0"/>
                <wp:wrapSquare wrapText="bothSides"/>
                <wp:docPr id="4251" name="群組 4251"/>
                <wp:cNvGraphicFramePr/>
                <a:graphic xmlns:a="http://schemas.openxmlformats.org/drawingml/2006/main">
                  <a:graphicData uri="http://schemas.microsoft.com/office/word/2010/wordprocessingGroup">
                    <wpg:wgp>
                      <wpg:cNvGrpSpPr/>
                      <wpg:grpSpPr>
                        <a:xfrm>
                          <a:off x="0" y="0"/>
                          <a:ext cx="4025900" cy="3187065"/>
                          <a:chOff x="0" y="0"/>
                          <a:chExt cx="4025900" cy="3187065"/>
                        </a:xfrm>
                      </wpg:grpSpPr>
                      <wps:wsp>
                        <wps:cNvPr id="4252" name="AutoShape 92"/>
                        <wps:cNvSpPr>
                          <a:spLocks noChangeArrowheads="1"/>
                        </wps:cNvSpPr>
                        <wps:spPr bwMode="auto">
                          <a:xfrm>
                            <a:off x="114300" y="0"/>
                            <a:ext cx="3903980" cy="3187065"/>
                          </a:xfrm>
                          <a:prstGeom prst="plaque">
                            <a:avLst>
                              <a:gd name="adj" fmla="val 4890"/>
                            </a:avLst>
                          </a:prstGeom>
                          <a:gradFill flip="none" rotWithShape="1">
                            <a:gsLst>
                              <a:gs pos="0">
                                <a:srgbClr val="FFFFFF"/>
                              </a:gs>
                              <a:gs pos="50000">
                                <a:srgbClr val="FFFFFF"/>
                              </a:gs>
                              <a:gs pos="100000">
                                <a:srgbClr val="F4F4F8"/>
                              </a:gs>
                            </a:gsLst>
                            <a:path path="circle">
                              <a:fillToRect l="50000" t="50000" r="50000" b="50000"/>
                            </a:path>
                            <a:tileRect/>
                          </a:gradFill>
                          <a:ln>
                            <a:noFill/>
                          </a:ln>
                          <a:effectLst/>
                        </wps:spPr>
                        <wps:bodyPr vert="horz" wrap="square" lIns="91440" tIns="45720" rIns="91440" bIns="45720" numCol="1" anchor="t" anchorCtr="0" compatLnSpc="1">
                          <a:prstTxWarp prst="textNoShape">
                            <a:avLst/>
                          </a:prstTxWarp>
                          <a:noAutofit/>
                        </wps:bodyPr>
                      </wps:wsp>
                      <wpg:grpSp>
                        <wpg:cNvPr id="4253" name="群組 4253"/>
                        <wpg:cNvGrpSpPr/>
                        <wpg:grpSpPr>
                          <a:xfrm>
                            <a:off x="0" y="0"/>
                            <a:ext cx="4025900" cy="3093546"/>
                            <a:chOff x="0" y="-47625"/>
                            <a:chExt cx="4025900" cy="3093546"/>
                          </a:xfrm>
                        </wpg:grpSpPr>
                        <wpg:grpSp>
                          <wpg:cNvPr id="4254" name="群組 4254"/>
                          <wpg:cNvGrpSpPr/>
                          <wpg:grpSpPr>
                            <a:xfrm>
                              <a:off x="0" y="-47625"/>
                              <a:ext cx="4025900" cy="3093546"/>
                              <a:chOff x="0" y="-47625"/>
                              <a:chExt cx="4025900" cy="3093546"/>
                            </a:xfrm>
                          </wpg:grpSpPr>
                          <wps:wsp>
                            <wps:cNvPr id="4255" name="Rectangle 90"/>
                            <wps:cNvSpPr txBox="1">
                              <a:spLocks noChangeArrowheads="1"/>
                            </wps:cNvSpPr>
                            <wps:spPr>
                              <a:xfrm>
                                <a:off x="152400" y="-47625"/>
                                <a:ext cx="3873500" cy="485775"/>
                              </a:xfrm>
                              <a:prstGeom prst="rect">
                                <a:avLst/>
                              </a:prstGeom>
                              <a:noFill/>
                              <a:ln>
                                <a:noFill/>
                              </a:ln>
                            </wps:spPr>
                            <wps:txbx>
                              <w:txbxContent>
                                <w:p w14:paraId="7A5E7828" w14:textId="77777777" w:rsidR="00865659" w:rsidRPr="00CA2448" w:rsidRDefault="00865659" w:rsidP="00F95BEA">
                                  <w:pPr>
                                    <w:pStyle w:val="Web"/>
                                    <w:spacing w:before="0" w:beforeAutospacing="0" w:after="0" w:afterAutospacing="0" w:line="240" w:lineRule="exact"/>
                                    <w:ind w:left="673" w:hangingChars="300" w:hanging="673"/>
                                    <w:jc w:val="center"/>
                                    <w:rPr>
                                      <w:spacing w:val="-8"/>
                                    </w:rPr>
                                  </w:pPr>
                                  <w:r w:rsidRPr="00CA2448">
                                    <w:rPr>
                                      <w:rFonts w:ascii="標楷體" w:eastAsia="標楷體" w:hAnsi="標楷體" w:cstheme="minorBidi" w:hint="eastAsia"/>
                                      <w:b/>
                                      <w:bCs/>
                                      <w:spacing w:val="-8"/>
                                      <w:kern w:val="24"/>
                                    </w:rPr>
                                    <w:t>圖</w:t>
                                  </w:r>
                                  <w:r>
                                    <w:rPr>
                                      <w:rFonts w:ascii="標楷體" w:eastAsia="標楷體" w:hAnsi="標楷體" w:cstheme="minorBidi" w:hint="eastAsia"/>
                                      <w:b/>
                                      <w:bCs/>
                                      <w:spacing w:val="-8"/>
                                      <w:kern w:val="24"/>
                                    </w:rPr>
                                    <w:t>2</w:t>
                                  </w:r>
                                  <w:r w:rsidRPr="00CA2448">
                                    <w:rPr>
                                      <w:rFonts w:ascii="標楷體" w:eastAsia="標楷體" w:hAnsi="標楷體" w:cstheme="minorBidi" w:hint="eastAsia"/>
                                      <w:b/>
                                      <w:bCs/>
                                      <w:spacing w:val="-8"/>
                                      <w:kern w:val="24"/>
                                    </w:rPr>
                                    <w:t xml:space="preserve">　歲入歲出總決算審定數與總預算數及總決算數</w:t>
                                  </w:r>
                                </w:p>
                              </w:txbxContent>
                            </wps:txbx>
                            <wps:bodyPr vert="horz" wrap="square" lIns="66407" tIns="33204" rIns="66407" bIns="33204" rtlCol="0" anchor="ctr">
                              <a:noAutofit/>
                            </wps:bodyPr>
                          </wps:wsp>
                          <wpg:grpSp>
                            <wpg:cNvPr id="4256" name="群組 4256"/>
                            <wpg:cNvGrpSpPr/>
                            <wpg:grpSpPr>
                              <a:xfrm>
                                <a:off x="0" y="665018"/>
                                <a:ext cx="3962400" cy="2380903"/>
                                <a:chOff x="0" y="0"/>
                                <a:chExt cx="3962400" cy="2380903"/>
                              </a:xfrm>
                            </wpg:grpSpPr>
                            <wpg:grpSp>
                              <wpg:cNvPr id="4257" name="群組 4257"/>
                              <wpg:cNvGrpSpPr/>
                              <wpg:grpSpPr>
                                <a:xfrm>
                                  <a:off x="2116282" y="1735282"/>
                                  <a:ext cx="1579880" cy="410903"/>
                                  <a:chOff x="0" y="0"/>
                                  <a:chExt cx="1579880" cy="410903"/>
                                </a:xfrm>
                              </wpg:grpSpPr>
                              <wps:wsp>
                                <wps:cNvPr id="4258" name="圓柱 4258"/>
                                <wps:cNvSpPr/>
                                <wps:spPr>
                                  <a:xfrm>
                                    <a:off x="0" y="0"/>
                                    <a:ext cx="1579880" cy="337820"/>
                                  </a:xfrm>
                                  <a:prstGeom prst="can">
                                    <a:avLst>
                                      <a:gd name="adj" fmla="val 45748"/>
                                    </a:avLst>
                                  </a:prstGeom>
                                  <a:solidFill>
                                    <a:sysClr val="window" lastClr="FFFFFF">
                                      <a:lumMod val="50000"/>
                                    </a:sysClr>
                                  </a:solidFill>
                                  <a:ln w="12700" cap="flat" cmpd="sng" algn="ctr">
                                    <a:noFill/>
                                    <a:prstDash val="solid"/>
                                    <a:miter lim="800000"/>
                                  </a:ln>
                                  <a:effectLst/>
                                  <a:scene3d>
                                    <a:camera prst="orthographicFront">
                                      <a:rot lat="0" lon="0" rev="0"/>
                                    </a:camera>
                                    <a:lightRig rig="threePt" dir="t"/>
                                  </a:scene3d>
                                </wps:spPr>
                                <wps:bodyPr wrap="square" rtlCol="0" anchor="ctr">
                                  <a:noAutofit/>
                                </wps:bodyPr>
                              </wps:wsp>
                              <wps:wsp>
                                <wps:cNvPr id="4259" name="Rectangle 114"/>
                                <wps:cNvSpPr>
                                  <a:spLocks noChangeArrowheads="1"/>
                                </wps:cNvSpPr>
                                <wps:spPr bwMode="auto">
                                  <a:xfrm>
                                    <a:off x="529936" y="107373"/>
                                    <a:ext cx="532765" cy="30353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D0EC17A" w14:textId="77777777" w:rsidR="00865659" w:rsidRPr="00141544" w:rsidRDefault="00865659" w:rsidP="00F95BEA">
                                      <w:pPr>
                                        <w:pStyle w:val="Web"/>
                                        <w:spacing w:before="0" w:beforeAutospacing="0" w:after="0" w:afterAutospacing="0"/>
                                        <w:rPr>
                                          <w:b/>
                                          <w:sz w:val="22"/>
                                          <w:szCs w:val="22"/>
                                        </w:rPr>
                                      </w:pPr>
                                      <w:r w:rsidRPr="00141544">
                                        <w:rPr>
                                          <w:rFonts w:ascii="標楷體" w:eastAsia="標楷體" w:hAnsi="標楷體" w:cstheme="minorBidi" w:hint="eastAsia"/>
                                          <w:b/>
                                          <w:color w:val="FFFFFF" w:themeColor="background1"/>
                                          <w:kern w:val="24"/>
                                          <w:sz w:val="22"/>
                                          <w:szCs w:val="22"/>
                                        </w:rPr>
                                        <w:t>歲 出</w:t>
                                      </w:r>
                                    </w:p>
                                  </w:txbxContent>
                                </wps:txbx>
                                <wps:bodyPr wrap="square" lIns="63107" tIns="31000" rIns="63107" bIns="31000">
                                  <a:noAutofit/>
                                </wps:bodyPr>
                              </wps:wsp>
                            </wpg:grpSp>
                            <wps:wsp>
                              <wps:cNvPr id="4260" name="圓柱 4260"/>
                              <wps:cNvSpPr/>
                              <wps:spPr>
                                <a:xfrm>
                                  <a:off x="353291" y="1756063"/>
                                  <a:ext cx="1579880" cy="337820"/>
                                </a:xfrm>
                                <a:prstGeom prst="can">
                                  <a:avLst>
                                    <a:gd name="adj" fmla="val 43631"/>
                                  </a:avLst>
                                </a:prstGeom>
                                <a:solidFill>
                                  <a:sysClr val="window" lastClr="FFFFFF">
                                    <a:lumMod val="50000"/>
                                  </a:sysClr>
                                </a:solidFill>
                                <a:ln w="12700" cap="flat" cmpd="sng" algn="ctr">
                                  <a:noFill/>
                                  <a:prstDash val="solid"/>
                                  <a:miter lim="800000"/>
                                </a:ln>
                                <a:effectLst/>
                                <a:scene3d>
                                  <a:camera prst="orthographicFront">
                                    <a:rot lat="0" lon="0" rev="0"/>
                                  </a:camera>
                                  <a:lightRig rig="threePt" dir="t"/>
                                </a:scene3d>
                              </wps:spPr>
                              <wps:txbx>
                                <w:txbxContent>
                                  <w:p w14:paraId="46AC4EA5" w14:textId="77777777" w:rsidR="00865659" w:rsidRPr="00141544" w:rsidRDefault="00865659" w:rsidP="00F95BEA">
                                    <w:pPr>
                                      <w:pStyle w:val="Web"/>
                                      <w:spacing w:before="0" w:beforeAutospacing="0" w:after="0" w:afterAutospacing="0"/>
                                      <w:rPr>
                                        <w:b/>
                                        <w:sz w:val="22"/>
                                        <w:szCs w:val="22"/>
                                      </w:rPr>
                                    </w:pPr>
                                    <w:r w:rsidRPr="00141544">
                                      <w:rPr>
                                        <w:rFonts w:ascii="標楷體" w:eastAsia="標楷體" w:hAnsi="標楷體" w:cstheme="minorBidi" w:hint="eastAsia"/>
                                        <w:b/>
                                        <w:color w:val="FFFFFF" w:themeColor="background1"/>
                                        <w:kern w:val="24"/>
                                        <w:sz w:val="22"/>
                                        <w:szCs w:val="22"/>
                                      </w:rPr>
                                      <w:t>歲 入</w:t>
                                    </w:r>
                                  </w:p>
                                  <w:p w14:paraId="5B51FCE3" w14:textId="77777777" w:rsidR="00865659" w:rsidRDefault="00865659" w:rsidP="00F95BEA">
                                    <w:pPr>
                                      <w:jc w:val="center"/>
                                    </w:pPr>
                                  </w:p>
                                </w:txbxContent>
                              </wps:txbx>
                              <wps:bodyPr wrap="square" rtlCol="0" anchor="ctr">
                                <a:noAutofit/>
                              </wps:bodyPr>
                            </wps:wsp>
                            <wpg:graphicFrame>
                              <wpg:cNvPr id="4261" name="圖表 4261"/>
                              <wpg:cNvFrPr/>
                              <wpg:xfrm>
                                <a:off x="0" y="0"/>
                                <a:ext cx="3962400" cy="1971040"/>
                              </wpg:xfrm>
                              <a:graphic>
                                <a:graphicData uri="http://schemas.openxmlformats.org/drawingml/2006/chart">
                                  <c:chart xmlns:c="http://schemas.openxmlformats.org/drawingml/2006/chart" xmlns:r="http://schemas.openxmlformats.org/officeDocument/2006/relationships" r:id="rId22"/>
                                </a:graphicData>
                              </a:graphic>
                            </wpg:graphicFrame>
                            <wpg:grpSp>
                              <wpg:cNvPr id="4262" name="群組 4262"/>
                              <wpg:cNvGrpSpPr/>
                              <wpg:grpSpPr>
                                <a:xfrm>
                                  <a:off x="827809" y="2088573"/>
                                  <a:ext cx="2429798" cy="292330"/>
                                  <a:chOff x="0" y="0"/>
                                  <a:chExt cx="2429798" cy="292330"/>
                                </a:xfrm>
                              </wpg:grpSpPr>
                              <wpg:grpSp>
                                <wpg:cNvPr id="4263" name="群組 4263"/>
                                <wpg:cNvGrpSpPr/>
                                <wpg:grpSpPr>
                                  <a:xfrm>
                                    <a:off x="0" y="0"/>
                                    <a:ext cx="723265" cy="281940"/>
                                    <a:chOff x="1351534" y="6672120"/>
                                    <a:chExt cx="776372" cy="384595"/>
                                  </a:xfrm>
                                </wpg:grpSpPr>
                                <wps:wsp>
                                  <wps:cNvPr id="4264" name="橢圓 4264"/>
                                  <wps:cNvSpPr/>
                                  <wps:spPr>
                                    <a:xfrm>
                                      <a:off x="1351534" y="6802051"/>
                                      <a:ext cx="130162" cy="144015"/>
                                    </a:xfrm>
                                    <a:prstGeom prst="ellipse">
                                      <a:avLst/>
                                    </a:prstGeom>
                                    <a:solidFill>
                                      <a:srgbClr val="FFE74C"/>
                                    </a:solidFill>
                                    <a:ln w="12700" cap="flat" cmpd="sng" algn="ctr">
                                      <a:noFill/>
                                      <a:prstDash val="solid"/>
                                      <a:miter lim="800000"/>
                                    </a:ln>
                                    <a:effectLst/>
                                  </wps:spPr>
                                  <wps:bodyPr rtlCol="0" anchor="ctr"/>
                                </wps:wsp>
                                <wps:wsp>
                                  <wps:cNvPr id="4265" name="Rectangle 12"/>
                                  <wps:cNvSpPr>
                                    <a:spLocks noChangeArrowheads="1"/>
                                  </wps:cNvSpPr>
                                  <wps:spPr bwMode="auto">
                                    <a:xfrm>
                                      <a:off x="1433247" y="6672120"/>
                                      <a:ext cx="694659" cy="38459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F193D07" w14:textId="77777777" w:rsidR="00865659" w:rsidRPr="00141544" w:rsidRDefault="00865659" w:rsidP="00F95BEA">
                                        <w:pPr>
                                          <w:pStyle w:val="Web"/>
                                          <w:spacing w:before="0" w:beforeAutospacing="0" w:after="0" w:afterAutospacing="0"/>
                                          <w:rPr>
                                            <w:sz w:val="20"/>
                                            <w:szCs w:val="20"/>
                                          </w:rPr>
                                        </w:pPr>
                                        <w:r w:rsidRPr="00141544">
                                          <w:rPr>
                                            <w:rFonts w:ascii="標楷體" w:eastAsia="標楷體" w:hAnsi="標楷體" w:cstheme="minorBidi" w:hint="eastAsia"/>
                                            <w:color w:val="000000" w:themeColor="text1"/>
                                            <w:kern w:val="24"/>
                                            <w:sz w:val="20"/>
                                            <w:szCs w:val="20"/>
                                          </w:rPr>
                                          <w:t>預算數</w:t>
                                        </w:r>
                                      </w:p>
                                    </w:txbxContent>
                                  </wps:txbx>
                                  <wps:bodyPr wrap="square" lIns="65707" tIns="32277" rIns="65707" bIns="32277">
                                    <a:noAutofit/>
                                  </wps:bodyPr>
                                </wps:wsp>
                              </wpg:grpSp>
                              <wpg:grpSp>
                                <wpg:cNvPr id="4266" name="群組 4266"/>
                                <wpg:cNvGrpSpPr/>
                                <wpg:grpSpPr>
                                  <a:xfrm>
                                    <a:off x="890154" y="6927"/>
                                    <a:ext cx="1539644" cy="285403"/>
                                    <a:chOff x="0" y="0"/>
                                    <a:chExt cx="1539644" cy="285403"/>
                                  </a:xfrm>
                                </wpg:grpSpPr>
                                <wpg:grpSp>
                                  <wpg:cNvPr id="4267" name="群組 4267"/>
                                  <wpg:cNvGrpSpPr/>
                                  <wpg:grpSpPr>
                                    <a:xfrm>
                                      <a:off x="827809" y="3463"/>
                                      <a:ext cx="711835" cy="281940"/>
                                      <a:chOff x="5269344" y="6446923"/>
                                      <a:chExt cx="763615" cy="384594"/>
                                    </a:xfrm>
                                  </wpg:grpSpPr>
                                  <wps:wsp>
                                    <wps:cNvPr id="4268" name="橢圓 4268"/>
                                    <wps:cNvSpPr/>
                                    <wps:spPr>
                                      <a:xfrm>
                                        <a:off x="5269344" y="6567540"/>
                                        <a:ext cx="130162" cy="144016"/>
                                      </a:xfrm>
                                      <a:prstGeom prst="ellipse">
                                        <a:avLst/>
                                      </a:prstGeom>
                                      <a:solidFill>
                                        <a:srgbClr val="35A7FF"/>
                                      </a:solidFill>
                                      <a:ln w="12700" cap="flat" cmpd="sng" algn="ctr">
                                        <a:noFill/>
                                        <a:prstDash val="solid"/>
                                        <a:miter lim="800000"/>
                                      </a:ln>
                                      <a:effectLst/>
                                    </wps:spPr>
                                    <wps:bodyPr rtlCol="0" anchor="ctr"/>
                                  </wps:wsp>
                                  <wps:wsp>
                                    <wps:cNvPr id="4269" name="Rectangle 12"/>
                                    <wps:cNvSpPr>
                                      <a:spLocks noChangeArrowheads="1"/>
                                    </wps:cNvSpPr>
                                    <wps:spPr bwMode="auto">
                                      <a:xfrm>
                                        <a:off x="5338936" y="6446923"/>
                                        <a:ext cx="694023" cy="38459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A7A2A13" w14:textId="77777777" w:rsidR="00865659" w:rsidRPr="00141544" w:rsidRDefault="00865659" w:rsidP="00F95BEA">
                                          <w:pPr>
                                            <w:pStyle w:val="Web"/>
                                            <w:spacing w:before="0" w:beforeAutospacing="0" w:after="0" w:afterAutospacing="0"/>
                                            <w:rPr>
                                              <w:sz w:val="20"/>
                                              <w:szCs w:val="20"/>
                                            </w:rPr>
                                          </w:pPr>
                                          <w:r w:rsidRPr="00141544">
                                            <w:rPr>
                                              <w:rFonts w:ascii="標楷體" w:eastAsia="標楷體" w:hAnsi="標楷體" w:cstheme="minorBidi" w:hint="eastAsia"/>
                                              <w:color w:val="000000" w:themeColor="text1"/>
                                              <w:kern w:val="24"/>
                                              <w:sz w:val="20"/>
                                              <w:szCs w:val="20"/>
                                            </w:rPr>
                                            <w:t>審定數</w:t>
                                          </w:r>
                                        </w:p>
                                      </w:txbxContent>
                                    </wps:txbx>
                                    <wps:bodyPr wrap="square" lIns="65707" tIns="32277" rIns="65707" bIns="32277">
                                      <a:noAutofit/>
                                    </wps:bodyPr>
                                  </wps:wsp>
                                </wpg:grpSp>
                                <wpg:grpSp>
                                  <wpg:cNvPr id="4270" name="群組 4270"/>
                                  <wpg:cNvGrpSpPr/>
                                  <wpg:grpSpPr>
                                    <a:xfrm>
                                      <a:off x="0" y="0"/>
                                      <a:ext cx="719167" cy="276860"/>
                                      <a:chOff x="0" y="0"/>
                                      <a:chExt cx="719167" cy="276860"/>
                                    </a:xfrm>
                                  </wpg:grpSpPr>
                                  <wps:wsp>
                                    <wps:cNvPr id="4271" name="Rectangle 12"/>
                                    <wps:cNvSpPr>
                                      <a:spLocks noChangeArrowheads="1"/>
                                    </wps:cNvSpPr>
                                    <wps:spPr bwMode="auto">
                                      <a:xfrm>
                                        <a:off x="72737" y="0"/>
                                        <a:ext cx="646430" cy="27686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35E83E8" w14:textId="77777777" w:rsidR="00865659" w:rsidRPr="00141544" w:rsidRDefault="00865659" w:rsidP="00F95BEA">
                                          <w:pPr>
                                            <w:pStyle w:val="Web"/>
                                            <w:spacing w:before="0" w:beforeAutospacing="0" w:after="0" w:afterAutospacing="0"/>
                                            <w:rPr>
                                              <w:sz w:val="20"/>
                                              <w:szCs w:val="20"/>
                                            </w:rPr>
                                          </w:pPr>
                                          <w:r w:rsidRPr="00141544">
                                            <w:rPr>
                                              <w:rFonts w:ascii="標楷體" w:eastAsia="標楷體" w:hAnsi="標楷體" w:cstheme="minorBidi" w:hint="eastAsia"/>
                                              <w:color w:val="000000" w:themeColor="text1"/>
                                              <w:kern w:val="24"/>
                                              <w:sz w:val="20"/>
                                              <w:szCs w:val="20"/>
                                            </w:rPr>
                                            <w:t>決算數</w:t>
                                          </w:r>
                                        </w:p>
                                      </w:txbxContent>
                                    </wps:txbx>
                                    <wps:bodyPr wrap="square" lIns="65707" tIns="32277" rIns="65707" bIns="32277">
                                      <a:noAutofit/>
                                    </wps:bodyPr>
                                  </wps:wsp>
                                  <wps:wsp>
                                    <wps:cNvPr id="4272" name="橢圓 4272"/>
                                    <wps:cNvSpPr/>
                                    <wps:spPr>
                                      <a:xfrm>
                                        <a:off x="0" y="93518"/>
                                        <a:ext cx="121335" cy="105769"/>
                                      </a:xfrm>
                                      <a:prstGeom prst="ellipse">
                                        <a:avLst/>
                                      </a:prstGeom>
                                      <a:solidFill>
                                        <a:srgbClr val="9ACB1F"/>
                                      </a:solidFill>
                                      <a:ln w="12700" cap="flat" cmpd="sng" algn="ctr">
                                        <a:noFill/>
                                        <a:prstDash val="solid"/>
                                        <a:miter lim="800000"/>
                                      </a:ln>
                                      <a:effectLst/>
                                    </wps:spPr>
                                    <wps:bodyPr rtlCol="0" anchor="ctr"/>
                                  </wps:wsp>
                                </wpg:grpSp>
                              </wpg:grpSp>
                            </wpg:grpSp>
                          </wpg:grpSp>
                          <wps:wsp>
                            <wps:cNvPr id="4273" name="Rectangle 89"/>
                            <wps:cNvSpPr>
                              <a:spLocks noChangeArrowheads="1"/>
                            </wps:cNvSpPr>
                            <wps:spPr bwMode="auto">
                              <a:xfrm>
                                <a:off x="124691" y="200891"/>
                                <a:ext cx="3869055" cy="38290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379120F" w14:textId="77777777" w:rsidR="00865659" w:rsidRPr="005F26C1" w:rsidRDefault="00865659" w:rsidP="00F95BEA">
                                  <w:pPr>
                                    <w:pStyle w:val="Web"/>
                                    <w:spacing w:before="144" w:beforeAutospacing="0" w:after="0" w:afterAutospacing="0"/>
                                    <w:jc w:val="center"/>
                                    <w:rPr>
                                      <w:b/>
                                      <w:sz w:val="20"/>
                                      <w:szCs w:val="20"/>
                                    </w:rPr>
                                  </w:pPr>
                                  <w:r w:rsidRPr="00C733E1">
                                    <w:rPr>
                                      <w:rFonts w:ascii="標楷體" w:eastAsia="標楷體" w:hAnsi="標楷體" w:cstheme="minorBidi" w:hint="eastAsia"/>
                                      <w:b/>
                                      <w:bCs/>
                                      <w:color w:val="000000" w:themeColor="text1"/>
                                      <w:kern w:val="24"/>
                                      <w:szCs w:val="20"/>
                                    </w:rPr>
                                    <w:t>中華民國</w:t>
                                  </w:r>
                                  <w:proofErr w:type="gramStart"/>
                                  <w:r w:rsidRPr="00C733E1">
                                    <w:rPr>
                                      <w:rFonts w:ascii="標楷體" w:eastAsia="標楷體" w:hAnsi="標楷體" w:cstheme="minorBidi" w:hint="eastAsia"/>
                                      <w:b/>
                                      <w:bCs/>
                                      <w:color w:val="000000" w:themeColor="text1"/>
                                      <w:kern w:val="24"/>
                                      <w:szCs w:val="20"/>
                                    </w:rPr>
                                    <w:t>1</w:t>
                                  </w:r>
                                  <w:r w:rsidRPr="00C733E1">
                                    <w:rPr>
                                      <w:rFonts w:ascii="標楷體" w:eastAsia="標楷體" w:hAnsi="標楷體" w:cstheme="minorBidi"/>
                                      <w:b/>
                                      <w:bCs/>
                                      <w:color w:val="000000" w:themeColor="text1"/>
                                      <w:kern w:val="24"/>
                                      <w:szCs w:val="20"/>
                                    </w:rPr>
                                    <w:t>1</w:t>
                                  </w:r>
                                  <w:r>
                                    <w:rPr>
                                      <w:rFonts w:ascii="標楷體" w:eastAsia="標楷體" w:hAnsi="標楷體" w:cstheme="minorBidi"/>
                                      <w:b/>
                                      <w:bCs/>
                                      <w:color w:val="000000" w:themeColor="text1"/>
                                      <w:kern w:val="24"/>
                                      <w:szCs w:val="20"/>
                                    </w:rPr>
                                    <w:t>3</w:t>
                                  </w:r>
                                  <w:proofErr w:type="gramEnd"/>
                                  <w:r w:rsidRPr="00C733E1">
                                    <w:rPr>
                                      <w:rFonts w:ascii="標楷體" w:eastAsia="標楷體" w:hAnsi="標楷體" w:cstheme="minorBidi" w:hint="eastAsia"/>
                                      <w:b/>
                                      <w:bCs/>
                                      <w:color w:val="000000" w:themeColor="text1"/>
                                      <w:kern w:val="24"/>
                                      <w:szCs w:val="20"/>
                                    </w:rPr>
                                    <w:t>年度</w:t>
                                  </w:r>
                                  <w:r w:rsidRPr="00EF210F">
                                    <w:rPr>
                                      <w:rFonts w:ascii="標楷體" w:eastAsia="標楷體" w:hAnsi="標楷體" w:cstheme="minorBidi" w:hint="eastAsia"/>
                                      <w:b/>
                                      <w:bCs/>
                                      <w:noProof/>
                                      <w:color w:val="000000" w:themeColor="text1"/>
                                      <w:kern w:val="24"/>
                                      <w:sz w:val="20"/>
                                      <w:szCs w:val="20"/>
                                    </w:rPr>
                                    <w:drawing>
                                      <wp:inline distT="0" distB="0" distL="0" distR="0" wp14:anchorId="349A07AE" wp14:editId="142574D5">
                                        <wp:extent cx="3694430" cy="368473"/>
                                        <wp:effectExtent l="0" t="0" r="0" b="0"/>
                                        <wp:docPr id="4276" name="圖片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94430" cy="368473"/>
                                                </a:xfrm>
                                                <a:prstGeom prst="rect">
                                                  <a:avLst/>
                                                </a:prstGeom>
                                                <a:noFill/>
                                                <a:ln>
                                                  <a:noFill/>
                                                </a:ln>
                                              </pic:spPr>
                                            </pic:pic>
                                          </a:graphicData>
                                        </a:graphic>
                                      </wp:inline>
                                    </w:drawing>
                                  </w:r>
                                </w:p>
                              </w:txbxContent>
                            </wps:txbx>
                            <wps:bodyPr wrap="square" lIns="80871" tIns="39727" rIns="80871" bIns="39727">
                              <a:noAutofit/>
                            </wps:bodyPr>
                          </wps:wsp>
                        </wpg:grpSp>
                        <wps:wsp>
                          <wps:cNvPr id="4274" name="Rectangle 114"/>
                          <wps:cNvSpPr>
                            <a:spLocks noChangeArrowheads="1"/>
                          </wps:cNvSpPr>
                          <wps:spPr bwMode="auto">
                            <a:xfrm>
                              <a:off x="895350" y="2505075"/>
                              <a:ext cx="532765" cy="25590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5D7343E" w14:textId="77777777" w:rsidR="00865659" w:rsidRPr="00141544" w:rsidRDefault="00865659" w:rsidP="00F95BEA">
                                <w:pPr>
                                  <w:pStyle w:val="Web"/>
                                  <w:spacing w:before="0" w:beforeAutospacing="0" w:after="0" w:afterAutospacing="0"/>
                                  <w:rPr>
                                    <w:b/>
                                    <w:sz w:val="22"/>
                                    <w:szCs w:val="22"/>
                                  </w:rPr>
                                </w:pPr>
                                <w:r w:rsidRPr="00141544">
                                  <w:rPr>
                                    <w:rFonts w:ascii="標楷體" w:eastAsia="標楷體" w:hAnsi="標楷體" w:cstheme="minorBidi" w:hint="eastAsia"/>
                                    <w:b/>
                                    <w:color w:val="FFFFFF" w:themeColor="background1"/>
                                    <w:kern w:val="24"/>
                                    <w:sz w:val="22"/>
                                    <w:szCs w:val="22"/>
                                  </w:rPr>
                                  <w:t>歲 入</w:t>
                                </w:r>
                              </w:p>
                            </w:txbxContent>
                          </wps:txbx>
                          <wps:bodyPr wrap="square" lIns="63107" tIns="31000" rIns="63107" bIns="31000">
                            <a:noAutofit/>
                          </wps:bodyPr>
                        </wps:wsp>
                      </wpg:grpSp>
                    </wpg:wgp>
                  </a:graphicData>
                </a:graphic>
                <wp14:sizeRelH relativeFrom="margin">
                  <wp14:pctWidth>0</wp14:pctWidth>
                </wp14:sizeRelH>
              </wp:anchor>
            </w:drawing>
          </mc:Choice>
          <mc:Fallback>
            <w:pict>
              <v:group w14:anchorId="3EC6B2D9" id="群組 4251" o:spid="_x0000_s1104" style="position:absolute;left:0;text-align:left;margin-left:180.15pt;margin-top:14.3pt;width:317pt;height:250.95pt;z-index:252324864;mso-position-horizontal-relative:margin;mso-width-relative:margin" coordsize="40259,31870"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&#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">
                <v:shape id="AutoShape 92" o:spid="_x0000_s1105" type="#_x0000_t21" style="position:absolute;left:1143;width:39039;height:31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" adj="1056" stroked="f">
                  <v:fill color2="#f4f4f8" rotate="t" focusposition=".5,.5" focussize="" colors="0 white;.5 white;1 #f4f4f8" focus="100%" type="gradientRadial"/>
                </v:shape>
                <v:group id="群組 4253" o:spid="_x0000_s1106" style="position:absolute;width:40259;height:30935" coordorigin=",-476" coordsize="40259,30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THb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ycjOD1JjwBuXgCAAD//wMAUEsBAi0AFAAGAAgAAAAhANvh9svuAAAAhQEAABMAAAAAAAAA&#10;AAAAAAAAAAAAAFtDb250ZW50X1R5cGVzXS54bWxQSwECLQAUAAYACAAAACEAWvQsW78AAAAVAQAA&#10;CwAAAAAAAAAAAAAAAAAfAQAAX3JlbHMvLnJlbHNQSwECLQAUAAYACAAAACEAqoEx28YAAADdAAAA&#10;DwAAAAAAAAAAAAAAAAAHAgAAZHJzL2Rvd25yZXYueG1sUEsFBgAAAAADAAMAtwAAAPoCAAAAAA==&#10;">
                  <v:group id="群組 4254" o:spid="_x0000_s1107" style="position:absolute;top:-476;width:40259;height:30935" coordorigin=",-476" coordsize="40259,30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">
                    <v:shape id="Rectangle 90" o:spid="_x0000_s1108" type="#_x0000_t202" style="position:absolute;left:1524;top:-476;width:38735;height:4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" filled="f" stroked="f">
                      <v:textbox inset="1.84464mm,.92233mm,1.84464mm,.92233mm">
                        <w:txbxContent>
                          <w:p w14:paraId="7A5E7828" w14:textId="77777777" w:rsidR="00865659" w:rsidRPr="00CA2448" w:rsidRDefault="00865659" w:rsidP="00F95BEA">
                            <w:pPr>
                              <w:pStyle w:val="Web"/>
                              <w:spacing w:before="0" w:beforeAutospacing="0" w:after="0" w:afterAutospacing="0" w:line="240" w:lineRule="exact"/>
                              <w:ind w:left="673" w:hangingChars="300" w:hanging="673"/>
                              <w:jc w:val="center"/>
                              <w:rPr>
                                <w:spacing w:val="-8"/>
                              </w:rPr>
                            </w:pPr>
                            <w:r w:rsidRPr="00CA2448">
                              <w:rPr>
                                <w:rFonts w:ascii="標楷體" w:eastAsia="標楷體" w:hAnsi="標楷體" w:cstheme="minorBidi" w:hint="eastAsia"/>
                                <w:b/>
                                <w:bCs/>
                                <w:spacing w:val="-8"/>
                                <w:kern w:val="24"/>
                              </w:rPr>
                              <w:t>圖</w:t>
                            </w:r>
                            <w:r>
                              <w:rPr>
                                <w:rFonts w:ascii="標楷體" w:eastAsia="標楷體" w:hAnsi="標楷體" w:cstheme="minorBidi" w:hint="eastAsia"/>
                                <w:b/>
                                <w:bCs/>
                                <w:spacing w:val="-8"/>
                                <w:kern w:val="24"/>
                              </w:rPr>
                              <w:t>2</w:t>
                            </w:r>
                            <w:r w:rsidRPr="00CA2448">
                              <w:rPr>
                                <w:rFonts w:ascii="標楷體" w:eastAsia="標楷體" w:hAnsi="標楷體" w:cstheme="minorBidi" w:hint="eastAsia"/>
                                <w:b/>
                                <w:bCs/>
                                <w:spacing w:val="-8"/>
                                <w:kern w:val="24"/>
                              </w:rPr>
                              <w:t xml:space="preserve">　歲入歲出總決算審定數與總預算數及總決算數</w:t>
                            </w:r>
                          </w:p>
                        </w:txbxContent>
                      </v:textbox>
                    </v:shape>
                    <v:group id="群組 4256" o:spid="_x0000_s1109" style="position:absolute;top:6650;width:39624;height:23809" coordsize="39624,23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">
                      <v:group id="群組 4257" o:spid="_x0000_s1110" style="position:absolute;left:21162;top:17352;width:15799;height:4109" coordsize="15798,4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圓柱 4258" o:spid="_x0000_s1111" type="#_x0000_t22" style="position:absolute;width:15798;height:3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" adj="9882" fillcolor="#7f7f7f" stroked="f" strokeweight="1pt">
                          <v:stroke joinstyle="miter"/>
                        </v:shape>
                        <v:rect id="Rectangle 114" o:spid="_x0000_s1112" style="position:absolute;left:5299;top:1073;width:5328;height:3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" filled="f" fillcolor="#5b9bd5 [3204]" stroked="f" strokecolor="black [3213]" strokeweight="1pt">
                          <v:shadow color="#e7e6e6 [3214]"/>
                          <v:textbox inset="1.75297mm,.86111mm,1.75297mm,.86111mm">
                            <w:txbxContent>
                              <w:p w14:paraId="1D0EC17A" w14:textId="77777777" w:rsidR="00865659" w:rsidRPr="00141544" w:rsidRDefault="00865659" w:rsidP="00F95BEA">
                                <w:pPr>
                                  <w:pStyle w:val="Web"/>
                                  <w:spacing w:before="0" w:beforeAutospacing="0" w:after="0" w:afterAutospacing="0"/>
                                  <w:rPr>
                                    <w:b/>
                                    <w:sz w:val="22"/>
                                    <w:szCs w:val="22"/>
                                  </w:rPr>
                                </w:pPr>
                                <w:r w:rsidRPr="00141544">
                                  <w:rPr>
                                    <w:rFonts w:ascii="標楷體" w:eastAsia="標楷體" w:hAnsi="標楷體" w:cstheme="minorBidi" w:hint="eastAsia"/>
                                    <w:b/>
                                    <w:color w:val="FFFFFF" w:themeColor="background1"/>
                                    <w:kern w:val="24"/>
                                    <w:sz w:val="22"/>
                                    <w:szCs w:val="22"/>
                                  </w:rPr>
                                  <w:t>歲 出</w:t>
                                </w:r>
                              </w:p>
                            </w:txbxContent>
                          </v:textbox>
                        </v:rect>
                      </v:group>
                      <v:shape id="圓柱 4260" o:spid="_x0000_s1113" type="#_x0000_t22" style="position:absolute;left:3532;top:17560;width:15799;height:3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" adj="9424" fillcolor="#7f7f7f" stroked="f" strokeweight="1pt">
                        <v:stroke joinstyle="miter"/>
                        <v:textbox>
                          <w:txbxContent>
                            <w:p w14:paraId="46AC4EA5" w14:textId="77777777" w:rsidR="00865659" w:rsidRPr="00141544" w:rsidRDefault="00865659" w:rsidP="00F95BEA">
                              <w:pPr>
                                <w:pStyle w:val="Web"/>
                                <w:spacing w:before="0" w:beforeAutospacing="0" w:after="0" w:afterAutospacing="0"/>
                                <w:rPr>
                                  <w:b/>
                                  <w:sz w:val="22"/>
                                  <w:szCs w:val="22"/>
                                </w:rPr>
                              </w:pPr>
                              <w:r w:rsidRPr="00141544">
                                <w:rPr>
                                  <w:rFonts w:ascii="標楷體" w:eastAsia="標楷體" w:hAnsi="標楷體" w:cstheme="minorBidi" w:hint="eastAsia"/>
                                  <w:b/>
                                  <w:color w:val="FFFFFF" w:themeColor="background1"/>
                                  <w:kern w:val="24"/>
                                  <w:sz w:val="22"/>
                                  <w:szCs w:val="22"/>
                                </w:rPr>
                                <w:t>歲 入</w:t>
                              </w:r>
                            </w:p>
                            <w:p w14:paraId="5B51FCE3" w14:textId="77777777" w:rsidR="00865659" w:rsidRDefault="00865659" w:rsidP="00F95BEA">
                              <w:pPr>
                                <w:jc w:val="center"/>
                              </w:pPr>
                            </w:p>
                          </w:txbxContent>
                        </v:textbox>
                      </v:shape>
                      <v:shape id="圖表 4261" o:spid="_x0000_s1114" type="#_x0000_t75" style="position:absolute;left:4328;top:1042;width:30967;height:174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">
                        <v:imagedata r:id="rId24" o:title=""/>
                        <o:lock v:ext="edit" aspectratio="f"/>
                      </v:shape>
                      <v:group id="群組 4262" o:spid="_x0000_s1115" style="position:absolute;left:8278;top:20885;width:24298;height:2924" coordsize="24297,2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">
                        <v:group id="群組 4263" o:spid="_x0000_s1116" style="position:absolute;width:7232;height:2819" coordorigin="13515,66721" coordsize="7763,3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ftm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ycjuD5JjwBuXgAAAD//wMAUEsBAi0AFAAGAAgAAAAhANvh9svuAAAAhQEAABMAAAAAAAAA&#10;AAAAAAAAAAAAAFtDb250ZW50X1R5cGVzXS54bWxQSwECLQAUAAYACAAAACEAWvQsW78AAAAVAQAA&#10;CwAAAAAAAAAAAAAAAAAfAQAAX3JlbHMvLnJlbHNQSwECLQAUAAYACAAAACEAZO37ZsYAAADdAAAA&#10;DwAAAAAAAAAAAAAAAAAHAgAAZHJzL2Rvd25yZXYueG1sUEsFBgAAAAADAAMAtwAAAPoCAAAAAA==&#10;">
                          <v:oval id="橢圓 4264" o:spid="_x0000_s1117" style="position:absolute;left:13515;top:68020;width:1301;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" fillcolor="#ffe74c" stroked="f" strokeweight="1pt">
                            <v:stroke joinstyle="miter"/>
                          </v:oval>
                          <v:rect id="_x0000_s1118" style="position:absolute;left:14332;top:66721;width:6947;height:3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" filled="f" fillcolor="#5b9bd5 [3204]" stroked="f" strokecolor="black [3213]" strokeweight="1pt">
                            <v:shadow color="#e7e6e6 [3214]"/>
                            <v:textbox inset="1.82519mm,.89658mm,1.82519mm,.89658mm">
                              <w:txbxContent>
                                <w:p w14:paraId="2F193D07" w14:textId="77777777" w:rsidR="00865659" w:rsidRPr="00141544" w:rsidRDefault="00865659" w:rsidP="00F95BEA">
                                  <w:pPr>
                                    <w:pStyle w:val="Web"/>
                                    <w:spacing w:before="0" w:beforeAutospacing="0" w:after="0" w:afterAutospacing="0"/>
                                    <w:rPr>
                                      <w:sz w:val="20"/>
                                      <w:szCs w:val="20"/>
                                    </w:rPr>
                                  </w:pPr>
                                  <w:r w:rsidRPr="00141544">
                                    <w:rPr>
                                      <w:rFonts w:ascii="標楷體" w:eastAsia="標楷體" w:hAnsi="標楷體" w:cstheme="minorBidi" w:hint="eastAsia"/>
                                      <w:color w:val="000000" w:themeColor="text1"/>
                                      <w:kern w:val="24"/>
                                      <w:sz w:val="20"/>
                                      <w:szCs w:val="20"/>
                                    </w:rPr>
                                    <w:t>預算數</w:t>
                                  </w:r>
                                </w:p>
                              </w:txbxContent>
                            </v:textbox>
                          </v:rect>
                        </v:group>
                        <v:group id="群組 4266" o:spid="_x0000_s1119" style="position:absolute;left:8901;top:69;width:15396;height:2854" coordsize="15396,2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">
                          <v:group id="群組 4267" o:spid="_x0000_s1120" style="position:absolute;left:8278;top:34;width:7118;height:2820" coordorigin="52693,64469" coordsize="7636,3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">
                            <v:oval id="橢圓 4268" o:spid="_x0000_s1121" style="position:absolute;left:52693;top:65675;width:1302;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" fillcolor="#35a7ff" stroked="f" strokeweight="1pt">
                              <v:stroke joinstyle="miter"/>
                            </v:oval>
                            <v:rect id="_x0000_s1122" style="position:absolute;left:53389;top:64469;width:6940;height:3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" filled="f" fillcolor="#5b9bd5 [3204]" stroked="f" strokecolor="black [3213]" strokeweight="1pt">
                              <v:shadow color="#e7e6e6 [3214]"/>
                              <v:textbox inset="1.82519mm,.89658mm,1.82519mm,.89658mm">
                                <w:txbxContent>
                                  <w:p w14:paraId="1A7A2A13" w14:textId="77777777" w:rsidR="00865659" w:rsidRPr="00141544" w:rsidRDefault="00865659" w:rsidP="00F95BEA">
                                    <w:pPr>
                                      <w:pStyle w:val="Web"/>
                                      <w:spacing w:before="0" w:beforeAutospacing="0" w:after="0" w:afterAutospacing="0"/>
                                      <w:rPr>
                                        <w:sz w:val="20"/>
                                        <w:szCs w:val="20"/>
                                      </w:rPr>
                                    </w:pPr>
                                    <w:r w:rsidRPr="00141544">
                                      <w:rPr>
                                        <w:rFonts w:ascii="標楷體" w:eastAsia="標楷體" w:hAnsi="標楷體" w:cstheme="minorBidi" w:hint="eastAsia"/>
                                        <w:color w:val="000000" w:themeColor="text1"/>
                                        <w:kern w:val="24"/>
                                        <w:sz w:val="20"/>
                                        <w:szCs w:val="20"/>
                                      </w:rPr>
                                      <w:t>審定數</w:t>
                                    </w:r>
                                  </w:p>
                                </w:txbxContent>
                              </v:textbox>
                            </v:rect>
                          </v:group>
                          <v:group id="群組 4270" o:spid="_x0000_s1123" style="position:absolute;width:7191;height:2768" coordsize="7191,2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">
                            <v:rect id="_x0000_s1124" style="position:absolute;left:727;width:6464;height:27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" filled="f" fillcolor="#5b9bd5 [3204]" stroked="f" strokecolor="black [3213]" strokeweight="1pt">
                              <v:shadow color="#e7e6e6 [3214]"/>
                              <v:textbox inset="1.82519mm,.89658mm,1.82519mm,.89658mm">
                                <w:txbxContent>
                                  <w:p w14:paraId="135E83E8" w14:textId="77777777" w:rsidR="00865659" w:rsidRPr="00141544" w:rsidRDefault="00865659" w:rsidP="00F95BEA">
                                    <w:pPr>
                                      <w:pStyle w:val="Web"/>
                                      <w:spacing w:before="0" w:beforeAutospacing="0" w:after="0" w:afterAutospacing="0"/>
                                      <w:rPr>
                                        <w:sz w:val="20"/>
                                        <w:szCs w:val="20"/>
                                      </w:rPr>
                                    </w:pPr>
                                    <w:r w:rsidRPr="00141544">
                                      <w:rPr>
                                        <w:rFonts w:ascii="標楷體" w:eastAsia="標楷體" w:hAnsi="標楷體" w:cstheme="minorBidi" w:hint="eastAsia"/>
                                        <w:color w:val="000000" w:themeColor="text1"/>
                                        <w:kern w:val="24"/>
                                        <w:sz w:val="20"/>
                                        <w:szCs w:val="20"/>
                                      </w:rPr>
                                      <w:t>決算數</w:t>
                                    </w:r>
                                  </w:p>
                                </w:txbxContent>
                              </v:textbox>
                            </v:rect>
                            <v:oval id="橢圓 4272" o:spid="_x0000_s1125" style="position:absolute;top:935;width:1213;height:1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" fillcolor="#9acb1f" stroked="f" strokeweight="1pt">
                              <v:stroke joinstyle="miter"/>
                            </v:oval>
                          </v:group>
                        </v:group>
                      </v:group>
                    </v:group>
                    <v:rect id="Rectangle 89" o:spid="_x0000_s1126" style="position:absolute;left:1246;top:2008;width:38691;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" filled="f" stroked="f" strokeweight="1pt">
                      <v:shadow color="#e7e6e6 [3214]"/>
                      <v:textbox inset="2.24642mm,1.1035mm,2.24642mm,1.1035mm">
                        <w:txbxContent>
                          <w:p w14:paraId="4379120F" w14:textId="77777777" w:rsidR="00865659" w:rsidRPr="005F26C1" w:rsidRDefault="00865659" w:rsidP="00F95BEA">
                            <w:pPr>
                              <w:pStyle w:val="Web"/>
                              <w:spacing w:before="144" w:beforeAutospacing="0" w:after="0" w:afterAutospacing="0"/>
                              <w:jc w:val="center"/>
                              <w:rPr>
                                <w:b/>
                                <w:sz w:val="20"/>
                                <w:szCs w:val="20"/>
                              </w:rPr>
                            </w:pPr>
                            <w:r w:rsidRPr="00C733E1">
                              <w:rPr>
                                <w:rFonts w:ascii="標楷體" w:eastAsia="標楷體" w:hAnsi="標楷體" w:cstheme="minorBidi" w:hint="eastAsia"/>
                                <w:b/>
                                <w:bCs/>
                                <w:color w:val="000000" w:themeColor="text1"/>
                                <w:kern w:val="24"/>
                                <w:szCs w:val="20"/>
                              </w:rPr>
                              <w:t>中華民國1</w:t>
                            </w:r>
                            <w:r w:rsidRPr="00C733E1">
                              <w:rPr>
                                <w:rFonts w:ascii="標楷體" w:eastAsia="標楷體" w:hAnsi="標楷體" w:cstheme="minorBidi"/>
                                <w:b/>
                                <w:bCs/>
                                <w:color w:val="000000" w:themeColor="text1"/>
                                <w:kern w:val="24"/>
                                <w:szCs w:val="20"/>
                              </w:rPr>
                              <w:t>1</w:t>
                            </w:r>
                            <w:r>
                              <w:rPr>
                                <w:rFonts w:ascii="標楷體" w:eastAsia="標楷體" w:hAnsi="標楷體" w:cstheme="minorBidi"/>
                                <w:b/>
                                <w:bCs/>
                                <w:color w:val="000000" w:themeColor="text1"/>
                                <w:kern w:val="24"/>
                                <w:szCs w:val="20"/>
                              </w:rPr>
                              <w:t>3</w:t>
                            </w:r>
                            <w:r w:rsidRPr="00C733E1">
                              <w:rPr>
                                <w:rFonts w:ascii="標楷體" w:eastAsia="標楷體" w:hAnsi="標楷體" w:cstheme="minorBidi" w:hint="eastAsia"/>
                                <w:b/>
                                <w:bCs/>
                                <w:color w:val="000000" w:themeColor="text1"/>
                                <w:kern w:val="24"/>
                                <w:szCs w:val="20"/>
                              </w:rPr>
                              <w:t>年度</w:t>
                            </w:r>
                            <w:r w:rsidRPr="00EF210F">
                              <w:rPr>
                                <w:rFonts w:ascii="標楷體" w:eastAsia="標楷體" w:hAnsi="標楷體" w:cstheme="minorBidi" w:hint="eastAsia"/>
                                <w:b/>
                                <w:bCs/>
                                <w:noProof/>
                                <w:color w:val="000000" w:themeColor="text1"/>
                                <w:kern w:val="24"/>
                                <w:sz w:val="20"/>
                                <w:szCs w:val="20"/>
                              </w:rPr>
                              <w:drawing>
                                <wp:inline distT="0" distB="0" distL="0" distR="0" wp14:anchorId="349A07AE" wp14:editId="142574D5">
                                  <wp:extent cx="3694430" cy="368473"/>
                                  <wp:effectExtent l="0" t="0" r="0" b="0"/>
                                  <wp:docPr id="4276" name="圖片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94430" cy="368473"/>
                                          </a:xfrm>
                                          <a:prstGeom prst="rect">
                                            <a:avLst/>
                                          </a:prstGeom>
                                          <a:noFill/>
                                          <a:ln>
                                            <a:noFill/>
                                          </a:ln>
                                        </pic:spPr>
                                      </pic:pic>
                                    </a:graphicData>
                                  </a:graphic>
                                </wp:inline>
                              </w:drawing>
                            </w:r>
                          </w:p>
                        </w:txbxContent>
                      </v:textbox>
                    </v:rect>
                  </v:group>
                  <v:rect id="Rectangle 114" o:spid="_x0000_s1127" style="position:absolute;left:8953;top:25050;width:532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" filled="f" fillcolor="#5b9bd5 [3204]" stroked="f" strokecolor="black [3213]" strokeweight="1pt">
                    <v:shadow color="#e7e6e6 [3214]"/>
                    <v:textbox inset="1.75297mm,.86111mm,1.75297mm,.86111mm">
                      <w:txbxContent>
                        <w:p w14:paraId="75D7343E" w14:textId="77777777" w:rsidR="00865659" w:rsidRPr="00141544" w:rsidRDefault="00865659" w:rsidP="00F95BEA">
                          <w:pPr>
                            <w:pStyle w:val="Web"/>
                            <w:spacing w:before="0" w:beforeAutospacing="0" w:after="0" w:afterAutospacing="0"/>
                            <w:rPr>
                              <w:b/>
                              <w:sz w:val="22"/>
                              <w:szCs w:val="22"/>
                            </w:rPr>
                          </w:pPr>
                          <w:r w:rsidRPr="00141544">
                            <w:rPr>
                              <w:rFonts w:ascii="標楷體" w:eastAsia="標楷體" w:hAnsi="標楷體" w:cstheme="minorBidi" w:hint="eastAsia"/>
                              <w:b/>
                              <w:color w:val="FFFFFF" w:themeColor="background1"/>
                              <w:kern w:val="24"/>
                              <w:sz w:val="22"/>
                              <w:szCs w:val="22"/>
                            </w:rPr>
                            <w:t>歲 入</w:t>
                          </w:r>
                        </w:p>
                      </w:txbxContent>
                    </v:textbox>
                  </v:rect>
                </v:group>
                <w10:wrap type="square" anchorx="margin"/>
              </v:group>
              <o:OLEObject Type="Embed" ProgID="Excel.Chart.8" ShapeID="圖表 4261" DrawAspect="Content" ObjectID="_1813683147" r:id="rId26">
                <o:FieldCodes>\s</o:FieldCodes>
              </o:OLEObject>
            </w:pict>
          </mc:Fallback>
        </mc:AlternateContent>
      </w:r>
      <w:proofErr w:type="gramStart"/>
      <w:r w:rsidR="00A33B3D" w:rsidRPr="008A3268">
        <w:rPr>
          <w:rFonts w:ascii="標楷體" w:hint="eastAsia"/>
          <w:snapToGrid w:val="0"/>
          <w:kern w:val="0"/>
        </w:rPr>
        <w:t>11</w:t>
      </w:r>
      <w:r w:rsidR="003138EF" w:rsidRPr="008A3268">
        <w:rPr>
          <w:rFonts w:ascii="標楷體"/>
          <w:snapToGrid w:val="0"/>
          <w:kern w:val="0"/>
        </w:rPr>
        <w:t>3</w:t>
      </w:r>
      <w:proofErr w:type="gramEnd"/>
      <w:r w:rsidR="00A33B3D" w:rsidRPr="008A3268">
        <w:rPr>
          <w:rFonts w:ascii="標楷體" w:hint="eastAsia"/>
          <w:snapToGrid w:val="0"/>
          <w:kern w:val="0"/>
        </w:rPr>
        <w:t>年度歲入決算審定總額為</w:t>
      </w:r>
      <w:r w:rsidR="003138EF" w:rsidRPr="008A3268">
        <w:rPr>
          <w:rFonts w:ascii="標楷體"/>
          <w:snapToGrid w:val="0"/>
          <w:kern w:val="0"/>
        </w:rPr>
        <w:t>292</w:t>
      </w:r>
      <w:r w:rsidR="00A33B3D" w:rsidRPr="008A3268">
        <w:rPr>
          <w:rFonts w:ascii="標楷體" w:hint="eastAsia"/>
          <w:snapToGrid w:val="0"/>
          <w:kern w:val="0"/>
        </w:rPr>
        <w:t>億</w:t>
      </w:r>
      <w:r w:rsidR="00A33B3D" w:rsidRPr="008A3268">
        <w:rPr>
          <w:rFonts w:ascii="標楷體"/>
          <w:snapToGrid w:val="0"/>
          <w:kern w:val="0"/>
        </w:rPr>
        <w:t>1</w:t>
      </w:r>
      <w:r w:rsidR="003138EF" w:rsidRPr="008A3268">
        <w:rPr>
          <w:rFonts w:ascii="標楷體"/>
          <w:snapToGrid w:val="0"/>
          <w:kern w:val="0"/>
        </w:rPr>
        <w:t>78</w:t>
      </w:r>
      <w:r w:rsidR="00A33B3D" w:rsidRPr="008A3268">
        <w:rPr>
          <w:rFonts w:ascii="標楷體" w:hint="eastAsia"/>
          <w:snapToGrid w:val="0"/>
          <w:kern w:val="0"/>
        </w:rPr>
        <w:t>萬餘元，較預算數2</w:t>
      </w:r>
      <w:r w:rsidR="003138EF" w:rsidRPr="008A3268">
        <w:rPr>
          <w:rFonts w:ascii="標楷體"/>
          <w:snapToGrid w:val="0"/>
          <w:kern w:val="0"/>
        </w:rPr>
        <w:t>73</w:t>
      </w:r>
      <w:r w:rsidR="00A33B3D" w:rsidRPr="008A3268">
        <w:rPr>
          <w:rFonts w:ascii="標楷體" w:hint="eastAsia"/>
          <w:snapToGrid w:val="0"/>
          <w:kern w:val="0"/>
        </w:rPr>
        <w:t>億</w:t>
      </w:r>
      <w:r w:rsidR="003138EF" w:rsidRPr="008A3268">
        <w:rPr>
          <w:rFonts w:ascii="標楷體"/>
          <w:snapToGrid w:val="0"/>
          <w:kern w:val="0"/>
        </w:rPr>
        <w:t>9</w:t>
      </w:r>
      <w:r w:rsidR="00A33B3D" w:rsidRPr="008A3268">
        <w:rPr>
          <w:rFonts w:ascii="標楷體" w:hint="eastAsia"/>
          <w:snapToGrid w:val="0"/>
          <w:kern w:val="0"/>
        </w:rPr>
        <w:t>,</w:t>
      </w:r>
      <w:r w:rsidR="003138EF" w:rsidRPr="008A3268">
        <w:rPr>
          <w:rFonts w:ascii="標楷體"/>
          <w:snapToGrid w:val="0"/>
          <w:kern w:val="0"/>
        </w:rPr>
        <w:t>906</w:t>
      </w:r>
      <w:r w:rsidR="003138EF" w:rsidRPr="008A3268">
        <w:rPr>
          <w:rFonts w:ascii="標楷體" w:hint="eastAsia"/>
          <w:snapToGrid w:val="0"/>
          <w:kern w:val="0"/>
        </w:rPr>
        <w:t>萬餘元，增加18</w:t>
      </w:r>
      <w:r w:rsidR="00A33B3D" w:rsidRPr="008A3268">
        <w:rPr>
          <w:rFonts w:ascii="標楷體" w:hint="eastAsia"/>
          <w:snapToGrid w:val="0"/>
          <w:kern w:val="0"/>
        </w:rPr>
        <w:t>億</w:t>
      </w:r>
      <w:r w:rsidR="003138EF" w:rsidRPr="008A3268">
        <w:rPr>
          <w:rFonts w:ascii="標楷體" w:hint="eastAsia"/>
          <w:snapToGrid w:val="0"/>
          <w:kern w:val="0"/>
        </w:rPr>
        <w:t>271</w:t>
      </w:r>
      <w:r w:rsidR="00A33B3D" w:rsidRPr="008A3268">
        <w:rPr>
          <w:rFonts w:ascii="標楷體" w:hint="eastAsia"/>
          <w:snapToGrid w:val="0"/>
          <w:kern w:val="0"/>
        </w:rPr>
        <w:t>萬餘元（圖2），約</w:t>
      </w:r>
      <w:r w:rsidR="003138EF" w:rsidRPr="008A3268">
        <w:rPr>
          <w:rFonts w:ascii="標楷體" w:hint="eastAsia"/>
          <w:snapToGrid w:val="0"/>
          <w:kern w:val="0"/>
        </w:rPr>
        <w:t>6</w:t>
      </w:r>
      <w:r w:rsidR="003138EF" w:rsidRPr="008A3268">
        <w:rPr>
          <w:rFonts w:ascii="標楷體"/>
          <w:snapToGrid w:val="0"/>
          <w:kern w:val="0"/>
        </w:rPr>
        <w:t>.</w:t>
      </w:r>
      <w:r w:rsidR="003138EF" w:rsidRPr="008A3268">
        <w:rPr>
          <w:rFonts w:ascii="標楷體" w:hint="eastAsia"/>
          <w:snapToGrid w:val="0"/>
          <w:kern w:val="0"/>
        </w:rPr>
        <w:t>58</w:t>
      </w:r>
      <w:r w:rsidR="00A33B3D" w:rsidRPr="008A3268">
        <w:rPr>
          <w:rFonts w:ascii="標楷體" w:hint="eastAsia"/>
          <w:snapToGrid w:val="0"/>
          <w:kern w:val="0"/>
        </w:rPr>
        <w:t>％，</w:t>
      </w:r>
      <w:r w:rsidR="00A33B3D" w:rsidRPr="008A3268">
        <w:rPr>
          <w:rFonts w:ascii="標楷體"/>
          <w:snapToGrid w:val="0"/>
          <w:kern w:val="0"/>
        </w:rPr>
        <w:t>主要係</w:t>
      </w:r>
      <w:r w:rsidR="00A33B3D" w:rsidRPr="008A3268">
        <w:rPr>
          <w:rFonts w:ascii="標楷體" w:hint="eastAsia"/>
          <w:snapToGrid w:val="0"/>
          <w:kern w:val="0"/>
        </w:rPr>
        <w:t>土地稅</w:t>
      </w:r>
      <w:r w:rsidR="00A12CAB" w:rsidRPr="008A3268">
        <w:rPr>
          <w:rFonts w:ascii="標楷體" w:hint="eastAsia"/>
          <w:snapToGrid w:val="0"/>
          <w:kern w:val="0"/>
        </w:rPr>
        <w:t>、印花稅及統籌分配稅</w:t>
      </w:r>
      <w:r w:rsidR="00A33B3D" w:rsidRPr="008A3268">
        <w:rPr>
          <w:rFonts w:ascii="標楷體" w:hint="eastAsia"/>
          <w:snapToGrid w:val="0"/>
          <w:kern w:val="0"/>
        </w:rPr>
        <w:t>等稅課收入較預計</w:t>
      </w:r>
      <w:r w:rsidR="00A12CAB" w:rsidRPr="008A3268">
        <w:rPr>
          <w:rFonts w:ascii="標楷體" w:hint="eastAsia"/>
          <w:snapToGrid w:val="0"/>
          <w:kern w:val="0"/>
        </w:rPr>
        <w:t>增加</w:t>
      </w:r>
      <w:r w:rsidR="00A33B3D" w:rsidRPr="008A3268">
        <w:rPr>
          <w:rFonts w:ascii="標楷體" w:hAnsi="標楷體" w:hint="eastAsia"/>
          <w:snapToGrid w:val="0"/>
          <w:kern w:val="0"/>
        </w:rPr>
        <w:t>；</w:t>
      </w:r>
      <w:r w:rsidR="003138EF" w:rsidRPr="008A3268">
        <w:rPr>
          <w:rFonts w:ascii="標楷體" w:hint="eastAsia"/>
          <w:noProof/>
          <w:snapToGrid w:val="0"/>
          <w:kern w:val="0"/>
        </w:rPr>
        <w:t>113</w:t>
      </w:r>
      <w:r w:rsidR="00A33B3D" w:rsidRPr="008A3268">
        <w:rPr>
          <w:rFonts w:ascii="標楷體" w:hint="eastAsia"/>
          <w:noProof/>
          <w:snapToGrid w:val="0"/>
          <w:kern w:val="0"/>
        </w:rPr>
        <w:t>年度歲入決算應收保留數</w:t>
      </w:r>
      <w:r w:rsidR="003138EF" w:rsidRPr="008A3268">
        <w:rPr>
          <w:rFonts w:ascii="標楷體" w:hint="eastAsia"/>
          <w:noProof/>
          <w:snapToGrid w:val="0"/>
          <w:kern w:val="0"/>
        </w:rPr>
        <w:t>8</w:t>
      </w:r>
      <w:r w:rsidR="00A33B3D" w:rsidRPr="008A3268">
        <w:rPr>
          <w:rFonts w:ascii="標楷體" w:hint="eastAsia"/>
          <w:noProof/>
          <w:snapToGrid w:val="0"/>
          <w:kern w:val="0"/>
        </w:rPr>
        <w:t>億</w:t>
      </w:r>
      <w:r w:rsidR="003138EF" w:rsidRPr="008A3268">
        <w:rPr>
          <w:rFonts w:ascii="標楷體" w:hint="eastAsia"/>
          <w:noProof/>
          <w:snapToGrid w:val="0"/>
          <w:kern w:val="0"/>
        </w:rPr>
        <w:t>740</w:t>
      </w:r>
      <w:r w:rsidR="00A33B3D" w:rsidRPr="008A3268">
        <w:rPr>
          <w:rFonts w:ascii="標楷體" w:hint="eastAsia"/>
          <w:noProof/>
          <w:snapToGrid w:val="0"/>
          <w:kern w:val="0"/>
        </w:rPr>
        <w:t>萬餘元，占歲入預算數</w:t>
      </w:r>
      <w:r w:rsidR="003138EF" w:rsidRPr="008A3268">
        <w:rPr>
          <w:rFonts w:ascii="標楷體" w:hint="eastAsia"/>
          <w:noProof/>
          <w:snapToGrid w:val="0"/>
          <w:kern w:val="0"/>
        </w:rPr>
        <w:t>2.95</w:t>
      </w:r>
      <w:r w:rsidR="00A33B3D" w:rsidRPr="008A3268">
        <w:rPr>
          <w:rFonts w:ascii="標楷體" w:hint="eastAsia"/>
          <w:noProof/>
          <w:snapToGrid w:val="0"/>
          <w:kern w:val="0"/>
        </w:rPr>
        <w:t>％，主要係</w:t>
      </w:r>
      <w:r w:rsidR="00A12CAB" w:rsidRPr="008A3268">
        <w:rPr>
          <w:rFonts w:ascii="標楷體" w:hAnsi="標楷體" w:hint="eastAsia"/>
          <w:snapToGrid w:val="0"/>
          <w:kern w:val="0"/>
          <w:szCs w:val="24"/>
        </w:rPr>
        <w:t>統籌分配稅款及中央政府計畫型補助收入依計畫執行進度核撥尚未撥入，</w:t>
      </w:r>
      <w:r w:rsidR="00A33B3D" w:rsidRPr="008A3268">
        <w:rPr>
          <w:rFonts w:ascii="標楷體" w:hint="eastAsia"/>
          <w:noProof/>
          <w:snapToGrid w:val="0"/>
          <w:kern w:val="0"/>
        </w:rPr>
        <w:t>致須</w:t>
      </w:r>
      <w:r w:rsidR="00A33B3D" w:rsidRPr="008A3268">
        <w:rPr>
          <w:rFonts w:ascii="標楷體"/>
          <w:noProof/>
          <w:snapToGrid w:val="0"/>
          <w:kern w:val="0"/>
        </w:rPr>
        <w:t>保留轉入</w:t>
      </w:r>
      <w:r w:rsidR="00A33B3D" w:rsidRPr="008A3268">
        <w:rPr>
          <w:rFonts w:ascii="標楷體" w:hint="eastAsia"/>
          <w:noProof/>
          <w:snapToGrid w:val="0"/>
          <w:kern w:val="0"/>
        </w:rPr>
        <w:t>11</w:t>
      </w:r>
      <w:r w:rsidR="005A3607" w:rsidRPr="008A3268">
        <w:rPr>
          <w:rFonts w:ascii="標楷體" w:hint="eastAsia"/>
          <w:noProof/>
          <w:snapToGrid w:val="0"/>
          <w:kern w:val="0"/>
        </w:rPr>
        <w:t>4</w:t>
      </w:r>
      <w:r w:rsidR="00A33B3D" w:rsidRPr="008A3268">
        <w:rPr>
          <w:rFonts w:ascii="標楷體"/>
          <w:noProof/>
          <w:snapToGrid w:val="0"/>
          <w:kern w:val="0"/>
        </w:rPr>
        <w:t>年度繼續執行</w:t>
      </w:r>
      <w:r w:rsidR="00A33B3D" w:rsidRPr="008A3268">
        <w:rPr>
          <w:rFonts w:ascii="標楷體" w:hint="eastAsia"/>
          <w:noProof/>
          <w:snapToGrid w:val="0"/>
          <w:kern w:val="0"/>
        </w:rPr>
        <w:t>。</w:t>
      </w:r>
    </w:p>
    <w:p w14:paraId="48097B7C" w14:textId="1455A27E" w:rsidR="00A33B3D" w:rsidRPr="008A3268" w:rsidRDefault="00674AEC" w:rsidP="004D6750">
      <w:pPr>
        <w:overflowPunct w:val="0"/>
        <w:spacing w:afterLines="100" w:after="381" w:line="500" w:lineRule="exact"/>
        <w:ind w:firstLineChars="200" w:firstLine="560"/>
        <w:jc w:val="both"/>
        <w:rPr>
          <w:rFonts w:ascii="標楷體"/>
          <w:spacing w:val="-6"/>
        </w:rPr>
      </w:pPr>
      <w:r w:rsidRPr="008A3268">
        <w:rPr>
          <w:rFonts w:ascii="標楷體"/>
          <w:noProof/>
        </w:rPr>
        <mc:AlternateContent>
          <mc:Choice Requires="wps">
            <w:drawing>
              <wp:anchor distT="0" distB="0" distL="114300" distR="114300" simplePos="0" relativeHeight="252334080" behindDoc="1" locked="0" layoutInCell="1" allowOverlap="1" wp14:anchorId="00747AFD" wp14:editId="0F9EE38D">
                <wp:simplePos x="0" y="0"/>
                <wp:positionH relativeFrom="margin">
                  <wp:posOffset>-64135</wp:posOffset>
                </wp:positionH>
                <wp:positionV relativeFrom="paragraph">
                  <wp:posOffset>1589215</wp:posOffset>
                </wp:positionV>
                <wp:extent cx="3514725" cy="2903855"/>
                <wp:effectExtent l="0" t="0" r="0" b="0"/>
                <wp:wrapSquare wrapText="bothSides"/>
                <wp:docPr id="4369"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725" cy="2903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759C1BAD" w14:textId="77777777" w:rsidR="00865659" w:rsidRDefault="00865659" w:rsidP="00674AEC">
                            <w:pPr>
                              <w:snapToGrid w:val="0"/>
                              <w:jc w:val="center"/>
                              <w:rPr>
                                <w:rFonts w:ascii="標楷體"/>
                                <w:b/>
                                <w:sz w:val="24"/>
                                <w:szCs w:val="24"/>
                              </w:rPr>
                            </w:pPr>
                            <w:r w:rsidRPr="00A24110">
                              <w:rPr>
                                <w:rFonts w:ascii="標楷體" w:hint="eastAsia"/>
                                <w:b/>
                                <w:sz w:val="24"/>
                                <w:szCs w:val="24"/>
                              </w:rPr>
                              <w:t>表</w:t>
                            </w:r>
                            <w:r>
                              <w:rPr>
                                <w:rFonts w:ascii="標楷體" w:hint="eastAsia"/>
                                <w:b/>
                                <w:sz w:val="24"/>
                                <w:szCs w:val="24"/>
                              </w:rPr>
                              <w:t>1</w:t>
                            </w:r>
                            <w:r w:rsidRPr="00A24110">
                              <w:rPr>
                                <w:rFonts w:ascii="標楷體" w:hint="eastAsia"/>
                                <w:b/>
                                <w:sz w:val="24"/>
                                <w:szCs w:val="24"/>
                              </w:rPr>
                              <w:t xml:space="preserve">　歲出經費賸餘分析</w:t>
                            </w:r>
                            <w:r>
                              <w:rPr>
                                <w:rFonts w:ascii="標楷體" w:hint="eastAsia"/>
                                <w:b/>
                                <w:sz w:val="24"/>
                                <w:szCs w:val="24"/>
                              </w:rPr>
                              <w:t>（</w:t>
                            </w:r>
                            <w:r w:rsidRPr="00A24110">
                              <w:rPr>
                                <w:rFonts w:ascii="標楷體" w:hint="eastAsia"/>
                                <w:b/>
                                <w:sz w:val="24"/>
                                <w:szCs w:val="24"/>
                              </w:rPr>
                              <w:t>原因別</w:t>
                            </w:r>
                            <w:r>
                              <w:rPr>
                                <w:rFonts w:ascii="標楷體" w:hint="eastAsia"/>
                                <w:b/>
                                <w:sz w:val="24"/>
                                <w:szCs w:val="24"/>
                              </w:rPr>
                              <w:t>）</w:t>
                            </w:r>
                          </w:p>
                          <w:p w14:paraId="00DEA8F3" w14:textId="77777777" w:rsidR="00865659" w:rsidRDefault="00865659" w:rsidP="00674AEC">
                            <w:pPr>
                              <w:snapToGrid w:val="0"/>
                              <w:jc w:val="right"/>
                              <w:rPr>
                                <w:rFonts w:ascii="標楷體"/>
                                <w:sz w:val="20"/>
                              </w:rPr>
                            </w:pPr>
                            <w:r w:rsidRPr="00A24110">
                              <w:rPr>
                                <w:rFonts w:ascii="標楷體" w:hint="eastAsia"/>
                                <w:sz w:val="20"/>
                              </w:rPr>
                              <w:t>單位：新臺幣千元</w:t>
                            </w:r>
                            <w:r w:rsidRPr="00A24110">
                              <w:rPr>
                                <w:rFonts w:ascii="標楷體" w:hAnsi="標楷體" w:hint="eastAsia"/>
                                <w:sz w:val="20"/>
                              </w:rPr>
                              <w:t>、</w:t>
                            </w:r>
                            <w:r w:rsidRPr="00A24110">
                              <w:rPr>
                                <w:rFonts w:ascii="標楷體" w:hint="eastAsia"/>
                                <w:sz w:val="20"/>
                              </w:rPr>
                              <w:t>％</w:t>
                            </w:r>
                          </w:p>
                          <w:tbl>
                            <w:tblPr>
                              <w:tblOverlap w:val="never"/>
                              <w:tblW w:w="5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9"/>
                              <w:gridCol w:w="1101"/>
                              <w:gridCol w:w="850"/>
                            </w:tblGrid>
                            <w:tr w:rsidR="00865659" w:rsidRPr="00A24110" w14:paraId="1B79354E" w14:textId="77777777" w:rsidTr="00674AEC">
                              <w:trPr>
                                <w:trHeight w:val="442"/>
                              </w:trPr>
                              <w:tc>
                                <w:tcPr>
                                  <w:tcW w:w="3289" w:type="dxa"/>
                                  <w:tcBorders>
                                    <w:top w:val="single" w:sz="4" w:space="0" w:color="auto"/>
                                    <w:left w:val="single" w:sz="4" w:space="0" w:color="auto"/>
                                    <w:bottom w:val="single" w:sz="4" w:space="0" w:color="auto"/>
                                  </w:tcBorders>
                                  <w:shd w:val="clear" w:color="auto" w:fill="B6DDE8"/>
                                  <w:vAlign w:val="center"/>
                                </w:tcPr>
                                <w:p w14:paraId="7904115F" w14:textId="77777777" w:rsidR="00865659" w:rsidRPr="00A24110" w:rsidRDefault="00865659" w:rsidP="00674AEC">
                                  <w:pPr>
                                    <w:spacing w:line="240" w:lineRule="exact"/>
                                    <w:ind w:left="57" w:right="57"/>
                                    <w:suppressOverlap/>
                                    <w:jc w:val="distribute"/>
                                    <w:rPr>
                                      <w:rFonts w:ascii="標楷體"/>
                                      <w:sz w:val="20"/>
                                    </w:rPr>
                                  </w:pPr>
                                  <w:r w:rsidRPr="00A24110">
                                    <w:rPr>
                                      <w:rFonts w:ascii="標楷體" w:hint="eastAsia"/>
                                      <w:sz w:val="20"/>
                                    </w:rPr>
                                    <w:t>經費賸餘原因</w:t>
                                  </w:r>
                                </w:p>
                              </w:tc>
                              <w:tc>
                                <w:tcPr>
                                  <w:tcW w:w="1101" w:type="dxa"/>
                                  <w:tcBorders>
                                    <w:top w:val="single" w:sz="4" w:space="0" w:color="auto"/>
                                    <w:bottom w:val="single" w:sz="4" w:space="0" w:color="auto"/>
                                  </w:tcBorders>
                                  <w:shd w:val="clear" w:color="auto" w:fill="B6DDE8"/>
                                  <w:vAlign w:val="center"/>
                                </w:tcPr>
                                <w:p w14:paraId="2C1B51F7" w14:textId="77777777" w:rsidR="00865659" w:rsidRPr="00A24110" w:rsidRDefault="00865659" w:rsidP="00674AEC">
                                  <w:pPr>
                                    <w:spacing w:line="240" w:lineRule="exact"/>
                                    <w:ind w:left="57" w:right="57"/>
                                    <w:suppressOverlap/>
                                    <w:jc w:val="distribute"/>
                                    <w:rPr>
                                      <w:rFonts w:ascii="標楷體"/>
                                      <w:sz w:val="20"/>
                                    </w:rPr>
                                  </w:pPr>
                                  <w:r w:rsidRPr="00A24110">
                                    <w:rPr>
                                      <w:rFonts w:ascii="標楷體" w:hint="eastAsia"/>
                                      <w:sz w:val="20"/>
                                    </w:rPr>
                                    <w:t>金額</w:t>
                                  </w:r>
                                </w:p>
                              </w:tc>
                              <w:tc>
                                <w:tcPr>
                                  <w:tcW w:w="850" w:type="dxa"/>
                                  <w:tcBorders>
                                    <w:top w:val="single" w:sz="4" w:space="0" w:color="auto"/>
                                    <w:bottom w:val="single" w:sz="4" w:space="0" w:color="auto"/>
                                    <w:right w:val="single" w:sz="4" w:space="0" w:color="auto"/>
                                  </w:tcBorders>
                                  <w:shd w:val="clear" w:color="auto" w:fill="B6DDE8"/>
                                  <w:vAlign w:val="center"/>
                                </w:tcPr>
                                <w:p w14:paraId="2F2437B0" w14:textId="77777777" w:rsidR="00865659" w:rsidRPr="00A24110" w:rsidRDefault="00865659" w:rsidP="00674AEC">
                                  <w:pPr>
                                    <w:spacing w:line="240" w:lineRule="exact"/>
                                    <w:suppressOverlap/>
                                    <w:jc w:val="distribute"/>
                                    <w:rPr>
                                      <w:rFonts w:ascii="標楷體"/>
                                      <w:sz w:val="20"/>
                                    </w:rPr>
                                  </w:pPr>
                                  <w:r w:rsidRPr="00A24110">
                                    <w:rPr>
                                      <w:rFonts w:ascii="標楷體" w:hint="eastAsia"/>
                                      <w:sz w:val="20"/>
                                    </w:rPr>
                                    <w:t>占比</w:t>
                                  </w:r>
                                </w:p>
                              </w:tc>
                            </w:tr>
                            <w:tr w:rsidR="00865659" w:rsidRPr="00A9291B" w14:paraId="254A59BF" w14:textId="77777777" w:rsidTr="00674AEC">
                              <w:trPr>
                                <w:trHeight w:val="397"/>
                              </w:trPr>
                              <w:tc>
                                <w:tcPr>
                                  <w:tcW w:w="3289" w:type="dxa"/>
                                  <w:tcBorders>
                                    <w:top w:val="single" w:sz="4" w:space="0" w:color="auto"/>
                                    <w:left w:val="single" w:sz="4" w:space="0" w:color="auto"/>
                                    <w:bottom w:val="nil"/>
                                    <w:right w:val="single" w:sz="4" w:space="0" w:color="auto"/>
                                  </w:tcBorders>
                                  <w:vAlign w:val="center"/>
                                </w:tcPr>
                                <w:p w14:paraId="13FEA710" w14:textId="77777777" w:rsidR="00865659" w:rsidRPr="00502154" w:rsidRDefault="00865659" w:rsidP="00674AEC">
                                  <w:pPr>
                                    <w:spacing w:before="20" w:after="20" w:line="200" w:lineRule="exact"/>
                                    <w:ind w:left="284" w:right="284"/>
                                    <w:suppressOverlap/>
                                    <w:jc w:val="distribute"/>
                                    <w:rPr>
                                      <w:rFonts w:ascii="標楷體" w:hAnsi="標楷體"/>
                                      <w:b/>
                                      <w:color w:val="000000" w:themeColor="text1"/>
                                      <w:spacing w:val="20"/>
                                      <w:sz w:val="20"/>
                                    </w:rPr>
                                  </w:pPr>
                                  <w:r w:rsidRPr="00502154">
                                    <w:rPr>
                                      <w:rFonts w:ascii="標楷體" w:hint="eastAsia"/>
                                      <w:b/>
                                      <w:color w:val="000000" w:themeColor="text1"/>
                                      <w:sz w:val="20"/>
                                    </w:rPr>
                                    <w:t>合計</w:t>
                                  </w:r>
                                </w:p>
                              </w:tc>
                              <w:tc>
                                <w:tcPr>
                                  <w:tcW w:w="1101" w:type="dxa"/>
                                  <w:tcBorders>
                                    <w:top w:val="single" w:sz="4" w:space="0" w:color="auto"/>
                                    <w:left w:val="single" w:sz="4" w:space="0" w:color="auto"/>
                                    <w:bottom w:val="nil"/>
                                    <w:right w:val="single" w:sz="4" w:space="0" w:color="auto"/>
                                  </w:tcBorders>
                                  <w:vAlign w:val="center"/>
                                </w:tcPr>
                                <w:p w14:paraId="2B5BCD5B" w14:textId="77777777" w:rsidR="00865659" w:rsidRPr="00481638" w:rsidRDefault="00865659" w:rsidP="00674AEC">
                                  <w:pPr>
                                    <w:ind w:rightChars="10" w:right="28"/>
                                    <w:jc w:val="right"/>
                                    <w:rPr>
                                      <w:b/>
                                    </w:rPr>
                                  </w:pPr>
                                  <w:r w:rsidRPr="00481638">
                                    <w:rPr>
                                      <w:rFonts w:ascii="標楷體" w:hAnsi="標楷體"/>
                                      <w:b/>
                                      <w:noProof/>
                                      <w:color w:val="000000" w:themeColor="text1"/>
                                      <w:sz w:val="20"/>
                                    </w:rPr>
                                    <w:t>2,269,946</w:t>
                                  </w:r>
                                </w:p>
                              </w:tc>
                              <w:tc>
                                <w:tcPr>
                                  <w:tcW w:w="850" w:type="dxa"/>
                                  <w:tcBorders>
                                    <w:top w:val="single" w:sz="4" w:space="0" w:color="auto"/>
                                    <w:left w:val="single" w:sz="4" w:space="0" w:color="auto"/>
                                    <w:bottom w:val="nil"/>
                                    <w:right w:val="single" w:sz="4" w:space="0" w:color="auto"/>
                                  </w:tcBorders>
                                  <w:vAlign w:val="center"/>
                                </w:tcPr>
                                <w:p w14:paraId="7BE1ECE7" w14:textId="77777777" w:rsidR="00865659" w:rsidRPr="00481638" w:rsidRDefault="00865659" w:rsidP="00674AEC">
                                  <w:pPr>
                                    <w:ind w:rightChars="10" w:right="28"/>
                                    <w:jc w:val="right"/>
                                    <w:rPr>
                                      <w:rFonts w:ascii="標楷體" w:hAnsi="標楷體"/>
                                      <w:b/>
                                      <w:noProof/>
                                      <w:color w:val="000000" w:themeColor="text1"/>
                                      <w:sz w:val="20"/>
                                    </w:rPr>
                                  </w:pPr>
                                  <w:r w:rsidRPr="00481638">
                                    <w:rPr>
                                      <w:rFonts w:ascii="標楷體" w:hAnsi="標楷體"/>
                                      <w:b/>
                                      <w:noProof/>
                                      <w:color w:val="000000" w:themeColor="text1"/>
                                      <w:sz w:val="20"/>
                                    </w:rPr>
                                    <w:t>100.00</w:t>
                                  </w:r>
                                </w:p>
                              </w:tc>
                            </w:tr>
                            <w:tr w:rsidR="00865659" w:rsidRPr="00A9291B" w14:paraId="1D1EC692" w14:textId="77777777" w:rsidTr="00674AEC">
                              <w:trPr>
                                <w:trHeight w:val="397"/>
                              </w:trPr>
                              <w:tc>
                                <w:tcPr>
                                  <w:tcW w:w="3289" w:type="dxa"/>
                                  <w:tcBorders>
                                    <w:top w:val="nil"/>
                                    <w:left w:val="single" w:sz="4" w:space="0" w:color="auto"/>
                                    <w:bottom w:val="nil"/>
                                    <w:right w:val="single" w:sz="4" w:space="0" w:color="auto"/>
                                  </w:tcBorders>
                                  <w:shd w:val="clear" w:color="auto" w:fill="D7EEFD"/>
                                  <w:vAlign w:val="center"/>
                                </w:tcPr>
                                <w:p w14:paraId="3061C9BB" w14:textId="77777777" w:rsidR="00865659" w:rsidRPr="00805785" w:rsidRDefault="00865659" w:rsidP="00674AEC">
                                  <w:pPr>
                                    <w:spacing w:line="200" w:lineRule="exact"/>
                                    <w:ind w:left="57"/>
                                    <w:suppressOverlap/>
                                    <w:jc w:val="both"/>
                                    <w:rPr>
                                      <w:rFonts w:ascii="標楷體"/>
                                      <w:color w:val="FF0000"/>
                                      <w:spacing w:val="-2"/>
                                      <w:sz w:val="20"/>
                                    </w:rPr>
                                  </w:pPr>
                                  <w:r w:rsidRPr="00805785">
                                    <w:rPr>
                                      <w:rFonts w:ascii="標楷體" w:hint="eastAsia"/>
                                      <w:color w:val="000000" w:themeColor="text1"/>
                                      <w:spacing w:val="-2"/>
                                      <w:sz w:val="20"/>
                                    </w:rPr>
                                    <w:t>1.按業務實際需要減少支付。</w:t>
                                  </w:r>
                                </w:p>
                              </w:tc>
                              <w:tc>
                                <w:tcPr>
                                  <w:tcW w:w="1101" w:type="dxa"/>
                                  <w:tcBorders>
                                    <w:top w:val="nil"/>
                                    <w:left w:val="single" w:sz="4" w:space="0" w:color="auto"/>
                                    <w:bottom w:val="nil"/>
                                    <w:right w:val="single" w:sz="4" w:space="0" w:color="auto"/>
                                  </w:tcBorders>
                                  <w:shd w:val="clear" w:color="auto" w:fill="D7EEFD"/>
                                  <w:vAlign w:val="center"/>
                                </w:tcPr>
                                <w:p w14:paraId="3284E081"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943,027</w:t>
                                  </w:r>
                                </w:p>
                              </w:tc>
                              <w:tc>
                                <w:tcPr>
                                  <w:tcW w:w="850" w:type="dxa"/>
                                  <w:tcBorders>
                                    <w:top w:val="nil"/>
                                    <w:left w:val="single" w:sz="4" w:space="0" w:color="auto"/>
                                    <w:bottom w:val="nil"/>
                                    <w:right w:val="single" w:sz="4" w:space="0" w:color="auto"/>
                                  </w:tcBorders>
                                  <w:shd w:val="clear" w:color="auto" w:fill="D7EEFD"/>
                                  <w:vAlign w:val="center"/>
                                </w:tcPr>
                                <w:p w14:paraId="2EA578F9"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41.54</w:t>
                                  </w:r>
                                </w:p>
                              </w:tc>
                            </w:tr>
                            <w:tr w:rsidR="00865659" w:rsidRPr="00A9291B" w14:paraId="4FED76C7" w14:textId="77777777" w:rsidTr="00674AEC">
                              <w:trPr>
                                <w:trHeight w:val="397"/>
                              </w:trPr>
                              <w:tc>
                                <w:tcPr>
                                  <w:tcW w:w="3289" w:type="dxa"/>
                                  <w:tcBorders>
                                    <w:top w:val="nil"/>
                                    <w:left w:val="single" w:sz="4" w:space="0" w:color="auto"/>
                                    <w:bottom w:val="nil"/>
                                    <w:right w:val="single" w:sz="4" w:space="0" w:color="auto"/>
                                  </w:tcBorders>
                                  <w:vAlign w:val="center"/>
                                </w:tcPr>
                                <w:p w14:paraId="40B487E9" w14:textId="77777777" w:rsidR="00865659" w:rsidRPr="00F62193" w:rsidRDefault="00865659" w:rsidP="00674AEC">
                                  <w:pPr>
                                    <w:spacing w:line="200" w:lineRule="exact"/>
                                    <w:ind w:left="57"/>
                                    <w:jc w:val="both"/>
                                    <w:rPr>
                                      <w:rFonts w:ascii="標楷體" w:hAnsi="標楷體"/>
                                      <w:color w:val="000000" w:themeColor="text1"/>
                                      <w:sz w:val="20"/>
                                    </w:rPr>
                                  </w:pPr>
                                  <w:r w:rsidRPr="00F62193">
                                    <w:rPr>
                                      <w:rFonts w:ascii="標楷體" w:hAnsi="標楷體" w:hint="eastAsia"/>
                                      <w:noProof/>
                                      <w:color w:val="000000" w:themeColor="text1"/>
                                      <w:sz w:val="20"/>
                                    </w:rPr>
                                    <w:t>2.</w:t>
                                  </w:r>
                                  <w:r w:rsidRPr="00F62193">
                                    <w:rPr>
                                      <w:rFonts w:ascii="標楷體" w:hint="eastAsia"/>
                                      <w:color w:val="000000" w:themeColor="text1"/>
                                      <w:spacing w:val="-2"/>
                                      <w:sz w:val="20"/>
                                    </w:rPr>
                                    <w:t>收支併列預算收入未達而減支。</w:t>
                                  </w:r>
                                </w:p>
                              </w:tc>
                              <w:tc>
                                <w:tcPr>
                                  <w:tcW w:w="1101" w:type="dxa"/>
                                  <w:tcBorders>
                                    <w:top w:val="nil"/>
                                    <w:left w:val="single" w:sz="4" w:space="0" w:color="auto"/>
                                    <w:bottom w:val="nil"/>
                                    <w:right w:val="single" w:sz="4" w:space="0" w:color="auto"/>
                                  </w:tcBorders>
                                  <w:vAlign w:val="center"/>
                                </w:tcPr>
                                <w:p w14:paraId="68CECA50" w14:textId="77777777" w:rsidR="00865659" w:rsidRPr="00481638" w:rsidRDefault="00865659" w:rsidP="00674AEC">
                                  <w:pPr>
                                    <w:ind w:rightChars="10" w:right="28"/>
                                    <w:jc w:val="right"/>
                                    <w:rPr>
                                      <w:rFonts w:ascii="標楷體" w:hAnsi="標楷體"/>
                                      <w:noProof/>
                                      <w:color w:val="000000" w:themeColor="text1"/>
                                      <w:sz w:val="20"/>
                                    </w:rPr>
                                  </w:pPr>
                                  <w:r w:rsidRPr="00481638">
                                    <w:rPr>
                                      <w:rFonts w:ascii="標楷體" w:hAnsi="標楷體"/>
                                      <w:noProof/>
                                      <w:color w:val="000000" w:themeColor="text1"/>
                                      <w:sz w:val="20"/>
                                    </w:rPr>
                                    <w:t>571,096</w:t>
                                  </w:r>
                                </w:p>
                              </w:tc>
                              <w:tc>
                                <w:tcPr>
                                  <w:tcW w:w="850" w:type="dxa"/>
                                  <w:tcBorders>
                                    <w:top w:val="nil"/>
                                    <w:left w:val="single" w:sz="4" w:space="0" w:color="auto"/>
                                    <w:bottom w:val="nil"/>
                                    <w:right w:val="single" w:sz="4" w:space="0" w:color="auto"/>
                                  </w:tcBorders>
                                  <w:vAlign w:val="center"/>
                                </w:tcPr>
                                <w:p w14:paraId="603442A4"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25.16</w:t>
                                  </w:r>
                                </w:p>
                              </w:tc>
                            </w:tr>
                            <w:tr w:rsidR="00865659" w:rsidRPr="00A9291B" w14:paraId="5F6E40C5" w14:textId="77777777" w:rsidTr="00674AEC">
                              <w:trPr>
                                <w:trHeight w:val="397"/>
                              </w:trPr>
                              <w:tc>
                                <w:tcPr>
                                  <w:tcW w:w="3289" w:type="dxa"/>
                                  <w:tcBorders>
                                    <w:top w:val="nil"/>
                                    <w:left w:val="single" w:sz="4" w:space="0" w:color="auto"/>
                                    <w:bottom w:val="nil"/>
                                    <w:right w:val="single" w:sz="4" w:space="0" w:color="auto"/>
                                  </w:tcBorders>
                                  <w:shd w:val="clear" w:color="auto" w:fill="D7EEFD"/>
                                  <w:vAlign w:val="center"/>
                                </w:tcPr>
                                <w:p w14:paraId="63F28B07" w14:textId="77777777" w:rsidR="00865659" w:rsidRPr="00F62193" w:rsidRDefault="00865659" w:rsidP="00674AEC">
                                  <w:pPr>
                                    <w:spacing w:line="200" w:lineRule="exact"/>
                                    <w:ind w:left="57"/>
                                    <w:jc w:val="both"/>
                                    <w:rPr>
                                      <w:rFonts w:ascii="標楷體"/>
                                      <w:color w:val="000000" w:themeColor="text1"/>
                                      <w:spacing w:val="-2"/>
                                      <w:sz w:val="20"/>
                                    </w:rPr>
                                  </w:pPr>
                                  <w:r w:rsidRPr="00F62193">
                                    <w:rPr>
                                      <w:rFonts w:ascii="標楷體" w:hint="eastAsia"/>
                                      <w:color w:val="000000" w:themeColor="text1"/>
                                      <w:spacing w:val="-2"/>
                                      <w:sz w:val="20"/>
                                    </w:rPr>
                                    <w:t>3.</w:t>
                                  </w:r>
                                  <w:r>
                                    <w:rPr>
                                      <w:rFonts w:ascii="標楷體" w:hint="eastAsia"/>
                                      <w:color w:val="000000" w:themeColor="text1"/>
                                      <w:spacing w:val="-2"/>
                                      <w:sz w:val="20"/>
                                    </w:rPr>
                                    <w:t>補（捐）助、</w:t>
                                  </w:r>
                                  <w:r w:rsidRPr="00F62193">
                                    <w:rPr>
                                      <w:rFonts w:ascii="標楷體" w:hint="eastAsia"/>
                                      <w:color w:val="000000" w:themeColor="text1"/>
                                      <w:spacing w:val="-2"/>
                                      <w:sz w:val="20"/>
                                    </w:rPr>
                                    <w:t>委辦計畫經費結餘。</w:t>
                                  </w:r>
                                </w:p>
                              </w:tc>
                              <w:tc>
                                <w:tcPr>
                                  <w:tcW w:w="1101" w:type="dxa"/>
                                  <w:tcBorders>
                                    <w:top w:val="nil"/>
                                    <w:left w:val="single" w:sz="4" w:space="0" w:color="auto"/>
                                    <w:bottom w:val="nil"/>
                                    <w:right w:val="single" w:sz="4" w:space="0" w:color="auto"/>
                                  </w:tcBorders>
                                  <w:shd w:val="clear" w:color="auto" w:fill="D7EEFD"/>
                                  <w:vAlign w:val="center"/>
                                </w:tcPr>
                                <w:p w14:paraId="6ACC8A78" w14:textId="77777777" w:rsidR="00865659" w:rsidRPr="00481638" w:rsidRDefault="00865659" w:rsidP="00674AEC">
                                  <w:pPr>
                                    <w:ind w:rightChars="10" w:right="28"/>
                                    <w:jc w:val="right"/>
                                    <w:rPr>
                                      <w:rFonts w:ascii="標楷體" w:hAnsi="標楷體"/>
                                      <w:noProof/>
                                      <w:color w:val="000000" w:themeColor="text1"/>
                                      <w:sz w:val="20"/>
                                    </w:rPr>
                                  </w:pPr>
                                  <w:r w:rsidRPr="00481638">
                                    <w:rPr>
                                      <w:rFonts w:ascii="標楷體" w:hAnsi="標楷體"/>
                                      <w:noProof/>
                                      <w:color w:val="000000" w:themeColor="text1"/>
                                      <w:sz w:val="20"/>
                                    </w:rPr>
                                    <w:t>322,134</w:t>
                                  </w:r>
                                </w:p>
                              </w:tc>
                              <w:tc>
                                <w:tcPr>
                                  <w:tcW w:w="850" w:type="dxa"/>
                                  <w:tcBorders>
                                    <w:top w:val="nil"/>
                                    <w:left w:val="single" w:sz="4" w:space="0" w:color="auto"/>
                                    <w:bottom w:val="nil"/>
                                    <w:right w:val="single" w:sz="4" w:space="0" w:color="auto"/>
                                  </w:tcBorders>
                                  <w:shd w:val="clear" w:color="auto" w:fill="D7EEFD"/>
                                  <w:vAlign w:val="center"/>
                                </w:tcPr>
                                <w:p w14:paraId="43E91242" w14:textId="77777777" w:rsidR="00865659" w:rsidRPr="00481638" w:rsidRDefault="00865659" w:rsidP="00674AEC">
                                  <w:pPr>
                                    <w:ind w:rightChars="10" w:right="28"/>
                                    <w:jc w:val="right"/>
                                    <w:rPr>
                                      <w:rFonts w:ascii="標楷體" w:hAnsi="標楷體"/>
                                      <w:noProof/>
                                      <w:color w:val="000000" w:themeColor="text1"/>
                                      <w:sz w:val="20"/>
                                    </w:rPr>
                                  </w:pPr>
                                  <w:r w:rsidRPr="00481638">
                                    <w:rPr>
                                      <w:rFonts w:ascii="標楷體" w:hAnsi="標楷體"/>
                                      <w:noProof/>
                                      <w:color w:val="000000" w:themeColor="text1"/>
                                      <w:sz w:val="20"/>
                                    </w:rPr>
                                    <w:t>14.19</w:t>
                                  </w:r>
                                </w:p>
                              </w:tc>
                            </w:tr>
                            <w:tr w:rsidR="00865659" w:rsidRPr="00A9291B" w14:paraId="73D2F2A3" w14:textId="77777777" w:rsidTr="00674AEC">
                              <w:trPr>
                                <w:trHeight w:val="397"/>
                              </w:trPr>
                              <w:tc>
                                <w:tcPr>
                                  <w:tcW w:w="3289" w:type="dxa"/>
                                  <w:tcBorders>
                                    <w:top w:val="nil"/>
                                    <w:left w:val="single" w:sz="4" w:space="0" w:color="auto"/>
                                    <w:bottom w:val="nil"/>
                                    <w:right w:val="single" w:sz="4" w:space="0" w:color="auto"/>
                                  </w:tcBorders>
                                  <w:vAlign w:val="center"/>
                                </w:tcPr>
                                <w:p w14:paraId="23B7BAC2" w14:textId="77777777" w:rsidR="00865659" w:rsidRPr="00F62193" w:rsidRDefault="00865659" w:rsidP="00674AEC">
                                  <w:pPr>
                                    <w:spacing w:line="200" w:lineRule="exact"/>
                                    <w:ind w:left="57"/>
                                    <w:jc w:val="both"/>
                                    <w:rPr>
                                      <w:rFonts w:ascii="標楷體"/>
                                      <w:color w:val="000000" w:themeColor="text1"/>
                                      <w:spacing w:val="-2"/>
                                      <w:sz w:val="20"/>
                                    </w:rPr>
                                  </w:pPr>
                                  <w:r w:rsidRPr="00F62193">
                                    <w:rPr>
                                      <w:rFonts w:ascii="標楷體" w:hint="eastAsia"/>
                                      <w:color w:val="000000" w:themeColor="text1"/>
                                      <w:spacing w:val="-2"/>
                                      <w:sz w:val="20"/>
                                    </w:rPr>
                                    <w:t>4.</w:t>
                                  </w:r>
                                  <w:r>
                                    <w:rPr>
                                      <w:rFonts w:ascii="標楷體" w:hAnsi="標楷體" w:hint="eastAsia"/>
                                      <w:noProof/>
                                      <w:sz w:val="20"/>
                                    </w:rPr>
                                    <w:t>實際進用員額較少致人事費賸餘。</w:t>
                                  </w:r>
                                </w:p>
                              </w:tc>
                              <w:tc>
                                <w:tcPr>
                                  <w:tcW w:w="1101" w:type="dxa"/>
                                  <w:tcBorders>
                                    <w:top w:val="nil"/>
                                    <w:left w:val="single" w:sz="4" w:space="0" w:color="auto"/>
                                    <w:bottom w:val="nil"/>
                                    <w:right w:val="single" w:sz="4" w:space="0" w:color="auto"/>
                                  </w:tcBorders>
                                  <w:vAlign w:val="center"/>
                                </w:tcPr>
                                <w:p w14:paraId="5A845B3F"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213,618</w:t>
                                  </w:r>
                                </w:p>
                              </w:tc>
                              <w:tc>
                                <w:tcPr>
                                  <w:tcW w:w="850" w:type="dxa"/>
                                  <w:tcBorders>
                                    <w:top w:val="nil"/>
                                    <w:left w:val="single" w:sz="4" w:space="0" w:color="auto"/>
                                    <w:bottom w:val="nil"/>
                                    <w:right w:val="single" w:sz="4" w:space="0" w:color="auto"/>
                                  </w:tcBorders>
                                  <w:vAlign w:val="center"/>
                                </w:tcPr>
                                <w:p w14:paraId="22AD77A0"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9.41</w:t>
                                  </w:r>
                                </w:p>
                              </w:tc>
                            </w:tr>
                            <w:tr w:rsidR="00865659" w:rsidRPr="00A9291B" w14:paraId="538DC5BD" w14:textId="77777777" w:rsidTr="00674AEC">
                              <w:trPr>
                                <w:trHeight w:val="397"/>
                              </w:trPr>
                              <w:tc>
                                <w:tcPr>
                                  <w:tcW w:w="3289" w:type="dxa"/>
                                  <w:tcBorders>
                                    <w:top w:val="nil"/>
                                    <w:left w:val="single" w:sz="4" w:space="0" w:color="auto"/>
                                    <w:bottom w:val="nil"/>
                                    <w:right w:val="single" w:sz="4" w:space="0" w:color="auto"/>
                                  </w:tcBorders>
                                  <w:shd w:val="clear" w:color="auto" w:fill="D7EEFD"/>
                                  <w:vAlign w:val="center"/>
                                </w:tcPr>
                                <w:p w14:paraId="7EB35C49" w14:textId="77777777" w:rsidR="00865659" w:rsidRPr="00F62193" w:rsidRDefault="00865659" w:rsidP="00674AEC">
                                  <w:pPr>
                                    <w:spacing w:line="200" w:lineRule="exact"/>
                                    <w:ind w:left="57"/>
                                    <w:jc w:val="both"/>
                                    <w:rPr>
                                      <w:rFonts w:ascii="標楷體"/>
                                      <w:color w:val="000000" w:themeColor="text1"/>
                                      <w:spacing w:val="-2"/>
                                      <w:sz w:val="20"/>
                                    </w:rPr>
                                  </w:pPr>
                                  <w:r w:rsidRPr="00F62193">
                                    <w:rPr>
                                      <w:rFonts w:ascii="標楷體" w:hint="eastAsia"/>
                                      <w:color w:val="000000" w:themeColor="text1"/>
                                      <w:spacing w:val="-2"/>
                                      <w:sz w:val="20"/>
                                    </w:rPr>
                                    <w:t>5.</w:t>
                                  </w:r>
                                  <w:r>
                                    <w:rPr>
                                      <w:rFonts w:ascii="標楷體" w:hAnsi="標楷體" w:hint="eastAsia"/>
                                      <w:noProof/>
                                      <w:sz w:val="20"/>
                                    </w:rPr>
                                    <w:t>營繕工程及財物採購結餘。</w:t>
                                  </w:r>
                                </w:p>
                              </w:tc>
                              <w:tc>
                                <w:tcPr>
                                  <w:tcW w:w="1101" w:type="dxa"/>
                                  <w:tcBorders>
                                    <w:top w:val="nil"/>
                                    <w:left w:val="single" w:sz="4" w:space="0" w:color="auto"/>
                                    <w:bottom w:val="nil"/>
                                    <w:right w:val="single" w:sz="4" w:space="0" w:color="auto"/>
                                  </w:tcBorders>
                                  <w:shd w:val="clear" w:color="auto" w:fill="D7EEFD"/>
                                  <w:vAlign w:val="center"/>
                                </w:tcPr>
                                <w:p w14:paraId="41E84D23"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115,0</w:t>
                                  </w:r>
                                  <w:r>
                                    <w:rPr>
                                      <w:rFonts w:ascii="標楷體" w:hAnsi="標楷體" w:hint="eastAsia"/>
                                      <w:noProof/>
                                      <w:color w:val="000000" w:themeColor="text1"/>
                                      <w:sz w:val="20"/>
                                    </w:rPr>
                                    <w:t>5</w:t>
                                  </w:r>
                                  <w:r>
                                    <w:rPr>
                                      <w:rFonts w:ascii="標楷體" w:hAnsi="標楷體"/>
                                      <w:noProof/>
                                      <w:color w:val="000000" w:themeColor="text1"/>
                                      <w:sz w:val="20"/>
                                    </w:rPr>
                                    <w:t>1</w:t>
                                  </w:r>
                                </w:p>
                              </w:tc>
                              <w:tc>
                                <w:tcPr>
                                  <w:tcW w:w="850" w:type="dxa"/>
                                  <w:tcBorders>
                                    <w:top w:val="nil"/>
                                    <w:left w:val="single" w:sz="4" w:space="0" w:color="auto"/>
                                    <w:bottom w:val="nil"/>
                                    <w:right w:val="single" w:sz="4" w:space="0" w:color="auto"/>
                                  </w:tcBorders>
                                  <w:shd w:val="clear" w:color="auto" w:fill="D7EEFD"/>
                                  <w:vAlign w:val="center"/>
                                </w:tcPr>
                                <w:p w14:paraId="07E411DB"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5.0</w:t>
                                  </w:r>
                                  <w:r w:rsidRPr="00481638">
                                    <w:rPr>
                                      <w:rFonts w:ascii="標楷體" w:hAnsi="標楷體"/>
                                      <w:noProof/>
                                      <w:color w:val="000000" w:themeColor="text1"/>
                                      <w:sz w:val="20"/>
                                    </w:rPr>
                                    <w:t>7</w:t>
                                  </w:r>
                                </w:p>
                              </w:tc>
                            </w:tr>
                            <w:tr w:rsidR="00865659" w:rsidRPr="00A9291B" w14:paraId="4681948E" w14:textId="77777777" w:rsidTr="00674AEC">
                              <w:trPr>
                                <w:trHeight w:val="544"/>
                              </w:trPr>
                              <w:tc>
                                <w:tcPr>
                                  <w:tcW w:w="3289" w:type="dxa"/>
                                  <w:tcBorders>
                                    <w:top w:val="nil"/>
                                    <w:left w:val="single" w:sz="4" w:space="0" w:color="auto"/>
                                    <w:bottom w:val="nil"/>
                                    <w:right w:val="single" w:sz="4" w:space="0" w:color="auto"/>
                                  </w:tcBorders>
                                  <w:vAlign w:val="center"/>
                                </w:tcPr>
                                <w:p w14:paraId="00E7D2EF" w14:textId="77777777" w:rsidR="00865659" w:rsidRPr="00F62193" w:rsidRDefault="00865659" w:rsidP="00674AEC">
                                  <w:pPr>
                                    <w:spacing w:line="200" w:lineRule="exact"/>
                                    <w:ind w:leftChars="20" w:left="252" w:hangingChars="100" w:hanging="196"/>
                                    <w:jc w:val="both"/>
                                    <w:rPr>
                                      <w:rFonts w:ascii="標楷體"/>
                                      <w:color w:val="000000" w:themeColor="text1"/>
                                      <w:spacing w:val="-2"/>
                                      <w:sz w:val="20"/>
                                    </w:rPr>
                                  </w:pPr>
                                  <w:r>
                                    <w:rPr>
                                      <w:rFonts w:ascii="標楷體"/>
                                      <w:color w:val="000000" w:themeColor="text1"/>
                                      <w:spacing w:val="-2"/>
                                      <w:sz w:val="20"/>
                                    </w:rPr>
                                    <w:t>6</w:t>
                                  </w:r>
                                  <w:r w:rsidRPr="00F62193">
                                    <w:rPr>
                                      <w:rFonts w:ascii="標楷體" w:hint="eastAsia"/>
                                      <w:color w:val="000000" w:themeColor="text1"/>
                                      <w:spacing w:val="-2"/>
                                      <w:sz w:val="20"/>
                                    </w:rPr>
                                    <w:t>.</w:t>
                                  </w:r>
                                  <w:r>
                                    <w:rPr>
                                      <w:rFonts w:ascii="標楷體" w:hint="eastAsia"/>
                                      <w:color w:val="000000" w:themeColor="text1"/>
                                      <w:spacing w:val="-2"/>
                                      <w:sz w:val="20"/>
                                    </w:rPr>
                                    <w:t>專案經費未動支及</w:t>
                                  </w:r>
                                  <w:r>
                                    <w:rPr>
                                      <w:rFonts w:ascii="標楷體" w:hAnsi="標楷體" w:hint="eastAsia"/>
                                      <w:noProof/>
                                      <w:sz w:val="20"/>
                                    </w:rPr>
                                    <w:t>計畫變更致未實施或工作量減少。</w:t>
                                  </w:r>
                                </w:p>
                              </w:tc>
                              <w:tc>
                                <w:tcPr>
                                  <w:tcW w:w="1101" w:type="dxa"/>
                                  <w:tcBorders>
                                    <w:top w:val="nil"/>
                                    <w:left w:val="single" w:sz="4" w:space="0" w:color="auto"/>
                                    <w:bottom w:val="nil"/>
                                    <w:right w:val="single" w:sz="4" w:space="0" w:color="auto"/>
                                  </w:tcBorders>
                                  <w:vAlign w:val="center"/>
                                </w:tcPr>
                                <w:p w14:paraId="5893C42F"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82,541</w:t>
                                  </w:r>
                                </w:p>
                              </w:tc>
                              <w:tc>
                                <w:tcPr>
                                  <w:tcW w:w="850" w:type="dxa"/>
                                  <w:tcBorders>
                                    <w:top w:val="nil"/>
                                    <w:left w:val="single" w:sz="4" w:space="0" w:color="auto"/>
                                    <w:bottom w:val="nil"/>
                                    <w:right w:val="single" w:sz="4" w:space="0" w:color="auto"/>
                                  </w:tcBorders>
                                  <w:vAlign w:val="center"/>
                                </w:tcPr>
                                <w:p w14:paraId="37DA231B"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3.64</w:t>
                                  </w:r>
                                </w:p>
                              </w:tc>
                            </w:tr>
                            <w:tr w:rsidR="00865659" w:rsidRPr="00A9291B" w14:paraId="02140052" w14:textId="77777777" w:rsidTr="00674AEC">
                              <w:trPr>
                                <w:trHeight w:val="397"/>
                              </w:trPr>
                              <w:tc>
                                <w:tcPr>
                                  <w:tcW w:w="3289" w:type="dxa"/>
                                  <w:tcBorders>
                                    <w:top w:val="nil"/>
                                    <w:left w:val="single" w:sz="4" w:space="0" w:color="auto"/>
                                    <w:bottom w:val="single" w:sz="4" w:space="0" w:color="auto"/>
                                    <w:right w:val="single" w:sz="4" w:space="0" w:color="auto"/>
                                  </w:tcBorders>
                                  <w:shd w:val="clear" w:color="auto" w:fill="D7EEFD"/>
                                  <w:vAlign w:val="center"/>
                                </w:tcPr>
                                <w:p w14:paraId="742CEBF1" w14:textId="77777777" w:rsidR="00865659" w:rsidRPr="00F62193" w:rsidRDefault="00865659" w:rsidP="00674AEC">
                                  <w:pPr>
                                    <w:spacing w:line="200" w:lineRule="exact"/>
                                    <w:ind w:left="57"/>
                                    <w:jc w:val="both"/>
                                    <w:rPr>
                                      <w:rFonts w:ascii="標楷體"/>
                                      <w:color w:val="000000" w:themeColor="text1"/>
                                      <w:spacing w:val="-2"/>
                                      <w:sz w:val="20"/>
                                    </w:rPr>
                                  </w:pPr>
                                  <w:r>
                                    <w:rPr>
                                      <w:rFonts w:ascii="標楷體"/>
                                      <w:color w:val="000000" w:themeColor="text1"/>
                                      <w:spacing w:val="-2"/>
                                      <w:sz w:val="20"/>
                                    </w:rPr>
                                    <w:t>7</w:t>
                                  </w:r>
                                  <w:r w:rsidRPr="00F62193">
                                    <w:rPr>
                                      <w:rFonts w:ascii="標楷體" w:hint="eastAsia"/>
                                      <w:color w:val="000000" w:themeColor="text1"/>
                                      <w:spacing w:val="-2"/>
                                      <w:sz w:val="20"/>
                                    </w:rPr>
                                    <w:t>.</w:t>
                                  </w:r>
                                  <w:r>
                                    <w:rPr>
                                      <w:rFonts w:ascii="標楷體" w:hint="eastAsia"/>
                                      <w:color w:val="000000" w:themeColor="text1"/>
                                      <w:spacing w:val="-2"/>
                                      <w:sz w:val="20"/>
                                    </w:rPr>
                                    <w:t>其他零星賸餘</w:t>
                                  </w:r>
                                  <w:r w:rsidRPr="00B57406">
                                    <w:rPr>
                                      <w:rFonts w:ascii="標楷體" w:hint="eastAsia"/>
                                      <w:color w:val="000000" w:themeColor="text1"/>
                                      <w:spacing w:val="-2"/>
                                      <w:sz w:val="20"/>
                                    </w:rPr>
                                    <w:t>。</w:t>
                                  </w:r>
                                </w:p>
                              </w:tc>
                              <w:tc>
                                <w:tcPr>
                                  <w:tcW w:w="1101" w:type="dxa"/>
                                  <w:tcBorders>
                                    <w:top w:val="nil"/>
                                    <w:left w:val="single" w:sz="4" w:space="0" w:color="auto"/>
                                    <w:bottom w:val="single" w:sz="4" w:space="0" w:color="auto"/>
                                    <w:right w:val="single" w:sz="4" w:space="0" w:color="auto"/>
                                  </w:tcBorders>
                                  <w:shd w:val="clear" w:color="auto" w:fill="D7EEFD"/>
                                  <w:vAlign w:val="center"/>
                                </w:tcPr>
                                <w:p w14:paraId="7A646D04" w14:textId="77777777" w:rsidR="00865659" w:rsidRPr="00B57406" w:rsidRDefault="00865659" w:rsidP="00674AEC">
                                  <w:pPr>
                                    <w:ind w:rightChars="10" w:right="28"/>
                                    <w:jc w:val="right"/>
                                    <w:rPr>
                                      <w:rFonts w:ascii="標楷體"/>
                                      <w:color w:val="000000" w:themeColor="text1"/>
                                      <w:spacing w:val="-2"/>
                                      <w:sz w:val="20"/>
                                    </w:rPr>
                                  </w:pPr>
                                  <w:r>
                                    <w:rPr>
                                      <w:rFonts w:ascii="標楷體"/>
                                      <w:color w:val="000000" w:themeColor="text1"/>
                                      <w:spacing w:val="-2"/>
                                      <w:sz w:val="20"/>
                                    </w:rPr>
                                    <w:t>22,477</w:t>
                                  </w:r>
                                </w:p>
                              </w:tc>
                              <w:tc>
                                <w:tcPr>
                                  <w:tcW w:w="850" w:type="dxa"/>
                                  <w:tcBorders>
                                    <w:top w:val="nil"/>
                                    <w:left w:val="single" w:sz="4" w:space="0" w:color="auto"/>
                                    <w:bottom w:val="single" w:sz="4" w:space="0" w:color="auto"/>
                                    <w:right w:val="single" w:sz="4" w:space="0" w:color="auto"/>
                                  </w:tcBorders>
                                  <w:shd w:val="clear" w:color="auto" w:fill="D7EEFD"/>
                                  <w:vAlign w:val="center"/>
                                </w:tcPr>
                                <w:p w14:paraId="79B72504" w14:textId="77777777" w:rsidR="00865659" w:rsidRPr="00B57406" w:rsidRDefault="00865659" w:rsidP="00674AEC">
                                  <w:pPr>
                                    <w:ind w:rightChars="10" w:right="28"/>
                                    <w:jc w:val="right"/>
                                    <w:rPr>
                                      <w:rFonts w:ascii="標楷體"/>
                                      <w:color w:val="000000" w:themeColor="text1"/>
                                      <w:spacing w:val="-2"/>
                                      <w:sz w:val="20"/>
                                    </w:rPr>
                                  </w:pPr>
                                  <w:r>
                                    <w:rPr>
                                      <w:rFonts w:ascii="標楷體"/>
                                      <w:color w:val="000000" w:themeColor="text1"/>
                                      <w:spacing w:val="-2"/>
                                      <w:sz w:val="20"/>
                                    </w:rPr>
                                    <w:t>0.99</w:t>
                                  </w:r>
                                </w:p>
                              </w:tc>
                            </w:tr>
                          </w:tbl>
                          <w:p w14:paraId="545CF2A0" w14:textId="77777777" w:rsidR="00865659" w:rsidRPr="00A9291B" w:rsidRDefault="00865659" w:rsidP="00674AEC">
                            <w:pPr>
                              <w:rPr>
                                <w:color w:val="FF000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747AFD" id="Text Box 561" o:spid="_x0000_s1128" type="#_x0000_t202" style="position:absolute;left:0;text-align:left;margin-left:-5.05pt;margin-top:125.15pt;width:276.75pt;height:228.65pt;z-index:-250982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" filled="f" stroked="f" strokecolor="black [3213]">
                <v:textbox>
                  <w:txbxContent>
                    <w:p w14:paraId="759C1BAD" w14:textId="77777777" w:rsidR="00865659" w:rsidRDefault="00865659" w:rsidP="00674AEC">
                      <w:pPr>
                        <w:snapToGrid w:val="0"/>
                        <w:jc w:val="center"/>
                        <w:rPr>
                          <w:rFonts w:ascii="標楷體"/>
                          <w:b/>
                          <w:sz w:val="24"/>
                          <w:szCs w:val="24"/>
                        </w:rPr>
                      </w:pPr>
                      <w:r w:rsidRPr="00A24110">
                        <w:rPr>
                          <w:rFonts w:ascii="標楷體" w:hint="eastAsia"/>
                          <w:b/>
                          <w:sz w:val="24"/>
                          <w:szCs w:val="24"/>
                        </w:rPr>
                        <w:t>表</w:t>
                      </w:r>
                      <w:r>
                        <w:rPr>
                          <w:rFonts w:ascii="標楷體" w:hint="eastAsia"/>
                          <w:b/>
                          <w:sz w:val="24"/>
                          <w:szCs w:val="24"/>
                        </w:rPr>
                        <w:t>1</w:t>
                      </w:r>
                      <w:r w:rsidRPr="00A24110">
                        <w:rPr>
                          <w:rFonts w:ascii="標楷體" w:hint="eastAsia"/>
                          <w:b/>
                          <w:sz w:val="24"/>
                          <w:szCs w:val="24"/>
                        </w:rPr>
                        <w:t xml:space="preserve">　歲出經費賸餘分析</w:t>
                      </w:r>
                      <w:r>
                        <w:rPr>
                          <w:rFonts w:ascii="標楷體" w:hint="eastAsia"/>
                          <w:b/>
                          <w:sz w:val="24"/>
                          <w:szCs w:val="24"/>
                        </w:rPr>
                        <w:t>（</w:t>
                      </w:r>
                      <w:r w:rsidRPr="00A24110">
                        <w:rPr>
                          <w:rFonts w:ascii="標楷體" w:hint="eastAsia"/>
                          <w:b/>
                          <w:sz w:val="24"/>
                          <w:szCs w:val="24"/>
                        </w:rPr>
                        <w:t>原因別</w:t>
                      </w:r>
                      <w:r>
                        <w:rPr>
                          <w:rFonts w:ascii="標楷體" w:hint="eastAsia"/>
                          <w:b/>
                          <w:sz w:val="24"/>
                          <w:szCs w:val="24"/>
                        </w:rPr>
                        <w:t>）</w:t>
                      </w:r>
                    </w:p>
                    <w:p w14:paraId="00DEA8F3" w14:textId="77777777" w:rsidR="00865659" w:rsidRDefault="00865659" w:rsidP="00674AEC">
                      <w:pPr>
                        <w:snapToGrid w:val="0"/>
                        <w:jc w:val="right"/>
                        <w:rPr>
                          <w:rFonts w:ascii="標楷體"/>
                          <w:sz w:val="20"/>
                        </w:rPr>
                      </w:pPr>
                      <w:r w:rsidRPr="00A24110">
                        <w:rPr>
                          <w:rFonts w:ascii="標楷體" w:hint="eastAsia"/>
                          <w:sz w:val="20"/>
                        </w:rPr>
                        <w:t>單位：新臺幣千元</w:t>
                      </w:r>
                      <w:r w:rsidRPr="00A24110">
                        <w:rPr>
                          <w:rFonts w:ascii="標楷體" w:hAnsi="標楷體" w:hint="eastAsia"/>
                          <w:sz w:val="20"/>
                        </w:rPr>
                        <w:t>、</w:t>
                      </w:r>
                      <w:r w:rsidRPr="00A24110">
                        <w:rPr>
                          <w:rFonts w:ascii="標楷體" w:hint="eastAsia"/>
                          <w:sz w:val="20"/>
                        </w:rPr>
                        <w:t>％</w:t>
                      </w:r>
                    </w:p>
                    <w:tbl>
                      <w:tblPr>
                        <w:tblOverlap w:val="never"/>
                        <w:tblW w:w="5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9"/>
                        <w:gridCol w:w="1101"/>
                        <w:gridCol w:w="850"/>
                      </w:tblGrid>
                      <w:tr w:rsidR="00865659" w:rsidRPr="00A24110" w14:paraId="1B79354E" w14:textId="77777777" w:rsidTr="00674AEC">
                        <w:trPr>
                          <w:trHeight w:val="442"/>
                        </w:trPr>
                        <w:tc>
                          <w:tcPr>
                            <w:tcW w:w="3289" w:type="dxa"/>
                            <w:tcBorders>
                              <w:top w:val="single" w:sz="4" w:space="0" w:color="auto"/>
                              <w:left w:val="single" w:sz="4" w:space="0" w:color="auto"/>
                              <w:bottom w:val="single" w:sz="4" w:space="0" w:color="auto"/>
                            </w:tcBorders>
                            <w:shd w:val="clear" w:color="auto" w:fill="B6DDE8"/>
                            <w:vAlign w:val="center"/>
                          </w:tcPr>
                          <w:p w14:paraId="7904115F" w14:textId="77777777" w:rsidR="00865659" w:rsidRPr="00A24110" w:rsidRDefault="00865659" w:rsidP="00674AEC">
                            <w:pPr>
                              <w:spacing w:line="240" w:lineRule="exact"/>
                              <w:ind w:left="57" w:right="57"/>
                              <w:suppressOverlap/>
                              <w:jc w:val="distribute"/>
                              <w:rPr>
                                <w:rFonts w:ascii="標楷體"/>
                                <w:sz w:val="20"/>
                              </w:rPr>
                            </w:pPr>
                            <w:r w:rsidRPr="00A24110">
                              <w:rPr>
                                <w:rFonts w:ascii="標楷體" w:hint="eastAsia"/>
                                <w:sz w:val="20"/>
                              </w:rPr>
                              <w:t>經費賸餘原因</w:t>
                            </w:r>
                          </w:p>
                        </w:tc>
                        <w:tc>
                          <w:tcPr>
                            <w:tcW w:w="1101" w:type="dxa"/>
                            <w:tcBorders>
                              <w:top w:val="single" w:sz="4" w:space="0" w:color="auto"/>
                              <w:bottom w:val="single" w:sz="4" w:space="0" w:color="auto"/>
                            </w:tcBorders>
                            <w:shd w:val="clear" w:color="auto" w:fill="B6DDE8"/>
                            <w:vAlign w:val="center"/>
                          </w:tcPr>
                          <w:p w14:paraId="2C1B51F7" w14:textId="77777777" w:rsidR="00865659" w:rsidRPr="00A24110" w:rsidRDefault="00865659" w:rsidP="00674AEC">
                            <w:pPr>
                              <w:spacing w:line="240" w:lineRule="exact"/>
                              <w:ind w:left="57" w:right="57"/>
                              <w:suppressOverlap/>
                              <w:jc w:val="distribute"/>
                              <w:rPr>
                                <w:rFonts w:ascii="標楷體"/>
                                <w:sz w:val="20"/>
                              </w:rPr>
                            </w:pPr>
                            <w:r w:rsidRPr="00A24110">
                              <w:rPr>
                                <w:rFonts w:ascii="標楷體" w:hint="eastAsia"/>
                                <w:sz w:val="20"/>
                              </w:rPr>
                              <w:t>金額</w:t>
                            </w:r>
                          </w:p>
                        </w:tc>
                        <w:tc>
                          <w:tcPr>
                            <w:tcW w:w="850" w:type="dxa"/>
                            <w:tcBorders>
                              <w:top w:val="single" w:sz="4" w:space="0" w:color="auto"/>
                              <w:bottom w:val="single" w:sz="4" w:space="0" w:color="auto"/>
                              <w:right w:val="single" w:sz="4" w:space="0" w:color="auto"/>
                            </w:tcBorders>
                            <w:shd w:val="clear" w:color="auto" w:fill="B6DDE8"/>
                            <w:vAlign w:val="center"/>
                          </w:tcPr>
                          <w:p w14:paraId="2F2437B0" w14:textId="77777777" w:rsidR="00865659" w:rsidRPr="00A24110" w:rsidRDefault="00865659" w:rsidP="00674AEC">
                            <w:pPr>
                              <w:spacing w:line="240" w:lineRule="exact"/>
                              <w:suppressOverlap/>
                              <w:jc w:val="distribute"/>
                              <w:rPr>
                                <w:rFonts w:ascii="標楷體"/>
                                <w:sz w:val="20"/>
                              </w:rPr>
                            </w:pPr>
                            <w:r w:rsidRPr="00A24110">
                              <w:rPr>
                                <w:rFonts w:ascii="標楷體" w:hint="eastAsia"/>
                                <w:sz w:val="20"/>
                              </w:rPr>
                              <w:t>占比</w:t>
                            </w:r>
                          </w:p>
                        </w:tc>
                      </w:tr>
                      <w:tr w:rsidR="00865659" w:rsidRPr="00A9291B" w14:paraId="254A59BF" w14:textId="77777777" w:rsidTr="00674AEC">
                        <w:trPr>
                          <w:trHeight w:val="397"/>
                        </w:trPr>
                        <w:tc>
                          <w:tcPr>
                            <w:tcW w:w="3289" w:type="dxa"/>
                            <w:tcBorders>
                              <w:top w:val="single" w:sz="4" w:space="0" w:color="auto"/>
                              <w:left w:val="single" w:sz="4" w:space="0" w:color="auto"/>
                              <w:bottom w:val="nil"/>
                              <w:right w:val="single" w:sz="4" w:space="0" w:color="auto"/>
                            </w:tcBorders>
                            <w:vAlign w:val="center"/>
                          </w:tcPr>
                          <w:p w14:paraId="13FEA710" w14:textId="77777777" w:rsidR="00865659" w:rsidRPr="00502154" w:rsidRDefault="00865659" w:rsidP="00674AEC">
                            <w:pPr>
                              <w:spacing w:before="20" w:after="20" w:line="200" w:lineRule="exact"/>
                              <w:ind w:left="284" w:right="284"/>
                              <w:suppressOverlap/>
                              <w:jc w:val="distribute"/>
                              <w:rPr>
                                <w:rFonts w:ascii="標楷體" w:hAnsi="標楷體"/>
                                <w:b/>
                                <w:color w:val="000000" w:themeColor="text1"/>
                                <w:spacing w:val="20"/>
                                <w:sz w:val="20"/>
                              </w:rPr>
                            </w:pPr>
                            <w:r w:rsidRPr="00502154">
                              <w:rPr>
                                <w:rFonts w:ascii="標楷體" w:hint="eastAsia"/>
                                <w:b/>
                                <w:color w:val="000000" w:themeColor="text1"/>
                                <w:sz w:val="20"/>
                              </w:rPr>
                              <w:t>合計</w:t>
                            </w:r>
                          </w:p>
                        </w:tc>
                        <w:tc>
                          <w:tcPr>
                            <w:tcW w:w="1101" w:type="dxa"/>
                            <w:tcBorders>
                              <w:top w:val="single" w:sz="4" w:space="0" w:color="auto"/>
                              <w:left w:val="single" w:sz="4" w:space="0" w:color="auto"/>
                              <w:bottom w:val="nil"/>
                              <w:right w:val="single" w:sz="4" w:space="0" w:color="auto"/>
                            </w:tcBorders>
                            <w:vAlign w:val="center"/>
                          </w:tcPr>
                          <w:p w14:paraId="2B5BCD5B" w14:textId="77777777" w:rsidR="00865659" w:rsidRPr="00481638" w:rsidRDefault="00865659" w:rsidP="00674AEC">
                            <w:pPr>
                              <w:ind w:rightChars="10" w:right="28"/>
                              <w:jc w:val="right"/>
                              <w:rPr>
                                <w:b/>
                              </w:rPr>
                            </w:pPr>
                            <w:r w:rsidRPr="00481638">
                              <w:rPr>
                                <w:rFonts w:ascii="標楷體" w:hAnsi="標楷體"/>
                                <w:b/>
                                <w:noProof/>
                                <w:color w:val="000000" w:themeColor="text1"/>
                                <w:sz w:val="20"/>
                              </w:rPr>
                              <w:t>2,269,946</w:t>
                            </w:r>
                          </w:p>
                        </w:tc>
                        <w:tc>
                          <w:tcPr>
                            <w:tcW w:w="850" w:type="dxa"/>
                            <w:tcBorders>
                              <w:top w:val="single" w:sz="4" w:space="0" w:color="auto"/>
                              <w:left w:val="single" w:sz="4" w:space="0" w:color="auto"/>
                              <w:bottom w:val="nil"/>
                              <w:right w:val="single" w:sz="4" w:space="0" w:color="auto"/>
                            </w:tcBorders>
                            <w:vAlign w:val="center"/>
                          </w:tcPr>
                          <w:p w14:paraId="7BE1ECE7" w14:textId="77777777" w:rsidR="00865659" w:rsidRPr="00481638" w:rsidRDefault="00865659" w:rsidP="00674AEC">
                            <w:pPr>
                              <w:ind w:rightChars="10" w:right="28"/>
                              <w:jc w:val="right"/>
                              <w:rPr>
                                <w:rFonts w:ascii="標楷體" w:hAnsi="標楷體"/>
                                <w:b/>
                                <w:noProof/>
                                <w:color w:val="000000" w:themeColor="text1"/>
                                <w:sz w:val="20"/>
                              </w:rPr>
                            </w:pPr>
                            <w:r w:rsidRPr="00481638">
                              <w:rPr>
                                <w:rFonts w:ascii="標楷體" w:hAnsi="標楷體"/>
                                <w:b/>
                                <w:noProof/>
                                <w:color w:val="000000" w:themeColor="text1"/>
                                <w:sz w:val="20"/>
                              </w:rPr>
                              <w:t>100.00</w:t>
                            </w:r>
                          </w:p>
                        </w:tc>
                      </w:tr>
                      <w:tr w:rsidR="00865659" w:rsidRPr="00A9291B" w14:paraId="1D1EC692" w14:textId="77777777" w:rsidTr="00674AEC">
                        <w:trPr>
                          <w:trHeight w:val="397"/>
                        </w:trPr>
                        <w:tc>
                          <w:tcPr>
                            <w:tcW w:w="3289" w:type="dxa"/>
                            <w:tcBorders>
                              <w:top w:val="nil"/>
                              <w:left w:val="single" w:sz="4" w:space="0" w:color="auto"/>
                              <w:bottom w:val="nil"/>
                              <w:right w:val="single" w:sz="4" w:space="0" w:color="auto"/>
                            </w:tcBorders>
                            <w:shd w:val="clear" w:color="auto" w:fill="D7EEFD"/>
                            <w:vAlign w:val="center"/>
                          </w:tcPr>
                          <w:p w14:paraId="3061C9BB" w14:textId="77777777" w:rsidR="00865659" w:rsidRPr="00805785" w:rsidRDefault="00865659" w:rsidP="00674AEC">
                            <w:pPr>
                              <w:spacing w:line="200" w:lineRule="exact"/>
                              <w:ind w:left="57"/>
                              <w:suppressOverlap/>
                              <w:jc w:val="both"/>
                              <w:rPr>
                                <w:rFonts w:ascii="標楷體"/>
                                <w:color w:val="FF0000"/>
                                <w:spacing w:val="-2"/>
                                <w:sz w:val="20"/>
                              </w:rPr>
                            </w:pPr>
                            <w:r w:rsidRPr="00805785">
                              <w:rPr>
                                <w:rFonts w:ascii="標楷體" w:hint="eastAsia"/>
                                <w:color w:val="000000" w:themeColor="text1"/>
                                <w:spacing w:val="-2"/>
                                <w:sz w:val="20"/>
                              </w:rPr>
                              <w:t>1.按業務實際需要減少支付。</w:t>
                            </w:r>
                          </w:p>
                        </w:tc>
                        <w:tc>
                          <w:tcPr>
                            <w:tcW w:w="1101" w:type="dxa"/>
                            <w:tcBorders>
                              <w:top w:val="nil"/>
                              <w:left w:val="single" w:sz="4" w:space="0" w:color="auto"/>
                              <w:bottom w:val="nil"/>
                              <w:right w:val="single" w:sz="4" w:space="0" w:color="auto"/>
                            </w:tcBorders>
                            <w:shd w:val="clear" w:color="auto" w:fill="D7EEFD"/>
                            <w:vAlign w:val="center"/>
                          </w:tcPr>
                          <w:p w14:paraId="3284E081"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943,027</w:t>
                            </w:r>
                          </w:p>
                        </w:tc>
                        <w:tc>
                          <w:tcPr>
                            <w:tcW w:w="850" w:type="dxa"/>
                            <w:tcBorders>
                              <w:top w:val="nil"/>
                              <w:left w:val="single" w:sz="4" w:space="0" w:color="auto"/>
                              <w:bottom w:val="nil"/>
                              <w:right w:val="single" w:sz="4" w:space="0" w:color="auto"/>
                            </w:tcBorders>
                            <w:shd w:val="clear" w:color="auto" w:fill="D7EEFD"/>
                            <w:vAlign w:val="center"/>
                          </w:tcPr>
                          <w:p w14:paraId="2EA578F9"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41.54</w:t>
                            </w:r>
                          </w:p>
                        </w:tc>
                      </w:tr>
                      <w:tr w:rsidR="00865659" w:rsidRPr="00A9291B" w14:paraId="4FED76C7" w14:textId="77777777" w:rsidTr="00674AEC">
                        <w:trPr>
                          <w:trHeight w:val="397"/>
                        </w:trPr>
                        <w:tc>
                          <w:tcPr>
                            <w:tcW w:w="3289" w:type="dxa"/>
                            <w:tcBorders>
                              <w:top w:val="nil"/>
                              <w:left w:val="single" w:sz="4" w:space="0" w:color="auto"/>
                              <w:bottom w:val="nil"/>
                              <w:right w:val="single" w:sz="4" w:space="0" w:color="auto"/>
                            </w:tcBorders>
                            <w:vAlign w:val="center"/>
                          </w:tcPr>
                          <w:p w14:paraId="40B487E9" w14:textId="77777777" w:rsidR="00865659" w:rsidRPr="00F62193" w:rsidRDefault="00865659" w:rsidP="00674AEC">
                            <w:pPr>
                              <w:spacing w:line="200" w:lineRule="exact"/>
                              <w:ind w:left="57"/>
                              <w:jc w:val="both"/>
                              <w:rPr>
                                <w:rFonts w:ascii="標楷體" w:hAnsi="標楷體"/>
                                <w:color w:val="000000" w:themeColor="text1"/>
                                <w:sz w:val="20"/>
                              </w:rPr>
                            </w:pPr>
                            <w:r w:rsidRPr="00F62193">
                              <w:rPr>
                                <w:rFonts w:ascii="標楷體" w:hAnsi="標楷體" w:hint="eastAsia"/>
                                <w:noProof/>
                                <w:color w:val="000000" w:themeColor="text1"/>
                                <w:sz w:val="20"/>
                              </w:rPr>
                              <w:t>2.</w:t>
                            </w:r>
                            <w:r w:rsidRPr="00F62193">
                              <w:rPr>
                                <w:rFonts w:ascii="標楷體" w:hint="eastAsia"/>
                                <w:color w:val="000000" w:themeColor="text1"/>
                                <w:spacing w:val="-2"/>
                                <w:sz w:val="20"/>
                              </w:rPr>
                              <w:t>收支併列預算收入未達而減支。</w:t>
                            </w:r>
                          </w:p>
                        </w:tc>
                        <w:tc>
                          <w:tcPr>
                            <w:tcW w:w="1101" w:type="dxa"/>
                            <w:tcBorders>
                              <w:top w:val="nil"/>
                              <w:left w:val="single" w:sz="4" w:space="0" w:color="auto"/>
                              <w:bottom w:val="nil"/>
                              <w:right w:val="single" w:sz="4" w:space="0" w:color="auto"/>
                            </w:tcBorders>
                            <w:vAlign w:val="center"/>
                          </w:tcPr>
                          <w:p w14:paraId="68CECA50" w14:textId="77777777" w:rsidR="00865659" w:rsidRPr="00481638" w:rsidRDefault="00865659" w:rsidP="00674AEC">
                            <w:pPr>
                              <w:ind w:rightChars="10" w:right="28"/>
                              <w:jc w:val="right"/>
                              <w:rPr>
                                <w:rFonts w:ascii="標楷體" w:hAnsi="標楷體"/>
                                <w:noProof/>
                                <w:color w:val="000000" w:themeColor="text1"/>
                                <w:sz w:val="20"/>
                              </w:rPr>
                            </w:pPr>
                            <w:r w:rsidRPr="00481638">
                              <w:rPr>
                                <w:rFonts w:ascii="標楷體" w:hAnsi="標楷體"/>
                                <w:noProof/>
                                <w:color w:val="000000" w:themeColor="text1"/>
                                <w:sz w:val="20"/>
                              </w:rPr>
                              <w:t>571,096</w:t>
                            </w:r>
                          </w:p>
                        </w:tc>
                        <w:tc>
                          <w:tcPr>
                            <w:tcW w:w="850" w:type="dxa"/>
                            <w:tcBorders>
                              <w:top w:val="nil"/>
                              <w:left w:val="single" w:sz="4" w:space="0" w:color="auto"/>
                              <w:bottom w:val="nil"/>
                              <w:right w:val="single" w:sz="4" w:space="0" w:color="auto"/>
                            </w:tcBorders>
                            <w:vAlign w:val="center"/>
                          </w:tcPr>
                          <w:p w14:paraId="603442A4"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25.16</w:t>
                            </w:r>
                          </w:p>
                        </w:tc>
                      </w:tr>
                      <w:tr w:rsidR="00865659" w:rsidRPr="00A9291B" w14:paraId="5F6E40C5" w14:textId="77777777" w:rsidTr="00674AEC">
                        <w:trPr>
                          <w:trHeight w:val="397"/>
                        </w:trPr>
                        <w:tc>
                          <w:tcPr>
                            <w:tcW w:w="3289" w:type="dxa"/>
                            <w:tcBorders>
                              <w:top w:val="nil"/>
                              <w:left w:val="single" w:sz="4" w:space="0" w:color="auto"/>
                              <w:bottom w:val="nil"/>
                              <w:right w:val="single" w:sz="4" w:space="0" w:color="auto"/>
                            </w:tcBorders>
                            <w:shd w:val="clear" w:color="auto" w:fill="D7EEFD"/>
                            <w:vAlign w:val="center"/>
                          </w:tcPr>
                          <w:p w14:paraId="63F28B07" w14:textId="77777777" w:rsidR="00865659" w:rsidRPr="00F62193" w:rsidRDefault="00865659" w:rsidP="00674AEC">
                            <w:pPr>
                              <w:spacing w:line="200" w:lineRule="exact"/>
                              <w:ind w:left="57"/>
                              <w:jc w:val="both"/>
                              <w:rPr>
                                <w:rFonts w:ascii="標楷體"/>
                                <w:color w:val="000000" w:themeColor="text1"/>
                                <w:spacing w:val="-2"/>
                                <w:sz w:val="20"/>
                              </w:rPr>
                            </w:pPr>
                            <w:r w:rsidRPr="00F62193">
                              <w:rPr>
                                <w:rFonts w:ascii="標楷體" w:hint="eastAsia"/>
                                <w:color w:val="000000" w:themeColor="text1"/>
                                <w:spacing w:val="-2"/>
                                <w:sz w:val="20"/>
                              </w:rPr>
                              <w:t>3.</w:t>
                            </w:r>
                            <w:r>
                              <w:rPr>
                                <w:rFonts w:ascii="標楷體" w:hint="eastAsia"/>
                                <w:color w:val="000000" w:themeColor="text1"/>
                                <w:spacing w:val="-2"/>
                                <w:sz w:val="20"/>
                              </w:rPr>
                              <w:t>補（捐）助、</w:t>
                            </w:r>
                            <w:r w:rsidRPr="00F62193">
                              <w:rPr>
                                <w:rFonts w:ascii="標楷體" w:hint="eastAsia"/>
                                <w:color w:val="000000" w:themeColor="text1"/>
                                <w:spacing w:val="-2"/>
                                <w:sz w:val="20"/>
                              </w:rPr>
                              <w:t>委辦計畫經費結餘。</w:t>
                            </w:r>
                          </w:p>
                        </w:tc>
                        <w:tc>
                          <w:tcPr>
                            <w:tcW w:w="1101" w:type="dxa"/>
                            <w:tcBorders>
                              <w:top w:val="nil"/>
                              <w:left w:val="single" w:sz="4" w:space="0" w:color="auto"/>
                              <w:bottom w:val="nil"/>
                              <w:right w:val="single" w:sz="4" w:space="0" w:color="auto"/>
                            </w:tcBorders>
                            <w:shd w:val="clear" w:color="auto" w:fill="D7EEFD"/>
                            <w:vAlign w:val="center"/>
                          </w:tcPr>
                          <w:p w14:paraId="6ACC8A78" w14:textId="77777777" w:rsidR="00865659" w:rsidRPr="00481638" w:rsidRDefault="00865659" w:rsidP="00674AEC">
                            <w:pPr>
                              <w:ind w:rightChars="10" w:right="28"/>
                              <w:jc w:val="right"/>
                              <w:rPr>
                                <w:rFonts w:ascii="標楷體" w:hAnsi="標楷體"/>
                                <w:noProof/>
                                <w:color w:val="000000" w:themeColor="text1"/>
                                <w:sz w:val="20"/>
                              </w:rPr>
                            </w:pPr>
                            <w:r w:rsidRPr="00481638">
                              <w:rPr>
                                <w:rFonts w:ascii="標楷體" w:hAnsi="標楷體"/>
                                <w:noProof/>
                                <w:color w:val="000000" w:themeColor="text1"/>
                                <w:sz w:val="20"/>
                              </w:rPr>
                              <w:t>322,134</w:t>
                            </w:r>
                          </w:p>
                        </w:tc>
                        <w:tc>
                          <w:tcPr>
                            <w:tcW w:w="850" w:type="dxa"/>
                            <w:tcBorders>
                              <w:top w:val="nil"/>
                              <w:left w:val="single" w:sz="4" w:space="0" w:color="auto"/>
                              <w:bottom w:val="nil"/>
                              <w:right w:val="single" w:sz="4" w:space="0" w:color="auto"/>
                            </w:tcBorders>
                            <w:shd w:val="clear" w:color="auto" w:fill="D7EEFD"/>
                            <w:vAlign w:val="center"/>
                          </w:tcPr>
                          <w:p w14:paraId="43E91242" w14:textId="77777777" w:rsidR="00865659" w:rsidRPr="00481638" w:rsidRDefault="00865659" w:rsidP="00674AEC">
                            <w:pPr>
                              <w:ind w:rightChars="10" w:right="28"/>
                              <w:jc w:val="right"/>
                              <w:rPr>
                                <w:rFonts w:ascii="標楷體" w:hAnsi="標楷體"/>
                                <w:noProof/>
                                <w:color w:val="000000" w:themeColor="text1"/>
                                <w:sz w:val="20"/>
                              </w:rPr>
                            </w:pPr>
                            <w:r w:rsidRPr="00481638">
                              <w:rPr>
                                <w:rFonts w:ascii="標楷體" w:hAnsi="標楷體"/>
                                <w:noProof/>
                                <w:color w:val="000000" w:themeColor="text1"/>
                                <w:sz w:val="20"/>
                              </w:rPr>
                              <w:t>14.19</w:t>
                            </w:r>
                          </w:p>
                        </w:tc>
                      </w:tr>
                      <w:tr w:rsidR="00865659" w:rsidRPr="00A9291B" w14:paraId="73D2F2A3" w14:textId="77777777" w:rsidTr="00674AEC">
                        <w:trPr>
                          <w:trHeight w:val="397"/>
                        </w:trPr>
                        <w:tc>
                          <w:tcPr>
                            <w:tcW w:w="3289" w:type="dxa"/>
                            <w:tcBorders>
                              <w:top w:val="nil"/>
                              <w:left w:val="single" w:sz="4" w:space="0" w:color="auto"/>
                              <w:bottom w:val="nil"/>
                              <w:right w:val="single" w:sz="4" w:space="0" w:color="auto"/>
                            </w:tcBorders>
                            <w:vAlign w:val="center"/>
                          </w:tcPr>
                          <w:p w14:paraId="23B7BAC2" w14:textId="77777777" w:rsidR="00865659" w:rsidRPr="00F62193" w:rsidRDefault="00865659" w:rsidP="00674AEC">
                            <w:pPr>
                              <w:spacing w:line="200" w:lineRule="exact"/>
                              <w:ind w:left="57"/>
                              <w:jc w:val="both"/>
                              <w:rPr>
                                <w:rFonts w:ascii="標楷體"/>
                                <w:color w:val="000000" w:themeColor="text1"/>
                                <w:spacing w:val="-2"/>
                                <w:sz w:val="20"/>
                              </w:rPr>
                            </w:pPr>
                            <w:r w:rsidRPr="00F62193">
                              <w:rPr>
                                <w:rFonts w:ascii="標楷體" w:hint="eastAsia"/>
                                <w:color w:val="000000" w:themeColor="text1"/>
                                <w:spacing w:val="-2"/>
                                <w:sz w:val="20"/>
                              </w:rPr>
                              <w:t>4.</w:t>
                            </w:r>
                            <w:r>
                              <w:rPr>
                                <w:rFonts w:ascii="標楷體" w:hAnsi="標楷體" w:hint="eastAsia"/>
                                <w:noProof/>
                                <w:sz w:val="20"/>
                              </w:rPr>
                              <w:t>實際進用員額較少致人事費賸餘。</w:t>
                            </w:r>
                          </w:p>
                        </w:tc>
                        <w:tc>
                          <w:tcPr>
                            <w:tcW w:w="1101" w:type="dxa"/>
                            <w:tcBorders>
                              <w:top w:val="nil"/>
                              <w:left w:val="single" w:sz="4" w:space="0" w:color="auto"/>
                              <w:bottom w:val="nil"/>
                              <w:right w:val="single" w:sz="4" w:space="0" w:color="auto"/>
                            </w:tcBorders>
                            <w:vAlign w:val="center"/>
                          </w:tcPr>
                          <w:p w14:paraId="5A845B3F"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213,618</w:t>
                            </w:r>
                          </w:p>
                        </w:tc>
                        <w:tc>
                          <w:tcPr>
                            <w:tcW w:w="850" w:type="dxa"/>
                            <w:tcBorders>
                              <w:top w:val="nil"/>
                              <w:left w:val="single" w:sz="4" w:space="0" w:color="auto"/>
                              <w:bottom w:val="nil"/>
                              <w:right w:val="single" w:sz="4" w:space="0" w:color="auto"/>
                            </w:tcBorders>
                            <w:vAlign w:val="center"/>
                          </w:tcPr>
                          <w:p w14:paraId="22AD77A0"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9.41</w:t>
                            </w:r>
                          </w:p>
                        </w:tc>
                      </w:tr>
                      <w:tr w:rsidR="00865659" w:rsidRPr="00A9291B" w14:paraId="538DC5BD" w14:textId="77777777" w:rsidTr="00674AEC">
                        <w:trPr>
                          <w:trHeight w:val="397"/>
                        </w:trPr>
                        <w:tc>
                          <w:tcPr>
                            <w:tcW w:w="3289" w:type="dxa"/>
                            <w:tcBorders>
                              <w:top w:val="nil"/>
                              <w:left w:val="single" w:sz="4" w:space="0" w:color="auto"/>
                              <w:bottom w:val="nil"/>
                              <w:right w:val="single" w:sz="4" w:space="0" w:color="auto"/>
                            </w:tcBorders>
                            <w:shd w:val="clear" w:color="auto" w:fill="D7EEFD"/>
                            <w:vAlign w:val="center"/>
                          </w:tcPr>
                          <w:p w14:paraId="7EB35C49" w14:textId="77777777" w:rsidR="00865659" w:rsidRPr="00F62193" w:rsidRDefault="00865659" w:rsidP="00674AEC">
                            <w:pPr>
                              <w:spacing w:line="200" w:lineRule="exact"/>
                              <w:ind w:left="57"/>
                              <w:jc w:val="both"/>
                              <w:rPr>
                                <w:rFonts w:ascii="標楷體"/>
                                <w:color w:val="000000" w:themeColor="text1"/>
                                <w:spacing w:val="-2"/>
                                <w:sz w:val="20"/>
                              </w:rPr>
                            </w:pPr>
                            <w:r w:rsidRPr="00F62193">
                              <w:rPr>
                                <w:rFonts w:ascii="標楷體" w:hint="eastAsia"/>
                                <w:color w:val="000000" w:themeColor="text1"/>
                                <w:spacing w:val="-2"/>
                                <w:sz w:val="20"/>
                              </w:rPr>
                              <w:t>5.</w:t>
                            </w:r>
                            <w:r>
                              <w:rPr>
                                <w:rFonts w:ascii="標楷體" w:hAnsi="標楷體" w:hint="eastAsia"/>
                                <w:noProof/>
                                <w:sz w:val="20"/>
                              </w:rPr>
                              <w:t>營繕工程及財物採購結餘。</w:t>
                            </w:r>
                          </w:p>
                        </w:tc>
                        <w:tc>
                          <w:tcPr>
                            <w:tcW w:w="1101" w:type="dxa"/>
                            <w:tcBorders>
                              <w:top w:val="nil"/>
                              <w:left w:val="single" w:sz="4" w:space="0" w:color="auto"/>
                              <w:bottom w:val="nil"/>
                              <w:right w:val="single" w:sz="4" w:space="0" w:color="auto"/>
                            </w:tcBorders>
                            <w:shd w:val="clear" w:color="auto" w:fill="D7EEFD"/>
                            <w:vAlign w:val="center"/>
                          </w:tcPr>
                          <w:p w14:paraId="41E84D23"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115,0</w:t>
                            </w:r>
                            <w:r>
                              <w:rPr>
                                <w:rFonts w:ascii="標楷體" w:hAnsi="標楷體" w:hint="eastAsia"/>
                                <w:noProof/>
                                <w:color w:val="000000" w:themeColor="text1"/>
                                <w:sz w:val="20"/>
                              </w:rPr>
                              <w:t>5</w:t>
                            </w:r>
                            <w:r>
                              <w:rPr>
                                <w:rFonts w:ascii="標楷體" w:hAnsi="標楷體"/>
                                <w:noProof/>
                                <w:color w:val="000000" w:themeColor="text1"/>
                                <w:sz w:val="20"/>
                              </w:rPr>
                              <w:t>1</w:t>
                            </w:r>
                          </w:p>
                        </w:tc>
                        <w:tc>
                          <w:tcPr>
                            <w:tcW w:w="850" w:type="dxa"/>
                            <w:tcBorders>
                              <w:top w:val="nil"/>
                              <w:left w:val="single" w:sz="4" w:space="0" w:color="auto"/>
                              <w:bottom w:val="nil"/>
                              <w:right w:val="single" w:sz="4" w:space="0" w:color="auto"/>
                            </w:tcBorders>
                            <w:shd w:val="clear" w:color="auto" w:fill="D7EEFD"/>
                            <w:vAlign w:val="center"/>
                          </w:tcPr>
                          <w:p w14:paraId="07E411DB"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5.0</w:t>
                            </w:r>
                            <w:r w:rsidRPr="00481638">
                              <w:rPr>
                                <w:rFonts w:ascii="標楷體" w:hAnsi="標楷體"/>
                                <w:noProof/>
                                <w:color w:val="000000" w:themeColor="text1"/>
                                <w:sz w:val="20"/>
                              </w:rPr>
                              <w:t>7</w:t>
                            </w:r>
                          </w:p>
                        </w:tc>
                      </w:tr>
                      <w:tr w:rsidR="00865659" w:rsidRPr="00A9291B" w14:paraId="4681948E" w14:textId="77777777" w:rsidTr="00674AEC">
                        <w:trPr>
                          <w:trHeight w:val="544"/>
                        </w:trPr>
                        <w:tc>
                          <w:tcPr>
                            <w:tcW w:w="3289" w:type="dxa"/>
                            <w:tcBorders>
                              <w:top w:val="nil"/>
                              <w:left w:val="single" w:sz="4" w:space="0" w:color="auto"/>
                              <w:bottom w:val="nil"/>
                              <w:right w:val="single" w:sz="4" w:space="0" w:color="auto"/>
                            </w:tcBorders>
                            <w:vAlign w:val="center"/>
                          </w:tcPr>
                          <w:p w14:paraId="00E7D2EF" w14:textId="77777777" w:rsidR="00865659" w:rsidRPr="00F62193" w:rsidRDefault="00865659" w:rsidP="00674AEC">
                            <w:pPr>
                              <w:spacing w:line="200" w:lineRule="exact"/>
                              <w:ind w:leftChars="20" w:left="252" w:hangingChars="100" w:hanging="196"/>
                              <w:jc w:val="both"/>
                              <w:rPr>
                                <w:rFonts w:ascii="標楷體"/>
                                <w:color w:val="000000" w:themeColor="text1"/>
                                <w:spacing w:val="-2"/>
                                <w:sz w:val="20"/>
                              </w:rPr>
                            </w:pPr>
                            <w:r>
                              <w:rPr>
                                <w:rFonts w:ascii="標楷體"/>
                                <w:color w:val="000000" w:themeColor="text1"/>
                                <w:spacing w:val="-2"/>
                                <w:sz w:val="20"/>
                              </w:rPr>
                              <w:t>6</w:t>
                            </w:r>
                            <w:r w:rsidRPr="00F62193">
                              <w:rPr>
                                <w:rFonts w:ascii="標楷體" w:hint="eastAsia"/>
                                <w:color w:val="000000" w:themeColor="text1"/>
                                <w:spacing w:val="-2"/>
                                <w:sz w:val="20"/>
                              </w:rPr>
                              <w:t>.</w:t>
                            </w:r>
                            <w:r>
                              <w:rPr>
                                <w:rFonts w:ascii="標楷體" w:hint="eastAsia"/>
                                <w:color w:val="000000" w:themeColor="text1"/>
                                <w:spacing w:val="-2"/>
                                <w:sz w:val="20"/>
                              </w:rPr>
                              <w:t>專案經費未動支及</w:t>
                            </w:r>
                            <w:r>
                              <w:rPr>
                                <w:rFonts w:ascii="標楷體" w:hAnsi="標楷體" w:hint="eastAsia"/>
                                <w:noProof/>
                                <w:sz w:val="20"/>
                              </w:rPr>
                              <w:t>計畫變更致未實施或工作量減少。</w:t>
                            </w:r>
                          </w:p>
                        </w:tc>
                        <w:tc>
                          <w:tcPr>
                            <w:tcW w:w="1101" w:type="dxa"/>
                            <w:tcBorders>
                              <w:top w:val="nil"/>
                              <w:left w:val="single" w:sz="4" w:space="0" w:color="auto"/>
                              <w:bottom w:val="nil"/>
                              <w:right w:val="single" w:sz="4" w:space="0" w:color="auto"/>
                            </w:tcBorders>
                            <w:vAlign w:val="center"/>
                          </w:tcPr>
                          <w:p w14:paraId="5893C42F"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82,541</w:t>
                            </w:r>
                          </w:p>
                        </w:tc>
                        <w:tc>
                          <w:tcPr>
                            <w:tcW w:w="850" w:type="dxa"/>
                            <w:tcBorders>
                              <w:top w:val="nil"/>
                              <w:left w:val="single" w:sz="4" w:space="0" w:color="auto"/>
                              <w:bottom w:val="nil"/>
                              <w:right w:val="single" w:sz="4" w:space="0" w:color="auto"/>
                            </w:tcBorders>
                            <w:vAlign w:val="center"/>
                          </w:tcPr>
                          <w:p w14:paraId="37DA231B" w14:textId="77777777" w:rsidR="00865659" w:rsidRPr="00481638" w:rsidRDefault="00865659" w:rsidP="00674AEC">
                            <w:pPr>
                              <w:ind w:rightChars="10" w:right="28"/>
                              <w:jc w:val="right"/>
                              <w:rPr>
                                <w:rFonts w:ascii="標楷體" w:hAnsi="標楷體"/>
                                <w:noProof/>
                                <w:color w:val="000000" w:themeColor="text1"/>
                                <w:sz w:val="20"/>
                              </w:rPr>
                            </w:pPr>
                            <w:r>
                              <w:rPr>
                                <w:rFonts w:ascii="標楷體" w:hAnsi="標楷體"/>
                                <w:noProof/>
                                <w:color w:val="000000" w:themeColor="text1"/>
                                <w:sz w:val="20"/>
                              </w:rPr>
                              <w:t>3.64</w:t>
                            </w:r>
                          </w:p>
                        </w:tc>
                      </w:tr>
                      <w:tr w:rsidR="00865659" w:rsidRPr="00A9291B" w14:paraId="02140052" w14:textId="77777777" w:rsidTr="00674AEC">
                        <w:trPr>
                          <w:trHeight w:val="397"/>
                        </w:trPr>
                        <w:tc>
                          <w:tcPr>
                            <w:tcW w:w="3289" w:type="dxa"/>
                            <w:tcBorders>
                              <w:top w:val="nil"/>
                              <w:left w:val="single" w:sz="4" w:space="0" w:color="auto"/>
                              <w:bottom w:val="single" w:sz="4" w:space="0" w:color="auto"/>
                              <w:right w:val="single" w:sz="4" w:space="0" w:color="auto"/>
                            </w:tcBorders>
                            <w:shd w:val="clear" w:color="auto" w:fill="D7EEFD"/>
                            <w:vAlign w:val="center"/>
                          </w:tcPr>
                          <w:p w14:paraId="742CEBF1" w14:textId="77777777" w:rsidR="00865659" w:rsidRPr="00F62193" w:rsidRDefault="00865659" w:rsidP="00674AEC">
                            <w:pPr>
                              <w:spacing w:line="200" w:lineRule="exact"/>
                              <w:ind w:left="57"/>
                              <w:jc w:val="both"/>
                              <w:rPr>
                                <w:rFonts w:ascii="標楷體"/>
                                <w:color w:val="000000" w:themeColor="text1"/>
                                <w:spacing w:val="-2"/>
                                <w:sz w:val="20"/>
                              </w:rPr>
                            </w:pPr>
                            <w:r>
                              <w:rPr>
                                <w:rFonts w:ascii="標楷體"/>
                                <w:color w:val="000000" w:themeColor="text1"/>
                                <w:spacing w:val="-2"/>
                                <w:sz w:val="20"/>
                              </w:rPr>
                              <w:t>7</w:t>
                            </w:r>
                            <w:r w:rsidRPr="00F62193">
                              <w:rPr>
                                <w:rFonts w:ascii="標楷體" w:hint="eastAsia"/>
                                <w:color w:val="000000" w:themeColor="text1"/>
                                <w:spacing w:val="-2"/>
                                <w:sz w:val="20"/>
                              </w:rPr>
                              <w:t>.</w:t>
                            </w:r>
                            <w:r>
                              <w:rPr>
                                <w:rFonts w:ascii="標楷體" w:hint="eastAsia"/>
                                <w:color w:val="000000" w:themeColor="text1"/>
                                <w:spacing w:val="-2"/>
                                <w:sz w:val="20"/>
                              </w:rPr>
                              <w:t>其他零星賸餘</w:t>
                            </w:r>
                            <w:r w:rsidRPr="00B57406">
                              <w:rPr>
                                <w:rFonts w:ascii="標楷體" w:hint="eastAsia"/>
                                <w:color w:val="000000" w:themeColor="text1"/>
                                <w:spacing w:val="-2"/>
                                <w:sz w:val="20"/>
                              </w:rPr>
                              <w:t>。</w:t>
                            </w:r>
                          </w:p>
                        </w:tc>
                        <w:tc>
                          <w:tcPr>
                            <w:tcW w:w="1101" w:type="dxa"/>
                            <w:tcBorders>
                              <w:top w:val="nil"/>
                              <w:left w:val="single" w:sz="4" w:space="0" w:color="auto"/>
                              <w:bottom w:val="single" w:sz="4" w:space="0" w:color="auto"/>
                              <w:right w:val="single" w:sz="4" w:space="0" w:color="auto"/>
                            </w:tcBorders>
                            <w:shd w:val="clear" w:color="auto" w:fill="D7EEFD"/>
                            <w:vAlign w:val="center"/>
                          </w:tcPr>
                          <w:p w14:paraId="7A646D04" w14:textId="77777777" w:rsidR="00865659" w:rsidRPr="00B57406" w:rsidRDefault="00865659" w:rsidP="00674AEC">
                            <w:pPr>
                              <w:ind w:rightChars="10" w:right="28"/>
                              <w:jc w:val="right"/>
                              <w:rPr>
                                <w:rFonts w:ascii="標楷體"/>
                                <w:color w:val="000000" w:themeColor="text1"/>
                                <w:spacing w:val="-2"/>
                                <w:sz w:val="20"/>
                              </w:rPr>
                            </w:pPr>
                            <w:r>
                              <w:rPr>
                                <w:rFonts w:ascii="標楷體"/>
                                <w:color w:val="000000" w:themeColor="text1"/>
                                <w:spacing w:val="-2"/>
                                <w:sz w:val="20"/>
                              </w:rPr>
                              <w:t>22,477</w:t>
                            </w:r>
                          </w:p>
                        </w:tc>
                        <w:tc>
                          <w:tcPr>
                            <w:tcW w:w="850" w:type="dxa"/>
                            <w:tcBorders>
                              <w:top w:val="nil"/>
                              <w:left w:val="single" w:sz="4" w:space="0" w:color="auto"/>
                              <w:bottom w:val="single" w:sz="4" w:space="0" w:color="auto"/>
                              <w:right w:val="single" w:sz="4" w:space="0" w:color="auto"/>
                            </w:tcBorders>
                            <w:shd w:val="clear" w:color="auto" w:fill="D7EEFD"/>
                            <w:vAlign w:val="center"/>
                          </w:tcPr>
                          <w:p w14:paraId="79B72504" w14:textId="77777777" w:rsidR="00865659" w:rsidRPr="00B57406" w:rsidRDefault="00865659" w:rsidP="00674AEC">
                            <w:pPr>
                              <w:ind w:rightChars="10" w:right="28"/>
                              <w:jc w:val="right"/>
                              <w:rPr>
                                <w:rFonts w:ascii="標楷體"/>
                                <w:color w:val="000000" w:themeColor="text1"/>
                                <w:spacing w:val="-2"/>
                                <w:sz w:val="20"/>
                              </w:rPr>
                            </w:pPr>
                            <w:r>
                              <w:rPr>
                                <w:rFonts w:ascii="標楷體"/>
                                <w:color w:val="000000" w:themeColor="text1"/>
                                <w:spacing w:val="-2"/>
                                <w:sz w:val="20"/>
                              </w:rPr>
                              <w:t>0.99</w:t>
                            </w:r>
                          </w:p>
                        </w:tc>
                      </w:tr>
                    </w:tbl>
                    <w:p w14:paraId="545CF2A0" w14:textId="77777777" w:rsidR="00865659" w:rsidRPr="00A9291B" w:rsidRDefault="00865659" w:rsidP="00674AEC">
                      <w:pPr>
                        <w:rPr>
                          <w:color w:val="FF0000"/>
                        </w:rPr>
                      </w:pPr>
                    </w:p>
                  </w:txbxContent>
                </v:textbox>
                <w10:wrap type="square" anchorx="margin"/>
              </v:shape>
            </w:pict>
          </mc:Fallback>
        </mc:AlternateContent>
      </w:r>
      <w:r w:rsidR="00A33B3D" w:rsidRPr="008A3268">
        <w:rPr>
          <w:rFonts w:ascii="標楷體" w:hint="eastAsia"/>
          <w:snapToGrid w:val="0"/>
          <w:kern w:val="0"/>
        </w:rPr>
        <w:t>歲出決算審定總額為</w:t>
      </w:r>
      <w:r w:rsidR="003138EF" w:rsidRPr="008A3268">
        <w:rPr>
          <w:rFonts w:ascii="標楷體" w:hint="eastAsia"/>
          <w:snapToGrid w:val="0"/>
          <w:kern w:val="0"/>
        </w:rPr>
        <w:t>258</w:t>
      </w:r>
      <w:r w:rsidR="00A33B3D" w:rsidRPr="008A3268">
        <w:rPr>
          <w:rFonts w:ascii="標楷體" w:hint="eastAsia"/>
          <w:snapToGrid w:val="0"/>
          <w:kern w:val="0"/>
        </w:rPr>
        <w:t>億</w:t>
      </w:r>
      <w:r w:rsidR="003138EF" w:rsidRPr="008A3268">
        <w:rPr>
          <w:rFonts w:ascii="標楷體" w:hint="eastAsia"/>
          <w:snapToGrid w:val="0"/>
          <w:kern w:val="0"/>
        </w:rPr>
        <w:t>4</w:t>
      </w:r>
      <w:r w:rsidR="00A33B3D" w:rsidRPr="008A3268">
        <w:rPr>
          <w:rFonts w:ascii="標楷體"/>
          <w:snapToGrid w:val="0"/>
          <w:kern w:val="0"/>
        </w:rPr>
        <w:t>,</w:t>
      </w:r>
      <w:r w:rsidR="003138EF" w:rsidRPr="008A3268">
        <w:rPr>
          <w:rFonts w:ascii="標楷體" w:hint="eastAsia"/>
          <w:snapToGrid w:val="0"/>
          <w:kern w:val="0"/>
        </w:rPr>
        <w:t>0</w:t>
      </w:r>
      <w:r w:rsidR="00A33B3D" w:rsidRPr="008A3268">
        <w:rPr>
          <w:rFonts w:ascii="標楷體" w:hint="eastAsia"/>
          <w:snapToGrid w:val="0"/>
          <w:kern w:val="0"/>
        </w:rPr>
        <w:t>88萬餘元，較預算數</w:t>
      </w:r>
      <w:r w:rsidR="003138EF" w:rsidRPr="008A3268">
        <w:rPr>
          <w:rFonts w:ascii="標楷體"/>
          <w:snapToGrid w:val="0"/>
          <w:kern w:val="0"/>
        </w:rPr>
        <w:t>2</w:t>
      </w:r>
      <w:r w:rsidR="003138EF" w:rsidRPr="008A3268">
        <w:rPr>
          <w:rFonts w:ascii="標楷體" w:hint="eastAsia"/>
          <w:snapToGrid w:val="0"/>
          <w:kern w:val="0"/>
        </w:rPr>
        <w:t>81</w:t>
      </w:r>
      <w:r w:rsidR="00A33B3D" w:rsidRPr="008A3268">
        <w:rPr>
          <w:rFonts w:ascii="標楷體" w:hint="eastAsia"/>
          <w:snapToGrid w:val="0"/>
          <w:kern w:val="0"/>
        </w:rPr>
        <w:t>億</w:t>
      </w:r>
      <w:r w:rsidR="003138EF" w:rsidRPr="008A3268">
        <w:rPr>
          <w:rFonts w:ascii="標楷體" w:hint="eastAsia"/>
          <w:snapToGrid w:val="0"/>
          <w:kern w:val="0"/>
        </w:rPr>
        <w:t>1</w:t>
      </w:r>
      <w:r w:rsidR="003138EF" w:rsidRPr="008A3268">
        <w:rPr>
          <w:rFonts w:ascii="標楷體"/>
          <w:snapToGrid w:val="0"/>
          <w:kern w:val="0"/>
        </w:rPr>
        <w:t>,</w:t>
      </w:r>
      <w:r w:rsidR="003138EF" w:rsidRPr="008A3268">
        <w:rPr>
          <w:rFonts w:ascii="標楷體" w:hint="eastAsia"/>
          <w:snapToGrid w:val="0"/>
          <w:kern w:val="0"/>
        </w:rPr>
        <w:t>083</w:t>
      </w:r>
      <w:r w:rsidR="00A33B3D" w:rsidRPr="008A3268">
        <w:rPr>
          <w:rFonts w:ascii="標楷體" w:hint="eastAsia"/>
          <w:snapToGrid w:val="0"/>
          <w:kern w:val="0"/>
        </w:rPr>
        <w:t>萬餘元，減少</w:t>
      </w:r>
      <w:r w:rsidR="003138EF" w:rsidRPr="008A3268">
        <w:rPr>
          <w:rFonts w:ascii="標楷體"/>
          <w:snapToGrid w:val="0"/>
          <w:kern w:val="0"/>
        </w:rPr>
        <w:t>2</w:t>
      </w:r>
      <w:r w:rsidR="003138EF" w:rsidRPr="008A3268">
        <w:rPr>
          <w:rFonts w:ascii="標楷體" w:hint="eastAsia"/>
          <w:snapToGrid w:val="0"/>
          <w:kern w:val="0"/>
        </w:rPr>
        <w:t>2</w:t>
      </w:r>
      <w:r w:rsidR="00A33B3D" w:rsidRPr="008A3268">
        <w:rPr>
          <w:rFonts w:ascii="標楷體" w:hint="eastAsia"/>
          <w:snapToGrid w:val="0"/>
          <w:kern w:val="0"/>
        </w:rPr>
        <w:t>億6</w:t>
      </w:r>
      <w:r w:rsidR="003138EF" w:rsidRPr="008A3268">
        <w:rPr>
          <w:rFonts w:ascii="標楷體"/>
          <w:snapToGrid w:val="0"/>
          <w:kern w:val="0"/>
        </w:rPr>
        <w:t>,</w:t>
      </w:r>
      <w:r w:rsidR="003138EF" w:rsidRPr="008A3268">
        <w:rPr>
          <w:rFonts w:ascii="標楷體" w:hint="eastAsia"/>
          <w:snapToGrid w:val="0"/>
          <w:kern w:val="0"/>
        </w:rPr>
        <w:t>994</w:t>
      </w:r>
      <w:r w:rsidR="00A33B3D" w:rsidRPr="008A3268">
        <w:rPr>
          <w:rFonts w:ascii="標楷體" w:hint="eastAsia"/>
          <w:snapToGrid w:val="0"/>
          <w:kern w:val="0"/>
        </w:rPr>
        <w:t>萬餘元（圖2），約</w:t>
      </w:r>
      <w:r w:rsidR="003138EF" w:rsidRPr="008A3268">
        <w:rPr>
          <w:rFonts w:ascii="標楷體" w:hint="eastAsia"/>
          <w:snapToGrid w:val="0"/>
          <w:kern w:val="0"/>
        </w:rPr>
        <w:t>8</w:t>
      </w:r>
      <w:r w:rsidR="003138EF" w:rsidRPr="008A3268">
        <w:rPr>
          <w:rFonts w:ascii="標楷體"/>
          <w:snapToGrid w:val="0"/>
          <w:kern w:val="0"/>
        </w:rPr>
        <w:t>.0</w:t>
      </w:r>
      <w:r w:rsidR="003138EF" w:rsidRPr="008A3268">
        <w:rPr>
          <w:rFonts w:ascii="標楷體" w:hint="eastAsia"/>
          <w:snapToGrid w:val="0"/>
          <w:kern w:val="0"/>
        </w:rPr>
        <w:t>7</w:t>
      </w:r>
      <w:r w:rsidR="00A33B3D" w:rsidRPr="008A3268">
        <w:rPr>
          <w:rFonts w:ascii="標楷體" w:hint="eastAsia"/>
          <w:snapToGrid w:val="0"/>
          <w:kern w:val="0"/>
        </w:rPr>
        <w:t>％，主要係按業務實際需要減少支付及收支</w:t>
      </w:r>
      <w:proofErr w:type="gramStart"/>
      <w:r w:rsidR="00A33B3D" w:rsidRPr="008A3268">
        <w:rPr>
          <w:rFonts w:ascii="標楷體" w:hint="eastAsia"/>
          <w:snapToGrid w:val="0"/>
          <w:kern w:val="0"/>
        </w:rPr>
        <w:t>併</w:t>
      </w:r>
      <w:proofErr w:type="gramEnd"/>
      <w:r w:rsidR="00A33B3D" w:rsidRPr="008A3268">
        <w:rPr>
          <w:rFonts w:ascii="標楷體" w:hint="eastAsia"/>
          <w:snapToGrid w:val="0"/>
          <w:kern w:val="0"/>
        </w:rPr>
        <w:t>列預算收入未達</w:t>
      </w:r>
      <w:proofErr w:type="gramStart"/>
      <w:r w:rsidR="00A33B3D" w:rsidRPr="008A3268">
        <w:rPr>
          <w:rFonts w:ascii="標楷體" w:hint="eastAsia"/>
          <w:snapToGrid w:val="0"/>
          <w:kern w:val="0"/>
        </w:rPr>
        <w:t>而減支</w:t>
      </w:r>
      <w:proofErr w:type="gramEnd"/>
      <w:r w:rsidR="00A33B3D" w:rsidRPr="008A3268">
        <w:rPr>
          <w:rFonts w:ascii="標楷體" w:hint="eastAsia"/>
          <w:snapToGrid w:val="0"/>
          <w:kern w:val="0"/>
        </w:rPr>
        <w:t>（表1），如以機關別區分，主要係市政府、衛生局等主管機關及</w:t>
      </w:r>
      <w:proofErr w:type="gramStart"/>
      <w:r w:rsidR="00A33B3D" w:rsidRPr="008A3268">
        <w:rPr>
          <w:rFonts w:ascii="標楷體" w:hint="eastAsia"/>
          <w:snapToGrid w:val="0"/>
          <w:kern w:val="0"/>
        </w:rPr>
        <w:t>統籌支撥科目</w:t>
      </w:r>
      <w:proofErr w:type="gramEnd"/>
      <w:r w:rsidR="00A33B3D" w:rsidRPr="008A3268">
        <w:rPr>
          <w:rFonts w:ascii="標楷體" w:hint="eastAsia"/>
          <w:snapToGrid w:val="0"/>
          <w:kern w:val="0"/>
        </w:rPr>
        <w:t>之經費賸餘（表2）；</w:t>
      </w:r>
      <w:proofErr w:type="gramStart"/>
      <w:r w:rsidR="00A33B3D" w:rsidRPr="008A3268">
        <w:rPr>
          <w:rFonts w:ascii="標楷體" w:hint="eastAsia"/>
          <w:snapToGrid w:val="0"/>
          <w:kern w:val="0"/>
        </w:rPr>
        <w:t>11</w:t>
      </w:r>
      <w:r w:rsidR="001F6300" w:rsidRPr="008A3268">
        <w:rPr>
          <w:rFonts w:ascii="標楷體" w:hint="eastAsia"/>
          <w:snapToGrid w:val="0"/>
          <w:kern w:val="0"/>
        </w:rPr>
        <w:t>3</w:t>
      </w:r>
      <w:proofErr w:type="gramEnd"/>
      <w:r w:rsidR="00A33B3D" w:rsidRPr="008A3268">
        <w:rPr>
          <w:rFonts w:ascii="標楷體" w:hint="eastAsia"/>
          <w:snapToGrid w:val="0"/>
          <w:kern w:val="0"/>
        </w:rPr>
        <w:t>年度歲出決算應付保留數</w:t>
      </w:r>
      <w:r w:rsidR="001F6300" w:rsidRPr="008A3268">
        <w:rPr>
          <w:rFonts w:ascii="標楷體" w:hint="eastAsia"/>
          <w:snapToGrid w:val="0"/>
          <w:kern w:val="0"/>
        </w:rPr>
        <w:t>17</w:t>
      </w:r>
      <w:r w:rsidR="00A33B3D" w:rsidRPr="008A3268">
        <w:rPr>
          <w:rFonts w:ascii="標楷體" w:hint="eastAsia"/>
          <w:snapToGrid w:val="0"/>
          <w:kern w:val="0"/>
        </w:rPr>
        <w:t>億</w:t>
      </w:r>
      <w:r w:rsidR="001F6300" w:rsidRPr="008A3268">
        <w:rPr>
          <w:rFonts w:ascii="標楷體" w:hint="eastAsia"/>
          <w:snapToGrid w:val="0"/>
          <w:kern w:val="0"/>
        </w:rPr>
        <w:t>2</w:t>
      </w:r>
      <w:r w:rsidR="001F6300" w:rsidRPr="008A3268">
        <w:rPr>
          <w:rFonts w:ascii="標楷體"/>
          <w:snapToGrid w:val="0"/>
          <w:kern w:val="0"/>
        </w:rPr>
        <w:t>,</w:t>
      </w:r>
      <w:r w:rsidR="001F6300" w:rsidRPr="008A3268">
        <w:rPr>
          <w:rFonts w:ascii="標楷體" w:hint="eastAsia"/>
          <w:snapToGrid w:val="0"/>
          <w:kern w:val="0"/>
        </w:rPr>
        <w:t>462</w:t>
      </w:r>
      <w:r w:rsidR="00A33B3D" w:rsidRPr="008A3268">
        <w:rPr>
          <w:rFonts w:ascii="標楷體" w:hint="eastAsia"/>
          <w:snapToGrid w:val="0"/>
          <w:kern w:val="0"/>
        </w:rPr>
        <w:t>萬餘元，占歲出預算數</w:t>
      </w:r>
      <w:r w:rsidR="001F6300" w:rsidRPr="008A3268">
        <w:rPr>
          <w:rFonts w:ascii="標楷體" w:hint="eastAsia"/>
          <w:snapToGrid w:val="0"/>
          <w:kern w:val="0"/>
        </w:rPr>
        <w:t>6.14</w:t>
      </w:r>
      <w:r w:rsidR="00A33B3D" w:rsidRPr="008A3268">
        <w:rPr>
          <w:rFonts w:ascii="標楷體" w:hint="eastAsia"/>
          <w:snapToGrid w:val="0"/>
          <w:kern w:val="0"/>
        </w:rPr>
        <w:t>％，主要係工程規劃設計中、或變更設計中、或施工中尚未完工；</w:t>
      </w:r>
      <w:r w:rsidR="001F6300" w:rsidRPr="008A3268">
        <w:rPr>
          <w:rFonts w:ascii="標楷體" w:hint="eastAsia"/>
          <w:snapToGrid w:val="0"/>
          <w:kern w:val="0"/>
        </w:rPr>
        <w:t>委託或補助計畫合約跨年度或單據未結或報告尚未審核通過</w:t>
      </w:r>
      <w:r w:rsidR="00A33B3D" w:rsidRPr="008A3268">
        <w:rPr>
          <w:rFonts w:ascii="標楷體" w:hint="eastAsia"/>
          <w:snapToGrid w:val="0"/>
          <w:kern w:val="0"/>
        </w:rPr>
        <w:t>等，須</w:t>
      </w:r>
      <w:r w:rsidR="00A33B3D" w:rsidRPr="008A3268">
        <w:rPr>
          <w:rFonts w:ascii="標楷體" w:hint="eastAsia"/>
          <w:snapToGrid w:val="0"/>
          <w:spacing w:val="-4"/>
          <w:kern w:val="0"/>
        </w:rPr>
        <w:t>保留繼續執行（表3）。</w:t>
      </w:r>
      <w:r w:rsidR="00A33B3D" w:rsidRPr="008A3268">
        <w:rPr>
          <w:rFonts w:ascii="標楷體" w:hint="eastAsia"/>
          <w:snapToGrid w:val="0"/>
          <w:kern w:val="0"/>
        </w:rPr>
        <w:t>次就近</w:t>
      </w:r>
      <w:proofErr w:type="gramStart"/>
      <w:r w:rsidR="00A33B3D" w:rsidRPr="008A3268">
        <w:rPr>
          <w:rFonts w:ascii="標楷體" w:hint="eastAsia"/>
          <w:snapToGrid w:val="0"/>
          <w:kern w:val="0"/>
        </w:rPr>
        <w:t>5</w:t>
      </w:r>
      <w:proofErr w:type="gramEnd"/>
      <w:r w:rsidR="00A33B3D" w:rsidRPr="008A3268">
        <w:rPr>
          <w:rFonts w:ascii="標楷體" w:hint="eastAsia"/>
          <w:snapToGrid w:val="0"/>
          <w:kern w:val="0"/>
        </w:rPr>
        <w:t>年度（10</w:t>
      </w:r>
      <w:r w:rsidR="001F6300" w:rsidRPr="008A3268">
        <w:rPr>
          <w:rFonts w:ascii="標楷體" w:hint="eastAsia"/>
          <w:snapToGrid w:val="0"/>
          <w:kern w:val="0"/>
        </w:rPr>
        <w:t>9</w:t>
      </w:r>
      <w:r w:rsidR="00A33B3D" w:rsidRPr="008A3268">
        <w:rPr>
          <w:rFonts w:ascii="標楷體" w:hint="eastAsia"/>
          <w:snapToGrid w:val="0"/>
          <w:kern w:val="0"/>
        </w:rPr>
        <w:t>至11</w:t>
      </w:r>
      <w:r w:rsidR="001F6300" w:rsidRPr="008A3268">
        <w:rPr>
          <w:rFonts w:ascii="標楷體" w:hint="eastAsia"/>
          <w:snapToGrid w:val="0"/>
          <w:kern w:val="0"/>
        </w:rPr>
        <w:t>3</w:t>
      </w:r>
      <w:r w:rsidR="00A33B3D" w:rsidRPr="008A3268">
        <w:rPr>
          <w:rFonts w:ascii="標楷體" w:hint="eastAsia"/>
          <w:snapToGrid w:val="0"/>
          <w:kern w:val="0"/>
        </w:rPr>
        <w:t>年度）預算賸餘及保留情形之趨勢分析結果，</w:t>
      </w:r>
      <w:proofErr w:type="gramStart"/>
      <w:r w:rsidR="00A33B3D" w:rsidRPr="008A3268">
        <w:rPr>
          <w:rFonts w:ascii="標楷體" w:hint="eastAsia"/>
          <w:snapToGrid w:val="0"/>
          <w:kern w:val="0"/>
        </w:rPr>
        <w:t>1</w:t>
      </w:r>
      <w:r w:rsidR="001F6300" w:rsidRPr="008A3268">
        <w:rPr>
          <w:rFonts w:ascii="標楷體"/>
          <w:snapToGrid w:val="0"/>
          <w:kern w:val="0"/>
        </w:rPr>
        <w:t>1</w:t>
      </w:r>
      <w:r w:rsidR="001F6300" w:rsidRPr="008A3268">
        <w:rPr>
          <w:rFonts w:ascii="標楷體" w:hint="eastAsia"/>
          <w:snapToGrid w:val="0"/>
          <w:kern w:val="0"/>
        </w:rPr>
        <w:t>3</w:t>
      </w:r>
      <w:proofErr w:type="gramEnd"/>
      <w:r w:rsidR="00A33B3D" w:rsidRPr="008A3268">
        <w:rPr>
          <w:rFonts w:ascii="標楷體" w:hint="eastAsia"/>
          <w:snapToGrid w:val="0"/>
          <w:kern w:val="0"/>
        </w:rPr>
        <w:t>年度預算執行之賸餘數及其比率</w:t>
      </w:r>
      <w:r w:rsidR="00A33B3D" w:rsidRPr="008A3268">
        <w:rPr>
          <w:rFonts w:ascii="標楷體" w:hAnsi="標楷體" w:hint="eastAsia"/>
          <w:snapToGrid w:val="0"/>
          <w:kern w:val="0"/>
        </w:rPr>
        <w:t>，</w:t>
      </w:r>
      <w:r w:rsidR="00A33B3D" w:rsidRPr="008A3268">
        <w:rPr>
          <w:rFonts w:ascii="標楷體" w:hint="eastAsia"/>
          <w:snapToGrid w:val="0"/>
          <w:kern w:val="0"/>
        </w:rPr>
        <w:t>較</w:t>
      </w:r>
      <w:proofErr w:type="gramStart"/>
      <w:r w:rsidR="00A33B3D" w:rsidRPr="008A3268">
        <w:rPr>
          <w:rFonts w:ascii="標楷體" w:hint="eastAsia"/>
          <w:snapToGrid w:val="0"/>
          <w:kern w:val="0"/>
        </w:rPr>
        <w:t>1</w:t>
      </w:r>
      <w:r w:rsidR="001F6300" w:rsidRPr="008A3268">
        <w:rPr>
          <w:rFonts w:ascii="標楷體"/>
          <w:snapToGrid w:val="0"/>
          <w:kern w:val="0"/>
        </w:rPr>
        <w:t>1</w:t>
      </w:r>
      <w:r w:rsidR="001F6300" w:rsidRPr="008A3268">
        <w:rPr>
          <w:rFonts w:ascii="標楷體" w:hint="eastAsia"/>
          <w:snapToGrid w:val="0"/>
          <w:kern w:val="0"/>
        </w:rPr>
        <w:t>2</w:t>
      </w:r>
      <w:proofErr w:type="gramEnd"/>
      <w:r w:rsidR="00A33B3D" w:rsidRPr="008A3268">
        <w:rPr>
          <w:rFonts w:ascii="標楷體" w:hint="eastAsia"/>
          <w:snapToGrid w:val="0"/>
          <w:kern w:val="0"/>
        </w:rPr>
        <w:t>年度</w:t>
      </w:r>
      <w:r w:rsidR="001F6300" w:rsidRPr="008A3268">
        <w:rPr>
          <w:rFonts w:ascii="標楷體" w:hint="eastAsia"/>
          <w:snapToGrid w:val="0"/>
          <w:kern w:val="0"/>
        </w:rPr>
        <w:t>減少</w:t>
      </w:r>
      <w:r w:rsidR="00BD46AC" w:rsidRPr="008A3268">
        <w:rPr>
          <w:rFonts w:ascii="標楷體" w:hint="eastAsia"/>
          <w:snapToGrid w:val="0"/>
          <w:kern w:val="0"/>
        </w:rPr>
        <w:t>1</w:t>
      </w:r>
      <w:r w:rsidR="00A33B3D" w:rsidRPr="008A3268">
        <w:rPr>
          <w:rFonts w:ascii="標楷體" w:hint="eastAsia"/>
          <w:snapToGrid w:val="0"/>
          <w:kern w:val="0"/>
        </w:rPr>
        <w:t>億</w:t>
      </w:r>
      <w:r w:rsidR="00BD46AC" w:rsidRPr="008A3268">
        <w:rPr>
          <w:rFonts w:ascii="標楷體" w:hint="eastAsia"/>
          <w:snapToGrid w:val="0"/>
          <w:kern w:val="0"/>
        </w:rPr>
        <w:t>9</w:t>
      </w:r>
      <w:r w:rsidR="00BD46AC" w:rsidRPr="008A3268">
        <w:rPr>
          <w:rFonts w:ascii="標楷體"/>
          <w:snapToGrid w:val="0"/>
          <w:kern w:val="0"/>
        </w:rPr>
        <w:t>,169</w:t>
      </w:r>
      <w:r w:rsidR="00A33B3D" w:rsidRPr="008A3268">
        <w:rPr>
          <w:rFonts w:ascii="標楷體" w:hint="eastAsia"/>
          <w:snapToGrid w:val="0"/>
          <w:kern w:val="0"/>
        </w:rPr>
        <w:t>萬餘元及</w:t>
      </w:r>
      <w:r w:rsidR="001F6300" w:rsidRPr="008A3268">
        <w:rPr>
          <w:rFonts w:ascii="標楷體" w:hint="eastAsia"/>
          <w:snapToGrid w:val="0"/>
          <w:kern w:val="0"/>
        </w:rPr>
        <w:t>1.01</w:t>
      </w:r>
      <w:r w:rsidR="00A33B3D" w:rsidRPr="008A3268">
        <w:rPr>
          <w:rFonts w:ascii="標楷體" w:hint="eastAsia"/>
          <w:snapToGrid w:val="0"/>
          <w:kern w:val="0"/>
        </w:rPr>
        <w:t>個百分點；另</w:t>
      </w:r>
      <w:proofErr w:type="gramStart"/>
      <w:r w:rsidR="001F6300" w:rsidRPr="008A3268">
        <w:rPr>
          <w:rFonts w:ascii="標楷體" w:hint="eastAsia"/>
          <w:snapToGrid w:val="0"/>
          <w:kern w:val="0"/>
        </w:rPr>
        <w:t>113</w:t>
      </w:r>
      <w:proofErr w:type="gramEnd"/>
      <w:r w:rsidR="00A33B3D" w:rsidRPr="008A3268">
        <w:rPr>
          <w:rFonts w:ascii="標楷體" w:hint="eastAsia"/>
          <w:snapToGrid w:val="0"/>
          <w:kern w:val="0"/>
        </w:rPr>
        <w:t>年度應付保留金額較</w:t>
      </w:r>
      <w:proofErr w:type="gramStart"/>
      <w:r w:rsidR="001F6300" w:rsidRPr="008A3268">
        <w:rPr>
          <w:rFonts w:ascii="標楷體" w:hint="eastAsia"/>
          <w:snapToGrid w:val="0"/>
          <w:kern w:val="0"/>
        </w:rPr>
        <w:t>112</w:t>
      </w:r>
      <w:proofErr w:type="gramEnd"/>
      <w:r w:rsidR="00A33B3D" w:rsidRPr="008A3268">
        <w:rPr>
          <w:rFonts w:ascii="標楷體" w:hint="eastAsia"/>
          <w:snapToGrid w:val="0"/>
          <w:kern w:val="0"/>
        </w:rPr>
        <w:t>年度</w:t>
      </w:r>
      <w:r w:rsidR="005073F7" w:rsidRPr="008A3268">
        <w:rPr>
          <w:rFonts w:ascii="標楷體" w:hint="eastAsia"/>
          <w:snapToGrid w:val="0"/>
          <w:kern w:val="0"/>
        </w:rPr>
        <w:lastRenderedPageBreak/>
        <w:t>減少3</w:t>
      </w:r>
      <w:r w:rsidR="001B73BF" w:rsidRPr="008A3268">
        <w:rPr>
          <w:rFonts w:ascii="標楷體" w:hint="eastAsia"/>
          <w:snapToGrid w:val="0"/>
          <w:kern w:val="0"/>
        </w:rPr>
        <w:t>億</w:t>
      </w:r>
      <w:r w:rsidR="005073F7" w:rsidRPr="008A3268">
        <w:rPr>
          <w:rFonts w:ascii="標楷體" w:hint="eastAsia"/>
          <w:snapToGrid w:val="0"/>
          <w:kern w:val="0"/>
        </w:rPr>
        <w:t>8</w:t>
      </w:r>
      <w:r w:rsidR="001B73BF" w:rsidRPr="008A3268">
        <w:rPr>
          <w:rFonts w:ascii="標楷體" w:hint="eastAsia"/>
          <w:snapToGrid w:val="0"/>
          <w:kern w:val="0"/>
        </w:rPr>
        <w:t>,</w:t>
      </w:r>
      <w:r w:rsidR="005073F7" w:rsidRPr="008A3268">
        <w:rPr>
          <w:rFonts w:ascii="標楷體" w:hint="eastAsia"/>
          <w:snapToGrid w:val="0"/>
          <w:kern w:val="0"/>
        </w:rPr>
        <w:t>410</w:t>
      </w:r>
      <w:r w:rsidR="00A33B3D" w:rsidRPr="008A3268">
        <w:rPr>
          <w:rFonts w:ascii="標楷體" w:hint="eastAsia"/>
          <w:snapToGrid w:val="0"/>
          <w:kern w:val="0"/>
        </w:rPr>
        <w:t>萬餘元，比率較</w:t>
      </w:r>
      <w:proofErr w:type="gramStart"/>
      <w:r w:rsidR="001F6300" w:rsidRPr="008A3268">
        <w:rPr>
          <w:rFonts w:ascii="標楷體" w:hint="eastAsia"/>
          <w:snapToGrid w:val="0"/>
          <w:kern w:val="0"/>
        </w:rPr>
        <w:t>112</w:t>
      </w:r>
      <w:proofErr w:type="gramEnd"/>
      <w:r w:rsidR="00A33B3D" w:rsidRPr="008A3268">
        <w:rPr>
          <w:rFonts w:ascii="標楷體" w:hint="eastAsia"/>
          <w:snapToGrid w:val="0"/>
          <w:kern w:val="0"/>
        </w:rPr>
        <w:t>年度減少</w:t>
      </w:r>
      <w:r w:rsidR="001F6300" w:rsidRPr="008A3268">
        <w:rPr>
          <w:rFonts w:ascii="標楷體" w:hint="eastAsia"/>
          <w:snapToGrid w:val="0"/>
          <w:kern w:val="0"/>
        </w:rPr>
        <w:t>1.64</w:t>
      </w:r>
      <w:r w:rsidR="00A33B3D" w:rsidRPr="008A3268">
        <w:rPr>
          <w:rFonts w:ascii="標楷體" w:hint="eastAsia"/>
          <w:snapToGrid w:val="0"/>
          <w:kern w:val="0"/>
        </w:rPr>
        <w:t>個百分點，其中市政府主管及文化局主管合計保留金額達</w:t>
      </w:r>
      <w:r w:rsidR="001F6300" w:rsidRPr="008A3268">
        <w:rPr>
          <w:rFonts w:ascii="標楷體" w:hint="eastAsia"/>
          <w:snapToGrid w:val="0"/>
          <w:kern w:val="0"/>
        </w:rPr>
        <w:t>14</w:t>
      </w:r>
      <w:r w:rsidR="00A33B3D" w:rsidRPr="008A3268">
        <w:rPr>
          <w:rFonts w:ascii="標楷體" w:hint="eastAsia"/>
          <w:snapToGrid w:val="0"/>
          <w:kern w:val="0"/>
        </w:rPr>
        <w:t>億</w:t>
      </w:r>
      <w:r w:rsidR="001F6300" w:rsidRPr="008A3268">
        <w:rPr>
          <w:rFonts w:ascii="標楷體" w:hint="eastAsia"/>
          <w:snapToGrid w:val="0"/>
          <w:kern w:val="0"/>
        </w:rPr>
        <w:t>5,699</w:t>
      </w:r>
      <w:r w:rsidR="00A33B3D" w:rsidRPr="008A3268">
        <w:rPr>
          <w:rFonts w:ascii="標楷體" w:hint="eastAsia"/>
          <w:snapToGrid w:val="0"/>
          <w:kern w:val="0"/>
        </w:rPr>
        <w:t>萬餘元，占應付保留數8</w:t>
      </w:r>
      <w:r w:rsidR="001F6300" w:rsidRPr="008A3268">
        <w:rPr>
          <w:rFonts w:ascii="標楷體" w:hint="eastAsia"/>
          <w:snapToGrid w:val="0"/>
          <w:kern w:val="0"/>
        </w:rPr>
        <w:t>4.48</w:t>
      </w:r>
      <w:r w:rsidR="00A33B3D" w:rsidRPr="008A3268">
        <w:rPr>
          <w:rFonts w:ascii="標楷體" w:hint="eastAsia"/>
          <w:snapToGrid w:val="0"/>
          <w:kern w:val="0"/>
        </w:rPr>
        <w:t>％，歲出預</w:t>
      </w:r>
      <w:r w:rsidR="00C2608F" w:rsidRPr="008A3268">
        <w:rPr>
          <w:rFonts w:ascii="標楷體" w:hAnsi="標楷體"/>
          <w:noProof/>
          <w:sz w:val="20"/>
        </w:rPr>
        <mc:AlternateContent>
          <mc:Choice Requires="wpg">
            <w:drawing>
              <wp:anchor distT="0" distB="0" distL="114300" distR="114300" simplePos="0" relativeHeight="252329984" behindDoc="0" locked="0" layoutInCell="1" allowOverlap="1" wp14:anchorId="5D8C4F12" wp14:editId="344774F2">
                <wp:simplePos x="0" y="0"/>
                <wp:positionH relativeFrom="column">
                  <wp:posOffset>-43180</wp:posOffset>
                </wp:positionH>
                <wp:positionV relativeFrom="paragraph">
                  <wp:posOffset>5391150</wp:posOffset>
                </wp:positionV>
                <wp:extent cx="6378575" cy="3405505"/>
                <wp:effectExtent l="0" t="0" r="3175" b="0"/>
                <wp:wrapNone/>
                <wp:docPr id="4277" name="群組 4277"/>
                <wp:cNvGraphicFramePr/>
                <a:graphic xmlns:a="http://schemas.openxmlformats.org/drawingml/2006/main">
                  <a:graphicData uri="http://schemas.microsoft.com/office/word/2010/wordprocessingGroup">
                    <wpg:wgp>
                      <wpg:cNvGrpSpPr/>
                      <wpg:grpSpPr>
                        <a:xfrm>
                          <a:off x="0" y="0"/>
                          <a:ext cx="6378575" cy="3405505"/>
                          <a:chOff x="0" y="0"/>
                          <a:chExt cx="6380480" cy="3406775"/>
                        </a:xfrm>
                      </wpg:grpSpPr>
                      <wpg:grpSp>
                        <wpg:cNvPr id="4278" name="群組 4278"/>
                        <wpg:cNvGrpSpPr/>
                        <wpg:grpSpPr>
                          <a:xfrm>
                            <a:off x="0" y="0"/>
                            <a:ext cx="6380480" cy="3406775"/>
                            <a:chOff x="0" y="0"/>
                            <a:chExt cx="6380559" cy="3406925"/>
                          </a:xfrm>
                        </wpg:grpSpPr>
                        <wpg:grpSp>
                          <wpg:cNvPr id="4279" name="群組 4279"/>
                          <wpg:cNvGrpSpPr/>
                          <wpg:grpSpPr>
                            <a:xfrm>
                              <a:off x="0" y="0"/>
                              <a:ext cx="6380559" cy="3406925"/>
                              <a:chOff x="0" y="0"/>
                              <a:chExt cx="6380559" cy="3406925"/>
                            </a:xfrm>
                          </wpg:grpSpPr>
                          <wpg:grpSp>
                            <wpg:cNvPr id="4280" name="群組 109"/>
                            <wpg:cNvGrpSpPr/>
                            <wpg:grpSpPr>
                              <a:xfrm>
                                <a:off x="0" y="0"/>
                                <a:ext cx="6380559" cy="3406925"/>
                                <a:chOff x="0" y="0"/>
                                <a:chExt cx="6391275" cy="3425905"/>
                              </a:xfrm>
                            </wpg:grpSpPr>
                            <wps:wsp>
                              <wps:cNvPr id="4281" name="匾額 4281"/>
                              <wps:cNvSpPr/>
                              <wps:spPr>
                                <a:xfrm>
                                  <a:off x="0" y="0"/>
                                  <a:ext cx="6391275" cy="3258050"/>
                                </a:xfrm>
                                <a:prstGeom prst="plaque">
                                  <a:avLst>
                                    <a:gd name="adj" fmla="val 3217"/>
                                  </a:avLst>
                                </a:prstGeom>
                                <a:solidFill>
                                  <a:srgbClr val="F9F9FB"/>
                                </a:solidFill>
                                <a:ln w="25400" cap="flat" cmpd="sng" algn="ctr">
                                  <a:noFill/>
                                  <a:prstDash val="solid"/>
                                </a:ln>
                                <a:effectLst/>
                              </wps:spPr>
                              <wps:bodyPr wrap="square" rtlCol="0" anchor="ctr"/>
                            </wps:wsp>
                            <wps:wsp>
                              <wps:cNvPr id="4282" name="文字方塊 6"/>
                              <wps:cNvSpPr txBox="1"/>
                              <wps:spPr>
                                <a:xfrm>
                                  <a:off x="1" y="71193"/>
                                  <a:ext cx="6391274" cy="334520"/>
                                </a:xfrm>
                                <a:prstGeom prst="rect">
                                  <a:avLst/>
                                </a:prstGeom>
                                <a:noFill/>
                                <a:ln w="9525" cmpd="sng">
                                  <a:noFill/>
                                </a:ln>
                                <a:effectLst/>
                              </wps:spPr>
                              <wps:txbx>
                                <w:txbxContent>
                                  <w:p w14:paraId="587FF5CB" w14:textId="77777777" w:rsidR="00865659" w:rsidRDefault="00865659" w:rsidP="00F95BEA">
                                    <w:pPr>
                                      <w:pStyle w:val="Web"/>
                                      <w:spacing w:before="0" w:beforeAutospacing="0" w:after="0" w:afterAutospacing="0"/>
                                      <w:jc w:val="center"/>
                                    </w:pPr>
                                    <w:r>
                                      <w:rPr>
                                        <w:rFonts w:eastAsia="標楷體" w:hAnsi="標楷體" w:cs="Times New Roman" w:hint="eastAsia"/>
                                        <w:b/>
                                        <w:bCs/>
                                        <w:color w:val="000000"/>
                                        <w:kern w:val="24"/>
                                      </w:rPr>
                                      <w:t>圖</w:t>
                                    </w:r>
                                    <w:r w:rsidRPr="00D7040C">
                                      <w:rPr>
                                        <w:rFonts w:ascii="標楷體" w:eastAsia="標楷體" w:hAnsi="標楷體" w:cs="Times New Roman" w:hint="eastAsia"/>
                                        <w:b/>
                                        <w:bCs/>
                                        <w:color w:val="000000"/>
                                        <w:kern w:val="24"/>
                                      </w:rPr>
                                      <w:t>3</w:t>
                                    </w:r>
                                    <w:r>
                                      <w:rPr>
                                        <w:rFonts w:eastAsia="標楷體" w:hAnsi="標楷體" w:cs="Times New Roman" w:hint="eastAsia"/>
                                        <w:b/>
                                        <w:bCs/>
                                        <w:color w:val="000000"/>
                                        <w:kern w:val="24"/>
                                      </w:rPr>
                                      <w:t xml:space="preserve">　歲出經費賸餘及應付保留數</w:t>
                                    </w:r>
                                  </w:p>
                                </w:txbxContent>
                              </wps:txbx>
                              <wps:bodyPr wrap="square" rtlCol="0" anchor="t"/>
                            </wps:wsp>
                            <wpg:graphicFrame>
                              <wpg:cNvPr id="4283" name="圖表 4283"/>
                              <wpg:cNvFrPr/>
                              <wpg:xfrm>
                                <a:off x="3171463" y="717630"/>
                                <a:ext cx="3161030" cy="2708275"/>
                              </wpg:xfrm>
                              <a:graphic>
                                <a:graphicData uri="http://schemas.openxmlformats.org/drawingml/2006/chart">
                                  <c:chart xmlns:c="http://schemas.openxmlformats.org/drawingml/2006/chart" xmlns:r="http://schemas.openxmlformats.org/officeDocument/2006/relationships" r:id="rId27"/>
                                </a:graphicData>
                              </a:graphic>
                            </wpg:graphicFrame>
                            <wpg:graphicFrame>
                              <wpg:cNvPr id="4284" name="圖表 4284"/>
                              <wpg:cNvFrPr/>
                              <wpg:xfrm>
                                <a:off x="503755" y="405710"/>
                                <a:ext cx="3219811" cy="2806860"/>
                              </wpg:xfrm>
                              <a:graphic>
                                <a:graphicData uri="http://schemas.openxmlformats.org/drawingml/2006/chart">
                                  <c:chart xmlns:c="http://schemas.openxmlformats.org/drawingml/2006/chart" xmlns:r="http://schemas.openxmlformats.org/officeDocument/2006/relationships" r:id="rId28"/>
                                </a:graphicData>
                              </a:graphic>
                            </wpg:graphicFrame>
                          </wpg:grpSp>
                          <wpg:grpSp>
                            <wpg:cNvPr id="4285" name="群組 4285"/>
                            <wpg:cNvGrpSpPr/>
                            <wpg:grpSpPr>
                              <a:xfrm>
                                <a:off x="4221" y="457200"/>
                                <a:ext cx="3222472" cy="2618740"/>
                                <a:chOff x="-14829" y="0"/>
                                <a:chExt cx="3222472" cy="2618740"/>
                              </a:xfrm>
                            </wpg:grpSpPr>
                            <wpg:grpSp>
                              <wpg:cNvPr id="4286" name="群組 4286"/>
                              <wpg:cNvGrpSpPr/>
                              <wpg:grpSpPr>
                                <a:xfrm>
                                  <a:off x="-14829" y="0"/>
                                  <a:ext cx="627604" cy="2618740"/>
                                  <a:chOff x="-4784" y="49077"/>
                                  <a:chExt cx="627776" cy="2619283"/>
                                </a:xfrm>
                              </wpg:grpSpPr>
                              <wps:wsp>
                                <wps:cNvPr id="4287" name="文字方塊 2"/>
                                <wps:cNvSpPr txBox="1">
                                  <a:spLocks noChangeArrowheads="1"/>
                                </wps:cNvSpPr>
                                <wps:spPr bwMode="auto">
                                  <a:xfrm>
                                    <a:off x="5256" y="1457240"/>
                                    <a:ext cx="547392" cy="342167"/>
                                  </a:xfrm>
                                  <a:prstGeom prst="rect">
                                    <a:avLst/>
                                  </a:prstGeom>
                                  <a:noFill/>
                                  <a:ln w="9525">
                                    <a:noFill/>
                                    <a:miter lim="800000"/>
                                    <a:headEnd/>
                                    <a:tailEnd/>
                                  </a:ln>
                                </wps:spPr>
                                <wps:txbx>
                                  <w:txbxContent>
                                    <w:p w14:paraId="25DEF540"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1,200</w:t>
                                      </w:r>
                                    </w:p>
                                  </w:txbxContent>
                                </wps:txbx>
                                <wps:bodyPr rot="0" vert="horz" wrap="square" lIns="91440" tIns="45720" rIns="91440" bIns="45720" anchor="t" anchorCtr="0">
                                  <a:noAutofit/>
                                </wps:bodyPr>
                              </wps:wsp>
                              <wps:wsp>
                                <wps:cNvPr id="4288" name="文字方塊 2"/>
                                <wps:cNvSpPr txBox="1">
                                  <a:spLocks noChangeArrowheads="1"/>
                                </wps:cNvSpPr>
                                <wps:spPr bwMode="auto">
                                  <a:xfrm>
                                    <a:off x="5269" y="236136"/>
                                    <a:ext cx="547392" cy="342167"/>
                                  </a:xfrm>
                                  <a:prstGeom prst="rect">
                                    <a:avLst/>
                                  </a:prstGeom>
                                  <a:noFill/>
                                  <a:ln w="9525">
                                    <a:noFill/>
                                    <a:miter lim="800000"/>
                                    <a:headEnd/>
                                    <a:tailEnd/>
                                  </a:ln>
                                </wps:spPr>
                                <wps:txbx>
                                  <w:txbxContent>
                                    <w:p w14:paraId="6862B43C"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3,000</w:t>
                                      </w:r>
                                    </w:p>
                                  </w:txbxContent>
                                </wps:txbx>
                                <wps:bodyPr rot="0" vert="horz" wrap="square" lIns="91440" tIns="45720" rIns="91440" bIns="45720" anchor="t" anchorCtr="0">
                                  <a:noAutofit/>
                                </wps:bodyPr>
                              </wps:wsp>
                              <wps:wsp>
                                <wps:cNvPr id="4289" name="文字方塊 2"/>
                                <wps:cNvSpPr txBox="1">
                                  <a:spLocks noChangeArrowheads="1"/>
                                </wps:cNvSpPr>
                                <wps:spPr bwMode="auto">
                                  <a:xfrm>
                                    <a:off x="-4784" y="1045028"/>
                                    <a:ext cx="547392" cy="342167"/>
                                  </a:xfrm>
                                  <a:prstGeom prst="rect">
                                    <a:avLst/>
                                  </a:prstGeom>
                                  <a:noFill/>
                                  <a:ln w="9525">
                                    <a:noFill/>
                                    <a:miter lim="800000"/>
                                    <a:headEnd/>
                                    <a:tailEnd/>
                                  </a:ln>
                                </wps:spPr>
                                <wps:txbx>
                                  <w:txbxContent>
                                    <w:p w14:paraId="513C240F"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1,800</w:t>
                                      </w:r>
                                    </w:p>
                                  </w:txbxContent>
                                </wps:txbx>
                                <wps:bodyPr rot="0" vert="horz" wrap="square" lIns="91440" tIns="45720" rIns="91440" bIns="45720" anchor="t" anchorCtr="0">
                                  <a:noAutofit/>
                                </wps:bodyPr>
                              </wps:wsp>
                              <wps:wsp>
                                <wps:cNvPr id="4290" name="文字方塊 2"/>
                                <wps:cNvSpPr txBox="1">
                                  <a:spLocks noChangeArrowheads="1"/>
                                </wps:cNvSpPr>
                                <wps:spPr bwMode="auto">
                                  <a:xfrm>
                                    <a:off x="234" y="638070"/>
                                    <a:ext cx="547392" cy="342167"/>
                                  </a:xfrm>
                                  <a:prstGeom prst="rect">
                                    <a:avLst/>
                                  </a:prstGeom>
                                  <a:noFill/>
                                  <a:ln w="9525">
                                    <a:noFill/>
                                    <a:miter lim="800000"/>
                                    <a:headEnd/>
                                    <a:tailEnd/>
                                  </a:ln>
                                </wps:spPr>
                                <wps:txbx>
                                  <w:txbxContent>
                                    <w:p w14:paraId="37138D32"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2,400</w:t>
                                      </w:r>
                                    </w:p>
                                  </w:txbxContent>
                                </wps:txbx>
                                <wps:bodyPr rot="0" vert="horz" wrap="square" lIns="91440" tIns="45720" rIns="91440" bIns="45720" anchor="t" anchorCtr="0">
                                  <a:noAutofit/>
                                </wps:bodyPr>
                              </wps:wsp>
                              <wps:wsp>
                                <wps:cNvPr id="4291" name="文字方塊 2"/>
                                <wps:cNvSpPr txBox="1">
                                  <a:spLocks noChangeArrowheads="1"/>
                                </wps:cNvSpPr>
                                <wps:spPr bwMode="auto">
                                  <a:xfrm>
                                    <a:off x="245" y="1894755"/>
                                    <a:ext cx="548005" cy="301451"/>
                                  </a:xfrm>
                                  <a:prstGeom prst="rect">
                                    <a:avLst/>
                                  </a:prstGeom>
                                  <a:noFill/>
                                  <a:ln w="9525">
                                    <a:noFill/>
                                    <a:miter lim="800000"/>
                                    <a:headEnd/>
                                    <a:tailEnd/>
                                  </a:ln>
                                </wps:spPr>
                                <wps:txbx>
                                  <w:txbxContent>
                                    <w:p w14:paraId="54F9BBCC"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600</w:t>
                                      </w:r>
                                    </w:p>
                                  </w:txbxContent>
                                </wps:txbx>
                                <wps:bodyPr rot="0" vert="horz" wrap="square" lIns="91440" tIns="45720" rIns="91440" bIns="45720" anchor="t" anchorCtr="0">
                                  <a:noAutofit/>
                                </wps:bodyPr>
                              </wps:wsp>
                              <wps:wsp>
                                <wps:cNvPr id="4292" name="文字方塊 2"/>
                                <wps:cNvSpPr txBox="1">
                                  <a:spLocks noChangeArrowheads="1"/>
                                </wps:cNvSpPr>
                                <wps:spPr bwMode="auto">
                                  <a:xfrm>
                                    <a:off x="245" y="2326193"/>
                                    <a:ext cx="547392" cy="342167"/>
                                  </a:xfrm>
                                  <a:prstGeom prst="rect">
                                    <a:avLst/>
                                  </a:prstGeom>
                                  <a:noFill/>
                                  <a:ln w="9525">
                                    <a:noFill/>
                                    <a:miter lim="800000"/>
                                    <a:headEnd/>
                                    <a:tailEnd/>
                                  </a:ln>
                                </wps:spPr>
                                <wps:txbx>
                                  <w:txbxContent>
                                    <w:p w14:paraId="0760B4F0"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0</w:t>
                                      </w:r>
                                    </w:p>
                                  </w:txbxContent>
                                </wps:txbx>
                                <wps:bodyPr rot="0" vert="horz" wrap="square" lIns="91440" tIns="45720" rIns="91440" bIns="45720" anchor="t" anchorCtr="0">
                                  <a:noAutofit/>
                                </wps:bodyPr>
                              </wps:wsp>
                              <wps:wsp>
                                <wps:cNvPr id="4293" name="文字方塊 2"/>
                                <wps:cNvSpPr txBox="1">
                                  <a:spLocks noChangeArrowheads="1"/>
                                </wps:cNvSpPr>
                                <wps:spPr bwMode="auto">
                                  <a:xfrm>
                                    <a:off x="15067" y="49077"/>
                                    <a:ext cx="607925" cy="342265"/>
                                  </a:xfrm>
                                  <a:prstGeom prst="rect">
                                    <a:avLst/>
                                  </a:prstGeom>
                                  <a:noFill/>
                                  <a:ln w="9525">
                                    <a:noFill/>
                                    <a:miter lim="800000"/>
                                    <a:headEnd/>
                                    <a:tailEnd/>
                                  </a:ln>
                                </wps:spPr>
                                <wps:txbx>
                                  <w:txbxContent>
                                    <w:p w14:paraId="2FAAEF66" w14:textId="77777777" w:rsidR="00865659" w:rsidRPr="00A434D0" w:rsidRDefault="00865659" w:rsidP="00F95BEA">
                                      <w:pPr>
                                        <w:pStyle w:val="Web"/>
                                        <w:spacing w:before="0" w:beforeAutospacing="0" w:after="0" w:afterAutospacing="0"/>
                                        <w:rPr>
                                          <w:b/>
                                        </w:rPr>
                                      </w:pPr>
                                      <w:r w:rsidRPr="00A434D0">
                                        <w:rPr>
                                          <w:rFonts w:ascii="Times New Roman" w:eastAsia="標楷體" w:hAnsi="標楷體" w:hint="eastAsia"/>
                                          <w:b/>
                                          <w:color w:val="000000" w:themeColor="text1"/>
                                          <w:kern w:val="2"/>
                                          <w:sz w:val="20"/>
                                          <w:szCs w:val="20"/>
                                        </w:rPr>
                                        <w:t>百萬元</w:t>
                                      </w:r>
                                    </w:p>
                                  </w:txbxContent>
                                </wps:txbx>
                                <wps:bodyPr rot="0" vert="horz" wrap="square" lIns="91440" tIns="45720" rIns="91440" bIns="45720" anchor="t" anchorCtr="0">
                                  <a:spAutoFit/>
                                </wps:bodyPr>
                              </wps:wsp>
                            </wpg:grpSp>
                            <wpg:grpSp>
                              <wpg:cNvPr id="4294" name="群組 4294"/>
                              <wpg:cNvGrpSpPr/>
                              <wpg:grpSpPr>
                                <a:xfrm>
                                  <a:off x="2686050" y="0"/>
                                  <a:ext cx="521593" cy="2603417"/>
                                  <a:chOff x="0" y="-47634"/>
                                  <a:chExt cx="521713" cy="2603926"/>
                                </a:xfrm>
                              </wpg:grpSpPr>
                              <wps:wsp>
                                <wps:cNvPr id="4295" name="文字方塊 2"/>
                                <wps:cNvSpPr txBox="1">
                                  <a:spLocks noChangeArrowheads="1"/>
                                </wps:cNvSpPr>
                                <wps:spPr bwMode="auto">
                                  <a:xfrm>
                                    <a:off x="5022" y="1343308"/>
                                    <a:ext cx="458722" cy="345330"/>
                                  </a:xfrm>
                                  <a:prstGeom prst="rect">
                                    <a:avLst/>
                                  </a:prstGeom>
                                  <a:noFill/>
                                  <a:ln w="9525">
                                    <a:noFill/>
                                    <a:miter lim="800000"/>
                                    <a:headEnd/>
                                    <a:tailEnd/>
                                  </a:ln>
                                </wps:spPr>
                                <wps:txbx>
                                  <w:txbxContent>
                                    <w:p w14:paraId="0FC07F06"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6</w:t>
                                      </w:r>
                                    </w:p>
                                  </w:txbxContent>
                                </wps:txbx>
                                <wps:bodyPr rot="0" vert="horz" wrap="square" lIns="91440" tIns="45720" rIns="91440" bIns="45720" anchor="t" anchorCtr="0">
                                  <a:noAutofit/>
                                </wps:bodyPr>
                              </wps:wsp>
                              <wps:wsp>
                                <wps:cNvPr id="4296" name="文字方塊 2"/>
                                <wps:cNvSpPr txBox="1">
                                  <a:spLocks noChangeArrowheads="1"/>
                                </wps:cNvSpPr>
                                <wps:spPr bwMode="auto">
                                  <a:xfrm>
                                    <a:off x="23640" y="129543"/>
                                    <a:ext cx="458722" cy="345330"/>
                                  </a:xfrm>
                                  <a:prstGeom prst="rect">
                                    <a:avLst/>
                                  </a:prstGeom>
                                  <a:noFill/>
                                  <a:ln w="9525">
                                    <a:noFill/>
                                    <a:miter lim="800000"/>
                                    <a:headEnd/>
                                    <a:tailEnd/>
                                  </a:ln>
                                </wps:spPr>
                                <wps:txbx>
                                  <w:txbxContent>
                                    <w:p w14:paraId="33D8267E"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15</w:t>
                                      </w:r>
                                    </w:p>
                                  </w:txbxContent>
                                </wps:txbx>
                                <wps:bodyPr rot="0" vert="horz" wrap="square" lIns="91440" tIns="45720" rIns="91440" bIns="45720" anchor="t" anchorCtr="0">
                                  <a:noAutofit/>
                                </wps:bodyPr>
                              </wps:wsp>
                              <wps:wsp>
                                <wps:cNvPr id="4297" name="文字方塊 2"/>
                                <wps:cNvSpPr txBox="1">
                                  <a:spLocks noChangeArrowheads="1"/>
                                </wps:cNvSpPr>
                                <wps:spPr bwMode="auto">
                                  <a:xfrm>
                                    <a:off x="0" y="941107"/>
                                    <a:ext cx="458722" cy="345330"/>
                                  </a:xfrm>
                                  <a:prstGeom prst="rect">
                                    <a:avLst/>
                                  </a:prstGeom>
                                  <a:noFill/>
                                  <a:ln w="9525">
                                    <a:noFill/>
                                    <a:miter lim="800000"/>
                                    <a:headEnd/>
                                    <a:tailEnd/>
                                  </a:ln>
                                </wps:spPr>
                                <wps:txbx>
                                  <w:txbxContent>
                                    <w:p w14:paraId="4DACE3A8"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9</w:t>
                                      </w:r>
                                    </w:p>
                                  </w:txbxContent>
                                </wps:txbx>
                                <wps:bodyPr rot="0" vert="horz" wrap="square" lIns="91440" tIns="45720" rIns="91440" bIns="45720" anchor="t" anchorCtr="0">
                                  <a:noAutofit/>
                                </wps:bodyPr>
                              </wps:wsp>
                              <wps:wsp>
                                <wps:cNvPr id="4298" name="文字方塊 2"/>
                                <wps:cNvSpPr txBox="1">
                                  <a:spLocks noChangeArrowheads="1"/>
                                </wps:cNvSpPr>
                                <wps:spPr bwMode="auto">
                                  <a:xfrm>
                                    <a:off x="28769" y="522898"/>
                                    <a:ext cx="459740" cy="316225"/>
                                  </a:xfrm>
                                  <a:prstGeom prst="rect">
                                    <a:avLst/>
                                  </a:prstGeom>
                                  <a:noFill/>
                                  <a:ln w="9525">
                                    <a:noFill/>
                                    <a:miter lim="800000"/>
                                    <a:headEnd/>
                                    <a:tailEnd/>
                                  </a:ln>
                                </wps:spPr>
                                <wps:txbx>
                                  <w:txbxContent>
                                    <w:p w14:paraId="19D02A58"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12</w:t>
                                      </w:r>
                                    </w:p>
                                  </w:txbxContent>
                                </wps:txbx>
                                <wps:bodyPr rot="0" vert="horz" wrap="square" lIns="91440" tIns="45720" rIns="91440" bIns="45720" anchor="t" anchorCtr="0">
                                  <a:noAutofit/>
                                </wps:bodyPr>
                              </wps:wsp>
                              <wps:wsp>
                                <wps:cNvPr id="4299" name="文字方塊 2"/>
                                <wps:cNvSpPr txBox="1">
                                  <a:spLocks noChangeArrowheads="1"/>
                                </wps:cNvSpPr>
                                <wps:spPr bwMode="auto">
                                  <a:xfrm>
                                    <a:off x="0" y="1794997"/>
                                    <a:ext cx="458722" cy="345330"/>
                                  </a:xfrm>
                                  <a:prstGeom prst="rect">
                                    <a:avLst/>
                                  </a:prstGeom>
                                  <a:noFill/>
                                  <a:ln w="9525">
                                    <a:noFill/>
                                    <a:miter lim="800000"/>
                                    <a:headEnd/>
                                    <a:tailEnd/>
                                  </a:ln>
                                </wps:spPr>
                                <wps:txbx>
                                  <w:txbxContent>
                                    <w:p w14:paraId="13DB6166"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3</w:t>
                                      </w:r>
                                    </w:p>
                                  </w:txbxContent>
                                </wps:txbx>
                                <wps:bodyPr rot="0" vert="horz" wrap="square" lIns="91440" tIns="45720" rIns="91440" bIns="45720" anchor="t" anchorCtr="0">
                                  <a:noAutofit/>
                                </wps:bodyPr>
                              </wps:wsp>
                              <wps:wsp>
                                <wps:cNvPr id="4300" name="文字方塊 2"/>
                                <wps:cNvSpPr txBox="1">
                                  <a:spLocks noChangeArrowheads="1"/>
                                </wps:cNvSpPr>
                                <wps:spPr bwMode="auto">
                                  <a:xfrm>
                                    <a:off x="5024" y="2210962"/>
                                    <a:ext cx="458722" cy="345330"/>
                                  </a:xfrm>
                                  <a:prstGeom prst="rect">
                                    <a:avLst/>
                                  </a:prstGeom>
                                  <a:noFill/>
                                  <a:ln w="9525">
                                    <a:noFill/>
                                    <a:miter lim="800000"/>
                                    <a:headEnd/>
                                    <a:tailEnd/>
                                  </a:ln>
                                </wps:spPr>
                                <wps:txbx>
                                  <w:txbxContent>
                                    <w:p w14:paraId="0CB7783B"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0</w:t>
                                      </w:r>
                                    </w:p>
                                  </w:txbxContent>
                                </wps:txbx>
                                <wps:bodyPr rot="0" vert="horz" wrap="square" lIns="91440" tIns="45720" rIns="91440" bIns="45720" anchor="t" anchorCtr="0">
                                  <a:noAutofit/>
                                </wps:bodyPr>
                              </wps:wsp>
                              <wps:wsp>
                                <wps:cNvPr id="4301" name="文字方塊 2"/>
                                <wps:cNvSpPr txBox="1">
                                  <a:spLocks noChangeArrowheads="1"/>
                                </wps:cNvSpPr>
                                <wps:spPr bwMode="auto">
                                  <a:xfrm>
                                    <a:off x="164208" y="-47634"/>
                                    <a:ext cx="357505" cy="300990"/>
                                  </a:xfrm>
                                  <a:prstGeom prst="rect">
                                    <a:avLst/>
                                  </a:prstGeom>
                                  <a:noFill/>
                                  <a:ln w="9525">
                                    <a:noFill/>
                                    <a:miter lim="800000"/>
                                    <a:headEnd/>
                                    <a:tailEnd/>
                                  </a:ln>
                                </wps:spPr>
                                <wps:txbx>
                                  <w:txbxContent>
                                    <w:p w14:paraId="1D888648" w14:textId="77777777" w:rsidR="00865659" w:rsidRPr="00A434D0" w:rsidRDefault="00865659" w:rsidP="00F95BEA">
                                      <w:pPr>
                                        <w:pStyle w:val="Web"/>
                                        <w:rPr>
                                          <w:rFonts w:ascii="標楷體" w:eastAsia="標楷體" w:hAnsi="標楷體"/>
                                          <w:b/>
                                          <w:sz w:val="20"/>
                                          <w:szCs w:val="20"/>
                                        </w:rPr>
                                      </w:pPr>
                                      <w:r w:rsidRPr="00A434D0">
                                        <w:rPr>
                                          <w:rFonts w:ascii="標楷體" w:eastAsia="標楷體" w:hAnsi="標楷體" w:hint="eastAsia"/>
                                          <w:b/>
                                          <w:sz w:val="20"/>
                                          <w:szCs w:val="20"/>
                                        </w:rPr>
                                        <w:t>％</w:t>
                                      </w:r>
                                    </w:p>
                                    <w:p w14:paraId="19944569" w14:textId="77777777" w:rsidR="00865659" w:rsidRDefault="00865659" w:rsidP="00F95BEA">
                                      <w:pPr>
                                        <w:pStyle w:val="Web"/>
                                        <w:spacing w:before="0" w:beforeAutospacing="0" w:after="0" w:afterAutospacing="0"/>
                                      </w:pPr>
                                    </w:p>
                                  </w:txbxContent>
                                </wps:txbx>
                                <wps:bodyPr rot="0" vert="horz" wrap="square" lIns="91440" tIns="45720" rIns="91440" bIns="45720" anchor="t" anchorCtr="0">
                                  <a:noAutofit/>
                                </wps:bodyPr>
                              </wps:wsp>
                            </wpg:grpSp>
                          </wpg:grpSp>
                          <wpg:grpSp>
                            <wpg:cNvPr id="4302" name="群組 4302"/>
                            <wpg:cNvGrpSpPr/>
                            <wpg:grpSpPr>
                              <a:xfrm>
                                <a:off x="3143250" y="452979"/>
                                <a:ext cx="3204210" cy="2598467"/>
                                <a:chOff x="0" y="14829"/>
                                <a:chExt cx="3204210" cy="2598467"/>
                              </a:xfrm>
                            </wpg:grpSpPr>
                            <wpg:grpSp>
                              <wpg:cNvPr id="4303" name="群組 4303"/>
                              <wpg:cNvGrpSpPr/>
                              <wpg:grpSpPr>
                                <a:xfrm>
                                  <a:off x="0" y="14829"/>
                                  <a:ext cx="612775" cy="2598467"/>
                                  <a:chOff x="10048" y="59574"/>
                                  <a:chExt cx="612944" cy="2598895"/>
                                </a:xfrm>
                              </wpg:grpSpPr>
                              <wps:wsp>
                                <wps:cNvPr id="4304" name="文字方塊 2"/>
                                <wps:cNvSpPr txBox="1">
                                  <a:spLocks noChangeArrowheads="1"/>
                                </wps:cNvSpPr>
                                <wps:spPr bwMode="auto">
                                  <a:xfrm>
                                    <a:off x="20094" y="1447353"/>
                                    <a:ext cx="547392" cy="342167"/>
                                  </a:xfrm>
                                  <a:prstGeom prst="rect">
                                    <a:avLst/>
                                  </a:prstGeom>
                                  <a:noFill/>
                                  <a:ln w="9525">
                                    <a:noFill/>
                                    <a:miter lim="800000"/>
                                    <a:headEnd/>
                                    <a:tailEnd/>
                                  </a:ln>
                                </wps:spPr>
                                <wps:txbx>
                                  <w:txbxContent>
                                    <w:p w14:paraId="35DDB375"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1,200</w:t>
                                      </w:r>
                                    </w:p>
                                  </w:txbxContent>
                                </wps:txbx>
                                <wps:bodyPr rot="0" vert="horz" wrap="square" lIns="91440" tIns="45720" rIns="91440" bIns="45720" anchor="t" anchorCtr="0">
                                  <a:noAutofit/>
                                </wps:bodyPr>
                              </wps:wsp>
                              <wps:wsp>
                                <wps:cNvPr id="4305" name="文字方塊 2"/>
                                <wps:cNvSpPr txBox="1">
                                  <a:spLocks noChangeArrowheads="1"/>
                                </wps:cNvSpPr>
                                <wps:spPr bwMode="auto">
                                  <a:xfrm>
                                    <a:off x="20098" y="226248"/>
                                    <a:ext cx="547392" cy="342167"/>
                                  </a:xfrm>
                                  <a:prstGeom prst="rect">
                                    <a:avLst/>
                                  </a:prstGeom>
                                  <a:noFill/>
                                  <a:ln w="9525">
                                    <a:noFill/>
                                    <a:miter lim="800000"/>
                                    <a:headEnd/>
                                    <a:tailEnd/>
                                  </a:ln>
                                </wps:spPr>
                                <wps:txbx>
                                  <w:txbxContent>
                                    <w:p w14:paraId="7D3B82E3"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3,000</w:t>
                                      </w:r>
                                    </w:p>
                                  </w:txbxContent>
                                </wps:txbx>
                                <wps:bodyPr rot="0" vert="horz" wrap="square" lIns="91440" tIns="45720" rIns="91440" bIns="45720" anchor="t" anchorCtr="0">
                                  <a:noAutofit/>
                                </wps:bodyPr>
                              </wps:wsp>
                              <wps:wsp>
                                <wps:cNvPr id="4306" name="文字方塊 2"/>
                                <wps:cNvSpPr txBox="1">
                                  <a:spLocks noChangeArrowheads="1"/>
                                </wps:cNvSpPr>
                                <wps:spPr bwMode="auto">
                                  <a:xfrm>
                                    <a:off x="10048" y="1035143"/>
                                    <a:ext cx="547392" cy="342167"/>
                                  </a:xfrm>
                                  <a:prstGeom prst="rect">
                                    <a:avLst/>
                                  </a:prstGeom>
                                  <a:noFill/>
                                  <a:ln w="9525">
                                    <a:noFill/>
                                    <a:miter lim="800000"/>
                                    <a:headEnd/>
                                    <a:tailEnd/>
                                  </a:ln>
                                </wps:spPr>
                                <wps:txbx>
                                  <w:txbxContent>
                                    <w:p w14:paraId="35CB205A"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1,800</w:t>
                                      </w:r>
                                    </w:p>
                                  </w:txbxContent>
                                </wps:txbx>
                                <wps:bodyPr rot="0" vert="horz" wrap="square" lIns="91440" tIns="45720" rIns="91440" bIns="45720" anchor="t" anchorCtr="0">
                                  <a:noAutofit/>
                                </wps:bodyPr>
                              </wps:wsp>
                              <wps:wsp>
                                <wps:cNvPr id="4307" name="文字方塊 2"/>
                                <wps:cNvSpPr txBox="1">
                                  <a:spLocks noChangeArrowheads="1"/>
                                </wps:cNvSpPr>
                                <wps:spPr bwMode="auto">
                                  <a:xfrm>
                                    <a:off x="15072" y="628182"/>
                                    <a:ext cx="547392" cy="342167"/>
                                  </a:xfrm>
                                  <a:prstGeom prst="rect">
                                    <a:avLst/>
                                  </a:prstGeom>
                                  <a:noFill/>
                                  <a:ln w="9525">
                                    <a:noFill/>
                                    <a:miter lim="800000"/>
                                    <a:headEnd/>
                                    <a:tailEnd/>
                                  </a:ln>
                                </wps:spPr>
                                <wps:txbx>
                                  <w:txbxContent>
                                    <w:p w14:paraId="6BC16369"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2,400</w:t>
                                      </w:r>
                                    </w:p>
                                  </w:txbxContent>
                                </wps:txbx>
                                <wps:bodyPr rot="0" vert="horz" wrap="square" lIns="91440" tIns="45720" rIns="91440" bIns="45720" anchor="t" anchorCtr="0">
                                  <a:noAutofit/>
                                </wps:bodyPr>
                              </wps:wsp>
                              <wps:wsp>
                                <wps:cNvPr id="4308" name="文字方塊 2"/>
                                <wps:cNvSpPr txBox="1">
                                  <a:spLocks noChangeArrowheads="1"/>
                                </wps:cNvSpPr>
                                <wps:spPr bwMode="auto">
                                  <a:xfrm>
                                    <a:off x="15074" y="1884870"/>
                                    <a:ext cx="548005" cy="301451"/>
                                  </a:xfrm>
                                  <a:prstGeom prst="rect">
                                    <a:avLst/>
                                  </a:prstGeom>
                                  <a:noFill/>
                                  <a:ln w="9525">
                                    <a:noFill/>
                                    <a:miter lim="800000"/>
                                    <a:headEnd/>
                                    <a:tailEnd/>
                                  </a:ln>
                                </wps:spPr>
                                <wps:txbx>
                                  <w:txbxContent>
                                    <w:p w14:paraId="73918F68"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600</w:t>
                                      </w:r>
                                    </w:p>
                                  </w:txbxContent>
                                </wps:txbx>
                                <wps:bodyPr rot="0" vert="horz" wrap="square" lIns="91440" tIns="45720" rIns="91440" bIns="45720" anchor="t" anchorCtr="0">
                                  <a:noAutofit/>
                                </wps:bodyPr>
                              </wps:wsp>
                              <wps:wsp>
                                <wps:cNvPr id="4309" name="文字方塊 2"/>
                                <wps:cNvSpPr txBox="1">
                                  <a:spLocks noChangeArrowheads="1"/>
                                </wps:cNvSpPr>
                                <wps:spPr bwMode="auto">
                                  <a:xfrm>
                                    <a:off x="15074" y="2316302"/>
                                    <a:ext cx="547392" cy="342167"/>
                                  </a:xfrm>
                                  <a:prstGeom prst="rect">
                                    <a:avLst/>
                                  </a:prstGeom>
                                  <a:noFill/>
                                  <a:ln w="9525">
                                    <a:noFill/>
                                    <a:miter lim="800000"/>
                                    <a:headEnd/>
                                    <a:tailEnd/>
                                  </a:ln>
                                </wps:spPr>
                                <wps:txbx>
                                  <w:txbxContent>
                                    <w:p w14:paraId="17B73B7C"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0</w:t>
                                      </w:r>
                                    </w:p>
                                  </w:txbxContent>
                                </wps:txbx>
                                <wps:bodyPr rot="0" vert="horz" wrap="square" lIns="91440" tIns="45720" rIns="91440" bIns="45720" anchor="t" anchorCtr="0">
                                  <a:noAutofit/>
                                </wps:bodyPr>
                              </wps:wsp>
                              <wps:wsp>
                                <wps:cNvPr id="4310" name="文字方塊 2"/>
                                <wps:cNvSpPr txBox="1">
                                  <a:spLocks noChangeArrowheads="1"/>
                                </wps:cNvSpPr>
                                <wps:spPr bwMode="auto">
                                  <a:xfrm>
                                    <a:off x="15067" y="59574"/>
                                    <a:ext cx="607925" cy="342265"/>
                                  </a:xfrm>
                                  <a:prstGeom prst="rect">
                                    <a:avLst/>
                                  </a:prstGeom>
                                  <a:noFill/>
                                  <a:ln w="9525">
                                    <a:noFill/>
                                    <a:miter lim="800000"/>
                                    <a:headEnd/>
                                    <a:tailEnd/>
                                  </a:ln>
                                </wps:spPr>
                                <wps:txbx>
                                  <w:txbxContent>
                                    <w:p w14:paraId="086E9541" w14:textId="77777777" w:rsidR="00865659" w:rsidRPr="00A434D0" w:rsidRDefault="00865659" w:rsidP="00F95BEA">
                                      <w:pPr>
                                        <w:pStyle w:val="Web"/>
                                        <w:spacing w:before="0" w:beforeAutospacing="0" w:after="0" w:afterAutospacing="0"/>
                                        <w:rPr>
                                          <w:b/>
                                        </w:rPr>
                                      </w:pPr>
                                      <w:r w:rsidRPr="00A434D0">
                                        <w:rPr>
                                          <w:rFonts w:ascii="Times New Roman" w:eastAsia="標楷體" w:hAnsi="標楷體" w:hint="eastAsia"/>
                                          <w:b/>
                                          <w:color w:val="000000" w:themeColor="text1"/>
                                          <w:kern w:val="2"/>
                                          <w:sz w:val="20"/>
                                          <w:szCs w:val="20"/>
                                        </w:rPr>
                                        <w:t>百萬元</w:t>
                                      </w:r>
                                    </w:p>
                                  </w:txbxContent>
                                </wps:txbx>
                                <wps:bodyPr rot="0" vert="horz" wrap="square" lIns="91440" tIns="45720" rIns="91440" bIns="45720" anchor="t" anchorCtr="0">
                                  <a:spAutoFit/>
                                </wps:bodyPr>
                              </wps:wsp>
                            </wpg:grpSp>
                            <wpg:grpSp>
                              <wpg:cNvPr id="4311" name="群組 4311"/>
                              <wpg:cNvGrpSpPr/>
                              <wpg:grpSpPr>
                                <a:xfrm>
                                  <a:off x="2686050" y="18328"/>
                                  <a:ext cx="518160" cy="2585446"/>
                                  <a:chOff x="0" y="-19776"/>
                                  <a:chExt cx="518279" cy="2585952"/>
                                </a:xfrm>
                              </wpg:grpSpPr>
                              <wps:wsp>
                                <wps:cNvPr id="4312" name="文字方塊 2"/>
                                <wps:cNvSpPr txBox="1">
                                  <a:spLocks noChangeArrowheads="1"/>
                                </wps:cNvSpPr>
                                <wps:spPr bwMode="auto">
                                  <a:xfrm>
                                    <a:off x="5022" y="1368028"/>
                                    <a:ext cx="458722" cy="345330"/>
                                  </a:xfrm>
                                  <a:prstGeom prst="rect">
                                    <a:avLst/>
                                  </a:prstGeom>
                                  <a:noFill/>
                                  <a:ln w="9525">
                                    <a:noFill/>
                                    <a:miter lim="800000"/>
                                    <a:headEnd/>
                                    <a:tailEnd/>
                                  </a:ln>
                                </wps:spPr>
                                <wps:txbx>
                                  <w:txbxContent>
                                    <w:p w14:paraId="36E2363B"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6</w:t>
                                      </w:r>
                                    </w:p>
                                  </w:txbxContent>
                                </wps:txbx>
                                <wps:bodyPr rot="0" vert="horz" wrap="square" lIns="91440" tIns="45720" rIns="91440" bIns="45720" anchor="t" anchorCtr="0">
                                  <a:noAutofit/>
                                </wps:bodyPr>
                              </wps:wsp>
                              <wps:wsp>
                                <wps:cNvPr id="4313" name="文字方塊 2"/>
                                <wps:cNvSpPr txBox="1">
                                  <a:spLocks noChangeArrowheads="1"/>
                                </wps:cNvSpPr>
                                <wps:spPr bwMode="auto">
                                  <a:xfrm>
                                    <a:off x="23640" y="154263"/>
                                    <a:ext cx="458722" cy="345330"/>
                                  </a:xfrm>
                                  <a:prstGeom prst="rect">
                                    <a:avLst/>
                                  </a:prstGeom>
                                  <a:noFill/>
                                  <a:ln w="9525">
                                    <a:noFill/>
                                    <a:miter lim="800000"/>
                                    <a:headEnd/>
                                    <a:tailEnd/>
                                  </a:ln>
                                </wps:spPr>
                                <wps:txbx>
                                  <w:txbxContent>
                                    <w:p w14:paraId="0F00B35D"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15</w:t>
                                      </w:r>
                                    </w:p>
                                  </w:txbxContent>
                                </wps:txbx>
                                <wps:bodyPr rot="0" vert="horz" wrap="square" lIns="91440" tIns="45720" rIns="91440" bIns="45720" anchor="t" anchorCtr="0">
                                  <a:noAutofit/>
                                </wps:bodyPr>
                              </wps:wsp>
                              <wps:wsp>
                                <wps:cNvPr id="4314" name="文字方塊 2"/>
                                <wps:cNvSpPr txBox="1">
                                  <a:spLocks noChangeArrowheads="1"/>
                                </wps:cNvSpPr>
                                <wps:spPr bwMode="auto">
                                  <a:xfrm>
                                    <a:off x="0" y="965827"/>
                                    <a:ext cx="458722" cy="345330"/>
                                  </a:xfrm>
                                  <a:prstGeom prst="rect">
                                    <a:avLst/>
                                  </a:prstGeom>
                                  <a:noFill/>
                                  <a:ln w="9525">
                                    <a:noFill/>
                                    <a:miter lim="800000"/>
                                    <a:headEnd/>
                                    <a:tailEnd/>
                                  </a:ln>
                                </wps:spPr>
                                <wps:txbx>
                                  <w:txbxContent>
                                    <w:p w14:paraId="3F2E2F15"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9</w:t>
                                      </w:r>
                                    </w:p>
                                  </w:txbxContent>
                                </wps:txbx>
                                <wps:bodyPr rot="0" vert="horz" wrap="square" lIns="91440" tIns="45720" rIns="91440" bIns="45720" anchor="t" anchorCtr="0">
                                  <a:noAutofit/>
                                </wps:bodyPr>
                              </wps:wsp>
                              <wps:wsp>
                                <wps:cNvPr id="4315" name="文字方塊 2"/>
                                <wps:cNvSpPr txBox="1">
                                  <a:spLocks noChangeArrowheads="1"/>
                                </wps:cNvSpPr>
                                <wps:spPr bwMode="auto">
                                  <a:xfrm>
                                    <a:off x="28769" y="547617"/>
                                    <a:ext cx="459740" cy="316225"/>
                                  </a:xfrm>
                                  <a:prstGeom prst="rect">
                                    <a:avLst/>
                                  </a:prstGeom>
                                  <a:noFill/>
                                  <a:ln w="9525">
                                    <a:noFill/>
                                    <a:miter lim="800000"/>
                                    <a:headEnd/>
                                    <a:tailEnd/>
                                  </a:ln>
                                </wps:spPr>
                                <wps:txbx>
                                  <w:txbxContent>
                                    <w:p w14:paraId="15B58C25"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12</w:t>
                                      </w:r>
                                    </w:p>
                                  </w:txbxContent>
                                </wps:txbx>
                                <wps:bodyPr rot="0" vert="horz" wrap="square" lIns="91440" tIns="45720" rIns="91440" bIns="45720" anchor="t" anchorCtr="0">
                                  <a:noAutofit/>
                                </wps:bodyPr>
                              </wps:wsp>
                              <wps:wsp>
                                <wps:cNvPr id="4316" name="文字方塊 2"/>
                                <wps:cNvSpPr txBox="1">
                                  <a:spLocks noChangeArrowheads="1"/>
                                </wps:cNvSpPr>
                                <wps:spPr bwMode="auto">
                                  <a:xfrm>
                                    <a:off x="0" y="1819717"/>
                                    <a:ext cx="458722" cy="345330"/>
                                  </a:xfrm>
                                  <a:prstGeom prst="rect">
                                    <a:avLst/>
                                  </a:prstGeom>
                                  <a:noFill/>
                                  <a:ln w="9525">
                                    <a:noFill/>
                                    <a:miter lim="800000"/>
                                    <a:headEnd/>
                                    <a:tailEnd/>
                                  </a:ln>
                                </wps:spPr>
                                <wps:txbx>
                                  <w:txbxContent>
                                    <w:p w14:paraId="323B4962"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3</w:t>
                                      </w:r>
                                    </w:p>
                                  </w:txbxContent>
                                </wps:txbx>
                                <wps:bodyPr rot="0" vert="horz" wrap="square" lIns="91440" tIns="45720" rIns="91440" bIns="45720" anchor="t" anchorCtr="0">
                                  <a:noAutofit/>
                                </wps:bodyPr>
                              </wps:wsp>
                              <wps:wsp>
                                <wps:cNvPr id="4317" name="文字方塊 2"/>
                                <wps:cNvSpPr txBox="1">
                                  <a:spLocks noChangeArrowheads="1"/>
                                </wps:cNvSpPr>
                                <wps:spPr bwMode="auto">
                                  <a:xfrm>
                                    <a:off x="5024" y="2220846"/>
                                    <a:ext cx="458722" cy="345330"/>
                                  </a:xfrm>
                                  <a:prstGeom prst="rect">
                                    <a:avLst/>
                                  </a:prstGeom>
                                  <a:noFill/>
                                  <a:ln w="9525">
                                    <a:noFill/>
                                    <a:miter lim="800000"/>
                                    <a:headEnd/>
                                    <a:tailEnd/>
                                  </a:ln>
                                </wps:spPr>
                                <wps:txbx>
                                  <w:txbxContent>
                                    <w:p w14:paraId="356A67CB"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0</w:t>
                                      </w:r>
                                    </w:p>
                                  </w:txbxContent>
                                </wps:txbx>
                                <wps:bodyPr rot="0" vert="horz" wrap="square" lIns="91440" tIns="45720" rIns="91440" bIns="45720" anchor="t" anchorCtr="0">
                                  <a:noAutofit/>
                                </wps:bodyPr>
                              </wps:wsp>
                              <wps:wsp>
                                <wps:cNvPr id="4318" name="文字方塊 2"/>
                                <wps:cNvSpPr txBox="1">
                                  <a:spLocks noChangeArrowheads="1"/>
                                </wps:cNvSpPr>
                                <wps:spPr bwMode="auto">
                                  <a:xfrm>
                                    <a:off x="160774" y="-19776"/>
                                    <a:ext cx="357505" cy="300990"/>
                                  </a:xfrm>
                                  <a:prstGeom prst="rect">
                                    <a:avLst/>
                                  </a:prstGeom>
                                  <a:noFill/>
                                  <a:ln w="9525">
                                    <a:noFill/>
                                    <a:miter lim="800000"/>
                                    <a:headEnd/>
                                    <a:tailEnd/>
                                  </a:ln>
                                </wps:spPr>
                                <wps:txbx>
                                  <w:txbxContent>
                                    <w:p w14:paraId="3EA6710B" w14:textId="77777777" w:rsidR="00865659" w:rsidRPr="00A434D0" w:rsidRDefault="00865659" w:rsidP="00F95BEA">
                                      <w:pPr>
                                        <w:pStyle w:val="Web"/>
                                        <w:rPr>
                                          <w:rFonts w:ascii="標楷體" w:eastAsia="標楷體" w:hAnsi="標楷體"/>
                                          <w:b/>
                                          <w:sz w:val="20"/>
                                          <w:szCs w:val="20"/>
                                        </w:rPr>
                                      </w:pPr>
                                      <w:r w:rsidRPr="00A434D0">
                                        <w:rPr>
                                          <w:rFonts w:ascii="標楷體" w:eastAsia="標楷體" w:hAnsi="標楷體" w:hint="eastAsia"/>
                                          <w:b/>
                                          <w:sz w:val="20"/>
                                          <w:szCs w:val="20"/>
                                        </w:rPr>
                                        <w:t>％</w:t>
                                      </w:r>
                                    </w:p>
                                    <w:p w14:paraId="124B833F" w14:textId="77777777" w:rsidR="00865659" w:rsidRDefault="00865659" w:rsidP="00F95BEA">
                                      <w:pPr>
                                        <w:pStyle w:val="Web"/>
                                        <w:spacing w:before="0" w:beforeAutospacing="0" w:after="0" w:afterAutospacing="0"/>
                                      </w:pPr>
                                    </w:p>
                                  </w:txbxContent>
                                </wps:txbx>
                                <wps:bodyPr rot="0" vert="horz" wrap="square" lIns="91440" tIns="45720" rIns="91440" bIns="45720" anchor="t" anchorCtr="0">
                                  <a:noAutofit/>
                                </wps:bodyPr>
                              </wps:wsp>
                            </wpg:grpSp>
                          </wpg:grpSp>
                        </wpg:grpSp>
                        <wpg:grpSp>
                          <wpg:cNvPr id="4319" name="群組 4319"/>
                          <wpg:cNvGrpSpPr/>
                          <wpg:grpSpPr>
                            <a:xfrm>
                              <a:off x="528370" y="1339923"/>
                              <a:ext cx="5507282" cy="731565"/>
                              <a:chOff x="-43130" y="6423"/>
                              <a:chExt cx="5507282" cy="731565"/>
                            </a:xfrm>
                          </wpg:grpSpPr>
                          <wpg:grpSp>
                            <wpg:cNvPr id="4320" name="群組 4320"/>
                            <wpg:cNvGrpSpPr/>
                            <wpg:grpSpPr>
                              <a:xfrm>
                                <a:off x="-43130" y="10283"/>
                                <a:ext cx="2376627" cy="727705"/>
                                <a:chOff x="-43130" y="10283"/>
                                <a:chExt cx="2376627" cy="727705"/>
                              </a:xfrm>
                            </wpg:grpSpPr>
                            <wps:wsp>
                              <wps:cNvPr id="4321" name="文字方塊 2"/>
                              <wps:cNvSpPr txBox="1">
                                <a:spLocks noChangeArrowheads="1"/>
                              </wps:cNvSpPr>
                              <wps:spPr bwMode="auto">
                                <a:xfrm>
                                  <a:off x="1876298" y="119386"/>
                                  <a:ext cx="457199" cy="342899"/>
                                </a:xfrm>
                                <a:prstGeom prst="rect">
                                  <a:avLst/>
                                </a:prstGeom>
                                <a:noFill/>
                                <a:ln w="9525">
                                  <a:noFill/>
                                  <a:miter lim="800000"/>
                                  <a:headEnd/>
                                  <a:tailEnd/>
                                </a:ln>
                              </wps:spPr>
                              <wps:txbx>
                                <w:txbxContent>
                                  <w:p w14:paraId="18952CE5" w14:textId="77777777" w:rsidR="00865659" w:rsidRPr="004E3C56" w:rsidRDefault="00865659" w:rsidP="00F95BEA">
                                    <w:pPr>
                                      <w:rPr>
                                        <w:rFonts w:ascii="標楷體" w:hAnsi="標楷體"/>
                                        <w:color w:val="000000" w:themeColor="text1"/>
                                        <w:sz w:val="20"/>
                                      </w:rPr>
                                    </w:pPr>
                                    <w:r>
                                      <w:rPr>
                                        <w:rFonts w:ascii="標楷體" w:hAnsi="標楷體"/>
                                        <w:color w:val="000000" w:themeColor="text1"/>
                                        <w:sz w:val="20"/>
                                      </w:rPr>
                                      <w:t>8.07</w:t>
                                    </w:r>
                                  </w:p>
                                </w:txbxContent>
                              </wps:txbx>
                              <wps:bodyPr rot="0" vert="horz" wrap="square" lIns="91440" tIns="45720" rIns="91440" bIns="45720" anchor="t" anchorCtr="0">
                                <a:spAutoFit/>
                              </wps:bodyPr>
                            </wps:wsp>
                            <wps:wsp>
                              <wps:cNvPr id="4322" name="文字方塊 2"/>
                              <wps:cNvSpPr txBox="1">
                                <a:spLocks noChangeArrowheads="1"/>
                              </wps:cNvSpPr>
                              <wps:spPr bwMode="auto">
                                <a:xfrm>
                                  <a:off x="-43130" y="395089"/>
                                  <a:ext cx="478154" cy="342899"/>
                                </a:xfrm>
                                <a:prstGeom prst="rect">
                                  <a:avLst/>
                                </a:prstGeom>
                                <a:noFill/>
                                <a:ln w="9525">
                                  <a:noFill/>
                                  <a:miter lim="800000"/>
                                  <a:headEnd/>
                                  <a:tailEnd/>
                                </a:ln>
                              </wps:spPr>
                              <wps:txbx>
                                <w:txbxContent>
                                  <w:p w14:paraId="3B03940C" w14:textId="77777777" w:rsidR="00865659" w:rsidRPr="004E3C56" w:rsidRDefault="00865659" w:rsidP="00F95BEA">
                                    <w:pPr>
                                      <w:rPr>
                                        <w:rFonts w:ascii="標楷體" w:hAnsi="標楷體"/>
                                        <w:color w:val="000000" w:themeColor="text1"/>
                                        <w:sz w:val="20"/>
                                      </w:rPr>
                                    </w:pPr>
                                    <w:r>
                                      <w:rPr>
                                        <w:rFonts w:ascii="標楷體" w:hAnsi="標楷體"/>
                                        <w:color w:val="000000" w:themeColor="text1"/>
                                        <w:sz w:val="20"/>
                                      </w:rPr>
                                      <w:t>5.57</w:t>
                                    </w:r>
                                  </w:p>
                                </w:txbxContent>
                              </wps:txbx>
                              <wps:bodyPr rot="0" vert="horz" wrap="square" lIns="91440" tIns="45720" rIns="91440" bIns="45720" anchor="t" anchorCtr="0">
                                <a:spAutoFit/>
                              </wps:bodyPr>
                            </wps:wsp>
                            <wps:wsp>
                              <wps:cNvPr id="4323" name="文字方塊 2"/>
                              <wps:cNvSpPr txBox="1">
                                <a:spLocks noChangeArrowheads="1"/>
                              </wps:cNvSpPr>
                              <wps:spPr bwMode="auto">
                                <a:xfrm>
                                  <a:off x="447670" y="349436"/>
                                  <a:ext cx="478154" cy="342899"/>
                                </a:xfrm>
                                <a:prstGeom prst="rect">
                                  <a:avLst/>
                                </a:prstGeom>
                                <a:noFill/>
                                <a:ln w="9525">
                                  <a:noFill/>
                                  <a:miter lim="800000"/>
                                  <a:headEnd/>
                                  <a:tailEnd/>
                                </a:ln>
                              </wps:spPr>
                              <wps:txbx>
                                <w:txbxContent>
                                  <w:p w14:paraId="03BBE595" w14:textId="77777777" w:rsidR="00865659" w:rsidRPr="004E3C56" w:rsidRDefault="00865659" w:rsidP="00F95BEA">
                                    <w:pPr>
                                      <w:rPr>
                                        <w:rFonts w:ascii="標楷體" w:hAnsi="標楷體"/>
                                        <w:color w:val="000000" w:themeColor="text1"/>
                                        <w:sz w:val="20"/>
                                      </w:rPr>
                                    </w:pPr>
                                    <w:r>
                                      <w:rPr>
                                        <w:rFonts w:ascii="標楷體" w:hAnsi="標楷體"/>
                                        <w:color w:val="000000" w:themeColor="text1"/>
                                        <w:sz w:val="20"/>
                                      </w:rPr>
                                      <w:t>6.51</w:t>
                                    </w:r>
                                  </w:p>
                                </w:txbxContent>
                              </wps:txbx>
                              <wps:bodyPr rot="0" vert="horz" wrap="square" lIns="91440" tIns="45720" rIns="91440" bIns="45720" anchor="t" anchorCtr="0">
                                <a:spAutoFit/>
                              </wps:bodyPr>
                            </wps:wsp>
                            <wps:wsp>
                              <wps:cNvPr id="4324" name="文字方塊 2"/>
                              <wps:cNvSpPr txBox="1">
                                <a:spLocks noChangeArrowheads="1"/>
                              </wps:cNvSpPr>
                              <wps:spPr bwMode="auto">
                                <a:xfrm>
                                  <a:off x="925824" y="332184"/>
                                  <a:ext cx="478154" cy="342899"/>
                                </a:xfrm>
                                <a:prstGeom prst="rect">
                                  <a:avLst/>
                                </a:prstGeom>
                                <a:noFill/>
                                <a:ln w="9525">
                                  <a:noFill/>
                                  <a:miter lim="800000"/>
                                  <a:headEnd/>
                                  <a:tailEnd/>
                                </a:ln>
                              </wps:spPr>
                              <wps:txbx>
                                <w:txbxContent>
                                  <w:p w14:paraId="28BC43CC" w14:textId="77777777" w:rsidR="00865659" w:rsidRPr="004E3C56" w:rsidRDefault="00865659" w:rsidP="00F95BEA">
                                    <w:pPr>
                                      <w:rPr>
                                        <w:rFonts w:ascii="標楷體" w:hAnsi="標楷體"/>
                                        <w:color w:val="000000" w:themeColor="text1"/>
                                        <w:sz w:val="20"/>
                                      </w:rPr>
                                    </w:pPr>
                                    <w:r>
                                      <w:rPr>
                                        <w:rFonts w:ascii="標楷體" w:hAnsi="標楷體"/>
                                        <w:color w:val="000000" w:themeColor="text1"/>
                                        <w:sz w:val="20"/>
                                      </w:rPr>
                                      <w:t>6.34</w:t>
                                    </w:r>
                                  </w:p>
                                </w:txbxContent>
                              </wps:txbx>
                              <wps:bodyPr rot="0" vert="horz" wrap="square" lIns="91440" tIns="45720" rIns="91440" bIns="45720" anchor="t" anchorCtr="0">
                                <a:spAutoFit/>
                              </wps:bodyPr>
                            </wps:wsp>
                            <wps:wsp>
                              <wps:cNvPr id="4325" name="文字方塊 2"/>
                              <wps:cNvSpPr txBox="1">
                                <a:spLocks noChangeArrowheads="1"/>
                              </wps:cNvSpPr>
                              <wps:spPr bwMode="auto">
                                <a:xfrm>
                                  <a:off x="1400735" y="10283"/>
                                  <a:ext cx="478154" cy="342899"/>
                                </a:xfrm>
                                <a:prstGeom prst="rect">
                                  <a:avLst/>
                                </a:prstGeom>
                                <a:noFill/>
                                <a:ln w="9525">
                                  <a:noFill/>
                                  <a:miter lim="800000"/>
                                  <a:headEnd/>
                                  <a:tailEnd/>
                                </a:ln>
                              </wps:spPr>
                              <wps:txbx>
                                <w:txbxContent>
                                  <w:p w14:paraId="5EC25CBF" w14:textId="77777777" w:rsidR="00865659" w:rsidRPr="004E3C56" w:rsidRDefault="00865659" w:rsidP="00F95BEA">
                                    <w:pPr>
                                      <w:rPr>
                                        <w:rFonts w:ascii="標楷體" w:hAnsi="標楷體"/>
                                        <w:color w:val="000000" w:themeColor="text1"/>
                                        <w:sz w:val="20"/>
                                      </w:rPr>
                                    </w:pPr>
                                    <w:r>
                                      <w:rPr>
                                        <w:rFonts w:ascii="標楷體" w:hAnsi="標楷體"/>
                                        <w:color w:val="000000" w:themeColor="text1"/>
                                        <w:sz w:val="20"/>
                                      </w:rPr>
                                      <w:t>9.08</w:t>
                                    </w:r>
                                  </w:p>
                                </w:txbxContent>
                              </wps:txbx>
                              <wps:bodyPr rot="0" vert="horz" wrap="square" lIns="91440" tIns="45720" rIns="91440" bIns="45720" anchor="t" anchorCtr="0">
                                <a:spAutoFit/>
                              </wps:bodyPr>
                            </wps:wsp>
                          </wpg:grpSp>
                          <wpg:grpSp>
                            <wpg:cNvPr id="4326" name="群組 4326"/>
                            <wpg:cNvGrpSpPr/>
                            <wpg:grpSpPr>
                              <a:xfrm>
                                <a:off x="3093557" y="6423"/>
                                <a:ext cx="2370595" cy="726340"/>
                                <a:chOff x="-30643" y="6423"/>
                                <a:chExt cx="2370595" cy="726340"/>
                              </a:xfrm>
                            </wpg:grpSpPr>
                            <wps:wsp>
                              <wps:cNvPr id="4327" name="文字方塊 2"/>
                              <wps:cNvSpPr txBox="1">
                                <a:spLocks noChangeArrowheads="1"/>
                              </wps:cNvSpPr>
                              <wps:spPr bwMode="auto">
                                <a:xfrm>
                                  <a:off x="1882753" y="389864"/>
                                  <a:ext cx="457199" cy="342899"/>
                                </a:xfrm>
                                <a:prstGeom prst="rect">
                                  <a:avLst/>
                                </a:prstGeom>
                                <a:noFill/>
                                <a:ln w="9525">
                                  <a:noFill/>
                                  <a:miter lim="800000"/>
                                  <a:headEnd/>
                                  <a:tailEnd/>
                                </a:ln>
                              </wps:spPr>
                              <wps:txbx>
                                <w:txbxContent>
                                  <w:p w14:paraId="2ADEE585" w14:textId="77777777" w:rsidR="00865659" w:rsidRPr="00BC023F" w:rsidRDefault="00865659" w:rsidP="00F95BEA">
                                    <w:pPr>
                                      <w:rPr>
                                        <w:rFonts w:ascii="標楷體" w:hAnsi="標楷體"/>
                                        <w:color w:val="4472C4" w:themeColor="accent5"/>
                                        <w:sz w:val="20"/>
                                      </w:rPr>
                                    </w:pPr>
                                    <w:r>
                                      <w:rPr>
                                        <w:rFonts w:ascii="標楷體" w:hAnsi="標楷體"/>
                                        <w:color w:val="4472C4" w:themeColor="accent5"/>
                                        <w:sz w:val="20"/>
                                      </w:rPr>
                                      <w:t>6.14</w:t>
                                    </w:r>
                                  </w:p>
                                </w:txbxContent>
                              </wps:txbx>
                              <wps:bodyPr rot="0" vert="horz" wrap="square" lIns="91440" tIns="45720" rIns="91440" bIns="45720" anchor="t" anchorCtr="0">
                                <a:spAutoFit/>
                              </wps:bodyPr>
                            </wps:wsp>
                            <wps:wsp>
                              <wps:cNvPr id="4328" name="文字方塊 2"/>
                              <wps:cNvSpPr txBox="1">
                                <a:spLocks noChangeArrowheads="1"/>
                              </wps:cNvSpPr>
                              <wps:spPr bwMode="auto">
                                <a:xfrm>
                                  <a:off x="1403532" y="167612"/>
                                  <a:ext cx="471804" cy="342899"/>
                                </a:xfrm>
                                <a:prstGeom prst="rect">
                                  <a:avLst/>
                                </a:prstGeom>
                                <a:noFill/>
                                <a:ln w="9525">
                                  <a:noFill/>
                                  <a:miter lim="800000"/>
                                  <a:headEnd/>
                                  <a:tailEnd/>
                                </a:ln>
                              </wps:spPr>
                              <wps:txbx>
                                <w:txbxContent>
                                  <w:p w14:paraId="61FB7C09" w14:textId="77777777" w:rsidR="00865659" w:rsidRPr="00D7040C" w:rsidRDefault="00865659" w:rsidP="00F95BEA">
                                    <w:pPr>
                                      <w:rPr>
                                        <w:rFonts w:ascii="標楷體" w:hAnsi="標楷體"/>
                                        <w:color w:val="4472C4" w:themeColor="accent5"/>
                                        <w:sz w:val="20"/>
                                      </w:rPr>
                                    </w:pPr>
                                    <w:r>
                                      <w:rPr>
                                        <w:rFonts w:ascii="標楷體" w:hAnsi="標楷體"/>
                                        <w:color w:val="4472C4" w:themeColor="accent5"/>
                                        <w:sz w:val="20"/>
                                      </w:rPr>
                                      <w:t>7.78</w:t>
                                    </w:r>
                                  </w:p>
                                </w:txbxContent>
                              </wps:txbx>
                              <wps:bodyPr rot="0" vert="horz" wrap="square" lIns="91440" tIns="45720" rIns="91440" bIns="45720" anchor="t" anchorCtr="0">
                                <a:spAutoFit/>
                              </wps:bodyPr>
                            </wps:wsp>
                            <wps:wsp>
                              <wps:cNvPr id="4329" name="文字方塊 2"/>
                              <wps:cNvSpPr txBox="1">
                                <a:spLocks noChangeArrowheads="1"/>
                              </wps:cNvSpPr>
                              <wps:spPr bwMode="auto">
                                <a:xfrm>
                                  <a:off x="-30643" y="6423"/>
                                  <a:ext cx="471804" cy="342899"/>
                                </a:xfrm>
                                <a:prstGeom prst="rect">
                                  <a:avLst/>
                                </a:prstGeom>
                                <a:noFill/>
                                <a:ln w="9525">
                                  <a:noFill/>
                                  <a:miter lim="800000"/>
                                  <a:headEnd/>
                                  <a:tailEnd/>
                                </a:ln>
                              </wps:spPr>
                              <wps:txbx>
                                <w:txbxContent>
                                  <w:p w14:paraId="2ADF8369" w14:textId="77777777" w:rsidR="00865659" w:rsidRPr="00D7040C" w:rsidRDefault="00865659" w:rsidP="00F95BEA">
                                    <w:pPr>
                                      <w:rPr>
                                        <w:rFonts w:ascii="標楷體" w:hAnsi="標楷體"/>
                                        <w:color w:val="4472C4" w:themeColor="accent5"/>
                                        <w:sz w:val="20"/>
                                      </w:rPr>
                                    </w:pPr>
                                    <w:r>
                                      <w:rPr>
                                        <w:rFonts w:ascii="標楷體" w:hAnsi="標楷體"/>
                                        <w:color w:val="4472C4" w:themeColor="accent5"/>
                                        <w:sz w:val="20"/>
                                      </w:rPr>
                                      <w:t>9.07</w:t>
                                    </w:r>
                                  </w:p>
                                </w:txbxContent>
                              </wps:txbx>
                              <wps:bodyPr rot="0" vert="horz" wrap="square" lIns="91440" tIns="45720" rIns="91440" bIns="45720" anchor="t" anchorCtr="0">
                                <a:spAutoFit/>
                              </wps:bodyPr>
                            </wps:wsp>
                            <wps:wsp>
                              <wps:cNvPr id="4330" name="文字方塊 2"/>
                              <wps:cNvSpPr txBox="1">
                                <a:spLocks noChangeArrowheads="1"/>
                              </wps:cNvSpPr>
                              <wps:spPr bwMode="auto">
                                <a:xfrm>
                                  <a:off x="461897" y="307843"/>
                                  <a:ext cx="471804" cy="342899"/>
                                </a:xfrm>
                                <a:prstGeom prst="rect">
                                  <a:avLst/>
                                </a:prstGeom>
                                <a:noFill/>
                                <a:ln w="9525">
                                  <a:noFill/>
                                  <a:miter lim="800000"/>
                                  <a:headEnd/>
                                  <a:tailEnd/>
                                </a:ln>
                              </wps:spPr>
                              <wps:txbx>
                                <w:txbxContent>
                                  <w:p w14:paraId="1A582EB5" w14:textId="77777777" w:rsidR="00865659" w:rsidRPr="00D7040C" w:rsidRDefault="00865659" w:rsidP="00F95BEA">
                                    <w:pPr>
                                      <w:rPr>
                                        <w:rFonts w:ascii="標楷體" w:hAnsi="標楷體"/>
                                        <w:color w:val="4472C4" w:themeColor="accent5"/>
                                        <w:sz w:val="20"/>
                                      </w:rPr>
                                    </w:pPr>
                                    <w:r>
                                      <w:rPr>
                                        <w:rFonts w:ascii="標楷體" w:hAnsi="標楷體"/>
                                        <w:color w:val="4472C4" w:themeColor="accent5"/>
                                        <w:sz w:val="20"/>
                                      </w:rPr>
                                      <w:t>6.53</w:t>
                                    </w:r>
                                  </w:p>
                                </w:txbxContent>
                              </wps:txbx>
                              <wps:bodyPr rot="0" vert="horz" wrap="square" lIns="91440" tIns="45720" rIns="91440" bIns="45720" anchor="t" anchorCtr="0">
                                <a:spAutoFit/>
                              </wps:bodyPr>
                            </wps:wsp>
                            <wps:wsp>
                              <wps:cNvPr id="4331" name="文字方塊 2"/>
                              <wps:cNvSpPr txBox="1">
                                <a:spLocks noChangeArrowheads="1"/>
                              </wps:cNvSpPr>
                              <wps:spPr bwMode="auto">
                                <a:xfrm>
                                  <a:off x="931728" y="147983"/>
                                  <a:ext cx="471804" cy="342899"/>
                                </a:xfrm>
                                <a:prstGeom prst="rect">
                                  <a:avLst/>
                                </a:prstGeom>
                                <a:noFill/>
                                <a:ln w="9525">
                                  <a:noFill/>
                                  <a:miter lim="800000"/>
                                  <a:headEnd/>
                                  <a:tailEnd/>
                                </a:ln>
                              </wps:spPr>
                              <wps:txbx>
                                <w:txbxContent>
                                  <w:p w14:paraId="7FD48E4A" w14:textId="77777777" w:rsidR="00865659" w:rsidRPr="00D7040C" w:rsidRDefault="00865659" w:rsidP="00F95BEA">
                                    <w:pPr>
                                      <w:rPr>
                                        <w:rFonts w:ascii="標楷體" w:hAnsi="標楷體"/>
                                        <w:color w:val="4472C4" w:themeColor="accent5"/>
                                        <w:sz w:val="20"/>
                                      </w:rPr>
                                    </w:pPr>
                                    <w:r>
                                      <w:rPr>
                                        <w:rFonts w:ascii="標楷體" w:hAnsi="標楷體"/>
                                        <w:color w:val="4472C4" w:themeColor="accent5"/>
                                        <w:sz w:val="20"/>
                                      </w:rPr>
                                      <w:t>7.95</w:t>
                                    </w:r>
                                  </w:p>
                                </w:txbxContent>
                              </wps:txbx>
                              <wps:bodyPr rot="0" vert="horz" wrap="square" lIns="91440" tIns="45720" rIns="91440" bIns="45720" anchor="t" anchorCtr="0">
                                <a:spAutoFit/>
                              </wps:bodyPr>
                            </wps:wsp>
                          </wpg:grpSp>
                        </wpg:grpSp>
                      </wpg:grpSp>
                      <wps:wsp>
                        <wps:cNvPr id="4332" name="文字方塊 1"/>
                        <wps:cNvSpPr txBox="1"/>
                        <wps:spPr>
                          <a:xfrm>
                            <a:off x="1225898" y="459102"/>
                            <a:ext cx="1004570" cy="333375"/>
                          </a:xfrm>
                          <a:prstGeom prst="rect">
                            <a:avLst/>
                          </a:prstGeom>
                          <a:noFill/>
                        </wps:spPr>
                        <wps:txbx>
                          <w:txbxContent>
                            <w:p w14:paraId="407013B5" w14:textId="77777777" w:rsidR="00865659" w:rsidRPr="00B10DB9" w:rsidRDefault="00865659" w:rsidP="00F95BEA">
                              <w:pPr>
                                <w:pStyle w:val="Web"/>
                                <w:spacing w:before="0" w:beforeAutospacing="0" w:after="0" w:afterAutospacing="0"/>
                                <w:jc w:val="center"/>
                                <w:rPr>
                                  <w:sz w:val="18"/>
                                </w:rPr>
                              </w:pPr>
                              <w:r w:rsidRPr="009B0896">
                                <w:rPr>
                                  <w:rFonts w:ascii="標楷體" w:eastAsia="標楷體" w:hAnsi="標楷體" w:cs="Times New Roman" w:hint="eastAsia"/>
                                  <w:color w:val="000000"/>
                                  <w:kern w:val="24"/>
                                  <w:sz w:val="20"/>
                                  <w:szCs w:val="26"/>
                                </w:rPr>
                                <w:t>經費賸餘</w:t>
                              </w:r>
                            </w:p>
                          </w:txbxContent>
                        </wps:txbx>
                        <wps:bodyPr wrap="square" rtlCol="0">
                          <a:spAutoFit/>
                        </wps:bodyPr>
                      </wps:wsp>
                      <wps:wsp>
                        <wps:cNvPr id="4333" name="文字方塊 6"/>
                        <wps:cNvSpPr txBox="1"/>
                        <wps:spPr>
                          <a:xfrm>
                            <a:off x="4340887" y="447152"/>
                            <a:ext cx="1012825" cy="333375"/>
                          </a:xfrm>
                          <a:prstGeom prst="rect">
                            <a:avLst/>
                          </a:prstGeom>
                          <a:noFill/>
                        </wps:spPr>
                        <wps:txbx>
                          <w:txbxContent>
                            <w:p w14:paraId="6BFB0980" w14:textId="77777777" w:rsidR="00865659" w:rsidRPr="00B10DB9" w:rsidRDefault="00865659" w:rsidP="00F95BEA">
                              <w:pPr>
                                <w:pStyle w:val="Web"/>
                                <w:spacing w:before="0" w:beforeAutospacing="0" w:after="0" w:afterAutospacing="0"/>
                                <w:jc w:val="center"/>
                                <w:rPr>
                                  <w:sz w:val="18"/>
                                </w:rPr>
                              </w:pPr>
                              <w:r w:rsidRPr="00364205">
                                <w:rPr>
                                  <w:rFonts w:ascii="標楷體" w:eastAsia="標楷體" w:hAnsi="標楷體" w:cs="Times New Roman" w:hint="eastAsia"/>
                                  <w:color w:val="000000"/>
                                  <w:kern w:val="24"/>
                                  <w:sz w:val="20"/>
                                  <w:szCs w:val="26"/>
                                </w:rPr>
                                <w:t>應付保留數</w:t>
                              </w:r>
                            </w:p>
                          </w:txbxContent>
                        </wps:txbx>
                        <wps:bodyPr wrap="square" rtlCol="0">
                          <a:spAutoFit/>
                        </wps:bodyPr>
                      </wps:wsp>
                      <wps:wsp>
                        <wps:cNvPr id="4334" name="文字方塊 4334"/>
                        <wps:cNvSpPr txBox="1"/>
                        <wps:spPr>
                          <a:xfrm>
                            <a:off x="4883498" y="753627"/>
                            <a:ext cx="1040005" cy="331596"/>
                          </a:xfrm>
                          <a:prstGeom prst="rect">
                            <a:avLst/>
                          </a:prstGeom>
                          <a:noFill/>
                          <a:ln w="6350">
                            <a:noFill/>
                          </a:ln>
                        </wps:spPr>
                        <wps:txbx>
                          <w:txbxContent>
                            <w:p w14:paraId="0CD9A6B4" w14:textId="77777777" w:rsidR="00865659" w:rsidRPr="00940346" w:rsidRDefault="00865659" w:rsidP="00F95BEA">
                              <w:pPr>
                                <w:rPr>
                                  <w:spacing w:val="-14"/>
                                  <w:sz w:val="20"/>
                                </w:rPr>
                              </w:pPr>
                              <w:r w:rsidRPr="00940346">
                                <w:rPr>
                                  <w:rFonts w:hint="eastAsia"/>
                                  <w:spacing w:val="-14"/>
                                  <w:sz w:val="20"/>
                                </w:rPr>
                                <w:t>占</w:t>
                              </w:r>
                              <w:r w:rsidRPr="00940346">
                                <w:rPr>
                                  <w:spacing w:val="-14"/>
                                  <w:sz w:val="20"/>
                                </w:rPr>
                                <w:t>歲出預算數％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8C4F12" id="群組 4277" o:spid="_x0000_s1129" style="position:absolute;left:0;text-align:left;margin-left:-3.4pt;margin-top:424.5pt;width:502.25pt;height:268.15pt;z-index:252329984;mso-width-relative:margin;mso-height-relative:margin" coordsize="63804,34067" o:gfxdata="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">
                <v:group id="群組 4278" o:spid="_x0000_s1130" style="position:absolute;width:63804;height:34067" coordsize="63805,34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">
                  <v:group id="群組 4279" o:spid="_x0000_s1131" style="position:absolute;width:63805;height:34069" coordsize="63805,34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">
                    <v:group id="群組 109" o:spid="_x0000_s1132" style="position:absolute;width:63805;height:34069" coordsize="63912,34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">
                      <v:shape id="匾額 4281" o:spid="_x0000_s1133" type="#_x0000_t21" style="position:absolute;width:63912;height:325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" adj="695" fillcolor="#f9f9fb" stroked="f" strokeweight="2pt"/>
                      <v:shape id="文字方塊 6" o:spid="_x0000_s1134" type="#_x0000_t202" style="position:absolute;top:711;width:63912;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" filled="f" stroked="f">
                        <v:textbox>
                          <w:txbxContent>
                            <w:p w14:paraId="587FF5CB" w14:textId="77777777" w:rsidR="00865659" w:rsidRDefault="00865659" w:rsidP="00F95BEA">
                              <w:pPr>
                                <w:pStyle w:val="Web"/>
                                <w:spacing w:before="0" w:beforeAutospacing="0" w:after="0" w:afterAutospacing="0"/>
                                <w:jc w:val="center"/>
                              </w:pPr>
                              <w:r>
                                <w:rPr>
                                  <w:rFonts w:eastAsia="標楷體" w:hAnsi="標楷體" w:cs="Times New Roman" w:hint="eastAsia"/>
                                  <w:b/>
                                  <w:bCs/>
                                  <w:color w:val="000000"/>
                                  <w:kern w:val="24"/>
                                </w:rPr>
                                <w:t>圖</w:t>
                              </w:r>
                              <w:r w:rsidRPr="00D7040C">
                                <w:rPr>
                                  <w:rFonts w:ascii="標楷體" w:eastAsia="標楷體" w:hAnsi="標楷體" w:cs="Times New Roman" w:hint="eastAsia"/>
                                  <w:b/>
                                  <w:bCs/>
                                  <w:color w:val="000000"/>
                                  <w:kern w:val="24"/>
                                </w:rPr>
                                <w:t>3</w:t>
                              </w:r>
                              <w:r>
                                <w:rPr>
                                  <w:rFonts w:eastAsia="標楷體" w:hAnsi="標楷體" w:cs="Times New Roman" w:hint="eastAsia"/>
                                  <w:b/>
                                  <w:bCs/>
                                  <w:color w:val="000000"/>
                                  <w:kern w:val="24"/>
                                </w:rPr>
                                <w:t xml:space="preserve">　歲出經費賸餘及應付保留數</w:t>
                              </w:r>
                            </w:p>
                          </w:txbxContent>
                        </v:textbox>
                      </v:shape>
                      <v:shape id="圖表 4283" o:spid="_x0000_s1135" type="#_x0000_t75" style="position:absolute;left:36526;top:7726;width:26326;height:232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">
                        <v:imagedata r:id="rId29" o:title=""/>
                        <o:lock v:ext="edit" aspectratio="f"/>
                      </v:shape>
                      <v:shape id="圖表 4284" o:spid="_x0000_s1136" type="#_x0000_t75" style="position:absolute;left:5008;top:7910;width:26876;height:23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">
                        <v:imagedata r:id="rId30" o:title=""/>
                        <o:lock v:ext="edit" aspectratio="f"/>
                      </v:shape>
                    </v:group>
                    <v:group id="群組 4285" o:spid="_x0000_s1137" style="position:absolute;left:42;top:4572;width:32224;height:26187" coordorigin="-148" coordsize="32224,26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">
                      <v:group id="群組 4286" o:spid="_x0000_s1138" style="position:absolute;left:-148;width:6275;height:26187" coordorigin="-47,490" coordsize="6277,26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">
                        <v:shape id="_x0000_s1139" type="#_x0000_t202" style="position:absolute;left:52;top:14572;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" filled="f" stroked="f">
                          <v:textbox>
                            <w:txbxContent>
                              <w:p w14:paraId="25DEF540"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1,200</w:t>
                                </w:r>
                              </w:p>
                            </w:txbxContent>
                          </v:textbox>
                        </v:shape>
                        <v:shape id="_x0000_s1140" type="#_x0000_t202" style="position:absolute;left:52;top:2361;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" filled="f" stroked="f">
                          <v:textbox>
                            <w:txbxContent>
                              <w:p w14:paraId="6862B43C"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3,000</w:t>
                                </w:r>
                              </w:p>
                            </w:txbxContent>
                          </v:textbox>
                        </v:shape>
                        <v:shape id="_x0000_s1141" type="#_x0000_t202" style="position:absolute;left:-47;top:10450;width:5473;height:3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" filled="f" stroked="f">
                          <v:textbox>
                            <w:txbxContent>
                              <w:p w14:paraId="513C240F"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1,800</w:t>
                                </w:r>
                              </w:p>
                            </w:txbxContent>
                          </v:textbox>
                        </v:shape>
                        <v:shape id="_x0000_s1142" type="#_x0000_t202" style="position:absolute;left:2;top:6380;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" filled="f" stroked="f">
                          <v:textbox>
                            <w:txbxContent>
                              <w:p w14:paraId="37138D32"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2,400</w:t>
                                </w:r>
                              </w:p>
                            </w:txbxContent>
                          </v:textbox>
                        </v:shape>
                        <v:shape id="_x0000_s1143" type="#_x0000_t202" style="position:absolute;left:2;top:18947;width:5480;height:3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" filled="f" stroked="f">
                          <v:textbox>
                            <w:txbxContent>
                              <w:p w14:paraId="54F9BBCC"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600</w:t>
                                </w:r>
                              </w:p>
                            </w:txbxContent>
                          </v:textbox>
                        </v:shape>
                        <v:shape id="_x0000_s1144" type="#_x0000_t202" style="position:absolute;left:2;top:23261;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" filled="f" stroked="f">
                          <v:textbox>
                            <w:txbxContent>
                              <w:p w14:paraId="0760B4F0"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0</w:t>
                                </w:r>
                              </w:p>
                            </w:txbxContent>
                          </v:textbox>
                        </v:shape>
                        <v:shape id="_x0000_s1145" type="#_x0000_t202" style="position:absolute;left:150;top:490;width:6079;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" filled="f" stroked="f">
                          <v:textbox style="mso-fit-shape-to-text:t">
                            <w:txbxContent>
                              <w:p w14:paraId="2FAAEF66" w14:textId="77777777" w:rsidR="00865659" w:rsidRPr="00A434D0" w:rsidRDefault="00865659" w:rsidP="00F95BEA">
                                <w:pPr>
                                  <w:pStyle w:val="Web"/>
                                  <w:spacing w:before="0" w:beforeAutospacing="0" w:after="0" w:afterAutospacing="0"/>
                                  <w:rPr>
                                    <w:b/>
                                  </w:rPr>
                                </w:pPr>
                                <w:r w:rsidRPr="00A434D0">
                                  <w:rPr>
                                    <w:rFonts w:ascii="Times New Roman" w:eastAsia="標楷體" w:hAnsi="標楷體" w:hint="eastAsia"/>
                                    <w:b/>
                                    <w:color w:val="000000" w:themeColor="text1"/>
                                    <w:kern w:val="2"/>
                                    <w:sz w:val="20"/>
                                    <w:szCs w:val="20"/>
                                  </w:rPr>
                                  <w:t>百萬元</w:t>
                                </w:r>
                              </w:p>
                            </w:txbxContent>
                          </v:textbox>
                        </v:shape>
                      </v:group>
                      <v:group id="群組 4294" o:spid="_x0000_s1146" style="position:absolute;left:26860;width:5216;height:26034" coordorigin=",-476" coordsize="5217,26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">
                        <v:shape id="_x0000_s1147" type="#_x0000_t202" style="position:absolute;left:50;top:13433;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" filled="f" stroked="f">
                          <v:textbox>
                            <w:txbxContent>
                              <w:p w14:paraId="0FC07F06"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6</w:t>
                                </w:r>
                              </w:p>
                            </w:txbxContent>
                          </v:textbox>
                        </v:shape>
                        <v:shape id="_x0000_s1148" type="#_x0000_t202" style="position:absolute;left:236;top:1295;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" filled="f" stroked="f">
                          <v:textbox>
                            <w:txbxContent>
                              <w:p w14:paraId="33D8267E"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15</w:t>
                                </w:r>
                              </w:p>
                            </w:txbxContent>
                          </v:textbox>
                        </v:shape>
                        <v:shape id="_x0000_s1149" type="#_x0000_t202" style="position:absolute;top:9411;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" filled="f" stroked="f">
                          <v:textbox>
                            <w:txbxContent>
                              <w:p w14:paraId="4DACE3A8"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9</w:t>
                                </w:r>
                              </w:p>
                            </w:txbxContent>
                          </v:textbox>
                        </v:shape>
                        <v:shape id="_x0000_s1150" type="#_x0000_t202" style="position:absolute;left:287;top:5228;width:459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" filled="f" stroked="f">
                          <v:textbox>
                            <w:txbxContent>
                              <w:p w14:paraId="19D02A58"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12</w:t>
                                </w:r>
                              </w:p>
                            </w:txbxContent>
                          </v:textbox>
                        </v:shape>
                        <v:shape id="_x0000_s1151" type="#_x0000_t202" style="position:absolute;top:17949;width:4587;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" filled="f" stroked="f">
                          <v:textbox>
                            <w:txbxContent>
                              <w:p w14:paraId="13DB6166"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3</w:t>
                                </w:r>
                              </w:p>
                            </w:txbxContent>
                          </v:textbox>
                        </v:shape>
                        <v:shape id="_x0000_s1152" type="#_x0000_t202" style="position:absolute;left:50;top:22109;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" filled="f" stroked="f">
                          <v:textbox>
                            <w:txbxContent>
                              <w:p w14:paraId="0CB7783B"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0</w:t>
                                </w:r>
                              </w:p>
                            </w:txbxContent>
                          </v:textbox>
                        </v:shape>
                        <v:shape id="_x0000_s1153" type="#_x0000_t202" style="position:absolute;left:1642;top:-476;width:3575;height:3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" filled="f" stroked="f">
                          <v:textbox>
                            <w:txbxContent>
                              <w:p w14:paraId="1D888648" w14:textId="77777777" w:rsidR="00865659" w:rsidRPr="00A434D0" w:rsidRDefault="00865659" w:rsidP="00F95BEA">
                                <w:pPr>
                                  <w:pStyle w:val="Web"/>
                                  <w:rPr>
                                    <w:rFonts w:ascii="標楷體" w:eastAsia="標楷體" w:hAnsi="標楷體"/>
                                    <w:b/>
                                    <w:sz w:val="20"/>
                                    <w:szCs w:val="20"/>
                                  </w:rPr>
                                </w:pPr>
                                <w:r w:rsidRPr="00A434D0">
                                  <w:rPr>
                                    <w:rFonts w:ascii="標楷體" w:eastAsia="標楷體" w:hAnsi="標楷體" w:hint="eastAsia"/>
                                    <w:b/>
                                    <w:sz w:val="20"/>
                                    <w:szCs w:val="20"/>
                                  </w:rPr>
                                  <w:t>％</w:t>
                                </w:r>
                              </w:p>
                              <w:p w14:paraId="19944569" w14:textId="77777777" w:rsidR="00865659" w:rsidRDefault="00865659" w:rsidP="00F95BEA">
                                <w:pPr>
                                  <w:pStyle w:val="Web"/>
                                  <w:spacing w:before="0" w:beforeAutospacing="0" w:after="0" w:afterAutospacing="0"/>
                                </w:pPr>
                              </w:p>
                            </w:txbxContent>
                          </v:textbox>
                        </v:shape>
                      </v:group>
                    </v:group>
                    <v:group id="群組 4302" o:spid="_x0000_s1154" style="position:absolute;left:31432;top:4529;width:32042;height:25985" coordorigin=",148" coordsize="32042,25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">
                      <v:group id="群組 4303" o:spid="_x0000_s1155" style="position:absolute;top:148;width:6127;height:25984" coordorigin="100,595" coordsize="6129,2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">
                        <v:shape id="_x0000_s1156" type="#_x0000_t202" style="position:absolute;left:200;top:14473;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" filled="f" stroked="f">
                          <v:textbox>
                            <w:txbxContent>
                              <w:p w14:paraId="35DDB375"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1,200</w:t>
                                </w:r>
                              </w:p>
                            </w:txbxContent>
                          </v:textbox>
                        </v:shape>
                        <v:shape id="_x0000_s1157" type="#_x0000_t202" style="position:absolute;left:200;top:2262;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" filled="f" stroked="f">
                          <v:textbox>
                            <w:txbxContent>
                              <w:p w14:paraId="7D3B82E3"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3,000</w:t>
                                </w:r>
                              </w:p>
                            </w:txbxContent>
                          </v:textbox>
                        </v:shape>
                        <v:shape id="_x0000_s1158" type="#_x0000_t202" style="position:absolute;left:100;top:10351;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" filled="f" stroked="f">
                          <v:textbox>
                            <w:txbxContent>
                              <w:p w14:paraId="35CB205A"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1,800</w:t>
                                </w:r>
                              </w:p>
                            </w:txbxContent>
                          </v:textbox>
                        </v:shape>
                        <v:shape id="_x0000_s1159" type="#_x0000_t202" style="position:absolute;left:150;top:6281;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" filled="f" stroked="f">
                          <v:textbox>
                            <w:txbxContent>
                              <w:p w14:paraId="6BC16369"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2,400</w:t>
                                </w:r>
                              </w:p>
                            </w:txbxContent>
                          </v:textbox>
                        </v:shape>
                        <v:shape id="_x0000_s1160" type="#_x0000_t202" style="position:absolute;left:150;top:18848;width:5480;height:3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" filled="f" stroked="f">
                          <v:textbox>
                            <w:txbxContent>
                              <w:p w14:paraId="73918F68"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600</w:t>
                                </w:r>
                              </w:p>
                            </w:txbxContent>
                          </v:textbox>
                        </v:shape>
                        <v:shape id="_x0000_s1161" type="#_x0000_t202" style="position:absolute;left:150;top:23163;width:5474;height:3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" filled="f" stroked="f">
                          <v:textbox>
                            <w:txbxContent>
                              <w:p w14:paraId="17B73B7C"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0</w:t>
                                </w:r>
                              </w:p>
                            </w:txbxContent>
                          </v:textbox>
                        </v:shape>
                        <v:shape id="_x0000_s1162" type="#_x0000_t202" style="position:absolute;left:150;top:595;width:6079;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" filled="f" stroked="f">
                          <v:textbox style="mso-fit-shape-to-text:t">
                            <w:txbxContent>
                              <w:p w14:paraId="086E9541" w14:textId="77777777" w:rsidR="00865659" w:rsidRPr="00A434D0" w:rsidRDefault="00865659" w:rsidP="00F95BEA">
                                <w:pPr>
                                  <w:pStyle w:val="Web"/>
                                  <w:spacing w:before="0" w:beforeAutospacing="0" w:after="0" w:afterAutospacing="0"/>
                                  <w:rPr>
                                    <w:b/>
                                  </w:rPr>
                                </w:pPr>
                                <w:r w:rsidRPr="00A434D0">
                                  <w:rPr>
                                    <w:rFonts w:ascii="Times New Roman" w:eastAsia="標楷體" w:hAnsi="標楷體" w:hint="eastAsia"/>
                                    <w:b/>
                                    <w:color w:val="000000" w:themeColor="text1"/>
                                    <w:kern w:val="2"/>
                                    <w:sz w:val="20"/>
                                    <w:szCs w:val="20"/>
                                  </w:rPr>
                                  <w:t>百萬元</w:t>
                                </w:r>
                              </w:p>
                            </w:txbxContent>
                          </v:textbox>
                        </v:shape>
                      </v:group>
                      <v:group id="群組 4311" o:spid="_x0000_s1163" style="position:absolute;left:26860;top:183;width:5182;height:25854" coordorigin=",-197" coordsize="5182,25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">
                        <v:shape id="_x0000_s1164" type="#_x0000_t202" style="position:absolute;left:50;top:13680;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" filled="f" stroked="f">
                          <v:textbox>
                            <w:txbxContent>
                              <w:p w14:paraId="36E2363B"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6</w:t>
                                </w:r>
                              </w:p>
                            </w:txbxContent>
                          </v:textbox>
                        </v:shape>
                        <v:shape id="_x0000_s1165" type="#_x0000_t202" style="position:absolute;left:236;top:1542;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" filled="f" stroked="f">
                          <v:textbox>
                            <w:txbxContent>
                              <w:p w14:paraId="0F00B35D"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15</w:t>
                                </w:r>
                              </w:p>
                            </w:txbxContent>
                          </v:textbox>
                        </v:shape>
                        <v:shape id="_x0000_s1166" type="#_x0000_t202" style="position:absolute;top:9658;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" filled="f" stroked="f">
                          <v:textbox>
                            <w:txbxContent>
                              <w:p w14:paraId="3F2E2F15"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9</w:t>
                                </w:r>
                              </w:p>
                            </w:txbxContent>
                          </v:textbox>
                        </v:shape>
                        <v:shape id="_x0000_s1167" type="#_x0000_t202" style="position:absolute;left:287;top:5476;width:459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" filled="f" stroked="f">
                          <v:textbox>
                            <w:txbxContent>
                              <w:p w14:paraId="15B58C25"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12</w:t>
                                </w:r>
                              </w:p>
                            </w:txbxContent>
                          </v:textbox>
                        </v:shape>
                        <v:shape id="_x0000_s1168" type="#_x0000_t202" style="position:absolute;top:18197;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" filled="f" stroked="f">
                          <v:textbox>
                            <w:txbxContent>
                              <w:p w14:paraId="323B4962"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3</w:t>
                                </w:r>
                              </w:p>
                            </w:txbxContent>
                          </v:textbox>
                        </v:shape>
                        <v:shape id="_x0000_s1169" type="#_x0000_t202" style="position:absolute;left:50;top:22208;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" filled="f" stroked="f">
                          <v:textbox>
                            <w:txbxContent>
                              <w:p w14:paraId="356A67CB" w14:textId="77777777" w:rsidR="00865659" w:rsidRPr="00A434D0" w:rsidRDefault="00865659" w:rsidP="00F95BEA">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0</w:t>
                                </w:r>
                              </w:p>
                            </w:txbxContent>
                          </v:textbox>
                        </v:shape>
                        <v:shape id="_x0000_s1170" type="#_x0000_t202" style="position:absolute;left:1607;top:-197;width:3575;height:3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" filled="f" stroked="f">
                          <v:textbox>
                            <w:txbxContent>
                              <w:p w14:paraId="3EA6710B" w14:textId="77777777" w:rsidR="00865659" w:rsidRPr="00A434D0" w:rsidRDefault="00865659" w:rsidP="00F95BEA">
                                <w:pPr>
                                  <w:pStyle w:val="Web"/>
                                  <w:rPr>
                                    <w:rFonts w:ascii="標楷體" w:eastAsia="標楷體" w:hAnsi="標楷體"/>
                                    <w:b/>
                                    <w:sz w:val="20"/>
                                    <w:szCs w:val="20"/>
                                  </w:rPr>
                                </w:pPr>
                                <w:r w:rsidRPr="00A434D0">
                                  <w:rPr>
                                    <w:rFonts w:ascii="標楷體" w:eastAsia="標楷體" w:hAnsi="標楷體" w:hint="eastAsia"/>
                                    <w:b/>
                                    <w:sz w:val="20"/>
                                    <w:szCs w:val="20"/>
                                  </w:rPr>
                                  <w:t>％</w:t>
                                </w:r>
                              </w:p>
                              <w:p w14:paraId="124B833F" w14:textId="77777777" w:rsidR="00865659" w:rsidRDefault="00865659" w:rsidP="00F95BEA">
                                <w:pPr>
                                  <w:pStyle w:val="Web"/>
                                  <w:spacing w:before="0" w:beforeAutospacing="0" w:after="0" w:afterAutospacing="0"/>
                                </w:pPr>
                              </w:p>
                            </w:txbxContent>
                          </v:textbox>
                        </v:shape>
                      </v:group>
                    </v:group>
                  </v:group>
                  <v:group id="群組 4319" o:spid="_x0000_s1171" style="position:absolute;left:5283;top:13399;width:55073;height:7315" coordorigin="-431,64" coordsize="55072,7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">
                    <v:group id="群組 4320" o:spid="_x0000_s1172" style="position:absolute;left:-431;top:102;width:23765;height:7277" coordorigin="-431,102" coordsize="23766,7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">
                      <v:shape id="_x0000_s1173" type="#_x0000_t202" style="position:absolute;left:18762;top:1193;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" filled="f" stroked="f">
                        <v:textbox style="mso-fit-shape-to-text:t">
                          <w:txbxContent>
                            <w:p w14:paraId="18952CE5" w14:textId="77777777" w:rsidR="00865659" w:rsidRPr="004E3C56" w:rsidRDefault="00865659" w:rsidP="00F95BEA">
                              <w:pPr>
                                <w:rPr>
                                  <w:rFonts w:ascii="標楷體" w:hAnsi="標楷體"/>
                                  <w:color w:val="000000" w:themeColor="text1"/>
                                  <w:sz w:val="20"/>
                                </w:rPr>
                              </w:pPr>
                              <w:r>
                                <w:rPr>
                                  <w:rFonts w:ascii="標楷體" w:hAnsi="標楷體"/>
                                  <w:color w:val="000000" w:themeColor="text1"/>
                                  <w:sz w:val="20"/>
                                </w:rPr>
                                <w:t>8.07</w:t>
                              </w:r>
                            </w:p>
                          </w:txbxContent>
                        </v:textbox>
                      </v:shape>
                      <v:shape id="_x0000_s1174" type="#_x0000_t202" style="position:absolute;left:-431;top:3950;width:478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" filled="f" stroked="f">
                        <v:textbox style="mso-fit-shape-to-text:t">
                          <w:txbxContent>
                            <w:p w14:paraId="3B03940C" w14:textId="77777777" w:rsidR="00865659" w:rsidRPr="004E3C56" w:rsidRDefault="00865659" w:rsidP="00F95BEA">
                              <w:pPr>
                                <w:rPr>
                                  <w:rFonts w:ascii="標楷體" w:hAnsi="標楷體"/>
                                  <w:color w:val="000000" w:themeColor="text1"/>
                                  <w:sz w:val="20"/>
                                </w:rPr>
                              </w:pPr>
                              <w:r>
                                <w:rPr>
                                  <w:rFonts w:ascii="標楷體" w:hAnsi="標楷體"/>
                                  <w:color w:val="000000" w:themeColor="text1"/>
                                  <w:sz w:val="20"/>
                                </w:rPr>
                                <w:t>5.57</w:t>
                              </w:r>
                            </w:p>
                          </w:txbxContent>
                        </v:textbox>
                      </v:shape>
                      <v:shape id="_x0000_s1175" type="#_x0000_t202" style="position:absolute;left:4476;top:3494;width:478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" filled="f" stroked="f">
                        <v:textbox style="mso-fit-shape-to-text:t">
                          <w:txbxContent>
                            <w:p w14:paraId="03BBE595" w14:textId="77777777" w:rsidR="00865659" w:rsidRPr="004E3C56" w:rsidRDefault="00865659" w:rsidP="00F95BEA">
                              <w:pPr>
                                <w:rPr>
                                  <w:rFonts w:ascii="標楷體" w:hAnsi="標楷體"/>
                                  <w:color w:val="000000" w:themeColor="text1"/>
                                  <w:sz w:val="20"/>
                                </w:rPr>
                              </w:pPr>
                              <w:r>
                                <w:rPr>
                                  <w:rFonts w:ascii="標楷體" w:hAnsi="標楷體"/>
                                  <w:color w:val="000000" w:themeColor="text1"/>
                                  <w:sz w:val="20"/>
                                </w:rPr>
                                <w:t>6.51</w:t>
                              </w:r>
                            </w:p>
                          </w:txbxContent>
                        </v:textbox>
                      </v:shape>
                      <v:shape id="_x0000_s1176" type="#_x0000_t202" style="position:absolute;left:9258;top:3321;width:478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" filled="f" stroked="f">
                        <v:textbox style="mso-fit-shape-to-text:t">
                          <w:txbxContent>
                            <w:p w14:paraId="28BC43CC" w14:textId="77777777" w:rsidR="00865659" w:rsidRPr="004E3C56" w:rsidRDefault="00865659" w:rsidP="00F95BEA">
                              <w:pPr>
                                <w:rPr>
                                  <w:rFonts w:ascii="標楷體" w:hAnsi="標楷體"/>
                                  <w:color w:val="000000" w:themeColor="text1"/>
                                  <w:sz w:val="20"/>
                                </w:rPr>
                              </w:pPr>
                              <w:r>
                                <w:rPr>
                                  <w:rFonts w:ascii="標楷體" w:hAnsi="標楷體"/>
                                  <w:color w:val="000000" w:themeColor="text1"/>
                                  <w:sz w:val="20"/>
                                </w:rPr>
                                <w:t>6.34</w:t>
                              </w:r>
                            </w:p>
                          </w:txbxContent>
                        </v:textbox>
                      </v:shape>
                      <v:shape id="_x0000_s1177" type="#_x0000_t202" style="position:absolute;left:14007;top:102;width:478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" filled="f" stroked="f">
                        <v:textbox style="mso-fit-shape-to-text:t">
                          <w:txbxContent>
                            <w:p w14:paraId="5EC25CBF" w14:textId="77777777" w:rsidR="00865659" w:rsidRPr="004E3C56" w:rsidRDefault="00865659" w:rsidP="00F95BEA">
                              <w:pPr>
                                <w:rPr>
                                  <w:rFonts w:ascii="標楷體" w:hAnsi="標楷體"/>
                                  <w:color w:val="000000" w:themeColor="text1"/>
                                  <w:sz w:val="20"/>
                                </w:rPr>
                              </w:pPr>
                              <w:r>
                                <w:rPr>
                                  <w:rFonts w:ascii="標楷體" w:hAnsi="標楷體"/>
                                  <w:color w:val="000000" w:themeColor="text1"/>
                                  <w:sz w:val="20"/>
                                </w:rPr>
                                <w:t>9.08</w:t>
                              </w:r>
                            </w:p>
                          </w:txbxContent>
                        </v:textbox>
                      </v:shape>
                    </v:group>
                    <v:group id="群組 4326" o:spid="_x0000_s1178" style="position:absolute;left:30935;top:64;width:23706;height:7263" coordorigin="-306,64" coordsize="23705,7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e6j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waTuH5JjwBuXgAAAD//wMAUEsBAi0AFAAGAAgAAAAhANvh9svuAAAAhQEAABMAAAAAAAAA&#10;AAAAAAAAAAAAAFtDb250ZW50X1R5cGVzXS54bWxQSwECLQAUAAYACAAAACEAWvQsW78AAAAVAQAA&#10;CwAAAAAAAAAAAAAAAAAfAQAAX3JlbHMvLnJlbHNQSwECLQAUAAYACAAAACEAlBHuo8YAAADdAAAA&#10;DwAAAAAAAAAAAAAAAAAHAgAAZHJzL2Rvd25yZXYueG1sUEsFBgAAAAADAAMAtwAAAPoCAAAAAA==&#10;">
                      <v:shape id="_x0000_s1179" type="#_x0000_t202" style="position:absolute;left:18827;top:3898;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" filled="f" stroked="f">
                        <v:textbox style="mso-fit-shape-to-text:t">
                          <w:txbxContent>
                            <w:p w14:paraId="2ADEE585" w14:textId="77777777" w:rsidR="00865659" w:rsidRPr="00BC023F" w:rsidRDefault="00865659" w:rsidP="00F95BEA">
                              <w:pPr>
                                <w:rPr>
                                  <w:rFonts w:ascii="標楷體" w:hAnsi="標楷體"/>
                                  <w:color w:val="4472C4" w:themeColor="accent5"/>
                                  <w:sz w:val="20"/>
                                </w:rPr>
                              </w:pPr>
                              <w:r>
                                <w:rPr>
                                  <w:rFonts w:ascii="標楷體" w:hAnsi="標楷體"/>
                                  <w:color w:val="4472C4" w:themeColor="accent5"/>
                                  <w:sz w:val="20"/>
                                </w:rPr>
                                <w:t>6.14</w:t>
                              </w:r>
                            </w:p>
                          </w:txbxContent>
                        </v:textbox>
                      </v:shape>
                      <v:shape id="_x0000_s1180" type="#_x0000_t202" style="position:absolute;left:14035;top:1676;width:471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" filled="f" stroked="f">
                        <v:textbox style="mso-fit-shape-to-text:t">
                          <w:txbxContent>
                            <w:p w14:paraId="61FB7C09" w14:textId="77777777" w:rsidR="00865659" w:rsidRPr="00D7040C" w:rsidRDefault="00865659" w:rsidP="00F95BEA">
                              <w:pPr>
                                <w:rPr>
                                  <w:rFonts w:ascii="標楷體" w:hAnsi="標楷體"/>
                                  <w:color w:val="4472C4" w:themeColor="accent5"/>
                                  <w:sz w:val="20"/>
                                </w:rPr>
                              </w:pPr>
                              <w:r>
                                <w:rPr>
                                  <w:rFonts w:ascii="標楷體" w:hAnsi="標楷體"/>
                                  <w:color w:val="4472C4" w:themeColor="accent5"/>
                                  <w:sz w:val="20"/>
                                </w:rPr>
                                <w:t>7.78</w:t>
                              </w:r>
                            </w:p>
                          </w:txbxContent>
                        </v:textbox>
                      </v:shape>
                      <v:shape id="_x0000_s1181" type="#_x0000_t202" style="position:absolute;left:-306;top:64;width:471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" filled="f" stroked="f">
                        <v:textbox style="mso-fit-shape-to-text:t">
                          <w:txbxContent>
                            <w:p w14:paraId="2ADF8369" w14:textId="77777777" w:rsidR="00865659" w:rsidRPr="00D7040C" w:rsidRDefault="00865659" w:rsidP="00F95BEA">
                              <w:pPr>
                                <w:rPr>
                                  <w:rFonts w:ascii="標楷體" w:hAnsi="標楷體"/>
                                  <w:color w:val="4472C4" w:themeColor="accent5"/>
                                  <w:sz w:val="20"/>
                                </w:rPr>
                              </w:pPr>
                              <w:r>
                                <w:rPr>
                                  <w:rFonts w:ascii="標楷體" w:hAnsi="標楷體"/>
                                  <w:color w:val="4472C4" w:themeColor="accent5"/>
                                  <w:sz w:val="20"/>
                                </w:rPr>
                                <w:t>9.07</w:t>
                              </w:r>
                            </w:p>
                          </w:txbxContent>
                        </v:textbox>
                      </v:shape>
                      <v:shape id="_x0000_s1182" type="#_x0000_t202" style="position:absolute;left:4618;top:3078;width:471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" filled="f" stroked="f">
                        <v:textbox style="mso-fit-shape-to-text:t">
                          <w:txbxContent>
                            <w:p w14:paraId="1A582EB5" w14:textId="77777777" w:rsidR="00865659" w:rsidRPr="00D7040C" w:rsidRDefault="00865659" w:rsidP="00F95BEA">
                              <w:pPr>
                                <w:rPr>
                                  <w:rFonts w:ascii="標楷體" w:hAnsi="標楷體"/>
                                  <w:color w:val="4472C4" w:themeColor="accent5"/>
                                  <w:sz w:val="20"/>
                                </w:rPr>
                              </w:pPr>
                              <w:r>
                                <w:rPr>
                                  <w:rFonts w:ascii="標楷體" w:hAnsi="標楷體"/>
                                  <w:color w:val="4472C4" w:themeColor="accent5"/>
                                  <w:sz w:val="20"/>
                                </w:rPr>
                                <w:t>6.53</w:t>
                              </w:r>
                            </w:p>
                          </w:txbxContent>
                        </v:textbox>
                      </v:shape>
                      <v:shape id="_x0000_s1183" type="#_x0000_t202" style="position:absolute;left:9317;top:1479;width:471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" filled="f" stroked="f">
                        <v:textbox style="mso-fit-shape-to-text:t">
                          <w:txbxContent>
                            <w:p w14:paraId="7FD48E4A" w14:textId="77777777" w:rsidR="00865659" w:rsidRPr="00D7040C" w:rsidRDefault="00865659" w:rsidP="00F95BEA">
                              <w:pPr>
                                <w:rPr>
                                  <w:rFonts w:ascii="標楷體" w:hAnsi="標楷體"/>
                                  <w:color w:val="4472C4" w:themeColor="accent5"/>
                                  <w:sz w:val="20"/>
                                </w:rPr>
                              </w:pPr>
                              <w:r>
                                <w:rPr>
                                  <w:rFonts w:ascii="標楷體" w:hAnsi="標楷體"/>
                                  <w:color w:val="4472C4" w:themeColor="accent5"/>
                                  <w:sz w:val="20"/>
                                </w:rPr>
                                <w:t>7.95</w:t>
                              </w:r>
                            </w:p>
                          </w:txbxContent>
                        </v:textbox>
                      </v:shape>
                    </v:group>
                  </v:group>
                </v:group>
                <v:shape id="文字方塊 1" o:spid="_x0000_s1184" type="#_x0000_t202" style="position:absolute;left:12258;top:4591;width:10046;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" filled="f" stroked="f">
                  <v:textbox style="mso-fit-shape-to-text:t">
                    <w:txbxContent>
                      <w:p w14:paraId="407013B5" w14:textId="77777777" w:rsidR="00865659" w:rsidRPr="00B10DB9" w:rsidRDefault="00865659" w:rsidP="00F95BEA">
                        <w:pPr>
                          <w:pStyle w:val="Web"/>
                          <w:spacing w:before="0" w:beforeAutospacing="0" w:after="0" w:afterAutospacing="0"/>
                          <w:jc w:val="center"/>
                          <w:rPr>
                            <w:sz w:val="18"/>
                          </w:rPr>
                        </w:pPr>
                        <w:r w:rsidRPr="009B0896">
                          <w:rPr>
                            <w:rFonts w:ascii="標楷體" w:eastAsia="標楷體" w:hAnsi="標楷體" w:cs="Times New Roman" w:hint="eastAsia"/>
                            <w:color w:val="000000"/>
                            <w:kern w:val="24"/>
                            <w:sz w:val="20"/>
                            <w:szCs w:val="26"/>
                          </w:rPr>
                          <w:t>經費賸餘</w:t>
                        </w:r>
                      </w:p>
                    </w:txbxContent>
                  </v:textbox>
                </v:shape>
                <v:shape id="文字方塊 6" o:spid="_x0000_s1185" type="#_x0000_t202" style="position:absolute;left:43408;top:4471;width:10129;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" filled="f" stroked="f">
                  <v:textbox style="mso-fit-shape-to-text:t">
                    <w:txbxContent>
                      <w:p w14:paraId="6BFB0980" w14:textId="77777777" w:rsidR="00865659" w:rsidRPr="00B10DB9" w:rsidRDefault="00865659" w:rsidP="00F95BEA">
                        <w:pPr>
                          <w:pStyle w:val="Web"/>
                          <w:spacing w:before="0" w:beforeAutospacing="0" w:after="0" w:afterAutospacing="0"/>
                          <w:jc w:val="center"/>
                          <w:rPr>
                            <w:sz w:val="18"/>
                          </w:rPr>
                        </w:pPr>
                        <w:r w:rsidRPr="00364205">
                          <w:rPr>
                            <w:rFonts w:ascii="標楷體" w:eastAsia="標楷體" w:hAnsi="標楷體" w:cs="Times New Roman" w:hint="eastAsia"/>
                            <w:color w:val="000000"/>
                            <w:kern w:val="24"/>
                            <w:sz w:val="20"/>
                            <w:szCs w:val="26"/>
                          </w:rPr>
                          <w:t>應付保留數</w:t>
                        </w:r>
                      </w:p>
                    </w:txbxContent>
                  </v:textbox>
                </v:shape>
                <v:shape id="文字方塊 4334" o:spid="_x0000_s1186" type="#_x0000_t202" style="position:absolute;left:48834;top:7536;width:10401;height:3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" filled="f" stroked="f" strokeweight=".5pt">
                  <v:textbox>
                    <w:txbxContent>
                      <w:p w14:paraId="0CD9A6B4" w14:textId="77777777" w:rsidR="00865659" w:rsidRPr="00940346" w:rsidRDefault="00865659" w:rsidP="00F95BEA">
                        <w:pPr>
                          <w:rPr>
                            <w:spacing w:val="-14"/>
                            <w:sz w:val="20"/>
                          </w:rPr>
                        </w:pPr>
                        <w:r w:rsidRPr="00940346">
                          <w:rPr>
                            <w:rFonts w:hint="eastAsia"/>
                            <w:spacing w:val="-14"/>
                            <w:sz w:val="20"/>
                          </w:rPr>
                          <w:t>占</w:t>
                        </w:r>
                        <w:r w:rsidRPr="00940346">
                          <w:rPr>
                            <w:spacing w:val="-14"/>
                            <w:sz w:val="20"/>
                          </w:rPr>
                          <w:t>歲出預算數％</w:t>
                        </w:r>
                      </w:p>
                    </w:txbxContent>
                  </v:textbox>
                </v:shape>
              </v:group>
            </w:pict>
          </mc:Fallback>
        </mc:AlternateContent>
      </w:r>
      <w:r w:rsidR="00A33B3D" w:rsidRPr="008A3268">
        <w:rPr>
          <w:rFonts w:ascii="標楷體" w:hint="eastAsia"/>
          <w:snapToGrid w:val="0"/>
          <w:kern w:val="0"/>
        </w:rPr>
        <w:t>算執行效率有待加強檢討提升（表4）。</w:t>
      </w:r>
    </w:p>
    <w:tbl>
      <w:tblPr>
        <w:tblpPr w:leftFromText="180" w:rightFromText="180" w:vertAnchor="text" w:horzAnchor="margin" w:tblpY="15"/>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13"/>
        <w:gridCol w:w="1134"/>
        <w:gridCol w:w="1232"/>
        <w:gridCol w:w="1232"/>
        <w:gridCol w:w="1363"/>
        <w:gridCol w:w="1134"/>
        <w:gridCol w:w="1207"/>
        <w:gridCol w:w="1208"/>
      </w:tblGrid>
      <w:tr w:rsidR="00674AEC" w:rsidRPr="008A3268" w14:paraId="73AD106B" w14:textId="77777777" w:rsidTr="005E5A21">
        <w:trPr>
          <w:cantSplit/>
          <w:trHeight w:hRule="exact" w:val="283"/>
        </w:trPr>
        <w:tc>
          <w:tcPr>
            <w:tcW w:w="9923" w:type="dxa"/>
            <w:gridSpan w:val="8"/>
            <w:tcBorders>
              <w:top w:val="nil"/>
              <w:left w:val="nil"/>
              <w:bottom w:val="nil"/>
              <w:right w:val="nil"/>
            </w:tcBorders>
            <w:shd w:val="clear" w:color="auto" w:fill="auto"/>
            <w:vAlign w:val="center"/>
          </w:tcPr>
          <w:p w14:paraId="2ED31A84" w14:textId="77777777" w:rsidR="00674AEC" w:rsidRPr="008A3268" w:rsidRDefault="00674AEC" w:rsidP="005E5A21">
            <w:pPr>
              <w:overflowPunct w:val="0"/>
              <w:spacing w:before="20" w:after="20" w:line="240" w:lineRule="exact"/>
              <w:jc w:val="center"/>
              <w:rPr>
                <w:rFonts w:ascii="標楷體"/>
                <w:sz w:val="20"/>
              </w:rPr>
            </w:pPr>
            <w:r w:rsidRPr="008A3268">
              <w:rPr>
                <w:rFonts w:ascii="標楷體" w:hint="eastAsia"/>
                <w:b/>
                <w:sz w:val="24"/>
                <w:szCs w:val="24"/>
              </w:rPr>
              <w:t xml:space="preserve">表2  </w:t>
            </w:r>
            <w:r w:rsidRPr="008A3268">
              <w:rPr>
                <w:rFonts w:hint="eastAsia"/>
                <w:b/>
                <w:sz w:val="24"/>
                <w:szCs w:val="24"/>
              </w:rPr>
              <w:t>歲出經費賸餘彙計</w:t>
            </w:r>
            <w:r w:rsidRPr="008A3268">
              <w:rPr>
                <w:rFonts w:ascii="標楷體" w:hAnsi="標楷體" w:hint="eastAsia"/>
                <w:b/>
                <w:sz w:val="24"/>
                <w:szCs w:val="24"/>
              </w:rPr>
              <w:t>（機關別）</w:t>
            </w:r>
          </w:p>
        </w:tc>
      </w:tr>
      <w:tr w:rsidR="00674AEC" w:rsidRPr="008A3268" w14:paraId="496A5941" w14:textId="77777777" w:rsidTr="005E5A21">
        <w:trPr>
          <w:cantSplit/>
          <w:trHeight w:hRule="exact" w:val="283"/>
        </w:trPr>
        <w:tc>
          <w:tcPr>
            <w:tcW w:w="9923" w:type="dxa"/>
            <w:gridSpan w:val="8"/>
            <w:tcBorders>
              <w:top w:val="nil"/>
              <w:left w:val="nil"/>
              <w:bottom w:val="single" w:sz="4" w:space="0" w:color="auto"/>
              <w:right w:val="nil"/>
            </w:tcBorders>
            <w:shd w:val="clear" w:color="auto" w:fill="auto"/>
            <w:vAlign w:val="center"/>
          </w:tcPr>
          <w:p w14:paraId="515BCA3D" w14:textId="77777777" w:rsidR="00674AEC" w:rsidRPr="008A3268" w:rsidRDefault="00674AEC" w:rsidP="005E5A21">
            <w:pPr>
              <w:overflowPunct w:val="0"/>
              <w:spacing w:before="20" w:after="20" w:line="240" w:lineRule="exact"/>
              <w:jc w:val="right"/>
              <w:rPr>
                <w:rFonts w:ascii="標楷體"/>
                <w:sz w:val="20"/>
              </w:rPr>
            </w:pPr>
            <w:r w:rsidRPr="008A3268">
              <w:rPr>
                <w:rFonts w:ascii="標楷體" w:hint="eastAsia"/>
                <w:sz w:val="20"/>
              </w:rPr>
              <w:t>單位：新臺幣千元</w:t>
            </w:r>
            <w:r w:rsidRPr="008A3268">
              <w:rPr>
                <w:rFonts w:ascii="標楷體" w:hAnsi="標楷體" w:hint="eastAsia"/>
                <w:sz w:val="20"/>
              </w:rPr>
              <w:t>、％</w:t>
            </w:r>
          </w:p>
        </w:tc>
      </w:tr>
      <w:tr w:rsidR="00674AEC" w:rsidRPr="008A3268" w14:paraId="34C951E4" w14:textId="77777777" w:rsidTr="005E5A21">
        <w:trPr>
          <w:cantSplit/>
          <w:trHeight w:hRule="exact" w:val="340"/>
        </w:trPr>
        <w:tc>
          <w:tcPr>
            <w:tcW w:w="1413" w:type="dxa"/>
            <w:vMerge w:val="restart"/>
            <w:tcBorders>
              <w:top w:val="single" w:sz="4" w:space="0" w:color="auto"/>
            </w:tcBorders>
            <w:shd w:val="clear" w:color="auto" w:fill="B6DDE8"/>
            <w:vAlign w:val="center"/>
          </w:tcPr>
          <w:p w14:paraId="0FEEFD50" w14:textId="77777777" w:rsidR="00674AEC" w:rsidRPr="008A3268" w:rsidRDefault="00674AEC" w:rsidP="005E5A21">
            <w:pPr>
              <w:overflowPunct w:val="0"/>
              <w:spacing w:after="10" w:line="240" w:lineRule="exact"/>
              <w:jc w:val="distribute"/>
              <w:rPr>
                <w:rFonts w:ascii="標楷體"/>
                <w:sz w:val="20"/>
              </w:rPr>
            </w:pPr>
            <w:r w:rsidRPr="008A3268">
              <w:rPr>
                <w:rFonts w:ascii="標楷體" w:hint="eastAsia"/>
                <w:sz w:val="20"/>
              </w:rPr>
              <w:t>主管機關</w:t>
            </w:r>
          </w:p>
          <w:p w14:paraId="5E78B2B6" w14:textId="77777777" w:rsidR="00674AEC" w:rsidRPr="008A3268" w:rsidRDefault="00674AEC" w:rsidP="005E5A21">
            <w:pPr>
              <w:overflowPunct w:val="0"/>
              <w:spacing w:after="20" w:line="240" w:lineRule="exact"/>
              <w:jc w:val="distribute"/>
              <w:rPr>
                <w:rFonts w:ascii="標楷體"/>
                <w:sz w:val="20"/>
              </w:rPr>
            </w:pPr>
            <w:r w:rsidRPr="008A3268">
              <w:rPr>
                <w:rFonts w:ascii="標楷體"/>
                <w:sz w:val="20"/>
              </w:rPr>
              <w:t>（</w:t>
            </w:r>
            <w:r w:rsidRPr="008A3268">
              <w:rPr>
                <w:rFonts w:ascii="標楷體" w:hint="eastAsia"/>
                <w:sz w:val="20"/>
              </w:rPr>
              <w:t>計畫</w:t>
            </w:r>
            <w:r w:rsidRPr="008A3268">
              <w:rPr>
                <w:rFonts w:ascii="標楷體"/>
                <w:sz w:val="20"/>
              </w:rPr>
              <w:t>）</w:t>
            </w:r>
            <w:r w:rsidRPr="008A3268">
              <w:rPr>
                <w:rFonts w:ascii="標楷體" w:hint="eastAsia"/>
                <w:sz w:val="20"/>
              </w:rPr>
              <w:t>名稱</w:t>
            </w:r>
          </w:p>
        </w:tc>
        <w:tc>
          <w:tcPr>
            <w:tcW w:w="1134" w:type="dxa"/>
            <w:vMerge w:val="restart"/>
            <w:tcBorders>
              <w:top w:val="single" w:sz="4" w:space="0" w:color="auto"/>
            </w:tcBorders>
            <w:shd w:val="clear" w:color="auto" w:fill="B6DDE8"/>
            <w:vAlign w:val="center"/>
          </w:tcPr>
          <w:p w14:paraId="576CE95A" w14:textId="77777777" w:rsidR="00674AEC" w:rsidRPr="008A3268" w:rsidRDefault="00674AEC" w:rsidP="005E5A21">
            <w:pPr>
              <w:overflowPunct w:val="0"/>
              <w:spacing w:before="20" w:after="20" w:line="240" w:lineRule="exact"/>
              <w:jc w:val="distribute"/>
              <w:rPr>
                <w:rFonts w:ascii="標楷體"/>
                <w:sz w:val="20"/>
              </w:rPr>
            </w:pPr>
            <w:r w:rsidRPr="008A3268">
              <w:rPr>
                <w:rFonts w:ascii="標楷體" w:hint="eastAsia"/>
                <w:sz w:val="20"/>
              </w:rPr>
              <w:t>預算數</w:t>
            </w:r>
          </w:p>
        </w:tc>
        <w:tc>
          <w:tcPr>
            <w:tcW w:w="2464" w:type="dxa"/>
            <w:gridSpan w:val="2"/>
            <w:tcBorders>
              <w:top w:val="single" w:sz="4" w:space="0" w:color="auto"/>
              <w:right w:val="double" w:sz="4" w:space="0" w:color="auto"/>
            </w:tcBorders>
            <w:shd w:val="clear" w:color="auto" w:fill="B6DDE8"/>
          </w:tcPr>
          <w:p w14:paraId="0840F77E" w14:textId="77777777" w:rsidR="00674AEC" w:rsidRPr="008A3268" w:rsidRDefault="00674AEC" w:rsidP="005E5A21">
            <w:pPr>
              <w:overflowPunct w:val="0"/>
              <w:spacing w:before="30" w:after="20" w:line="240" w:lineRule="exact"/>
              <w:jc w:val="distribute"/>
              <w:rPr>
                <w:rFonts w:ascii="標楷體"/>
                <w:sz w:val="20"/>
              </w:rPr>
            </w:pPr>
            <w:r w:rsidRPr="008A3268">
              <w:rPr>
                <w:rFonts w:ascii="標楷體" w:hint="eastAsia"/>
                <w:sz w:val="20"/>
              </w:rPr>
              <w:t>經費賸餘</w:t>
            </w:r>
          </w:p>
        </w:tc>
        <w:tc>
          <w:tcPr>
            <w:tcW w:w="1363" w:type="dxa"/>
            <w:vMerge w:val="restart"/>
            <w:tcBorders>
              <w:top w:val="single" w:sz="4" w:space="0" w:color="auto"/>
              <w:left w:val="double" w:sz="4" w:space="0" w:color="auto"/>
            </w:tcBorders>
            <w:shd w:val="clear" w:color="auto" w:fill="B6DDE8"/>
            <w:vAlign w:val="center"/>
          </w:tcPr>
          <w:p w14:paraId="3F634F6D" w14:textId="77777777" w:rsidR="00674AEC" w:rsidRPr="008A3268" w:rsidRDefault="00674AEC" w:rsidP="005E5A21">
            <w:pPr>
              <w:overflowPunct w:val="0"/>
              <w:spacing w:after="10" w:line="240" w:lineRule="exact"/>
              <w:jc w:val="distribute"/>
              <w:rPr>
                <w:rFonts w:ascii="標楷體"/>
                <w:sz w:val="20"/>
              </w:rPr>
            </w:pPr>
            <w:r w:rsidRPr="008A3268">
              <w:rPr>
                <w:rFonts w:ascii="標楷體" w:hint="eastAsia"/>
                <w:sz w:val="20"/>
              </w:rPr>
              <w:t>主管機關</w:t>
            </w:r>
          </w:p>
          <w:p w14:paraId="5FEADA58" w14:textId="77777777" w:rsidR="00674AEC" w:rsidRPr="008A3268" w:rsidRDefault="00674AEC" w:rsidP="005E5A21">
            <w:pPr>
              <w:overflowPunct w:val="0"/>
              <w:spacing w:after="10" w:line="240" w:lineRule="exact"/>
              <w:jc w:val="distribute"/>
              <w:rPr>
                <w:rFonts w:ascii="標楷體"/>
                <w:sz w:val="20"/>
              </w:rPr>
            </w:pPr>
            <w:r w:rsidRPr="008A3268">
              <w:rPr>
                <w:rFonts w:ascii="標楷體"/>
                <w:sz w:val="20"/>
              </w:rPr>
              <w:t>（</w:t>
            </w:r>
            <w:r w:rsidRPr="008A3268">
              <w:rPr>
                <w:rFonts w:ascii="標楷體" w:hint="eastAsia"/>
                <w:sz w:val="20"/>
              </w:rPr>
              <w:t>計畫</w:t>
            </w:r>
            <w:r w:rsidRPr="008A3268">
              <w:rPr>
                <w:rFonts w:ascii="標楷體"/>
                <w:sz w:val="20"/>
              </w:rPr>
              <w:t>）</w:t>
            </w:r>
            <w:r w:rsidRPr="008A3268">
              <w:rPr>
                <w:rFonts w:ascii="標楷體" w:hint="eastAsia"/>
                <w:sz w:val="20"/>
              </w:rPr>
              <w:t>名稱</w:t>
            </w:r>
          </w:p>
        </w:tc>
        <w:tc>
          <w:tcPr>
            <w:tcW w:w="1134" w:type="dxa"/>
            <w:vMerge w:val="restart"/>
            <w:tcBorders>
              <w:top w:val="single" w:sz="4" w:space="0" w:color="auto"/>
            </w:tcBorders>
            <w:shd w:val="clear" w:color="auto" w:fill="B6DDE8"/>
            <w:vAlign w:val="center"/>
          </w:tcPr>
          <w:p w14:paraId="4FC74253" w14:textId="77777777" w:rsidR="00674AEC" w:rsidRPr="008A3268" w:rsidRDefault="00674AEC" w:rsidP="005E5A21">
            <w:pPr>
              <w:overflowPunct w:val="0"/>
              <w:spacing w:before="20" w:after="20" w:line="240" w:lineRule="exact"/>
              <w:jc w:val="distribute"/>
              <w:rPr>
                <w:rFonts w:ascii="標楷體"/>
                <w:sz w:val="20"/>
              </w:rPr>
            </w:pPr>
            <w:r w:rsidRPr="008A3268">
              <w:rPr>
                <w:rFonts w:ascii="標楷體" w:hint="eastAsia"/>
                <w:sz w:val="20"/>
              </w:rPr>
              <w:t>預算數</w:t>
            </w:r>
          </w:p>
        </w:tc>
        <w:tc>
          <w:tcPr>
            <w:tcW w:w="2415" w:type="dxa"/>
            <w:gridSpan w:val="2"/>
            <w:tcBorders>
              <w:top w:val="single" w:sz="4" w:space="0" w:color="auto"/>
            </w:tcBorders>
            <w:shd w:val="clear" w:color="auto" w:fill="B6DDE8"/>
            <w:vAlign w:val="center"/>
          </w:tcPr>
          <w:p w14:paraId="2A485A9F" w14:textId="77777777" w:rsidR="00674AEC" w:rsidRPr="008A3268" w:rsidRDefault="00674AEC" w:rsidP="005E5A21">
            <w:pPr>
              <w:overflowPunct w:val="0"/>
              <w:spacing w:before="20" w:after="20" w:line="240" w:lineRule="exact"/>
              <w:jc w:val="distribute"/>
              <w:rPr>
                <w:rFonts w:ascii="標楷體"/>
                <w:sz w:val="20"/>
              </w:rPr>
            </w:pPr>
            <w:r w:rsidRPr="008A3268">
              <w:rPr>
                <w:rFonts w:ascii="標楷體" w:hint="eastAsia"/>
                <w:sz w:val="20"/>
              </w:rPr>
              <w:t>經費賸餘</w:t>
            </w:r>
          </w:p>
        </w:tc>
      </w:tr>
      <w:tr w:rsidR="00674AEC" w:rsidRPr="008A3268" w14:paraId="32E0F4AB" w14:textId="77777777" w:rsidTr="005E5A21">
        <w:trPr>
          <w:cantSplit/>
          <w:trHeight w:hRule="exact" w:val="340"/>
        </w:trPr>
        <w:tc>
          <w:tcPr>
            <w:tcW w:w="1413" w:type="dxa"/>
            <w:vMerge/>
            <w:tcBorders>
              <w:bottom w:val="single" w:sz="4" w:space="0" w:color="auto"/>
            </w:tcBorders>
            <w:shd w:val="clear" w:color="auto" w:fill="B6DDE8"/>
            <w:vAlign w:val="center"/>
          </w:tcPr>
          <w:p w14:paraId="2A576049" w14:textId="77777777" w:rsidR="00674AEC" w:rsidRPr="008A3268" w:rsidRDefault="00674AEC" w:rsidP="005E5A21">
            <w:pPr>
              <w:overflowPunct w:val="0"/>
              <w:spacing w:line="240" w:lineRule="exact"/>
              <w:ind w:left="57"/>
              <w:jc w:val="both"/>
              <w:rPr>
                <w:rFonts w:ascii="標楷體"/>
                <w:sz w:val="20"/>
              </w:rPr>
            </w:pPr>
          </w:p>
        </w:tc>
        <w:tc>
          <w:tcPr>
            <w:tcW w:w="1134" w:type="dxa"/>
            <w:vMerge/>
            <w:tcBorders>
              <w:bottom w:val="single" w:sz="4" w:space="0" w:color="auto"/>
            </w:tcBorders>
            <w:shd w:val="clear" w:color="auto" w:fill="B6DDE8"/>
            <w:vAlign w:val="center"/>
          </w:tcPr>
          <w:p w14:paraId="75159CCB" w14:textId="77777777" w:rsidR="00674AEC" w:rsidRPr="008A3268" w:rsidRDefault="00674AEC" w:rsidP="005E5A21">
            <w:pPr>
              <w:overflowPunct w:val="0"/>
              <w:spacing w:line="240" w:lineRule="exact"/>
              <w:ind w:left="57"/>
              <w:jc w:val="both"/>
              <w:rPr>
                <w:rFonts w:ascii="標楷體"/>
                <w:sz w:val="20"/>
              </w:rPr>
            </w:pPr>
          </w:p>
        </w:tc>
        <w:tc>
          <w:tcPr>
            <w:tcW w:w="1232" w:type="dxa"/>
            <w:tcBorders>
              <w:bottom w:val="single" w:sz="4" w:space="0" w:color="auto"/>
            </w:tcBorders>
            <w:shd w:val="clear" w:color="auto" w:fill="B6DDE8"/>
            <w:vAlign w:val="center"/>
          </w:tcPr>
          <w:p w14:paraId="592D1480" w14:textId="77777777" w:rsidR="00674AEC" w:rsidRPr="008A3268" w:rsidRDefault="00674AEC" w:rsidP="005E5A21">
            <w:pPr>
              <w:overflowPunct w:val="0"/>
              <w:spacing w:before="20" w:after="20" w:line="240" w:lineRule="exact"/>
              <w:jc w:val="distribute"/>
              <w:rPr>
                <w:rFonts w:ascii="標楷體"/>
                <w:sz w:val="20"/>
              </w:rPr>
            </w:pPr>
            <w:r w:rsidRPr="008A3268">
              <w:rPr>
                <w:rFonts w:ascii="標楷體" w:hint="eastAsia"/>
                <w:sz w:val="20"/>
              </w:rPr>
              <w:t>金額</w:t>
            </w:r>
          </w:p>
        </w:tc>
        <w:tc>
          <w:tcPr>
            <w:tcW w:w="1232" w:type="dxa"/>
            <w:tcBorders>
              <w:bottom w:val="single" w:sz="4" w:space="0" w:color="auto"/>
              <w:right w:val="double" w:sz="4" w:space="0" w:color="auto"/>
            </w:tcBorders>
            <w:shd w:val="clear" w:color="auto" w:fill="B6DDE8"/>
            <w:vAlign w:val="center"/>
          </w:tcPr>
          <w:p w14:paraId="31785CF9" w14:textId="77777777" w:rsidR="00674AEC" w:rsidRPr="008A3268" w:rsidRDefault="00674AEC" w:rsidP="005E5A21">
            <w:pPr>
              <w:overflowPunct w:val="0"/>
              <w:spacing w:before="20" w:after="20" w:line="240" w:lineRule="exact"/>
              <w:ind w:rightChars="10" w:right="28"/>
              <w:jc w:val="distribute"/>
              <w:rPr>
                <w:rFonts w:ascii="標楷體"/>
                <w:spacing w:val="-8"/>
                <w:sz w:val="20"/>
              </w:rPr>
            </w:pPr>
            <w:r w:rsidRPr="008A3268">
              <w:rPr>
                <w:rFonts w:ascii="標楷體" w:hint="eastAsia"/>
                <w:spacing w:val="-8"/>
                <w:sz w:val="20"/>
              </w:rPr>
              <w:t>占預算數比率</w:t>
            </w:r>
          </w:p>
        </w:tc>
        <w:tc>
          <w:tcPr>
            <w:tcW w:w="1363" w:type="dxa"/>
            <w:vMerge/>
            <w:tcBorders>
              <w:left w:val="double" w:sz="4" w:space="0" w:color="auto"/>
              <w:bottom w:val="single" w:sz="4" w:space="0" w:color="auto"/>
            </w:tcBorders>
            <w:shd w:val="clear" w:color="auto" w:fill="B6DDE8"/>
          </w:tcPr>
          <w:p w14:paraId="71939A90" w14:textId="77777777" w:rsidR="00674AEC" w:rsidRPr="008A3268" w:rsidRDefault="00674AEC" w:rsidP="005E5A21">
            <w:pPr>
              <w:overflowPunct w:val="0"/>
              <w:spacing w:line="240" w:lineRule="exact"/>
              <w:ind w:left="57"/>
              <w:jc w:val="both"/>
              <w:rPr>
                <w:rFonts w:ascii="標楷體"/>
                <w:sz w:val="20"/>
              </w:rPr>
            </w:pPr>
          </w:p>
        </w:tc>
        <w:tc>
          <w:tcPr>
            <w:tcW w:w="1134" w:type="dxa"/>
            <w:vMerge/>
            <w:tcBorders>
              <w:bottom w:val="single" w:sz="4" w:space="0" w:color="auto"/>
            </w:tcBorders>
            <w:shd w:val="clear" w:color="auto" w:fill="B6DDE8"/>
            <w:vAlign w:val="center"/>
          </w:tcPr>
          <w:p w14:paraId="469D8BE9" w14:textId="77777777" w:rsidR="00674AEC" w:rsidRPr="008A3268" w:rsidRDefault="00674AEC" w:rsidP="005E5A21">
            <w:pPr>
              <w:overflowPunct w:val="0"/>
              <w:spacing w:line="240" w:lineRule="exact"/>
              <w:ind w:left="57"/>
              <w:jc w:val="both"/>
              <w:rPr>
                <w:rFonts w:ascii="標楷體"/>
                <w:sz w:val="20"/>
              </w:rPr>
            </w:pPr>
          </w:p>
        </w:tc>
        <w:tc>
          <w:tcPr>
            <w:tcW w:w="1207" w:type="dxa"/>
            <w:tcBorders>
              <w:bottom w:val="single" w:sz="4" w:space="0" w:color="auto"/>
            </w:tcBorders>
            <w:shd w:val="clear" w:color="auto" w:fill="B6DDE8"/>
            <w:vAlign w:val="center"/>
          </w:tcPr>
          <w:p w14:paraId="250D3E64" w14:textId="77777777" w:rsidR="00674AEC" w:rsidRPr="008A3268" w:rsidRDefault="00674AEC" w:rsidP="005E5A21">
            <w:pPr>
              <w:overflowPunct w:val="0"/>
              <w:spacing w:before="20" w:after="20" w:line="240" w:lineRule="exact"/>
              <w:jc w:val="distribute"/>
              <w:rPr>
                <w:rFonts w:ascii="標楷體"/>
                <w:sz w:val="20"/>
              </w:rPr>
            </w:pPr>
            <w:r w:rsidRPr="008A3268">
              <w:rPr>
                <w:rFonts w:ascii="標楷體" w:hint="eastAsia"/>
                <w:sz w:val="20"/>
              </w:rPr>
              <w:t>金額</w:t>
            </w:r>
          </w:p>
        </w:tc>
        <w:tc>
          <w:tcPr>
            <w:tcW w:w="1208" w:type="dxa"/>
            <w:tcBorders>
              <w:bottom w:val="single" w:sz="4" w:space="0" w:color="auto"/>
            </w:tcBorders>
            <w:shd w:val="clear" w:color="auto" w:fill="B6DDE8"/>
            <w:vAlign w:val="center"/>
          </w:tcPr>
          <w:p w14:paraId="081F4684" w14:textId="77777777" w:rsidR="00674AEC" w:rsidRPr="008A3268" w:rsidRDefault="00674AEC" w:rsidP="005E5A21">
            <w:pPr>
              <w:overflowPunct w:val="0"/>
              <w:spacing w:before="20" w:after="20" w:line="240" w:lineRule="exact"/>
              <w:jc w:val="distribute"/>
              <w:rPr>
                <w:rFonts w:ascii="標楷體"/>
                <w:spacing w:val="-8"/>
                <w:sz w:val="20"/>
              </w:rPr>
            </w:pPr>
            <w:r w:rsidRPr="008A3268">
              <w:rPr>
                <w:rFonts w:ascii="標楷體" w:hint="eastAsia"/>
                <w:spacing w:val="-8"/>
                <w:sz w:val="20"/>
              </w:rPr>
              <w:t>占預算數比率</w:t>
            </w:r>
          </w:p>
        </w:tc>
      </w:tr>
      <w:tr w:rsidR="00674AEC" w:rsidRPr="008A3268" w14:paraId="26A50EBA" w14:textId="77777777" w:rsidTr="005E5A21">
        <w:trPr>
          <w:cantSplit/>
          <w:trHeight w:val="510"/>
        </w:trPr>
        <w:tc>
          <w:tcPr>
            <w:tcW w:w="1413" w:type="dxa"/>
            <w:tcBorders>
              <w:bottom w:val="nil"/>
            </w:tcBorders>
            <w:vAlign w:val="center"/>
          </w:tcPr>
          <w:p w14:paraId="7B171F3B" w14:textId="77777777" w:rsidR="00674AEC" w:rsidRPr="008A3268" w:rsidRDefault="00674AEC" w:rsidP="005E5A21">
            <w:pPr>
              <w:overflowPunct w:val="0"/>
              <w:autoSpaceDE w:val="0"/>
              <w:autoSpaceDN w:val="0"/>
              <w:adjustRightInd w:val="0"/>
              <w:jc w:val="distribute"/>
              <w:rPr>
                <w:rFonts w:ascii="標楷體" w:hAnsi="標楷體"/>
                <w:b/>
                <w:spacing w:val="10"/>
                <w:sz w:val="20"/>
              </w:rPr>
            </w:pPr>
            <w:r w:rsidRPr="008A3268">
              <w:rPr>
                <w:rFonts w:ascii="標楷體" w:hAnsi="標楷體" w:hint="eastAsia"/>
                <w:b/>
                <w:spacing w:val="10"/>
                <w:sz w:val="20"/>
              </w:rPr>
              <w:t>合計</w:t>
            </w:r>
          </w:p>
        </w:tc>
        <w:tc>
          <w:tcPr>
            <w:tcW w:w="1134" w:type="dxa"/>
            <w:tcBorders>
              <w:bottom w:val="nil"/>
            </w:tcBorders>
            <w:vAlign w:val="center"/>
          </w:tcPr>
          <w:p w14:paraId="411615D7" w14:textId="77777777" w:rsidR="00674AEC" w:rsidRPr="008A3268" w:rsidRDefault="00674AEC" w:rsidP="005E5A21">
            <w:pPr>
              <w:overflowPunct w:val="0"/>
              <w:ind w:rightChars="10" w:right="28"/>
              <w:jc w:val="right"/>
              <w:rPr>
                <w:rFonts w:ascii="標楷體" w:hAnsi="標楷體"/>
                <w:b/>
                <w:noProof/>
                <w:kern w:val="16"/>
                <w:sz w:val="20"/>
              </w:rPr>
            </w:pPr>
            <w:r w:rsidRPr="008A3268">
              <w:rPr>
                <w:rFonts w:ascii="標楷體" w:hAnsi="標楷體"/>
                <w:b/>
                <w:noProof/>
                <w:kern w:val="16"/>
                <w:sz w:val="20"/>
              </w:rPr>
              <w:t>28,110,835</w:t>
            </w:r>
          </w:p>
        </w:tc>
        <w:tc>
          <w:tcPr>
            <w:tcW w:w="1232" w:type="dxa"/>
            <w:tcBorders>
              <w:bottom w:val="nil"/>
            </w:tcBorders>
            <w:vAlign w:val="center"/>
          </w:tcPr>
          <w:p w14:paraId="0750B93E" w14:textId="77777777" w:rsidR="00674AEC" w:rsidRPr="008A3268" w:rsidRDefault="00674AEC" w:rsidP="005E5A21">
            <w:pPr>
              <w:overflowPunct w:val="0"/>
              <w:ind w:right="57"/>
              <w:jc w:val="right"/>
              <w:rPr>
                <w:rFonts w:ascii="標楷體" w:hAnsi="標楷體"/>
                <w:b/>
                <w:kern w:val="0"/>
                <w:sz w:val="20"/>
              </w:rPr>
            </w:pPr>
            <w:r w:rsidRPr="008A3268">
              <w:rPr>
                <w:rFonts w:ascii="標楷體" w:hAnsi="標楷體"/>
                <w:b/>
                <w:sz w:val="20"/>
              </w:rPr>
              <w:t>2,269,946</w:t>
            </w:r>
          </w:p>
        </w:tc>
        <w:tc>
          <w:tcPr>
            <w:tcW w:w="1232" w:type="dxa"/>
            <w:tcBorders>
              <w:bottom w:val="nil"/>
              <w:right w:val="double" w:sz="4" w:space="0" w:color="auto"/>
            </w:tcBorders>
            <w:vAlign w:val="center"/>
          </w:tcPr>
          <w:p w14:paraId="3EDF34B9" w14:textId="77777777" w:rsidR="00674AEC" w:rsidRPr="008A3268" w:rsidRDefault="00674AEC" w:rsidP="005E5A21">
            <w:pPr>
              <w:overflowPunct w:val="0"/>
              <w:ind w:right="57"/>
              <w:jc w:val="right"/>
              <w:rPr>
                <w:rFonts w:ascii="標楷體" w:hAnsi="標楷體"/>
                <w:b/>
                <w:spacing w:val="-4"/>
                <w:kern w:val="16"/>
                <w:sz w:val="20"/>
              </w:rPr>
            </w:pPr>
            <w:r w:rsidRPr="008A3268">
              <w:rPr>
                <w:rFonts w:ascii="標楷體" w:hAnsi="標楷體"/>
                <w:b/>
                <w:spacing w:val="-4"/>
                <w:kern w:val="16"/>
                <w:sz w:val="20"/>
              </w:rPr>
              <w:t>8.07</w:t>
            </w:r>
          </w:p>
        </w:tc>
        <w:tc>
          <w:tcPr>
            <w:tcW w:w="1363" w:type="dxa"/>
            <w:tcBorders>
              <w:left w:val="double" w:sz="4" w:space="0" w:color="auto"/>
              <w:bottom w:val="nil"/>
            </w:tcBorders>
            <w:vAlign w:val="center"/>
          </w:tcPr>
          <w:p w14:paraId="13F675B3" w14:textId="77777777" w:rsidR="00674AEC" w:rsidRPr="008A3268" w:rsidRDefault="00674AEC" w:rsidP="005E5A21">
            <w:pPr>
              <w:overflowPunct w:val="0"/>
              <w:autoSpaceDE w:val="0"/>
              <w:autoSpaceDN w:val="0"/>
              <w:ind w:left="150" w:hangingChars="75" w:hanging="150"/>
              <w:jc w:val="distribute"/>
              <w:rPr>
                <w:rFonts w:ascii="標楷體"/>
                <w:sz w:val="20"/>
              </w:rPr>
            </w:pPr>
            <w:r w:rsidRPr="008A3268">
              <w:rPr>
                <w:rFonts w:ascii="標楷體" w:hint="eastAsia"/>
                <w:sz w:val="20"/>
              </w:rPr>
              <w:t>地政處</w:t>
            </w:r>
          </w:p>
        </w:tc>
        <w:tc>
          <w:tcPr>
            <w:tcW w:w="1134" w:type="dxa"/>
            <w:tcBorders>
              <w:bottom w:val="nil"/>
            </w:tcBorders>
            <w:vAlign w:val="center"/>
          </w:tcPr>
          <w:p w14:paraId="710E1B5B"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128,253</w:t>
            </w:r>
          </w:p>
        </w:tc>
        <w:tc>
          <w:tcPr>
            <w:tcW w:w="1207" w:type="dxa"/>
            <w:tcBorders>
              <w:bottom w:val="nil"/>
            </w:tcBorders>
            <w:vAlign w:val="center"/>
          </w:tcPr>
          <w:p w14:paraId="453C6F44"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8,282</w:t>
            </w:r>
          </w:p>
        </w:tc>
        <w:tc>
          <w:tcPr>
            <w:tcW w:w="1208" w:type="dxa"/>
            <w:tcBorders>
              <w:bottom w:val="nil"/>
            </w:tcBorders>
            <w:vAlign w:val="center"/>
          </w:tcPr>
          <w:p w14:paraId="3A854B43"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6.46</w:t>
            </w:r>
          </w:p>
        </w:tc>
      </w:tr>
      <w:tr w:rsidR="00674AEC" w:rsidRPr="008A3268" w14:paraId="7FB8C459" w14:textId="77777777" w:rsidTr="005E5A21">
        <w:trPr>
          <w:cantSplit/>
          <w:trHeight w:val="510"/>
        </w:trPr>
        <w:tc>
          <w:tcPr>
            <w:tcW w:w="1413" w:type="dxa"/>
            <w:tcBorders>
              <w:top w:val="nil"/>
              <w:bottom w:val="nil"/>
            </w:tcBorders>
            <w:shd w:val="clear" w:color="auto" w:fill="D7EEFD"/>
            <w:vAlign w:val="center"/>
          </w:tcPr>
          <w:p w14:paraId="2532B0B1" w14:textId="77777777" w:rsidR="00674AEC" w:rsidRPr="008A3268" w:rsidRDefault="00674AEC" w:rsidP="005E5A21">
            <w:pPr>
              <w:overflowPunct w:val="0"/>
              <w:jc w:val="distribute"/>
              <w:rPr>
                <w:rFonts w:ascii="標楷體"/>
                <w:sz w:val="20"/>
              </w:rPr>
            </w:pPr>
            <w:proofErr w:type="gramStart"/>
            <w:r w:rsidRPr="008A3268">
              <w:rPr>
                <w:rFonts w:ascii="標楷體" w:hint="eastAsia"/>
                <w:sz w:val="20"/>
              </w:rPr>
              <w:t>統籌支撥科目</w:t>
            </w:r>
            <w:proofErr w:type="gramEnd"/>
          </w:p>
        </w:tc>
        <w:tc>
          <w:tcPr>
            <w:tcW w:w="1134" w:type="dxa"/>
            <w:tcBorders>
              <w:top w:val="nil"/>
              <w:bottom w:val="nil"/>
            </w:tcBorders>
            <w:shd w:val="clear" w:color="auto" w:fill="D7EEFD"/>
            <w:vAlign w:val="center"/>
          </w:tcPr>
          <w:p w14:paraId="24B135D8"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1,199,233</w:t>
            </w:r>
          </w:p>
        </w:tc>
        <w:tc>
          <w:tcPr>
            <w:tcW w:w="1232" w:type="dxa"/>
            <w:tcBorders>
              <w:top w:val="nil"/>
              <w:bottom w:val="nil"/>
            </w:tcBorders>
            <w:shd w:val="clear" w:color="auto" w:fill="D7EEFD"/>
            <w:vAlign w:val="center"/>
          </w:tcPr>
          <w:p w14:paraId="3D6B5425"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hint="eastAsia"/>
                <w:spacing w:val="-4"/>
                <w:kern w:val="16"/>
                <w:sz w:val="20"/>
              </w:rPr>
              <w:sym w:font="Wingdings 2" w:char="F06B"/>
            </w:r>
            <w:r w:rsidRPr="008A3268">
              <w:rPr>
                <w:rFonts w:ascii="標楷體" w:hAnsi="標楷體" w:hint="eastAsia"/>
                <w:spacing w:val="-4"/>
                <w:kern w:val="16"/>
                <w:sz w:val="20"/>
              </w:rPr>
              <w:t xml:space="preserve"> </w:t>
            </w:r>
            <w:r w:rsidRPr="008A3268">
              <w:rPr>
                <w:rFonts w:ascii="標楷體" w:hAnsi="標楷體"/>
                <w:spacing w:val="-4"/>
                <w:kern w:val="16"/>
                <w:sz w:val="20"/>
              </w:rPr>
              <w:t xml:space="preserve"> </w:t>
            </w:r>
            <w:r w:rsidRPr="008A3268">
              <w:rPr>
                <w:rFonts w:ascii="標楷體" w:hAnsi="標楷體"/>
                <w:noProof/>
                <w:spacing w:val="-4"/>
                <w:kern w:val="16"/>
                <w:sz w:val="20"/>
              </w:rPr>
              <w:t>438,986</w:t>
            </w:r>
          </w:p>
        </w:tc>
        <w:tc>
          <w:tcPr>
            <w:tcW w:w="1232" w:type="dxa"/>
            <w:tcBorders>
              <w:top w:val="nil"/>
              <w:bottom w:val="nil"/>
              <w:right w:val="double" w:sz="4" w:space="0" w:color="auto"/>
            </w:tcBorders>
            <w:shd w:val="clear" w:color="auto" w:fill="D7EEFD"/>
            <w:vAlign w:val="center"/>
          </w:tcPr>
          <w:p w14:paraId="5987DD84"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36.61</w:t>
            </w:r>
          </w:p>
        </w:tc>
        <w:tc>
          <w:tcPr>
            <w:tcW w:w="1363" w:type="dxa"/>
            <w:tcBorders>
              <w:top w:val="nil"/>
              <w:left w:val="double" w:sz="4" w:space="0" w:color="auto"/>
              <w:bottom w:val="nil"/>
            </w:tcBorders>
            <w:shd w:val="clear" w:color="auto" w:fill="D7EEFD"/>
            <w:vAlign w:val="center"/>
          </w:tcPr>
          <w:p w14:paraId="4C49F522" w14:textId="77777777" w:rsidR="00674AEC" w:rsidRPr="008A3268" w:rsidRDefault="00674AEC" w:rsidP="005E5A21">
            <w:pPr>
              <w:overflowPunct w:val="0"/>
              <w:autoSpaceDE w:val="0"/>
              <w:autoSpaceDN w:val="0"/>
              <w:ind w:left="160" w:hangingChars="80" w:hanging="160"/>
              <w:jc w:val="distribute"/>
              <w:rPr>
                <w:rFonts w:ascii="標楷體"/>
                <w:sz w:val="20"/>
              </w:rPr>
            </w:pPr>
            <w:r w:rsidRPr="008A3268">
              <w:rPr>
                <w:rFonts w:ascii="標楷體" w:hint="eastAsia"/>
                <w:sz w:val="20"/>
              </w:rPr>
              <w:t>稅務局</w:t>
            </w:r>
          </w:p>
        </w:tc>
        <w:tc>
          <w:tcPr>
            <w:tcW w:w="1134" w:type="dxa"/>
            <w:tcBorders>
              <w:top w:val="nil"/>
              <w:bottom w:val="nil"/>
            </w:tcBorders>
            <w:shd w:val="clear" w:color="auto" w:fill="D7EEFD"/>
            <w:vAlign w:val="center"/>
          </w:tcPr>
          <w:p w14:paraId="4C4DED92"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216,340</w:t>
            </w:r>
          </w:p>
        </w:tc>
        <w:tc>
          <w:tcPr>
            <w:tcW w:w="1207" w:type="dxa"/>
            <w:tcBorders>
              <w:top w:val="nil"/>
              <w:bottom w:val="nil"/>
            </w:tcBorders>
            <w:shd w:val="clear" w:color="auto" w:fill="D7EEFD"/>
            <w:vAlign w:val="center"/>
          </w:tcPr>
          <w:p w14:paraId="649FDA2C"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hint="eastAsia"/>
                <w:noProof/>
                <w:spacing w:val="-4"/>
                <w:kern w:val="16"/>
                <w:sz w:val="20"/>
              </w:rPr>
              <w:t>1</w:t>
            </w:r>
            <w:r w:rsidRPr="008A3268">
              <w:rPr>
                <w:rFonts w:ascii="標楷體" w:hAnsi="標楷體"/>
                <w:noProof/>
                <w:spacing w:val="-4"/>
                <w:kern w:val="16"/>
                <w:sz w:val="20"/>
              </w:rPr>
              <w:t>3,729</w:t>
            </w:r>
          </w:p>
        </w:tc>
        <w:tc>
          <w:tcPr>
            <w:tcW w:w="1208" w:type="dxa"/>
            <w:tcBorders>
              <w:top w:val="nil"/>
              <w:bottom w:val="nil"/>
            </w:tcBorders>
            <w:shd w:val="clear" w:color="auto" w:fill="D7EEFD"/>
            <w:vAlign w:val="center"/>
          </w:tcPr>
          <w:p w14:paraId="6381A58B"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6.35</w:t>
            </w:r>
          </w:p>
        </w:tc>
      </w:tr>
      <w:tr w:rsidR="00674AEC" w:rsidRPr="008A3268" w14:paraId="564D648B" w14:textId="77777777" w:rsidTr="005E5A21">
        <w:trPr>
          <w:cantSplit/>
          <w:trHeight w:val="510"/>
        </w:trPr>
        <w:tc>
          <w:tcPr>
            <w:tcW w:w="1413" w:type="dxa"/>
            <w:tcBorders>
              <w:top w:val="nil"/>
              <w:bottom w:val="nil"/>
            </w:tcBorders>
            <w:vAlign w:val="center"/>
          </w:tcPr>
          <w:p w14:paraId="6E517806" w14:textId="77777777" w:rsidR="00674AEC" w:rsidRPr="008A3268" w:rsidRDefault="00674AEC" w:rsidP="005E5A21">
            <w:pPr>
              <w:overflowPunct w:val="0"/>
              <w:autoSpaceDE w:val="0"/>
              <w:autoSpaceDN w:val="0"/>
              <w:ind w:left="160" w:hangingChars="80" w:hanging="160"/>
              <w:jc w:val="distribute"/>
              <w:rPr>
                <w:rFonts w:ascii="標楷體"/>
                <w:sz w:val="20"/>
              </w:rPr>
            </w:pPr>
            <w:r w:rsidRPr="008A3268">
              <w:rPr>
                <w:rFonts w:ascii="標楷體" w:hAnsi="標楷體" w:hint="eastAsia"/>
                <w:sz w:val="20"/>
              </w:rPr>
              <w:t>文化局</w:t>
            </w:r>
          </w:p>
        </w:tc>
        <w:tc>
          <w:tcPr>
            <w:tcW w:w="1134" w:type="dxa"/>
            <w:tcBorders>
              <w:top w:val="nil"/>
              <w:bottom w:val="nil"/>
            </w:tcBorders>
            <w:vAlign w:val="center"/>
          </w:tcPr>
          <w:p w14:paraId="46767B63"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699,583</w:t>
            </w:r>
          </w:p>
        </w:tc>
        <w:tc>
          <w:tcPr>
            <w:tcW w:w="1232" w:type="dxa"/>
            <w:tcBorders>
              <w:top w:val="nil"/>
              <w:bottom w:val="nil"/>
            </w:tcBorders>
            <w:vAlign w:val="center"/>
          </w:tcPr>
          <w:p w14:paraId="4A684C85"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spacing w:val="-4"/>
                <w:kern w:val="16"/>
                <w:sz w:val="20"/>
              </w:rPr>
              <w:sym w:font="Wingdings 2" w:char="F06D"/>
            </w:r>
            <w:r w:rsidRPr="008A3268">
              <w:rPr>
                <w:rFonts w:ascii="標楷體" w:hAnsi="標楷體"/>
                <w:spacing w:val="-4"/>
                <w:kern w:val="16"/>
                <w:sz w:val="20"/>
              </w:rPr>
              <w:t xml:space="preserve">   </w:t>
            </w:r>
            <w:r w:rsidRPr="008A3268">
              <w:rPr>
                <w:rFonts w:ascii="標楷體" w:hAnsi="標楷體"/>
                <w:noProof/>
                <w:spacing w:val="-4"/>
                <w:kern w:val="16"/>
                <w:sz w:val="20"/>
              </w:rPr>
              <w:t>95,985</w:t>
            </w:r>
          </w:p>
        </w:tc>
        <w:tc>
          <w:tcPr>
            <w:tcW w:w="1232" w:type="dxa"/>
            <w:tcBorders>
              <w:top w:val="nil"/>
              <w:bottom w:val="nil"/>
              <w:right w:val="double" w:sz="4" w:space="0" w:color="auto"/>
            </w:tcBorders>
            <w:vAlign w:val="center"/>
          </w:tcPr>
          <w:p w14:paraId="1E4C7611"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13.72</w:t>
            </w:r>
          </w:p>
        </w:tc>
        <w:tc>
          <w:tcPr>
            <w:tcW w:w="1363" w:type="dxa"/>
            <w:tcBorders>
              <w:top w:val="nil"/>
              <w:left w:val="double" w:sz="4" w:space="0" w:color="auto"/>
              <w:bottom w:val="nil"/>
            </w:tcBorders>
            <w:vAlign w:val="center"/>
          </w:tcPr>
          <w:p w14:paraId="765A254B" w14:textId="77777777" w:rsidR="00674AEC" w:rsidRPr="008A3268" w:rsidRDefault="00674AEC" w:rsidP="005E5A21">
            <w:pPr>
              <w:overflowPunct w:val="0"/>
              <w:autoSpaceDE w:val="0"/>
              <w:autoSpaceDN w:val="0"/>
              <w:ind w:left="160" w:hangingChars="80" w:hanging="160"/>
              <w:jc w:val="distribute"/>
              <w:rPr>
                <w:rFonts w:ascii="標楷體"/>
                <w:sz w:val="20"/>
              </w:rPr>
            </w:pPr>
            <w:r w:rsidRPr="008A3268">
              <w:rPr>
                <w:rFonts w:ascii="標楷體" w:hint="eastAsia"/>
                <w:sz w:val="20"/>
              </w:rPr>
              <w:t>警察局</w:t>
            </w:r>
          </w:p>
        </w:tc>
        <w:tc>
          <w:tcPr>
            <w:tcW w:w="1134" w:type="dxa"/>
            <w:tcBorders>
              <w:top w:val="nil"/>
              <w:bottom w:val="nil"/>
            </w:tcBorders>
            <w:vAlign w:val="center"/>
          </w:tcPr>
          <w:p w14:paraId="7B559425"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1,822,214</w:t>
            </w:r>
          </w:p>
        </w:tc>
        <w:tc>
          <w:tcPr>
            <w:tcW w:w="1207" w:type="dxa"/>
            <w:tcBorders>
              <w:top w:val="nil"/>
              <w:bottom w:val="nil"/>
            </w:tcBorders>
            <w:vAlign w:val="center"/>
          </w:tcPr>
          <w:p w14:paraId="1D2150D8"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hint="eastAsia"/>
                <w:spacing w:val="-4"/>
                <w:kern w:val="16"/>
                <w:sz w:val="20"/>
              </w:rPr>
              <w:sym w:font="Wingdings 2" w:char="F06E"/>
            </w:r>
            <w:r w:rsidRPr="008A3268">
              <w:rPr>
                <w:rFonts w:ascii="標楷體" w:hAnsi="標楷體"/>
                <w:spacing w:val="-4"/>
                <w:kern w:val="16"/>
                <w:sz w:val="20"/>
              </w:rPr>
              <w:t xml:space="preserve">   </w:t>
            </w:r>
            <w:r w:rsidRPr="008A3268">
              <w:rPr>
                <w:rFonts w:ascii="標楷體" w:hAnsi="標楷體"/>
                <w:noProof/>
                <w:spacing w:val="-4"/>
                <w:kern w:val="16"/>
                <w:sz w:val="20"/>
              </w:rPr>
              <w:t>93,535</w:t>
            </w:r>
          </w:p>
        </w:tc>
        <w:tc>
          <w:tcPr>
            <w:tcW w:w="1208" w:type="dxa"/>
            <w:tcBorders>
              <w:top w:val="nil"/>
              <w:bottom w:val="nil"/>
            </w:tcBorders>
            <w:vAlign w:val="center"/>
          </w:tcPr>
          <w:p w14:paraId="22273C9F"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5.13</w:t>
            </w:r>
          </w:p>
        </w:tc>
      </w:tr>
      <w:tr w:rsidR="00674AEC" w:rsidRPr="008A3268" w14:paraId="6A4600A2" w14:textId="77777777" w:rsidTr="005E5A21">
        <w:trPr>
          <w:cantSplit/>
          <w:trHeight w:val="510"/>
        </w:trPr>
        <w:tc>
          <w:tcPr>
            <w:tcW w:w="1413" w:type="dxa"/>
            <w:tcBorders>
              <w:top w:val="nil"/>
              <w:bottom w:val="nil"/>
            </w:tcBorders>
            <w:shd w:val="clear" w:color="auto" w:fill="D7EEFD"/>
            <w:vAlign w:val="center"/>
          </w:tcPr>
          <w:p w14:paraId="72171EF4" w14:textId="77777777" w:rsidR="00674AEC" w:rsidRPr="008A3268" w:rsidRDefault="00674AEC" w:rsidP="005E5A21">
            <w:pPr>
              <w:overflowPunct w:val="0"/>
              <w:autoSpaceDE w:val="0"/>
              <w:autoSpaceDN w:val="0"/>
              <w:ind w:left="150" w:hangingChars="75" w:hanging="150"/>
              <w:jc w:val="distribute"/>
              <w:rPr>
                <w:rFonts w:ascii="標楷體"/>
                <w:sz w:val="20"/>
              </w:rPr>
            </w:pPr>
            <w:r w:rsidRPr="008A3268">
              <w:rPr>
                <w:rFonts w:ascii="標楷體" w:hint="eastAsia"/>
                <w:sz w:val="20"/>
              </w:rPr>
              <w:t>產業發展處</w:t>
            </w:r>
          </w:p>
        </w:tc>
        <w:tc>
          <w:tcPr>
            <w:tcW w:w="1134" w:type="dxa"/>
            <w:tcBorders>
              <w:top w:val="nil"/>
              <w:bottom w:val="nil"/>
            </w:tcBorders>
            <w:shd w:val="clear" w:color="auto" w:fill="D7EEFD"/>
            <w:vAlign w:val="center"/>
          </w:tcPr>
          <w:p w14:paraId="7C0B7D82"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94,658</w:t>
            </w:r>
          </w:p>
        </w:tc>
        <w:tc>
          <w:tcPr>
            <w:tcW w:w="1232" w:type="dxa"/>
            <w:tcBorders>
              <w:top w:val="nil"/>
              <w:bottom w:val="nil"/>
            </w:tcBorders>
            <w:shd w:val="clear" w:color="auto" w:fill="D7EEFD"/>
            <w:vAlign w:val="center"/>
          </w:tcPr>
          <w:p w14:paraId="5FDAE2A1"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12,439</w:t>
            </w:r>
          </w:p>
        </w:tc>
        <w:tc>
          <w:tcPr>
            <w:tcW w:w="1232" w:type="dxa"/>
            <w:tcBorders>
              <w:top w:val="nil"/>
              <w:bottom w:val="nil"/>
              <w:right w:val="double" w:sz="4" w:space="0" w:color="auto"/>
            </w:tcBorders>
            <w:shd w:val="clear" w:color="auto" w:fill="D7EEFD"/>
            <w:vAlign w:val="center"/>
          </w:tcPr>
          <w:p w14:paraId="6B3524CF"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13.14</w:t>
            </w:r>
          </w:p>
        </w:tc>
        <w:tc>
          <w:tcPr>
            <w:tcW w:w="1363" w:type="dxa"/>
            <w:tcBorders>
              <w:top w:val="nil"/>
              <w:left w:val="double" w:sz="4" w:space="0" w:color="auto"/>
              <w:bottom w:val="nil"/>
            </w:tcBorders>
            <w:shd w:val="clear" w:color="auto" w:fill="D7EEFD"/>
            <w:vAlign w:val="center"/>
          </w:tcPr>
          <w:p w14:paraId="70D20FBC" w14:textId="77777777" w:rsidR="00674AEC" w:rsidRPr="008A3268" w:rsidRDefault="00674AEC" w:rsidP="005E5A21">
            <w:pPr>
              <w:overflowPunct w:val="0"/>
              <w:autoSpaceDE w:val="0"/>
              <w:autoSpaceDN w:val="0"/>
              <w:ind w:left="160" w:hangingChars="80" w:hanging="160"/>
              <w:jc w:val="distribute"/>
              <w:rPr>
                <w:rFonts w:ascii="標楷體" w:hAnsi="標楷體"/>
                <w:sz w:val="20"/>
              </w:rPr>
            </w:pPr>
            <w:r w:rsidRPr="008A3268">
              <w:rPr>
                <w:rFonts w:ascii="標楷體" w:hAnsi="標楷體" w:hint="eastAsia"/>
                <w:sz w:val="20"/>
              </w:rPr>
              <w:t>民政處</w:t>
            </w:r>
          </w:p>
        </w:tc>
        <w:tc>
          <w:tcPr>
            <w:tcW w:w="1134" w:type="dxa"/>
            <w:tcBorders>
              <w:top w:val="nil"/>
              <w:bottom w:val="nil"/>
            </w:tcBorders>
            <w:shd w:val="clear" w:color="auto" w:fill="D7EEFD"/>
            <w:vAlign w:val="center"/>
          </w:tcPr>
          <w:p w14:paraId="45B286EC"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674,284</w:t>
            </w:r>
          </w:p>
        </w:tc>
        <w:tc>
          <w:tcPr>
            <w:tcW w:w="1207" w:type="dxa"/>
            <w:tcBorders>
              <w:top w:val="nil"/>
              <w:bottom w:val="nil"/>
            </w:tcBorders>
            <w:shd w:val="clear" w:color="auto" w:fill="D7EEFD"/>
            <w:vAlign w:val="center"/>
          </w:tcPr>
          <w:p w14:paraId="6CEEEDAA"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hint="eastAsia"/>
                <w:noProof/>
                <w:spacing w:val="-4"/>
                <w:kern w:val="16"/>
                <w:sz w:val="20"/>
              </w:rPr>
              <w:t>2</w:t>
            </w:r>
            <w:r w:rsidRPr="008A3268">
              <w:rPr>
                <w:rFonts w:ascii="標楷體" w:hAnsi="標楷體"/>
                <w:noProof/>
                <w:spacing w:val="-4"/>
                <w:kern w:val="16"/>
                <w:sz w:val="20"/>
              </w:rPr>
              <w:t>9,672</w:t>
            </w:r>
          </w:p>
        </w:tc>
        <w:tc>
          <w:tcPr>
            <w:tcW w:w="1208" w:type="dxa"/>
            <w:tcBorders>
              <w:top w:val="nil"/>
              <w:bottom w:val="nil"/>
            </w:tcBorders>
            <w:shd w:val="clear" w:color="auto" w:fill="D7EEFD"/>
            <w:vAlign w:val="center"/>
          </w:tcPr>
          <w:p w14:paraId="25207C1C"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hint="eastAsia"/>
                <w:noProof/>
                <w:spacing w:val="-4"/>
                <w:kern w:val="16"/>
                <w:sz w:val="20"/>
              </w:rPr>
              <w:t>4.</w:t>
            </w:r>
            <w:r w:rsidRPr="008A3268">
              <w:rPr>
                <w:rFonts w:ascii="標楷體" w:hAnsi="標楷體"/>
                <w:noProof/>
                <w:spacing w:val="-4"/>
                <w:kern w:val="16"/>
                <w:sz w:val="20"/>
              </w:rPr>
              <w:t>40</w:t>
            </w:r>
          </w:p>
        </w:tc>
      </w:tr>
      <w:tr w:rsidR="00674AEC" w:rsidRPr="008A3268" w14:paraId="3219A1D0" w14:textId="77777777" w:rsidTr="005E5A21">
        <w:trPr>
          <w:cantSplit/>
          <w:trHeight w:val="510"/>
        </w:trPr>
        <w:tc>
          <w:tcPr>
            <w:tcW w:w="1413" w:type="dxa"/>
            <w:tcBorders>
              <w:top w:val="nil"/>
              <w:bottom w:val="nil"/>
            </w:tcBorders>
            <w:vAlign w:val="center"/>
          </w:tcPr>
          <w:p w14:paraId="1A93251D" w14:textId="77777777" w:rsidR="00674AEC" w:rsidRPr="008A3268" w:rsidRDefault="00674AEC" w:rsidP="005E5A21">
            <w:pPr>
              <w:overflowPunct w:val="0"/>
              <w:autoSpaceDE w:val="0"/>
              <w:autoSpaceDN w:val="0"/>
              <w:ind w:left="160" w:hangingChars="80" w:hanging="160"/>
              <w:jc w:val="distribute"/>
              <w:rPr>
                <w:rFonts w:ascii="標楷體" w:hAnsi="標楷體"/>
                <w:sz w:val="20"/>
              </w:rPr>
            </w:pPr>
            <w:r w:rsidRPr="008A3268">
              <w:rPr>
                <w:rFonts w:ascii="標楷體" w:hAnsi="標楷體" w:hint="eastAsia"/>
                <w:sz w:val="20"/>
              </w:rPr>
              <w:t>衛生局</w:t>
            </w:r>
          </w:p>
        </w:tc>
        <w:tc>
          <w:tcPr>
            <w:tcW w:w="1134" w:type="dxa"/>
            <w:tcBorders>
              <w:top w:val="nil"/>
              <w:bottom w:val="nil"/>
            </w:tcBorders>
            <w:vAlign w:val="center"/>
          </w:tcPr>
          <w:p w14:paraId="1A039058"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1,034,575</w:t>
            </w:r>
          </w:p>
        </w:tc>
        <w:tc>
          <w:tcPr>
            <w:tcW w:w="1232" w:type="dxa"/>
            <w:tcBorders>
              <w:top w:val="nil"/>
              <w:bottom w:val="nil"/>
            </w:tcBorders>
            <w:vAlign w:val="center"/>
          </w:tcPr>
          <w:p w14:paraId="15C54C66" w14:textId="77777777" w:rsidR="00674AEC" w:rsidRPr="008A3268" w:rsidRDefault="00674AEC" w:rsidP="005E5A21">
            <w:pPr>
              <w:wordWrap w:val="0"/>
              <w:overflowPunct w:val="0"/>
              <w:ind w:right="57"/>
              <w:jc w:val="right"/>
              <w:rPr>
                <w:rFonts w:ascii="標楷體" w:hAnsi="標楷體"/>
                <w:noProof/>
                <w:spacing w:val="-4"/>
                <w:kern w:val="16"/>
                <w:sz w:val="20"/>
              </w:rPr>
            </w:pPr>
            <w:r w:rsidRPr="008A3268">
              <w:rPr>
                <w:rFonts w:ascii="標楷體" w:hAnsi="標楷體"/>
                <w:spacing w:val="-4"/>
                <w:kern w:val="16"/>
                <w:sz w:val="20"/>
              </w:rPr>
              <w:sym w:font="Wingdings 2" w:char="F06C"/>
            </w:r>
            <w:r w:rsidRPr="008A3268">
              <w:rPr>
                <w:rFonts w:ascii="標楷體" w:hAnsi="標楷體"/>
                <w:spacing w:val="-4"/>
                <w:kern w:val="16"/>
                <w:sz w:val="20"/>
              </w:rPr>
              <w:t xml:space="preserve"> </w:t>
            </w:r>
            <w:r w:rsidRPr="008A3268">
              <w:rPr>
                <w:rFonts w:ascii="標楷體" w:hAnsi="標楷體" w:hint="eastAsia"/>
                <w:spacing w:val="-4"/>
                <w:kern w:val="16"/>
                <w:sz w:val="20"/>
              </w:rPr>
              <w:t xml:space="preserve"> </w:t>
            </w:r>
            <w:r w:rsidRPr="008A3268">
              <w:rPr>
                <w:rFonts w:ascii="標楷體" w:hAnsi="標楷體"/>
                <w:noProof/>
                <w:spacing w:val="-4"/>
                <w:kern w:val="16"/>
                <w:sz w:val="20"/>
              </w:rPr>
              <w:t xml:space="preserve"> 99,459</w:t>
            </w:r>
          </w:p>
        </w:tc>
        <w:tc>
          <w:tcPr>
            <w:tcW w:w="1232" w:type="dxa"/>
            <w:tcBorders>
              <w:top w:val="nil"/>
              <w:bottom w:val="nil"/>
              <w:right w:val="double" w:sz="4" w:space="0" w:color="auto"/>
            </w:tcBorders>
            <w:vAlign w:val="center"/>
          </w:tcPr>
          <w:p w14:paraId="4D10A305"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9.61</w:t>
            </w:r>
          </w:p>
        </w:tc>
        <w:tc>
          <w:tcPr>
            <w:tcW w:w="1363" w:type="dxa"/>
            <w:tcBorders>
              <w:top w:val="nil"/>
              <w:left w:val="double" w:sz="4" w:space="0" w:color="auto"/>
              <w:bottom w:val="nil"/>
            </w:tcBorders>
            <w:vAlign w:val="center"/>
          </w:tcPr>
          <w:p w14:paraId="124AD8FA" w14:textId="77777777" w:rsidR="00674AEC" w:rsidRPr="008A3268" w:rsidRDefault="00674AEC" w:rsidP="005E5A21">
            <w:pPr>
              <w:overflowPunct w:val="0"/>
              <w:autoSpaceDE w:val="0"/>
              <w:autoSpaceDN w:val="0"/>
              <w:ind w:left="160" w:hangingChars="80" w:hanging="160"/>
              <w:jc w:val="distribute"/>
              <w:rPr>
                <w:rFonts w:ascii="標楷體"/>
                <w:sz w:val="20"/>
              </w:rPr>
            </w:pPr>
            <w:r w:rsidRPr="008A3268">
              <w:rPr>
                <w:rFonts w:ascii="標楷體" w:hint="eastAsia"/>
                <w:sz w:val="20"/>
              </w:rPr>
              <w:t>教育處</w:t>
            </w:r>
          </w:p>
        </w:tc>
        <w:tc>
          <w:tcPr>
            <w:tcW w:w="1134" w:type="dxa"/>
            <w:tcBorders>
              <w:top w:val="nil"/>
              <w:bottom w:val="nil"/>
            </w:tcBorders>
            <w:vAlign w:val="center"/>
          </w:tcPr>
          <w:p w14:paraId="5C72A059"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75,401</w:t>
            </w:r>
          </w:p>
        </w:tc>
        <w:tc>
          <w:tcPr>
            <w:tcW w:w="1207" w:type="dxa"/>
            <w:tcBorders>
              <w:top w:val="nil"/>
              <w:bottom w:val="nil"/>
            </w:tcBorders>
            <w:vAlign w:val="center"/>
          </w:tcPr>
          <w:p w14:paraId="347E52A5"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hint="eastAsia"/>
                <w:noProof/>
                <w:spacing w:val="-4"/>
                <w:kern w:val="16"/>
                <w:sz w:val="20"/>
              </w:rPr>
              <w:t>3</w:t>
            </w:r>
            <w:r w:rsidRPr="008A3268">
              <w:rPr>
                <w:rFonts w:ascii="標楷體" w:hAnsi="標楷體"/>
                <w:noProof/>
                <w:spacing w:val="-4"/>
                <w:kern w:val="16"/>
                <w:sz w:val="20"/>
              </w:rPr>
              <w:t>,028</w:t>
            </w:r>
          </w:p>
        </w:tc>
        <w:tc>
          <w:tcPr>
            <w:tcW w:w="1208" w:type="dxa"/>
            <w:tcBorders>
              <w:top w:val="nil"/>
              <w:bottom w:val="nil"/>
            </w:tcBorders>
            <w:vAlign w:val="center"/>
          </w:tcPr>
          <w:p w14:paraId="6D355563"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4.02</w:t>
            </w:r>
          </w:p>
        </w:tc>
      </w:tr>
      <w:tr w:rsidR="00674AEC" w:rsidRPr="008A3268" w14:paraId="5D1E286D" w14:textId="77777777" w:rsidTr="005E5A21">
        <w:trPr>
          <w:cantSplit/>
          <w:trHeight w:val="510"/>
        </w:trPr>
        <w:tc>
          <w:tcPr>
            <w:tcW w:w="1413" w:type="dxa"/>
            <w:tcBorders>
              <w:top w:val="nil"/>
              <w:bottom w:val="nil"/>
            </w:tcBorders>
            <w:shd w:val="clear" w:color="auto" w:fill="D7EEFD"/>
            <w:vAlign w:val="center"/>
          </w:tcPr>
          <w:p w14:paraId="1C61834E" w14:textId="77777777" w:rsidR="00674AEC" w:rsidRPr="008A3268" w:rsidRDefault="00674AEC" w:rsidP="005E5A21">
            <w:pPr>
              <w:overflowPunct w:val="0"/>
              <w:autoSpaceDE w:val="0"/>
              <w:autoSpaceDN w:val="0"/>
              <w:ind w:left="160" w:hangingChars="80" w:hanging="160"/>
              <w:jc w:val="distribute"/>
              <w:rPr>
                <w:rFonts w:ascii="標楷體"/>
                <w:sz w:val="20"/>
              </w:rPr>
            </w:pPr>
            <w:r w:rsidRPr="008A3268">
              <w:rPr>
                <w:rFonts w:ascii="標楷體" w:hint="eastAsia"/>
                <w:sz w:val="20"/>
              </w:rPr>
              <w:t>市議會</w:t>
            </w:r>
          </w:p>
        </w:tc>
        <w:tc>
          <w:tcPr>
            <w:tcW w:w="1134" w:type="dxa"/>
            <w:tcBorders>
              <w:top w:val="nil"/>
              <w:bottom w:val="nil"/>
            </w:tcBorders>
            <w:shd w:val="clear" w:color="auto" w:fill="D7EEFD"/>
            <w:vAlign w:val="center"/>
          </w:tcPr>
          <w:p w14:paraId="63F6F989"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216,768</w:t>
            </w:r>
          </w:p>
        </w:tc>
        <w:tc>
          <w:tcPr>
            <w:tcW w:w="1232" w:type="dxa"/>
            <w:tcBorders>
              <w:top w:val="nil"/>
              <w:bottom w:val="nil"/>
            </w:tcBorders>
            <w:shd w:val="clear" w:color="auto" w:fill="D7EEFD"/>
            <w:vAlign w:val="center"/>
          </w:tcPr>
          <w:p w14:paraId="14CFF170"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hint="eastAsia"/>
                <w:noProof/>
                <w:spacing w:val="-4"/>
                <w:kern w:val="16"/>
                <w:sz w:val="20"/>
              </w:rPr>
              <w:t>15,</w:t>
            </w:r>
            <w:r w:rsidRPr="008A3268">
              <w:rPr>
                <w:rFonts w:ascii="標楷體" w:hAnsi="標楷體"/>
                <w:noProof/>
                <w:spacing w:val="-4"/>
                <w:kern w:val="16"/>
                <w:sz w:val="20"/>
              </w:rPr>
              <w:t>425</w:t>
            </w:r>
          </w:p>
        </w:tc>
        <w:tc>
          <w:tcPr>
            <w:tcW w:w="1232" w:type="dxa"/>
            <w:tcBorders>
              <w:top w:val="nil"/>
              <w:bottom w:val="nil"/>
              <w:right w:val="double" w:sz="4" w:space="0" w:color="auto"/>
            </w:tcBorders>
            <w:shd w:val="clear" w:color="auto" w:fill="D7EEFD"/>
            <w:vAlign w:val="center"/>
          </w:tcPr>
          <w:p w14:paraId="086E020C"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hint="eastAsia"/>
                <w:noProof/>
                <w:spacing w:val="-4"/>
                <w:kern w:val="16"/>
                <w:sz w:val="20"/>
              </w:rPr>
              <w:t>7.1</w:t>
            </w:r>
            <w:r w:rsidRPr="008A3268">
              <w:rPr>
                <w:rFonts w:ascii="標楷體" w:hAnsi="標楷體"/>
                <w:noProof/>
                <w:spacing w:val="-4"/>
                <w:kern w:val="16"/>
                <w:sz w:val="20"/>
              </w:rPr>
              <w:t>2</w:t>
            </w:r>
          </w:p>
        </w:tc>
        <w:tc>
          <w:tcPr>
            <w:tcW w:w="1363" w:type="dxa"/>
            <w:tcBorders>
              <w:top w:val="nil"/>
              <w:left w:val="double" w:sz="4" w:space="0" w:color="auto"/>
              <w:bottom w:val="nil"/>
            </w:tcBorders>
            <w:shd w:val="clear" w:color="auto" w:fill="D7EEFD"/>
            <w:vAlign w:val="center"/>
          </w:tcPr>
          <w:p w14:paraId="7F514E36" w14:textId="77777777" w:rsidR="00674AEC" w:rsidRPr="008A3268" w:rsidRDefault="00674AEC" w:rsidP="005E5A21">
            <w:pPr>
              <w:overflowPunct w:val="0"/>
              <w:autoSpaceDE w:val="0"/>
              <w:autoSpaceDN w:val="0"/>
              <w:ind w:left="160" w:hangingChars="80" w:hanging="160"/>
              <w:jc w:val="distribute"/>
              <w:rPr>
                <w:rFonts w:ascii="標楷體" w:hAnsi="標楷體"/>
                <w:sz w:val="20"/>
              </w:rPr>
            </w:pPr>
            <w:r w:rsidRPr="008A3268">
              <w:rPr>
                <w:rFonts w:ascii="標楷體" w:hAnsi="標楷體" w:hint="eastAsia"/>
                <w:sz w:val="20"/>
              </w:rPr>
              <w:t>消防局</w:t>
            </w:r>
          </w:p>
        </w:tc>
        <w:tc>
          <w:tcPr>
            <w:tcW w:w="1134" w:type="dxa"/>
            <w:tcBorders>
              <w:top w:val="nil"/>
              <w:bottom w:val="nil"/>
            </w:tcBorders>
            <w:shd w:val="clear" w:color="auto" w:fill="D7EEFD"/>
            <w:vAlign w:val="center"/>
          </w:tcPr>
          <w:p w14:paraId="6D32753C"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768,452</w:t>
            </w:r>
          </w:p>
        </w:tc>
        <w:tc>
          <w:tcPr>
            <w:tcW w:w="1207" w:type="dxa"/>
            <w:tcBorders>
              <w:top w:val="nil"/>
              <w:bottom w:val="nil"/>
            </w:tcBorders>
            <w:shd w:val="clear" w:color="auto" w:fill="D7EEFD"/>
            <w:vAlign w:val="center"/>
          </w:tcPr>
          <w:p w14:paraId="43C8764F"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24,106</w:t>
            </w:r>
          </w:p>
        </w:tc>
        <w:tc>
          <w:tcPr>
            <w:tcW w:w="1208" w:type="dxa"/>
            <w:tcBorders>
              <w:top w:val="nil"/>
              <w:bottom w:val="nil"/>
            </w:tcBorders>
            <w:shd w:val="clear" w:color="auto" w:fill="D7EEFD"/>
            <w:vAlign w:val="center"/>
          </w:tcPr>
          <w:p w14:paraId="7C6F83BF"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3.14</w:t>
            </w:r>
          </w:p>
        </w:tc>
      </w:tr>
      <w:tr w:rsidR="00674AEC" w:rsidRPr="008A3268" w14:paraId="6D4FE68F" w14:textId="77777777" w:rsidTr="005E5A21">
        <w:trPr>
          <w:cantSplit/>
          <w:trHeight w:val="510"/>
        </w:trPr>
        <w:tc>
          <w:tcPr>
            <w:tcW w:w="1413" w:type="dxa"/>
            <w:tcBorders>
              <w:top w:val="nil"/>
              <w:bottom w:val="nil"/>
            </w:tcBorders>
            <w:vAlign w:val="center"/>
          </w:tcPr>
          <w:p w14:paraId="6901C91E" w14:textId="77777777" w:rsidR="00674AEC" w:rsidRPr="008A3268" w:rsidRDefault="00674AEC" w:rsidP="005E5A21">
            <w:pPr>
              <w:overflowPunct w:val="0"/>
              <w:autoSpaceDE w:val="0"/>
              <w:autoSpaceDN w:val="0"/>
              <w:ind w:left="160" w:hangingChars="80" w:hanging="160"/>
              <w:jc w:val="distribute"/>
              <w:rPr>
                <w:rFonts w:ascii="標楷體" w:hAnsi="標楷體"/>
                <w:sz w:val="20"/>
              </w:rPr>
            </w:pPr>
            <w:r w:rsidRPr="008A3268">
              <w:rPr>
                <w:rFonts w:ascii="標楷體" w:hint="eastAsia"/>
                <w:sz w:val="20"/>
              </w:rPr>
              <w:t>環境保護局</w:t>
            </w:r>
          </w:p>
        </w:tc>
        <w:tc>
          <w:tcPr>
            <w:tcW w:w="1134" w:type="dxa"/>
            <w:tcBorders>
              <w:top w:val="nil"/>
              <w:bottom w:val="nil"/>
            </w:tcBorders>
            <w:vAlign w:val="center"/>
          </w:tcPr>
          <w:p w14:paraId="048D76D8"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1,244,340</w:t>
            </w:r>
          </w:p>
        </w:tc>
        <w:tc>
          <w:tcPr>
            <w:tcW w:w="1232" w:type="dxa"/>
            <w:tcBorders>
              <w:top w:val="nil"/>
              <w:bottom w:val="nil"/>
            </w:tcBorders>
            <w:vAlign w:val="center"/>
          </w:tcPr>
          <w:p w14:paraId="4214E202" w14:textId="77777777" w:rsidR="00674AEC" w:rsidRPr="008A3268" w:rsidRDefault="00674AEC" w:rsidP="005E5A21">
            <w:pPr>
              <w:wordWrap w:val="0"/>
              <w:overflowPunct w:val="0"/>
              <w:ind w:right="57"/>
              <w:jc w:val="right"/>
              <w:rPr>
                <w:rFonts w:ascii="標楷體" w:hAnsi="標楷體"/>
                <w:noProof/>
                <w:spacing w:val="-4"/>
                <w:kern w:val="16"/>
                <w:sz w:val="20"/>
              </w:rPr>
            </w:pPr>
            <w:r w:rsidRPr="008A3268">
              <w:rPr>
                <w:rFonts w:ascii="標楷體" w:hAnsi="標楷體"/>
                <w:spacing w:val="-4"/>
                <w:kern w:val="16"/>
                <w:sz w:val="20"/>
              </w:rPr>
              <w:t xml:space="preserve">  </w:t>
            </w:r>
            <w:r w:rsidRPr="008A3268">
              <w:rPr>
                <w:rFonts w:ascii="標楷體" w:hAnsi="標楷體"/>
                <w:noProof/>
                <w:spacing w:val="-4"/>
                <w:kern w:val="16"/>
                <w:sz w:val="20"/>
              </w:rPr>
              <w:t xml:space="preserve"> 86,134</w:t>
            </w:r>
          </w:p>
        </w:tc>
        <w:tc>
          <w:tcPr>
            <w:tcW w:w="1232" w:type="dxa"/>
            <w:tcBorders>
              <w:top w:val="nil"/>
              <w:bottom w:val="nil"/>
              <w:right w:val="double" w:sz="4" w:space="0" w:color="auto"/>
            </w:tcBorders>
            <w:vAlign w:val="center"/>
          </w:tcPr>
          <w:p w14:paraId="362F40A4"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6.92</w:t>
            </w:r>
          </w:p>
        </w:tc>
        <w:tc>
          <w:tcPr>
            <w:tcW w:w="1363" w:type="dxa"/>
            <w:tcBorders>
              <w:top w:val="nil"/>
              <w:left w:val="double" w:sz="4" w:space="0" w:color="auto"/>
              <w:bottom w:val="nil"/>
            </w:tcBorders>
            <w:vAlign w:val="center"/>
          </w:tcPr>
          <w:p w14:paraId="4DCFAC38" w14:textId="77777777" w:rsidR="00674AEC" w:rsidRPr="008A3268" w:rsidRDefault="00674AEC" w:rsidP="005E5A21">
            <w:pPr>
              <w:overflowPunct w:val="0"/>
              <w:autoSpaceDE w:val="0"/>
              <w:autoSpaceDN w:val="0"/>
              <w:spacing w:line="280" w:lineRule="exact"/>
              <w:ind w:left="160" w:hangingChars="80" w:hanging="160"/>
              <w:jc w:val="distribute"/>
              <w:rPr>
                <w:rFonts w:ascii="標楷體"/>
                <w:sz w:val="20"/>
              </w:rPr>
            </w:pPr>
            <w:r w:rsidRPr="008A3268">
              <w:rPr>
                <w:rFonts w:ascii="標楷體" w:hint="eastAsia"/>
                <w:sz w:val="20"/>
              </w:rPr>
              <w:t>第二預備金</w:t>
            </w:r>
          </w:p>
          <w:p w14:paraId="330EB59D" w14:textId="77777777" w:rsidR="00674AEC" w:rsidRPr="008A3268" w:rsidRDefault="00674AEC" w:rsidP="005E5A21">
            <w:pPr>
              <w:overflowPunct w:val="0"/>
              <w:autoSpaceDE w:val="0"/>
              <w:autoSpaceDN w:val="0"/>
              <w:spacing w:line="280" w:lineRule="exact"/>
              <w:ind w:left="160" w:hangingChars="80" w:hanging="160"/>
              <w:jc w:val="distribute"/>
              <w:rPr>
                <w:rFonts w:ascii="標楷體"/>
                <w:sz w:val="20"/>
              </w:rPr>
            </w:pPr>
            <w:r w:rsidRPr="008A3268">
              <w:rPr>
                <w:rFonts w:ascii="標楷體" w:hint="eastAsia"/>
                <w:sz w:val="20"/>
              </w:rPr>
              <w:t>(動支後餘額)</w:t>
            </w:r>
          </w:p>
        </w:tc>
        <w:tc>
          <w:tcPr>
            <w:tcW w:w="1134" w:type="dxa"/>
            <w:tcBorders>
              <w:top w:val="nil"/>
              <w:bottom w:val="nil"/>
            </w:tcBorders>
            <w:vAlign w:val="center"/>
          </w:tcPr>
          <w:p w14:paraId="565A16A2"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15,626</w:t>
            </w:r>
          </w:p>
        </w:tc>
        <w:tc>
          <w:tcPr>
            <w:tcW w:w="1207" w:type="dxa"/>
            <w:tcBorders>
              <w:top w:val="nil"/>
              <w:bottom w:val="nil"/>
            </w:tcBorders>
            <w:vAlign w:val="center"/>
          </w:tcPr>
          <w:p w14:paraId="59233372" w14:textId="77777777" w:rsidR="00674AEC" w:rsidRPr="008A3268" w:rsidRDefault="00674AEC" w:rsidP="005E5A21">
            <w:pPr>
              <w:overflowPunct w:val="0"/>
              <w:ind w:right="57"/>
              <w:jc w:val="right"/>
              <w:rPr>
                <w:rFonts w:ascii="標楷體" w:hAnsi="標楷體"/>
                <w:spacing w:val="-4"/>
                <w:kern w:val="16"/>
                <w:sz w:val="20"/>
              </w:rPr>
            </w:pPr>
            <w:r w:rsidRPr="008A3268">
              <w:rPr>
                <w:rFonts w:ascii="標楷體" w:hAnsi="標楷體"/>
                <w:spacing w:val="-4"/>
                <w:kern w:val="16"/>
                <w:sz w:val="20"/>
              </w:rPr>
              <w:t>15,626</w:t>
            </w:r>
          </w:p>
        </w:tc>
        <w:tc>
          <w:tcPr>
            <w:tcW w:w="1208" w:type="dxa"/>
            <w:tcBorders>
              <w:top w:val="nil"/>
              <w:bottom w:val="nil"/>
            </w:tcBorders>
            <w:vAlign w:val="center"/>
          </w:tcPr>
          <w:p w14:paraId="36797A26"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hint="eastAsia"/>
                <w:noProof/>
                <w:spacing w:val="-4"/>
                <w:kern w:val="16"/>
                <w:sz w:val="20"/>
              </w:rPr>
              <w:t>1</w:t>
            </w:r>
            <w:r w:rsidRPr="008A3268">
              <w:rPr>
                <w:rFonts w:ascii="標楷體" w:hAnsi="標楷體"/>
                <w:noProof/>
                <w:spacing w:val="-4"/>
                <w:kern w:val="16"/>
                <w:sz w:val="20"/>
              </w:rPr>
              <w:t>00.00</w:t>
            </w:r>
          </w:p>
        </w:tc>
      </w:tr>
      <w:tr w:rsidR="00674AEC" w:rsidRPr="008A3268" w14:paraId="1CB4E71D" w14:textId="77777777" w:rsidTr="005E5A21">
        <w:trPr>
          <w:cantSplit/>
          <w:trHeight w:val="510"/>
        </w:trPr>
        <w:tc>
          <w:tcPr>
            <w:tcW w:w="1413" w:type="dxa"/>
            <w:tcBorders>
              <w:top w:val="nil"/>
              <w:bottom w:val="nil"/>
            </w:tcBorders>
            <w:shd w:val="clear" w:color="auto" w:fill="D7EEFD"/>
            <w:vAlign w:val="center"/>
          </w:tcPr>
          <w:p w14:paraId="2D4CE53A" w14:textId="77777777" w:rsidR="00674AEC" w:rsidRPr="008A3268" w:rsidRDefault="00674AEC" w:rsidP="005E5A21">
            <w:pPr>
              <w:overflowPunct w:val="0"/>
              <w:autoSpaceDE w:val="0"/>
              <w:autoSpaceDN w:val="0"/>
              <w:ind w:left="160" w:hangingChars="80" w:hanging="160"/>
              <w:jc w:val="distribute"/>
              <w:rPr>
                <w:rFonts w:ascii="標楷體" w:hAnsi="標楷體"/>
                <w:sz w:val="20"/>
              </w:rPr>
            </w:pPr>
            <w:r w:rsidRPr="008A3268">
              <w:rPr>
                <w:rFonts w:ascii="標楷體" w:hint="eastAsia"/>
                <w:sz w:val="20"/>
              </w:rPr>
              <w:t>市政府</w:t>
            </w:r>
          </w:p>
        </w:tc>
        <w:tc>
          <w:tcPr>
            <w:tcW w:w="1134" w:type="dxa"/>
            <w:tcBorders>
              <w:top w:val="nil"/>
              <w:bottom w:val="nil"/>
            </w:tcBorders>
            <w:shd w:val="clear" w:color="auto" w:fill="D7EEFD"/>
            <w:vAlign w:val="center"/>
          </w:tcPr>
          <w:p w14:paraId="7A029D7C"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noProof/>
                <w:spacing w:val="-4"/>
                <w:kern w:val="16"/>
                <w:sz w:val="20"/>
              </w:rPr>
              <w:t>19,921,108</w:t>
            </w:r>
          </w:p>
        </w:tc>
        <w:tc>
          <w:tcPr>
            <w:tcW w:w="1232" w:type="dxa"/>
            <w:tcBorders>
              <w:top w:val="nil"/>
              <w:bottom w:val="nil"/>
            </w:tcBorders>
            <w:shd w:val="clear" w:color="auto" w:fill="D7EEFD"/>
            <w:vAlign w:val="center"/>
          </w:tcPr>
          <w:p w14:paraId="51609FD2"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spacing w:val="-4"/>
                <w:kern w:val="16"/>
                <w:sz w:val="20"/>
              </w:rPr>
              <w:sym w:font="Wingdings 2" w:char="F06A"/>
            </w:r>
            <w:r w:rsidRPr="008A3268">
              <w:rPr>
                <w:rFonts w:ascii="標楷體" w:hAnsi="標楷體" w:hint="eastAsia"/>
                <w:noProof/>
                <w:spacing w:val="-4"/>
                <w:kern w:val="16"/>
                <w:sz w:val="20"/>
              </w:rPr>
              <w:t>1,</w:t>
            </w:r>
            <w:r w:rsidRPr="008A3268">
              <w:rPr>
                <w:rFonts w:ascii="標楷體" w:hAnsi="標楷體"/>
                <w:noProof/>
                <w:spacing w:val="-4"/>
                <w:kern w:val="16"/>
                <w:sz w:val="20"/>
              </w:rPr>
              <w:t>333,533</w:t>
            </w:r>
          </w:p>
        </w:tc>
        <w:tc>
          <w:tcPr>
            <w:tcW w:w="1232" w:type="dxa"/>
            <w:tcBorders>
              <w:top w:val="nil"/>
              <w:bottom w:val="nil"/>
              <w:right w:val="double" w:sz="4" w:space="0" w:color="auto"/>
            </w:tcBorders>
            <w:shd w:val="clear" w:color="auto" w:fill="D7EEFD"/>
            <w:vAlign w:val="center"/>
          </w:tcPr>
          <w:p w14:paraId="02E02C36" w14:textId="77777777" w:rsidR="00674AEC" w:rsidRPr="008A3268" w:rsidRDefault="00674AEC" w:rsidP="005E5A21">
            <w:pPr>
              <w:overflowPunct w:val="0"/>
              <w:ind w:right="57"/>
              <w:jc w:val="right"/>
              <w:rPr>
                <w:rFonts w:ascii="標楷體" w:hAnsi="標楷體"/>
                <w:noProof/>
                <w:spacing w:val="-4"/>
                <w:kern w:val="16"/>
                <w:sz w:val="20"/>
              </w:rPr>
            </w:pPr>
            <w:r w:rsidRPr="008A3268">
              <w:rPr>
                <w:rFonts w:ascii="標楷體" w:hAnsi="標楷體" w:hint="eastAsia"/>
                <w:noProof/>
                <w:spacing w:val="-4"/>
                <w:kern w:val="16"/>
                <w:sz w:val="20"/>
              </w:rPr>
              <w:t>6.</w:t>
            </w:r>
            <w:r w:rsidRPr="008A3268">
              <w:rPr>
                <w:rFonts w:ascii="標楷體" w:hAnsi="標楷體"/>
                <w:noProof/>
                <w:spacing w:val="-4"/>
                <w:kern w:val="16"/>
                <w:sz w:val="20"/>
              </w:rPr>
              <w:t>69</w:t>
            </w:r>
          </w:p>
        </w:tc>
        <w:tc>
          <w:tcPr>
            <w:tcW w:w="4912" w:type="dxa"/>
            <w:gridSpan w:val="4"/>
            <w:tcBorders>
              <w:top w:val="nil"/>
              <w:left w:val="double" w:sz="4" w:space="0" w:color="auto"/>
              <w:bottom w:val="nil"/>
              <w:tl2br w:val="single" w:sz="4" w:space="0" w:color="auto"/>
            </w:tcBorders>
            <w:shd w:val="clear" w:color="auto" w:fill="D7EEFD"/>
            <w:vAlign w:val="center"/>
          </w:tcPr>
          <w:p w14:paraId="6D0CBCD3" w14:textId="77777777" w:rsidR="00674AEC" w:rsidRPr="008A3268" w:rsidRDefault="00674AEC" w:rsidP="005E5A21">
            <w:pPr>
              <w:overflowPunct w:val="0"/>
              <w:ind w:right="57"/>
              <w:jc w:val="right"/>
              <w:rPr>
                <w:rFonts w:ascii="標楷體" w:hAnsi="標楷體"/>
                <w:noProof/>
                <w:spacing w:val="-4"/>
                <w:kern w:val="16"/>
                <w:sz w:val="20"/>
              </w:rPr>
            </w:pPr>
          </w:p>
        </w:tc>
      </w:tr>
      <w:tr w:rsidR="00674AEC" w:rsidRPr="008A3268" w14:paraId="5480465D" w14:textId="77777777" w:rsidTr="005E5A21">
        <w:trPr>
          <w:cantSplit/>
          <w:trHeight w:val="510"/>
        </w:trPr>
        <w:tc>
          <w:tcPr>
            <w:tcW w:w="9923" w:type="dxa"/>
            <w:gridSpan w:val="8"/>
            <w:tcBorders>
              <w:top w:val="single" w:sz="4" w:space="0" w:color="auto"/>
              <w:left w:val="nil"/>
              <w:bottom w:val="nil"/>
              <w:right w:val="nil"/>
            </w:tcBorders>
            <w:vAlign w:val="center"/>
          </w:tcPr>
          <w:p w14:paraId="631302B3" w14:textId="77777777" w:rsidR="00674AEC" w:rsidRPr="008A3268" w:rsidRDefault="00674AEC" w:rsidP="005E5A21">
            <w:pPr>
              <w:overflowPunct w:val="0"/>
              <w:autoSpaceDE w:val="0"/>
              <w:autoSpaceDN w:val="0"/>
              <w:adjustRightInd w:val="0"/>
              <w:spacing w:before="40" w:line="240" w:lineRule="exact"/>
              <w:ind w:leftChars="-5" w:right="57" w:hangingChars="7" w:hanging="14"/>
              <w:rPr>
                <w:rFonts w:ascii="標楷體"/>
                <w:sz w:val="20"/>
              </w:rPr>
            </w:pPr>
            <w:proofErr w:type="gramStart"/>
            <w:r w:rsidRPr="008A3268">
              <w:rPr>
                <w:rFonts w:ascii="標楷體" w:hint="eastAsia"/>
                <w:sz w:val="20"/>
              </w:rPr>
              <w:t>註</w:t>
            </w:r>
            <w:proofErr w:type="gramEnd"/>
            <w:r w:rsidRPr="008A3268">
              <w:rPr>
                <w:rFonts w:ascii="標楷體" w:hint="eastAsia"/>
                <w:sz w:val="20"/>
              </w:rPr>
              <w:t>：1.經費</w:t>
            </w:r>
            <w:r w:rsidRPr="008A3268">
              <w:rPr>
                <w:rFonts w:ascii="標楷體" w:hAnsi="標楷體" w:hint="eastAsia"/>
                <w:sz w:val="20"/>
              </w:rPr>
              <w:t>賸餘</w:t>
            </w:r>
            <w:proofErr w:type="gramStart"/>
            <w:r w:rsidRPr="008A3268">
              <w:rPr>
                <w:rFonts w:ascii="標楷體" w:hint="eastAsia"/>
                <w:sz w:val="20"/>
              </w:rPr>
              <w:t>金額欄前端</w:t>
            </w:r>
            <w:proofErr w:type="gramEnd"/>
            <w:r w:rsidRPr="008A3268">
              <w:rPr>
                <w:rFonts w:ascii="標楷體" w:hint="eastAsia"/>
                <w:sz w:val="20"/>
              </w:rPr>
              <w:t>所植</w:t>
            </w:r>
            <w:r w:rsidRPr="008A3268">
              <w:rPr>
                <w:rFonts w:ascii="標楷體" w:hAnsi="標楷體"/>
                <w:sz w:val="20"/>
              </w:rPr>
              <w:sym w:font="Wingdings 2" w:char="F06A"/>
            </w:r>
            <w:r w:rsidRPr="008A3268">
              <w:rPr>
                <w:rFonts w:ascii="標楷體" w:hAnsi="標楷體"/>
                <w:sz w:val="20"/>
              </w:rPr>
              <w:t>~</w:t>
            </w:r>
            <w:r w:rsidRPr="008A3268">
              <w:rPr>
                <w:rFonts w:ascii="標楷體" w:hAnsi="標楷體"/>
                <w:sz w:val="20"/>
              </w:rPr>
              <w:sym w:font="Wingdings 2" w:char="F06E"/>
            </w:r>
            <w:r w:rsidRPr="008A3268">
              <w:rPr>
                <w:rFonts w:ascii="標楷體" w:hint="eastAsia"/>
                <w:sz w:val="20"/>
              </w:rPr>
              <w:t>，係表示</w:t>
            </w:r>
            <w:r w:rsidRPr="008A3268">
              <w:rPr>
                <w:rFonts w:ascii="標楷體" w:hAnsi="標楷體" w:hint="eastAsia"/>
                <w:sz w:val="20"/>
              </w:rPr>
              <w:t>金額</w:t>
            </w:r>
            <w:r w:rsidRPr="008A3268">
              <w:rPr>
                <w:rFonts w:ascii="標楷體" w:hint="eastAsia"/>
                <w:sz w:val="20"/>
              </w:rPr>
              <w:t>較高之前5個主管機關（計畫）。</w:t>
            </w:r>
          </w:p>
          <w:p w14:paraId="6B5B6B96" w14:textId="77777777" w:rsidR="00674AEC" w:rsidRPr="008A3268" w:rsidRDefault="00674AEC" w:rsidP="005E5A21">
            <w:pPr>
              <w:overflowPunct w:val="0"/>
              <w:autoSpaceDE w:val="0"/>
              <w:autoSpaceDN w:val="0"/>
              <w:adjustRightInd w:val="0"/>
              <w:spacing w:before="40" w:line="240" w:lineRule="exact"/>
              <w:ind w:right="57" w:firstLineChars="200" w:firstLine="400"/>
              <w:rPr>
                <w:rFonts w:ascii="標楷體"/>
                <w:sz w:val="20"/>
              </w:rPr>
            </w:pPr>
            <w:r w:rsidRPr="008A3268">
              <w:rPr>
                <w:rFonts w:ascii="標楷體" w:hint="eastAsia"/>
                <w:sz w:val="20"/>
              </w:rPr>
              <w:t>2.11</w:t>
            </w:r>
            <w:r w:rsidRPr="008A3268">
              <w:rPr>
                <w:rFonts w:ascii="標楷體"/>
                <w:sz w:val="20"/>
              </w:rPr>
              <w:t>3</w:t>
            </w:r>
            <w:r w:rsidRPr="008A3268">
              <w:rPr>
                <w:rFonts w:ascii="標楷體" w:hint="eastAsia"/>
                <w:sz w:val="20"/>
              </w:rPr>
              <w:t>年度第二預備金原編列預算數3億2,200萬元，經市政府核准動支3億637萬餘元，動支比率95.15％。</w:t>
            </w:r>
          </w:p>
          <w:p w14:paraId="2D3B3C2D" w14:textId="77777777" w:rsidR="00674AEC" w:rsidRPr="008A3268" w:rsidRDefault="00674AEC" w:rsidP="005E5A21">
            <w:pPr>
              <w:overflowPunct w:val="0"/>
              <w:autoSpaceDE w:val="0"/>
              <w:autoSpaceDN w:val="0"/>
              <w:adjustRightInd w:val="0"/>
              <w:spacing w:before="40" w:line="240" w:lineRule="exact"/>
              <w:ind w:leftChars="115" w:left="322" w:right="57" w:firstLineChars="20" w:firstLine="38"/>
              <w:rPr>
                <w:rFonts w:ascii="標楷體" w:hAnsi="標楷體"/>
                <w:noProof/>
                <w:spacing w:val="-4"/>
                <w:kern w:val="16"/>
                <w:sz w:val="20"/>
              </w:rPr>
            </w:pPr>
          </w:p>
        </w:tc>
      </w:tr>
    </w:tbl>
    <w:p w14:paraId="58184A94" w14:textId="59382E4C" w:rsidR="00A33B3D" w:rsidRPr="008A3268" w:rsidRDefault="00AC6AC7" w:rsidP="00A33B3D">
      <w:pPr>
        <w:overflowPunct w:val="0"/>
        <w:autoSpaceDE w:val="0"/>
        <w:autoSpaceDN w:val="0"/>
        <w:adjustRightInd w:val="0"/>
        <w:spacing w:before="40" w:afterLines="100" w:after="381" w:line="140" w:lineRule="exact"/>
        <w:ind w:right="57"/>
        <w:rPr>
          <w:rFonts w:ascii="標楷體" w:hAnsi="標楷體"/>
          <w:sz w:val="20"/>
        </w:rPr>
      </w:pPr>
      <w:r w:rsidRPr="008A3268">
        <w:rPr>
          <w:rFonts w:ascii="標楷體"/>
          <w:noProof/>
          <w:sz w:val="20"/>
        </w:rPr>
        <w:lastRenderedPageBreak/>
        <mc:AlternateContent>
          <mc:Choice Requires="wps">
            <w:drawing>
              <wp:anchor distT="45720" distB="45720" distL="114300" distR="114300" simplePos="0" relativeHeight="252336128" behindDoc="0" locked="0" layoutInCell="1" allowOverlap="1" wp14:anchorId="25DE4883" wp14:editId="159EE15D">
                <wp:simplePos x="0" y="0"/>
                <wp:positionH relativeFrom="column">
                  <wp:posOffset>-94615</wp:posOffset>
                </wp:positionH>
                <wp:positionV relativeFrom="paragraph">
                  <wp:posOffset>50800</wp:posOffset>
                </wp:positionV>
                <wp:extent cx="6740525" cy="381000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40525" cy="3810000"/>
                        </a:xfrm>
                        <a:prstGeom prst="rect">
                          <a:avLst/>
                        </a:prstGeom>
                        <a:noFill/>
                        <a:ln w="9525">
                          <a:noFill/>
                          <a:miter lim="800000"/>
                          <a:headEnd/>
                          <a:tailEnd/>
                        </a:ln>
                      </wps:spPr>
                      <wps:txbx>
                        <w:txbxContent>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53"/>
                              <w:gridCol w:w="1276"/>
                              <w:gridCol w:w="850"/>
                              <w:gridCol w:w="1276"/>
                              <w:gridCol w:w="1276"/>
                              <w:gridCol w:w="1129"/>
                            </w:tblGrid>
                            <w:tr w:rsidR="00865659" w:rsidRPr="000F344C" w14:paraId="0C28023E" w14:textId="77777777" w:rsidTr="00EF5EE8">
                              <w:trPr>
                                <w:cantSplit/>
                                <w:trHeight w:val="426"/>
                              </w:trPr>
                              <w:tc>
                                <w:tcPr>
                                  <w:tcW w:w="10060" w:type="dxa"/>
                                  <w:gridSpan w:val="6"/>
                                  <w:tcBorders>
                                    <w:top w:val="nil"/>
                                    <w:left w:val="nil"/>
                                    <w:bottom w:val="nil"/>
                                    <w:right w:val="nil"/>
                                    <w:tl2br w:val="nil"/>
                                  </w:tcBorders>
                                  <w:shd w:val="clear" w:color="auto" w:fill="auto"/>
                                </w:tcPr>
                                <w:p w14:paraId="280969AE" w14:textId="77777777" w:rsidR="00865659" w:rsidRPr="00F86A89" w:rsidRDefault="00865659" w:rsidP="00BD46AC">
                                  <w:pPr>
                                    <w:tabs>
                                      <w:tab w:val="center" w:pos="4960"/>
                                      <w:tab w:val="left" w:pos="5415"/>
                                    </w:tabs>
                                    <w:overflowPunct w:val="0"/>
                                    <w:jc w:val="center"/>
                                    <w:rPr>
                                      <w:rFonts w:ascii="標楷體" w:hAnsi="標楷體"/>
                                      <w:color w:val="000000" w:themeColor="text1"/>
                                      <w:spacing w:val="-8"/>
                                      <w:sz w:val="20"/>
                                    </w:rPr>
                                  </w:pPr>
                                  <w:r w:rsidRPr="00F86A89">
                                    <w:rPr>
                                      <w:rFonts w:ascii="標楷體" w:hint="eastAsia"/>
                                      <w:b/>
                                      <w:color w:val="000000" w:themeColor="text1"/>
                                      <w:sz w:val="24"/>
                                      <w:szCs w:val="24"/>
                                    </w:rPr>
                                    <w:t>表3  歲出應付保留數分析（原因別）</w:t>
                                  </w:r>
                                </w:p>
                              </w:tc>
                            </w:tr>
                            <w:tr w:rsidR="00865659" w:rsidRPr="000F344C" w14:paraId="4B480B27" w14:textId="77777777" w:rsidTr="00EF5EE8">
                              <w:trPr>
                                <w:cantSplit/>
                                <w:trHeight w:val="283"/>
                              </w:trPr>
                              <w:tc>
                                <w:tcPr>
                                  <w:tcW w:w="10060" w:type="dxa"/>
                                  <w:gridSpan w:val="6"/>
                                  <w:tcBorders>
                                    <w:top w:val="nil"/>
                                    <w:left w:val="nil"/>
                                    <w:bottom w:val="single" w:sz="4" w:space="0" w:color="auto"/>
                                    <w:right w:val="nil"/>
                                    <w:tl2br w:val="nil"/>
                                  </w:tcBorders>
                                  <w:shd w:val="clear" w:color="auto" w:fill="auto"/>
                                </w:tcPr>
                                <w:p w14:paraId="75EAC9AE" w14:textId="77777777" w:rsidR="00865659" w:rsidRPr="00F86A89" w:rsidRDefault="00865659" w:rsidP="00BD46AC">
                                  <w:pPr>
                                    <w:overflowPunct w:val="0"/>
                                    <w:spacing w:line="240" w:lineRule="exact"/>
                                    <w:jc w:val="right"/>
                                    <w:rPr>
                                      <w:rFonts w:ascii="標楷體" w:hAnsi="標楷體"/>
                                      <w:color w:val="000000" w:themeColor="text1"/>
                                      <w:spacing w:val="-8"/>
                                      <w:sz w:val="20"/>
                                    </w:rPr>
                                  </w:pPr>
                                  <w:r w:rsidRPr="00F86A89">
                                    <w:rPr>
                                      <w:rFonts w:ascii="標楷體" w:hint="eastAsia"/>
                                      <w:color w:val="000000" w:themeColor="text1"/>
                                      <w:sz w:val="20"/>
                                    </w:rPr>
                                    <w:t>單位：新臺幣千元</w:t>
                                  </w:r>
                                  <w:r w:rsidRPr="00F86A89">
                                    <w:rPr>
                                      <w:rFonts w:ascii="標楷體" w:hAnsi="標楷體" w:hint="eastAsia"/>
                                      <w:color w:val="000000" w:themeColor="text1"/>
                                      <w:sz w:val="20"/>
                                    </w:rPr>
                                    <w:t>、％</w:t>
                                  </w:r>
                                </w:p>
                              </w:tc>
                            </w:tr>
                            <w:tr w:rsidR="00865659" w:rsidRPr="000F344C" w14:paraId="05B5D507" w14:textId="77777777" w:rsidTr="00EF5EE8">
                              <w:trPr>
                                <w:cantSplit/>
                                <w:trHeight w:val="397"/>
                              </w:trPr>
                              <w:tc>
                                <w:tcPr>
                                  <w:tcW w:w="4253" w:type="dxa"/>
                                  <w:vMerge w:val="restart"/>
                                  <w:tcBorders>
                                    <w:top w:val="single" w:sz="4" w:space="0" w:color="auto"/>
                                    <w:tl2br w:val="single" w:sz="4" w:space="0" w:color="auto"/>
                                  </w:tcBorders>
                                  <w:shd w:val="clear" w:color="auto" w:fill="B6DDE8"/>
                                </w:tcPr>
                                <w:p w14:paraId="25E0A339" w14:textId="77777777" w:rsidR="00865659" w:rsidRPr="00F86A89" w:rsidRDefault="00865659" w:rsidP="00BD46AC">
                                  <w:pPr>
                                    <w:overflowPunct w:val="0"/>
                                    <w:spacing w:beforeLines="20" w:before="76" w:line="320" w:lineRule="exact"/>
                                    <w:jc w:val="right"/>
                                    <w:rPr>
                                      <w:rFonts w:ascii="標楷體"/>
                                      <w:color w:val="000000" w:themeColor="text1"/>
                                      <w:sz w:val="20"/>
                                    </w:rPr>
                                  </w:pPr>
                                  <w:r w:rsidRPr="00F86A89">
                                    <w:rPr>
                                      <w:rFonts w:ascii="標楷體" w:hint="eastAsia"/>
                                      <w:color w:val="000000" w:themeColor="text1"/>
                                      <w:sz w:val="20"/>
                                    </w:rPr>
                                    <w:t xml:space="preserve">經    費    種    類  </w:t>
                                  </w:r>
                                </w:p>
                                <w:p w14:paraId="35E28332" w14:textId="77777777" w:rsidR="00865659" w:rsidRPr="00F86A89" w:rsidRDefault="00865659" w:rsidP="00BD46AC">
                                  <w:pPr>
                                    <w:overflowPunct w:val="0"/>
                                    <w:spacing w:after="120" w:line="320" w:lineRule="exact"/>
                                    <w:ind w:right="57"/>
                                    <w:jc w:val="both"/>
                                    <w:rPr>
                                      <w:rFonts w:ascii="標楷體"/>
                                      <w:color w:val="000000" w:themeColor="text1"/>
                                      <w:sz w:val="20"/>
                                    </w:rPr>
                                  </w:pPr>
                                  <w:r w:rsidRPr="00F86A89">
                                    <w:rPr>
                                      <w:rFonts w:ascii="標楷體" w:hint="eastAsia"/>
                                      <w:color w:val="000000" w:themeColor="text1"/>
                                      <w:sz w:val="20"/>
                                    </w:rPr>
                                    <w:t xml:space="preserve">  保    留    原    因</w:t>
                                  </w:r>
                                </w:p>
                              </w:tc>
                              <w:tc>
                                <w:tcPr>
                                  <w:tcW w:w="2126" w:type="dxa"/>
                                  <w:gridSpan w:val="2"/>
                                  <w:tcBorders>
                                    <w:top w:val="single" w:sz="4" w:space="0" w:color="auto"/>
                                  </w:tcBorders>
                                  <w:shd w:val="clear" w:color="auto" w:fill="B6DDE8"/>
                                  <w:vAlign w:val="center"/>
                                </w:tcPr>
                                <w:p w14:paraId="4DCFE590" w14:textId="77777777" w:rsidR="00865659" w:rsidRPr="00F86A89" w:rsidRDefault="00865659" w:rsidP="00BD46AC">
                                  <w:pPr>
                                    <w:overflowPunct w:val="0"/>
                                    <w:snapToGrid w:val="0"/>
                                    <w:spacing w:after="20"/>
                                    <w:ind w:left="57" w:right="57"/>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合計</w:t>
                                  </w:r>
                                </w:p>
                              </w:tc>
                              <w:tc>
                                <w:tcPr>
                                  <w:tcW w:w="1276" w:type="dxa"/>
                                  <w:vMerge w:val="restart"/>
                                  <w:tcBorders>
                                    <w:top w:val="single" w:sz="4" w:space="0" w:color="auto"/>
                                  </w:tcBorders>
                                  <w:shd w:val="clear" w:color="auto" w:fill="B6DDE8"/>
                                  <w:vAlign w:val="center"/>
                                </w:tcPr>
                                <w:p w14:paraId="3BA69B55" w14:textId="77777777" w:rsidR="00865659" w:rsidRPr="00F86A89" w:rsidRDefault="00865659" w:rsidP="00BD46AC">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營</w:t>
                                  </w:r>
                                  <w:proofErr w:type="gramStart"/>
                                  <w:r w:rsidRPr="00F86A89">
                                    <w:rPr>
                                      <w:rFonts w:ascii="標楷體" w:hAnsi="標楷體" w:hint="eastAsia"/>
                                      <w:color w:val="000000" w:themeColor="text1"/>
                                      <w:spacing w:val="-8"/>
                                      <w:sz w:val="20"/>
                                    </w:rPr>
                                    <w:t>繕</w:t>
                                  </w:r>
                                  <w:proofErr w:type="gramEnd"/>
                                  <w:r w:rsidRPr="00F86A89">
                                    <w:rPr>
                                      <w:rFonts w:ascii="標楷體" w:hAnsi="標楷體" w:hint="eastAsia"/>
                                      <w:color w:val="000000" w:themeColor="text1"/>
                                      <w:spacing w:val="-8"/>
                                      <w:sz w:val="20"/>
                                    </w:rPr>
                                    <w:t>工程</w:t>
                                  </w:r>
                                </w:p>
                              </w:tc>
                              <w:tc>
                                <w:tcPr>
                                  <w:tcW w:w="1276" w:type="dxa"/>
                                  <w:vMerge w:val="restart"/>
                                  <w:tcBorders>
                                    <w:top w:val="single" w:sz="4" w:space="0" w:color="auto"/>
                                  </w:tcBorders>
                                  <w:shd w:val="clear" w:color="auto" w:fill="B6DDE8"/>
                                  <w:vAlign w:val="center"/>
                                </w:tcPr>
                                <w:p w14:paraId="01A1D371" w14:textId="77777777" w:rsidR="00865659" w:rsidRPr="00F86A89" w:rsidRDefault="00865659" w:rsidP="00BD46AC">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財物購置</w:t>
                                  </w:r>
                                </w:p>
                              </w:tc>
                              <w:tc>
                                <w:tcPr>
                                  <w:tcW w:w="1129" w:type="dxa"/>
                                  <w:vMerge w:val="restart"/>
                                  <w:tcBorders>
                                    <w:top w:val="single" w:sz="4" w:space="0" w:color="auto"/>
                                  </w:tcBorders>
                                  <w:shd w:val="clear" w:color="auto" w:fill="B6DDE8"/>
                                  <w:vAlign w:val="center"/>
                                </w:tcPr>
                                <w:p w14:paraId="38393512" w14:textId="77777777" w:rsidR="00865659" w:rsidRPr="00F86A89" w:rsidRDefault="00865659" w:rsidP="00BD46AC">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其  他</w:t>
                                  </w:r>
                                </w:p>
                              </w:tc>
                            </w:tr>
                            <w:tr w:rsidR="00865659" w:rsidRPr="000F344C" w14:paraId="1D60BEA8" w14:textId="77777777" w:rsidTr="00EF5EE8">
                              <w:trPr>
                                <w:cantSplit/>
                                <w:trHeight w:val="299"/>
                              </w:trPr>
                              <w:tc>
                                <w:tcPr>
                                  <w:tcW w:w="4253" w:type="dxa"/>
                                  <w:vMerge/>
                                  <w:tcBorders>
                                    <w:bottom w:val="single" w:sz="4" w:space="0" w:color="auto"/>
                                    <w:tl2br w:val="single" w:sz="4" w:space="0" w:color="auto"/>
                                  </w:tcBorders>
                                  <w:shd w:val="clear" w:color="auto" w:fill="B6DDE8"/>
                                  <w:vAlign w:val="center"/>
                                </w:tcPr>
                                <w:p w14:paraId="2BBA122F" w14:textId="77777777" w:rsidR="00865659" w:rsidRPr="00F86A89" w:rsidRDefault="00865659" w:rsidP="00BD46AC">
                                  <w:pPr>
                                    <w:overflowPunct w:val="0"/>
                                    <w:spacing w:after="20" w:line="320" w:lineRule="exact"/>
                                    <w:ind w:right="57"/>
                                    <w:jc w:val="both"/>
                                    <w:rPr>
                                      <w:rFonts w:ascii="標楷體"/>
                                      <w:color w:val="000000" w:themeColor="text1"/>
                                      <w:sz w:val="20"/>
                                    </w:rPr>
                                  </w:pPr>
                                </w:p>
                              </w:tc>
                              <w:tc>
                                <w:tcPr>
                                  <w:tcW w:w="1276" w:type="dxa"/>
                                  <w:tcBorders>
                                    <w:bottom w:val="single" w:sz="4" w:space="0" w:color="auto"/>
                                  </w:tcBorders>
                                  <w:shd w:val="clear" w:color="auto" w:fill="B6DDE8"/>
                                  <w:vAlign w:val="center"/>
                                </w:tcPr>
                                <w:p w14:paraId="1C586819" w14:textId="77777777" w:rsidR="00865659" w:rsidRPr="00F86A89" w:rsidRDefault="00865659" w:rsidP="00BD46AC">
                                  <w:pPr>
                                    <w:overflowPunct w:val="0"/>
                                    <w:snapToGrid w:val="0"/>
                                    <w:spacing w:after="20"/>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金額</w:t>
                                  </w:r>
                                </w:p>
                              </w:tc>
                              <w:tc>
                                <w:tcPr>
                                  <w:tcW w:w="850" w:type="dxa"/>
                                  <w:tcBorders>
                                    <w:bottom w:val="single" w:sz="4" w:space="0" w:color="auto"/>
                                  </w:tcBorders>
                                  <w:shd w:val="clear" w:color="auto" w:fill="B6DDE8"/>
                                  <w:vAlign w:val="center"/>
                                </w:tcPr>
                                <w:p w14:paraId="069E4474" w14:textId="77777777" w:rsidR="00865659" w:rsidRPr="00F86A89" w:rsidRDefault="00865659" w:rsidP="00BD46AC">
                                  <w:pPr>
                                    <w:overflowPunct w:val="0"/>
                                    <w:snapToGrid w:val="0"/>
                                    <w:spacing w:after="20"/>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占比</w:t>
                                  </w:r>
                                </w:p>
                              </w:tc>
                              <w:tc>
                                <w:tcPr>
                                  <w:tcW w:w="1276" w:type="dxa"/>
                                  <w:vMerge/>
                                  <w:tcBorders>
                                    <w:bottom w:val="single" w:sz="4" w:space="0" w:color="auto"/>
                                  </w:tcBorders>
                                  <w:shd w:val="clear" w:color="auto" w:fill="B6DDE8"/>
                                  <w:vAlign w:val="center"/>
                                </w:tcPr>
                                <w:p w14:paraId="00B4C08E" w14:textId="77777777" w:rsidR="00865659" w:rsidRPr="00F86A89" w:rsidRDefault="00865659" w:rsidP="00BD46AC">
                                  <w:pPr>
                                    <w:overflowPunct w:val="0"/>
                                    <w:spacing w:after="20" w:line="320" w:lineRule="exact"/>
                                    <w:ind w:right="57"/>
                                    <w:jc w:val="both"/>
                                    <w:rPr>
                                      <w:rFonts w:ascii="標楷體" w:hAnsi="標楷體"/>
                                      <w:color w:val="000000" w:themeColor="text1"/>
                                      <w:spacing w:val="-8"/>
                                      <w:sz w:val="20"/>
                                    </w:rPr>
                                  </w:pPr>
                                </w:p>
                              </w:tc>
                              <w:tc>
                                <w:tcPr>
                                  <w:tcW w:w="1276" w:type="dxa"/>
                                  <w:vMerge/>
                                  <w:tcBorders>
                                    <w:bottom w:val="single" w:sz="4" w:space="0" w:color="auto"/>
                                  </w:tcBorders>
                                  <w:shd w:val="clear" w:color="auto" w:fill="B6DDE8"/>
                                  <w:vAlign w:val="center"/>
                                </w:tcPr>
                                <w:p w14:paraId="314BB3B8" w14:textId="77777777" w:rsidR="00865659" w:rsidRPr="00F86A89" w:rsidRDefault="00865659" w:rsidP="00BD46AC">
                                  <w:pPr>
                                    <w:overflowPunct w:val="0"/>
                                    <w:spacing w:after="20" w:line="320" w:lineRule="exact"/>
                                    <w:ind w:right="57"/>
                                    <w:jc w:val="both"/>
                                    <w:rPr>
                                      <w:rFonts w:ascii="標楷體" w:hAnsi="標楷體"/>
                                      <w:color w:val="000000" w:themeColor="text1"/>
                                      <w:spacing w:val="-8"/>
                                      <w:sz w:val="20"/>
                                    </w:rPr>
                                  </w:pPr>
                                </w:p>
                              </w:tc>
                              <w:tc>
                                <w:tcPr>
                                  <w:tcW w:w="1129" w:type="dxa"/>
                                  <w:vMerge/>
                                  <w:tcBorders>
                                    <w:bottom w:val="single" w:sz="4" w:space="0" w:color="auto"/>
                                  </w:tcBorders>
                                  <w:shd w:val="clear" w:color="auto" w:fill="B6DDE8"/>
                                  <w:vAlign w:val="center"/>
                                </w:tcPr>
                                <w:p w14:paraId="403A7329" w14:textId="77777777" w:rsidR="00865659" w:rsidRPr="00F86A89" w:rsidRDefault="00865659" w:rsidP="00BD46AC">
                                  <w:pPr>
                                    <w:overflowPunct w:val="0"/>
                                    <w:spacing w:after="20" w:line="320" w:lineRule="exact"/>
                                    <w:ind w:right="57"/>
                                    <w:jc w:val="both"/>
                                    <w:rPr>
                                      <w:rFonts w:ascii="標楷體" w:hAnsi="標楷體"/>
                                      <w:color w:val="000000" w:themeColor="text1"/>
                                      <w:spacing w:val="-8"/>
                                      <w:sz w:val="20"/>
                                    </w:rPr>
                                  </w:pPr>
                                </w:p>
                              </w:tc>
                            </w:tr>
                            <w:tr w:rsidR="00865659" w:rsidRPr="000F344C" w14:paraId="6A1F6440" w14:textId="77777777" w:rsidTr="00AC6AC7">
                              <w:trPr>
                                <w:cantSplit/>
                                <w:trHeight w:val="680"/>
                              </w:trPr>
                              <w:tc>
                                <w:tcPr>
                                  <w:tcW w:w="4253" w:type="dxa"/>
                                  <w:tcBorders>
                                    <w:bottom w:val="nil"/>
                                  </w:tcBorders>
                                  <w:vAlign w:val="center"/>
                                </w:tcPr>
                                <w:p w14:paraId="237EEB3B" w14:textId="77777777" w:rsidR="00865659" w:rsidRPr="00F86A89" w:rsidRDefault="00865659" w:rsidP="00BD46AC">
                                  <w:pPr>
                                    <w:overflowPunct w:val="0"/>
                                    <w:autoSpaceDE w:val="0"/>
                                    <w:autoSpaceDN w:val="0"/>
                                    <w:adjustRightInd w:val="0"/>
                                    <w:ind w:left="680" w:right="680"/>
                                    <w:jc w:val="distribute"/>
                                    <w:rPr>
                                      <w:rFonts w:ascii="標楷體" w:hAnsi="標楷體"/>
                                      <w:b/>
                                      <w:color w:val="000000" w:themeColor="text1"/>
                                      <w:spacing w:val="10"/>
                                      <w:sz w:val="20"/>
                                    </w:rPr>
                                  </w:pPr>
                                  <w:r w:rsidRPr="00F86A89">
                                    <w:rPr>
                                      <w:rFonts w:ascii="標楷體" w:hAnsi="標楷體" w:hint="eastAsia"/>
                                      <w:b/>
                                      <w:color w:val="000000" w:themeColor="text1"/>
                                      <w:spacing w:val="10"/>
                                      <w:sz w:val="20"/>
                                    </w:rPr>
                                    <w:t>合計</w:t>
                                  </w:r>
                                </w:p>
                              </w:tc>
                              <w:tc>
                                <w:tcPr>
                                  <w:tcW w:w="1276" w:type="dxa"/>
                                  <w:tcBorders>
                                    <w:bottom w:val="nil"/>
                                  </w:tcBorders>
                                  <w:vAlign w:val="center"/>
                                </w:tcPr>
                                <w:p w14:paraId="5712F2C0" w14:textId="77777777" w:rsidR="00865659" w:rsidRPr="00A344C5" w:rsidRDefault="00865659" w:rsidP="00BD46AC">
                                  <w:pPr>
                                    <w:overflowPunct w:val="0"/>
                                    <w:spacing w:line="240" w:lineRule="exact"/>
                                    <w:ind w:rightChars="10" w:right="28"/>
                                    <w:jc w:val="right"/>
                                    <w:rPr>
                                      <w:rFonts w:ascii="標楷體" w:hAnsi="標楷體"/>
                                      <w:b/>
                                      <w:noProof/>
                                      <w:color w:val="000000" w:themeColor="text1"/>
                                      <w:sz w:val="20"/>
                                    </w:rPr>
                                  </w:pPr>
                                  <w:r w:rsidRPr="00A344C5">
                                    <w:rPr>
                                      <w:rFonts w:ascii="標楷體" w:hAnsi="標楷體" w:hint="eastAsia"/>
                                      <w:b/>
                                      <w:noProof/>
                                      <w:color w:val="000000" w:themeColor="text1"/>
                                      <w:sz w:val="20"/>
                                    </w:rPr>
                                    <w:t>1,724,621</w:t>
                                  </w:r>
                                </w:p>
                              </w:tc>
                              <w:tc>
                                <w:tcPr>
                                  <w:tcW w:w="850" w:type="dxa"/>
                                  <w:tcBorders>
                                    <w:bottom w:val="nil"/>
                                  </w:tcBorders>
                                  <w:vAlign w:val="center"/>
                                </w:tcPr>
                                <w:p w14:paraId="0CF7920F" w14:textId="77777777" w:rsidR="00865659" w:rsidRPr="00A344C5" w:rsidRDefault="00865659" w:rsidP="00BD46AC">
                                  <w:pPr>
                                    <w:overflowPunct w:val="0"/>
                                    <w:spacing w:line="240" w:lineRule="exact"/>
                                    <w:ind w:rightChars="10" w:right="28"/>
                                    <w:jc w:val="right"/>
                                    <w:rPr>
                                      <w:rFonts w:ascii="標楷體" w:hAnsi="標楷體"/>
                                      <w:b/>
                                      <w:noProof/>
                                      <w:color w:val="000000" w:themeColor="text1"/>
                                      <w:sz w:val="20"/>
                                    </w:rPr>
                                  </w:pPr>
                                  <w:r w:rsidRPr="00A344C5">
                                    <w:rPr>
                                      <w:rFonts w:ascii="標楷體" w:hAnsi="標楷體"/>
                                      <w:b/>
                                      <w:noProof/>
                                      <w:color w:val="000000" w:themeColor="text1"/>
                                      <w:sz w:val="20"/>
                                    </w:rPr>
                                    <w:t>100.00</w:t>
                                  </w:r>
                                </w:p>
                              </w:tc>
                              <w:tc>
                                <w:tcPr>
                                  <w:tcW w:w="1276" w:type="dxa"/>
                                  <w:tcBorders>
                                    <w:bottom w:val="nil"/>
                                  </w:tcBorders>
                                  <w:vAlign w:val="center"/>
                                </w:tcPr>
                                <w:p w14:paraId="10AB08EB" w14:textId="77777777" w:rsidR="00865659" w:rsidRPr="00A344C5" w:rsidRDefault="00865659" w:rsidP="00BD46AC">
                                  <w:pPr>
                                    <w:overflowPunct w:val="0"/>
                                    <w:spacing w:line="240" w:lineRule="exact"/>
                                    <w:ind w:rightChars="10" w:right="28"/>
                                    <w:jc w:val="right"/>
                                    <w:rPr>
                                      <w:rFonts w:ascii="標楷體" w:hAnsi="標楷體"/>
                                      <w:b/>
                                      <w:noProof/>
                                      <w:color w:val="000000" w:themeColor="text1"/>
                                      <w:sz w:val="20"/>
                                    </w:rPr>
                                  </w:pPr>
                                  <w:r w:rsidRPr="00A344C5">
                                    <w:rPr>
                                      <w:rFonts w:ascii="標楷體" w:hAnsi="標楷體"/>
                                      <w:b/>
                                      <w:noProof/>
                                      <w:color w:val="000000" w:themeColor="text1"/>
                                      <w:sz w:val="20"/>
                                    </w:rPr>
                                    <w:t>1,221,835</w:t>
                                  </w:r>
                                </w:p>
                                <w:p w14:paraId="0C81CD15"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w:t>
                                  </w:r>
                                  <w:r w:rsidRPr="00A344C5">
                                    <w:rPr>
                                      <w:rFonts w:ascii="標楷體" w:hAnsi="標楷體"/>
                                      <w:noProof/>
                                      <w:color w:val="000000" w:themeColor="text1"/>
                                      <w:sz w:val="20"/>
                                    </w:rPr>
                                    <w:t>70.85</w:t>
                                  </w:r>
                                  <w:r w:rsidRPr="00A344C5">
                                    <w:rPr>
                                      <w:rFonts w:ascii="標楷體" w:hAnsi="標楷體" w:hint="eastAsia"/>
                                      <w:noProof/>
                                      <w:color w:val="000000" w:themeColor="text1"/>
                                      <w:sz w:val="20"/>
                                    </w:rPr>
                                    <w:t>％）</w:t>
                                  </w:r>
                                </w:p>
                              </w:tc>
                              <w:tc>
                                <w:tcPr>
                                  <w:tcW w:w="1276" w:type="dxa"/>
                                  <w:tcBorders>
                                    <w:bottom w:val="nil"/>
                                  </w:tcBorders>
                                  <w:vAlign w:val="center"/>
                                </w:tcPr>
                                <w:p w14:paraId="6AA54A76" w14:textId="77777777" w:rsidR="00865659" w:rsidRPr="00F86A89" w:rsidRDefault="00865659" w:rsidP="00BD46AC">
                                  <w:pPr>
                                    <w:overflowPunct w:val="0"/>
                                    <w:spacing w:line="240" w:lineRule="exact"/>
                                    <w:ind w:rightChars="10" w:right="28"/>
                                    <w:jc w:val="right"/>
                                    <w:rPr>
                                      <w:rFonts w:ascii="標楷體" w:hAnsi="標楷體"/>
                                      <w:b/>
                                      <w:noProof/>
                                      <w:color w:val="000000" w:themeColor="text1"/>
                                      <w:sz w:val="20"/>
                                    </w:rPr>
                                  </w:pPr>
                                  <w:r>
                                    <w:rPr>
                                      <w:rFonts w:ascii="標楷體" w:hAnsi="標楷體"/>
                                      <w:b/>
                                      <w:noProof/>
                                      <w:color w:val="000000" w:themeColor="text1"/>
                                      <w:sz w:val="20"/>
                                    </w:rPr>
                                    <w:t>57,</w:t>
                                  </w:r>
                                  <w:r>
                                    <w:rPr>
                                      <w:rFonts w:ascii="標楷體" w:hAnsi="標楷體" w:hint="eastAsia"/>
                                      <w:b/>
                                      <w:noProof/>
                                      <w:color w:val="000000" w:themeColor="text1"/>
                                      <w:sz w:val="20"/>
                                    </w:rPr>
                                    <w:t>655</w:t>
                                  </w:r>
                                </w:p>
                                <w:p w14:paraId="622674AB" w14:textId="77777777" w:rsidR="00865659" w:rsidRPr="00F86A89" w:rsidRDefault="00865659" w:rsidP="00BD46AC">
                                  <w:pPr>
                                    <w:overflowPunct w:val="0"/>
                                    <w:spacing w:line="240" w:lineRule="exact"/>
                                    <w:ind w:rightChars="10" w:right="28"/>
                                    <w:jc w:val="right"/>
                                    <w:rPr>
                                      <w:rFonts w:ascii="標楷體" w:hAnsi="標楷體"/>
                                      <w:b/>
                                      <w:noProof/>
                                      <w:color w:val="000000" w:themeColor="text1"/>
                                      <w:sz w:val="20"/>
                                    </w:rPr>
                                  </w:pPr>
                                  <w:r w:rsidRPr="00F86A89">
                                    <w:rPr>
                                      <w:rFonts w:ascii="標楷體" w:hAnsi="標楷體" w:hint="eastAsia"/>
                                      <w:noProof/>
                                      <w:color w:val="000000" w:themeColor="text1"/>
                                      <w:sz w:val="20"/>
                                    </w:rPr>
                                    <w:t>（</w:t>
                                  </w:r>
                                  <w:r>
                                    <w:rPr>
                                      <w:rFonts w:ascii="標楷體" w:hAnsi="標楷體"/>
                                      <w:noProof/>
                                      <w:color w:val="000000" w:themeColor="text1"/>
                                      <w:sz w:val="20"/>
                                    </w:rPr>
                                    <w:t>3.34</w:t>
                                  </w:r>
                                  <w:r w:rsidRPr="00F86A89">
                                    <w:rPr>
                                      <w:rFonts w:ascii="標楷體" w:hAnsi="標楷體" w:hint="eastAsia"/>
                                      <w:noProof/>
                                      <w:color w:val="000000" w:themeColor="text1"/>
                                      <w:sz w:val="20"/>
                                    </w:rPr>
                                    <w:t>％）</w:t>
                                  </w:r>
                                </w:p>
                              </w:tc>
                              <w:tc>
                                <w:tcPr>
                                  <w:tcW w:w="1129" w:type="dxa"/>
                                  <w:tcBorders>
                                    <w:bottom w:val="nil"/>
                                  </w:tcBorders>
                                  <w:vAlign w:val="center"/>
                                </w:tcPr>
                                <w:p w14:paraId="7856C239" w14:textId="77777777" w:rsidR="00865659" w:rsidRPr="00F86A89" w:rsidRDefault="00865659" w:rsidP="00BD46AC">
                                  <w:pPr>
                                    <w:overflowPunct w:val="0"/>
                                    <w:spacing w:line="240" w:lineRule="exact"/>
                                    <w:ind w:rightChars="10" w:right="28"/>
                                    <w:jc w:val="right"/>
                                    <w:rPr>
                                      <w:rFonts w:ascii="標楷體" w:hAnsi="標楷體"/>
                                      <w:b/>
                                      <w:noProof/>
                                      <w:color w:val="000000" w:themeColor="text1"/>
                                      <w:sz w:val="20"/>
                                    </w:rPr>
                                  </w:pPr>
                                  <w:r>
                                    <w:rPr>
                                      <w:rFonts w:ascii="標楷體" w:hAnsi="標楷體"/>
                                      <w:b/>
                                      <w:noProof/>
                                      <w:color w:val="000000" w:themeColor="text1"/>
                                      <w:sz w:val="20"/>
                                    </w:rPr>
                                    <w:t>445,131</w:t>
                                  </w:r>
                                </w:p>
                                <w:p w14:paraId="3365F972" w14:textId="77777777" w:rsidR="00865659" w:rsidRPr="00F86A89" w:rsidRDefault="00865659" w:rsidP="00BD46AC">
                                  <w:pPr>
                                    <w:overflowPunct w:val="0"/>
                                    <w:spacing w:line="240" w:lineRule="exact"/>
                                    <w:ind w:rightChars="10" w:right="28"/>
                                    <w:jc w:val="right"/>
                                    <w:rPr>
                                      <w:rFonts w:ascii="標楷體" w:hAnsi="標楷體"/>
                                      <w:b/>
                                      <w:noProof/>
                                      <w:color w:val="000000" w:themeColor="text1"/>
                                      <w:sz w:val="20"/>
                                    </w:rPr>
                                  </w:pPr>
                                  <w:r w:rsidRPr="00F86A89">
                                    <w:rPr>
                                      <w:rFonts w:ascii="標楷體" w:hAnsi="標楷體" w:hint="eastAsia"/>
                                      <w:color w:val="000000" w:themeColor="text1"/>
                                      <w:spacing w:val="-8"/>
                                      <w:sz w:val="20"/>
                                    </w:rPr>
                                    <w:t>（</w:t>
                                  </w:r>
                                  <w:r>
                                    <w:rPr>
                                      <w:rFonts w:ascii="標楷體" w:hAnsi="標楷體"/>
                                      <w:color w:val="000000" w:themeColor="text1"/>
                                      <w:spacing w:val="-8"/>
                                      <w:sz w:val="20"/>
                                    </w:rPr>
                                    <w:t>25.81</w:t>
                                  </w:r>
                                  <w:r w:rsidRPr="00F86A89">
                                    <w:rPr>
                                      <w:rFonts w:ascii="標楷體" w:hAnsi="標楷體" w:hint="eastAsia"/>
                                      <w:noProof/>
                                      <w:color w:val="000000" w:themeColor="text1"/>
                                      <w:spacing w:val="-20"/>
                                      <w:sz w:val="20"/>
                                    </w:rPr>
                                    <w:t>％）</w:t>
                                  </w:r>
                                </w:p>
                              </w:tc>
                            </w:tr>
                            <w:tr w:rsidR="00865659" w:rsidRPr="000F344C" w14:paraId="47F375BD" w14:textId="77777777" w:rsidTr="00AC6AC7">
                              <w:trPr>
                                <w:cantSplit/>
                                <w:trHeight w:val="680"/>
                              </w:trPr>
                              <w:tc>
                                <w:tcPr>
                                  <w:tcW w:w="4253" w:type="dxa"/>
                                  <w:tcBorders>
                                    <w:top w:val="nil"/>
                                    <w:bottom w:val="nil"/>
                                  </w:tcBorders>
                                  <w:shd w:val="clear" w:color="auto" w:fill="D7EEFD"/>
                                  <w:vAlign w:val="center"/>
                                </w:tcPr>
                                <w:p w14:paraId="5155E349" w14:textId="77777777" w:rsidR="00865659" w:rsidRPr="000F344C" w:rsidRDefault="00865659" w:rsidP="00BD46AC">
                                  <w:pPr>
                                    <w:overflowPunct w:val="0"/>
                                    <w:spacing w:line="240" w:lineRule="exact"/>
                                    <w:ind w:left="200" w:rightChars="10" w:right="28" w:hangingChars="100" w:hanging="200"/>
                                    <w:jc w:val="both"/>
                                    <w:rPr>
                                      <w:rFonts w:ascii="標楷體" w:hAnsi="標楷體"/>
                                      <w:color w:val="000000" w:themeColor="text1"/>
                                      <w:sz w:val="20"/>
                                    </w:rPr>
                                  </w:pPr>
                                  <w:r w:rsidRPr="000F344C">
                                    <w:rPr>
                                      <w:rFonts w:ascii="標楷體" w:hAnsi="標楷體" w:hint="eastAsia"/>
                                      <w:noProof/>
                                      <w:color w:val="000000" w:themeColor="text1"/>
                                      <w:sz w:val="20"/>
                                    </w:rPr>
                                    <w:t>1.工程規劃設計中、或變更設計中、或施工中尚未完工。</w:t>
                                  </w:r>
                                </w:p>
                              </w:tc>
                              <w:tc>
                                <w:tcPr>
                                  <w:tcW w:w="1276" w:type="dxa"/>
                                  <w:tcBorders>
                                    <w:top w:val="nil"/>
                                    <w:bottom w:val="nil"/>
                                  </w:tcBorders>
                                  <w:shd w:val="clear" w:color="auto" w:fill="D7EEFD"/>
                                  <w:vAlign w:val="center"/>
                                </w:tcPr>
                                <w:p w14:paraId="66FD40E8"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1,299,125</w:t>
                                  </w:r>
                                </w:p>
                              </w:tc>
                              <w:tc>
                                <w:tcPr>
                                  <w:tcW w:w="850" w:type="dxa"/>
                                  <w:tcBorders>
                                    <w:top w:val="nil"/>
                                    <w:bottom w:val="nil"/>
                                  </w:tcBorders>
                                  <w:shd w:val="clear" w:color="auto" w:fill="D7EEFD"/>
                                  <w:vAlign w:val="center"/>
                                </w:tcPr>
                                <w:p w14:paraId="1CAFF8DF"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75.33</w:t>
                                  </w:r>
                                </w:p>
                              </w:tc>
                              <w:tc>
                                <w:tcPr>
                                  <w:tcW w:w="1276" w:type="dxa"/>
                                  <w:tcBorders>
                                    <w:top w:val="nil"/>
                                    <w:bottom w:val="nil"/>
                                  </w:tcBorders>
                                  <w:shd w:val="clear" w:color="auto" w:fill="D7EEFD"/>
                                  <w:vAlign w:val="center"/>
                                </w:tcPr>
                                <w:p w14:paraId="25EB4EC4"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1,175,101</w:t>
                                  </w:r>
                                </w:p>
                              </w:tc>
                              <w:tc>
                                <w:tcPr>
                                  <w:tcW w:w="1276" w:type="dxa"/>
                                  <w:tcBorders>
                                    <w:top w:val="nil"/>
                                    <w:bottom w:val="nil"/>
                                  </w:tcBorders>
                                  <w:shd w:val="clear" w:color="auto" w:fill="D7EEFD"/>
                                  <w:vAlign w:val="center"/>
                                </w:tcPr>
                                <w:p w14:paraId="4F39812E"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6,649</w:t>
                                  </w:r>
                                </w:p>
                              </w:tc>
                              <w:tc>
                                <w:tcPr>
                                  <w:tcW w:w="1129" w:type="dxa"/>
                                  <w:tcBorders>
                                    <w:top w:val="nil"/>
                                    <w:bottom w:val="nil"/>
                                  </w:tcBorders>
                                  <w:shd w:val="clear" w:color="auto" w:fill="D7EEFD"/>
                                  <w:vAlign w:val="center"/>
                                </w:tcPr>
                                <w:p w14:paraId="6C1DA297"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117,374</w:t>
                                  </w:r>
                                </w:p>
                              </w:tc>
                            </w:tr>
                            <w:tr w:rsidR="00865659" w:rsidRPr="000F344C" w14:paraId="0109F11A" w14:textId="77777777" w:rsidTr="00AC6AC7">
                              <w:trPr>
                                <w:cantSplit/>
                                <w:trHeight w:val="680"/>
                              </w:trPr>
                              <w:tc>
                                <w:tcPr>
                                  <w:tcW w:w="4253" w:type="dxa"/>
                                  <w:tcBorders>
                                    <w:top w:val="nil"/>
                                    <w:bottom w:val="nil"/>
                                  </w:tcBorders>
                                  <w:vAlign w:val="center"/>
                                </w:tcPr>
                                <w:p w14:paraId="61F8A94D" w14:textId="77777777" w:rsidR="00865659" w:rsidRPr="000F344C" w:rsidRDefault="00865659" w:rsidP="00BD46AC">
                                  <w:pPr>
                                    <w:overflowPunct w:val="0"/>
                                    <w:spacing w:line="240" w:lineRule="exact"/>
                                    <w:ind w:left="200" w:rightChars="10" w:right="28" w:hangingChars="100" w:hanging="200"/>
                                    <w:jc w:val="both"/>
                                    <w:rPr>
                                      <w:rFonts w:ascii="標楷體" w:hAnsi="標楷體"/>
                                      <w:noProof/>
                                      <w:color w:val="000000" w:themeColor="text1"/>
                                      <w:sz w:val="20"/>
                                    </w:rPr>
                                  </w:pPr>
                                  <w:r w:rsidRPr="000F344C">
                                    <w:rPr>
                                      <w:rFonts w:ascii="標楷體" w:hAnsi="標楷體"/>
                                      <w:noProof/>
                                      <w:color w:val="000000" w:themeColor="text1"/>
                                      <w:sz w:val="20"/>
                                    </w:rPr>
                                    <w:t>2</w:t>
                                  </w:r>
                                  <w:r w:rsidRPr="000F344C">
                                    <w:rPr>
                                      <w:rFonts w:ascii="標楷體" w:hAnsi="標楷體" w:hint="eastAsia"/>
                                      <w:noProof/>
                                      <w:color w:val="000000" w:themeColor="text1"/>
                                      <w:sz w:val="20"/>
                                    </w:rPr>
                                    <w:t>.</w:t>
                                  </w:r>
                                  <w:r>
                                    <w:rPr>
                                      <w:rFonts w:ascii="標楷體" w:hAnsi="標楷體" w:hint="eastAsia"/>
                                      <w:noProof/>
                                      <w:sz w:val="20"/>
                                    </w:rPr>
                                    <w:t>委託或補助計畫合約跨年度或單據未結或報告尚未審核通過。</w:t>
                                  </w:r>
                                  <w:r w:rsidRPr="000F344C">
                                    <w:rPr>
                                      <w:rFonts w:ascii="標楷體" w:hAnsi="標楷體"/>
                                      <w:noProof/>
                                      <w:color w:val="000000" w:themeColor="text1"/>
                                      <w:sz w:val="20"/>
                                    </w:rPr>
                                    <w:t xml:space="preserve"> </w:t>
                                  </w:r>
                                </w:p>
                              </w:tc>
                              <w:tc>
                                <w:tcPr>
                                  <w:tcW w:w="1276" w:type="dxa"/>
                                  <w:tcBorders>
                                    <w:top w:val="nil"/>
                                    <w:bottom w:val="nil"/>
                                  </w:tcBorders>
                                  <w:vAlign w:val="center"/>
                                </w:tcPr>
                                <w:p w14:paraId="1B83E06B"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293,782</w:t>
                                  </w:r>
                                </w:p>
                              </w:tc>
                              <w:tc>
                                <w:tcPr>
                                  <w:tcW w:w="850" w:type="dxa"/>
                                  <w:tcBorders>
                                    <w:top w:val="nil"/>
                                    <w:bottom w:val="nil"/>
                                  </w:tcBorders>
                                  <w:vAlign w:val="center"/>
                                </w:tcPr>
                                <w:p w14:paraId="2D451C80"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17.03</w:t>
                                  </w:r>
                                </w:p>
                              </w:tc>
                              <w:tc>
                                <w:tcPr>
                                  <w:tcW w:w="1276" w:type="dxa"/>
                                  <w:tcBorders>
                                    <w:top w:val="nil"/>
                                    <w:bottom w:val="nil"/>
                                  </w:tcBorders>
                                  <w:vAlign w:val="center"/>
                                </w:tcPr>
                                <w:p w14:paraId="4F6313BF"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650</w:t>
                                  </w:r>
                                </w:p>
                              </w:tc>
                              <w:tc>
                                <w:tcPr>
                                  <w:tcW w:w="1276" w:type="dxa"/>
                                  <w:tcBorders>
                                    <w:top w:val="nil"/>
                                    <w:bottom w:val="nil"/>
                                  </w:tcBorders>
                                  <w:vAlign w:val="center"/>
                                </w:tcPr>
                                <w:p w14:paraId="26F95789"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27,093</w:t>
                                  </w:r>
                                </w:p>
                              </w:tc>
                              <w:tc>
                                <w:tcPr>
                                  <w:tcW w:w="1129" w:type="dxa"/>
                                  <w:tcBorders>
                                    <w:top w:val="nil"/>
                                    <w:bottom w:val="nil"/>
                                  </w:tcBorders>
                                  <w:vAlign w:val="center"/>
                                </w:tcPr>
                                <w:p w14:paraId="469FF1BE"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266,039</w:t>
                                  </w:r>
                                </w:p>
                              </w:tc>
                            </w:tr>
                            <w:tr w:rsidR="00865659" w:rsidRPr="000F344C" w14:paraId="42CC800B" w14:textId="77777777" w:rsidTr="00AC6AC7">
                              <w:trPr>
                                <w:cantSplit/>
                                <w:trHeight w:val="680"/>
                              </w:trPr>
                              <w:tc>
                                <w:tcPr>
                                  <w:tcW w:w="4253" w:type="dxa"/>
                                  <w:tcBorders>
                                    <w:top w:val="nil"/>
                                    <w:bottom w:val="nil"/>
                                  </w:tcBorders>
                                  <w:shd w:val="clear" w:color="auto" w:fill="D7EEFD"/>
                                  <w:vAlign w:val="center"/>
                                </w:tcPr>
                                <w:p w14:paraId="75731536" w14:textId="77777777" w:rsidR="00865659" w:rsidRPr="000F344C" w:rsidRDefault="00865659" w:rsidP="00BD46AC">
                                  <w:pPr>
                                    <w:overflowPunct w:val="0"/>
                                    <w:spacing w:line="240" w:lineRule="exact"/>
                                    <w:ind w:left="200" w:rightChars="10" w:right="28" w:hangingChars="100" w:hanging="200"/>
                                    <w:jc w:val="both"/>
                                    <w:rPr>
                                      <w:rFonts w:ascii="標楷體" w:hAnsi="標楷體"/>
                                      <w:noProof/>
                                      <w:color w:val="000000" w:themeColor="text1"/>
                                      <w:sz w:val="20"/>
                                    </w:rPr>
                                  </w:pPr>
                                  <w:r>
                                    <w:rPr>
                                      <w:rFonts w:ascii="標楷體" w:hAnsi="標楷體" w:hint="eastAsia"/>
                                      <w:noProof/>
                                      <w:color w:val="000000" w:themeColor="text1"/>
                                      <w:sz w:val="20"/>
                                    </w:rPr>
                                    <w:t>3</w:t>
                                  </w:r>
                                  <w:r>
                                    <w:rPr>
                                      <w:rFonts w:ascii="標楷體" w:hAnsi="標楷體"/>
                                      <w:noProof/>
                                      <w:color w:val="000000" w:themeColor="text1"/>
                                      <w:sz w:val="20"/>
                                    </w:rPr>
                                    <w:t>.</w:t>
                                  </w:r>
                                  <w:r>
                                    <w:rPr>
                                      <w:rFonts w:ascii="標楷體" w:hAnsi="標楷體" w:hint="eastAsia"/>
                                      <w:noProof/>
                                      <w:sz w:val="20"/>
                                    </w:rPr>
                                    <w:t>工程款、用地取得補償費或預付款等尚未檢據核銷，或未完成結報手續。</w:t>
                                  </w:r>
                                </w:p>
                              </w:tc>
                              <w:tc>
                                <w:tcPr>
                                  <w:tcW w:w="1276" w:type="dxa"/>
                                  <w:tcBorders>
                                    <w:top w:val="nil"/>
                                    <w:bottom w:val="nil"/>
                                  </w:tcBorders>
                                  <w:shd w:val="clear" w:color="auto" w:fill="D7EEFD"/>
                                  <w:vAlign w:val="center"/>
                                </w:tcPr>
                                <w:p w14:paraId="5B019D3F"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46,897</w:t>
                                  </w:r>
                                </w:p>
                              </w:tc>
                              <w:tc>
                                <w:tcPr>
                                  <w:tcW w:w="850" w:type="dxa"/>
                                  <w:tcBorders>
                                    <w:top w:val="nil"/>
                                    <w:bottom w:val="nil"/>
                                  </w:tcBorders>
                                  <w:shd w:val="clear" w:color="auto" w:fill="D7EEFD"/>
                                  <w:vAlign w:val="center"/>
                                </w:tcPr>
                                <w:p w14:paraId="67FA5D2A"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2.72</w:t>
                                  </w:r>
                                </w:p>
                              </w:tc>
                              <w:tc>
                                <w:tcPr>
                                  <w:tcW w:w="1276" w:type="dxa"/>
                                  <w:tcBorders>
                                    <w:top w:val="nil"/>
                                    <w:bottom w:val="nil"/>
                                  </w:tcBorders>
                                  <w:shd w:val="clear" w:color="auto" w:fill="D7EEFD"/>
                                  <w:vAlign w:val="center"/>
                                </w:tcPr>
                                <w:p w14:paraId="0AD507F3"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39,414</w:t>
                                  </w:r>
                                </w:p>
                              </w:tc>
                              <w:tc>
                                <w:tcPr>
                                  <w:tcW w:w="1276" w:type="dxa"/>
                                  <w:tcBorders>
                                    <w:top w:val="nil"/>
                                    <w:bottom w:val="nil"/>
                                  </w:tcBorders>
                                  <w:shd w:val="clear" w:color="auto" w:fill="D7EEFD"/>
                                  <w:vAlign w:val="center"/>
                                </w:tcPr>
                                <w:p w14:paraId="299EBA23"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w:t>
                                  </w:r>
                                </w:p>
                              </w:tc>
                              <w:tc>
                                <w:tcPr>
                                  <w:tcW w:w="1129" w:type="dxa"/>
                                  <w:tcBorders>
                                    <w:top w:val="nil"/>
                                    <w:bottom w:val="nil"/>
                                  </w:tcBorders>
                                  <w:shd w:val="clear" w:color="auto" w:fill="D7EEFD"/>
                                  <w:vAlign w:val="center"/>
                                </w:tcPr>
                                <w:p w14:paraId="4957A7C8"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7,482</w:t>
                                  </w:r>
                                </w:p>
                              </w:tc>
                            </w:tr>
                            <w:tr w:rsidR="00865659" w:rsidRPr="000F344C" w14:paraId="3C769DA5" w14:textId="77777777" w:rsidTr="00AC6AC7">
                              <w:trPr>
                                <w:cantSplit/>
                                <w:trHeight w:val="680"/>
                              </w:trPr>
                              <w:tc>
                                <w:tcPr>
                                  <w:tcW w:w="4253" w:type="dxa"/>
                                  <w:tcBorders>
                                    <w:top w:val="nil"/>
                                    <w:bottom w:val="nil"/>
                                  </w:tcBorders>
                                  <w:shd w:val="clear" w:color="auto" w:fill="auto"/>
                                  <w:vAlign w:val="center"/>
                                </w:tcPr>
                                <w:p w14:paraId="3A58FE6A" w14:textId="77777777" w:rsidR="00865659" w:rsidRPr="000F344C" w:rsidRDefault="00865659" w:rsidP="00BD46AC">
                                  <w:pPr>
                                    <w:overflowPunct w:val="0"/>
                                    <w:spacing w:line="240" w:lineRule="exact"/>
                                    <w:ind w:left="200" w:rightChars="10" w:right="28" w:hangingChars="100" w:hanging="200"/>
                                    <w:jc w:val="both"/>
                                    <w:rPr>
                                      <w:rFonts w:ascii="標楷體" w:hAnsi="標楷體"/>
                                      <w:noProof/>
                                      <w:color w:val="000000" w:themeColor="text1"/>
                                      <w:sz w:val="20"/>
                                    </w:rPr>
                                  </w:pPr>
                                  <w:r>
                                    <w:rPr>
                                      <w:rFonts w:ascii="標楷體" w:hAnsi="標楷體" w:hint="eastAsia"/>
                                      <w:noProof/>
                                      <w:sz w:val="20"/>
                                    </w:rPr>
                                    <w:t>4</w:t>
                                  </w:r>
                                  <w:r>
                                    <w:rPr>
                                      <w:rFonts w:ascii="標楷體" w:hAnsi="標楷體"/>
                                      <w:noProof/>
                                      <w:sz w:val="20"/>
                                    </w:rPr>
                                    <w:t>.</w:t>
                                  </w:r>
                                  <w:r>
                                    <w:rPr>
                                      <w:rFonts w:ascii="標楷體" w:hAnsi="標楷體" w:hint="eastAsia"/>
                                      <w:noProof/>
                                      <w:sz w:val="20"/>
                                    </w:rPr>
                                    <w:t>計畫前置規劃作業延宕、或提報送審作業遲延、未於年度內辦理完成。</w:t>
                                  </w:r>
                                </w:p>
                              </w:tc>
                              <w:tc>
                                <w:tcPr>
                                  <w:tcW w:w="1276" w:type="dxa"/>
                                  <w:tcBorders>
                                    <w:top w:val="nil"/>
                                    <w:bottom w:val="nil"/>
                                  </w:tcBorders>
                                  <w:shd w:val="clear" w:color="auto" w:fill="auto"/>
                                  <w:vAlign w:val="center"/>
                                </w:tcPr>
                                <w:p w14:paraId="0324E8E0"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33,829</w:t>
                                  </w:r>
                                </w:p>
                              </w:tc>
                              <w:tc>
                                <w:tcPr>
                                  <w:tcW w:w="850" w:type="dxa"/>
                                  <w:tcBorders>
                                    <w:top w:val="nil"/>
                                    <w:bottom w:val="nil"/>
                                  </w:tcBorders>
                                  <w:shd w:val="clear" w:color="auto" w:fill="auto"/>
                                  <w:vAlign w:val="center"/>
                                </w:tcPr>
                                <w:p w14:paraId="3A068DFA"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1.96</w:t>
                                  </w:r>
                                </w:p>
                              </w:tc>
                              <w:tc>
                                <w:tcPr>
                                  <w:tcW w:w="1276" w:type="dxa"/>
                                  <w:tcBorders>
                                    <w:top w:val="nil"/>
                                    <w:bottom w:val="nil"/>
                                  </w:tcBorders>
                                  <w:shd w:val="clear" w:color="auto" w:fill="auto"/>
                                  <w:vAlign w:val="center"/>
                                </w:tcPr>
                                <w:p w14:paraId="288176EE"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w:t>
                                  </w:r>
                                </w:p>
                              </w:tc>
                              <w:tc>
                                <w:tcPr>
                                  <w:tcW w:w="1276" w:type="dxa"/>
                                  <w:tcBorders>
                                    <w:top w:val="nil"/>
                                    <w:bottom w:val="nil"/>
                                  </w:tcBorders>
                                  <w:shd w:val="clear" w:color="auto" w:fill="auto"/>
                                  <w:vAlign w:val="center"/>
                                </w:tcPr>
                                <w:p w14:paraId="09BC6168"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14,736</w:t>
                                  </w:r>
                                </w:p>
                              </w:tc>
                              <w:tc>
                                <w:tcPr>
                                  <w:tcW w:w="1129" w:type="dxa"/>
                                  <w:tcBorders>
                                    <w:top w:val="nil"/>
                                    <w:bottom w:val="nil"/>
                                  </w:tcBorders>
                                  <w:shd w:val="clear" w:color="auto" w:fill="auto"/>
                                  <w:vAlign w:val="center"/>
                                </w:tcPr>
                                <w:p w14:paraId="1AF17733"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19,092</w:t>
                                  </w:r>
                                </w:p>
                              </w:tc>
                            </w:tr>
                            <w:tr w:rsidR="00865659" w:rsidRPr="000F344C" w14:paraId="33397692" w14:textId="77777777" w:rsidTr="00AC6AC7">
                              <w:trPr>
                                <w:cantSplit/>
                                <w:trHeight w:val="680"/>
                              </w:trPr>
                              <w:tc>
                                <w:tcPr>
                                  <w:tcW w:w="4253" w:type="dxa"/>
                                  <w:tcBorders>
                                    <w:top w:val="nil"/>
                                    <w:bottom w:val="single" w:sz="4" w:space="0" w:color="auto"/>
                                  </w:tcBorders>
                                  <w:shd w:val="clear" w:color="auto" w:fill="D7EEFD"/>
                                  <w:vAlign w:val="center"/>
                                </w:tcPr>
                                <w:p w14:paraId="2D8A8CAC" w14:textId="77777777" w:rsidR="00865659" w:rsidRPr="000F344C" w:rsidRDefault="00865659" w:rsidP="00BD46AC">
                                  <w:pPr>
                                    <w:overflowPunct w:val="0"/>
                                    <w:spacing w:line="240" w:lineRule="exact"/>
                                    <w:ind w:left="200" w:rightChars="10" w:right="28" w:hangingChars="100" w:hanging="200"/>
                                    <w:jc w:val="both"/>
                                    <w:rPr>
                                      <w:rFonts w:ascii="標楷體" w:hAnsi="標楷體"/>
                                      <w:noProof/>
                                      <w:color w:val="000000" w:themeColor="text1"/>
                                      <w:sz w:val="20"/>
                                    </w:rPr>
                                  </w:pPr>
                                  <w:r>
                                    <w:rPr>
                                      <w:rFonts w:ascii="標楷體" w:hAnsi="標楷體" w:hint="eastAsia"/>
                                      <w:noProof/>
                                      <w:color w:val="000000" w:themeColor="text1"/>
                                      <w:sz w:val="20"/>
                                    </w:rPr>
                                    <w:t>5</w:t>
                                  </w:r>
                                  <w:r w:rsidRPr="000F344C">
                                    <w:rPr>
                                      <w:rFonts w:ascii="標楷體" w:hAnsi="標楷體" w:hint="eastAsia"/>
                                      <w:noProof/>
                                      <w:color w:val="000000" w:themeColor="text1"/>
                                      <w:sz w:val="20"/>
                                    </w:rPr>
                                    <w:t>.</w:t>
                                  </w:r>
                                  <w:r>
                                    <w:rPr>
                                      <w:rFonts w:ascii="標楷體" w:hAnsi="標楷體" w:hint="eastAsia"/>
                                      <w:noProof/>
                                      <w:sz w:val="20"/>
                                    </w:rPr>
                                    <w:t>其他零星計畫之保留款。</w:t>
                                  </w:r>
                                </w:p>
                              </w:tc>
                              <w:tc>
                                <w:tcPr>
                                  <w:tcW w:w="1276" w:type="dxa"/>
                                  <w:tcBorders>
                                    <w:top w:val="nil"/>
                                    <w:bottom w:val="single" w:sz="4" w:space="0" w:color="auto"/>
                                  </w:tcBorders>
                                  <w:shd w:val="clear" w:color="auto" w:fill="D7EEFD"/>
                                  <w:vAlign w:val="center"/>
                                </w:tcPr>
                                <w:p w14:paraId="37437222"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50,985</w:t>
                                  </w:r>
                                </w:p>
                              </w:tc>
                              <w:tc>
                                <w:tcPr>
                                  <w:tcW w:w="850" w:type="dxa"/>
                                  <w:tcBorders>
                                    <w:top w:val="nil"/>
                                    <w:bottom w:val="single" w:sz="4" w:space="0" w:color="auto"/>
                                  </w:tcBorders>
                                  <w:shd w:val="clear" w:color="auto" w:fill="D7EEFD"/>
                                  <w:vAlign w:val="center"/>
                                </w:tcPr>
                                <w:p w14:paraId="317E5F6A"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2.96</w:t>
                                  </w:r>
                                </w:p>
                              </w:tc>
                              <w:tc>
                                <w:tcPr>
                                  <w:tcW w:w="1276" w:type="dxa"/>
                                  <w:tcBorders>
                                    <w:top w:val="nil"/>
                                    <w:bottom w:val="single" w:sz="4" w:space="0" w:color="auto"/>
                                  </w:tcBorders>
                                  <w:shd w:val="clear" w:color="auto" w:fill="D7EEFD"/>
                                  <w:vAlign w:val="center"/>
                                </w:tcPr>
                                <w:p w14:paraId="581F2FE9"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6,668</w:t>
                                  </w:r>
                                </w:p>
                              </w:tc>
                              <w:tc>
                                <w:tcPr>
                                  <w:tcW w:w="1276" w:type="dxa"/>
                                  <w:tcBorders>
                                    <w:top w:val="nil"/>
                                    <w:bottom w:val="single" w:sz="4" w:space="0" w:color="auto"/>
                                  </w:tcBorders>
                                  <w:shd w:val="clear" w:color="auto" w:fill="D7EEFD"/>
                                  <w:vAlign w:val="center"/>
                                </w:tcPr>
                                <w:p w14:paraId="3F7DE5A5"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9,175</w:t>
                                  </w:r>
                                </w:p>
                              </w:tc>
                              <w:tc>
                                <w:tcPr>
                                  <w:tcW w:w="1129" w:type="dxa"/>
                                  <w:tcBorders>
                                    <w:top w:val="nil"/>
                                    <w:bottom w:val="single" w:sz="4" w:space="0" w:color="auto"/>
                                  </w:tcBorders>
                                  <w:shd w:val="clear" w:color="auto" w:fill="D7EEFD"/>
                                  <w:vAlign w:val="center"/>
                                </w:tcPr>
                                <w:p w14:paraId="5BDFC946"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35,142</w:t>
                                  </w:r>
                                </w:p>
                              </w:tc>
                            </w:tr>
                          </w:tbl>
                          <w:p w14:paraId="3E868758" w14:textId="77777777" w:rsidR="00865659" w:rsidRDefault="00865659" w:rsidP="00674AE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DE4883" id="文字方塊 2" o:spid="_x0000_s1187" type="#_x0000_t202" style="position:absolute;margin-left:-7.45pt;margin-top:4pt;width:530.75pt;height:300pt;z-index:25233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" filled="f" stroked="f">
                <v:textbox>
                  <w:txbxContent>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53"/>
                        <w:gridCol w:w="1276"/>
                        <w:gridCol w:w="850"/>
                        <w:gridCol w:w="1276"/>
                        <w:gridCol w:w="1276"/>
                        <w:gridCol w:w="1129"/>
                      </w:tblGrid>
                      <w:tr w:rsidR="00865659" w:rsidRPr="000F344C" w14:paraId="0C28023E" w14:textId="77777777" w:rsidTr="00EF5EE8">
                        <w:trPr>
                          <w:cantSplit/>
                          <w:trHeight w:val="426"/>
                        </w:trPr>
                        <w:tc>
                          <w:tcPr>
                            <w:tcW w:w="10060" w:type="dxa"/>
                            <w:gridSpan w:val="6"/>
                            <w:tcBorders>
                              <w:top w:val="nil"/>
                              <w:left w:val="nil"/>
                              <w:bottom w:val="nil"/>
                              <w:right w:val="nil"/>
                              <w:tl2br w:val="nil"/>
                            </w:tcBorders>
                            <w:shd w:val="clear" w:color="auto" w:fill="auto"/>
                          </w:tcPr>
                          <w:p w14:paraId="280969AE" w14:textId="77777777" w:rsidR="00865659" w:rsidRPr="00F86A89" w:rsidRDefault="00865659" w:rsidP="00BD46AC">
                            <w:pPr>
                              <w:tabs>
                                <w:tab w:val="center" w:pos="4960"/>
                                <w:tab w:val="left" w:pos="5415"/>
                              </w:tabs>
                              <w:overflowPunct w:val="0"/>
                              <w:jc w:val="center"/>
                              <w:rPr>
                                <w:rFonts w:ascii="標楷體" w:hAnsi="標楷體"/>
                                <w:color w:val="000000" w:themeColor="text1"/>
                                <w:spacing w:val="-8"/>
                                <w:sz w:val="20"/>
                              </w:rPr>
                            </w:pPr>
                            <w:r w:rsidRPr="00F86A89">
                              <w:rPr>
                                <w:rFonts w:ascii="標楷體" w:hint="eastAsia"/>
                                <w:b/>
                                <w:color w:val="000000" w:themeColor="text1"/>
                                <w:sz w:val="24"/>
                                <w:szCs w:val="24"/>
                              </w:rPr>
                              <w:t>表3  歲出應付保留數分析（原因別）</w:t>
                            </w:r>
                          </w:p>
                        </w:tc>
                      </w:tr>
                      <w:tr w:rsidR="00865659" w:rsidRPr="000F344C" w14:paraId="4B480B27" w14:textId="77777777" w:rsidTr="00EF5EE8">
                        <w:trPr>
                          <w:cantSplit/>
                          <w:trHeight w:val="283"/>
                        </w:trPr>
                        <w:tc>
                          <w:tcPr>
                            <w:tcW w:w="10060" w:type="dxa"/>
                            <w:gridSpan w:val="6"/>
                            <w:tcBorders>
                              <w:top w:val="nil"/>
                              <w:left w:val="nil"/>
                              <w:bottom w:val="single" w:sz="4" w:space="0" w:color="auto"/>
                              <w:right w:val="nil"/>
                              <w:tl2br w:val="nil"/>
                            </w:tcBorders>
                            <w:shd w:val="clear" w:color="auto" w:fill="auto"/>
                          </w:tcPr>
                          <w:p w14:paraId="75EAC9AE" w14:textId="77777777" w:rsidR="00865659" w:rsidRPr="00F86A89" w:rsidRDefault="00865659" w:rsidP="00BD46AC">
                            <w:pPr>
                              <w:overflowPunct w:val="0"/>
                              <w:spacing w:line="240" w:lineRule="exact"/>
                              <w:jc w:val="right"/>
                              <w:rPr>
                                <w:rFonts w:ascii="標楷體" w:hAnsi="標楷體"/>
                                <w:color w:val="000000" w:themeColor="text1"/>
                                <w:spacing w:val="-8"/>
                                <w:sz w:val="20"/>
                              </w:rPr>
                            </w:pPr>
                            <w:r w:rsidRPr="00F86A89">
                              <w:rPr>
                                <w:rFonts w:ascii="標楷體" w:hint="eastAsia"/>
                                <w:color w:val="000000" w:themeColor="text1"/>
                                <w:sz w:val="20"/>
                              </w:rPr>
                              <w:t>單位：新臺幣千元</w:t>
                            </w:r>
                            <w:r w:rsidRPr="00F86A89">
                              <w:rPr>
                                <w:rFonts w:ascii="標楷體" w:hAnsi="標楷體" w:hint="eastAsia"/>
                                <w:color w:val="000000" w:themeColor="text1"/>
                                <w:sz w:val="20"/>
                              </w:rPr>
                              <w:t>、％</w:t>
                            </w:r>
                          </w:p>
                        </w:tc>
                      </w:tr>
                      <w:tr w:rsidR="00865659" w:rsidRPr="000F344C" w14:paraId="05B5D507" w14:textId="77777777" w:rsidTr="00EF5EE8">
                        <w:trPr>
                          <w:cantSplit/>
                          <w:trHeight w:val="397"/>
                        </w:trPr>
                        <w:tc>
                          <w:tcPr>
                            <w:tcW w:w="4253" w:type="dxa"/>
                            <w:vMerge w:val="restart"/>
                            <w:tcBorders>
                              <w:top w:val="single" w:sz="4" w:space="0" w:color="auto"/>
                              <w:tl2br w:val="single" w:sz="4" w:space="0" w:color="auto"/>
                            </w:tcBorders>
                            <w:shd w:val="clear" w:color="auto" w:fill="B6DDE8"/>
                          </w:tcPr>
                          <w:p w14:paraId="25E0A339" w14:textId="77777777" w:rsidR="00865659" w:rsidRPr="00F86A89" w:rsidRDefault="00865659" w:rsidP="00BD46AC">
                            <w:pPr>
                              <w:overflowPunct w:val="0"/>
                              <w:spacing w:beforeLines="20" w:before="76" w:line="320" w:lineRule="exact"/>
                              <w:jc w:val="right"/>
                              <w:rPr>
                                <w:rFonts w:ascii="標楷體"/>
                                <w:color w:val="000000" w:themeColor="text1"/>
                                <w:sz w:val="20"/>
                              </w:rPr>
                            </w:pPr>
                            <w:r w:rsidRPr="00F86A89">
                              <w:rPr>
                                <w:rFonts w:ascii="標楷體" w:hint="eastAsia"/>
                                <w:color w:val="000000" w:themeColor="text1"/>
                                <w:sz w:val="20"/>
                              </w:rPr>
                              <w:t xml:space="preserve">經    費    種    類  </w:t>
                            </w:r>
                          </w:p>
                          <w:p w14:paraId="35E28332" w14:textId="77777777" w:rsidR="00865659" w:rsidRPr="00F86A89" w:rsidRDefault="00865659" w:rsidP="00BD46AC">
                            <w:pPr>
                              <w:overflowPunct w:val="0"/>
                              <w:spacing w:after="120" w:line="320" w:lineRule="exact"/>
                              <w:ind w:right="57"/>
                              <w:jc w:val="both"/>
                              <w:rPr>
                                <w:rFonts w:ascii="標楷體"/>
                                <w:color w:val="000000" w:themeColor="text1"/>
                                <w:sz w:val="20"/>
                              </w:rPr>
                            </w:pPr>
                            <w:r w:rsidRPr="00F86A89">
                              <w:rPr>
                                <w:rFonts w:ascii="標楷體" w:hint="eastAsia"/>
                                <w:color w:val="000000" w:themeColor="text1"/>
                                <w:sz w:val="20"/>
                              </w:rPr>
                              <w:t xml:space="preserve">  保    留    原    因</w:t>
                            </w:r>
                          </w:p>
                        </w:tc>
                        <w:tc>
                          <w:tcPr>
                            <w:tcW w:w="2126" w:type="dxa"/>
                            <w:gridSpan w:val="2"/>
                            <w:tcBorders>
                              <w:top w:val="single" w:sz="4" w:space="0" w:color="auto"/>
                            </w:tcBorders>
                            <w:shd w:val="clear" w:color="auto" w:fill="B6DDE8"/>
                            <w:vAlign w:val="center"/>
                          </w:tcPr>
                          <w:p w14:paraId="4DCFE590" w14:textId="77777777" w:rsidR="00865659" w:rsidRPr="00F86A89" w:rsidRDefault="00865659" w:rsidP="00BD46AC">
                            <w:pPr>
                              <w:overflowPunct w:val="0"/>
                              <w:snapToGrid w:val="0"/>
                              <w:spacing w:after="20"/>
                              <w:ind w:left="57" w:right="57"/>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合計</w:t>
                            </w:r>
                          </w:p>
                        </w:tc>
                        <w:tc>
                          <w:tcPr>
                            <w:tcW w:w="1276" w:type="dxa"/>
                            <w:vMerge w:val="restart"/>
                            <w:tcBorders>
                              <w:top w:val="single" w:sz="4" w:space="0" w:color="auto"/>
                            </w:tcBorders>
                            <w:shd w:val="clear" w:color="auto" w:fill="B6DDE8"/>
                            <w:vAlign w:val="center"/>
                          </w:tcPr>
                          <w:p w14:paraId="3BA69B55" w14:textId="77777777" w:rsidR="00865659" w:rsidRPr="00F86A89" w:rsidRDefault="00865659" w:rsidP="00BD46AC">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營</w:t>
                            </w:r>
                            <w:proofErr w:type="gramStart"/>
                            <w:r w:rsidRPr="00F86A89">
                              <w:rPr>
                                <w:rFonts w:ascii="標楷體" w:hAnsi="標楷體" w:hint="eastAsia"/>
                                <w:color w:val="000000" w:themeColor="text1"/>
                                <w:spacing w:val="-8"/>
                                <w:sz w:val="20"/>
                              </w:rPr>
                              <w:t>繕</w:t>
                            </w:r>
                            <w:proofErr w:type="gramEnd"/>
                            <w:r w:rsidRPr="00F86A89">
                              <w:rPr>
                                <w:rFonts w:ascii="標楷體" w:hAnsi="標楷體" w:hint="eastAsia"/>
                                <w:color w:val="000000" w:themeColor="text1"/>
                                <w:spacing w:val="-8"/>
                                <w:sz w:val="20"/>
                              </w:rPr>
                              <w:t>工程</w:t>
                            </w:r>
                          </w:p>
                        </w:tc>
                        <w:tc>
                          <w:tcPr>
                            <w:tcW w:w="1276" w:type="dxa"/>
                            <w:vMerge w:val="restart"/>
                            <w:tcBorders>
                              <w:top w:val="single" w:sz="4" w:space="0" w:color="auto"/>
                            </w:tcBorders>
                            <w:shd w:val="clear" w:color="auto" w:fill="B6DDE8"/>
                            <w:vAlign w:val="center"/>
                          </w:tcPr>
                          <w:p w14:paraId="01A1D371" w14:textId="77777777" w:rsidR="00865659" w:rsidRPr="00F86A89" w:rsidRDefault="00865659" w:rsidP="00BD46AC">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財物購置</w:t>
                            </w:r>
                          </w:p>
                        </w:tc>
                        <w:tc>
                          <w:tcPr>
                            <w:tcW w:w="1129" w:type="dxa"/>
                            <w:vMerge w:val="restart"/>
                            <w:tcBorders>
                              <w:top w:val="single" w:sz="4" w:space="0" w:color="auto"/>
                            </w:tcBorders>
                            <w:shd w:val="clear" w:color="auto" w:fill="B6DDE8"/>
                            <w:vAlign w:val="center"/>
                          </w:tcPr>
                          <w:p w14:paraId="38393512" w14:textId="77777777" w:rsidR="00865659" w:rsidRPr="00F86A89" w:rsidRDefault="00865659" w:rsidP="00BD46AC">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其  他</w:t>
                            </w:r>
                          </w:p>
                        </w:tc>
                      </w:tr>
                      <w:tr w:rsidR="00865659" w:rsidRPr="000F344C" w14:paraId="1D60BEA8" w14:textId="77777777" w:rsidTr="00EF5EE8">
                        <w:trPr>
                          <w:cantSplit/>
                          <w:trHeight w:val="299"/>
                        </w:trPr>
                        <w:tc>
                          <w:tcPr>
                            <w:tcW w:w="4253" w:type="dxa"/>
                            <w:vMerge/>
                            <w:tcBorders>
                              <w:bottom w:val="single" w:sz="4" w:space="0" w:color="auto"/>
                              <w:tl2br w:val="single" w:sz="4" w:space="0" w:color="auto"/>
                            </w:tcBorders>
                            <w:shd w:val="clear" w:color="auto" w:fill="B6DDE8"/>
                            <w:vAlign w:val="center"/>
                          </w:tcPr>
                          <w:p w14:paraId="2BBA122F" w14:textId="77777777" w:rsidR="00865659" w:rsidRPr="00F86A89" w:rsidRDefault="00865659" w:rsidP="00BD46AC">
                            <w:pPr>
                              <w:overflowPunct w:val="0"/>
                              <w:spacing w:after="20" w:line="320" w:lineRule="exact"/>
                              <w:ind w:right="57"/>
                              <w:jc w:val="both"/>
                              <w:rPr>
                                <w:rFonts w:ascii="標楷體"/>
                                <w:color w:val="000000" w:themeColor="text1"/>
                                <w:sz w:val="20"/>
                              </w:rPr>
                            </w:pPr>
                          </w:p>
                        </w:tc>
                        <w:tc>
                          <w:tcPr>
                            <w:tcW w:w="1276" w:type="dxa"/>
                            <w:tcBorders>
                              <w:bottom w:val="single" w:sz="4" w:space="0" w:color="auto"/>
                            </w:tcBorders>
                            <w:shd w:val="clear" w:color="auto" w:fill="B6DDE8"/>
                            <w:vAlign w:val="center"/>
                          </w:tcPr>
                          <w:p w14:paraId="1C586819" w14:textId="77777777" w:rsidR="00865659" w:rsidRPr="00F86A89" w:rsidRDefault="00865659" w:rsidP="00BD46AC">
                            <w:pPr>
                              <w:overflowPunct w:val="0"/>
                              <w:snapToGrid w:val="0"/>
                              <w:spacing w:after="20"/>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金額</w:t>
                            </w:r>
                          </w:p>
                        </w:tc>
                        <w:tc>
                          <w:tcPr>
                            <w:tcW w:w="850" w:type="dxa"/>
                            <w:tcBorders>
                              <w:bottom w:val="single" w:sz="4" w:space="0" w:color="auto"/>
                            </w:tcBorders>
                            <w:shd w:val="clear" w:color="auto" w:fill="B6DDE8"/>
                            <w:vAlign w:val="center"/>
                          </w:tcPr>
                          <w:p w14:paraId="069E4474" w14:textId="77777777" w:rsidR="00865659" w:rsidRPr="00F86A89" w:rsidRDefault="00865659" w:rsidP="00BD46AC">
                            <w:pPr>
                              <w:overflowPunct w:val="0"/>
                              <w:snapToGrid w:val="0"/>
                              <w:spacing w:after="20"/>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占比</w:t>
                            </w:r>
                          </w:p>
                        </w:tc>
                        <w:tc>
                          <w:tcPr>
                            <w:tcW w:w="1276" w:type="dxa"/>
                            <w:vMerge/>
                            <w:tcBorders>
                              <w:bottom w:val="single" w:sz="4" w:space="0" w:color="auto"/>
                            </w:tcBorders>
                            <w:shd w:val="clear" w:color="auto" w:fill="B6DDE8"/>
                            <w:vAlign w:val="center"/>
                          </w:tcPr>
                          <w:p w14:paraId="00B4C08E" w14:textId="77777777" w:rsidR="00865659" w:rsidRPr="00F86A89" w:rsidRDefault="00865659" w:rsidP="00BD46AC">
                            <w:pPr>
                              <w:overflowPunct w:val="0"/>
                              <w:spacing w:after="20" w:line="320" w:lineRule="exact"/>
                              <w:ind w:right="57"/>
                              <w:jc w:val="both"/>
                              <w:rPr>
                                <w:rFonts w:ascii="標楷體" w:hAnsi="標楷體"/>
                                <w:color w:val="000000" w:themeColor="text1"/>
                                <w:spacing w:val="-8"/>
                                <w:sz w:val="20"/>
                              </w:rPr>
                            </w:pPr>
                          </w:p>
                        </w:tc>
                        <w:tc>
                          <w:tcPr>
                            <w:tcW w:w="1276" w:type="dxa"/>
                            <w:vMerge/>
                            <w:tcBorders>
                              <w:bottom w:val="single" w:sz="4" w:space="0" w:color="auto"/>
                            </w:tcBorders>
                            <w:shd w:val="clear" w:color="auto" w:fill="B6DDE8"/>
                            <w:vAlign w:val="center"/>
                          </w:tcPr>
                          <w:p w14:paraId="314BB3B8" w14:textId="77777777" w:rsidR="00865659" w:rsidRPr="00F86A89" w:rsidRDefault="00865659" w:rsidP="00BD46AC">
                            <w:pPr>
                              <w:overflowPunct w:val="0"/>
                              <w:spacing w:after="20" w:line="320" w:lineRule="exact"/>
                              <w:ind w:right="57"/>
                              <w:jc w:val="both"/>
                              <w:rPr>
                                <w:rFonts w:ascii="標楷體" w:hAnsi="標楷體"/>
                                <w:color w:val="000000" w:themeColor="text1"/>
                                <w:spacing w:val="-8"/>
                                <w:sz w:val="20"/>
                              </w:rPr>
                            </w:pPr>
                          </w:p>
                        </w:tc>
                        <w:tc>
                          <w:tcPr>
                            <w:tcW w:w="1129" w:type="dxa"/>
                            <w:vMerge/>
                            <w:tcBorders>
                              <w:bottom w:val="single" w:sz="4" w:space="0" w:color="auto"/>
                            </w:tcBorders>
                            <w:shd w:val="clear" w:color="auto" w:fill="B6DDE8"/>
                            <w:vAlign w:val="center"/>
                          </w:tcPr>
                          <w:p w14:paraId="403A7329" w14:textId="77777777" w:rsidR="00865659" w:rsidRPr="00F86A89" w:rsidRDefault="00865659" w:rsidP="00BD46AC">
                            <w:pPr>
                              <w:overflowPunct w:val="0"/>
                              <w:spacing w:after="20" w:line="320" w:lineRule="exact"/>
                              <w:ind w:right="57"/>
                              <w:jc w:val="both"/>
                              <w:rPr>
                                <w:rFonts w:ascii="標楷體" w:hAnsi="標楷體"/>
                                <w:color w:val="000000" w:themeColor="text1"/>
                                <w:spacing w:val="-8"/>
                                <w:sz w:val="20"/>
                              </w:rPr>
                            </w:pPr>
                          </w:p>
                        </w:tc>
                      </w:tr>
                      <w:tr w:rsidR="00865659" w:rsidRPr="000F344C" w14:paraId="6A1F6440" w14:textId="77777777" w:rsidTr="00AC6AC7">
                        <w:trPr>
                          <w:cantSplit/>
                          <w:trHeight w:val="680"/>
                        </w:trPr>
                        <w:tc>
                          <w:tcPr>
                            <w:tcW w:w="4253" w:type="dxa"/>
                            <w:tcBorders>
                              <w:bottom w:val="nil"/>
                            </w:tcBorders>
                            <w:vAlign w:val="center"/>
                          </w:tcPr>
                          <w:p w14:paraId="237EEB3B" w14:textId="77777777" w:rsidR="00865659" w:rsidRPr="00F86A89" w:rsidRDefault="00865659" w:rsidP="00BD46AC">
                            <w:pPr>
                              <w:overflowPunct w:val="0"/>
                              <w:autoSpaceDE w:val="0"/>
                              <w:autoSpaceDN w:val="0"/>
                              <w:adjustRightInd w:val="0"/>
                              <w:ind w:left="680" w:right="680"/>
                              <w:jc w:val="distribute"/>
                              <w:rPr>
                                <w:rFonts w:ascii="標楷體" w:hAnsi="標楷體"/>
                                <w:b/>
                                <w:color w:val="000000" w:themeColor="text1"/>
                                <w:spacing w:val="10"/>
                                <w:sz w:val="20"/>
                              </w:rPr>
                            </w:pPr>
                            <w:r w:rsidRPr="00F86A89">
                              <w:rPr>
                                <w:rFonts w:ascii="標楷體" w:hAnsi="標楷體" w:hint="eastAsia"/>
                                <w:b/>
                                <w:color w:val="000000" w:themeColor="text1"/>
                                <w:spacing w:val="10"/>
                                <w:sz w:val="20"/>
                              </w:rPr>
                              <w:t>合計</w:t>
                            </w:r>
                          </w:p>
                        </w:tc>
                        <w:tc>
                          <w:tcPr>
                            <w:tcW w:w="1276" w:type="dxa"/>
                            <w:tcBorders>
                              <w:bottom w:val="nil"/>
                            </w:tcBorders>
                            <w:vAlign w:val="center"/>
                          </w:tcPr>
                          <w:p w14:paraId="5712F2C0" w14:textId="77777777" w:rsidR="00865659" w:rsidRPr="00A344C5" w:rsidRDefault="00865659" w:rsidP="00BD46AC">
                            <w:pPr>
                              <w:overflowPunct w:val="0"/>
                              <w:spacing w:line="240" w:lineRule="exact"/>
                              <w:ind w:rightChars="10" w:right="28"/>
                              <w:jc w:val="right"/>
                              <w:rPr>
                                <w:rFonts w:ascii="標楷體" w:hAnsi="標楷體"/>
                                <w:b/>
                                <w:noProof/>
                                <w:color w:val="000000" w:themeColor="text1"/>
                                <w:sz w:val="20"/>
                              </w:rPr>
                            </w:pPr>
                            <w:r w:rsidRPr="00A344C5">
                              <w:rPr>
                                <w:rFonts w:ascii="標楷體" w:hAnsi="標楷體" w:hint="eastAsia"/>
                                <w:b/>
                                <w:noProof/>
                                <w:color w:val="000000" w:themeColor="text1"/>
                                <w:sz w:val="20"/>
                              </w:rPr>
                              <w:t>1,724,621</w:t>
                            </w:r>
                          </w:p>
                        </w:tc>
                        <w:tc>
                          <w:tcPr>
                            <w:tcW w:w="850" w:type="dxa"/>
                            <w:tcBorders>
                              <w:bottom w:val="nil"/>
                            </w:tcBorders>
                            <w:vAlign w:val="center"/>
                          </w:tcPr>
                          <w:p w14:paraId="0CF7920F" w14:textId="77777777" w:rsidR="00865659" w:rsidRPr="00A344C5" w:rsidRDefault="00865659" w:rsidP="00BD46AC">
                            <w:pPr>
                              <w:overflowPunct w:val="0"/>
                              <w:spacing w:line="240" w:lineRule="exact"/>
                              <w:ind w:rightChars="10" w:right="28"/>
                              <w:jc w:val="right"/>
                              <w:rPr>
                                <w:rFonts w:ascii="標楷體" w:hAnsi="標楷體"/>
                                <w:b/>
                                <w:noProof/>
                                <w:color w:val="000000" w:themeColor="text1"/>
                                <w:sz w:val="20"/>
                              </w:rPr>
                            </w:pPr>
                            <w:r w:rsidRPr="00A344C5">
                              <w:rPr>
                                <w:rFonts w:ascii="標楷體" w:hAnsi="標楷體"/>
                                <w:b/>
                                <w:noProof/>
                                <w:color w:val="000000" w:themeColor="text1"/>
                                <w:sz w:val="20"/>
                              </w:rPr>
                              <w:t>100.00</w:t>
                            </w:r>
                          </w:p>
                        </w:tc>
                        <w:tc>
                          <w:tcPr>
                            <w:tcW w:w="1276" w:type="dxa"/>
                            <w:tcBorders>
                              <w:bottom w:val="nil"/>
                            </w:tcBorders>
                            <w:vAlign w:val="center"/>
                          </w:tcPr>
                          <w:p w14:paraId="10AB08EB" w14:textId="77777777" w:rsidR="00865659" w:rsidRPr="00A344C5" w:rsidRDefault="00865659" w:rsidP="00BD46AC">
                            <w:pPr>
                              <w:overflowPunct w:val="0"/>
                              <w:spacing w:line="240" w:lineRule="exact"/>
                              <w:ind w:rightChars="10" w:right="28"/>
                              <w:jc w:val="right"/>
                              <w:rPr>
                                <w:rFonts w:ascii="標楷體" w:hAnsi="標楷體"/>
                                <w:b/>
                                <w:noProof/>
                                <w:color w:val="000000" w:themeColor="text1"/>
                                <w:sz w:val="20"/>
                              </w:rPr>
                            </w:pPr>
                            <w:r w:rsidRPr="00A344C5">
                              <w:rPr>
                                <w:rFonts w:ascii="標楷體" w:hAnsi="標楷體"/>
                                <w:b/>
                                <w:noProof/>
                                <w:color w:val="000000" w:themeColor="text1"/>
                                <w:sz w:val="20"/>
                              </w:rPr>
                              <w:t>1,221,835</w:t>
                            </w:r>
                          </w:p>
                          <w:p w14:paraId="0C81CD15"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w:t>
                            </w:r>
                            <w:r w:rsidRPr="00A344C5">
                              <w:rPr>
                                <w:rFonts w:ascii="標楷體" w:hAnsi="標楷體"/>
                                <w:noProof/>
                                <w:color w:val="000000" w:themeColor="text1"/>
                                <w:sz w:val="20"/>
                              </w:rPr>
                              <w:t>70.85</w:t>
                            </w:r>
                            <w:r w:rsidRPr="00A344C5">
                              <w:rPr>
                                <w:rFonts w:ascii="標楷體" w:hAnsi="標楷體" w:hint="eastAsia"/>
                                <w:noProof/>
                                <w:color w:val="000000" w:themeColor="text1"/>
                                <w:sz w:val="20"/>
                              </w:rPr>
                              <w:t>％）</w:t>
                            </w:r>
                          </w:p>
                        </w:tc>
                        <w:tc>
                          <w:tcPr>
                            <w:tcW w:w="1276" w:type="dxa"/>
                            <w:tcBorders>
                              <w:bottom w:val="nil"/>
                            </w:tcBorders>
                            <w:vAlign w:val="center"/>
                          </w:tcPr>
                          <w:p w14:paraId="6AA54A76" w14:textId="77777777" w:rsidR="00865659" w:rsidRPr="00F86A89" w:rsidRDefault="00865659" w:rsidP="00BD46AC">
                            <w:pPr>
                              <w:overflowPunct w:val="0"/>
                              <w:spacing w:line="240" w:lineRule="exact"/>
                              <w:ind w:rightChars="10" w:right="28"/>
                              <w:jc w:val="right"/>
                              <w:rPr>
                                <w:rFonts w:ascii="標楷體" w:hAnsi="標楷體"/>
                                <w:b/>
                                <w:noProof/>
                                <w:color w:val="000000" w:themeColor="text1"/>
                                <w:sz w:val="20"/>
                              </w:rPr>
                            </w:pPr>
                            <w:r>
                              <w:rPr>
                                <w:rFonts w:ascii="標楷體" w:hAnsi="標楷體"/>
                                <w:b/>
                                <w:noProof/>
                                <w:color w:val="000000" w:themeColor="text1"/>
                                <w:sz w:val="20"/>
                              </w:rPr>
                              <w:t>57,</w:t>
                            </w:r>
                            <w:r>
                              <w:rPr>
                                <w:rFonts w:ascii="標楷體" w:hAnsi="標楷體" w:hint="eastAsia"/>
                                <w:b/>
                                <w:noProof/>
                                <w:color w:val="000000" w:themeColor="text1"/>
                                <w:sz w:val="20"/>
                              </w:rPr>
                              <w:t>655</w:t>
                            </w:r>
                          </w:p>
                          <w:p w14:paraId="622674AB" w14:textId="77777777" w:rsidR="00865659" w:rsidRPr="00F86A89" w:rsidRDefault="00865659" w:rsidP="00BD46AC">
                            <w:pPr>
                              <w:overflowPunct w:val="0"/>
                              <w:spacing w:line="240" w:lineRule="exact"/>
                              <w:ind w:rightChars="10" w:right="28"/>
                              <w:jc w:val="right"/>
                              <w:rPr>
                                <w:rFonts w:ascii="標楷體" w:hAnsi="標楷體"/>
                                <w:b/>
                                <w:noProof/>
                                <w:color w:val="000000" w:themeColor="text1"/>
                                <w:sz w:val="20"/>
                              </w:rPr>
                            </w:pPr>
                            <w:r w:rsidRPr="00F86A89">
                              <w:rPr>
                                <w:rFonts w:ascii="標楷體" w:hAnsi="標楷體" w:hint="eastAsia"/>
                                <w:noProof/>
                                <w:color w:val="000000" w:themeColor="text1"/>
                                <w:sz w:val="20"/>
                              </w:rPr>
                              <w:t>（</w:t>
                            </w:r>
                            <w:r>
                              <w:rPr>
                                <w:rFonts w:ascii="標楷體" w:hAnsi="標楷體"/>
                                <w:noProof/>
                                <w:color w:val="000000" w:themeColor="text1"/>
                                <w:sz w:val="20"/>
                              </w:rPr>
                              <w:t>3.34</w:t>
                            </w:r>
                            <w:r w:rsidRPr="00F86A89">
                              <w:rPr>
                                <w:rFonts w:ascii="標楷體" w:hAnsi="標楷體" w:hint="eastAsia"/>
                                <w:noProof/>
                                <w:color w:val="000000" w:themeColor="text1"/>
                                <w:sz w:val="20"/>
                              </w:rPr>
                              <w:t>％）</w:t>
                            </w:r>
                          </w:p>
                        </w:tc>
                        <w:tc>
                          <w:tcPr>
                            <w:tcW w:w="1129" w:type="dxa"/>
                            <w:tcBorders>
                              <w:bottom w:val="nil"/>
                            </w:tcBorders>
                            <w:vAlign w:val="center"/>
                          </w:tcPr>
                          <w:p w14:paraId="7856C239" w14:textId="77777777" w:rsidR="00865659" w:rsidRPr="00F86A89" w:rsidRDefault="00865659" w:rsidP="00BD46AC">
                            <w:pPr>
                              <w:overflowPunct w:val="0"/>
                              <w:spacing w:line="240" w:lineRule="exact"/>
                              <w:ind w:rightChars="10" w:right="28"/>
                              <w:jc w:val="right"/>
                              <w:rPr>
                                <w:rFonts w:ascii="標楷體" w:hAnsi="標楷體"/>
                                <w:b/>
                                <w:noProof/>
                                <w:color w:val="000000" w:themeColor="text1"/>
                                <w:sz w:val="20"/>
                              </w:rPr>
                            </w:pPr>
                            <w:r>
                              <w:rPr>
                                <w:rFonts w:ascii="標楷體" w:hAnsi="標楷體"/>
                                <w:b/>
                                <w:noProof/>
                                <w:color w:val="000000" w:themeColor="text1"/>
                                <w:sz w:val="20"/>
                              </w:rPr>
                              <w:t>445,131</w:t>
                            </w:r>
                          </w:p>
                          <w:p w14:paraId="3365F972" w14:textId="77777777" w:rsidR="00865659" w:rsidRPr="00F86A89" w:rsidRDefault="00865659" w:rsidP="00BD46AC">
                            <w:pPr>
                              <w:overflowPunct w:val="0"/>
                              <w:spacing w:line="240" w:lineRule="exact"/>
                              <w:ind w:rightChars="10" w:right="28"/>
                              <w:jc w:val="right"/>
                              <w:rPr>
                                <w:rFonts w:ascii="標楷體" w:hAnsi="標楷體"/>
                                <w:b/>
                                <w:noProof/>
                                <w:color w:val="000000" w:themeColor="text1"/>
                                <w:sz w:val="20"/>
                              </w:rPr>
                            </w:pPr>
                            <w:r w:rsidRPr="00F86A89">
                              <w:rPr>
                                <w:rFonts w:ascii="標楷體" w:hAnsi="標楷體" w:hint="eastAsia"/>
                                <w:color w:val="000000" w:themeColor="text1"/>
                                <w:spacing w:val="-8"/>
                                <w:sz w:val="20"/>
                              </w:rPr>
                              <w:t>（</w:t>
                            </w:r>
                            <w:r>
                              <w:rPr>
                                <w:rFonts w:ascii="標楷體" w:hAnsi="標楷體"/>
                                <w:color w:val="000000" w:themeColor="text1"/>
                                <w:spacing w:val="-8"/>
                                <w:sz w:val="20"/>
                              </w:rPr>
                              <w:t>25.81</w:t>
                            </w:r>
                            <w:r w:rsidRPr="00F86A89">
                              <w:rPr>
                                <w:rFonts w:ascii="標楷體" w:hAnsi="標楷體" w:hint="eastAsia"/>
                                <w:noProof/>
                                <w:color w:val="000000" w:themeColor="text1"/>
                                <w:spacing w:val="-20"/>
                                <w:sz w:val="20"/>
                              </w:rPr>
                              <w:t>％）</w:t>
                            </w:r>
                          </w:p>
                        </w:tc>
                      </w:tr>
                      <w:tr w:rsidR="00865659" w:rsidRPr="000F344C" w14:paraId="47F375BD" w14:textId="77777777" w:rsidTr="00AC6AC7">
                        <w:trPr>
                          <w:cantSplit/>
                          <w:trHeight w:val="680"/>
                        </w:trPr>
                        <w:tc>
                          <w:tcPr>
                            <w:tcW w:w="4253" w:type="dxa"/>
                            <w:tcBorders>
                              <w:top w:val="nil"/>
                              <w:bottom w:val="nil"/>
                            </w:tcBorders>
                            <w:shd w:val="clear" w:color="auto" w:fill="D7EEFD"/>
                            <w:vAlign w:val="center"/>
                          </w:tcPr>
                          <w:p w14:paraId="5155E349" w14:textId="77777777" w:rsidR="00865659" w:rsidRPr="000F344C" w:rsidRDefault="00865659" w:rsidP="00BD46AC">
                            <w:pPr>
                              <w:overflowPunct w:val="0"/>
                              <w:spacing w:line="240" w:lineRule="exact"/>
                              <w:ind w:left="200" w:rightChars="10" w:right="28" w:hangingChars="100" w:hanging="200"/>
                              <w:jc w:val="both"/>
                              <w:rPr>
                                <w:rFonts w:ascii="標楷體" w:hAnsi="標楷體"/>
                                <w:color w:val="000000" w:themeColor="text1"/>
                                <w:sz w:val="20"/>
                              </w:rPr>
                            </w:pPr>
                            <w:r w:rsidRPr="000F344C">
                              <w:rPr>
                                <w:rFonts w:ascii="標楷體" w:hAnsi="標楷體" w:hint="eastAsia"/>
                                <w:noProof/>
                                <w:color w:val="000000" w:themeColor="text1"/>
                                <w:sz w:val="20"/>
                              </w:rPr>
                              <w:t>1.工程規劃設計中、或變更設計中、或施工中尚未完工。</w:t>
                            </w:r>
                          </w:p>
                        </w:tc>
                        <w:tc>
                          <w:tcPr>
                            <w:tcW w:w="1276" w:type="dxa"/>
                            <w:tcBorders>
                              <w:top w:val="nil"/>
                              <w:bottom w:val="nil"/>
                            </w:tcBorders>
                            <w:shd w:val="clear" w:color="auto" w:fill="D7EEFD"/>
                            <w:vAlign w:val="center"/>
                          </w:tcPr>
                          <w:p w14:paraId="66FD40E8"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1,299,125</w:t>
                            </w:r>
                          </w:p>
                        </w:tc>
                        <w:tc>
                          <w:tcPr>
                            <w:tcW w:w="850" w:type="dxa"/>
                            <w:tcBorders>
                              <w:top w:val="nil"/>
                              <w:bottom w:val="nil"/>
                            </w:tcBorders>
                            <w:shd w:val="clear" w:color="auto" w:fill="D7EEFD"/>
                            <w:vAlign w:val="center"/>
                          </w:tcPr>
                          <w:p w14:paraId="1CAFF8DF"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75.33</w:t>
                            </w:r>
                          </w:p>
                        </w:tc>
                        <w:tc>
                          <w:tcPr>
                            <w:tcW w:w="1276" w:type="dxa"/>
                            <w:tcBorders>
                              <w:top w:val="nil"/>
                              <w:bottom w:val="nil"/>
                            </w:tcBorders>
                            <w:shd w:val="clear" w:color="auto" w:fill="D7EEFD"/>
                            <w:vAlign w:val="center"/>
                          </w:tcPr>
                          <w:p w14:paraId="25EB4EC4"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1,175,101</w:t>
                            </w:r>
                          </w:p>
                        </w:tc>
                        <w:tc>
                          <w:tcPr>
                            <w:tcW w:w="1276" w:type="dxa"/>
                            <w:tcBorders>
                              <w:top w:val="nil"/>
                              <w:bottom w:val="nil"/>
                            </w:tcBorders>
                            <w:shd w:val="clear" w:color="auto" w:fill="D7EEFD"/>
                            <w:vAlign w:val="center"/>
                          </w:tcPr>
                          <w:p w14:paraId="4F39812E"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6,649</w:t>
                            </w:r>
                          </w:p>
                        </w:tc>
                        <w:tc>
                          <w:tcPr>
                            <w:tcW w:w="1129" w:type="dxa"/>
                            <w:tcBorders>
                              <w:top w:val="nil"/>
                              <w:bottom w:val="nil"/>
                            </w:tcBorders>
                            <w:shd w:val="clear" w:color="auto" w:fill="D7EEFD"/>
                            <w:vAlign w:val="center"/>
                          </w:tcPr>
                          <w:p w14:paraId="6C1DA297"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117,374</w:t>
                            </w:r>
                          </w:p>
                        </w:tc>
                      </w:tr>
                      <w:tr w:rsidR="00865659" w:rsidRPr="000F344C" w14:paraId="0109F11A" w14:textId="77777777" w:rsidTr="00AC6AC7">
                        <w:trPr>
                          <w:cantSplit/>
                          <w:trHeight w:val="680"/>
                        </w:trPr>
                        <w:tc>
                          <w:tcPr>
                            <w:tcW w:w="4253" w:type="dxa"/>
                            <w:tcBorders>
                              <w:top w:val="nil"/>
                              <w:bottom w:val="nil"/>
                            </w:tcBorders>
                            <w:vAlign w:val="center"/>
                          </w:tcPr>
                          <w:p w14:paraId="61F8A94D" w14:textId="77777777" w:rsidR="00865659" w:rsidRPr="000F344C" w:rsidRDefault="00865659" w:rsidP="00BD46AC">
                            <w:pPr>
                              <w:overflowPunct w:val="0"/>
                              <w:spacing w:line="240" w:lineRule="exact"/>
                              <w:ind w:left="200" w:rightChars="10" w:right="28" w:hangingChars="100" w:hanging="200"/>
                              <w:jc w:val="both"/>
                              <w:rPr>
                                <w:rFonts w:ascii="標楷體" w:hAnsi="標楷體"/>
                                <w:noProof/>
                                <w:color w:val="000000" w:themeColor="text1"/>
                                <w:sz w:val="20"/>
                              </w:rPr>
                            </w:pPr>
                            <w:r w:rsidRPr="000F344C">
                              <w:rPr>
                                <w:rFonts w:ascii="標楷體" w:hAnsi="標楷體"/>
                                <w:noProof/>
                                <w:color w:val="000000" w:themeColor="text1"/>
                                <w:sz w:val="20"/>
                              </w:rPr>
                              <w:t>2</w:t>
                            </w:r>
                            <w:r w:rsidRPr="000F344C">
                              <w:rPr>
                                <w:rFonts w:ascii="標楷體" w:hAnsi="標楷體" w:hint="eastAsia"/>
                                <w:noProof/>
                                <w:color w:val="000000" w:themeColor="text1"/>
                                <w:sz w:val="20"/>
                              </w:rPr>
                              <w:t>.</w:t>
                            </w:r>
                            <w:r>
                              <w:rPr>
                                <w:rFonts w:ascii="標楷體" w:hAnsi="標楷體" w:hint="eastAsia"/>
                                <w:noProof/>
                                <w:sz w:val="20"/>
                              </w:rPr>
                              <w:t>委託或補助計畫合約跨年度或單據未結或報告尚未審核通過。</w:t>
                            </w:r>
                            <w:r w:rsidRPr="000F344C">
                              <w:rPr>
                                <w:rFonts w:ascii="標楷體" w:hAnsi="標楷體"/>
                                <w:noProof/>
                                <w:color w:val="000000" w:themeColor="text1"/>
                                <w:sz w:val="20"/>
                              </w:rPr>
                              <w:t xml:space="preserve"> </w:t>
                            </w:r>
                          </w:p>
                        </w:tc>
                        <w:tc>
                          <w:tcPr>
                            <w:tcW w:w="1276" w:type="dxa"/>
                            <w:tcBorders>
                              <w:top w:val="nil"/>
                              <w:bottom w:val="nil"/>
                            </w:tcBorders>
                            <w:vAlign w:val="center"/>
                          </w:tcPr>
                          <w:p w14:paraId="1B83E06B"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293,782</w:t>
                            </w:r>
                          </w:p>
                        </w:tc>
                        <w:tc>
                          <w:tcPr>
                            <w:tcW w:w="850" w:type="dxa"/>
                            <w:tcBorders>
                              <w:top w:val="nil"/>
                              <w:bottom w:val="nil"/>
                            </w:tcBorders>
                            <w:vAlign w:val="center"/>
                          </w:tcPr>
                          <w:p w14:paraId="2D451C80"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17.03</w:t>
                            </w:r>
                          </w:p>
                        </w:tc>
                        <w:tc>
                          <w:tcPr>
                            <w:tcW w:w="1276" w:type="dxa"/>
                            <w:tcBorders>
                              <w:top w:val="nil"/>
                              <w:bottom w:val="nil"/>
                            </w:tcBorders>
                            <w:vAlign w:val="center"/>
                          </w:tcPr>
                          <w:p w14:paraId="4F6313BF"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650</w:t>
                            </w:r>
                          </w:p>
                        </w:tc>
                        <w:tc>
                          <w:tcPr>
                            <w:tcW w:w="1276" w:type="dxa"/>
                            <w:tcBorders>
                              <w:top w:val="nil"/>
                              <w:bottom w:val="nil"/>
                            </w:tcBorders>
                            <w:vAlign w:val="center"/>
                          </w:tcPr>
                          <w:p w14:paraId="26F95789"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27,093</w:t>
                            </w:r>
                          </w:p>
                        </w:tc>
                        <w:tc>
                          <w:tcPr>
                            <w:tcW w:w="1129" w:type="dxa"/>
                            <w:tcBorders>
                              <w:top w:val="nil"/>
                              <w:bottom w:val="nil"/>
                            </w:tcBorders>
                            <w:vAlign w:val="center"/>
                          </w:tcPr>
                          <w:p w14:paraId="469FF1BE"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266,039</w:t>
                            </w:r>
                          </w:p>
                        </w:tc>
                      </w:tr>
                      <w:tr w:rsidR="00865659" w:rsidRPr="000F344C" w14:paraId="42CC800B" w14:textId="77777777" w:rsidTr="00AC6AC7">
                        <w:trPr>
                          <w:cantSplit/>
                          <w:trHeight w:val="680"/>
                        </w:trPr>
                        <w:tc>
                          <w:tcPr>
                            <w:tcW w:w="4253" w:type="dxa"/>
                            <w:tcBorders>
                              <w:top w:val="nil"/>
                              <w:bottom w:val="nil"/>
                            </w:tcBorders>
                            <w:shd w:val="clear" w:color="auto" w:fill="D7EEFD"/>
                            <w:vAlign w:val="center"/>
                          </w:tcPr>
                          <w:p w14:paraId="75731536" w14:textId="77777777" w:rsidR="00865659" w:rsidRPr="000F344C" w:rsidRDefault="00865659" w:rsidP="00BD46AC">
                            <w:pPr>
                              <w:overflowPunct w:val="0"/>
                              <w:spacing w:line="240" w:lineRule="exact"/>
                              <w:ind w:left="200" w:rightChars="10" w:right="28" w:hangingChars="100" w:hanging="200"/>
                              <w:jc w:val="both"/>
                              <w:rPr>
                                <w:rFonts w:ascii="標楷體" w:hAnsi="標楷體"/>
                                <w:noProof/>
                                <w:color w:val="000000" w:themeColor="text1"/>
                                <w:sz w:val="20"/>
                              </w:rPr>
                            </w:pPr>
                            <w:r>
                              <w:rPr>
                                <w:rFonts w:ascii="標楷體" w:hAnsi="標楷體" w:hint="eastAsia"/>
                                <w:noProof/>
                                <w:color w:val="000000" w:themeColor="text1"/>
                                <w:sz w:val="20"/>
                              </w:rPr>
                              <w:t>3</w:t>
                            </w:r>
                            <w:r>
                              <w:rPr>
                                <w:rFonts w:ascii="標楷體" w:hAnsi="標楷體"/>
                                <w:noProof/>
                                <w:color w:val="000000" w:themeColor="text1"/>
                                <w:sz w:val="20"/>
                              </w:rPr>
                              <w:t>.</w:t>
                            </w:r>
                            <w:r>
                              <w:rPr>
                                <w:rFonts w:ascii="標楷體" w:hAnsi="標楷體" w:hint="eastAsia"/>
                                <w:noProof/>
                                <w:sz w:val="20"/>
                              </w:rPr>
                              <w:t>工程款、用地取得補償費或預付款等尚未檢據核銷，或未完成結報手續。</w:t>
                            </w:r>
                          </w:p>
                        </w:tc>
                        <w:tc>
                          <w:tcPr>
                            <w:tcW w:w="1276" w:type="dxa"/>
                            <w:tcBorders>
                              <w:top w:val="nil"/>
                              <w:bottom w:val="nil"/>
                            </w:tcBorders>
                            <w:shd w:val="clear" w:color="auto" w:fill="D7EEFD"/>
                            <w:vAlign w:val="center"/>
                          </w:tcPr>
                          <w:p w14:paraId="5B019D3F"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46,897</w:t>
                            </w:r>
                          </w:p>
                        </w:tc>
                        <w:tc>
                          <w:tcPr>
                            <w:tcW w:w="850" w:type="dxa"/>
                            <w:tcBorders>
                              <w:top w:val="nil"/>
                              <w:bottom w:val="nil"/>
                            </w:tcBorders>
                            <w:shd w:val="clear" w:color="auto" w:fill="D7EEFD"/>
                            <w:vAlign w:val="center"/>
                          </w:tcPr>
                          <w:p w14:paraId="67FA5D2A"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2.72</w:t>
                            </w:r>
                          </w:p>
                        </w:tc>
                        <w:tc>
                          <w:tcPr>
                            <w:tcW w:w="1276" w:type="dxa"/>
                            <w:tcBorders>
                              <w:top w:val="nil"/>
                              <w:bottom w:val="nil"/>
                            </w:tcBorders>
                            <w:shd w:val="clear" w:color="auto" w:fill="D7EEFD"/>
                            <w:vAlign w:val="center"/>
                          </w:tcPr>
                          <w:p w14:paraId="0AD507F3"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39,414</w:t>
                            </w:r>
                          </w:p>
                        </w:tc>
                        <w:tc>
                          <w:tcPr>
                            <w:tcW w:w="1276" w:type="dxa"/>
                            <w:tcBorders>
                              <w:top w:val="nil"/>
                              <w:bottom w:val="nil"/>
                            </w:tcBorders>
                            <w:shd w:val="clear" w:color="auto" w:fill="D7EEFD"/>
                            <w:vAlign w:val="center"/>
                          </w:tcPr>
                          <w:p w14:paraId="299EBA23"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w:t>
                            </w:r>
                          </w:p>
                        </w:tc>
                        <w:tc>
                          <w:tcPr>
                            <w:tcW w:w="1129" w:type="dxa"/>
                            <w:tcBorders>
                              <w:top w:val="nil"/>
                              <w:bottom w:val="nil"/>
                            </w:tcBorders>
                            <w:shd w:val="clear" w:color="auto" w:fill="D7EEFD"/>
                            <w:vAlign w:val="center"/>
                          </w:tcPr>
                          <w:p w14:paraId="4957A7C8"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7,482</w:t>
                            </w:r>
                          </w:p>
                        </w:tc>
                      </w:tr>
                      <w:tr w:rsidR="00865659" w:rsidRPr="000F344C" w14:paraId="3C769DA5" w14:textId="77777777" w:rsidTr="00AC6AC7">
                        <w:trPr>
                          <w:cantSplit/>
                          <w:trHeight w:val="680"/>
                        </w:trPr>
                        <w:tc>
                          <w:tcPr>
                            <w:tcW w:w="4253" w:type="dxa"/>
                            <w:tcBorders>
                              <w:top w:val="nil"/>
                              <w:bottom w:val="nil"/>
                            </w:tcBorders>
                            <w:shd w:val="clear" w:color="auto" w:fill="auto"/>
                            <w:vAlign w:val="center"/>
                          </w:tcPr>
                          <w:p w14:paraId="3A58FE6A" w14:textId="77777777" w:rsidR="00865659" w:rsidRPr="000F344C" w:rsidRDefault="00865659" w:rsidP="00BD46AC">
                            <w:pPr>
                              <w:overflowPunct w:val="0"/>
                              <w:spacing w:line="240" w:lineRule="exact"/>
                              <w:ind w:left="200" w:rightChars="10" w:right="28" w:hangingChars="100" w:hanging="200"/>
                              <w:jc w:val="both"/>
                              <w:rPr>
                                <w:rFonts w:ascii="標楷體" w:hAnsi="標楷體"/>
                                <w:noProof/>
                                <w:color w:val="000000" w:themeColor="text1"/>
                                <w:sz w:val="20"/>
                              </w:rPr>
                            </w:pPr>
                            <w:r>
                              <w:rPr>
                                <w:rFonts w:ascii="標楷體" w:hAnsi="標楷體" w:hint="eastAsia"/>
                                <w:noProof/>
                                <w:sz w:val="20"/>
                              </w:rPr>
                              <w:t>4</w:t>
                            </w:r>
                            <w:r>
                              <w:rPr>
                                <w:rFonts w:ascii="標楷體" w:hAnsi="標楷體"/>
                                <w:noProof/>
                                <w:sz w:val="20"/>
                              </w:rPr>
                              <w:t>.</w:t>
                            </w:r>
                            <w:r>
                              <w:rPr>
                                <w:rFonts w:ascii="標楷體" w:hAnsi="標楷體" w:hint="eastAsia"/>
                                <w:noProof/>
                                <w:sz w:val="20"/>
                              </w:rPr>
                              <w:t>計畫前置規劃作業延宕、或提報送審作業遲延、未於年度內辦理完成。</w:t>
                            </w:r>
                          </w:p>
                        </w:tc>
                        <w:tc>
                          <w:tcPr>
                            <w:tcW w:w="1276" w:type="dxa"/>
                            <w:tcBorders>
                              <w:top w:val="nil"/>
                              <w:bottom w:val="nil"/>
                            </w:tcBorders>
                            <w:shd w:val="clear" w:color="auto" w:fill="auto"/>
                            <w:vAlign w:val="center"/>
                          </w:tcPr>
                          <w:p w14:paraId="0324E8E0"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33,829</w:t>
                            </w:r>
                          </w:p>
                        </w:tc>
                        <w:tc>
                          <w:tcPr>
                            <w:tcW w:w="850" w:type="dxa"/>
                            <w:tcBorders>
                              <w:top w:val="nil"/>
                              <w:bottom w:val="nil"/>
                            </w:tcBorders>
                            <w:shd w:val="clear" w:color="auto" w:fill="auto"/>
                            <w:vAlign w:val="center"/>
                          </w:tcPr>
                          <w:p w14:paraId="3A068DFA"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1.96</w:t>
                            </w:r>
                          </w:p>
                        </w:tc>
                        <w:tc>
                          <w:tcPr>
                            <w:tcW w:w="1276" w:type="dxa"/>
                            <w:tcBorders>
                              <w:top w:val="nil"/>
                              <w:bottom w:val="nil"/>
                            </w:tcBorders>
                            <w:shd w:val="clear" w:color="auto" w:fill="auto"/>
                            <w:vAlign w:val="center"/>
                          </w:tcPr>
                          <w:p w14:paraId="288176EE"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w:t>
                            </w:r>
                          </w:p>
                        </w:tc>
                        <w:tc>
                          <w:tcPr>
                            <w:tcW w:w="1276" w:type="dxa"/>
                            <w:tcBorders>
                              <w:top w:val="nil"/>
                              <w:bottom w:val="nil"/>
                            </w:tcBorders>
                            <w:shd w:val="clear" w:color="auto" w:fill="auto"/>
                            <w:vAlign w:val="center"/>
                          </w:tcPr>
                          <w:p w14:paraId="09BC6168"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14,736</w:t>
                            </w:r>
                          </w:p>
                        </w:tc>
                        <w:tc>
                          <w:tcPr>
                            <w:tcW w:w="1129" w:type="dxa"/>
                            <w:tcBorders>
                              <w:top w:val="nil"/>
                              <w:bottom w:val="nil"/>
                            </w:tcBorders>
                            <w:shd w:val="clear" w:color="auto" w:fill="auto"/>
                            <w:vAlign w:val="center"/>
                          </w:tcPr>
                          <w:p w14:paraId="1AF17733"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19,092</w:t>
                            </w:r>
                          </w:p>
                        </w:tc>
                      </w:tr>
                      <w:tr w:rsidR="00865659" w:rsidRPr="000F344C" w14:paraId="33397692" w14:textId="77777777" w:rsidTr="00AC6AC7">
                        <w:trPr>
                          <w:cantSplit/>
                          <w:trHeight w:val="680"/>
                        </w:trPr>
                        <w:tc>
                          <w:tcPr>
                            <w:tcW w:w="4253" w:type="dxa"/>
                            <w:tcBorders>
                              <w:top w:val="nil"/>
                              <w:bottom w:val="single" w:sz="4" w:space="0" w:color="auto"/>
                            </w:tcBorders>
                            <w:shd w:val="clear" w:color="auto" w:fill="D7EEFD"/>
                            <w:vAlign w:val="center"/>
                          </w:tcPr>
                          <w:p w14:paraId="2D8A8CAC" w14:textId="77777777" w:rsidR="00865659" w:rsidRPr="000F344C" w:rsidRDefault="00865659" w:rsidP="00BD46AC">
                            <w:pPr>
                              <w:overflowPunct w:val="0"/>
                              <w:spacing w:line="240" w:lineRule="exact"/>
                              <w:ind w:left="200" w:rightChars="10" w:right="28" w:hangingChars="100" w:hanging="200"/>
                              <w:jc w:val="both"/>
                              <w:rPr>
                                <w:rFonts w:ascii="標楷體" w:hAnsi="標楷體"/>
                                <w:noProof/>
                                <w:color w:val="000000" w:themeColor="text1"/>
                                <w:sz w:val="20"/>
                              </w:rPr>
                            </w:pPr>
                            <w:r>
                              <w:rPr>
                                <w:rFonts w:ascii="標楷體" w:hAnsi="標楷體" w:hint="eastAsia"/>
                                <w:noProof/>
                                <w:color w:val="000000" w:themeColor="text1"/>
                                <w:sz w:val="20"/>
                              </w:rPr>
                              <w:t>5</w:t>
                            </w:r>
                            <w:r w:rsidRPr="000F344C">
                              <w:rPr>
                                <w:rFonts w:ascii="標楷體" w:hAnsi="標楷體" w:hint="eastAsia"/>
                                <w:noProof/>
                                <w:color w:val="000000" w:themeColor="text1"/>
                                <w:sz w:val="20"/>
                              </w:rPr>
                              <w:t>.</w:t>
                            </w:r>
                            <w:r>
                              <w:rPr>
                                <w:rFonts w:ascii="標楷體" w:hAnsi="標楷體" w:hint="eastAsia"/>
                                <w:noProof/>
                                <w:sz w:val="20"/>
                              </w:rPr>
                              <w:t>其他零星計畫之保留款。</w:t>
                            </w:r>
                          </w:p>
                        </w:tc>
                        <w:tc>
                          <w:tcPr>
                            <w:tcW w:w="1276" w:type="dxa"/>
                            <w:tcBorders>
                              <w:top w:val="nil"/>
                              <w:bottom w:val="single" w:sz="4" w:space="0" w:color="auto"/>
                            </w:tcBorders>
                            <w:shd w:val="clear" w:color="auto" w:fill="D7EEFD"/>
                            <w:vAlign w:val="center"/>
                          </w:tcPr>
                          <w:p w14:paraId="37437222"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50,985</w:t>
                            </w:r>
                          </w:p>
                        </w:tc>
                        <w:tc>
                          <w:tcPr>
                            <w:tcW w:w="850" w:type="dxa"/>
                            <w:tcBorders>
                              <w:top w:val="nil"/>
                              <w:bottom w:val="single" w:sz="4" w:space="0" w:color="auto"/>
                            </w:tcBorders>
                            <w:shd w:val="clear" w:color="auto" w:fill="D7EEFD"/>
                            <w:vAlign w:val="center"/>
                          </w:tcPr>
                          <w:p w14:paraId="317E5F6A"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2.96</w:t>
                            </w:r>
                          </w:p>
                        </w:tc>
                        <w:tc>
                          <w:tcPr>
                            <w:tcW w:w="1276" w:type="dxa"/>
                            <w:tcBorders>
                              <w:top w:val="nil"/>
                              <w:bottom w:val="single" w:sz="4" w:space="0" w:color="auto"/>
                            </w:tcBorders>
                            <w:shd w:val="clear" w:color="auto" w:fill="D7EEFD"/>
                            <w:vAlign w:val="center"/>
                          </w:tcPr>
                          <w:p w14:paraId="581F2FE9"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noProof/>
                                <w:color w:val="000000" w:themeColor="text1"/>
                                <w:sz w:val="20"/>
                              </w:rPr>
                              <w:t>6,668</w:t>
                            </w:r>
                          </w:p>
                        </w:tc>
                        <w:tc>
                          <w:tcPr>
                            <w:tcW w:w="1276" w:type="dxa"/>
                            <w:tcBorders>
                              <w:top w:val="nil"/>
                              <w:bottom w:val="single" w:sz="4" w:space="0" w:color="auto"/>
                            </w:tcBorders>
                            <w:shd w:val="clear" w:color="auto" w:fill="D7EEFD"/>
                            <w:vAlign w:val="center"/>
                          </w:tcPr>
                          <w:p w14:paraId="3F7DE5A5"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9,175</w:t>
                            </w:r>
                          </w:p>
                        </w:tc>
                        <w:tc>
                          <w:tcPr>
                            <w:tcW w:w="1129" w:type="dxa"/>
                            <w:tcBorders>
                              <w:top w:val="nil"/>
                              <w:bottom w:val="single" w:sz="4" w:space="0" w:color="auto"/>
                            </w:tcBorders>
                            <w:shd w:val="clear" w:color="auto" w:fill="D7EEFD"/>
                            <w:vAlign w:val="center"/>
                          </w:tcPr>
                          <w:p w14:paraId="5BDFC946" w14:textId="77777777" w:rsidR="00865659" w:rsidRPr="00A344C5" w:rsidRDefault="00865659" w:rsidP="00BD46AC">
                            <w:pPr>
                              <w:overflowPunct w:val="0"/>
                              <w:spacing w:line="240" w:lineRule="exact"/>
                              <w:ind w:rightChars="10" w:right="28"/>
                              <w:jc w:val="right"/>
                              <w:rPr>
                                <w:rFonts w:ascii="標楷體" w:hAnsi="標楷體"/>
                                <w:noProof/>
                                <w:color w:val="000000" w:themeColor="text1"/>
                                <w:sz w:val="20"/>
                              </w:rPr>
                            </w:pPr>
                            <w:r w:rsidRPr="00A344C5">
                              <w:rPr>
                                <w:rFonts w:ascii="標楷體" w:hAnsi="標楷體" w:hint="eastAsia"/>
                                <w:noProof/>
                                <w:color w:val="000000" w:themeColor="text1"/>
                                <w:sz w:val="20"/>
                              </w:rPr>
                              <w:t>35,142</w:t>
                            </w:r>
                          </w:p>
                        </w:tc>
                      </w:tr>
                    </w:tbl>
                    <w:p w14:paraId="3E868758" w14:textId="77777777" w:rsidR="00865659" w:rsidRDefault="00865659" w:rsidP="00674AEC"/>
                  </w:txbxContent>
                </v:textbox>
                <w10:wrap type="square"/>
              </v:shape>
            </w:pict>
          </mc:Fallback>
        </mc:AlternateContent>
      </w:r>
      <w:r w:rsidR="00BD46AC" w:rsidRPr="008A3268">
        <w:rPr>
          <w:rFonts w:ascii="標楷體"/>
          <w:noProof/>
        </w:rPr>
        <mc:AlternateContent>
          <mc:Choice Requires="wps">
            <w:drawing>
              <wp:anchor distT="0" distB="0" distL="114300" distR="114300" simplePos="0" relativeHeight="252295168" behindDoc="1" locked="0" layoutInCell="1" allowOverlap="1" wp14:anchorId="3A85FCAF" wp14:editId="5B550402">
                <wp:simplePos x="0" y="0"/>
                <wp:positionH relativeFrom="margin">
                  <wp:posOffset>-71120</wp:posOffset>
                </wp:positionH>
                <wp:positionV relativeFrom="paragraph">
                  <wp:posOffset>3934778</wp:posOffset>
                </wp:positionV>
                <wp:extent cx="6622415" cy="4886325"/>
                <wp:effectExtent l="0" t="0" r="0" b="9525"/>
                <wp:wrapSquare wrapText="bothSides"/>
                <wp:docPr id="954"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2415" cy="4886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tbl>
                            <w:tblPr>
                              <w:tblW w:w="10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39"/>
                              <w:gridCol w:w="1141"/>
                              <w:gridCol w:w="1246"/>
                              <w:gridCol w:w="1177"/>
                              <w:gridCol w:w="1540"/>
                              <w:gridCol w:w="1140"/>
                              <w:gridCol w:w="1140"/>
                              <w:gridCol w:w="1170"/>
                            </w:tblGrid>
                            <w:tr w:rsidR="00865659" w:rsidRPr="00FE4BB6" w14:paraId="2F31C979" w14:textId="77777777" w:rsidTr="00674AEC">
                              <w:trPr>
                                <w:cantSplit/>
                                <w:trHeight w:hRule="exact" w:val="426"/>
                              </w:trPr>
                              <w:tc>
                                <w:tcPr>
                                  <w:tcW w:w="10093" w:type="dxa"/>
                                  <w:gridSpan w:val="8"/>
                                  <w:tcBorders>
                                    <w:top w:val="nil"/>
                                    <w:left w:val="nil"/>
                                    <w:bottom w:val="nil"/>
                                    <w:right w:val="nil"/>
                                  </w:tcBorders>
                                  <w:shd w:val="clear" w:color="auto" w:fill="auto"/>
                                  <w:vAlign w:val="center"/>
                                </w:tcPr>
                                <w:p w14:paraId="7AE49B96" w14:textId="77777777" w:rsidR="00865659" w:rsidRPr="00FE4BB6" w:rsidRDefault="00865659" w:rsidP="00674AEC">
                                  <w:pPr>
                                    <w:overflowPunct w:val="0"/>
                                    <w:spacing w:after="20" w:line="320" w:lineRule="exact"/>
                                    <w:jc w:val="center"/>
                                    <w:rPr>
                                      <w:rFonts w:ascii="標楷體"/>
                                      <w:color w:val="000000" w:themeColor="text1"/>
                                      <w:sz w:val="20"/>
                                    </w:rPr>
                                  </w:pPr>
                                  <w:r w:rsidRPr="00FE4BB6">
                                    <w:rPr>
                                      <w:rFonts w:ascii="標楷體" w:hint="eastAsia"/>
                                      <w:b/>
                                      <w:color w:val="000000" w:themeColor="text1"/>
                                      <w:sz w:val="24"/>
                                      <w:szCs w:val="24"/>
                                    </w:rPr>
                                    <w:t>表4　歲出</w:t>
                                  </w:r>
                                  <w:r w:rsidRPr="00FE4BB6">
                                    <w:rPr>
                                      <w:rFonts w:hint="eastAsia"/>
                                      <w:b/>
                                      <w:color w:val="000000" w:themeColor="text1"/>
                                      <w:sz w:val="24"/>
                                      <w:szCs w:val="24"/>
                                    </w:rPr>
                                    <w:t>應付</w:t>
                                  </w:r>
                                  <w:proofErr w:type="gramStart"/>
                                  <w:r w:rsidRPr="00FE4BB6">
                                    <w:rPr>
                                      <w:rFonts w:hint="eastAsia"/>
                                      <w:b/>
                                      <w:color w:val="000000" w:themeColor="text1"/>
                                      <w:sz w:val="24"/>
                                      <w:szCs w:val="24"/>
                                    </w:rPr>
                                    <w:t>保留數彙計</w:t>
                                  </w:r>
                                  <w:proofErr w:type="gramEnd"/>
                                  <w:r w:rsidRPr="00FE4BB6">
                                    <w:rPr>
                                      <w:rFonts w:ascii="標楷體" w:hAnsi="標楷體" w:hint="eastAsia"/>
                                      <w:b/>
                                      <w:color w:val="000000" w:themeColor="text1"/>
                                      <w:sz w:val="24"/>
                                      <w:szCs w:val="24"/>
                                    </w:rPr>
                                    <w:t>（機關別）</w:t>
                                  </w:r>
                                </w:p>
                              </w:tc>
                            </w:tr>
                            <w:tr w:rsidR="00865659" w:rsidRPr="00FE4BB6" w14:paraId="50CF15F5" w14:textId="77777777" w:rsidTr="00674AEC">
                              <w:trPr>
                                <w:cantSplit/>
                                <w:trHeight w:hRule="exact" w:val="340"/>
                              </w:trPr>
                              <w:tc>
                                <w:tcPr>
                                  <w:tcW w:w="10093" w:type="dxa"/>
                                  <w:gridSpan w:val="8"/>
                                  <w:tcBorders>
                                    <w:top w:val="nil"/>
                                    <w:left w:val="nil"/>
                                    <w:bottom w:val="single" w:sz="4" w:space="0" w:color="auto"/>
                                    <w:right w:val="nil"/>
                                  </w:tcBorders>
                                  <w:shd w:val="clear" w:color="auto" w:fill="auto"/>
                                  <w:vAlign w:val="center"/>
                                </w:tcPr>
                                <w:p w14:paraId="240AE3BA" w14:textId="77777777" w:rsidR="00865659" w:rsidRPr="00FE4BB6" w:rsidRDefault="00865659" w:rsidP="00674AEC">
                                  <w:pPr>
                                    <w:overflowPunct w:val="0"/>
                                    <w:spacing w:before="20" w:after="20" w:line="240" w:lineRule="exact"/>
                                    <w:jc w:val="right"/>
                                    <w:rPr>
                                      <w:rFonts w:ascii="標楷體"/>
                                      <w:color w:val="000000" w:themeColor="text1"/>
                                      <w:sz w:val="20"/>
                                    </w:rPr>
                                  </w:pPr>
                                  <w:r w:rsidRPr="00FE4BB6">
                                    <w:rPr>
                                      <w:rFonts w:ascii="標楷體" w:hint="eastAsia"/>
                                      <w:color w:val="000000" w:themeColor="text1"/>
                                      <w:sz w:val="20"/>
                                    </w:rPr>
                                    <w:t>單位：新臺幣千元</w:t>
                                  </w:r>
                                  <w:r w:rsidRPr="00FE4BB6">
                                    <w:rPr>
                                      <w:rFonts w:ascii="標楷體" w:hAnsi="標楷體" w:hint="eastAsia"/>
                                      <w:color w:val="000000" w:themeColor="text1"/>
                                      <w:sz w:val="20"/>
                                    </w:rPr>
                                    <w:t>、％</w:t>
                                  </w:r>
                                </w:p>
                              </w:tc>
                            </w:tr>
                            <w:tr w:rsidR="00865659" w:rsidRPr="00FE4BB6" w14:paraId="7D81C354" w14:textId="77777777" w:rsidTr="00674AEC">
                              <w:trPr>
                                <w:cantSplit/>
                                <w:trHeight w:hRule="exact" w:val="374"/>
                              </w:trPr>
                              <w:tc>
                                <w:tcPr>
                                  <w:tcW w:w="1539"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338A4B78" w14:textId="77777777" w:rsidR="00865659" w:rsidRPr="00FE4BB6" w:rsidRDefault="00865659" w:rsidP="00674AEC">
                                  <w:pPr>
                                    <w:overflowPunct w:val="0"/>
                                    <w:spacing w:after="20" w:line="280" w:lineRule="exact"/>
                                    <w:jc w:val="distribute"/>
                                    <w:rPr>
                                      <w:rFonts w:ascii="標楷體"/>
                                      <w:color w:val="000000" w:themeColor="text1"/>
                                      <w:sz w:val="20"/>
                                    </w:rPr>
                                  </w:pPr>
                                  <w:r w:rsidRPr="00FE4BB6">
                                    <w:rPr>
                                      <w:rFonts w:ascii="標楷體" w:hint="eastAsia"/>
                                      <w:color w:val="000000" w:themeColor="text1"/>
                                      <w:sz w:val="20"/>
                                    </w:rPr>
                                    <w:t>主管機關</w:t>
                                  </w:r>
                                </w:p>
                                <w:p w14:paraId="5B7E10E9" w14:textId="77777777" w:rsidR="00865659" w:rsidRPr="00FE4BB6" w:rsidRDefault="00865659" w:rsidP="00674AEC">
                                  <w:pPr>
                                    <w:overflowPunct w:val="0"/>
                                    <w:spacing w:after="20" w:line="240" w:lineRule="exact"/>
                                    <w:jc w:val="distribute"/>
                                    <w:rPr>
                                      <w:rFonts w:ascii="標楷體"/>
                                      <w:color w:val="000000" w:themeColor="text1"/>
                                      <w:sz w:val="20"/>
                                    </w:rPr>
                                  </w:pPr>
                                  <w:r w:rsidRPr="00FE4BB6">
                                    <w:rPr>
                                      <w:rFonts w:ascii="標楷體"/>
                                      <w:color w:val="000000" w:themeColor="text1"/>
                                      <w:sz w:val="20"/>
                                    </w:rPr>
                                    <w:t>（</w:t>
                                  </w:r>
                                  <w:r w:rsidRPr="00FE4BB6">
                                    <w:rPr>
                                      <w:rFonts w:ascii="標楷體" w:hint="eastAsia"/>
                                      <w:color w:val="000000" w:themeColor="text1"/>
                                      <w:sz w:val="20"/>
                                    </w:rPr>
                                    <w:t>計畫</w:t>
                                  </w:r>
                                  <w:r w:rsidRPr="00FE4BB6">
                                    <w:rPr>
                                      <w:rFonts w:ascii="標楷體"/>
                                      <w:color w:val="000000" w:themeColor="text1"/>
                                      <w:sz w:val="20"/>
                                    </w:rPr>
                                    <w:t>）</w:t>
                                  </w:r>
                                  <w:r w:rsidRPr="00FE4BB6">
                                    <w:rPr>
                                      <w:rFonts w:ascii="標楷體" w:hint="eastAsia"/>
                                      <w:color w:val="000000" w:themeColor="text1"/>
                                      <w:sz w:val="20"/>
                                    </w:rPr>
                                    <w:t>名稱</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0E5B9E14" w14:textId="77777777" w:rsidR="00865659" w:rsidRPr="00FE4BB6" w:rsidRDefault="00865659" w:rsidP="00674AEC">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預算數</w:t>
                                  </w:r>
                                </w:p>
                              </w:tc>
                              <w:tc>
                                <w:tcPr>
                                  <w:tcW w:w="2423" w:type="dxa"/>
                                  <w:gridSpan w:val="2"/>
                                  <w:tcBorders>
                                    <w:top w:val="single" w:sz="4" w:space="0" w:color="auto"/>
                                    <w:left w:val="single" w:sz="4" w:space="0" w:color="auto"/>
                                    <w:bottom w:val="single" w:sz="4" w:space="0" w:color="auto"/>
                                    <w:right w:val="double" w:sz="4" w:space="0" w:color="auto"/>
                                  </w:tcBorders>
                                  <w:shd w:val="clear" w:color="auto" w:fill="B6DDE8"/>
                                  <w:tcMar>
                                    <w:left w:w="57" w:type="dxa"/>
                                    <w:right w:w="57" w:type="dxa"/>
                                  </w:tcMar>
                                  <w:vAlign w:val="center"/>
                                </w:tcPr>
                                <w:p w14:paraId="6BCC1A2A" w14:textId="77777777" w:rsidR="00865659" w:rsidRPr="00FE4BB6" w:rsidRDefault="00865659" w:rsidP="00674AEC">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應付保留數</w:t>
                                  </w:r>
                                </w:p>
                              </w:tc>
                              <w:tc>
                                <w:tcPr>
                                  <w:tcW w:w="1540" w:type="dxa"/>
                                  <w:vMerge w:val="restart"/>
                                  <w:tcBorders>
                                    <w:top w:val="single" w:sz="4" w:space="0" w:color="auto"/>
                                    <w:left w:val="double" w:sz="4" w:space="0" w:color="auto"/>
                                    <w:bottom w:val="single" w:sz="4" w:space="0" w:color="auto"/>
                                    <w:right w:val="single" w:sz="4" w:space="0" w:color="auto"/>
                                  </w:tcBorders>
                                  <w:shd w:val="clear" w:color="auto" w:fill="B6DDE8"/>
                                  <w:vAlign w:val="center"/>
                                </w:tcPr>
                                <w:p w14:paraId="1014A03E" w14:textId="77777777" w:rsidR="00865659" w:rsidRPr="00FE4BB6" w:rsidRDefault="00865659" w:rsidP="00674AEC">
                                  <w:pPr>
                                    <w:overflowPunct w:val="0"/>
                                    <w:spacing w:after="20" w:line="280" w:lineRule="exact"/>
                                    <w:jc w:val="distribute"/>
                                    <w:rPr>
                                      <w:rFonts w:ascii="標楷體"/>
                                      <w:color w:val="000000" w:themeColor="text1"/>
                                      <w:sz w:val="20"/>
                                    </w:rPr>
                                  </w:pPr>
                                  <w:r w:rsidRPr="00FE4BB6">
                                    <w:rPr>
                                      <w:rFonts w:ascii="標楷體" w:hint="eastAsia"/>
                                      <w:color w:val="000000" w:themeColor="text1"/>
                                      <w:sz w:val="20"/>
                                    </w:rPr>
                                    <w:t>主管機關</w:t>
                                  </w:r>
                                </w:p>
                                <w:p w14:paraId="02541C0E" w14:textId="77777777" w:rsidR="00865659" w:rsidRPr="00FE4BB6" w:rsidRDefault="00865659" w:rsidP="00674AEC">
                                  <w:pPr>
                                    <w:overflowPunct w:val="0"/>
                                    <w:spacing w:after="20" w:line="240" w:lineRule="exact"/>
                                    <w:jc w:val="distribute"/>
                                    <w:rPr>
                                      <w:rFonts w:ascii="標楷體"/>
                                      <w:color w:val="000000" w:themeColor="text1"/>
                                      <w:sz w:val="20"/>
                                    </w:rPr>
                                  </w:pPr>
                                  <w:r w:rsidRPr="00FE4BB6">
                                    <w:rPr>
                                      <w:rFonts w:ascii="標楷體"/>
                                      <w:color w:val="000000" w:themeColor="text1"/>
                                      <w:sz w:val="20"/>
                                    </w:rPr>
                                    <w:t>（</w:t>
                                  </w:r>
                                  <w:r w:rsidRPr="00FE4BB6">
                                    <w:rPr>
                                      <w:rFonts w:ascii="標楷體" w:hint="eastAsia"/>
                                      <w:color w:val="000000" w:themeColor="text1"/>
                                      <w:sz w:val="20"/>
                                    </w:rPr>
                                    <w:t>計畫</w:t>
                                  </w:r>
                                  <w:r w:rsidRPr="00FE4BB6">
                                    <w:rPr>
                                      <w:rFonts w:ascii="標楷體"/>
                                      <w:color w:val="000000" w:themeColor="text1"/>
                                      <w:sz w:val="20"/>
                                    </w:rPr>
                                    <w:t>）</w:t>
                                  </w:r>
                                  <w:r w:rsidRPr="00FE4BB6">
                                    <w:rPr>
                                      <w:rFonts w:ascii="標楷體" w:hint="eastAsia"/>
                                      <w:color w:val="000000" w:themeColor="text1"/>
                                      <w:sz w:val="20"/>
                                    </w:rPr>
                                    <w:t>名稱</w:t>
                                  </w:r>
                                </w:p>
                              </w:tc>
                              <w:tc>
                                <w:tcPr>
                                  <w:tcW w:w="1140"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6FC4FB08" w14:textId="77777777" w:rsidR="00865659" w:rsidRPr="00FE4BB6" w:rsidRDefault="00865659" w:rsidP="00674AEC">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預算數</w:t>
                                  </w:r>
                                </w:p>
                              </w:tc>
                              <w:tc>
                                <w:tcPr>
                                  <w:tcW w:w="2310" w:type="dxa"/>
                                  <w:gridSpan w:val="2"/>
                                  <w:tcBorders>
                                    <w:top w:val="single" w:sz="4" w:space="0" w:color="auto"/>
                                    <w:left w:val="single" w:sz="4" w:space="0" w:color="auto"/>
                                    <w:bottom w:val="single" w:sz="4" w:space="0" w:color="auto"/>
                                    <w:right w:val="single" w:sz="4" w:space="0" w:color="auto"/>
                                  </w:tcBorders>
                                  <w:shd w:val="clear" w:color="auto" w:fill="B6DDE8"/>
                                  <w:tcMar>
                                    <w:left w:w="57" w:type="dxa"/>
                                    <w:right w:w="57" w:type="dxa"/>
                                  </w:tcMar>
                                  <w:vAlign w:val="center"/>
                                </w:tcPr>
                                <w:p w14:paraId="72DF59B7" w14:textId="77777777" w:rsidR="00865659" w:rsidRPr="00FE4BB6" w:rsidRDefault="00865659" w:rsidP="00674AEC">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應付保留數</w:t>
                                  </w:r>
                                </w:p>
                              </w:tc>
                            </w:tr>
                            <w:tr w:rsidR="00865659" w:rsidRPr="00FE4BB6" w14:paraId="01A3B477" w14:textId="77777777" w:rsidTr="00674AEC">
                              <w:trPr>
                                <w:cantSplit/>
                                <w:trHeight w:hRule="exact" w:val="435"/>
                              </w:trPr>
                              <w:tc>
                                <w:tcPr>
                                  <w:tcW w:w="1539" w:type="dxa"/>
                                  <w:vMerge/>
                                  <w:tcBorders>
                                    <w:left w:val="single" w:sz="4" w:space="0" w:color="auto"/>
                                    <w:bottom w:val="single" w:sz="4" w:space="0" w:color="auto"/>
                                    <w:right w:val="single" w:sz="4" w:space="0" w:color="auto"/>
                                  </w:tcBorders>
                                  <w:shd w:val="clear" w:color="auto" w:fill="B6DDE8"/>
                                  <w:vAlign w:val="center"/>
                                </w:tcPr>
                                <w:p w14:paraId="762F6579" w14:textId="77777777" w:rsidR="00865659" w:rsidRPr="00FE4BB6" w:rsidRDefault="00865659" w:rsidP="00674AEC">
                                  <w:pPr>
                                    <w:overflowPunct w:val="0"/>
                                    <w:spacing w:line="240" w:lineRule="exact"/>
                                    <w:ind w:left="57"/>
                                    <w:jc w:val="both"/>
                                    <w:rPr>
                                      <w:rFonts w:ascii="標楷體"/>
                                      <w:color w:val="000000" w:themeColor="text1"/>
                                      <w:sz w:val="20"/>
                                    </w:rPr>
                                  </w:pPr>
                                </w:p>
                              </w:tc>
                              <w:tc>
                                <w:tcPr>
                                  <w:tcW w:w="1141" w:type="dxa"/>
                                  <w:vMerge/>
                                  <w:tcBorders>
                                    <w:left w:val="single" w:sz="4" w:space="0" w:color="auto"/>
                                    <w:bottom w:val="single" w:sz="4" w:space="0" w:color="auto"/>
                                    <w:right w:val="single" w:sz="4" w:space="0" w:color="auto"/>
                                  </w:tcBorders>
                                  <w:shd w:val="clear" w:color="auto" w:fill="B6DDE8"/>
                                  <w:vAlign w:val="center"/>
                                </w:tcPr>
                                <w:p w14:paraId="1354CBD2" w14:textId="77777777" w:rsidR="00865659" w:rsidRPr="00FE4BB6" w:rsidRDefault="00865659" w:rsidP="00674AEC">
                                  <w:pPr>
                                    <w:overflowPunct w:val="0"/>
                                    <w:spacing w:line="240" w:lineRule="exact"/>
                                    <w:ind w:left="57"/>
                                    <w:jc w:val="both"/>
                                    <w:rPr>
                                      <w:rFonts w:ascii="標楷體"/>
                                      <w:color w:val="000000" w:themeColor="text1"/>
                                      <w:sz w:val="20"/>
                                    </w:rPr>
                                  </w:pPr>
                                </w:p>
                              </w:tc>
                              <w:tc>
                                <w:tcPr>
                                  <w:tcW w:w="1246" w:type="dxa"/>
                                  <w:tcBorders>
                                    <w:left w:val="single" w:sz="4" w:space="0" w:color="auto"/>
                                    <w:bottom w:val="single" w:sz="4" w:space="0" w:color="auto"/>
                                    <w:right w:val="single" w:sz="4" w:space="0" w:color="auto"/>
                                  </w:tcBorders>
                                  <w:shd w:val="clear" w:color="auto" w:fill="B6DDE8"/>
                                  <w:vAlign w:val="center"/>
                                </w:tcPr>
                                <w:p w14:paraId="371BEA51" w14:textId="77777777" w:rsidR="00865659" w:rsidRPr="00FE4BB6" w:rsidRDefault="00865659" w:rsidP="00674AEC">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金額</w:t>
                                  </w:r>
                                </w:p>
                              </w:tc>
                              <w:tc>
                                <w:tcPr>
                                  <w:tcW w:w="1177" w:type="dxa"/>
                                  <w:tcBorders>
                                    <w:left w:val="single" w:sz="4" w:space="0" w:color="auto"/>
                                    <w:bottom w:val="single" w:sz="4" w:space="0" w:color="auto"/>
                                    <w:right w:val="double" w:sz="4" w:space="0" w:color="auto"/>
                                  </w:tcBorders>
                                  <w:shd w:val="clear" w:color="auto" w:fill="B6DDE8"/>
                                  <w:vAlign w:val="center"/>
                                </w:tcPr>
                                <w:p w14:paraId="44F8F3A7" w14:textId="77777777" w:rsidR="00865659" w:rsidRPr="00FE4BB6" w:rsidRDefault="00865659" w:rsidP="00674AEC">
                                  <w:pPr>
                                    <w:overflowPunct w:val="0"/>
                                    <w:spacing w:before="20" w:after="20" w:line="240" w:lineRule="exact"/>
                                    <w:jc w:val="distribute"/>
                                    <w:rPr>
                                      <w:rFonts w:ascii="標楷體"/>
                                      <w:color w:val="000000" w:themeColor="text1"/>
                                      <w:spacing w:val="-8"/>
                                      <w:sz w:val="20"/>
                                    </w:rPr>
                                  </w:pPr>
                                  <w:r w:rsidRPr="00FE4BB6">
                                    <w:rPr>
                                      <w:rFonts w:ascii="標楷體" w:hint="eastAsia"/>
                                      <w:color w:val="000000" w:themeColor="text1"/>
                                      <w:spacing w:val="-8"/>
                                      <w:sz w:val="20"/>
                                    </w:rPr>
                                    <w:t>占預算數比率</w:t>
                                  </w:r>
                                </w:p>
                              </w:tc>
                              <w:tc>
                                <w:tcPr>
                                  <w:tcW w:w="1540" w:type="dxa"/>
                                  <w:vMerge/>
                                  <w:tcBorders>
                                    <w:left w:val="double" w:sz="4" w:space="0" w:color="auto"/>
                                    <w:bottom w:val="single" w:sz="4" w:space="0" w:color="auto"/>
                                    <w:right w:val="single" w:sz="4" w:space="0" w:color="auto"/>
                                  </w:tcBorders>
                                  <w:shd w:val="clear" w:color="auto" w:fill="B6DDE8"/>
                                </w:tcPr>
                                <w:p w14:paraId="1DA8196C" w14:textId="77777777" w:rsidR="00865659" w:rsidRPr="00FE4BB6" w:rsidRDefault="00865659" w:rsidP="00674AEC">
                                  <w:pPr>
                                    <w:overflowPunct w:val="0"/>
                                    <w:spacing w:line="240" w:lineRule="exact"/>
                                    <w:ind w:left="57"/>
                                    <w:jc w:val="both"/>
                                    <w:rPr>
                                      <w:rFonts w:ascii="標楷體"/>
                                      <w:color w:val="000000" w:themeColor="text1"/>
                                      <w:sz w:val="20"/>
                                    </w:rPr>
                                  </w:pPr>
                                </w:p>
                              </w:tc>
                              <w:tc>
                                <w:tcPr>
                                  <w:tcW w:w="1140" w:type="dxa"/>
                                  <w:vMerge/>
                                  <w:tcBorders>
                                    <w:left w:val="single" w:sz="4" w:space="0" w:color="auto"/>
                                    <w:bottom w:val="single" w:sz="4" w:space="0" w:color="auto"/>
                                    <w:right w:val="single" w:sz="4" w:space="0" w:color="auto"/>
                                  </w:tcBorders>
                                  <w:shd w:val="clear" w:color="auto" w:fill="B6DDE8"/>
                                  <w:vAlign w:val="center"/>
                                </w:tcPr>
                                <w:p w14:paraId="54E41036" w14:textId="77777777" w:rsidR="00865659" w:rsidRPr="00FE4BB6" w:rsidRDefault="00865659" w:rsidP="00674AEC">
                                  <w:pPr>
                                    <w:overflowPunct w:val="0"/>
                                    <w:spacing w:line="240" w:lineRule="exact"/>
                                    <w:ind w:left="57"/>
                                    <w:jc w:val="both"/>
                                    <w:rPr>
                                      <w:rFonts w:ascii="標楷體"/>
                                      <w:color w:val="000000" w:themeColor="text1"/>
                                      <w:sz w:val="20"/>
                                    </w:rPr>
                                  </w:pPr>
                                </w:p>
                              </w:tc>
                              <w:tc>
                                <w:tcPr>
                                  <w:tcW w:w="1140" w:type="dxa"/>
                                  <w:tcBorders>
                                    <w:left w:val="single" w:sz="4" w:space="0" w:color="auto"/>
                                    <w:bottom w:val="single" w:sz="4" w:space="0" w:color="auto"/>
                                    <w:right w:val="single" w:sz="4" w:space="0" w:color="auto"/>
                                  </w:tcBorders>
                                  <w:shd w:val="clear" w:color="auto" w:fill="B6DDE8"/>
                                  <w:vAlign w:val="center"/>
                                </w:tcPr>
                                <w:p w14:paraId="4C4EC880" w14:textId="77777777" w:rsidR="00865659" w:rsidRPr="00FE4BB6" w:rsidRDefault="00865659" w:rsidP="00674AEC">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金額</w:t>
                                  </w:r>
                                </w:p>
                              </w:tc>
                              <w:tc>
                                <w:tcPr>
                                  <w:tcW w:w="1170" w:type="dxa"/>
                                  <w:tcBorders>
                                    <w:left w:val="single" w:sz="4" w:space="0" w:color="auto"/>
                                    <w:bottom w:val="single" w:sz="4" w:space="0" w:color="auto"/>
                                    <w:right w:val="single" w:sz="4" w:space="0" w:color="auto"/>
                                  </w:tcBorders>
                                  <w:shd w:val="clear" w:color="auto" w:fill="B6DDE8"/>
                                  <w:vAlign w:val="center"/>
                                </w:tcPr>
                                <w:p w14:paraId="056EAB06" w14:textId="77777777" w:rsidR="00865659" w:rsidRPr="00FE4BB6" w:rsidRDefault="00865659" w:rsidP="00674AEC">
                                  <w:pPr>
                                    <w:overflowPunct w:val="0"/>
                                    <w:spacing w:before="20" w:after="20" w:line="240" w:lineRule="exact"/>
                                    <w:jc w:val="distribute"/>
                                    <w:rPr>
                                      <w:rFonts w:ascii="標楷體"/>
                                      <w:color w:val="000000" w:themeColor="text1"/>
                                      <w:spacing w:val="-8"/>
                                      <w:sz w:val="20"/>
                                    </w:rPr>
                                  </w:pPr>
                                  <w:r w:rsidRPr="00FE4BB6">
                                    <w:rPr>
                                      <w:rFonts w:ascii="標楷體" w:hint="eastAsia"/>
                                      <w:color w:val="000000" w:themeColor="text1"/>
                                      <w:spacing w:val="-8"/>
                                      <w:sz w:val="20"/>
                                    </w:rPr>
                                    <w:t>占預算數比率</w:t>
                                  </w:r>
                                </w:p>
                              </w:tc>
                            </w:tr>
                            <w:tr w:rsidR="00865659" w:rsidRPr="00436E7C" w14:paraId="53ECD252" w14:textId="77777777" w:rsidTr="00AC6AC7">
                              <w:trPr>
                                <w:cantSplit/>
                                <w:trHeight w:hRule="exact" w:val="680"/>
                              </w:trPr>
                              <w:tc>
                                <w:tcPr>
                                  <w:tcW w:w="1539" w:type="dxa"/>
                                  <w:tcBorders>
                                    <w:top w:val="single" w:sz="4" w:space="0" w:color="auto"/>
                                    <w:left w:val="single" w:sz="4" w:space="0" w:color="auto"/>
                                    <w:bottom w:val="nil"/>
                                    <w:right w:val="single" w:sz="4" w:space="0" w:color="auto"/>
                                  </w:tcBorders>
                                  <w:vAlign w:val="center"/>
                                </w:tcPr>
                                <w:p w14:paraId="004EDDF3" w14:textId="77777777" w:rsidR="00865659" w:rsidRPr="00C718E4" w:rsidRDefault="00865659" w:rsidP="00674AEC">
                                  <w:pPr>
                                    <w:overflowPunct w:val="0"/>
                                    <w:autoSpaceDE w:val="0"/>
                                    <w:autoSpaceDN w:val="0"/>
                                    <w:adjustRightInd w:val="0"/>
                                    <w:jc w:val="distribute"/>
                                    <w:rPr>
                                      <w:rFonts w:ascii="標楷體" w:hAnsi="標楷體"/>
                                      <w:b/>
                                      <w:color w:val="000000" w:themeColor="text1"/>
                                      <w:spacing w:val="10"/>
                                      <w:sz w:val="20"/>
                                    </w:rPr>
                                  </w:pPr>
                                  <w:r w:rsidRPr="00C718E4">
                                    <w:rPr>
                                      <w:rFonts w:ascii="標楷體" w:hAnsi="標楷體" w:hint="eastAsia"/>
                                      <w:b/>
                                      <w:color w:val="000000" w:themeColor="text1"/>
                                      <w:spacing w:val="10"/>
                                      <w:sz w:val="20"/>
                                    </w:rPr>
                                    <w:t>合計</w:t>
                                  </w:r>
                                </w:p>
                              </w:tc>
                              <w:tc>
                                <w:tcPr>
                                  <w:tcW w:w="1141" w:type="dxa"/>
                                  <w:tcBorders>
                                    <w:top w:val="single" w:sz="4" w:space="0" w:color="auto"/>
                                    <w:left w:val="single" w:sz="4" w:space="0" w:color="auto"/>
                                    <w:bottom w:val="nil"/>
                                    <w:right w:val="single" w:sz="4" w:space="0" w:color="auto"/>
                                  </w:tcBorders>
                                  <w:vAlign w:val="center"/>
                                </w:tcPr>
                                <w:p w14:paraId="6CA566E7" w14:textId="77777777" w:rsidR="00865659" w:rsidRPr="00C718E4" w:rsidRDefault="00865659" w:rsidP="00674AEC">
                                  <w:pPr>
                                    <w:overflowPunct w:val="0"/>
                                    <w:ind w:rightChars="10" w:right="28"/>
                                    <w:jc w:val="right"/>
                                    <w:rPr>
                                      <w:rFonts w:ascii="標楷體" w:hAnsi="標楷體"/>
                                      <w:b/>
                                      <w:noProof/>
                                      <w:color w:val="000000" w:themeColor="text1"/>
                                      <w:kern w:val="16"/>
                                      <w:sz w:val="20"/>
                                    </w:rPr>
                                  </w:pPr>
                                  <w:r>
                                    <w:rPr>
                                      <w:rFonts w:ascii="標楷體" w:hAnsi="標楷體"/>
                                      <w:b/>
                                      <w:noProof/>
                                      <w:color w:val="000000" w:themeColor="text1"/>
                                      <w:kern w:val="16"/>
                                      <w:sz w:val="20"/>
                                    </w:rPr>
                                    <w:t>28,110,835</w:t>
                                  </w:r>
                                </w:p>
                              </w:tc>
                              <w:tc>
                                <w:tcPr>
                                  <w:tcW w:w="1246" w:type="dxa"/>
                                  <w:tcBorders>
                                    <w:top w:val="single" w:sz="4" w:space="0" w:color="auto"/>
                                    <w:left w:val="single" w:sz="4" w:space="0" w:color="auto"/>
                                    <w:bottom w:val="nil"/>
                                    <w:right w:val="single" w:sz="4" w:space="0" w:color="auto"/>
                                  </w:tcBorders>
                                  <w:vAlign w:val="center"/>
                                </w:tcPr>
                                <w:p w14:paraId="20699707" w14:textId="77777777" w:rsidR="00865659" w:rsidRPr="00C718E4" w:rsidRDefault="00865659" w:rsidP="00674AEC">
                                  <w:pPr>
                                    <w:overflowPunct w:val="0"/>
                                    <w:ind w:rightChars="10" w:right="28"/>
                                    <w:jc w:val="right"/>
                                    <w:rPr>
                                      <w:rFonts w:ascii="標楷體" w:hAnsi="標楷體"/>
                                      <w:b/>
                                      <w:noProof/>
                                      <w:color w:val="000000" w:themeColor="text1"/>
                                      <w:kern w:val="16"/>
                                      <w:sz w:val="20"/>
                                    </w:rPr>
                                  </w:pPr>
                                  <w:r>
                                    <w:rPr>
                                      <w:rFonts w:ascii="標楷體" w:hAnsi="標楷體"/>
                                      <w:b/>
                                      <w:noProof/>
                                      <w:color w:val="000000" w:themeColor="text1"/>
                                      <w:kern w:val="16"/>
                                      <w:sz w:val="20"/>
                                    </w:rPr>
                                    <w:t>1,724,621</w:t>
                                  </w:r>
                                </w:p>
                              </w:tc>
                              <w:tc>
                                <w:tcPr>
                                  <w:tcW w:w="1177" w:type="dxa"/>
                                  <w:tcBorders>
                                    <w:top w:val="single" w:sz="4" w:space="0" w:color="auto"/>
                                    <w:left w:val="single" w:sz="4" w:space="0" w:color="auto"/>
                                    <w:bottom w:val="nil"/>
                                    <w:right w:val="double" w:sz="4" w:space="0" w:color="auto"/>
                                  </w:tcBorders>
                                  <w:vAlign w:val="center"/>
                                </w:tcPr>
                                <w:p w14:paraId="0DD3B34D" w14:textId="77777777" w:rsidR="00865659" w:rsidRPr="00C718E4" w:rsidRDefault="00865659" w:rsidP="00674AEC">
                                  <w:pPr>
                                    <w:overflowPunct w:val="0"/>
                                    <w:ind w:rightChars="10" w:right="28"/>
                                    <w:jc w:val="right"/>
                                    <w:rPr>
                                      <w:rFonts w:ascii="標楷體" w:hAnsi="標楷體"/>
                                      <w:b/>
                                      <w:noProof/>
                                      <w:color w:val="000000" w:themeColor="text1"/>
                                      <w:kern w:val="16"/>
                                      <w:sz w:val="20"/>
                                    </w:rPr>
                                  </w:pPr>
                                  <w:r>
                                    <w:rPr>
                                      <w:rFonts w:ascii="標楷體" w:hAnsi="標楷體"/>
                                      <w:b/>
                                      <w:noProof/>
                                      <w:color w:val="000000" w:themeColor="text1"/>
                                      <w:kern w:val="16"/>
                                      <w:sz w:val="20"/>
                                    </w:rPr>
                                    <w:t>6.14</w:t>
                                  </w:r>
                                </w:p>
                              </w:tc>
                              <w:tc>
                                <w:tcPr>
                                  <w:tcW w:w="1540" w:type="dxa"/>
                                  <w:tcBorders>
                                    <w:top w:val="single" w:sz="4" w:space="0" w:color="auto"/>
                                    <w:left w:val="double" w:sz="4" w:space="0" w:color="auto"/>
                                    <w:bottom w:val="nil"/>
                                    <w:right w:val="single" w:sz="4" w:space="0" w:color="auto"/>
                                  </w:tcBorders>
                                  <w:vAlign w:val="center"/>
                                </w:tcPr>
                                <w:p w14:paraId="0D923697" w14:textId="77777777" w:rsidR="00865659" w:rsidRPr="00C718E4" w:rsidRDefault="00865659" w:rsidP="00674AEC">
                                  <w:pPr>
                                    <w:overflowPunct w:val="0"/>
                                    <w:jc w:val="distribute"/>
                                    <w:rPr>
                                      <w:rFonts w:ascii="標楷體"/>
                                      <w:color w:val="000000" w:themeColor="text1"/>
                                      <w:sz w:val="20"/>
                                    </w:rPr>
                                  </w:pPr>
                                  <w:r w:rsidRPr="00C718E4">
                                    <w:rPr>
                                      <w:rFonts w:ascii="標楷體" w:hAnsi="標楷體" w:hint="eastAsia"/>
                                      <w:color w:val="000000" w:themeColor="text1"/>
                                      <w:sz w:val="20"/>
                                    </w:rPr>
                                    <w:t>消防局</w:t>
                                  </w:r>
                                </w:p>
                              </w:tc>
                              <w:tc>
                                <w:tcPr>
                                  <w:tcW w:w="1140" w:type="dxa"/>
                                  <w:tcBorders>
                                    <w:top w:val="single" w:sz="4" w:space="0" w:color="auto"/>
                                    <w:left w:val="single" w:sz="4" w:space="0" w:color="auto"/>
                                    <w:bottom w:val="nil"/>
                                    <w:right w:val="single" w:sz="4" w:space="0" w:color="auto"/>
                                  </w:tcBorders>
                                  <w:vAlign w:val="center"/>
                                </w:tcPr>
                                <w:p w14:paraId="3D44F960" w14:textId="77777777" w:rsidR="00865659" w:rsidRPr="00436E7C" w:rsidRDefault="00865659" w:rsidP="00674AEC">
                                  <w:pPr>
                                    <w:widowControl/>
                                    <w:jc w:val="right"/>
                                    <w:rPr>
                                      <w:rFonts w:ascii="標楷體" w:hAnsi="標楷體"/>
                                      <w:color w:val="000000"/>
                                      <w:sz w:val="20"/>
                                    </w:rPr>
                                  </w:pPr>
                                  <w:r>
                                    <w:rPr>
                                      <w:rFonts w:ascii="標楷體" w:hAnsi="標楷體"/>
                                      <w:color w:val="000000"/>
                                      <w:sz w:val="20"/>
                                    </w:rPr>
                                    <w:t>768,452</w:t>
                                  </w:r>
                                </w:p>
                              </w:tc>
                              <w:tc>
                                <w:tcPr>
                                  <w:tcW w:w="1140" w:type="dxa"/>
                                  <w:tcBorders>
                                    <w:top w:val="single" w:sz="4" w:space="0" w:color="auto"/>
                                    <w:left w:val="single" w:sz="4" w:space="0" w:color="auto"/>
                                    <w:bottom w:val="nil"/>
                                    <w:right w:val="single" w:sz="4" w:space="0" w:color="auto"/>
                                  </w:tcBorders>
                                  <w:vAlign w:val="center"/>
                                </w:tcPr>
                                <w:p w14:paraId="1A1FAC66"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t>32,047</w:t>
                                  </w:r>
                                </w:p>
                              </w:tc>
                              <w:tc>
                                <w:tcPr>
                                  <w:tcW w:w="1170" w:type="dxa"/>
                                  <w:tcBorders>
                                    <w:top w:val="single" w:sz="4" w:space="0" w:color="auto"/>
                                    <w:left w:val="single" w:sz="4" w:space="0" w:color="auto"/>
                                    <w:bottom w:val="nil"/>
                                    <w:right w:val="single" w:sz="4" w:space="0" w:color="auto"/>
                                  </w:tcBorders>
                                  <w:vAlign w:val="center"/>
                                </w:tcPr>
                                <w:p w14:paraId="4C257456" w14:textId="77777777" w:rsidR="00865659" w:rsidRPr="00436E7C"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4.17</w:t>
                                  </w:r>
                                </w:p>
                              </w:tc>
                            </w:tr>
                            <w:tr w:rsidR="00865659" w:rsidRPr="00BE5079" w14:paraId="5B77D17B" w14:textId="77777777" w:rsidTr="00AC6AC7">
                              <w:trPr>
                                <w:cantSplit/>
                                <w:trHeight w:hRule="exact" w:val="680"/>
                              </w:trPr>
                              <w:tc>
                                <w:tcPr>
                                  <w:tcW w:w="1539" w:type="dxa"/>
                                  <w:tcBorders>
                                    <w:top w:val="nil"/>
                                    <w:left w:val="single" w:sz="4" w:space="0" w:color="auto"/>
                                    <w:bottom w:val="nil"/>
                                    <w:right w:val="single" w:sz="4" w:space="0" w:color="auto"/>
                                  </w:tcBorders>
                                  <w:shd w:val="clear" w:color="auto" w:fill="D7EEFD"/>
                                  <w:vAlign w:val="center"/>
                                </w:tcPr>
                                <w:p w14:paraId="3F4D6DC7" w14:textId="77777777" w:rsidR="00865659" w:rsidRPr="00BE5079" w:rsidRDefault="00865659" w:rsidP="00674AEC">
                                  <w:pPr>
                                    <w:overflowPunct w:val="0"/>
                                    <w:autoSpaceDE w:val="0"/>
                                    <w:autoSpaceDN w:val="0"/>
                                    <w:ind w:left="160" w:hangingChars="80" w:hanging="160"/>
                                    <w:jc w:val="distribute"/>
                                    <w:rPr>
                                      <w:rFonts w:ascii="標楷體"/>
                                      <w:color w:val="000000" w:themeColor="text1"/>
                                      <w:sz w:val="20"/>
                                    </w:rPr>
                                  </w:pPr>
                                  <w:r w:rsidRPr="00BE5079">
                                    <w:rPr>
                                      <w:rFonts w:ascii="標楷體" w:hint="eastAsia"/>
                                      <w:color w:val="000000" w:themeColor="text1"/>
                                      <w:sz w:val="20"/>
                                    </w:rPr>
                                    <w:t>教育處</w:t>
                                  </w:r>
                                </w:p>
                              </w:tc>
                              <w:tc>
                                <w:tcPr>
                                  <w:tcW w:w="1141" w:type="dxa"/>
                                  <w:tcBorders>
                                    <w:top w:val="nil"/>
                                    <w:left w:val="single" w:sz="4" w:space="0" w:color="auto"/>
                                    <w:bottom w:val="nil"/>
                                    <w:right w:val="single" w:sz="4" w:space="0" w:color="auto"/>
                                  </w:tcBorders>
                                  <w:shd w:val="clear" w:color="auto" w:fill="D7EEFD"/>
                                  <w:vAlign w:val="center"/>
                                </w:tcPr>
                                <w:p w14:paraId="18794AE7" w14:textId="77777777" w:rsidR="00865659" w:rsidRPr="00115598" w:rsidRDefault="00865659" w:rsidP="00674AEC">
                                  <w:pPr>
                                    <w:widowControl/>
                                    <w:jc w:val="right"/>
                                    <w:rPr>
                                      <w:rFonts w:ascii="標楷體" w:hAnsi="標楷體"/>
                                      <w:color w:val="000000"/>
                                      <w:kern w:val="0"/>
                                      <w:sz w:val="20"/>
                                    </w:rPr>
                                  </w:pPr>
                                  <w:r>
                                    <w:rPr>
                                      <w:rFonts w:ascii="標楷體" w:hAnsi="標楷體"/>
                                      <w:color w:val="000000"/>
                                      <w:sz w:val="20"/>
                                    </w:rPr>
                                    <w:t>75,401</w:t>
                                  </w:r>
                                </w:p>
                              </w:tc>
                              <w:tc>
                                <w:tcPr>
                                  <w:tcW w:w="1246" w:type="dxa"/>
                                  <w:tcBorders>
                                    <w:top w:val="nil"/>
                                    <w:left w:val="single" w:sz="4" w:space="0" w:color="auto"/>
                                    <w:bottom w:val="nil"/>
                                    <w:right w:val="single" w:sz="4" w:space="0" w:color="auto"/>
                                  </w:tcBorders>
                                  <w:shd w:val="clear" w:color="auto" w:fill="D7EEFD"/>
                                  <w:vAlign w:val="center"/>
                                </w:tcPr>
                                <w:p w14:paraId="003B5112" w14:textId="77777777" w:rsidR="00865659" w:rsidRPr="00436E7C" w:rsidRDefault="00865659" w:rsidP="00674AEC">
                                  <w:pPr>
                                    <w:widowControl/>
                                    <w:jc w:val="right"/>
                                    <w:rPr>
                                      <w:rFonts w:ascii="標楷體" w:hAnsi="標楷體"/>
                                      <w:color w:val="000000"/>
                                      <w:sz w:val="20"/>
                                    </w:rPr>
                                  </w:pPr>
                                  <w:r w:rsidRPr="00436E7C">
                                    <w:rPr>
                                      <w:rFonts w:ascii="標楷體" w:hAnsi="標楷體" w:hint="eastAsia"/>
                                      <w:color w:val="000000"/>
                                      <w:sz w:val="20"/>
                                    </w:rPr>
                                    <w:sym w:font="Wingdings 2" w:char="F06E"/>
                                  </w:r>
                                  <w:r w:rsidRPr="00436E7C">
                                    <w:rPr>
                                      <w:rFonts w:ascii="標楷體" w:hAnsi="標楷體"/>
                                      <w:color w:val="000000"/>
                                      <w:sz w:val="20"/>
                                    </w:rPr>
                                    <w:t xml:space="preserve">   37,152</w:t>
                                  </w:r>
                                </w:p>
                              </w:tc>
                              <w:tc>
                                <w:tcPr>
                                  <w:tcW w:w="1177" w:type="dxa"/>
                                  <w:tcBorders>
                                    <w:top w:val="nil"/>
                                    <w:left w:val="single" w:sz="4" w:space="0" w:color="auto"/>
                                    <w:bottom w:val="nil"/>
                                    <w:right w:val="double" w:sz="4" w:space="0" w:color="auto"/>
                                  </w:tcBorders>
                                  <w:shd w:val="clear" w:color="auto" w:fill="D7EEFD"/>
                                  <w:vAlign w:val="center"/>
                                </w:tcPr>
                                <w:p w14:paraId="7EA1C826"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49.27</w:t>
                                  </w:r>
                                </w:p>
                              </w:tc>
                              <w:tc>
                                <w:tcPr>
                                  <w:tcW w:w="1540" w:type="dxa"/>
                                  <w:tcBorders>
                                    <w:top w:val="nil"/>
                                    <w:left w:val="double" w:sz="4" w:space="0" w:color="auto"/>
                                    <w:bottom w:val="nil"/>
                                    <w:right w:val="single" w:sz="4" w:space="0" w:color="auto"/>
                                  </w:tcBorders>
                                  <w:shd w:val="clear" w:color="auto" w:fill="D7EEFD"/>
                                  <w:vAlign w:val="center"/>
                                </w:tcPr>
                                <w:p w14:paraId="1F8844E2" w14:textId="77777777" w:rsidR="00865659" w:rsidRPr="00BE5079" w:rsidRDefault="00865659" w:rsidP="00674AEC">
                                  <w:pPr>
                                    <w:overflowPunct w:val="0"/>
                                    <w:jc w:val="distribute"/>
                                    <w:rPr>
                                      <w:rFonts w:ascii="標楷體" w:hAnsi="標楷體"/>
                                      <w:color w:val="000000" w:themeColor="text1"/>
                                      <w:spacing w:val="-10"/>
                                      <w:sz w:val="20"/>
                                    </w:rPr>
                                  </w:pPr>
                                  <w:proofErr w:type="gramStart"/>
                                  <w:r w:rsidRPr="00BE5079">
                                    <w:rPr>
                                      <w:rFonts w:ascii="標楷體" w:hint="eastAsia"/>
                                      <w:color w:val="000000" w:themeColor="text1"/>
                                      <w:sz w:val="20"/>
                                    </w:rPr>
                                    <w:t>統籌支撥科目</w:t>
                                  </w:r>
                                  <w:proofErr w:type="gramEnd"/>
                                </w:p>
                              </w:tc>
                              <w:tc>
                                <w:tcPr>
                                  <w:tcW w:w="1140" w:type="dxa"/>
                                  <w:tcBorders>
                                    <w:top w:val="nil"/>
                                    <w:left w:val="single" w:sz="4" w:space="0" w:color="auto"/>
                                    <w:bottom w:val="nil"/>
                                    <w:right w:val="single" w:sz="4" w:space="0" w:color="auto"/>
                                  </w:tcBorders>
                                  <w:shd w:val="clear" w:color="auto" w:fill="D7EEFD"/>
                                  <w:vAlign w:val="center"/>
                                </w:tcPr>
                                <w:p w14:paraId="49C74354" w14:textId="77777777" w:rsidR="00865659" w:rsidRPr="00115598" w:rsidRDefault="00865659" w:rsidP="00674AEC">
                                  <w:pPr>
                                    <w:widowControl/>
                                    <w:jc w:val="right"/>
                                    <w:rPr>
                                      <w:rFonts w:ascii="標楷體" w:hAnsi="標楷體"/>
                                      <w:color w:val="000000"/>
                                      <w:sz w:val="20"/>
                                    </w:rPr>
                                  </w:pPr>
                                  <w:r>
                                    <w:rPr>
                                      <w:rFonts w:ascii="標楷體" w:hAnsi="標楷體"/>
                                      <w:color w:val="000000"/>
                                      <w:sz w:val="20"/>
                                    </w:rPr>
                                    <w:t>1,199,233</w:t>
                                  </w:r>
                                </w:p>
                              </w:tc>
                              <w:tc>
                                <w:tcPr>
                                  <w:tcW w:w="1140" w:type="dxa"/>
                                  <w:tcBorders>
                                    <w:top w:val="nil"/>
                                    <w:left w:val="single" w:sz="4" w:space="0" w:color="auto"/>
                                    <w:bottom w:val="nil"/>
                                    <w:right w:val="single" w:sz="4" w:space="0" w:color="auto"/>
                                  </w:tcBorders>
                                  <w:shd w:val="clear" w:color="auto" w:fill="D7EEFD"/>
                                  <w:vAlign w:val="center"/>
                                </w:tcPr>
                                <w:p w14:paraId="7C6ED450"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t>15,795</w:t>
                                  </w:r>
                                </w:p>
                              </w:tc>
                              <w:tc>
                                <w:tcPr>
                                  <w:tcW w:w="1170" w:type="dxa"/>
                                  <w:tcBorders>
                                    <w:top w:val="nil"/>
                                    <w:left w:val="single" w:sz="4" w:space="0" w:color="auto"/>
                                    <w:bottom w:val="nil"/>
                                    <w:right w:val="single" w:sz="4" w:space="0" w:color="auto"/>
                                  </w:tcBorders>
                                  <w:shd w:val="clear" w:color="auto" w:fill="D7EEFD"/>
                                  <w:vAlign w:val="center"/>
                                </w:tcPr>
                                <w:p w14:paraId="42D4095B"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1.32</w:t>
                                  </w:r>
                                </w:p>
                              </w:tc>
                            </w:tr>
                            <w:tr w:rsidR="00865659" w:rsidRPr="00BE5079" w14:paraId="150F1831" w14:textId="77777777" w:rsidTr="00AC6AC7">
                              <w:trPr>
                                <w:cantSplit/>
                                <w:trHeight w:hRule="exact" w:val="680"/>
                              </w:trPr>
                              <w:tc>
                                <w:tcPr>
                                  <w:tcW w:w="1539" w:type="dxa"/>
                                  <w:tcBorders>
                                    <w:top w:val="nil"/>
                                    <w:left w:val="single" w:sz="4" w:space="0" w:color="auto"/>
                                    <w:bottom w:val="nil"/>
                                    <w:right w:val="single" w:sz="4" w:space="0" w:color="auto"/>
                                  </w:tcBorders>
                                  <w:vAlign w:val="center"/>
                                </w:tcPr>
                                <w:p w14:paraId="1EAC4B54" w14:textId="77777777" w:rsidR="00865659" w:rsidRPr="00BE5079" w:rsidRDefault="00865659" w:rsidP="00674AEC">
                                  <w:pPr>
                                    <w:overflowPunct w:val="0"/>
                                    <w:autoSpaceDE w:val="0"/>
                                    <w:autoSpaceDN w:val="0"/>
                                    <w:ind w:left="160" w:hangingChars="80" w:hanging="160"/>
                                    <w:jc w:val="distribute"/>
                                    <w:rPr>
                                      <w:rFonts w:ascii="標楷體"/>
                                      <w:color w:val="000000" w:themeColor="text1"/>
                                      <w:sz w:val="20"/>
                                    </w:rPr>
                                  </w:pPr>
                                  <w:r w:rsidRPr="00BE5079">
                                    <w:rPr>
                                      <w:rFonts w:ascii="標楷體" w:hAnsi="標楷體" w:hint="eastAsia"/>
                                      <w:color w:val="000000" w:themeColor="text1"/>
                                      <w:sz w:val="20"/>
                                    </w:rPr>
                                    <w:t>文化局</w:t>
                                  </w:r>
                                </w:p>
                              </w:tc>
                              <w:tc>
                                <w:tcPr>
                                  <w:tcW w:w="1141" w:type="dxa"/>
                                  <w:tcBorders>
                                    <w:top w:val="nil"/>
                                    <w:left w:val="single" w:sz="4" w:space="0" w:color="auto"/>
                                    <w:bottom w:val="nil"/>
                                    <w:right w:val="single" w:sz="4" w:space="0" w:color="auto"/>
                                  </w:tcBorders>
                                  <w:vAlign w:val="center"/>
                                </w:tcPr>
                                <w:p w14:paraId="52D2A1B8" w14:textId="77777777" w:rsidR="00865659" w:rsidRPr="00115598" w:rsidRDefault="00865659" w:rsidP="00674AEC">
                                  <w:pPr>
                                    <w:jc w:val="right"/>
                                    <w:rPr>
                                      <w:rFonts w:ascii="標楷體" w:hAnsi="標楷體"/>
                                      <w:color w:val="000000"/>
                                      <w:sz w:val="20"/>
                                    </w:rPr>
                                  </w:pPr>
                                  <w:r>
                                    <w:rPr>
                                      <w:rFonts w:ascii="標楷體" w:hAnsi="標楷體"/>
                                      <w:color w:val="000000"/>
                                      <w:sz w:val="20"/>
                                    </w:rPr>
                                    <w:t>699,583</w:t>
                                  </w:r>
                                </w:p>
                              </w:tc>
                              <w:tc>
                                <w:tcPr>
                                  <w:tcW w:w="1246" w:type="dxa"/>
                                  <w:tcBorders>
                                    <w:top w:val="nil"/>
                                    <w:left w:val="single" w:sz="4" w:space="0" w:color="auto"/>
                                    <w:bottom w:val="nil"/>
                                    <w:right w:val="single" w:sz="4" w:space="0" w:color="auto"/>
                                  </w:tcBorders>
                                  <w:vAlign w:val="center"/>
                                </w:tcPr>
                                <w:p w14:paraId="7592DF44" w14:textId="77777777" w:rsidR="00865659" w:rsidRPr="00436E7C" w:rsidRDefault="00865659" w:rsidP="00674AEC">
                                  <w:pPr>
                                    <w:widowControl/>
                                    <w:jc w:val="right"/>
                                    <w:rPr>
                                      <w:rFonts w:ascii="標楷體" w:hAnsi="標楷體"/>
                                      <w:color w:val="000000"/>
                                      <w:sz w:val="20"/>
                                    </w:rPr>
                                  </w:pPr>
                                  <w:r w:rsidRPr="00436E7C">
                                    <w:rPr>
                                      <w:rFonts w:ascii="標楷體" w:hAnsi="標楷體" w:hint="eastAsia"/>
                                      <w:color w:val="000000"/>
                                      <w:sz w:val="20"/>
                                    </w:rPr>
                                    <w:sym w:font="Wingdings 2" w:char="F06B"/>
                                  </w:r>
                                  <w:r w:rsidRPr="00436E7C">
                                    <w:rPr>
                                      <w:rFonts w:ascii="標楷體" w:hAnsi="標楷體" w:hint="eastAsia"/>
                                      <w:color w:val="000000"/>
                                      <w:sz w:val="20"/>
                                    </w:rPr>
                                    <w:t xml:space="preserve">  </w:t>
                                  </w:r>
                                  <w:r w:rsidRPr="00436E7C">
                                    <w:rPr>
                                      <w:rFonts w:ascii="標楷體" w:hAnsi="標楷體"/>
                                      <w:color w:val="000000"/>
                                      <w:sz w:val="20"/>
                                    </w:rPr>
                                    <w:t>202,146</w:t>
                                  </w:r>
                                </w:p>
                              </w:tc>
                              <w:tc>
                                <w:tcPr>
                                  <w:tcW w:w="1177" w:type="dxa"/>
                                  <w:tcBorders>
                                    <w:top w:val="nil"/>
                                    <w:left w:val="single" w:sz="4" w:space="0" w:color="auto"/>
                                    <w:bottom w:val="nil"/>
                                    <w:right w:val="double" w:sz="4" w:space="0" w:color="auto"/>
                                  </w:tcBorders>
                                  <w:vAlign w:val="center"/>
                                </w:tcPr>
                                <w:p w14:paraId="1E8C223A"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28.90</w:t>
                                  </w:r>
                                </w:p>
                              </w:tc>
                              <w:tc>
                                <w:tcPr>
                                  <w:tcW w:w="1540" w:type="dxa"/>
                                  <w:tcBorders>
                                    <w:top w:val="nil"/>
                                    <w:left w:val="double" w:sz="4" w:space="0" w:color="auto"/>
                                    <w:bottom w:val="nil"/>
                                    <w:right w:val="single" w:sz="4" w:space="0" w:color="auto"/>
                                  </w:tcBorders>
                                  <w:vAlign w:val="center"/>
                                </w:tcPr>
                                <w:p w14:paraId="0109BB8E" w14:textId="77777777" w:rsidR="00865659" w:rsidRPr="00FE4BB6" w:rsidRDefault="00865659" w:rsidP="00674AEC">
                                  <w:pPr>
                                    <w:overflowPunct w:val="0"/>
                                    <w:jc w:val="distribute"/>
                                    <w:rPr>
                                      <w:rFonts w:ascii="標楷體" w:hAnsi="標楷體"/>
                                      <w:color w:val="000000" w:themeColor="text1"/>
                                      <w:sz w:val="20"/>
                                    </w:rPr>
                                  </w:pPr>
                                  <w:r w:rsidRPr="00FE4BB6">
                                    <w:rPr>
                                      <w:rFonts w:ascii="標楷體" w:hint="eastAsia"/>
                                      <w:color w:val="000000" w:themeColor="text1"/>
                                      <w:sz w:val="20"/>
                                    </w:rPr>
                                    <w:t>警察局</w:t>
                                  </w:r>
                                </w:p>
                              </w:tc>
                              <w:tc>
                                <w:tcPr>
                                  <w:tcW w:w="1140" w:type="dxa"/>
                                  <w:tcBorders>
                                    <w:top w:val="nil"/>
                                    <w:left w:val="single" w:sz="4" w:space="0" w:color="auto"/>
                                    <w:bottom w:val="nil"/>
                                    <w:right w:val="single" w:sz="4" w:space="0" w:color="auto"/>
                                  </w:tcBorders>
                                  <w:vAlign w:val="center"/>
                                </w:tcPr>
                                <w:p w14:paraId="6D6CD7B4" w14:textId="77777777" w:rsidR="00865659" w:rsidRPr="00115598" w:rsidRDefault="00865659" w:rsidP="00674AEC">
                                  <w:pPr>
                                    <w:widowControl/>
                                    <w:jc w:val="right"/>
                                    <w:rPr>
                                      <w:rFonts w:ascii="標楷體" w:hAnsi="標楷體"/>
                                      <w:color w:val="000000"/>
                                      <w:sz w:val="20"/>
                                    </w:rPr>
                                  </w:pPr>
                                  <w:r>
                                    <w:rPr>
                                      <w:rFonts w:ascii="標楷體" w:hAnsi="標楷體" w:hint="eastAsia"/>
                                      <w:color w:val="000000"/>
                                      <w:sz w:val="20"/>
                                    </w:rPr>
                                    <w:t>1,</w:t>
                                  </w:r>
                                  <w:r>
                                    <w:rPr>
                                      <w:rFonts w:ascii="標楷體" w:hAnsi="標楷體"/>
                                      <w:color w:val="000000"/>
                                      <w:sz w:val="20"/>
                                    </w:rPr>
                                    <w:t>822,214</w:t>
                                  </w:r>
                                </w:p>
                              </w:tc>
                              <w:tc>
                                <w:tcPr>
                                  <w:tcW w:w="1140" w:type="dxa"/>
                                  <w:tcBorders>
                                    <w:top w:val="nil"/>
                                    <w:left w:val="single" w:sz="4" w:space="0" w:color="auto"/>
                                    <w:bottom w:val="nil"/>
                                    <w:right w:val="single" w:sz="4" w:space="0" w:color="auto"/>
                                  </w:tcBorders>
                                  <w:vAlign w:val="center"/>
                                </w:tcPr>
                                <w:p w14:paraId="039BF92D"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t>9,402</w:t>
                                  </w:r>
                                </w:p>
                              </w:tc>
                              <w:tc>
                                <w:tcPr>
                                  <w:tcW w:w="1170" w:type="dxa"/>
                                  <w:tcBorders>
                                    <w:top w:val="nil"/>
                                    <w:left w:val="single" w:sz="4" w:space="0" w:color="auto"/>
                                    <w:bottom w:val="nil"/>
                                    <w:right w:val="single" w:sz="4" w:space="0" w:color="auto"/>
                                  </w:tcBorders>
                                  <w:vAlign w:val="center"/>
                                </w:tcPr>
                                <w:p w14:paraId="11B2D7D7"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0.5</w:t>
                                  </w:r>
                                  <w:r w:rsidRPr="00BE5079">
                                    <w:rPr>
                                      <w:rFonts w:ascii="標楷體" w:hAnsi="標楷體"/>
                                      <w:noProof/>
                                      <w:color w:val="000000" w:themeColor="text1"/>
                                      <w:kern w:val="16"/>
                                      <w:sz w:val="20"/>
                                    </w:rPr>
                                    <w:t>2</w:t>
                                  </w:r>
                                </w:p>
                              </w:tc>
                            </w:tr>
                            <w:tr w:rsidR="00865659" w:rsidRPr="00BE5079" w14:paraId="2BCBD4F4" w14:textId="77777777" w:rsidTr="00AC6AC7">
                              <w:trPr>
                                <w:cantSplit/>
                                <w:trHeight w:hRule="exact" w:val="680"/>
                              </w:trPr>
                              <w:tc>
                                <w:tcPr>
                                  <w:tcW w:w="1539" w:type="dxa"/>
                                  <w:tcBorders>
                                    <w:top w:val="nil"/>
                                    <w:left w:val="single" w:sz="4" w:space="0" w:color="auto"/>
                                    <w:bottom w:val="nil"/>
                                    <w:right w:val="single" w:sz="4" w:space="0" w:color="auto"/>
                                  </w:tcBorders>
                                  <w:shd w:val="clear" w:color="auto" w:fill="D7EEFD"/>
                                  <w:vAlign w:val="center"/>
                                </w:tcPr>
                                <w:p w14:paraId="7F1FD568" w14:textId="77777777" w:rsidR="00865659" w:rsidRPr="00BE5079" w:rsidRDefault="00865659" w:rsidP="00674AEC">
                                  <w:pPr>
                                    <w:overflowPunct w:val="0"/>
                                    <w:autoSpaceDE w:val="0"/>
                                    <w:autoSpaceDN w:val="0"/>
                                    <w:ind w:left="160" w:hangingChars="80" w:hanging="160"/>
                                    <w:jc w:val="distribute"/>
                                    <w:rPr>
                                      <w:rFonts w:ascii="標楷體"/>
                                      <w:color w:val="000000" w:themeColor="text1"/>
                                      <w:sz w:val="20"/>
                                    </w:rPr>
                                  </w:pPr>
                                  <w:r w:rsidRPr="00BE5079">
                                    <w:rPr>
                                      <w:rFonts w:ascii="標楷體" w:hAnsi="標楷體" w:hint="eastAsia"/>
                                      <w:color w:val="000000" w:themeColor="text1"/>
                                      <w:sz w:val="20"/>
                                    </w:rPr>
                                    <w:t>環境保護局</w:t>
                                  </w:r>
                                </w:p>
                              </w:tc>
                              <w:tc>
                                <w:tcPr>
                                  <w:tcW w:w="1141" w:type="dxa"/>
                                  <w:tcBorders>
                                    <w:top w:val="nil"/>
                                    <w:left w:val="single" w:sz="4" w:space="0" w:color="auto"/>
                                    <w:bottom w:val="nil"/>
                                    <w:right w:val="single" w:sz="4" w:space="0" w:color="auto"/>
                                  </w:tcBorders>
                                  <w:shd w:val="clear" w:color="auto" w:fill="D7EEFD"/>
                                  <w:vAlign w:val="center"/>
                                </w:tcPr>
                                <w:p w14:paraId="034AED2C" w14:textId="77777777" w:rsidR="00865659" w:rsidRPr="00115598" w:rsidRDefault="00865659" w:rsidP="00674AEC">
                                  <w:pPr>
                                    <w:jc w:val="right"/>
                                    <w:rPr>
                                      <w:rFonts w:ascii="標楷體" w:hAnsi="標楷體"/>
                                      <w:color w:val="000000"/>
                                      <w:sz w:val="20"/>
                                    </w:rPr>
                                  </w:pPr>
                                  <w:r>
                                    <w:rPr>
                                      <w:rFonts w:ascii="標楷體" w:hAnsi="標楷體" w:hint="eastAsia"/>
                                      <w:color w:val="000000"/>
                                      <w:sz w:val="20"/>
                                    </w:rPr>
                                    <w:t>1,</w:t>
                                  </w:r>
                                  <w:r>
                                    <w:rPr>
                                      <w:rFonts w:ascii="標楷體" w:hAnsi="標楷體"/>
                                      <w:color w:val="000000"/>
                                      <w:sz w:val="20"/>
                                    </w:rPr>
                                    <w:t>244,340</w:t>
                                  </w:r>
                                </w:p>
                              </w:tc>
                              <w:tc>
                                <w:tcPr>
                                  <w:tcW w:w="1246" w:type="dxa"/>
                                  <w:tcBorders>
                                    <w:top w:val="nil"/>
                                    <w:left w:val="single" w:sz="4" w:space="0" w:color="auto"/>
                                    <w:bottom w:val="nil"/>
                                    <w:right w:val="single" w:sz="4" w:space="0" w:color="auto"/>
                                  </w:tcBorders>
                                  <w:shd w:val="clear" w:color="auto" w:fill="D7EEFD"/>
                                  <w:vAlign w:val="center"/>
                                </w:tcPr>
                                <w:p w14:paraId="6C796428"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sym w:font="Wingdings 2" w:char="F06C"/>
                                  </w:r>
                                  <w:r w:rsidRPr="00436E7C">
                                    <w:rPr>
                                      <w:rFonts w:ascii="標楷體" w:hAnsi="標楷體" w:hint="eastAsia"/>
                                      <w:color w:val="000000"/>
                                      <w:sz w:val="20"/>
                                    </w:rPr>
                                    <w:t xml:space="preserve">   </w:t>
                                  </w:r>
                                  <w:r w:rsidRPr="00436E7C">
                                    <w:rPr>
                                      <w:rFonts w:ascii="標楷體" w:hAnsi="標楷體"/>
                                      <w:color w:val="000000"/>
                                      <w:sz w:val="20"/>
                                    </w:rPr>
                                    <w:t>80,998</w:t>
                                  </w:r>
                                </w:p>
                              </w:tc>
                              <w:tc>
                                <w:tcPr>
                                  <w:tcW w:w="1177" w:type="dxa"/>
                                  <w:tcBorders>
                                    <w:top w:val="nil"/>
                                    <w:left w:val="single" w:sz="4" w:space="0" w:color="auto"/>
                                    <w:bottom w:val="nil"/>
                                    <w:right w:val="double" w:sz="4" w:space="0" w:color="auto"/>
                                  </w:tcBorders>
                                  <w:shd w:val="clear" w:color="auto" w:fill="D7EEFD"/>
                                  <w:vAlign w:val="center"/>
                                </w:tcPr>
                                <w:p w14:paraId="08045510"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6.51</w:t>
                                  </w:r>
                                </w:p>
                              </w:tc>
                              <w:tc>
                                <w:tcPr>
                                  <w:tcW w:w="1540" w:type="dxa"/>
                                  <w:tcBorders>
                                    <w:top w:val="nil"/>
                                    <w:left w:val="double" w:sz="4" w:space="0" w:color="auto"/>
                                    <w:bottom w:val="nil"/>
                                    <w:right w:val="single" w:sz="4" w:space="0" w:color="auto"/>
                                  </w:tcBorders>
                                  <w:shd w:val="clear" w:color="auto" w:fill="D7EEFD"/>
                                  <w:vAlign w:val="center"/>
                                </w:tcPr>
                                <w:p w14:paraId="293FFB0A" w14:textId="77777777" w:rsidR="00865659" w:rsidRPr="00FE4BB6" w:rsidRDefault="00865659" w:rsidP="00674AEC">
                                  <w:pPr>
                                    <w:overflowPunct w:val="0"/>
                                    <w:jc w:val="distribute"/>
                                    <w:rPr>
                                      <w:rFonts w:ascii="標楷體"/>
                                      <w:color w:val="000000" w:themeColor="text1"/>
                                      <w:sz w:val="20"/>
                                    </w:rPr>
                                  </w:pPr>
                                  <w:r w:rsidRPr="00FE4BB6">
                                    <w:rPr>
                                      <w:rFonts w:ascii="標楷體" w:hAnsi="標楷體" w:hint="eastAsia"/>
                                      <w:color w:val="000000" w:themeColor="text1"/>
                                      <w:sz w:val="20"/>
                                    </w:rPr>
                                    <w:t>市議會</w:t>
                                  </w:r>
                                </w:p>
                              </w:tc>
                              <w:tc>
                                <w:tcPr>
                                  <w:tcW w:w="1140" w:type="dxa"/>
                                  <w:tcBorders>
                                    <w:top w:val="nil"/>
                                    <w:left w:val="single" w:sz="4" w:space="0" w:color="auto"/>
                                    <w:bottom w:val="nil"/>
                                    <w:right w:val="single" w:sz="4" w:space="0" w:color="auto"/>
                                  </w:tcBorders>
                                  <w:shd w:val="clear" w:color="auto" w:fill="D7EEFD"/>
                                  <w:vAlign w:val="center"/>
                                </w:tcPr>
                                <w:p w14:paraId="168E7944" w14:textId="77777777" w:rsidR="00865659" w:rsidRPr="00115598" w:rsidRDefault="00865659" w:rsidP="00674AEC">
                                  <w:pPr>
                                    <w:widowControl/>
                                    <w:jc w:val="right"/>
                                    <w:rPr>
                                      <w:rFonts w:ascii="標楷體" w:hAnsi="標楷體"/>
                                      <w:color w:val="000000"/>
                                      <w:sz w:val="20"/>
                                    </w:rPr>
                                  </w:pPr>
                                  <w:r>
                                    <w:rPr>
                                      <w:rFonts w:ascii="標楷體" w:hAnsi="標楷體" w:hint="eastAsia"/>
                                      <w:color w:val="000000"/>
                                      <w:sz w:val="20"/>
                                    </w:rPr>
                                    <w:t>21</w:t>
                                  </w:r>
                                  <w:r>
                                    <w:rPr>
                                      <w:rFonts w:ascii="標楷體" w:hAnsi="標楷體"/>
                                      <w:color w:val="000000"/>
                                      <w:sz w:val="20"/>
                                    </w:rPr>
                                    <w:t>6,768</w:t>
                                  </w:r>
                                </w:p>
                              </w:tc>
                              <w:tc>
                                <w:tcPr>
                                  <w:tcW w:w="1140" w:type="dxa"/>
                                  <w:tcBorders>
                                    <w:top w:val="nil"/>
                                    <w:left w:val="single" w:sz="4" w:space="0" w:color="auto"/>
                                    <w:bottom w:val="nil"/>
                                    <w:right w:val="single" w:sz="4" w:space="0" w:color="auto"/>
                                  </w:tcBorders>
                                  <w:shd w:val="clear" w:color="auto" w:fill="D7EEFD"/>
                                  <w:vAlign w:val="center"/>
                                </w:tcPr>
                                <w:p w14:paraId="72CED5E1"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t>862</w:t>
                                  </w:r>
                                </w:p>
                              </w:tc>
                              <w:tc>
                                <w:tcPr>
                                  <w:tcW w:w="1170" w:type="dxa"/>
                                  <w:tcBorders>
                                    <w:top w:val="nil"/>
                                    <w:left w:val="single" w:sz="4" w:space="0" w:color="auto"/>
                                    <w:bottom w:val="nil"/>
                                    <w:right w:val="single" w:sz="4" w:space="0" w:color="auto"/>
                                  </w:tcBorders>
                                  <w:shd w:val="clear" w:color="auto" w:fill="D7EEFD"/>
                                  <w:vAlign w:val="center"/>
                                </w:tcPr>
                                <w:p w14:paraId="03F01114"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0.40</w:t>
                                  </w:r>
                                </w:p>
                              </w:tc>
                            </w:tr>
                            <w:tr w:rsidR="00865659" w:rsidRPr="00EE3C3D" w14:paraId="322B4E5D" w14:textId="77777777" w:rsidTr="00AC6AC7">
                              <w:trPr>
                                <w:cantSplit/>
                                <w:trHeight w:hRule="exact" w:val="680"/>
                              </w:trPr>
                              <w:tc>
                                <w:tcPr>
                                  <w:tcW w:w="1539" w:type="dxa"/>
                                  <w:tcBorders>
                                    <w:top w:val="nil"/>
                                    <w:left w:val="single" w:sz="4" w:space="0" w:color="auto"/>
                                    <w:bottom w:val="nil"/>
                                    <w:right w:val="single" w:sz="4" w:space="0" w:color="auto"/>
                                  </w:tcBorders>
                                  <w:vAlign w:val="center"/>
                                </w:tcPr>
                                <w:p w14:paraId="45B56051" w14:textId="77777777" w:rsidR="00865659" w:rsidRPr="000F344C" w:rsidRDefault="00865659" w:rsidP="00674AEC">
                                  <w:pPr>
                                    <w:overflowPunct w:val="0"/>
                                    <w:autoSpaceDE w:val="0"/>
                                    <w:autoSpaceDN w:val="0"/>
                                    <w:ind w:left="160" w:hangingChars="80" w:hanging="160"/>
                                    <w:jc w:val="distribute"/>
                                    <w:rPr>
                                      <w:rFonts w:ascii="標楷體"/>
                                      <w:color w:val="FF0000"/>
                                      <w:sz w:val="20"/>
                                    </w:rPr>
                                  </w:pPr>
                                  <w:r w:rsidRPr="00BE5079">
                                    <w:rPr>
                                      <w:rFonts w:ascii="標楷體" w:hint="eastAsia"/>
                                      <w:color w:val="000000" w:themeColor="text1"/>
                                      <w:sz w:val="20"/>
                                    </w:rPr>
                                    <w:t>市政府</w:t>
                                  </w:r>
                                </w:p>
                              </w:tc>
                              <w:tc>
                                <w:tcPr>
                                  <w:tcW w:w="1141" w:type="dxa"/>
                                  <w:tcBorders>
                                    <w:top w:val="nil"/>
                                    <w:left w:val="single" w:sz="4" w:space="0" w:color="auto"/>
                                    <w:bottom w:val="nil"/>
                                    <w:right w:val="single" w:sz="4" w:space="0" w:color="auto"/>
                                  </w:tcBorders>
                                  <w:vAlign w:val="center"/>
                                </w:tcPr>
                                <w:p w14:paraId="5A3CEECC" w14:textId="77777777" w:rsidR="00865659" w:rsidRPr="00115598" w:rsidRDefault="00865659" w:rsidP="00674AEC">
                                  <w:pPr>
                                    <w:jc w:val="right"/>
                                    <w:rPr>
                                      <w:rFonts w:ascii="標楷體" w:hAnsi="標楷體"/>
                                      <w:color w:val="000000"/>
                                      <w:sz w:val="20"/>
                                    </w:rPr>
                                  </w:pPr>
                                  <w:r>
                                    <w:rPr>
                                      <w:rFonts w:ascii="標楷體" w:hAnsi="標楷體" w:hint="eastAsia"/>
                                      <w:color w:val="000000"/>
                                      <w:sz w:val="20"/>
                                    </w:rPr>
                                    <w:t>19,</w:t>
                                  </w:r>
                                  <w:r>
                                    <w:rPr>
                                      <w:rFonts w:ascii="標楷體" w:hAnsi="標楷體"/>
                                      <w:color w:val="000000"/>
                                      <w:sz w:val="20"/>
                                    </w:rPr>
                                    <w:t>921,108</w:t>
                                  </w:r>
                                </w:p>
                              </w:tc>
                              <w:tc>
                                <w:tcPr>
                                  <w:tcW w:w="1246" w:type="dxa"/>
                                  <w:tcBorders>
                                    <w:top w:val="nil"/>
                                    <w:left w:val="single" w:sz="4" w:space="0" w:color="auto"/>
                                    <w:bottom w:val="nil"/>
                                    <w:right w:val="single" w:sz="4" w:space="0" w:color="auto"/>
                                  </w:tcBorders>
                                  <w:vAlign w:val="center"/>
                                </w:tcPr>
                                <w:p w14:paraId="6EA1ED1C"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sym w:font="Wingdings 2" w:char="F06A"/>
                                  </w:r>
                                  <w:r w:rsidRPr="00436E7C">
                                    <w:rPr>
                                      <w:rFonts w:ascii="標楷體" w:hAnsi="標楷體" w:hint="eastAsia"/>
                                      <w:color w:val="000000"/>
                                      <w:sz w:val="20"/>
                                    </w:rPr>
                                    <w:t>1,</w:t>
                                  </w:r>
                                  <w:r w:rsidRPr="00436E7C">
                                    <w:rPr>
                                      <w:rFonts w:ascii="標楷體" w:hAnsi="標楷體"/>
                                      <w:color w:val="000000"/>
                                      <w:sz w:val="20"/>
                                    </w:rPr>
                                    <w:t>254,848</w:t>
                                  </w:r>
                                </w:p>
                              </w:tc>
                              <w:tc>
                                <w:tcPr>
                                  <w:tcW w:w="1177" w:type="dxa"/>
                                  <w:tcBorders>
                                    <w:top w:val="nil"/>
                                    <w:left w:val="single" w:sz="4" w:space="0" w:color="auto"/>
                                    <w:bottom w:val="nil"/>
                                    <w:right w:val="double" w:sz="4" w:space="0" w:color="auto"/>
                                  </w:tcBorders>
                                  <w:vAlign w:val="center"/>
                                </w:tcPr>
                                <w:p w14:paraId="551245AE"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6.30</w:t>
                                  </w:r>
                                </w:p>
                              </w:tc>
                              <w:tc>
                                <w:tcPr>
                                  <w:tcW w:w="1540" w:type="dxa"/>
                                  <w:tcBorders>
                                    <w:top w:val="nil"/>
                                    <w:left w:val="double" w:sz="4" w:space="0" w:color="auto"/>
                                    <w:bottom w:val="nil"/>
                                    <w:right w:val="single" w:sz="4" w:space="0" w:color="auto"/>
                                  </w:tcBorders>
                                  <w:vAlign w:val="center"/>
                                </w:tcPr>
                                <w:p w14:paraId="3907FD74" w14:textId="77777777" w:rsidR="00865659" w:rsidRPr="00FE4BB6" w:rsidRDefault="00865659" w:rsidP="00674AEC">
                                  <w:pPr>
                                    <w:overflowPunct w:val="0"/>
                                    <w:jc w:val="distribute"/>
                                    <w:rPr>
                                      <w:rFonts w:ascii="標楷體" w:hAnsi="標楷體"/>
                                      <w:color w:val="000000" w:themeColor="text1"/>
                                      <w:sz w:val="20"/>
                                    </w:rPr>
                                  </w:pPr>
                                  <w:r>
                                    <w:rPr>
                                      <w:rFonts w:ascii="標楷體" w:hAnsi="標楷體" w:hint="eastAsia"/>
                                      <w:color w:val="000000" w:themeColor="text1"/>
                                      <w:sz w:val="20"/>
                                    </w:rPr>
                                    <w:t>稅務局</w:t>
                                  </w:r>
                                </w:p>
                              </w:tc>
                              <w:tc>
                                <w:tcPr>
                                  <w:tcW w:w="1140" w:type="dxa"/>
                                  <w:tcBorders>
                                    <w:top w:val="nil"/>
                                    <w:left w:val="single" w:sz="4" w:space="0" w:color="auto"/>
                                    <w:bottom w:val="nil"/>
                                    <w:right w:val="single" w:sz="4" w:space="0" w:color="auto"/>
                                  </w:tcBorders>
                                  <w:vAlign w:val="center"/>
                                </w:tcPr>
                                <w:p w14:paraId="02930B6F" w14:textId="77777777" w:rsidR="00865659" w:rsidRPr="00115598" w:rsidRDefault="00865659" w:rsidP="00674AEC">
                                  <w:pPr>
                                    <w:widowControl/>
                                    <w:jc w:val="right"/>
                                    <w:rPr>
                                      <w:rFonts w:ascii="標楷體" w:hAnsi="標楷體"/>
                                      <w:color w:val="000000"/>
                                      <w:sz w:val="20"/>
                                    </w:rPr>
                                  </w:pPr>
                                  <w:r>
                                    <w:rPr>
                                      <w:rFonts w:ascii="標楷體" w:hAnsi="標楷體" w:hint="eastAsia"/>
                                      <w:color w:val="000000"/>
                                      <w:sz w:val="20"/>
                                    </w:rPr>
                                    <w:t>2</w:t>
                                  </w:r>
                                  <w:r>
                                    <w:rPr>
                                      <w:rFonts w:ascii="標楷體" w:hAnsi="標楷體"/>
                                      <w:color w:val="000000"/>
                                      <w:sz w:val="20"/>
                                    </w:rPr>
                                    <w:t>16,340</w:t>
                                  </w:r>
                                </w:p>
                              </w:tc>
                              <w:tc>
                                <w:tcPr>
                                  <w:tcW w:w="1140" w:type="dxa"/>
                                  <w:tcBorders>
                                    <w:top w:val="nil"/>
                                    <w:left w:val="single" w:sz="4" w:space="0" w:color="auto"/>
                                    <w:bottom w:val="nil"/>
                                    <w:right w:val="single" w:sz="4" w:space="0" w:color="auto"/>
                                  </w:tcBorders>
                                  <w:vAlign w:val="center"/>
                                </w:tcPr>
                                <w:p w14:paraId="5E2A4EF4" w14:textId="77777777" w:rsidR="00865659" w:rsidRPr="00EE3C3D" w:rsidRDefault="00865659" w:rsidP="00674AEC">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c>
                                <w:tcPr>
                                  <w:tcW w:w="1170" w:type="dxa"/>
                                  <w:tcBorders>
                                    <w:top w:val="nil"/>
                                    <w:left w:val="single" w:sz="4" w:space="0" w:color="auto"/>
                                    <w:bottom w:val="nil"/>
                                    <w:right w:val="single" w:sz="4" w:space="0" w:color="auto"/>
                                  </w:tcBorders>
                                  <w:vAlign w:val="center"/>
                                </w:tcPr>
                                <w:p w14:paraId="1823D83D" w14:textId="77777777" w:rsidR="00865659" w:rsidRPr="00EE3C3D" w:rsidRDefault="00865659" w:rsidP="00674AEC">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r>
                            <w:tr w:rsidR="00865659" w:rsidRPr="00EE3C3D" w14:paraId="3C9BAE17" w14:textId="77777777" w:rsidTr="00AC6AC7">
                              <w:trPr>
                                <w:cantSplit/>
                                <w:trHeight w:hRule="exact" w:val="680"/>
                              </w:trPr>
                              <w:tc>
                                <w:tcPr>
                                  <w:tcW w:w="1539" w:type="dxa"/>
                                  <w:tcBorders>
                                    <w:top w:val="nil"/>
                                    <w:left w:val="single" w:sz="4" w:space="0" w:color="auto"/>
                                    <w:bottom w:val="nil"/>
                                    <w:right w:val="single" w:sz="4" w:space="0" w:color="auto"/>
                                  </w:tcBorders>
                                  <w:shd w:val="clear" w:color="auto" w:fill="D7EEFD"/>
                                  <w:vAlign w:val="center"/>
                                </w:tcPr>
                                <w:p w14:paraId="426A1416" w14:textId="77777777" w:rsidR="00865659" w:rsidRPr="00BE5079" w:rsidRDefault="00865659" w:rsidP="00674AEC">
                                  <w:pPr>
                                    <w:overflowPunct w:val="0"/>
                                    <w:autoSpaceDE w:val="0"/>
                                    <w:autoSpaceDN w:val="0"/>
                                    <w:ind w:left="150" w:hangingChars="75" w:hanging="150"/>
                                    <w:jc w:val="distribute"/>
                                    <w:rPr>
                                      <w:rFonts w:ascii="標楷體"/>
                                      <w:color w:val="000000" w:themeColor="text1"/>
                                      <w:sz w:val="20"/>
                                    </w:rPr>
                                  </w:pPr>
                                  <w:r w:rsidRPr="00BE5079">
                                    <w:rPr>
                                      <w:rFonts w:ascii="標楷體" w:hAnsi="標楷體" w:hint="eastAsia"/>
                                      <w:color w:val="000000" w:themeColor="text1"/>
                                      <w:sz w:val="20"/>
                                    </w:rPr>
                                    <w:t>產業發展處</w:t>
                                  </w:r>
                                </w:p>
                              </w:tc>
                              <w:tc>
                                <w:tcPr>
                                  <w:tcW w:w="1141" w:type="dxa"/>
                                  <w:tcBorders>
                                    <w:top w:val="nil"/>
                                    <w:left w:val="single" w:sz="4" w:space="0" w:color="auto"/>
                                    <w:bottom w:val="nil"/>
                                    <w:right w:val="single" w:sz="4" w:space="0" w:color="auto"/>
                                  </w:tcBorders>
                                  <w:shd w:val="clear" w:color="auto" w:fill="D7EEFD"/>
                                  <w:vAlign w:val="center"/>
                                </w:tcPr>
                                <w:p w14:paraId="7A9162B6" w14:textId="77777777" w:rsidR="00865659" w:rsidRPr="00115598" w:rsidRDefault="00865659" w:rsidP="00674AEC">
                                  <w:pPr>
                                    <w:jc w:val="right"/>
                                    <w:rPr>
                                      <w:rFonts w:ascii="標楷體" w:hAnsi="標楷體"/>
                                      <w:color w:val="000000"/>
                                      <w:sz w:val="20"/>
                                    </w:rPr>
                                  </w:pPr>
                                  <w:r>
                                    <w:rPr>
                                      <w:rFonts w:ascii="標楷體" w:hAnsi="標楷體"/>
                                      <w:color w:val="000000"/>
                                      <w:sz w:val="20"/>
                                    </w:rPr>
                                    <w:t>94,658</w:t>
                                  </w:r>
                                </w:p>
                              </w:tc>
                              <w:tc>
                                <w:tcPr>
                                  <w:tcW w:w="1246" w:type="dxa"/>
                                  <w:tcBorders>
                                    <w:top w:val="nil"/>
                                    <w:left w:val="single" w:sz="4" w:space="0" w:color="auto"/>
                                    <w:bottom w:val="nil"/>
                                    <w:right w:val="single" w:sz="4" w:space="0" w:color="auto"/>
                                  </w:tcBorders>
                                  <w:shd w:val="clear" w:color="auto" w:fill="D7EEFD"/>
                                  <w:vAlign w:val="center"/>
                                </w:tcPr>
                                <w:p w14:paraId="3684CE56"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t>5,059</w:t>
                                  </w:r>
                                </w:p>
                              </w:tc>
                              <w:tc>
                                <w:tcPr>
                                  <w:tcW w:w="1177" w:type="dxa"/>
                                  <w:tcBorders>
                                    <w:top w:val="nil"/>
                                    <w:left w:val="single" w:sz="4" w:space="0" w:color="auto"/>
                                    <w:bottom w:val="nil"/>
                                    <w:right w:val="double" w:sz="4" w:space="0" w:color="auto"/>
                                  </w:tcBorders>
                                  <w:shd w:val="clear" w:color="auto" w:fill="D7EEFD"/>
                                  <w:vAlign w:val="center"/>
                                </w:tcPr>
                                <w:p w14:paraId="1FEC9A94"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5.34</w:t>
                                  </w:r>
                                </w:p>
                              </w:tc>
                              <w:tc>
                                <w:tcPr>
                                  <w:tcW w:w="1540" w:type="dxa"/>
                                  <w:tcBorders>
                                    <w:top w:val="nil"/>
                                    <w:left w:val="double" w:sz="4" w:space="0" w:color="auto"/>
                                    <w:bottom w:val="nil"/>
                                    <w:right w:val="single" w:sz="4" w:space="0" w:color="auto"/>
                                  </w:tcBorders>
                                  <w:shd w:val="clear" w:color="auto" w:fill="D7EEFD"/>
                                  <w:vAlign w:val="center"/>
                                </w:tcPr>
                                <w:p w14:paraId="52F2D15E" w14:textId="77777777" w:rsidR="00865659" w:rsidRPr="00FE4BB6" w:rsidRDefault="00865659" w:rsidP="00674AEC">
                                  <w:pPr>
                                    <w:overflowPunct w:val="0"/>
                                    <w:jc w:val="distribute"/>
                                    <w:rPr>
                                      <w:rFonts w:ascii="標楷體" w:hAnsi="標楷體"/>
                                      <w:color w:val="000000" w:themeColor="text1"/>
                                      <w:sz w:val="20"/>
                                    </w:rPr>
                                  </w:pPr>
                                  <w:r w:rsidRPr="00FE4BB6">
                                    <w:rPr>
                                      <w:rFonts w:ascii="標楷體" w:hAnsi="標楷體" w:hint="eastAsia"/>
                                      <w:color w:val="000000" w:themeColor="text1"/>
                                      <w:sz w:val="20"/>
                                    </w:rPr>
                                    <w:t>地政處</w:t>
                                  </w:r>
                                </w:p>
                              </w:tc>
                              <w:tc>
                                <w:tcPr>
                                  <w:tcW w:w="1140" w:type="dxa"/>
                                  <w:tcBorders>
                                    <w:top w:val="nil"/>
                                    <w:left w:val="single" w:sz="4" w:space="0" w:color="auto"/>
                                    <w:bottom w:val="nil"/>
                                    <w:right w:val="single" w:sz="4" w:space="0" w:color="auto"/>
                                  </w:tcBorders>
                                  <w:shd w:val="clear" w:color="auto" w:fill="D7EEFD"/>
                                  <w:vAlign w:val="center"/>
                                </w:tcPr>
                                <w:p w14:paraId="4856E66E" w14:textId="77777777" w:rsidR="00865659" w:rsidRPr="00115598" w:rsidRDefault="00865659" w:rsidP="00674AEC">
                                  <w:pPr>
                                    <w:widowControl/>
                                    <w:jc w:val="right"/>
                                    <w:rPr>
                                      <w:rFonts w:ascii="標楷體" w:hAnsi="標楷體"/>
                                      <w:color w:val="000000"/>
                                      <w:sz w:val="20"/>
                                    </w:rPr>
                                  </w:pPr>
                                  <w:r w:rsidRPr="00115598">
                                    <w:rPr>
                                      <w:rFonts w:ascii="標楷體" w:hAnsi="標楷體" w:hint="eastAsia"/>
                                      <w:color w:val="000000"/>
                                      <w:sz w:val="20"/>
                                    </w:rPr>
                                    <w:t>1</w:t>
                                  </w:r>
                                  <w:r>
                                    <w:rPr>
                                      <w:rFonts w:ascii="標楷體" w:hAnsi="標楷體"/>
                                      <w:color w:val="000000"/>
                                      <w:sz w:val="20"/>
                                    </w:rPr>
                                    <w:t>28,253</w:t>
                                  </w:r>
                                </w:p>
                              </w:tc>
                              <w:tc>
                                <w:tcPr>
                                  <w:tcW w:w="1140" w:type="dxa"/>
                                  <w:tcBorders>
                                    <w:top w:val="nil"/>
                                    <w:left w:val="single" w:sz="4" w:space="0" w:color="auto"/>
                                    <w:bottom w:val="nil"/>
                                    <w:right w:val="single" w:sz="4" w:space="0" w:color="auto"/>
                                  </w:tcBorders>
                                  <w:shd w:val="clear" w:color="auto" w:fill="D7EEFD"/>
                                  <w:vAlign w:val="center"/>
                                </w:tcPr>
                                <w:p w14:paraId="48D2D749" w14:textId="77777777" w:rsidR="00865659" w:rsidRPr="00EE3C3D" w:rsidRDefault="00865659" w:rsidP="00674AEC">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c>
                                <w:tcPr>
                                  <w:tcW w:w="1170" w:type="dxa"/>
                                  <w:tcBorders>
                                    <w:top w:val="nil"/>
                                    <w:left w:val="single" w:sz="4" w:space="0" w:color="auto"/>
                                    <w:bottom w:val="nil"/>
                                    <w:right w:val="single" w:sz="4" w:space="0" w:color="auto"/>
                                  </w:tcBorders>
                                  <w:shd w:val="clear" w:color="auto" w:fill="D7EEFD"/>
                                  <w:vAlign w:val="center"/>
                                </w:tcPr>
                                <w:p w14:paraId="5B99F6BE" w14:textId="77777777" w:rsidR="00865659" w:rsidRPr="00EE3C3D" w:rsidRDefault="00865659" w:rsidP="00674AEC">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r>
                            <w:tr w:rsidR="00865659" w:rsidRPr="00EE3C3D" w14:paraId="552CBF41" w14:textId="77777777" w:rsidTr="00AC6AC7">
                              <w:trPr>
                                <w:cantSplit/>
                                <w:trHeight w:hRule="exact" w:val="680"/>
                              </w:trPr>
                              <w:tc>
                                <w:tcPr>
                                  <w:tcW w:w="1539" w:type="dxa"/>
                                  <w:tcBorders>
                                    <w:top w:val="nil"/>
                                    <w:left w:val="single" w:sz="4" w:space="0" w:color="auto"/>
                                    <w:bottom w:val="nil"/>
                                    <w:right w:val="single" w:sz="4" w:space="0" w:color="auto"/>
                                  </w:tcBorders>
                                  <w:shd w:val="clear" w:color="auto" w:fill="auto"/>
                                  <w:vAlign w:val="center"/>
                                </w:tcPr>
                                <w:p w14:paraId="3B7284BE" w14:textId="77777777" w:rsidR="00865659" w:rsidRPr="00F86A89" w:rsidRDefault="00865659" w:rsidP="00674AEC">
                                  <w:pPr>
                                    <w:overflowPunct w:val="0"/>
                                    <w:jc w:val="distribute"/>
                                    <w:rPr>
                                      <w:rFonts w:ascii="標楷體" w:hAnsi="標楷體"/>
                                      <w:color w:val="000000" w:themeColor="text1"/>
                                      <w:sz w:val="20"/>
                                    </w:rPr>
                                  </w:pPr>
                                  <w:r w:rsidRPr="00F86A89">
                                    <w:rPr>
                                      <w:rFonts w:ascii="標楷體" w:hAnsi="標楷體" w:hint="eastAsia"/>
                                      <w:color w:val="000000" w:themeColor="text1"/>
                                      <w:sz w:val="20"/>
                                    </w:rPr>
                                    <w:t>衛生局</w:t>
                                  </w:r>
                                </w:p>
                              </w:tc>
                              <w:tc>
                                <w:tcPr>
                                  <w:tcW w:w="1141" w:type="dxa"/>
                                  <w:tcBorders>
                                    <w:top w:val="nil"/>
                                    <w:left w:val="single" w:sz="4" w:space="0" w:color="auto"/>
                                    <w:bottom w:val="nil"/>
                                    <w:right w:val="single" w:sz="4" w:space="0" w:color="auto"/>
                                  </w:tcBorders>
                                  <w:shd w:val="clear" w:color="auto" w:fill="auto"/>
                                  <w:vAlign w:val="center"/>
                                </w:tcPr>
                                <w:p w14:paraId="335B4571" w14:textId="77777777" w:rsidR="00865659" w:rsidRPr="00F86A89" w:rsidRDefault="00865659" w:rsidP="00674AEC">
                                  <w:pPr>
                                    <w:jc w:val="right"/>
                                    <w:rPr>
                                      <w:rFonts w:ascii="標楷體" w:hAnsi="標楷體"/>
                                      <w:color w:val="000000" w:themeColor="text1"/>
                                      <w:sz w:val="20"/>
                                    </w:rPr>
                                  </w:pPr>
                                  <w:r>
                                    <w:rPr>
                                      <w:rFonts w:ascii="標楷體" w:hAnsi="標楷體" w:hint="eastAsia"/>
                                      <w:color w:val="000000" w:themeColor="text1"/>
                                      <w:sz w:val="20"/>
                                    </w:rPr>
                                    <w:t>1,</w:t>
                                  </w:r>
                                  <w:r>
                                    <w:rPr>
                                      <w:rFonts w:ascii="標楷體" w:hAnsi="標楷體"/>
                                      <w:color w:val="000000" w:themeColor="text1"/>
                                      <w:sz w:val="20"/>
                                    </w:rPr>
                                    <w:t>034,575</w:t>
                                  </w:r>
                                </w:p>
                              </w:tc>
                              <w:tc>
                                <w:tcPr>
                                  <w:tcW w:w="1246" w:type="dxa"/>
                                  <w:tcBorders>
                                    <w:top w:val="nil"/>
                                    <w:left w:val="single" w:sz="4" w:space="0" w:color="auto"/>
                                    <w:bottom w:val="nil"/>
                                    <w:right w:val="single" w:sz="4" w:space="0" w:color="auto"/>
                                  </w:tcBorders>
                                  <w:shd w:val="clear" w:color="auto" w:fill="auto"/>
                                  <w:vAlign w:val="center"/>
                                </w:tcPr>
                                <w:p w14:paraId="4F83C06A"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sym w:font="Wingdings 2" w:char="F06D"/>
                                  </w:r>
                                  <w:r w:rsidRPr="00436E7C">
                                    <w:rPr>
                                      <w:rFonts w:ascii="標楷體" w:hAnsi="標楷體"/>
                                      <w:color w:val="000000"/>
                                      <w:sz w:val="20"/>
                                    </w:rPr>
                                    <w:t xml:space="preserve"> </w:t>
                                  </w:r>
                                  <w:r w:rsidRPr="00436E7C">
                                    <w:rPr>
                                      <w:rFonts w:ascii="標楷體" w:hAnsi="標楷體" w:hint="eastAsia"/>
                                      <w:color w:val="000000"/>
                                      <w:sz w:val="20"/>
                                    </w:rPr>
                                    <w:t xml:space="preserve">  </w:t>
                                  </w:r>
                                  <w:r w:rsidRPr="00436E7C">
                                    <w:rPr>
                                      <w:rFonts w:ascii="標楷體" w:hAnsi="標楷體"/>
                                      <w:color w:val="000000"/>
                                      <w:sz w:val="20"/>
                                    </w:rPr>
                                    <w:t>54,265</w:t>
                                  </w:r>
                                </w:p>
                              </w:tc>
                              <w:tc>
                                <w:tcPr>
                                  <w:tcW w:w="1177" w:type="dxa"/>
                                  <w:tcBorders>
                                    <w:top w:val="nil"/>
                                    <w:left w:val="single" w:sz="4" w:space="0" w:color="auto"/>
                                    <w:bottom w:val="nil"/>
                                    <w:right w:val="double" w:sz="4" w:space="0" w:color="auto"/>
                                  </w:tcBorders>
                                  <w:shd w:val="clear" w:color="auto" w:fill="auto"/>
                                  <w:vAlign w:val="center"/>
                                </w:tcPr>
                                <w:p w14:paraId="0C797D79"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5.25</w:t>
                                  </w:r>
                                </w:p>
                              </w:tc>
                              <w:tc>
                                <w:tcPr>
                                  <w:tcW w:w="1540" w:type="dxa"/>
                                  <w:tcBorders>
                                    <w:top w:val="nil"/>
                                    <w:left w:val="double" w:sz="4" w:space="0" w:color="auto"/>
                                    <w:bottom w:val="nil"/>
                                  </w:tcBorders>
                                  <w:vAlign w:val="center"/>
                                </w:tcPr>
                                <w:p w14:paraId="2BCF5211" w14:textId="77777777" w:rsidR="00865659" w:rsidRPr="00FE4BB6" w:rsidRDefault="00865659" w:rsidP="00674AEC">
                                  <w:pPr>
                                    <w:overflowPunct w:val="0"/>
                                    <w:autoSpaceDE w:val="0"/>
                                    <w:autoSpaceDN w:val="0"/>
                                    <w:spacing w:line="280" w:lineRule="exact"/>
                                    <w:ind w:left="160" w:hangingChars="80" w:hanging="160"/>
                                    <w:jc w:val="distribute"/>
                                    <w:rPr>
                                      <w:rFonts w:ascii="標楷體" w:hAnsi="標楷體"/>
                                      <w:color w:val="000000" w:themeColor="text1"/>
                                      <w:sz w:val="20"/>
                                    </w:rPr>
                                  </w:pPr>
                                  <w:r w:rsidRPr="00FE4BB6">
                                    <w:rPr>
                                      <w:rFonts w:ascii="標楷體" w:hAnsi="標楷體" w:hint="eastAsia"/>
                                      <w:color w:val="000000" w:themeColor="text1"/>
                                      <w:sz w:val="20"/>
                                    </w:rPr>
                                    <w:t>第二預備金</w:t>
                                  </w:r>
                                </w:p>
                                <w:p w14:paraId="4B8C181D" w14:textId="77777777" w:rsidR="00865659" w:rsidRPr="00FE4BB6" w:rsidRDefault="00865659" w:rsidP="00674AEC">
                                  <w:pPr>
                                    <w:overflowPunct w:val="0"/>
                                    <w:autoSpaceDE w:val="0"/>
                                    <w:autoSpaceDN w:val="0"/>
                                    <w:spacing w:line="280" w:lineRule="exact"/>
                                    <w:ind w:left="160" w:hangingChars="80" w:hanging="160"/>
                                    <w:jc w:val="distribute"/>
                                    <w:rPr>
                                      <w:rFonts w:ascii="標楷體" w:hAnsi="標楷體"/>
                                      <w:color w:val="000000" w:themeColor="text1"/>
                                      <w:sz w:val="20"/>
                                    </w:rPr>
                                  </w:pPr>
                                  <w:r w:rsidRPr="00FE4BB6">
                                    <w:rPr>
                                      <w:rFonts w:ascii="標楷體" w:hAnsi="標楷體" w:hint="eastAsia"/>
                                      <w:color w:val="000000" w:themeColor="text1"/>
                                      <w:sz w:val="20"/>
                                    </w:rPr>
                                    <w:t>(動支後餘額)</w:t>
                                  </w:r>
                                </w:p>
                              </w:tc>
                              <w:tc>
                                <w:tcPr>
                                  <w:tcW w:w="1140" w:type="dxa"/>
                                  <w:tcBorders>
                                    <w:top w:val="nil"/>
                                    <w:bottom w:val="nil"/>
                                  </w:tcBorders>
                                  <w:vAlign w:val="center"/>
                                </w:tcPr>
                                <w:p w14:paraId="5885E461"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t>15,626</w:t>
                                  </w:r>
                                </w:p>
                              </w:tc>
                              <w:tc>
                                <w:tcPr>
                                  <w:tcW w:w="1140" w:type="dxa"/>
                                  <w:tcBorders>
                                    <w:top w:val="nil"/>
                                    <w:bottom w:val="nil"/>
                                  </w:tcBorders>
                                  <w:vAlign w:val="center"/>
                                </w:tcPr>
                                <w:p w14:paraId="239740E5" w14:textId="77777777" w:rsidR="00865659" w:rsidRPr="00EE3C3D" w:rsidRDefault="00865659" w:rsidP="00674AEC">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c>
                                <w:tcPr>
                                  <w:tcW w:w="1170" w:type="dxa"/>
                                  <w:tcBorders>
                                    <w:top w:val="nil"/>
                                    <w:bottom w:val="nil"/>
                                  </w:tcBorders>
                                  <w:vAlign w:val="center"/>
                                </w:tcPr>
                                <w:p w14:paraId="7CA15AFE" w14:textId="77777777" w:rsidR="00865659" w:rsidRPr="00EE3C3D" w:rsidRDefault="00865659" w:rsidP="00674AEC">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r>
                            <w:tr w:rsidR="00865659" w:rsidRPr="000F344C" w14:paraId="701ADF84" w14:textId="77777777" w:rsidTr="00AC6AC7">
                              <w:trPr>
                                <w:cantSplit/>
                                <w:trHeight w:hRule="exact" w:val="680"/>
                              </w:trPr>
                              <w:tc>
                                <w:tcPr>
                                  <w:tcW w:w="1539" w:type="dxa"/>
                                  <w:tcBorders>
                                    <w:top w:val="nil"/>
                                    <w:left w:val="single" w:sz="4" w:space="0" w:color="auto"/>
                                    <w:bottom w:val="nil"/>
                                    <w:right w:val="single" w:sz="4" w:space="0" w:color="auto"/>
                                  </w:tcBorders>
                                  <w:shd w:val="clear" w:color="auto" w:fill="D7EEFD"/>
                                  <w:vAlign w:val="center"/>
                                </w:tcPr>
                                <w:p w14:paraId="30B1F98E" w14:textId="77777777" w:rsidR="00865659" w:rsidRPr="00BE5079" w:rsidRDefault="00865659" w:rsidP="00674AEC">
                                  <w:pPr>
                                    <w:overflowPunct w:val="0"/>
                                    <w:autoSpaceDE w:val="0"/>
                                    <w:autoSpaceDN w:val="0"/>
                                    <w:ind w:left="100" w:hangingChars="50" w:hanging="100"/>
                                    <w:jc w:val="distribute"/>
                                    <w:rPr>
                                      <w:rFonts w:ascii="標楷體"/>
                                      <w:color w:val="000000" w:themeColor="text1"/>
                                      <w:sz w:val="20"/>
                                    </w:rPr>
                                  </w:pPr>
                                  <w:r w:rsidRPr="00BE5079">
                                    <w:rPr>
                                      <w:rFonts w:ascii="標楷體" w:hAnsi="標楷體" w:hint="eastAsia"/>
                                      <w:color w:val="000000" w:themeColor="text1"/>
                                      <w:sz w:val="20"/>
                                    </w:rPr>
                                    <w:t>民政處</w:t>
                                  </w:r>
                                </w:p>
                              </w:tc>
                              <w:tc>
                                <w:tcPr>
                                  <w:tcW w:w="1141" w:type="dxa"/>
                                  <w:tcBorders>
                                    <w:top w:val="nil"/>
                                    <w:left w:val="single" w:sz="4" w:space="0" w:color="auto"/>
                                    <w:bottom w:val="nil"/>
                                    <w:right w:val="single" w:sz="4" w:space="0" w:color="auto"/>
                                  </w:tcBorders>
                                  <w:shd w:val="clear" w:color="auto" w:fill="D7EEFD"/>
                                  <w:vAlign w:val="center"/>
                                </w:tcPr>
                                <w:p w14:paraId="36BF875E" w14:textId="77777777" w:rsidR="00865659" w:rsidRPr="00115598" w:rsidRDefault="00865659" w:rsidP="00674AEC">
                                  <w:pPr>
                                    <w:jc w:val="right"/>
                                    <w:rPr>
                                      <w:rFonts w:ascii="標楷體" w:hAnsi="標楷體"/>
                                      <w:color w:val="000000"/>
                                      <w:sz w:val="20"/>
                                    </w:rPr>
                                  </w:pPr>
                                  <w:r w:rsidRPr="00436E7C">
                                    <w:rPr>
                                      <w:rFonts w:ascii="標楷體" w:hAnsi="標楷體" w:hint="eastAsia"/>
                                      <w:color w:val="000000" w:themeColor="text1"/>
                                      <w:sz w:val="20"/>
                                    </w:rPr>
                                    <w:t>6</w:t>
                                  </w:r>
                                  <w:r w:rsidRPr="00436E7C">
                                    <w:rPr>
                                      <w:rFonts w:ascii="標楷體" w:hAnsi="標楷體"/>
                                      <w:color w:val="000000" w:themeColor="text1"/>
                                      <w:sz w:val="20"/>
                                    </w:rPr>
                                    <w:t>74,284</w:t>
                                  </w:r>
                                </w:p>
                              </w:tc>
                              <w:tc>
                                <w:tcPr>
                                  <w:tcW w:w="1246" w:type="dxa"/>
                                  <w:tcBorders>
                                    <w:top w:val="nil"/>
                                    <w:left w:val="single" w:sz="4" w:space="0" w:color="auto"/>
                                    <w:bottom w:val="nil"/>
                                    <w:right w:val="single" w:sz="4" w:space="0" w:color="auto"/>
                                  </w:tcBorders>
                                  <w:shd w:val="clear" w:color="auto" w:fill="D7EEFD"/>
                                  <w:vAlign w:val="center"/>
                                </w:tcPr>
                                <w:p w14:paraId="6CB8DF43"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t>32,043</w:t>
                                  </w:r>
                                </w:p>
                              </w:tc>
                              <w:tc>
                                <w:tcPr>
                                  <w:tcW w:w="1177" w:type="dxa"/>
                                  <w:tcBorders>
                                    <w:top w:val="nil"/>
                                    <w:left w:val="single" w:sz="4" w:space="0" w:color="auto"/>
                                    <w:bottom w:val="nil"/>
                                    <w:right w:val="double" w:sz="4" w:space="0" w:color="auto"/>
                                  </w:tcBorders>
                                  <w:shd w:val="clear" w:color="auto" w:fill="D7EEFD"/>
                                  <w:vAlign w:val="center"/>
                                </w:tcPr>
                                <w:p w14:paraId="0B59FD70"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4.75</w:t>
                                  </w:r>
                                </w:p>
                              </w:tc>
                              <w:tc>
                                <w:tcPr>
                                  <w:tcW w:w="4990" w:type="dxa"/>
                                  <w:gridSpan w:val="4"/>
                                  <w:tcBorders>
                                    <w:top w:val="nil"/>
                                    <w:left w:val="double" w:sz="4" w:space="0" w:color="auto"/>
                                    <w:bottom w:val="nil"/>
                                    <w:right w:val="single" w:sz="4" w:space="0" w:color="auto"/>
                                    <w:tl2br w:val="single" w:sz="4" w:space="0" w:color="auto"/>
                                  </w:tcBorders>
                                  <w:shd w:val="clear" w:color="auto" w:fill="D7EEFD"/>
                                  <w:vAlign w:val="center"/>
                                </w:tcPr>
                                <w:p w14:paraId="165C5AFA" w14:textId="77777777" w:rsidR="00865659" w:rsidRPr="000F344C" w:rsidRDefault="00865659" w:rsidP="00674AEC">
                                  <w:pPr>
                                    <w:overflowPunct w:val="0"/>
                                    <w:ind w:rightChars="10" w:right="28"/>
                                    <w:jc w:val="right"/>
                                    <w:rPr>
                                      <w:rFonts w:ascii="標楷體" w:hAnsi="標楷體"/>
                                      <w:noProof/>
                                      <w:color w:val="FF0000"/>
                                      <w:kern w:val="16"/>
                                      <w:sz w:val="20"/>
                                    </w:rPr>
                                  </w:pPr>
                                </w:p>
                              </w:tc>
                            </w:tr>
                            <w:tr w:rsidR="00865659" w:rsidRPr="00F86A89" w14:paraId="334741AD" w14:textId="77777777" w:rsidTr="00674AEC">
                              <w:trPr>
                                <w:cantSplit/>
                                <w:trHeight w:hRule="exact" w:val="567"/>
                              </w:trPr>
                              <w:tc>
                                <w:tcPr>
                                  <w:tcW w:w="10093" w:type="dxa"/>
                                  <w:gridSpan w:val="8"/>
                                  <w:tcBorders>
                                    <w:top w:val="single" w:sz="4" w:space="0" w:color="auto"/>
                                    <w:left w:val="nil"/>
                                    <w:bottom w:val="nil"/>
                                    <w:right w:val="nil"/>
                                  </w:tcBorders>
                                  <w:vAlign w:val="center"/>
                                </w:tcPr>
                                <w:p w14:paraId="51FDBBB8" w14:textId="77777777" w:rsidR="00865659" w:rsidRPr="00F86A89" w:rsidRDefault="00865659" w:rsidP="00674AEC">
                                  <w:pPr>
                                    <w:overflowPunct w:val="0"/>
                                    <w:spacing w:line="240" w:lineRule="exact"/>
                                    <w:jc w:val="both"/>
                                    <w:rPr>
                                      <w:rFonts w:ascii="標楷體" w:hAnsi="標楷體"/>
                                      <w:color w:val="000000" w:themeColor="text1"/>
                                      <w:sz w:val="20"/>
                                    </w:rPr>
                                  </w:pPr>
                                  <w:proofErr w:type="gramStart"/>
                                  <w:r w:rsidRPr="00F86A89">
                                    <w:rPr>
                                      <w:rFonts w:ascii="標楷體" w:hint="eastAsia"/>
                                      <w:color w:val="000000" w:themeColor="text1"/>
                                      <w:sz w:val="20"/>
                                    </w:rPr>
                                    <w:t>註</w:t>
                                  </w:r>
                                  <w:proofErr w:type="gramEnd"/>
                                  <w:r w:rsidRPr="00F86A89">
                                    <w:rPr>
                                      <w:rFonts w:ascii="標楷體" w:hint="eastAsia"/>
                                      <w:color w:val="000000" w:themeColor="text1"/>
                                      <w:sz w:val="20"/>
                                    </w:rPr>
                                    <w:t>：1.本表主管機關（計畫）名稱係按應付保留數金額占預算數比率由最高至最低之順序排序</w:t>
                                  </w:r>
                                  <w:r w:rsidRPr="00F86A89">
                                    <w:rPr>
                                      <w:rFonts w:ascii="標楷體" w:hAnsi="標楷體" w:hint="eastAsia"/>
                                      <w:color w:val="000000" w:themeColor="text1"/>
                                      <w:sz w:val="20"/>
                                    </w:rPr>
                                    <w:t>。</w:t>
                                  </w:r>
                                </w:p>
                                <w:p w14:paraId="0E1769EC" w14:textId="77777777" w:rsidR="00865659" w:rsidRPr="00F86A89" w:rsidRDefault="00865659" w:rsidP="00674AEC">
                                  <w:pPr>
                                    <w:overflowPunct w:val="0"/>
                                    <w:spacing w:line="260" w:lineRule="exact"/>
                                    <w:ind w:leftChars="55" w:left="154" w:firstLineChars="119" w:firstLine="238"/>
                                    <w:jc w:val="both"/>
                                    <w:rPr>
                                      <w:rFonts w:ascii="標楷體"/>
                                      <w:color w:val="000000" w:themeColor="text1"/>
                                      <w:sz w:val="20"/>
                                    </w:rPr>
                                  </w:pPr>
                                  <w:r w:rsidRPr="00F86A89">
                                    <w:rPr>
                                      <w:rFonts w:ascii="標楷體" w:hint="eastAsia"/>
                                      <w:color w:val="000000" w:themeColor="text1"/>
                                      <w:sz w:val="20"/>
                                    </w:rPr>
                                    <w:t>2.</w:t>
                                  </w:r>
                                  <w:r>
                                    <w:rPr>
                                      <w:rFonts w:ascii="標楷體" w:hint="eastAsia"/>
                                      <w:color w:val="000000" w:themeColor="text1"/>
                                      <w:sz w:val="20"/>
                                    </w:rPr>
                                    <w:t>應付</w:t>
                                  </w:r>
                                  <w:proofErr w:type="gramStart"/>
                                  <w:r>
                                    <w:rPr>
                                      <w:rFonts w:ascii="標楷體" w:hint="eastAsia"/>
                                      <w:color w:val="000000" w:themeColor="text1"/>
                                      <w:sz w:val="20"/>
                                    </w:rPr>
                                    <w:t>保留數欄金額</w:t>
                                  </w:r>
                                  <w:proofErr w:type="gramEnd"/>
                                  <w:r>
                                    <w:rPr>
                                      <w:rFonts w:ascii="標楷體" w:hint="eastAsia"/>
                                      <w:color w:val="000000" w:themeColor="text1"/>
                                      <w:sz w:val="20"/>
                                    </w:rPr>
                                    <w:t>前端所植</w:t>
                                  </w:r>
                                  <w:r w:rsidRPr="00F86A89">
                                    <w:rPr>
                                      <w:rFonts w:ascii="標楷體" w:hAnsi="標楷體"/>
                                      <w:color w:val="000000" w:themeColor="text1"/>
                                      <w:sz w:val="20"/>
                                    </w:rPr>
                                    <w:sym w:font="Wingdings 2" w:char="F06A"/>
                                  </w:r>
                                  <w:r w:rsidRPr="00F86A89">
                                    <w:rPr>
                                      <w:rFonts w:ascii="標楷體" w:hAnsi="標楷體"/>
                                      <w:color w:val="000000" w:themeColor="text1"/>
                                      <w:sz w:val="20"/>
                                    </w:rPr>
                                    <w:t>~</w:t>
                                  </w:r>
                                  <w:r w:rsidRPr="00F86A89">
                                    <w:rPr>
                                      <w:rFonts w:ascii="標楷體" w:hAnsi="標楷體"/>
                                      <w:color w:val="000000" w:themeColor="text1"/>
                                      <w:sz w:val="20"/>
                                    </w:rPr>
                                    <w:sym w:font="Wingdings 2" w:char="F06E"/>
                                  </w:r>
                                  <w:r>
                                    <w:rPr>
                                      <w:rFonts w:ascii="標楷體" w:hint="eastAsia"/>
                                      <w:color w:val="000000" w:themeColor="text1"/>
                                      <w:sz w:val="20"/>
                                    </w:rPr>
                                    <w:t>，係表示保留金額較多</w:t>
                                  </w:r>
                                  <w:r w:rsidRPr="00F86A89">
                                    <w:rPr>
                                      <w:rFonts w:ascii="標楷體" w:hint="eastAsia"/>
                                      <w:color w:val="000000" w:themeColor="text1"/>
                                      <w:sz w:val="20"/>
                                    </w:rPr>
                                    <w:t>之前5個主管機關（計畫）。</w:t>
                                  </w:r>
                                </w:p>
                              </w:tc>
                            </w:tr>
                          </w:tbl>
                          <w:p w14:paraId="4FAF5380" w14:textId="77777777" w:rsidR="00865659" w:rsidRPr="00674AEC" w:rsidRDefault="00865659" w:rsidP="00A33B3D">
                            <w:pPr>
                              <w:rPr>
                                <w:color w:val="FF000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85FCAF" id="_x0000_s1188" type="#_x0000_t202" style="position:absolute;margin-left:-5.6pt;margin-top:309.85pt;width:521.45pt;height:384.75pt;z-index:-25102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" filled="f" stroked="f" strokecolor="black [3213]">
                <v:textbox>
                  <w:txbxContent>
                    <w:tbl>
                      <w:tblPr>
                        <w:tblW w:w="10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39"/>
                        <w:gridCol w:w="1141"/>
                        <w:gridCol w:w="1246"/>
                        <w:gridCol w:w="1177"/>
                        <w:gridCol w:w="1540"/>
                        <w:gridCol w:w="1140"/>
                        <w:gridCol w:w="1140"/>
                        <w:gridCol w:w="1170"/>
                      </w:tblGrid>
                      <w:tr w:rsidR="00865659" w:rsidRPr="00FE4BB6" w14:paraId="2F31C979" w14:textId="77777777" w:rsidTr="00674AEC">
                        <w:trPr>
                          <w:cantSplit/>
                          <w:trHeight w:hRule="exact" w:val="426"/>
                        </w:trPr>
                        <w:tc>
                          <w:tcPr>
                            <w:tcW w:w="10093" w:type="dxa"/>
                            <w:gridSpan w:val="8"/>
                            <w:tcBorders>
                              <w:top w:val="nil"/>
                              <w:left w:val="nil"/>
                              <w:bottom w:val="nil"/>
                              <w:right w:val="nil"/>
                            </w:tcBorders>
                            <w:shd w:val="clear" w:color="auto" w:fill="auto"/>
                            <w:vAlign w:val="center"/>
                          </w:tcPr>
                          <w:p w14:paraId="7AE49B96" w14:textId="77777777" w:rsidR="00865659" w:rsidRPr="00FE4BB6" w:rsidRDefault="00865659" w:rsidP="00674AEC">
                            <w:pPr>
                              <w:overflowPunct w:val="0"/>
                              <w:spacing w:after="20" w:line="320" w:lineRule="exact"/>
                              <w:jc w:val="center"/>
                              <w:rPr>
                                <w:rFonts w:ascii="標楷體"/>
                                <w:color w:val="000000" w:themeColor="text1"/>
                                <w:sz w:val="20"/>
                              </w:rPr>
                            </w:pPr>
                            <w:r w:rsidRPr="00FE4BB6">
                              <w:rPr>
                                <w:rFonts w:ascii="標楷體" w:hint="eastAsia"/>
                                <w:b/>
                                <w:color w:val="000000" w:themeColor="text1"/>
                                <w:sz w:val="24"/>
                                <w:szCs w:val="24"/>
                              </w:rPr>
                              <w:t>表4　歲出</w:t>
                            </w:r>
                            <w:r w:rsidRPr="00FE4BB6">
                              <w:rPr>
                                <w:rFonts w:hint="eastAsia"/>
                                <w:b/>
                                <w:color w:val="000000" w:themeColor="text1"/>
                                <w:sz w:val="24"/>
                                <w:szCs w:val="24"/>
                              </w:rPr>
                              <w:t>應付</w:t>
                            </w:r>
                            <w:proofErr w:type="gramStart"/>
                            <w:r w:rsidRPr="00FE4BB6">
                              <w:rPr>
                                <w:rFonts w:hint="eastAsia"/>
                                <w:b/>
                                <w:color w:val="000000" w:themeColor="text1"/>
                                <w:sz w:val="24"/>
                                <w:szCs w:val="24"/>
                              </w:rPr>
                              <w:t>保留數彙計</w:t>
                            </w:r>
                            <w:proofErr w:type="gramEnd"/>
                            <w:r w:rsidRPr="00FE4BB6">
                              <w:rPr>
                                <w:rFonts w:ascii="標楷體" w:hAnsi="標楷體" w:hint="eastAsia"/>
                                <w:b/>
                                <w:color w:val="000000" w:themeColor="text1"/>
                                <w:sz w:val="24"/>
                                <w:szCs w:val="24"/>
                              </w:rPr>
                              <w:t>（機關別）</w:t>
                            </w:r>
                          </w:p>
                        </w:tc>
                      </w:tr>
                      <w:tr w:rsidR="00865659" w:rsidRPr="00FE4BB6" w14:paraId="50CF15F5" w14:textId="77777777" w:rsidTr="00674AEC">
                        <w:trPr>
                          <w:cantSplit/>
                          <w:trHeight w:hRule="exact" w:val="340"/>
                        </w:trPr>
                        <w:tc>
                          <w:tcPr>
                            <w:tcW w:w="10093" w:type="dxa"/>
                            <w:gridSpan w:val="8"/>
                            <w:tcBorders>
                              <w:top w:val="nil"/>
                              <w:left w:val="nil"/>
                              <w:bottom w:val="single" w:sz="4" w:space="0" w:color="auto"/>
                              <w:right w:val="nil"/>
                            </w:tcBorders>
                            <w:shd w:val="clear" w:color="auto" w:fill="auto"/>
                            <w:vAlign w:val="center"/>
                          </w:tcPr>
                          <w:p w14:paraId="240AE3BA" w14:textId="77777777" w:rsidR="00865659" w:rsidRPr="00FE4BB6" w:rsidRDefault="00865659" w:rsidP="00674AEC">
                            <w:pPr>
                              <w:overflowPunct w:val="0"/>
                              <w:spacing w:before="20" w:after="20" w:line="240" w:lineRule="exact"/>
                              <w:jc w:val="right"/>
                              <w:rPr>
                                <w:rFonts w:ascii="標楷體"/>
                                <w:color w:val="000000" w:themeColor="text1"/>
                                <w:sz w:val="20"/>
                              </w:rPr>
                            </w:pPr>
                            <w:r w:rsidRPr="00FE4BB6">
                              <w:rPr>
                                <w:rFonts w:ascii="標楷體" w:hint="eastAsia"/>
                                <w:color w:val="000000" w:themeColor="text1"/>
                                <w:sz w:val="20"/>
                              </w:rPr>
                              <w:t>單位：新臺幣千元</w:t>
                            </w:r>
                            <w:r w:rsidRPr="00FE4BB6">
                              <w:rPr>
                                <w:rFonts w:ascii="標楷體" w:hAnsi="標楷體" w:hint="eastAsia"/>
                                <w:color w:val="000000" w:themeColor="text1"/>
                                <w:sz w:val="20"/>
                              </w:rPr>
                              <w:t>、％</w:t>
                            </w:r>
                          </w:p>
                        </w:tc>
                      </w:tr>
                      <w:tr w:rsidR="00865659" w:rsidRPr="00FE4BB6" w14:paraId="7D81C354" w14:textId="77777777" w:rsidTr="00674AEC">
                        <w:trPr>
                          <w:cantSplit/>
                          <w:trHeight w:hRule="exact" w:val="374"/>
                        </w:trPr>
                        <w:tc>
                          <w:tcPr>
                            <w:tcW w:w="1539"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338A4B78" w14:textId="77777777" w:rsidR="00865659" w:rsidRPr="00FE4BB6" w:rsidRDefault="00865659" w:rsidP="00674AEC">
                            <w:pPr>
                              <w:overflowPunct w:val="0"/>
                              <w:spacing w:after="20" w:line="280" w:lineRule="exact"/>
                              <w:jc w:val="distribute"/>
                              <w:rPr>
                                <w:rFonts w:ascii="標楷體"/>
                                <w:color w:val="000000" w:themeColor="text1"/>
                                <w:sz w:val="20"/>
                              </w:rPr>
                            </w:pPr>
                            <w:r w:rsidRPr="00FE4BB6">
                              <w:rPr>
                                <w:rFonts w:ascii="標楷體" w:hint="eastAsia"/>
                                <w:color w:val="000000" w:themeColor="text1"/>
                                <w:sz w:val="20"/>
                              </w:rPr>
                              <w:t>主管機關</w:t>
                            </w:r>
                          </w:p>
                          <w:p w14:paraId="5B7E10E9" w14:textId="77777777" w:rsidR="00865659" w:rsidRPr="00FE4BB6" w:rsidRDefault="00865659" w:rsidP="00674AEC">
                            <w:pPr>
                              <w:overflowPunct w:val="0"/>
                              <w:spacing w:after="20" w:line="240" w:lineRule="exact"/>
                              <w:jc w:val="distribute"/>
                              <w:rPr>
                                <w:rFonts w:ascii="標楷體"/>
                                <w:color w:val="000000" w:themeColor="text1"/>
                                <w:sz w:val="20"/>
                              </w:rPr>
                            </w:pPr>
                            <w:r w:rsidRPr="00FE4BB6">
                              <w:rPr>
                                <w:rFonts w:ascii="標楷體"/>
                                <w:color w:val="000000" w:themeColor="text1"/>
                                <w:sz w:val="20"/>
                              </w:rPr>
                              <w:t>（</w:t>
                            </w:r>
                            <w:r w:rsidRPr="00FE4BB6">
                              <w:rPr>
                                <w:rFonts w:ascii="標楷體" w:hint="eastAsia"/>
                                <w:color w:val="000000" w:themeColor="text1"/>
                                <w:sz w:val="20"/>
                              </w:rPr>
                              <w:t>計畫</w:t>
                            </w:r>
                            <w:r w:rsidRPr="00FE4BB6">
                              <w:rPr>
                                <w:rFonts w:ascii="標楷體"/>
                                <w:color w:val="000000" w:themeColor="text1"/>
                                <w:sz w:val="20"/>
                              </w:rPr>
                              <w:t>）</w:t>
                            </w:r>
                            <w:r w:rsidRPr="00FE4BB6">
                              <w:rPr>
                                <w:rFonts w:ascii="標楷體" w:hint="eastAsia"/>
                                <w:color w:val="000000" w:themeColor="text1"/>
                                <w:sz w:val="20"/>
                              </w:rPr>
                              <w:t>名稱</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0E5B9E14" w14:textId="77777777" w:rsidR="00865659" w:rsidRPr="00FE4BB6" w:rsidRDefault="00865659" w:rsidP="00674AEC">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預算數</w:t>
                            </w:r>
                          </w:p>
                        </w:tc>
                        <w:tc>
                          <w:tcPr>
                            <w:tcW w:w="2423" w:type="dxa"/>
                            <w:gridSpan w:val="2"/>
                            <w:tcBorders>
                              <w:top w:val="single" w:sz="4" w:space="0" w:color="auto"/>
                              <w:left w:val="single" w:sz="4" w:space="0" w:color="auto"/>
                              <w:bottom w:val="single" w:sz="4" w:space="0" w:color="auto"/>
                              <w:right w:val="double" w:sz="4" w:space="0" w:color="auto"/>
                            </w:tcBorders>
                            <w:shd w:val="clear" w:color="auto" w:fill="B6DDE8"/>
                            <w:tcMar>
                              <w:left w:w="57" w:type="dxa"/>
                              <w:right w:w="57" w:type="dxa"/>
                            </w:tcMar>
                            <w:vAlign w:val="center"/>
                          </w:tcPr>
                          <w:p w14:paraId="6BCC1A2A" w14:textId="77777777" w:rsidR="00865659" w:rsidRPr="00FE4BB6" w:rsidRDefault="00865659" w:rsidP="00674AEC">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應付保留數</w:t>
                            </w:r>
                          </w:p>
                        </w:tc>
                        <w:tc>
                          <w:tcPr>
                            <w:tcW w:w="1540" w:type="dxa"/>
                            <w:vMerge w:val="restart"/>
                            <w:tcBorders>
                              <w:top w:val="single" w:sz="4" w:space="0" w:color="auto"/>
                              <w:left w:val="double" w:sz="4" w:space="0" w:color="auto"/>
                              <w:bottom w:val="single" w:sz="4" w:space="0" w:color="auto"/>
                              <w:right w:val="single" w:sz="4" w:space="0" w:color="auto"/>
                            </w:tcBorders>
                            <w:shd w:val="clear" w:color="auto" w:fill="B6DDE8"/>
                            <w:vAlign w:val="center"/>
                          </w:tcPr>
                          <w:p w14:paraId="1014A03E" w14:textId="77777777" w:rsidR="00865659" w:rsidRPr="00FE4BB6" w:rsidRDefault="00865659" w:rsidP="00674AEC">
                            <w:pPr>
                              <w:overflowPunct w:val="0"/>
                              <w:spacing w:after="20" w:line="280" w:lineRule="exact"/>
                              <w:jc w:val="distribute"/>
                              <w:rPr>
                                <w:rFonts w:ascii="標楷體"/>
                                <w:color w:val="000000" w:themeColor="text1"/>
                                <w:sz w:val="20"/>
                              </w:rPr>
                            </w:pPr>
                            <w:r w:rsidRPr="00FE4BB6">
                              <w:rPr>
                                <w:rFonts w:ascii="標楷體" w:hint="eastAsia"/>
                                <w:color w:val="000000" w:themeColor="text1"/>
                                <w:sz w:val="20"/>
                              </w:rPr>
                              <w:t>主管機關</w:t>
                            </w:r>
                          </w:p>
                          <w:p w14:paraId="02541C0E" w14:textId="77777777" w:rsidR="00865659" w:rsidRPr="00FE4BB6" w:rsidRDefault="00865659" w:rsidP="00674AEC">
                            <w:pPr>
                              <w:overflowPunct w:val="0"/>
                              <w:spacing w:after="20" w:line="240" w:lineRule="exact"/>
                              <w:jc w:val="distribute"/>
                              <w:rPr>
                                <w:rFonts w:ascii="標楷體"/>
                                <w:color w:val="000000" w:themeColor="text1"/>
                                <w:sz w:val="20"/>
                              </w:rPr>
                            </w:pPr>
                            <w:r w:rsidRPr="00FE4BB6">
                              <w:rPr>
                                <w:rFonts w:ascii="標楷體"/>
                                <w:color w:val="000000" w:themeColor="text1"/>
                                <w:sz w:val="20"/>
                              </w:rPr>
                              <w:t>（</w:t>
                            </w:r>
                            <w:r w:rsidRPr="00FE4BB6">
                              <w:rPr>
                                <w:rFonts w:ascii="標楷體" w:hint="eastAsia"/>
                                <w:color w:val="000000" w:themeColor="text1"/>
                                <w:sz w:val="20"/>
                              </w:rPr>
                              <w:t>計畫</w:t>
                            </w:r>
                            <w:r w:rsidRPr="00FE4BB6">
                              <w:rPr>
                                <w:rFonts w:ascii="標楷體"/>
                                <w:color w:val="000000" w:themeColor="text1"/>
                                <w:sz w:val="20"/>
                              </w:rPr>
                              <w:t>）</w:t>
                            </w:r>
                            <w:r w:rsidRPr="00FE4BB6">
                              <w:rPr>
                                <w:rFonts w:ascii="標楷體" w:hint="eastAsia"/>
                                <w:color w:val="000000" w:themeColor="text1"/>
                                <w:sz w:val="20"/>
                              </w:rPr>
                              <w:t>名稱</w:t>
                            </w:r>
                          </w:p>
                        </w:tc>
                        <w:tc>
                          <w:tcPr>
                            <w:tcW w:w="1140"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6FC4FB08" w14:textId="77777777" w:rsidR="00865659" w:rsidRPr="00FE4BB6" w:rsidRDefault="00865659" w:rsidP="00674AEC">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預算數</w:t>
                            </w:r>
                          </w:p>
                        </w:tc>
                        <w:tc>
                          <w:tcPr>
                            <w:tcW w:w="2310" w:type="dxa"/>
                            <w:gridSpan w:val="2"/>
                            <w:tcBorders>
                              <w:top w:val="single" w:sz="4" w:space="0" w:color="auto"/>
                              <w:left w:val="single" w:sz="4" w:space="0" w:color="auto"/>
                              <w:bottom w:val="single" w:sz="4" w:space="0" w:color="auto"/>
                              <w:right w:val="single" w:sz="4" w:space="0" w:color="auto"/>
                            </w:tcBorders>
                            <w:shd w:val="clear" w:color="auto" w:fill="B6DDE8"/>
                            <w:tcMar>
                              <w:left w:w="57" w:type="dxa"/>
                              <w:right w:w="57" w:type="dxa"/>
                            </w:tcMar>
                            <w:vAlign w:val="center"/>
                          </w:tcPr>
                          <w:p w14:paraId="72DF59B7" w14:textId="77777777" w:rsidR="00865659" w:rsidRPr="00FE4BB6" w:rsidRDefault="00865659" w:rsidP="00674AEC">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應付保留數</w:t>
                            </w:r>
                          </w:p>
                        </w:tc>
                      </w:tr>
                      <w:tr w:rsidR="00865659" w:rsidRPr="00FE4BB6" w14:paraId="01A3B477" w14:textId="77777777" w:rsidTr="00674AEC">
                        <w:trPr>
                          <w:cantSplit/>
                          <w:trHeight w:hRule="exact" w:val="435"/>
                        </w:trPr>
                        <w:tc>
                          <w:tcPr>
                            <w:tcW w:w="1539" w:type="dxa"/>
                            <w:vMerge/>
                            <w:tcBorders>
                              <w:left w:val="single" w:sz="4" w:space="0" w:color="auto"/>
                              <w:bottom w:val="single" w:sz="4" w:space="0" w:color="auto"/>
                              <w:right w:val="single" w:sz="4" w:space="0" w:color="auto"/>
                            </w:tcBorders>
                            <w:shd w:val="clear" w:color="auto" w:fill="B6DDE8"/>
                            <w:vAlign w:val="center"/>
                          </w:tcPr>
                          <w:p w14:paraId="762F6579" w14:textId="77777777" w:rsidR="00865659" w:rsidRPr="00FE4BB6" w:rsidRDefault="00865659" w:rsidP="00674AEC">
                            <w:pPr>
                              <w:overflowPunct w:val="0"/>
                              <w:spacing w:line="240" w:lineRule="exact"/>
                              <w:ind w:left="57"/>
                              <w:jc w:val="both"/>
                              <w:rPr>
                                <w:rFonts w:ascii="標楷體"/>
                                <w:color w:val="000000" w:themeColor="text1"/>
                                <w:sz w:val="20"/>
                              </w:rPr>
                            </w:pPr>
                          </w:p>
                        </w:tc>
                        <w:tc>
                          <w:tcPr>
                            <w:tcW w:w="1141" w:type="dxa"/>
                            <w:vMerge/>
                            <w:tcBorders>
                              <w:left w:val="single" w:sz="4" w:space="0" w:color="auto"/>
                              <w:bottom w:val="single" w:sz="4" w:space="0" w:color="auto"/>
                              <w:right w:val="single" w:sz="4" w:space="0" w:color="auto"/>
                            </w:tcBorders>
                            <w:shd w:val="clear" w:color="auto" w:fill="B6DDE8"/>
                            <w:vAlign w:val="center"/>
                          </w:tcPr>
                          <w:p w14:paraId="1354CBD2" w14:textId="77777777" w:rsidR="00865659" w:rsidRPr="00FE4BB6" w:rsidRDefault="00865659" w:rsidP="00674AEC">
                            <w:pPr>
                              <w:overflowPunct w:val="0"/>
                              <w:spacing w:line="240" w:lineRule="exact"/>
                              <w:ind w:left="57"/>
                              <w:jc w:val="both"/>
                              <w:rPr>
                                <w:rFonts w:ascii="標楷體"/>
                                <w:color w:val="000000" w:themeColor="text1"/>
                                <w:sz w:val="20"/>
                              </w:rPr>
                            </w:pPr>
                          </w:p>
                        </w:tc>
                        <w:tc>
                          <w:tcPr>
                            <w:tcW w:w="1246" w:type="dxa"/>
                            <w:tcBorders>
                              <w:left w:val="single" w:sz="4" w:space="0" w:color="auto"/>
                              <w:bottom w:val="single" w:sz="4" w:space="0" w:color="auto"/>
                              <w:right w:val="single" w:sz="4" w:space="0" w:color="auto"/>
                            </w:tcBorders>
                            <w:shd w:val="clear" w:color="auto" w:fill="B6DDE8"/>
                            <w:vAlign w:val="center"/>
                          </w:tcPr>
                          <w:p w14:paraId="371BEA51" w14:textId="77777777" w:rsidR="00865659" w:rsidRPr="00FE4BB6" w:rsidRDefault="00865659" w:rsidP="00674AEC">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金額</w:t>
                            </w:r>
                          </w:p>
                        </w:tc>
                        <w:tc>
                          <w:tcPr>
                            <w:tcW w:w="1177" w:type="dxa"/>
                            <w:tcBorders>
                              <w:left w:val="single" w:sz="4" w:space="0" w:color="auto"/>
                              <w:bottom w:val="single" w:sz="4" w:space="0" w:color="auto"/>
                              <w:right w:val="double" w:sz="4" w:space="0" w:color="auto"/>
                            </w:tcBorders>
                            <w:shd w:val="clear" w:color="auto" w:fill="B6DDE8"/>
                            <w:vAlign w:val="center"/>
                          </w:tcPr>
                          <w:p w14:paraId="44F8F3A7" w14:textId="77777777" w:rsidR="00865659" w:rsidRPr="00FE4BB6" w:rsidRDefault="00865659" w:rsidP="00674AEC">
                            <w:pPr>
                              <w:overflowPunct w:val="0"/>
                              <w:spacing w:before="20" w:after="20" w:line="240" w:lineRule="exact"/>
                              <w:jc w:val="distribute"/>
                              <w:rPr>
                                <w:rFonts w:ascii="標楷體"/>
                                <w:color w:val="000000" w:themeColor="text1"/>
                                <w:spacing w:val="-8"/>
                                <w:sz w:val="20"/>
                              </w:rPr>
                            </w:pPr>
                            <w:r w:rsidRPr="00FE4BB6">
                              <w:rPr>
                                <w:rFonts w:ascii="標楷體" w:hint="eastAsia"/>
                                <w:color w:val="000000" w:themeColor="text1"/>
                                <w:spacing w:val="-8"/>
                                <w:sz w:val="20"/>
                              </w:rPr>
                              <w:t>占預算數比率</w:t>
                            </w:r>
                          </w:p>
                        </w:tc>
                        <w:tc>
                          <w:tcPr>
                            <w:tcW w:w="1540" w:type="dxa"/>
                            <w:vMerge/>
                            <w:tcBorders>
                              <w:left w:val="double" w:sz="4" w:space="0" w:color="auto"/>
                              <w:bottom w:val="single" w:sz="4" w:space="0" w:color="auto"/>
                              <w:right w:val="single" w:sz="4" w:space="0" w:color="auto"/>
                            </w:tcBorders>
                            <w:shd w:val="clear" w:color="auto" w:fill="B6DDE8"/>
                          </w:tcPr>
                          <w:p w14:paraId="1DA8196C" w14:textId="77777777" w:rsidR="00865659" w:rsidRPr="00FE4BB6" w:rsidRDefault="00865659" w:rsidP="00674AEC">
                            <w:pPr>
                              <w:overflowPunct w:val="0"/>
                              <w:spacing w:line="240" w:lineRule="exact"/>
                              <w:ind w:left="57"/>
                              <w:jc w:val="both"/>
                              <w:rPr>
                                <w:rFonts w:ascii="標楷體"/>
                                <w:color w:val="000000" w:themeColor="text1"/>
                                <w:sz w:val="20"/>
                              </w:rPr>
                            </w:pPr>
                          </w:p>
                        </w:tc>
                        <w:tc>
                          <w:tcPr>
                            <w:tcW w:w="1140" w:type="dxa"/>
                            <w:vMerge/>
                            <w:tcBorders>
                              <w:left w:val="single" w:sz="4" w:space="0" w:color="auto"/>
                              <w:bottom w:val="single" w:sz="4" w:space="0" w:color="auto"/>
                              <w:right w:val="single" w:sz="4" w:space="0" w:color="auto"/>
                            </w:tcBorders>
                            <w:shd w:val="clear" w:color="auto" w:fill="B6DDE8"/>
                            <w:vAlign w:val="center"/>
                          </w:tcPr>
                          <w:p w14:paraId="54E41036" w14:textId="77777777" w:rsidR="00865659" w:rsidRPr="00FE4BB6" w:rsidRDefault="00865659" w:rsidP="00674AEC">
                            <w:pPr>
                              <w:overflowPunct w:val="0"/>
                              <w:spacing w:line="240" w:lineRule="exact"/>
                              <w:ind w:left="57"/>
                              <w:jc w:val="both"/>
                              <w:rPr>
                                <w:rFonts w:ascii="標楷體"/>
                                <w:color w:val="000000" w:themeColor="text1"/>
                                <w:sz w:val="20"/>
                              </w:rPr>
                            </w:pPr>
                          </w:p>
                        </w:tc>
                        <w:tc>
                          <w:tcPr>
                            <w:tcW w:w="1140" w:type="dxa"/>
                            <w:tcBorders>
                              <w:left w:val="single" w:sz="4" w:space="0" w:color="auto"/>
                              <w:bottom w:val="single" w:sz="4" w:space="0" w:color="auto"/>
                              <w:right w:val="single" w:sz="4" w:space="0" w:color="auto"/>
                            </w:tcBorders>
                            <w:shd w:val="clear" w:color="auto" w:fill="B6DDE8"/>
                            <w:vAlign w:val="center"/>
                          </w:tcPr>
                          <w:p w14:paraId="4C4EC880" w14:textId="77777777" w:rsidR="00865659" w:rsidRPr="00FE4BB6" w:rsidRDefault="00865659" w:rsidP="00674AEC">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金額</w:t>
                            </w:r>
                          </w:p>
                        </w:tc>
                        <w:tc>
                          <w:tcPr>
                            <w:tcW w:w="1170" w:type="dxa"/>
                            <w:tcBorders>
                              <w:left w:val="single" w:sz="4" w:space="0" w:color="auto"/>
                              <w:bottom w:val="single" w:sz="4" w:space="0" w:color="auto"/>
                              <w:right w:val="single" w:sz="4" w:space="0" w:color="auto"/>
                            </w:tcBorders>
                            <w:shd w:val="clear" w:color="auto" w:fill="B6DDE8"/>
                            <w:vAlign w:val="center"/>
                          </w:tcPr>
                          <w:p w14:paraId="056EAB06" w14:textId="77777777" w:rsidR="00865659" w:rsidRPr="00FE4BB6" w:rsidRDefault="00865659" w:rsidP="00674AEC">
                            <w:pPr>
                              <w:overflowPunct w:val="0"/>
                              <w:spacing w:before="20" w:after="20" w:line="240" w:lineRule="exact"/>
                              <w:jc w:val="distribute"/>
                              <w:rPr>
                                <w:rFonts w:ascii="標楷體"/>
                                <w:color w:val="000000" w:themeColor="text1"/>
                                <w:spacing w:val="-8"/>
                                <w:sz w:val="20"/>
                              </w:rPr>
                            </w:pPr>
                            <w:r w:rsidRPr="00FE4BB6">
                              <w:rPr>
                                <w:rFonts w:ascii="標楷體" w:hint="eastAsia"/>
                                <w:color w:val="000000" w:themeColor="text1"/>
                                <w:spacing w:val="-8"/>
                                <w:sz w:val="20"/>
                              </w:rPr>
                              <w:t>占預算數比率</w:t>
                            </w:r>
                          </w:p>
                        </w:tc>
                      </w:tr>
                      <w:tr w:rsidR="00865659" w:rsidRPr="00436E7C" w14:paraId="53ECD252" w14:textId="77777777" w:rsidTr="00AC6AC7">
                        <w:trPr>
                          <w:cantSplit/>
                          <w:trHeight w:hRule="exact" w:val="680"/>
                        </w:trPr>
                        <w:tc>
                          <w:tcPr>
                            <w:tcW w:w="1539" w:type="dxa"/>
                            <w:tcBorders>
                              <w:top w:val="single" w:sz="4" w:space="0" w:color="auto"/>
                              <w:left w:val="single" w:sz="4" w:space="0" w:color="auto"/>
                              <w:bottom w:val="nil"/>
                              <w:right w:val="single" w:sz="4" w:space="0" w:color="auto"/>
                            </w:tcBorders>
                            <w:vAlign w:val="center"/>
                          </w:tcPr>
                          <w:p w14:paraId="004EDDF3" w14:textId="77777777" w:rsidR="00865659" w:rsidRPr="00C718E4" w:rsidRDefault="00865659" w:rsidP="00674AEC">
                            <w:pPr>
                              <w:overflowPunct w:val="0"/>
                              <w:autoSpaceDE w:val="0"/>
                              <w:autoSpaceDN w:val="0"/>
                              <w:adjustRightInd w:val="0"/>
                              <w:jc w:val="distribute"/>
                              <w:rPr>
                                <w:rFonts w:ascii="標楷體" w:hAnsi="標楷體"/>
                                <w:b/>
                                <w:color w:val="000000" w:themeColor="text1"/>
                                <w:spacing w:val="10"/>
                                <w:sz w:val="20"/>
                              </w:rPr>
                            </w:pPr>
                            <w:r w:rsidRPr="00C718E4">
                              <w:rPr>
                                <w:rFonts w:ascii="標楷體" w:hAnsi="標楷體" w:hint="eastAsia"/>
                                <w:b/>
                                <w:color w:val="000000" w:themeColor="text1"/>
                                <w:spacing w:val="10"/>
                                <w:sz w:val="20"/>
                              </w:rPr>
                              <w:t>合計</w:t>
                            </w:r>
                          </w:p>
                        </w:tc>
                        <w:tc>
                          <w:tcPr>
                            <w:tcW w:w="1141" w:type="dxa"/>
                            <w:tcBorders>
                              <w:top w:val="single" w:sz="4" w:space="0" w:color="auto"/>
                              <w:left w:val="single" w:sz="4" w:space="0" w:color="auto"/>
                              <w:bottom w:val="nil"/>
                              <w:right w:val="single" w:sz="4" w:space="0" w:color="auto"/>
                            </w:tcBorders>
                            <w:vAlign w:val="center"/>
                          </w:tcPr>
                          <w:p w14:paraId="6CA566E7" w14:textId="77777777" w:rsidR="00865659" w:rsidRPr="00C718E4" w:rsidRDefault="00865659" w:rsidP="00674AEC">
                            <w:pPr>
                              <w:overflowPunct w:val="0"/>
                              <w:ind w:rightChars="10" w:right="28"/>
                              <w:jc w:val="right"/>
                              <w:rPr>
                                <w:rFonts w:ascii="標楷體" w:hAnsi="標楷體"/>
                                <w:b/>
                                <w:noProof/>
                                <w:color w:val="000000" w:themeColor="text1"/>
                                <w:kern w:val="16"/>
                                <w:sz w:val="20"/>
                              </w:rPr>
                            </w:pPr>
                            <w:r>
                              <w:rPr>
                                <w:rFonts w:ascii="標楷體" w:hAnsi="標楷體"/>
                                <w:b/>
                                <w:noProof/>
                                <w:color w:val="000000" w:themeColor="text1"/>
                                <w:kern w:val="16"/>
                                <w:sz w:val="20"/>
                              </w:rPr>
                              <w:t>28,110,835</w:t>
                            </w:r>
                          </w:p>
                        </w:tc>
                        <w:tc>
                          <w:tcPr>
                            <w:tcW w:w="1246" w:type="dxa"/>
                            <w:tcBorders>
                              <w:top w:val="single" w:sz="4" w:space="0" w:color="auto"/>
                              <w:left w:val="single" w:sz="4" w:space="0" w:color="auto"/>
                              <w:bottom w:val="nil"/>
                              <w:right w:val="single" w:sz="4" w:space="0" w:color="auto"/>
                            </w:tcBorders>
                            <w:vAlign w:val="center"/>
                          </w:tcPr>
                          <w:p w14:paraId="20699707" w14:textId="77777777" w:rsidR="00865659" w:rsidRPr="00C718E4" w:rsidRDefault="00865659" w:rsidP="00674AEC">
                            <w:pPr>
                              <w:overflowPunct w:val="0"/>
                              <w:ind w:rightChars="10" w:right="28"/>
                              <w:jc w:val="right"/>
                              <w:rPr>
                                <w:rFonts w:ascii="標楷體" w:hAnsi="標楷體"/>
                                <w:b/>
                                <w:noProof/>
                                <w:color w:val="000000" w:themeColor="text1"/>
                                <w:kern w:val="16"/>
                                <w:sz w:val="20"/>
                              </w:rPr>
                            </w:pPr>
                            <w:r>
                              <w:rPr>
                                <w:rFonts w:ascii="標楷體" w:hAnsi="標楷體"/>
                                <w:b/>
                                <w:noProof/>
                                <w:color w:val="000000" w:themeColor="text1"/>
                                <w:kern w:val="16"/>
                                <w:sz w:val="20"/>
                              </w:rPr>
                              <w:t>1,724,621</w:t>
                            </w:r>
                          </w:p>
                        </w:tc>
                        <w:tc>
                          <w:tcPr>
                            <w:tcW w:w="1177" w:type="dxa"/>
                            <w:tcBorders>
                              <w:top w:val="single" w:sz="4" w:space="0" w:color="auto"/>
                              <w:left w:val="single" w:sz="4" w:space="0" w:color="auto"/>
                              <w:bottom w:val="nil"/>
                              <w:right w:val="double" w:sz="4" w:space="0" w:color="auto"/>
                            </w:tcBorders>
                            <w:vAlign w:val="center"/>
                          </w:tcPr>
                          <w:p w14:paraId="0DD3B34D" w14:textId="77777777" w:rsidR="00865659" w:rsidRPr="00C718E4" w:rsidRDefault="00865659" w:rsidP="00674AEC">
                            <w:pPr>
                              <w:overflowPunct w:val="0"/>
                              <w:ind w:rightChars="10" w:right="28"/>
                              <w:jc w:val="right"/>
                              <w:rPr>
                                <w:rFonts w:ascii="標楷體" w:hAnsi="標楷體"/>
                                <w:b/>
                                <w:noProof/>
                                <w:color w:val="000000" w:themeColor="text1"/>
                                <w:kern w:val="16"/>
                                <w:sz w:val="20"/>
                              </w:rPr>
                            </w:pPr>
                            <w:r>
                              <w:rPr>
                                <w:rFonts w:ascii="標楷體" w:hAnsi="標楷體"/>
                                <w:b/>
                                <w:noProof/>
                                <w:color w:val="000000" w:themeColor="text1"/>
                                <w:kern w:val="16"/>
                                <w:sz w:val="20"/>
                              </w:rPr>
                              <w:t>6.14</w:t>
                            </w:r>
                          </w:p>
                        </w:tc>
                        <w:tc>
                          <w:tcPr>
                            <w:tcW w:w="1540" w:type="dxa"/>
                            <w:tcBorders>
                              <w:top w:val="single" w:sz="4" w:space="0" w:color="auto"/>
                              <w:left w:val="double" w:sz="4" w:space="0" w:color="auto"/>
                              <w:bottom w:val="nil"/>
                              <w:right w:val="single" w:sz="4" w:space="0" w:color="auto"/>
                            </w:tcBorders>
                            <w:vAlign w:val="center"/>
                          </w:tcPr>
                          <w:p w14:paraId="0D923697" w14:textId="77777777" w:rsidR="00865659" w:rsidRPr="00C718E4" w:rsidRDefault="00865659" w:rsidP="00674AEC">
                            <w:pPr>
                              <w:overflowPunct w:val="0"/>
                              <w:jc w:val="distribute"/>
                              <w:rPr>
                                <w:rFonts w:ascii="標楷體"/>
                                <w:color w:val="000000" w:themeColor="text1"/>
                                <w:sz w:val="20"/>
                              </w:rPr>
                            </w:pPr>
                            <w:r w:rsidRPr="00C718E4">
                              <w:rPr>
                                <w:rFonts w:ascii="標楷體" w:hAnsi="標楷體" w:hint="eastAsia"/>
                                <w:color w:val="000000" w:themeColor="text1"/>
                                <w:sz w:val="20"/>
                              </w:rPr>
                              <w:t>消防局</w:t>
                            </w:r>
                          </w:p>
                        </w:tc>
                        <w:tc>
                          <w:tcPr>
                            <w:tcW w:w="1140" w:type="dxa"/>
                            <w:tcBorders>
                              <w:top w:val="single" w:sz="4" w:space="0" w:color="auto"/>
                              <w:left w:val="single" w:sz="4" w:space="0" w:color="auto"/>
                              <w:bottom w:val="nil"/>
                              <w:right w:val="single" w:sz="4" w:space="0" w:color="auto"/>
                            </w:tcBorders>
                            <w:vAlign w:val="center"/>
                          </w:tcPr>
                          <w:p w14:paraId="3D44F960" w14:textId="77777777" w:rsidR="00865659" w:rsidRPr="00436E7C" w:rsidRDefault="00865659" w:rsidP="00674AEC">
                            <w:pPr>
                              <w:widowControl/>
                              <w:jc w:val="right"/>
                              <w:rPr>
                                <w:rFonts w:ascii="標楷體" w:hAnsi="標楷體"/>
                                <w:color w:val="000000"/>
                                <w:sz w:val="20"/>
                              </w:rPr>
                            </w:pPr>
                            <w:r>
                              <w:rPr>
                                <w:rFonts w:ascii="標楷體" w:hAnsi="標楷體"/>
                                <w:color w:val="000000"/>
                                <w:sz w:val="20"/>
                              </w:rPr>
                              <w:t>768,452</w:t>
                            </w:r>
                          </w:p>
                        </w:tc>
                        <w:tc>
                          <w:tcPr>
                            <w:tcW w:w="1140" w:type="dxa"/>
                            <w:tcBorders>
                              <w:top w:val="single" w:sz="4" w:space="0" w:color="auto"/>
                              <w:left w:val="single" w:sz="4" w:space="0" w:color="auto"/>
                              <w:bottom w:val="nil"/>
                              <w:right w:val="single" w:sz="4" w:space="0" w:color="auto"/>
                            </w:tcBorders>
                            <w:vAlign w:val="center"/>
                          </w:tcPr>
                          <w:p w14:paraId="1A1FAC66"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t>32,047</w:t>
                            </w:r>
                          </w:p>
                        </w:tc>
                        <w:tc>
                          <w:tcPr>
                            <w:tcW w:w="1170" w:type="dxa"/>
                            <w:tcBorders>
                              <w:top w:val="single" w:sz="4" w:space="0" w:color="auto"/>
                              <w:left w:val="single" w:sz="4" w:space="0" w:color="auto"/>
                              <w:bottom w:val="nil"/>
                              <w:right w:val="single" w:sz="4" w:space="0" w:color="auto"/>
                            </w:tcBorders>
                            <w:vAlign w:val="center"/>
                          </w:tcPr>
                          <w:p w14:paraId="4C257456" w14:textId="77777777" w:rsidR="00865659" w:rsidRPr="00436E7C"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4.17</w:t>
                            </w:r>
                          </w:p>
                        </w:tc>
                      </w:tr>
                      <w:tr w:rsidR="00865659" w:rsidRPr="00BE5079" w14:paraId="5B77D17B" w14:textId="77777777" w:rsidTr="00AC6AC7">
                        <w:trPr>
                          <w:cantSplit/>
                          <w:trHeight w:hRule="exact" w:val="680"/>
                        </w:trPr>
                        <w:tc>
                          <w:tcPr>
                            <w:tcW w:w="1539" w:type="dxa"/>
                            <w:tcBorders>
                              <w:top w:val="nil"/>
                              <w:left w:val="single" w:sz="4" w:space="0" w:color="auto"/>
                              <w:bottom w:val="nil"/>
                              <w:right w:val="single" w:sz="4" w:space="0" w:color="auto"/>
                            </w:tcBorders>
                            <w:shd w:val="clear" w:color="auto" w:fill="D7EEFD"/>
                            <w:vAlign w:val="center"/>
                          </w:tcPr>
                          <w:p w14:paraId="3F4D6DC7" w14:textId="77777777" w:rsidR="00865659" w:rsidRPr="00BE5079" w:rsidRDefault="00865659" w:rsidP="00674AEC">
                            <w:pPr>
                              <w:overflowPunct w:val="0"/>
                              <w:autoSpaceDE w:val="0"/>
                              <w:autoSpaceDN w:val="0"/>
                              <w:ind w:left="160" w:hangingChars="80" w:hanging="160"/>
                              <w:jc w:val="distribute"/>
                              <w:rPr>
                                <w:rFonts w:ascii="標楷體"/>
                                <w:color w:val="000000" w:themeColor="text1"/>
                                <w:sz w:val="20"/>
                              </w:rPr>
                            </w:pPr>
                            <w:r w:rsidRPr="00BE5079">
                              <w:rPr>
                                <w:rFonts w:ascii="標楷體" w:hint="eastAsia"/>
                                <w:color w:val="000000" w:themeColor="text1"/>
                                <w:sz w:val="20"/>
                              </w:rPr>
                              <w:t>教育處</w:t>
                            </w:r>
                          </w:p>
                        </w:tc>
                        <w:tc>
                          <w:tcPr>
                            <w:tcW w:w="1141" w:type="dxa"/>
                            <w:tcBorders>
                              <w:top w:val="nil"/>
                              <w:left w:val="single" w:sz="4" w:space="0" w:color="auto"/>
                              <w:bottom w:val="nil"/>
                              <w:right w:val="single" w:sz="4" w:space="0" w:color="auto"/>
                            </w:tcBorders>
                            <w:shd w:val="clear" w:color="auto" w:fill="D7EEFD"/>
                            <w:vAlign w:val="center"/>
                          </w:tcPr>
                          <w:p w14:paraId="18794AE7" w14:textId="77777777" w:rsidR="00865659" w:rsidRPr="00115598" w:rsidRDefault="00865659" w:rsidP="00674AEC">
                            <w:pPr>
                              <w:widowControl/>
                              <w:jc w:val="right"/>
                              <w:rPr>
                                <w:rFonts w:ascii="標楷體" w:hAnsi="標楷體"/>
                                <w:color w:val="000000"/>
                                <w:kern w:val="0"/>
                                <w:sz w:val="20"/>
                              </w:rPr>
                            </w:pPr>
                            <w:r>
                              <w:rPr>
                                <w:rFonts w:ascii="標楷體" w:hAnsi="標楷體"/>
                                <w:color w:val="000000"/>
                                <w:sz w:val="20"/>
                              </w:rPr>
                              <w:t>75,401</w:t>
                            </w:r>
                          </w:p>
                        </w:tc>
                        <w:tc>
                          <w:tcPr>
                            <w:tcW w:w="1246" w:type="dxa"/>
                            <w:tcBorders>
                              <w:top w:val="nil"/>
                              <w:left w:val="single" w:sz="4" w:space="0" w:color="auto"/>
                              <w:bottom w:val="nil"/>
                              <w:right w:val="single" w:sz="4" w:space="0" w:color="auto"/>
                            </w:tcBorders>
                            <w:shd w:val="clear" w:color="auto" w:fill="D7EEFD"/>
                            <w:vAlign w:val="center"/>
                          </w:tcPr>
                          <w:p w14:paraId="003B5112" w14:textId="77777777" w:rsidR="00865659" w:rsidRPr="00436E7C" w:rsidRDefault="00865659" w:rsidP="00674AEC">
                            <w:pPr>
                              <w:widowControl/>
                              <w:jc w:val="right"/>
                              <w:rPr>
                                <w:rFonts w:ascii="標楷體" w:hAnsi="標楷體"/>
                                <w:color w:val="000000"/>
                                <w:sz w:val="20"/>
                              </w:rPr>
                            </w:pPr>
                            <w:r w:rsidRPr="00436E7C">
                              <w:rPr>
                                <w:rFonts w:ascii="標楷體" w:hAnsi="標楷體" w:hint="eastAsia"/>
                                <w:color w:val="000000"/>
                                <w:sz w:val="20"/>
                              </w:rPr>
                              <w:sym w:font="Wingdings 2" w:char="F06E"/>
                            </w:r>
                            <w:r w:rsidRPr="00436E7C">
                              <w:rPr>
                                <w:rFonts w:ascii="標楷體" w:hAnsi="標楷體"/>
                                <w:color w:val="000000"/>
                                <w:sz w:val="20"/>
                              </w:rPr>
                              <w:t xml:space="preserve">   37,152</w:t>
                            </w:r>
                          </w:p>
                        </w:tc>
                        <w:tc>
                          <w:tcPr>
                            <w:tcW w:w="1177" w:type="dxa"/>
                            <w:tcBorders>
                              <w:top w:val="nil"/>
                              <w:left w:val="single" w:sz="4" w:space="0" w:color="auto"/>
                              <w:bottom w:val="nil"/>
                              <w:right w:val="double" w:sz="4" w:space="0" w:color="auto"/>
                            </w:tcBorders>
                            <w:shd w:val="clear" w:color="auto" w:fill="D7EEFD"/>
                            <w:vAlign w:val="center"/>
                          </w:tcPr>
                          <w:p w14:paraId="7EA1C826"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49.27</w:t>
                            </w:r>
                          </w:p>
                        </w:tc>
                        <w:tc>
                          <w:tcPr>
                            <w:tcW w:w="1540" w:type="dxa"/>
                            <w:tcBorders>
                              <w:top w:val="nil"/>
                              <w:left w:val="double" w:sz="4" w:space="0" w:color="auto"/>
                              <w:bottom w:val="nil"/>
                              <w:right w:val="single" w:sz="4" w:space="0" w:color="auto"/>
                            </w:tcBorders>
                            <w:shd w:val="clear" w:color="auto" w:fill="D7EEFD"/>
                            <w:vAlign w:val="center"/>
                          </w:tcPr>
                          <w:p w14:paraId="1F8844E2" w14:textId="77777777" w:rsidR="00865659" w:rsidRPr="00BE5079" w:rsidRDefault="00865659" w:rsidP="00674AEC">
                            <w:pPr>
                              <w:overflowPunct w:val="0"/>
                              <w:jc w:val="distribute"/>
                              <w:rPr>
                                <w:rFonts w:ascii="標楷體" w:hAnsi="標楷體"/>
                                <w:color w:val="000000" w:themeColor="text1"/>
                                <w:spacing w:val="-10"/>
                                <w:sz w:val="20"/>
                              </w:rPr>
                            </w:pPr>
                            <w:proofErr w:type="gramStart"/>
                            <w:r w:rsidRPr="00BE5079">
                              <w:rPr>
                                <w:rFonts w:ascii="標楷體" w:hint="eastAsia"/>
                                <w:color w:val="000000" w:themeColor="text1"/>
                                <w:sz w:val="20"/>
                              </w:rPr>
                              <w:t>統籌支撥科目</w:t>
                            </w:r>
                            <w:proofErr w:type="gramEnd"/>
                          </w:p>
                        </w:tc>
                        <w:tc>
                          <w:tcPr>
                            <w:tcW w:w="1140" w:type="dxa"/>
                            <w:tcBorders>
                              <w:top w:val="nil"/>
                              <w:left w:val="single" w:sz="4" w:space="0" w:color="auto"/>
                              <w:bottom w:val="nil"/>
                              <w:right w:val="single" w:sz="4" w:space="0" w:color="auto"/>
                            </w:tcBorders>
                            <w:shd w:val="clear" w:color="auto" w:fill="D7EEFD"/>
                            <w:vAlign w:val="center"/>
                          </w:tcPr>
                          <w:p w14:paraId="49C74354" w14:textId="77777777" w:rsidR="00865659" w:rsidRPr="00115598" w:rsidRDefault="00865659" w:rsidP="00674AEC">
                            <w:pPr>
                              <w:widowControl/>
                              <w:jc w:val="right"/>
                              <w:rPr>
                                <w:rFonts w:ascii="標楷體" w:hAnsi="標楷體"/>
                                <w:color w:val="000000"/>
                                <w:sz w:val="20"/>
                              </w:rPr>
                            </w:pPr>
                            <w:r>
                              <w:rPr>
                                <w:rFonts w:ascii="標楷體" w:hAnsi="標楷體"/>
                                <w:color w:val="000000"/>
                                <w:sz w:val="20"/>
                              </w:rPr>
                              <w:t>1,199,233</w:t>
                            </w:r>
                          </w:p>
                        </w:tc>
                        <w:tc>
                          <w:tcPr>
                            <w:tcW w:w="1140" w:type="dxa"/>
                            <w:tcBorders>
                              <w:top w:val="nil"/>
                              <w:left w:val="single" w:sz="4" w:space="0" w:color="auto"/>
                              <w:bottom w:val="nil"/>
                              <w:right w:val="single" w:sz="4" w:space="0" w:color="auto"/>
                            </w:tcBorders>
                            <w:shd w:val="clear" w:color="auto" w:fill="D7EEFD"/>
                            <w:vAlign w:val="center"/>
                          </w:tcPr>
                          <w:p w14:paraId="7C6ED450"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t>15,795</w:t>
                            </w:r>
                          </w:p>
                        </w:tc>
                        <w:tc>
                          <w:tcPr>
                            <w:tcW w:w="1170" w:type="dxa"/>
                            <w:tcBorders>
                              <w:top w:val="nil"/>
                              <w:left w:val="single" w:sz="4" w:space="0" w:color="auto"/>
                              <w:bottom w:val="nil"/>
                              <w:right w:val="single" w:sz="4" w:space="0" w:color="auto"/>
                            </w:tcBorders>
                            <w:shd w:val="clear" w:color="auto" w:fill="D7EEFD"/>
                            <w:vAlign w:val="center"/>
                          </w:tcPr>
                          <w:p w14:paraId="42D4095B"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1.32</w:t>
                            </w:r>
                          </w:p>
                        </w:tc>
                      </w:tr>
                      <w:tr w:rsidR="00865659" w:rsidRPr="00BE5079" w14:paraId="150F1831" w14:textId="77777777" w:rsidTr="00AC6AC7">
                        <w:trPr>
                          <w:cantSplit/>
                          <w:trHeight w:hRule="exact" w:val="680"/>
                        </w:trPr>
                        <w:tc>
                          <w:tcPr>
                            <w:tcW w:w="1539" w:type="dxa"/>
                            <w:tcBorders>
                              <w:top w:val="nil"/>
                              <w:left w:val="single" w:sz="4" w:space="0" w:color="auto"/>
                              <w:bottom w:val="nil"/>
                              <w:right w:val="single" w:sz="4" w:space="0" w:color="auto"/>
                            </w:tcBorders>
                            <w:vAlign w:val="center"/>
                          </w:tcPr>
                          <w:p w14:paraId="1EAC4B54" w14:textId="77777777" w:rsidR="00865659" w:rsidRPr="00BE5079" w:rsidRDefault="00865659" w:rsidP="00674AEC">
                            <w:pPr>
                              <w:overflowPunct w:val="0"/>
                              <w:autoSpaceDE w:val="0"/>
                              <w:autoSpaceDN w:val="0"/>
                              <w:ind w:left="160" w:hangingChars="80" w:hanging="160"/>
                              <w:jc w:val="distribute"/>
                              <w:rPr>
                                <w:rFonts w:ascii="標楷體"/>
                                <w:color w:val="000000" w:themeColor="text1"/>
                                <w:sz w:val="20"/>
                              </w:rPr>
                            </w:pPr>
                            <w:r w:rsidRPr="00BE5079">
                              <w:rPr>
                                <w:rFonts w:ascii="標楷體" w:hAnsi="標楷體" w:hint="eastAsia"/>
                                <w:color w:val="000000" w:themeColor="text1"/>
                                <w:sz w:val="20"/>
                              </w:rPr>
                              <w:t>文化局</w:t>
                            </w:r>
                          </w:p>
                        </w:tc>
                        <w:tc>
                          <w:tcPr>
                            <w:tcW w:w="1141" w:type="dxa"/>
                            <w:tcBorders>
                              <w:top w:val="nil"/>
                              <w:left w:val="single" w:sz="4" w:space="0" w:color="auto"/>
                              <w:bottom w:val="nil"/>
                              <w:right w:val="single" w:sz="4" w:space="0" w:color="auto"/>
                            </w:tcBorders>
                            <w:vAlign w:val="center"/>
                          </w:tcPr>
                          <w:p w14:paraId="52D2A1B8" w14:textId="77777777" w:rsidR="00865659" w:rsidRPr="00115598" w:rsidRDefault="00865659" w:rsidP="00674AEC">
                            <w:pPr>
                              <w:jc w:val="right"/>
                              <w:rPr>
                                <w:rFonts w:ascii="標楷體" w:hAnsi="標楷體"/>
                                <w:color w:val="000000"/>
                                <w:sz w:val="20"/>
                              </w:rPr>
                            </w:pPr>
                            <w:r>
                              <w:rPr>
                                <w:rFonts w:ascii="標楷體" w:hAnsi="標楷體"/>
                                <w:color w:val="000000"/>
                                <w:sz w:val="20"/>
                              </w:rPr>
                              <w:t>699,583</w:t>
                            </w:r>
                          </w:p>
                        </w:tc>
                        <w:tc>
                          <w:tcPr>
                            <w:tcW w:w="1246" w:type="dxa"/>
                            <w:tcBorders>
                              <w:top w:val="nil"/>
                              <w:left w:val="single" w:sz="4" w:space="0" w:color="auto"/>
                              <w:bottom w:val="nil"/>
                              <w:right w:val="single" w:sz="4" w:space="0" w:color="auto"/>
                            </w:tcBorders>
                            <w:vAlign w:val="center"/>
                          </w:tcPr>
                          <w:p w14:paraId="7592DF44" w14:textId="77777777" w:rsidR="00865659" w:rsidRPr="00436E7C" w:rsidRDefault="00865659" w:rsidP="00674AEC">
                            <w:pPr>
                              <w:widowControl/>
                              <w:jc w:val="right"/>
                              <w:rPr>
                                <w:rFonts w:ascii="標楷體" w:hAnsi="標楷體"/>
                                <w:color w:val="000000"/>
                                <w:sz w:val="20"/>
                              </w:rPr>
                            </w:pPr>
                            <w:r w:rsidRPr="00436E7C">
                              <w:rPr>
                                <w:rFonts w:ascii="標楷體" w:hAnsi="標楷體" w:hint="eastAsia"/>
                                <w:color w:val="000000"/>
                                <w:sz w:val="20"/>
                              </w:rPr>
                              <w:sym w:font="Wingdings 2" w:char="F06B"/>
                            </w:r>
                            <w:r w:rsidRPr="00436E7C">
                              <w:rPr>
                                <w:rFonts w:ascii="標楷體" w:hAnsi="標楷體" w:hint="eastAsia"/>
                                <w:color w:val="000000"/>
                                <w:sz w:val="20"/>
                              </w:rPr>
                              <w:t xml:space="preserve">  </w:t>
                            </w:r>
                            <w:r w:rsidRPr="00436E7C">
                              <w:rPr>
                                <w:rFonts w:ascii="標楷體" w:hAnsi="標楷體"/>
                                <w:color w:val="000000"/>
                                <w:sz w:val="20"/>
                              </w:rPr>
                              <w:t>202,146</w:t>
                            </w:r>
                          </w:p>
                        </w:tc>
                        <w:tc>
                          <w:tcPr>
                            <w:tcW w:w="1177" w:type="dxa"/>
                            <w:tcBorders>
                              <w:top w:val="nil"/>
                              <w:left w:val="single" w:sz="4" w:space="0" w:color="auto"/>
                              <w:bottom w:val="nil"/>
                              <w:right w:val="double" w:sz="4" w:space="0" w:color="auto"/>
                            </w:tcBorders>
                            <w:vAlign w:val="center"/>
                          </w:tcPr>
                          <w:p w14:paraId="1E8C223A"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28.90</w:t>
                            </w:r>
                          </w:p>
                        </w:tc>
                        <w:tc>
                          <w:tcPr>
                            <w:tcW w:w="1540" w:type="dxa"/>
                            <w:tcBorders>
                              <w:top w:val="nil"/>
                              <w:left w:val="double" w:sz="4" w:space="0" w:color="auto"/>
                              <w:bottom w:val="nil"/>
                              <w:right w:val="single" w:sz="4" w:space="0" w:color="auto"/>
                            </w:tcBorders>
                            <w:vAlign w:val="center"/>
                          </w:tcPr>
                          <w:p w14:paraId="0109BB8E" w14:textId="77777777" w:rsidR="00865659" w:rsidRPr="00FE4BB6" w:rsidRDefault="00865659" w:rsidP="00674AEC">
                            <w:pPr>
                              <w:overflowPunct w:val="0"/>
                              <w:jc w:val="distribute"/>
                              <w:rPr>
                                <w:rFonts w:ascii="標楷體" w:hAnsi="標楷體"/>
                                <w:color w:val="000000" w:themeColor="text1"/>
                                <w:sz w:val="20"/>
                              </w:rPr>
                            </w:pPr>
                            <w:r w:rsidRPr="00FE4BB6">
                              <w:rPr>
                                <w:rFonts w:ascii="標楷體" w:hint="eastAsia"/>
                                <w:color w:val="000000" w:themeColor="text1"/>
                                <w:sz w:val="20"/>
                              </w:rPr>
                              <w:t>警察局</w:t>
                            </w:r>
                          </w:p>
                        </w:tc>
                        <w:tc>
                          <w:tcPr>
                            <w:tcW w:w="1140" w:type="dxa"/>
                            <w:tcBorders>
                              <w:top w:val="nil"/>
                              <w:left w:val="single" w:sz="4" w:space="0" w:color="auto"/>
                              <w:bottom w:val="nil"/>
                              <w:right w:val="single" w:sz="4" w:space="0" w:color="auto"/>
                            </w:tcBorders>
                            <w:vAlign w:val="center"/>
                          </w:tcPr>
                          <w:p w14:paraId="6D6CD7B4" w14:textId="77777777" w:rsidR="00865659" w:rsidRPr="00115598" w:rsidRDefault="00865659" w:rsidP="00674AEC">
                            <w:pPr>
                              <w:widowControl/>
                              <w:jc w:val="right"/>
                              <w:rPr>
                                <w:rFonts w:ascii="標楷體" w:hAnsi="標楷體"/>
                                <w:color w:val="000000"/>
                                <w:sz w:val="20"/>
                              </w:rPr>
                            </w:pPr>
                            <w:r>
                              <w:rPr>
                                <w:rFonts w:ascii="標楷體" w:hAnsi="標楷體" w:hint="eastAsia"/>
                                <w:color w:val="000000"/>
                                <w:sz w:val="20"/>
                              </w:rPr>
                              <w:t>1,</w:t>
                            </w:r>
                            <w:r>
                              <w:rPr>
                                <w:rFonts w:ascii="標楷體" w:hAnsi="標楷體"/>
                                <w:color w:val="000000"/>
                                <w:sz w:val="20"/>
                              </w:rPr>
                              <w:t>822,214</w:t>
                            </w:r>
                          </w:p>
                        </w:tc>
                        <w:tc>
                          <w:tcPr>
                            <w:tcW w:w="1140" w:type="dxa"/>
                            <w:tcBorders>
                              <w:top w:val="nil"/>
                              <w:left w:val="single" w:sz="4" w:space="0" w:color="auto"/>
                              <w:bottom w:val="nil"/>
                              <w:right w:val="single" w:sz="4" w:space="0" w:color="auto"/>
                            </w:tcBorders>
                            <w:vAlign w:val="center"/>
                          </w:tcPr>
                          <w:p w14:paraId="039BF92D"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t>9,402</w:t>
                            </w:r>
                          </w:p>
                        </w:tc>
                        <w:tc>
                          <w:tcPr>
                            <w:tcW w:w="1170" w:type="dxa"/>
                            <w:tcBorders>
                              <w:top w:val="nil"/>
                              <w:left w:val="single" w:sz="4" w:space="0" w:color="auto"/>
                              <w:bottom w:val="nil"/>
                              <w:right w:val="single" w:sz="4" w:space="0" w:color="auto"/>
                            </w:tcBorders>
                            <w:vAlign w:val="center"/>
                          </w:tcPr>
                          <w:p w14:paraId="11B2D7D7"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0.5</w:t>
                            </w:r>
                            <w:r w:rsidRPr="00BE5079">
                              <w:rPr>
                                <w:rFonts w:ascii="標楷體" w:hAnsi="標楷體"/>
                                <w:noProof/>
                                <w:color w:val="000000" w:themeColor="text1"/>
                                <w:kern w:val="16"/>
                                <w:sz w:val="20"/>
                              </w:rPr>
                              <w:t>2</w:t>
                            </w:r>
                          </w:p>
                        </w:tc>
                      </w:tr>
                      <w:tr w:rsidR="00865659" w:rsidRPr="00BE5079" w14:paraId="2BCBD4F4" w14:textId="77777777" w:rsidTr="00AC6AC7">
                        <w:trPr>
                          <w:cantSplit/>
                          <w:trHeight w:hRule="exact" w:val="680"/>
                        </w:trPr>
                        <w:tc>
                          <w:tcPr>
                            <w:tcW w:w="1539" w:type="dxa"/>
                            <w:tcBorders>
                              <w:top w:val="nil"/>
                              <w:left w:val="single" w:sz="4" w:space="0" w:color="auto"/>
                              <w:bottom w:val="nil"/>
                              <w:right w:val="single" w:sz="4" w:space="0" w:color="auto"/>
                            </w:tcBorders>
                            <w:shd w:val="clear" w:color="auto" w:fill="D7EEFD"/>
                            <w:vAlign w:val="center"/>
                          </w:tcPr>
                          <w:p w14:paraId="7F1FD568" w14:textId="77777777" w:rsidR="00865659" w:rsidRPr="00BE5079" w:rsidRDefault="00865659" w:rsidP="00674AEC">
                            <w:pPr>
                              <w:overflowPunct w:val="0"/>
                              <w:autoSpaceDE w:val="0"/>
                              <w:autoSpaceDN w:val="0"/>
                              <w:ind w:left="160" w:hangingChars="80" w:hanging="160"/>
                              <w:jc w:val="distribute"/>
                              <w:rPr>
                                <w:rFonts w:ascii="標楷體"/>
                                <w:color w:val="000000" w:themeColor="text1"/>
                                <w:sz w:val="20"/>
                              </w:rPr>
                            </w:pPr>
                            <w:r w:rsidRPr="00BE5079">
                              <w:rPr>
                                <w:rFonts w:ascii="標楷體" w:hAnsi="標楷體" w:hint="eastAsia"/>
                                <w:color w:val="000000" w:themeColor="text1"/>
                                <w:sz w:val="20"/>
                              </w:rPr>
                              <w:t>環境保護局</w:t>
                            </w:r>
                          </w:p>
                        </w:tc>
                        <w:tc>
                          <w:tcPr>
                            <w:tcW w:w="1141" w:type="dxa"/>
                            <w:tcBorders>
                              <w:top w:val="nil"/>
                              <w:left w:val="single" w:sz="4" w:space="0" w:color="auto"/>
                              <w:bottom w:val="nil"/>
                              <w:right w:val="single" w:sz="4" w:space="0" w:color="auto"/>
                            </w:tcBorders>
                            <w:shd w:val="clear" w:color="auto" w:fill="D7EEFD"/>
                            <w:vAlign w:val="center"/>
                          </w:tcPr>
                          <w:p w14:paraId="034AED2C" w14:textId="77777777" w:rsidR="00865659" w:rsidRPr="00115598" w:rsidRDefault="00865659" w:rsidP="00674AEC">
                            <w:pPr>
                              <w:jc w:val="right"/>
                              <w:rPr>
                                <w:rFonts w:ascii="標楷體" w:hAnsi="標楷體"/>
                                <w:color w:val="000000"/>
                                <w:sz w:val="20"/>
                              </w:rPr>
                            </w:pPr>
                            <w:r>
                              <w:rPr>
                                <w:rFonts w:ascii="標楷體" w:hAnsi="標楷體" w:hint="eastAsia"/>
                                <w:color w:val="000000"/>
                                <w:sz w:val="20"/>
                              </w:rPr>
                              <w:t>1,</w:t>
                            </w:r>
                            <w:r>
                              <w:rPr>
                                <w:rFonts w:ascii="標楷體" w:hAnsi="標楷體"/>
                                <w:color w:val="000000"/>
                                <w:sz w:val="20"/>
                              </w:rPr>
                              <w:t>244,340</w:t>
                            </w:r>
                          </w:p>
                        </w:tc>
                        <w:tc>
                          <w:tcPr>
                            <w:tcW w:w="1246" w:type="dxa"/>
                            <w:tcBorders>
                              <w:top w:val="nil"/>
                              <w:left w:val="single" w:sz="4" w:space="0" w:color="auto"/>
                              <w:bottom w:val="nil"/>
                              <w:right w:val="single" w:sz="4" w:space="0" w:color="auto"/>
                            </w:tcBorders>
                            <w:shd w:val="clear" w:color="auto" w:fill="D7EEFD"/>
                            <w:vAlign w:val="center"/>
                          </w:tcPr>
                          <w:p w14:paraId="6C796428"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sym w:font="Wingdings 2" w:char="F06C"/>
                            </w:r>
                            <w:r w:rsidRPr="00436E7C">
                              <w:rPr>
                                <w:rFonts w:ascii="標楷體" w:hAnsi="標楷體" w:hint="eastAsia"/>
                                <w:color w:val="000000"/>
                                <w:sz w:val="20"/>
                              </w:rPr>
                              <w:t xml:space="preserve">   </w:t>
                            </w:r>
                            <w:r w:rsidRPr="00436E7C">
                              <w:rPr>
                                <w:rFonts w:ascii="標楷體" w:hAnsi="標楷體"/>
                                <w:color w:val="000000"/>
                                <w:sz w:val="20"/>
                              </w:rPr>
                              <w:t>80,998</w:t>
                            </w:r>
                          </w:p>
                        </w:tc>
                        <w:tc>
                          <w:tcPr>
                            <w:tcW w:w="1177" w:type="dxa"/>
                            <w:tcBorders>
                              <w:top w:val="nil"/>
                              <w:left w:val="single" w:sz="4" w:space="0" w:color="auto"/>
                              <w:bottom w:val="nil"/>
                              <w:right w:val="double" w:sz="4" w:space="0" w:color="auto"/>
                            </w:tcBorders>
                            <w:shd w:val="clear" w:color="auto" w:fill="D7EEFD"/>
                            <w:vAlign w:val="center"/>
                          </w:tcPr>
                          <w:p w14:paraId="08045510"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6.51</w:t>
                            </w:r>
                          </w:p>
                        </w:tc>
                        <w:tc>
                          <w:tcPr>
                            <w:tcW w:w="1540" w:type="dxa"/>
                            <w:tcBorders>
                              <w:top w:val="nil"/>
                              <w:left w:val="double" w:sz="4" w:space="0" w:color="auto"/>
                              <w:bottom w:val="nil"/>
                              <w:right w:val="single" w:sz="4" w:space="0" w:color="auto"/>
                            </w:tcBorders>
                            <w:shd w:val="clear" w:color="auto" w:fill="D7EEFD"/>
                            <w:vAlign w:val="center"/>
                          </w:tcPr>
                          <w:p w14:paraId="293FFB0A" w14:textId="77777777" w:rsidR="00865659" w:rsidRPr="00FE4BB6" w:rsidRDefault="00865659" w:rsidP="00674AEC">
                            <w:pPr>
                              <w:overflowPunct w:val="0"/>
                              <w:jc w:val="distribute"/>
                              <w:rPr>
                                <w:rFonts w:ascii="標楷體"/>
                                <w:color w:val="000000" w:themeColor="text1"/>
                                <w:sz w:val="20"/>
                              </w:rPr>
                            </w:pPr>
                            <w:r w:rsidRPr="00FE4BB6">
                              <w:rPr>
                                <w:rFonts w:ascii="標楷體" w:hAnsi="標楷體" w:hint="eastAsia"/>
                                <w:color w:val="000000" w:themeColor="text1"/>
                                <w:sz w:val="20"/>
                              </w:rPr>
                              <w:t>市議會</w:t>
                            </w:r>
                          </w:p>
                        </w:tc>
                        <w:tc>
                          <w:tcPr>
                            <w:tcW w:w="1140" w:type="dxa"/>
                            <w:tcBorders>
                              <w:top w:val="nil"/>
                              <w:left w:val="single" w:sz="4" w:space="0" w:color="auto"/>
                              <w:bottom w:val="nil"/>
                              <w:right w:val="single" w:sz="4" w:space="0" w:color="auto"/>
                            </w:tcBorders>
                            <w:shd w:val="clear" w:color="auto" w:fill="D7EEFD"/>
                            <w:vAlign w:val="center"/>
                          </w:tcPr>
                          <w:p w14:paraId="168E7944" w14:textId="77777777" w:rsidR="00865659" w:rsidRPr="00115598" w:rsidRDefault="00865659" w:rsidP="00674AEC">
                            <w:pPr>
                              <w:widowControl/>
                              <w:jc w:val="right"/>
                              <w:rPr>
                                <w:rFonts w:ascii="標楷體" w:hAnsi="標楷體"/>
                                <w:color w:val="000000"/>
                                <w:sz w:val="20"/>
                              </w:rPr>
                            </w:pPr>
                            <w:r>
                              <w:rPr>
                                <w:rFonts w:ascii="標楷體" w:hAnsi="標楷體" w:hint="eastAsia"/>
                                <w:color w:val="000000"/>
                                <w:sz w:val="20"/>
                              </w:rPr>
                              <w:t>21</w:t>
                            </w:r>
                            <w:r>
                              <w:rPr>
                                <w:rFonts w:ascii="標楷體" w:hAnsi="標楷體"/>
                                <w:color w:val="000000"/>
                                <w:sz w:val="20"/>
                              </w:rPr>
                              <w:t>6,768</w:t>
                            </w:r>
                          </w:p>
                        </w:tc>
                        <w:tc>
                          <w:tcPr>
                            <w:tcW w:w="1140" w:type="dxa"/>
                            <w:tcBorders>
                              <w:top w:val="nil"/>
                              <w:left w:val="single" w:sz="4" w:space="0" w:color="auto"/>
                              <w:bottom w:val="nil"/>
                              <w:right w:val="single" w:sz="4" w:space="0" w:color="auto"/>
                            </w:tcBorders>
                            <w:shd w:val="clear" w:color="auto" w:fill="D7EEFD"/>
                            <w:vAlign w:val="center"/>
                          </w:tcPr>
                          <w:p w14:paraId="72CED5E1"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t>862</w:t>
                            </w:r>
                          </w:p>
                        </w:tc>
                        <w:tc>
                          <w:tcPr>
                            <w:tcW w:w="1170" w:type="dxa"/>
                            <w:tcBorders>
                              <w:top w:val="nil"/>
                              <w:left w:val="single" w:sz="4" w:space="0" w:color="auto"/>
                              <w:bottom w:val="nil"/>
                              <w:right w:val="single" w:sz="4" w:space="0" w:color="auto"/>
                            </w:tcBorders>
                            <w:shd w:val="clear" w:color="auto" w:fill="D7EEFD"/>
                            <w:vAlign w:val="center"/>
                          </w:tcPr>
                          <w:p w14:paraId="03F01114"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0.40</w:t>
                            </w:r>
                          </w:p>
                        </w:tc>
                      </w:tr>
                      <w:tr w:rsidR="00865659" w:rsidRPr="00EE3C3D" w14:paraId="322B4E5D" w14:textId="77777777" w:rsidTr="00AC6AC7">
                        <w:trPr>
                          <w:cantSplit/>
                          <w:trHeight w:hRule="exact" w:val="680"/>
                        </w:trPr>
                        <w:tc>
                          <w:tcPr>
                            <w:tcW w:w="1539" w:type="dxa"/>
                            <w:tcBorders>
                              <w:top w:val="nil"/>
                              <w:left w:val="single" w:sz="4" w:space="0" w:color="auto"/>
                              <w:bottom w:val="nil"/>
                              <w:right w:val="single" w:sz="4" w:space="0" w:color="auto"/>
                            </w:tcBorders>
                            <w:vAlign w:val="center"/>
                          </w:tcPr>
                          <w:p w14:paraId="45B56051" w14:textId="77777777" w:rsidR="00865659" w:rsidRPr="000F344C" w:rsidRDefault="00865659" w:rsidP="00674AEC">
                            <w:pPr>
                              <w:overflowPunct w:val="0"/>
                              <w:autoSpaceDE w:val="0"/>
                              <w:autoSpaceDN w:val="0"/>
                              <w:ind w:left="160" w:hangingChars="80" w:hanging="160"/>
                              <w:jc w:val="distribute"/>
                              <w:rPr>
                                <w:rFonts w:ascii="標楷體"/>
                                <w:color w:val="FF0000"/>
                                <w:sz w:val="20"/>
                              </w:rPr>
                            </w:pPr>
                            <w:r w:rsidRPr="00BE5079">
                              <w:rPr>
                                <w:rFonts w:ascii="標楷體" w:hint="eastAsia"/>
                                <w:color w:val="000000" w:themeColor="text1"/>
                                <w:sz w:val="20"/>
                              </w:rPr>
                              <w:t>市政府</w:t>
                            </w:r>
                          </w:p>
                        </w:tc>
                        <w:tc>
                          <w:tcPr>
                            <w:tcW w:w="1141" w:type="dxa"/>
                            <w:tcBorders>
                              <w:top w:val="nil"/>
                              <w:left w:val="single" w:sz="4" w:space="0" w:color="auto"/>
                              <w:bottom w:val="nil"/>
                              <w:right w:val="single" w:sz="4" w:space="0" w:color="auto"/>
                            </w:tcBorders>
                            <w:vAlign w:val="center"/>
                          </w:tcPr>
                          <w:p w14:paraId="5A3CEECC" w14:textId="77777777" w:rsidR="00865659" w:rsidRPr="00115598" w:rsidRDefault="00865659" w:rsidP="00674AEC">
                            <w:pPr>
                              <w:jc w:val="right"/>
                              <w:rPr>
                                <w:rFonts w:ascii="標楷體" w:hAnsi="標楷體"/>
                                <w:color w:val="000000"/>
                                <w:sz w:val="20"/>
                              </w:rPr>
                            </w:pPr>
                            <w:r>
                              <w:rPr>
                                <w:rFonts w:ascii="標楷體" w:hAnsi="標楷體" w:hint="eastAsia"/>
                                <w:color w:val="000000"/>
                                <w:sz w:val="20"/>
                              </w:rPr>
                              <w:t>19,</w:t>
                            </w:r>
                            <w:r>
                              <w:rPr>
                                <w:rFonts w:ascii="標楷體" w:hAnsi="標楷體"/>
                                <w:color w:val="000000"/>
                                <w:sz w:val="20"/>
                              </w:rPr>
                              <w:t>921,108</w:t>
                            </w:r>
                          </w:p>
                        </w:tc>
                        <w:tc>
                          <w:tcPr>
                            <w:tcW w:w="1246" w:type="dxa"/>
                            <w:tcBorders>
                              <w:top w:val="nil"/>
                              <w:left w:val="single" w:sz="4" w:space="0" w:color="auto"/>
                              <w:bottom w:val="nil"/>
                              <w:right w:val="single" w:sz="4" w:space="0" w:color="auto"/>
                            </w:tcBorders>
                            <w:vAlign w:val="center"/>
                          </w:tcPr>
                          <w:p w14:paraId="6EA1ED1C"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sym w:font="Wingdings 2" w:char="F06A"/>
                            </w:r>
                            <w:r w:rsidRPr="00436E7C">
                              <w:rPr>
                                <w:rFonts w:ascii="標楷體" w:hAnsi="標楷體" w:hint="eastAsia"/>
                                <w:color w:val="000000"/>
                                <w:sz w:val="20"/>
                              </w:rPr>
                              <w:t>1,</w:t>
                            </w:r>
                            <w:r w:rsidRPr="00436E7C">
                              <w:rPr>
                                <w:rFonts w:ascii="標楷體" w:hAnsi="標楷體"/>
                                <w:color w:val="000000"/>
                                <w:sz w:val="20"/>
                              </w:rPr>
                              <w:t>254,848</w:t>
                            </w:r>
                          </w:p>
                        </w:tc>
                        <w:tc>
                          <w:tcPr>
                            <w:tcW w:w="1177" w:type="dxa"/>
                            <w:tcBorders>
                              <w:top w:val="nil"/>
                              <w:left w:val="single" w:sz="4" w:space="0" w:color="auto"/>
                              <w:bottom w:val="nil"/>
                              <w:right w:val="double" w:sz="4" w:space="0" w:color="auto"/>
                            </w:tcBorders>
                            <w:vAlign w:val="center"/>
                          </w:tcPr>
                          <w:p w14:paraId="551245AE"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6.30</w:t>
                            </w:r>
                          </w:p>
                        </w:tc>
                        <w:tc>
                          <w:tcPr>
                            <w:tcW w:w="1540" w:type="dxa"/>
                            <w:tcBorders>
                              <w:top w:val="nil"/>
                              <w:left w:val="double" w:sz="4" w:space="0" w:color="auto"/>
                              <w:bottom w:val="nil"/>
                              <w:right w:val="single" w:sz="4" w:space="0" w:color="auto"/>
                            </w:tcBorders>
                            <w:vAlign w:val="center"/>
                          </w:tcPr>
                          <w:p w14:paraId="3907FD74" w14:textId="77777777" w:rsidR="00865659" w:rsidRPr="00FE4BB6" w:rsidRDefault="00865659" w:rsidP="00674AEC">
                            <w:pPr>
                              <w:overflowPunct w:val="0"/>
                              <w:jc w:val="distribute"/>
                              <w:rPr>
                                <w:rFonts w:ascii="標楷體" w:hAnsi="標楷體"/>
                                <w:color w:val="000000" w:themeColor="text1"/>
                                <w:sz w:val="20"/>
                              </w:rPr>
                            </w:pPr>
                            <w:r>
                              <w:rPr>
                                <w:rFonts w:ascii="標楷體" w:hAnsi="標楷體" w:hint="eastAsia"/>
                                <w:color w:val="000000" w:themeColor="text1"/>
                                <w:sz w:val="20"/>
                              </w:rPr>
                              <w:t>稅務局</w:t>
                            </w:r>
                          </w:p>
                        </w:tc>
                        <w:tc>
                          <w:tcPr>
                            <w:tcW w:w="1140" w:type="dxa"/>
                            <w:tcBorders>
                              <w:top w:val="nil"/>
                              <w:left w:val="single" w:sz="4" w:space="0" w:color="auto"/>
                              <w:bottom w:val="nil"/>
                              <w:right w:val="single" w:sz="4" w:space="0" w:color="auto"/>
                            </w:tcBorders>
                            <w:vAlign w:val="center"/>
                          </w:tcPr>
                          <w:p w14:paraId="02930B6F" w14:textId="77777777" w:rsidR="00865659" w:rsidRPr="00115598" w:rsidRDefault="00865659" w:rsidP="00674AEC">
                            <w:pPr>
                              <w:widowControl/>
                              <w:jc w:val="right"/>
                              <w:rPr>
                                <w:rFonts w:ascii="標楷體" w:hAnsi="標楷體"/>
                                <w:color w:val="000000"/>
                                <w:sz w:val="20"/>
                              </w:rPr>
                            </w:pPr>
                            <w:r>
                              <w:rPr>
                                <w:rFonts w:ascii="標楷體" w:hAnsi="標楷體" w:hint="eastAsia"/>
                                <w:color w:val="000000"/>
                                <w:sz w:val="20"/>
                              </w:rPr>
                              <w:t>2</w:t>
                            </w:r>
                            <w:r>
                              <w:rPr>
                                <w:rFonts w:ascii="標楷體" w:hAnsi="標楷體"/>
                                <w:color w:val="000000"/>
                                <w:sz w:val="20"/>
                              </w:rPr>
                              <w:t>16,340</w:t>
                            </w:r>
                          </w:p>
                        </w:tc>
                        <w:tc>
                          <w:tcPr>
                            <w:tcW w:w="1140" w:type="dxa"/>
                            <w:tcBorders>
                              <w:top w:val="nil"/>
                              <w:left w:val="single" w:sz="4" w:space="0" w:color="auto"/>
                              <w:bottom w:val="nil"/>
                              <w:right w:val="single" w:sz="4" w:space="0" w:color="auto"/>
                            </w:tcBorders>
                            <w:vAlign w:val="center"/>
                          </w:tcPr>
                          <w:p w14:paraId="5E2A4EF4" w14:textId="77777777" w:rsidR="00865659" w:rsidRPr="00EE3C3D" w:rsidRDefault="00865659" w:rsidP="00674AEC">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c>
                          <w:tcPr>
                            <w:tcW w:w="1170" w:type="dxa"/>
                            <w:tcBorders>
                              <w:top w:val="nil"/>
                              <w:left w:val="single" w:sz="4" w:space="0" w:color="auto"/>
                              <w:bottom w:val="nil"/>
                              <w:right w:val="single" w:sz="4" w:space="0" w:color="auto"/>
                            </w:tcBorders>
                            <w:vAlign w:val="center"/>
                          </w:tcPr>
                          <w:p w14:paraId="1823D83D" w14:textId="77777777" w:rsidR="00865659" w:rsidRPr="00EE3C3D" w:rsidRDefault="00865659" w:rsidP="00674AEC">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r>
                      <w:tr w:rsidR="00865659" w:rsidRPr="00EE3C3D" w14:paraId="3C9BAE17" w14:textId="77777777" w:rsidTr="00AC6AC7">
                        <w:trPr>
                          <w:cantSplit/>
                          <w:trHeight w:hRule="exact" w:val="680"/>
                        </w:trPr>
                        <w:tc>
                          <w:tcPr>
                            <w:tcW w:w="1539" w:type="dxa"/>
                            <w:tcBorders>
                              <w:top w:val="nil"/>
                              <w:left w:val="single" w:sz="4" w:space="0" w:color="auto"/>
                              <w:bottom w:val="nil"/>
                              <w:right w:val="single" w:sz="4" w:space="0" w:color="auto"/>
                            </w:tcBorders>
                            <w:shd w:val="clear" w:color="auto" w:fill="D7EEFD"/>
                            <w:vAlign w:val="center"/>
                          </w:tcPr>
                          <w:p w14:paraId="426A1416" w14:textId="77777777" w:rsidR="00865659" w:rsidRPr="00BE5079" w:rsidRDefault="00865659" w:rsidP="00674AEC">
                            <w:pPr>
                              <w:overflowPunct w:val="0"/>
                              <w:autoSpaceDE w:val="0"/>
                              <w:autoSpaceDN w:val="0"/>
                              <w:ind w:left="150" w:hangingChars="75" w:hanging="150"/>
                              <w:jc w:val="distribute"/>
                              <w:rPr>
                                <w:rFonts w:ascii="標楷體"/>
                                <w:color w:val="000000" w:themeColor="text1"/>
                                <w:sz w:val="20"/>
                              </w:rPr>
                            </w:pPr>
                            <w:r w:rsidRPr="00BE5079">
                              <w:rPr>
                                <w:rFonts w:ascii="標楷體" w:hAnsi="標楷體" w:hint="eastAsia"/>
                                <w:color w:val="000000" w:themeColor="text1"/>
                                <w:sz w:val="20"/>
                              </w:rPr>
                              <w:t>產業發展處</w:t>
                            </w:r>
                          </w:p>
                        </w:tc>
                        <w:tc>
                          <w:tcPr>
                            <w:tcW w:w="1141" w:type="dxa"/>
                            <w:tcBorders>
                              <w:top w:val="nil"/>
                              <w:left w:val="single" w:sz="4" w:space="0" w:color="auto"/>
                              <w:bottom w:val="nil"/>
                              <w:right w:val="single" w:sz="4" w:space="0" w:color="auto"/>
                            </w:tcBorders>
                            <w:shd w:val="clear" w:color="auto" w:fill="D7EEFD"/>
                            <w:vAlign w:val="center"/>
                          </w:tcPr>
                          <w:p w14:paraId="7A9162B6" w14:textId="77777777" w:rsidR="00865659" w:rsidRPr="00115598" w:rsidRDefault="00865659" w:rsidP="00674AEC">
                            <w:pPr>
                              <w:jc w:val="right"/>
                              <w:rPr>
                                <w:rFonts w:ascii="標楷體" w:hAnsi="標楷體"/>
                                <w:color w:val="000000"/>
                                <w:sz w:val="20"/>
                              </w:rPr>
                            </w:pPr>
                            <w:r>
                              <w:rPr>
                                <w:rFonts w:ascii="標楷體" w:hAnsi="標楷體"/>
                                <w:color w:val="000000"/>
                                <w:sz w:val="20"/>
                              </w:rPr>
                              <w:t>94,658</w:t>
                            </w:r>
                          </w:p>
                        </w:tc>
                        <w:tc>
                          <w:tcPr>
                            <w:tcW w:w="1246" w:type="dxa"/>
                            <w:tcBorders>
                              <w:top w:val="nil"/>
                              <w:left w:val="single" w:sz="4" w:space="0" w:color="auto"/>
                              <w:bottom w:val="nil"/>
                              <w:right w:val="single" w:sz="4" w:space="0" w:color="auto"/>
                            </w:tcBorders>
                            <w:shd w:val="clear" w:color="auto" w:fill="D7EEFD"/>
                            <w:vAlign w:val="center"/>
                          </w:tcPr>
                          <w:p w14:paraId="3684CE56"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t>5,059</w:t>
                            </w:r>
                          </w:p>
                        </w:tc>
                        <w:tc>
                          <w:tcPr>
                            <w:tcW w:w="1177" w:type="dxa"/>
                            <w:tcBorders>
                              <w:top w:val="nil"/>
                              <w:left w:val="single" w:sz="4" w:space="0" w:color="auto"/>
                              <w:bottom w:val="nil"/>
                              <w:right w:val="double" w:sz="4" w:space="0" w:color="auto"/>
                            </w:tcBorders>
                            <w:shd w:val="clear" w:color="auto" w:fill="D7EEFD"/>
                            <w:vAlign w:val="center"/>
                          </w:tcPr>
                          <w:p w14:paraId="1FEC9A94"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5.34</w:t>
                            </w:r>
                          </w:p>
                        </w:tc>
                        <w:tc>
                          <w:tcPr>
                            <w:tcW w:w="1540" w:type="dxa"/>
                            <w:tcBorders>
                              <w:top w:val="nil"/>
                              <w:left w:val="double" w:sz="4" w:space="0" w:color="auto"/>
                              <w:bottom w:val="nil"/>
                              <w:right w:val="single" w:sz="4" w:space="0" w:color="auto"/>
                            </w:tcBorders>
                            <w:shd w:val="clear" w:color="auto" w:fill="D7EEFD"/>
                            <w:vAlign w:val="center"/>
                          </w:tcPr>
                          <w:p w14:paraId="52F2D15E" w14:textId="77777777" w:rsidR="00865659" w:rsidRPr="00FE4BB6" w:rsidRDefault="00865659" w:rsidP="00674AEC">
                            <w:pPr>
                              <w:overflowPunct w:val="0"/>
                              <w:jc w:val="distribute"/>
                              <w:rPr>
                                <w:rFonts w:ascii="標楷體" w:hAnsi="標楷體"/>
                                <w:color w:val="000000" w:themeColor="text1"/>
                                <w:sz w:val="20"/>
                              </w:rPr>
                            </w:pPr>
                            <w:r w:rsidRPr="00FE4BB6">
                              <w:rPr>
                                <w:rFonts w:ascii="標楷體" w:hAnsi="標楷體" w:hint="eastAsia"/>
                                <w:color w:val="000000" w:themeColor="text1"/>
                                <w:sz w:val="20"/>
                              </w:rPr>
                              <w:t>地政處</w:t>
                            </w:r>
                          </w:p>
                        </w:tc>
                        <w:tc>
                          <w:tcPr>
                            <w:tcW w:w="1140" w:type="dxa"/>
                            <w:tcBorders>
                              <w:top w:val="nil"/>
                              <w:left w:val="single" w:sz="4" w:space="0" w:color="auto"/>
                              <w:bottom w:val="nil"/>
                              <w:right w:val="single" w:sz="4" w:space="0" w:color="auto"/>
                            </w:tcBorders>
                            <w:shd w:val="clear" w:color="auto" w:fill="D7EEFD"/>
                            <w:vAlign w:val="center"/>
                          </w:tcPr>
                          <w:p w14:paraId="4856E66E" w14:textId="77777777" w:rsidR="00865659" w:rsidRPr="00115598" w:rsidRDefault="00865659" w:rsidP="00674AEC">
                            <w:pPr>
                              <w:widowControl/>
                              <w:jc w:val="right"/>
                              <w:rPr>
                                <w:rFonts w:ascii="標楷體" w:hAnsi="標楷體"/>
                                <w:color w:val="000000"/>
                                <w:sz w:val="20"/>
                              </w:rPr>
                            </w:pPr>
                            <w:r w:rsidRPr="00115598">
                              <w:rPr>
                                <w:rFonts w:ascii="標楷體" w:hAnsi="標楷體" w:hint="eastAsia"/>
                                <w:color w:val="000000"/>
                                <w:sz w:val="20"/>
                              </w:rPr>
                              <w:t>1</w:t>
                            </w:r>
                            <w:r>
                              <w:rPr>
                                <w:rFonts w:ascii="標楷體" w:hAnsi="標楷體"/>
                                <w:color w:val="000000"/>
                                <w:sz w:val="20"/>
                              </w:rPr>
                              <w:t>28,253</w:t>
                            </w:r>
                          </w:p>
                        </w:tc>
                        <w:tc>
                          <w:tcPr>
                            <w:tcW w:w="1140" w:type="dxa"/>
                            <w:tcBorders>
                              <w:top w:val="nil"/>
                              <w:left w:val="single" w:sz="4" w:space="0" w:color="auto"/>
                              <w:bottom w:val="nil"/>
                              <w:right w:val="single" w:sz="4" w:space="0" w:color="auto"/>
                            </w:tcBorders>
                            <w:shd w:val="clear" w:color="auto" w:fill="D7EEFD"/>
                            <w:vAlign w:val="center"/>
                          </w:tcPr>
                          <w:p w14:paraId="48D2D749" w14:textId="77777777" w:rsidR="00865659" w:rsidRPr="00EE3C3D" w:rsidRDefault="00865659" w:rsidP="00674AEC">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c>
                          <w:tcPr>
                            <w:tcW w:w="1170" w:type="dxa"/>
                            <w:tcBorders>
                              <w:top w:val="nil"/>
                              <w:left w:val="single" w:sz="4" w:space="0" w:color="auto"/>
                              <w:bottom w:val="nil"/>
                              <w:right w:val="single" w:sz="4" w:space="0" w:color="auto"/>
                            </w:tcBorders>
                            <w:shd w:val="clear" w:color="auto" w:fill="D7EEFD"/>
                            <w:vAlign w:val="center"/>
                          </w:tcPr>
                          <w:p w14:paraId="5B99F6BE" w14:textId="77777777" w:rsidR="00865659" w:rsidRPr="00EE3C3D" w:rsidRDefault="00865659" w:rsidP="00674AEC">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r>
                      <w:tr w:rsidR="00865659" w:rsidRPr="00EE3C3D" w14:paraId="552CBF41" w14:textId="77777777" w:rsidTr="00AC6AC7">
                        <w:trPr>
                          <w:cantSplit/>
                          <w:trHeight w:hRule="exact" w:val="680"/>
                        </w:trPr>
                        <w:tc>
                          <w:tcPr>
                            <w:tcW w:w="1539" w:type="dxa"/>
                            <w:tcBorders>
                              <w:top w:val="nil"/>
                              <w:left w:val="single" w:sz="4" w:space="0" w:color="auto"/>
                              <w:bottom w:val="nil"/>
                              <w:right w:val="single" w:sz="4" w:space="0" w:color="auto"/>
                            </w:tcBorders>
                            <w:shd w:val="clear" w:color="auto" w:fill="auto"/>
                            <w:vAlign w:val="center"/>
                          </w:tcPr>
                          <w:p w14:paraId="3B7284BE" w14:textId="77777777" w:rsidR="00865659" w:rsidRPr="00F86A89" w:rsidRDefault="00865659" w:rsidP="00674AEC">
                            <w:pPr>
                              <w:overflowPunct w:val="0"/>
                              <w:jc w:val="distribute"/>
                              <w:rPr>
                                <w:rFonts w:ascii="標楷體" w:hAnsi="標楷體"/>
                                <w:color w:val="000000" w:themeColor="text1"/>
                                <w:sz w:val="20"/>
                              </w:rPr>
                            </w:pPr>
                            <w:r w:rsidRPr="00F86A89">
                              <w:rPr>
                                <w:rFonts w:ascii="標楷體" w:hAnsi="標楷體" w:hint="eastAsia"/>
                                <w:color w:val="000000" w:themeColor="text1"/>
                                <w:sz w:val="20"/>
                              </w:rPr>
                              <w:t>衛生局</w:t>
                            </w:r>
                          </w:p>
                        </w:tc>
                        <w:tc>
                          <w:tcPr>
                            <w:tcW w:w="1141" w:type="dxa"/>
                            <w:tcBorders>
                              <w:top w:val="nil"/>
                              <w:left w:val="single" w:sz="4" w:space="0" w:color="auto"/>
                              <w:bottom w:val="nil"/>
                              <w:right w:val="single" w:sz="4" w:space="0" w:color="auto"/>
                            </w:tcBorders>
                            <w:shd w:val="clear" w:color="auto" w:fill="auto"/>
                            <w:vAlign w:val="center"/>
                          </w:tcPr>
                          <w:p w14:paraId="335B4571" w14:textId="77777777" w:rsidR="00865659" w:rsidRPr="00F86A89" w:rsidRDefault="00865659" w:rsidP="00674AEC">
                            <w:pPr>
                              <w:jc w:val="right"/>
                              <w:rPr>
                                <w:rFonts w:ascii="標楷體" w:hAnsi="標楷體"/>
                                <w:color w:val="000000" w:themeColor="text1"/>
                                <w:sz w:val="20"/>
                              </w:rPr>
                            </w:pPr>
                            <w:r>
                              <w:rPr>
                                <w:rFonts w:ascii="標楷體" w:hAnsi="標楷體" w:hint="eastAsia"/>
                                <w:color w:val="000000" w:themeColor="text1"/>
                                <w:sz w:val="20"/>
                              </w:rPr>
                              <w:t>1,</w:t>
                            </w:r>
                            <w:r>
                              <w:rPr>
                                <w:rFonts w:ascii="標楷體" w:hAnsi="標楷體"/>
                                <w:color w:val="000000" w:themeColor="text1"/>
                                <w:sz w:val="20"/>
                              </w:rPr>
                              <w:t>034,575</w:t>
                            </w:r>
                          </w:p>
                        </w:tc>
                        <w:tc>
                          <w:tcPr>
                            <w:tcW w:w="1246" w:type="dxa"/>
                            <w:tcBorders>
                              <w:top w:val="nil"/>
                              <w:left w:val="single" w:sz="4" w:space="0" w:color="auto"/>
                              <w:bottom w:val="nil"/>
                              <w:right w:val="single" w:sz="4" w:space="0" w:color="auto"/>
                            </w:tcBorders>
                            <w:shd w:val="clear" w:color="auto" w:fill="auto"/>
                            <w:vAlign w:val="center"/>
                          </w:tcPr>
                          <w:p w14:paraId="4F83C06A"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sym w:font="Wingdings 2" w:char="F06D"/>
                            </w:r>
                            <w:r w:rsidRPr="00436E7C">
                              <w:rPr>
                                <w:rFonts w:ascii="標楷體" w:hAnsi="標楷體"/>
                                <w:color w:val="000000"/>
                                <w:sz w:val="20"/>
                              </w:rPr>
                              <w:t xml:space="preserve"> </w:t>
                            </w:r>
                            <w:r w:rsidRPr="00436E7C">
                              <w:rPr>
                                <w:rFonts w:ascii="標楷體" w:hAnsi="標楷體" w:hint="eastAsia"/>
                                <w:color w:val="000000"/>
                                <w:sz w:val="20"/>
                              </w:rPr>
                              <w:t xml:space="preserve">  </w:t>
                            </w:r>
                            <w:r w:rsidRPr="00436E7C">
                              <w:rPr>
                                <w:rFonts w:ascii="標楷體" w:hAnsi="標楷體"/>
                                <w:color w:val="000000"/>
                                <w:sz w:val="20"/>
                              </w:rPr>
                              <w:t>54,265</w:t>
                            </w:r>
                          </w:p>
                        </w:tc>
                        <w:tc>
                          <w:tcPr>
                            <w:tcW w:w="1177" w:type="dxa"/>
                            <w:tcBorders>
                              <w:top w:val="nil"/>
                              <w:left w:val="single" w:sz="4" w:space="0" w:color="auto"/>
                              <w:bottom w:val="nil"/>
                              <w:right w:val="double" w:sz="4" w:space="0" w:color="auto"/>
                            </w:tcBorders>
                            <w:shd w:val="clear" w:color="auto" w:fill="auto"/>
                            <w:vAlign w:val="center"/>
                          </w:tcPr>
                          <w:p w14:paraId="0C797D79"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5.25</w:t>
                            </w:r>
                          </w:p>
                        </w:tc>
                        <w:tc>
                          <w:tcPr>
                            <w:tcW w:w="1540" w:type="dxa"/>
                            <w:tcBorders>
                              <w:top w:val="nil"/>
                              <w:left w:val="double" w:sz="4" w:space="0" w:color="auto"/>
                              <w:bottom w:val="nil"/>
                            </w:tcBorders>
                            <w:vAlign w:val="center"/>
                          </w:tcPr>
                          <w:p w14:paraId="2BCF5211" w14:textId="77777777" w:rsidR="00865659" w:rsidRPr="00FE4BB6" w:rsidRDefault="00865659" w:rsidP="00674AEC">
                            <w:pPr>
                              <w:overflowPunct w:val="0"/>
                              <w:autoSpaceDE w:val="0"/>
                              <w:autoSpaceDN w:val="0"/>
                              <w:spacing w:line="280" w:lineRule="exact"/>
                              <w:ind w:left="160" w:hangingChars="80" w:hanging="160"/>
                              <w:jc w:val="distribute"/>
                              <w:rPr>
                                <w:rFonts w:ascii="標楷體" w:hAnsi="標楷體"/>
                                <w:color w:val="000000" w:themeColor="text1"/>
                                <w:sz w:val="20"/>
                              </w:rPr>
                            </w:pPr>
                            <w:r w:rsidRPr="00FE4BB6">
                              <w:rPr>
                                <w:rFonts w:ascii="標楷體" w:hAnsi="標楷體" w:hint="eastAsia"/>
                                <w:color w:val="000000" w:themeColor="text1"/>
                                <w:sz w:val="20"/>
                              </w:rPr>
                              <w:t>第二預備金</w:t>
                            </w:r>
                          </w:p>
                          <w:p w14:paraId="4B8C181D" w14:textId="77777777" w:rsidR="00865659" w:rsidRPr="00FE4BB6" w:rsidRDefault="00865659" w:rsidP="00674AEC">
                            <w:pPr>
                              <w:overflowPunct w:val="0"/>
                              <w:autoSpaceDE w:val="0"/>
                              <w:autoSpaceDN w:val="0"/>
                              <w:spacing w:line="280" w:lineRule="exact"/>
                              <w:ind w:left="160" w:hangingChars="80" w:hanging="160"/>
                              <w:jc w:val="distribute"/>
                              <w:rPr>
                                <w:rFonts w:ascii="標楷體" w:hAnsi="標楷體"/>
                                <w:color w:val="000000" w:themeColor="text1"/>
                                <w:sz w:val="20"/>
                              </w:rPr>
                            </w:pPr>
                            <w:r w:rsidRPr="00FE4BB6">
                              <w:rPr>
                                <w:rFonts w:ascii="標楷體" w:hAnsi="標楷體" w:hint="eastAsia"/>
                                <w:color w:val="000000" w:themeColor="text1"/>
                                <w:sz w:val="20"/>
                              </w:rPr>
                              <w:t>(動支後餘額)</w:t>
                            </w:r>
                          </w:p>
                        </w:tc>
                        <w:tc>
                          <w:tcPr>
                            <w:tcW w:w="1140" w:type="dxa"/>
                            <w:tcBorders>
                              <w:top w:val="nil"/>
                              <w:bottom w:val="nil"/>
                            </w:tcBorders>
                            <w:vAlign w:val="center"/>
                          </w:tcPr>
                          <w:p w14:paraId="5885E461"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t>15,626</w:t>
                            </w:r>
                          </w:p>
                        </w:tc>
                        <w:tc>
                          <w:tcPr>
                            <w:tcW w:w="1140" w:type="dxa"/>
                            <w:tcBorders>
                              <w:top w:val="nil"/>
                              <w:bottom w:val="nil"/>
                            </w:tcBorders>
                            <w:vAlign w:val="center"/>
                          </w:tcPr>
                          <w:p w14:paraId="239740E5" w14:textId="77777777" w:rsidR="00865659" w:rsidRPr="00EE3C3D" w:rsidRDefault="00865659" w:rsidP="00674AEC">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c>
                          <w:tcPr>
                            <w:tcW w:w="1170" w:type="dxa"/>
                            <w:tcBorders>
                              <w:top w:val="nil"/>
                              <w:bottom w:val="nil"/>
                            </w:tcBorders>
                            <w:vAlign w:val="center"/>
                          </w:tcPr>
                          <w:p w14:paraId="7CA15AFE" w14:textId="77777777" w:rsidR="00865659" w:rsidRPr="00EE3C3D" w:rsidRDefault="00865659" w:rsidP="00674AEC">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r>
                      <w:tr w:rsidR="00865659" w:rsidRPr="000F344C" w14:paraId="701ADF84" w14:textId="77777777" w:rsidTr="00AC6AC7">
                        <w:trPr>
                          <w:cantSplit/>
                          <w:trHeight w:hRule="exact" w:val="680"/>
                        </w:trPr>
                        <w:tc>
                          <w:tcPr>
                            <w:tcW w:w="1539" w:type="dxa"/>
                            <w:tcBorders>
                              <w:top w:val="nil"/>
                              <w:left w:val="single" w:sz="4" w:space="0" w:color="auto"/>
                              <w:bottom w:val="nil"/>
                              <w:right w:val="single" w:sz="4" w:space="0" w:color="auto"/>
                            </w:tcBorders>
                            <w:shd w:val="clear" w:color="auto" w:fill="D7EEFD"/>
                            <w:vAlign w:val="center"/>
                          </w:tcPr>
                          <w:p w14:paraId="30B1F98E" w14:textId="77777777" w:rsidR="00865659" w:rsidRPr="00BE5079" w:rsidRDefault="00865659" w:rsidP="00674AEC">
                            <w:pPr>
                              <w:overflowPunct w:val="0"/>
                              <w:autoSpaceDE w:val="0"/>
                              <w:autoSpaceDN w:val="0"/>
                              <w:ind w:left="100" w:hangingChars="50" w:hanging="100"/>
                              <w:jc w:val="distribute"/>
                              <w:rPr>
                                <w:rFonts w:ascii="標楷體"/>
                                <w:color w:val="000000" w:themeColor="text1"/>
                                <w:sz w:val="20"/>
                              </w:rPr>
                            </w:pPr>
                            <w:r w:rsidRPr="00BE5079">
                              <w:rPr>
                                <w:rFonts w:ascii="標楷體" w:hAnsi="標楷體" w:hint="eastAsia"/>
                                <w:color w:val="000000" w:themeColor="text1"/>
                                <w:sz w:val="20"/>
                              </w:rPr>
                              <w:t>民政處</w:t>
                            </w:r>
                          </w:p>
                        </w:tc>
                        <w:tc>
                          <w:tcPr>
                            <w:tcW w:w="1141" w:type="dxa"/>
                            <w:tcBorders>
                              <w:top w:val="nil"/>
                              <w:left w:val="single" w:sz="4" w:space="0" w:color="auto"/>
                              <w:bottom w:val="nil"/>
                              <w:right w:val="single" w:sz="4" w:space="0" w:color="auto"/>
                            </w:tcBorders>
                            <w:shd w:val="clear" w:color="auto" w:fill="D7EEFD"/>
                            <w:vAlign w:val="center"/>
                          </w:tcPr>
                          <w:p w14:paraId="36BF875E" w14:textId="77777777" w:rsidR="00865659" w:rsidRPr="00115598" w:rsidRDefault="00865659" w:rsidP="00674AEC">
                            <w:pPr>
                              <w:jc w:val="right"/>
                              <w:rPr>
                                <w:rFonts w:ascii="標楷體" w:hAnsi="標楷體"/>
                                <w:color w:val="000000"/>
                                <w:sz w:val="20"/>
                              </w:rPr>
                            </w:pPr>
                            <w:r w:rsidRPr="00436E7C">
                              <w:rPr>
                                <w:rFonts w:ascii="標楷體" w:hAnsi="標楷體" w:hint="eastAsia"/>
                                <w:color w:val="000000" w:themeColor="text1"/>
                                <w:sz w:val="20"/>
                              </w:rPr>
                              <w:t>6</w:t>
                            </w:r>
                            <w:r w:rsidRPr="00436E7C">
                              <w:rPr>
                                <w:rFonts w:ascii="標楷體" w:hAnsi="標楷體"/>
                                <w:color w:val="000000" w:themeColor="text1"/>
                                <w:sz w:val="20"/>
                              </w:rPr>
                              <w:t>74,284</w:t>
                            </w:r>
                          </w:p>
                        </w:tc>
                        <w:tc>
                          <w:tcPr>
                            <w:tcW w:w="1246" w:type="dxa"/>
                            <w:tcBorders>
                              <w:top w:val="nil"/>
                              <w:left w:val="single" w:sz="4" w:space="0" w:color="auto"/>
                              <w:bottom w:val="nil"/>
                              <w:right w:val="single" w:sz="4" w:space="0" w:color="auto"/>
                            </w:tcBorders>
                            <w:shd w:val="clear" w:color="auto" w:fill="D7EEFD"/>
                            <w:vAlign w:val="center"/>
                          </w:tcPr>
                          <w:p w14:paraId="6CB8DF43" w14:textId="77777777" w:rsidR="00865659" w:rsidRPr="00436E7C" w:rsidRDefault="00865659" w:rsidP="00674AEC">
                            <w:pPr>
                              <w:widowControl/>
                              <w:jc w:val="right"/>
                              <w:rPr>
                                <w:rFonts w:ascii="標楷體" w:hAnsi="標楷體"/>
                                <w:color w:val="000000"/>
                                <w:sz w:val="20"/>
                              </w:rPr>
                            </w:pPr>
                            <w:r w:rsidRPr="00436E7C">
                              <w:rPr>
                                <w:rFonts w:ascii="標楷體" w:hAnsi="標楷體"/>
                                <w:color w:val="000000"/>
                                <w:sz w:val="20"/>
                              </w:rPr>
                              <w:t>32,043</w:t>
                            </w:r>
                          </w:p>
                        </w:tc>
                        <w:tc>
                          <w:tcPr>
                            <w:tcW w:w="1177" w:type="dxa"/>
                            <w:tcBorders>
                              <w:top w:val="nil"/>
                              <w:left w:val="single" w:sz="4" w:space="0" w:color="auto"/>
                              <w:bottom w:val="nil"/>
                              <w:right w:val="double" w:sz="4" w:space="0" w:color="auto"/>
                            </w:tcBorders>
                            <w:shd w:val="clear" w:color="auto" w:fill="D7EEFD"/>
                            <w:vAlign w:val="center"/>
                          </w:tcPr>
                          <w:p w14:paraId="0B59FD70" w14:textId="77777777" w:rsidR="00865659" w:rsidRPr="00BE5079" w:rsidRDefault="00865659" w:rsidP="00674AEC">
                            <w:pPr>
                              <w:overflowPunct w:val="0"/>
                              <w:ind w:rightChars="10" w:right="28"/>
                              <w:jc w:val="right"/>
                              <w:rPr>
                                <w:rFonts w:ascii="標楷體" w:hAnsi="標楷體"/>
                                <w:noProof/>
                                <w:color w:val="000000" w:themeColor="text1"/>
                                <w:kern w:val="16"/>
                                <w:sz w:val="20"/>
                              </w:rPr>
                            </w:pPr>
                            <w:r>
                              <w:rPr>
                                <w:rFonts w:ascii="標楷體" w:hAnsi="標楷體"/>
                                <w:noProof/>
                                <w:color w:val="000000" w:themeColor="text1"/>
                                <w:kern w:val="16"/>
                                <w:sz w:val="20"/>
                              </w:rPr>
                              <w:t>4.75</w:t>
                            </w:r>
                          </w:p>
                        </w:tc>
                        <w:tc>
                          <w:tcPr>
                            <w:tcW w:w="4990" w:type="dxa"/>
                            <w:gridSpan w:val="4"/>
                            <w:tcBorders>
                              <w:top w:val="nil"/>
                              <w:left w:val="double" w:sz="4" w:space="0" w:color="auto"/>
                              <w:bottom w:val="nil"/>
                              <w:right w:val="single" w:sz="4" w:space="0" w:color="auto"/>
                              <w:tl2br w:val="single" w:sz="4" w:space="0" w:color="auto"/>
                            </w:tcBorders>
                            <w:shd w:val="clear" w:color="auto" w:fill="D7EEFD"/>
                            <w:vAlign w:val="center"/>
                          </w:tcPr>
                          <w:p w14:paraId="165C5AFA" w14:textId="77777777" w:rsidR="00865659" w:rsidRPr="000F344C" w:rsidRDefault="00865659" w:rsidP="00674AEC">
                            <w:pPr>
                              <w:overflowPunct w:val="0"/>
                              <w:ind w:rightChars="10" w:right="28"/>
                              <w:jc w:val="right"/>
                              <w:rPr>
                                <w:rFonts w:ascii="標楷體" w:hAnsi="標楷體"/>
                                <w:noProof/>
                                <w:color w:val="FF0000"/>
                                <w:kern w:val="16"/>
                                <w:sz w:val="20"/>
                              </w:rPr>
                            </w:pPr>
                          </w:p>
                        </w:tc>
                      </w:tr>
                      <w:tr w:rsidR="00865659" w:rsidRPr="00F86A89" w14:paraId="334741AD" w14:textId="77777777" w:rsidTr="00674AEC">
                        <w:trPr>
                          <w:cantSplit/>
                          <w:trHeight w:hRule="exact" w:val="567"/>
                        </w:trPr>
                        <w:tc>
                          <w:tcPr>
                            <w:tcW w:w="10093" w:type="dxa"/>
                            <w:gridSpan w:val="8"/>
                            <w:tcBorders>
                              <w:top w:val="single" w:sz="4" w:space="0" w:color="auto"/>
                              <w:left w:val="nil"/>
                              <w:bottom w:val="nil"/>
                              <w:right w:val="nil"/>
                            </w:tcBorders>
                            <w:vAlign w:val="center"/>
                          </w:tcPr>
                          <w:p w14:paraId="51FDBBB8" w14:textId="77777777" w:rsidR="00865659" w:rsidRPr="00F86A89" w:rsidRDefault="00865659" w:rsidP="00674AEC">
                            <w:pPr>
                              <w:overflowPunct w:val="0"/>
                              <w:spacing w:line="240" w:lineRule="exact"/>
                              <w:jc w:val="both"/>
                              <w:rPr>
                                <w:rFonts w:ascii="標楷體" w:hAnsi="標楷體"/>
                                <w:color w:val="000000" w:themeColor="text1"/>
                                <w:sz w:val="20"/>
                              </w:rPr>
                            </w:pPr>
                            <w:proofErr w:type="gramStart"/>
                            <w:r w:rsidRPr="00F86A89">
                              <w:rPr>
                                <w:rFonts w:ascii="標楷體" w:hint="eastAsia"/>
                                <w:color w:val="000000" w:themeColor="text1"/>
                                <w:sz w:val="20"/>
                              </w:rPr>
                              <w:t>註</w:t>
                            </w:r>
                            <w:proofErr w:type="gramEnd"/>
                            <w:r w:rsidRPr="00F86A89">
                              <w:rPr>
                                <w:rFonts w:ascii="標楷體" w:hint="eastAsia"/>
                                <w:color w:val="000000" w:themeColor="text1"/>
                                <w:sz w:val="20"/>
                              </w:rPr>
                              <w:t>：1.本表主管機關（計畫）名稱係按應付保留數金額占預算數比率由最高至最低之順序排序</w:t>
                            </w:r>
                            <w:r w:rsidRPr="00F86A89">
                              <w:rPr>
                                <w:rFonts w:ascii="標楷體" w:hAnsi="標楷體" w:hint="eastAsia"/>
                                <w:color w:val="000000" w:themeColor="text1"/>
                                <w:sz w:val="20"/>
                              </w:rPr>
                              <w:t>。</w:t>
                            </w:r>
                          </w:p>
                          <w:p w14:paraId="0E1769EC" w14:textId="77777777" w:rsidR="00865659" w:rsidRPr="00F86A89" w:rsidRDefault="00865659" w:rsidP="00674AEC">
                            <w:pPr>
                              <w:overflowPunct w:val="0"/>
                              <w:spacing w:line="260" w:lineRule="exact"/>
                              <w:ind w:leftChars="55" w:left="154" w:firstLineChars="119" w:firstLine="238"/>
                              <w:jc w:val="both"/>
                              <w:rPr>
                                <w:rFonts w:ascii="標楷體"/>
                                <w:color w:val="000000" w:themeColor="text1"/>
                                <w:sz w:val="20"/>
                              </w:rPr>
                            </w:pPr>
                            <w:r w:rsidRPr="00F86A89">
                              <w:rPr>
                                <w:rFonts w:ascii="標楷體" w:hint="eastAsia"/>
                                <w:color w:val="000000" w:themeColor="text1"/>
                                <w:sz w:val="20"/>
                              </w:rPr>
                              <w:t>2.</w:t>
                            </w:r>
                            <w:r>
                              <w:rPr>
                                <w:rFonts w:ascii="標楷體" w:hint="eastAsia"/>
                                <w:color w:val="000000" w:themeColor="text1"/>
                                <w:sz w:val="20"/>
                              </w:rPr>
                              <w:t>應付</w:t>
                            </w:r>
                            <w:proofErr w:type="gramStart"/>
                            <w:r>
                              <w:rPr>
                                <w:rFonts w:ascii="標楷體" w:hint="eastAsia"/>
                                <w:color w:val="000000" w:themeColor="text1"/>
                                <w:sz w:val="20"/>
                              </w:rPr>
                              <w:t>保留數欄金額</w:t>
                            </w:r>
                            <w:proofErr w:type="gramEnd"/>
                            <w:r>
                              <w:rPr>
                                <w:rFonts w:ascii="標楷體" w:hint="eastAsia"/>
                                <w:color w:val="000000" w:themeColor="text1"/>
                                <w:sz w:val="20"/>
                              </w:rPr>
                              <w:t>前端所植</w:t>
                            </w:r>
                            <w:r w:rsidRPr="00F86A89">
                              <w:rPr>
                                <w:rFonts w:ascii="標楷體" w:hAnsi="標楷體"/>
                                <w:color w:val="000000" w:themeColor="text1"/>
                                <w:sz w:val="20"/>
                              </w:rPr>
                              <w:sym w:font="Wingdings 2" w:char="F06A"/>
                            </w:r>
                            <w:r w:rsidRPr="00F86A89">
                              <w:rPr>
                                <w:rFonts w:ascii="標楷體" w:hAnsi="標楷體"/>
                                <w:color w:val="000000" w:themeColor="text1"/>
                                <w:sz w:val="20"/>
                              </w:rPr>
                              <w:t>~</w:t>
                            </w:r>
                            <w:r w:rsidRPr="00F86A89">
                              <w:rPr>
                                <w:rFonts w:ascii="標楷體" w:hAnsi="標楷體"/>
                                <w:color w:val="000000" w:themeColor="text1"/>
                                <w:sz w:val="20"/>
                              </w:rPr>
                              <w:sym w:font="Wingdings 2" w:char="F06E"/>
                            </w:r>
                            <w:r>
                              <w:rPr>
                                <w:rFonts w:ascii="標楷體" w:hint="eastAsia"/>
                                <w:color w:val="000000" w:themeColor="text1"/>
                                <w:sz w:val="20"/>
                              </w:rPr>
                              <w:t>，係表示保留金額較多</w:t>
                            </w:r>
                            <w:r w:rsidRPr="00F86A89">
                              <w:rPr>
                                <w:rFonts w:ascii="標楷體" w:hint="eastAsia"/>
                                <w:color w:val="000000" w:themeColor="text1"/>
                                <w:sz w:val="20"/>
                              </w:rPr>
                              <w:t>之前5個主管機關（計畫）。</w:t>
                            </w:r>
                          </w:p>
                        </w:tc>
                      </w:tr>
                    </w:tbl>
                    <w:p w14:paraId="4FAF5380" w14:textId="77777777" w:rsidR="00865659" w:rsidRPr="00674AEC" w:rsidRDefault="00865659" w:rsidP="00A33B3D">
                      <w:pPr>
                        <w:rPr>
                          <w:color w:val="FF0000"/>
                        </w:rPr>
                      </w:pPr>
                    </w:p>
                  </w:txbxContent>
                </v:textbox>
                <w10:wrap type="square" anchorx="margin"/>
              </v:shape>
            </w:pict>
          </mc:Fallback>
        </mc:AlternateContent>
      </w:r>
      <w:r w:rsidR="00A33B3D" w:rsidRPr="008A3268">
        <w:rPr>
          <w:rFonts w:ascii="標楷體"/>
          <w:sz w:val="20"/>
        </w:rPr>
        <w:br w:type="page"/>
      </w:r>
    </w:p>
    <w:p w14:paraId="36F20614" w14:textId="77777777" w:rsidR="00A33B3D" w:rsidRPr="008A3268" w:rsidRDefault="00A33B3D" w:rsidP="00B75EFC">
      <w:pPr>
        <w:pStyle w:val="ae"/>
        <w:overflowPunct w:val="0"/>
        <w:spacing w:line="540" w:lineRule="exact"/>
        <w:ind w:leftChars="100" w:left="280" w:firstLineChars="1" w:firstLine="3"/>
        <w:rPr>
          <w:rFonts w:hAnsi="標楷體"/>
          <w:b/>
          <w:sz w:val="32"/>
          <w:szCs w:val="32"/>
        </w:rPr>
      </w:pPr>
      <w:r w:rsidRPr="008A3268">
        <w:rPr>
          <w:rFonts w:hint="eastAsia"/>
          <w:b/>
          <w:sz w:val="32"/>
          <w:szCs w:val="32"/>
        </w:rPr>
        <w:lastRenderedPageBreak/>
        <w:t>二</w:t>
      </w:r>
      <w:r w:rsidRPr="008A3268">
        <w:rPr>
          <w:rFonts w:hAnsi="標楷體" w:hint="eastAsia"/>
          <w:b/>
          <w:sz w:val="32"/>
          <w:szCs w:val="32"/>
        </w:rPr>
        <w:t>、歲入、歲出與</w:t>
      </w:r>
      <w:r w:rsidRPr="008A3268">
        <w:rPr>
          <w:rFonts w:hAnsi="標楷體"/>
          <w:b/>
          <w:sz w:val="32"/>
          <w:szCs w:val="32"/>
        </w:rPr>
        <w:t>收支之平衡</w:t>
      </w:r>
    </w:p>
    <w:p w14:paraId="7DDFFFD5" w14:textId="77777777" w:rsidR="00A33B3D" w:rsidRPr="008A3268" w:rsidRDefault="00F95BEA" w:rsidP="00A33B3D">
      <w:pPr>
        <w:overflowPunct w:val="0"/>
        <w:adjustRightInd w:val="0"/>
        <w:snapToGrid w:val="0"/>
        <w:spacing w:line="540" w:lineRule="exact"/>
        <w:ind w:firstLineChars="236" w:firstLine="661"/>
        <w:jc w:val="both"/>
        <w:rPr>
          <w:rFonts w:ascii="標楷體"/>
          <w:noProof/>
        </w:rPr>
      </w:pPr>
      <w:r w:rsidRPr="008A3268">
        <w:rPr>
          <w:rFonts w:ascii="標楷體" w:hint="eastAsia"/>
          <w:strike/>
          <w:noProof/>
          <w:kern w:val="16"/>
        </w:rPr>
        <mc:AlternateContent>
          <mc:Choice Requires="wpg">
            <w:drawing>
              <wp:anchor distT="0" distB="0" distL="114300" distR="114300" simplePos="0" relativeHeight="252332032" behindDoc="0" locked="0" layoutInCell="1" allowOverlap="1" wp14:anchorId="534E2D80" wp14:editId="565B2430">
                <wp:simplePos x="0" y="0"/>
                <wp:positionH relativeFrom="column">
                  <wp:posOffset>2437130</wp:posOffset>
                </wp:positionH>
                <wp:positionV relativeFrom="paragraph">
                  <wp:posOffset>433070</wp:posOffset>
                </wp:positionV>
                <wp:extent cx="3993515" cy="3276600"/>
                <wp:effectExtent l="0" t="0" r="0" b="0"/>
                <wp:wrapSquare wrapText="bothSides"/>
                <wp:docPr id="4335" name="群組 4335"/>
                <wp:cNvGraphicFramePr/>
                <a:graphic xmlns:a="http://schemas.openxmlformats.org/drawingml/2006/main">
                  <a:graphicData uri="http://schemas.microsoft.com/office/word/2010/wordprocessingGroup">
                    <wpg:wgp>
                      <wpg:cNvGrpSpPr/>
                      <wpg:grpSpPr>
                        <a:xfrm>
                          <a:off x="0" y="0"/>
                          <a:ext cx="3993515" cy="3276600"/>
                          <a:chOff x="0" y="0"/>
                          <a:chExt cx="4026535" cy="3276600"/>
                        </a:xfrm>
                      </wpg:grpSpPr>
                      <wpg:grpSp>
                        <wpg:cNvPr id="4336" name="群組 4336"/>
                        <wpg:cNvGrpSpPr/>
                        <wpg:grpSpPr>
                          <a:xfrm>
                            <a:off x="0" y="0"/>
                            <a:ext cx="4026535" cy="3276600"/>
                            <a:chOff x="0" y="0"/>
                            <a:chExt cx="4026535" cy="3276600"/>
                          </a:xfrm>
                        </wpg:grpSpPr>
                        <wpg:grpSp>
                          <wpg:cNvPr id="4337" name="群組 15"/>
                          <wpg:cNvGrpSpPr/>
                          <wpg:grpSpPr>
                            <a:xfrm>
                              <a:off x="0" y="0"/>
                              <a:ext cx="4026535" cy="3276600"/>
                              <a:chOff x="0" y="1"/>
                              <a:chExt cx="4026535" cy="3276912"/>
                            </a:xfrm>
                          </wpg:grpSpPr>
                          <wpg:grpSp>
                            <wpg:cNvPr id="4338" name="群組 4338"/>
                            <wpg:cNvGrpSpPr/>
                            <wpg:grpSpPr>
                              <a:xfrm>
                                <a:off x="0" y="1"/>
                                <a:ext cx="4026535" cy="3276912"/>
                                <a:chOff x="0" y="1"/>
                                <a:chExt cx="4026535" cy="3276912"/>
                              </a:xfrm>
                            </wpg:grpSpPr>
                            <wps:wsp>
                              <wps:cNvPr id="4339" name="AutoShape 2"/>
                              <wps:cNvSpPr>
                                <a:spLocks noChangeArrowheads="1"/>
                              </wps:cNvSpPr>
                              <wps:spPr bwMode="auto">
                                <a:xfrm>
                                  <a:off x="76200" y="1"/>
                                  <a:ext cx="3796525" cy="3276912"/>
                                </a:xfrm>
                                <a:prstGeom prst="plaque">
                                  <a:avLst>
                                    <a:gd name="adj" fmla="val 5875"/>
                                  </a:avLst>
                                </a:prstGeom>
                                <a:gradFill rotWithShape="1">
                                  <a:gsLst>
                                    <a:gs pos="0">
                                      <a:srgbClr val="DDFFFF"/>
                                    </a:gs>
                                    <a:gs pos="50000">
                                      <a:sysClr val="window" lastClr="FFFFFF"/>
                                    </a:gs>
                                    <a:gs pos="100000">
                                      <a:srgbClr val="DDFFFF"/>
                                    </a:gs>
                                  </a:gsLst>
                                  <a:lin ang="5400000" scaled="1"/>
                                </a:gradFill>
                                <a:ln>
                                  <a:noFill/>
                                </a:ln>
                                <a:effectLst/>
                                <a:extLst>
                                  <a:ext uri="{91240B29-F687-4F45-9708-019B960494DF}">
                                    <a14:hiddenLine xmlns:a14="http://schemas.microsoft.com/office/drawing/2010/main" w="12700" algn="ctr">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g:graphicFrame>
                              <wpg:cNvPr id="4340" name="圖表 4340"/>
                              <wpg:cNvFrPr/>
                              <wpg:xfrm>
                                <a:off x="0" y="361950"/>
                                <a:ext cx="4026535" cy="2629535"/>
                              </wpg:xfrm>
                              <a:graphic>
                                <a:graphicData uri="http://schemas.openxmlformats.org/drawingml/2006/chart">
                                  <c:chart xmlns:c="http://schemas.openxmlformats.org/drawingml/2006/chart" xmlns:r="http://schemas.openxmlformats.org/officeDocument/2006/relationships" r:id="rId31"/>
                                </a:graphicData>
                              </a:graphic>
                            </wpg:graphicFrame>
                            <wps:wsp>
                              <wps:cNvPr id="4341" name="Text Box 307"/>
                              <wps:cNvSpPr txBox="1">
                                <a:spLocks noChangeArrowheads="1"/>
                              </wps:cNvSpPr>
                              <wps:spPr bwMode="auto">
                                <a:xfrm>
                                  <a:off x="813528" y="78046"/>
                                  <a:ext cx="2355711" cy="3421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2E81E" w14:textId="77777777" w:rsidR="00865659" w:rsidRDefault="00865659" w:rsidP="00F95BEA">
                                    <w:pPr>
                                      <w:adjustRightInd w:val="0"/>
                                      <w:snapToGrid w:val="0"/>
                                      <w:spacing w:line="300" w:lineRule="exact"/>
                                      <w:ind w:left="541" w:hangingChars="225" w:hanging="541"/>
                                      <w:jc w:val="center"/>
                                      <w:rPr>
                                        <w:rFonts w:ascii="標楷體" w:hAnsi="標楷體"/>
                                        <w:b/>
                                        <w:sz w:val="24"/>
                                        <w:szCs w:val="24"/>
                                      </w:rPr>
                                    </w:pPr>
                                    <w:r>
                                      <w:rPr>
                                        <w:rFonts w:ascii="標楷體" w:hAnsi="標楷體" w:hint="eastAsia"/>
                                        <w:b/>
                                        <w:sz w:val="24"/>
                                        <w:szCs w:val="24"/>
                                      </w:rPr>
                                      <w:t xml:space="preserve">圖4　</w:t>
                                    </w:r>
                                    <w:r>
                                      <w:rPr>
                                        <w:rFonts w:ascii="標楷體" w:hAnsi="標楷體" w:hint="eastAsia"/>
                                        <w:b/>
                                        <w:bCs/>
                                        <w:sz w:val="24"/>
                                        <w:szCs w:val="24"/>
                                      </w:rPr>
                                      <w:t>資本收支及經常收支賸餘</w:t>
                                    </w:r>
                                  </w:p>
                                </w:txbxContent>
                              </wps:txbx>
                              <wps:bodyPr rot="0" vert="horz" wrap="square" lIns="91440" tIns="45720" rIns="91440" bIns="45720" anchor="t" anchorCtr="0" upright="1">
                                <a:noAutofit/>
                              </wps:bodyPr>
                            </wps:wsp>
                            <wps:wsp>
                              <wps:cNvPr id="4342" name="文字方塊 16"/>
                              <wps:cNvSpPr txBox="1"/>
                              <wps:spPr>
                                <a:xfrm>
                                  <a:off x="2323314" y="2389648"/>
                                  <a:ext cx="381497" cy="316230"/>
                                </a:xfrm>
                                <a:prstGeom prst="rect">
                                  <a:avLst/>
                                </a:prstGeom>
                                <a:noFill/>
                                <a:ln w="6350">
                                  <a:noFill/>
                                </a:ln>
                              </wps:spPr>
                              <wps:txbx>
                                <w:txbxContent>
                                  <w:p w14:paraId="6954C931" w14:textId="77777777" w:rsidR="00865659" w:rsidRDefault="00865659" w:rsidP="00F95BEA">
                                    <w:pPr>
                                      <w:rPr>
                                        <w:rFonts w:ascii="標楷體" w:hAnsi="標楷體"/>
                                        <w:sz w:val="18"/>
                                        <w:szCs w:val="18"/>
                                      </w:rPr>
                                    </w:pPr>
                                    <w:r>
                                      <w:rPr>
                                        <w:rFonts w:ascii="標楷體" w:hAnsi="標楷體"/>
                                        <w:sz w:val="18"/>
                                        <w:szCs w:val="18"/>
                                      </w:rPr>
                                      <w:t>877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43" name="文字方塊 19"/>
                              <wps:cNvSpPr txBox="1"/>
                              <wps:spPr>
                                <a:xfrm>
                                  <a:off x="272567" y="2248398"/>
                                  <a:ext cx="399318" cy="316230"/>
                                </a:xfrm>
                                <a:prstGeom prst="rect">
                                  <a:avLst/>
                                </a:prstGeom>
                                <a:noFill/>
                                <a:ln w="6350">
                                  <a:noFill/>
                                </a:ln>
                              </wps:spPr>
                              <wps:txbx>
                                <w:txbxContent>
                                  <w:p w14:paraId="37A8F5DC" w14:textId="77777777" w:rsidR="00865659" w:rsidRDefault="00865659" w:rsidP="00F95BEA">
                                    <w:pPr>
                                      <w:rPr>
                                        <w:rFonts w:ascii="標楷體" w:hAnsi="標楷體"/>
                                        <w:sz w:val="18"/>
                                        <w:szCs w:val="18"/>
                                      </w:rPr>
                                    </w:pPr>
                                    <w:r>
                                      <w:rPr>
                                        <w:rFonts w:ascii="標楷體" w:hAnsi="標楷體"/>
                                        <w:sz w:val="18"/>
                                        <w:szCs w:val="18"/>
                                      </w:rPr>
                                      <w:t>436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44" name="文字方塊 8"/>
                              <wps:cNvSpPr txBox="1"/>
                              <wps:spPr>
                                <a:xfrm>
                                  <a:off x="445654" y="1248443"/>
                                  <a:ext cx="479425" cy="316230"/>
                                </a:xfrm>
                                <a:prstGeom prst="rect">
                                  <a:avLst/>
                                </a:prstGeom>
                                <a:noFill/>
                                <a:ln w="6350">
                                  <a:noFill/>
                                </a:ln>
                              </wps:spPr>
                              <wps:txbx>
                                <w:txbxContent>
                                  <w:p w14:paraId="7F4243D7" w14:textId="77777777" w:rsidR="00865659" w:rsidRDefault="00865659" w:rsidP="00F95BEA">
                                    <w:pPr>
                                      <w:rPr>
                                        <w:rFonts w:ascii="標楷體" w:hAnsi="標楷體"/>
                                        <w:sz w:val="18"/>
                                        <w:szCs w:val="18"/>
                                      </w:rPr>
                                    </w:pPr>
                                    <w:r>
                                      <w:rPr>
                                        <w:rFonts w:ascii="標楷體" w:hAnsi="標楷體"/>
                                        <w:sz w:val="18"/>
                                        <w:szCs w:val="18"/>
                                      </w:rPr>
                                      <w:t>66</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4345" name="群組 4345"/>
                            <wpg:cNvGrpSpPr/>
                            <wpg:grpSpPr>
                              <a:xfrm>
                                <a:off x="428625" y="1428789"/>
                                <a:ext cx="111549" cy="51435"/>
                                <a:chOff x="428625" y="1428789"/>
                                <a:chExt cx="111549" cy="51435"/>
                              </a:xfrm>
                            </wpg:grpSpPr>
                            <wps:wsp>
                              <wps:cNvPr id="4346" name="Line 6"/>
                              <wps:cNvCnPr>
                                <a:cxnSpLocks noChangeShapeType="1"/>
                              </wps:cNvCnPr>
                              <wps:spPr bwMode="auto">
                                <a:xfrm flipH="1">
                                  <a:off x="428625" y="1428789"/>
                                  <a:ext cx="48895" cy="51435"/>
                                </a:xfrm>
                                <a:prstGeom prst="line">
                                  <a:avLst/>
                                </a:prstGeom>
                                <a:noFill/>
                                <a:ln w="5080" cap="flat">
                                  <a:solidFill>
                                    <a:srgbClr val="000000"/>
                                  </a:solidFill>
                                  <a:prstDash val="solid"/>
                                  <a:round/>
                                  <a:headEnd/>
                                  <a:tailEnd/>
                                </a:ln>
                                <a:extLst/>
                              </wps:spPr>
                              <wps:bodyPr/>
                            </wps:wsp>
                            <wps:wsp>
                              <wps:cNvPr id="4347" name="Line 7"/>
                              <wps:cNvCnPr>
                                <a:cxnSpLocks noChangeShapeType="1"/>
                              </wps:cNvCnPr>
                              <wps:spPr bwMode="auto">
                                <a:xfrm flipH="1">
                                  <a:off x="477309" y="1428790"/>
                                  <a:ext cx="62865" cy="0"/>
                                </a:xfrm>
                                <a:prstGeom prst="line">
                                  <a:avLst/>
                                </a:prstGeom>
                                <a:noFill/>
                                <a:ln w="5080" cap="flat">
                                  <a:solidFill>
                                    <a:srgbClr val="000000"/>
                                  </a:solidFill>
                                  <a:prstDash val="solid"/>
                                  <a:round/>
                                  <a:headEnd/>
                                  <a:tailEnd/>
                                </a:ln>
                                <a:extLst/>
                              </wps:spPr>
                              <wps:bodyPr/>
                            </wps:wsp>
                          </wpg:grpSp>
                          <wpg:grpSp>
                            <wpg:cNvPr id="4348" name="群組 4348"/>
                            <wpg:cNvGrpSpPr/>
                            <wpg:grpSpPr>
                              <a:xfrm>
                                <a:off x="445654" y="1824782"/>
                                <a:ext cx="111549" cy="51435"/>
                                <a:chOff x="445654" y="1824782"/>
                                <a:chExt cx="111549" cy="51435"/>
                              </a:xfrm>
                            </wpg:grpSpPr>
                            <wps:wsp>
                              <wps:cNvPr id="4349" name="Line 6"/>
                              <wps:cNvCnPr>
                                <a:cxnSpLocks noChangeShapeType="1"/>
                              </wps:cNvCnPr>
                              <wps:spPr bwMode="auto">
                                <a:xfrm flipH="1">
                                  <a:off x="445654" y="1824782"/>
                                  <a:ext cx="48895" cy="51435"/>
                                </a:xfrm>
                                <a:prstGeom prst="line">
                                  <a:avLst/>
                                </a:prstGeom>
                                <a:noFill/>
                                <a:ln w="5080" cap="flat">
                                  <a:solidFill>
                                    <a:srgbClr val="000000"/>
                                  </a:solidFill>
                                  <a:prstDash val="solid"/>
                                  <a:round/>
                                  <a:headEnd/>
                                  <a:tailEnd/>
                                </a:ln>
                                <a:extLst/>
                              </wps:spPr>
                              <wps:bodyPr/>
                            </wps:wsp>
                            <wps:wsp>
                              <wps:cNvPr id="4350" name="Line 7"/>
                              <wps:cNvCnPr>
                                <a:cxnSpLocks noChangeShapeType="1"/>
                              </wps:cNvCnPr>
                              <wps:spPr bwMode="auto">
                                <a:xfrm flipH="1">
                                  <a:off x="494338" y="1824783"/>
                                  <a:ext cx="62865" cy="0"/>
                                </a:xfrm>
                                <a:prstGeom prst="line">
                                  <a:avLst/>
                                </a:prstGeom>
                                <a:noFill/>
                                <a:ln w="5080" cap="flat">
                                  <a:solidFill>
                                    <a:srgbClr val="000000"/>
                                  </a:solidFill>
                                  <a:prstDash val="solid"/>
                                  <a:round/>
                                  <a:headEnd/>
                                  <a:tailEnd/>
                                </a:ln>
                                <a:extLst/>
                              </wps:spPr>
                              <wps:bodyPr/>
                            </wps:wsp>
                          </wpg:grpSp>
                        </wpg:grpSp>
                        <wps:wsp>
                          <wps:cNvPr id="4351" name="文字方塊 16"/>
                          <wps:cNvSpPr txBox="1"/>
                          <wps:spPr>
                            <a:xfrm>
                              <a:off x="2260581" y="1564523"/>
                              <a:ext cx="384010" cy="316230"/>
                            </a:xfrm>
                            <a:prstGeom prst="rect">
                              <a:avLst/>
                            </a:prstGeom>
                            <a:noFill/>
                            <a:ln w="6350">
                              <a:noFill/>
                            </a:ln>
                          </wps:spPr>
                          <wps:txbx>
                            <w:txbxContent>
                              <w:p w14:paraId="06140746" w14:textId="77777777" w:rsidR="00865659" w:rsidRDefault="00865659" w:rsidP="00F95BEA">
                                <w:pPr>
                                  <w:rPr>
                                    <w:rFonts w:ascii="標楷體" w:hAnsi="標楷體"/>
                                    <w:sz w:val="18"/>
                                    <w:szCs w:val="18"/>
                                  </w:rPr>
                                </w:pPr>
                                <w:r>
                                  <w:rPr>
                                    <w:rFonts w:ascii="標楷體" w:hAnsi="標楷體"/>
                                    <w:sz w:val="18"/>
                                    <w:szCs w:val="18"/>
                                  </w:rPr>
                                  <w:t>951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52" name="文字方塊 8"/>
                          <wps:cNvSpPr txBox="1"/>
                          <wps:spPr>
                            <a:xfrm>
                              <a:off x="477520" y="1660566"/>
                              <a:ext cx="211510" cy="316230"/>
                            </a:xfrm>
                            <a:prstGeom prst="rect">
                              <a:avLst/>
                            </a:prstGeom>
                            <a:noFill/>
                            <a:ln w="6350">
                              <a:noFill/>
                            </a:ln>
                          </wps:spPr>
                          <wps:txbx>
                            <w:txbxContent>
                              <w:p w14:paraId="2DFF09AB" w14:textId="77777777" w:rsidR="00865659" w:rsidRDefault="00865659" w:rsidP="00F95BEA">
                                <w:pPr>
                                  <w:rPr>
                                    <w:rFonts w:ascii="標楷體" w:hAnsi="標楷體"/>
                                    <w:sz w:val="18"/>
                                    <w:szCs w:val="18"/>
                                  </w:rPr>
                                </w:pPr>
                                <w:r>
                                  <w:rPr>
                                    <w:rFonts w:ascii="標楷體" w:hAnsi="標楷體" w:hint="eastAsia"/>
                                    <w:sz w:val="18"/>
                                    <w:szCs w:val="18"/>
                                  </w:rPr>
                                  <w:t>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53" name="文字方塊 8"/>
                          <wps:cNvSpPr txBox="1"/>
                          <wps:spPr>
                            <a:xfrm>
                              <a:off x="2397714" y="736397"/>
                              <a:ext cx="479425" cy="316230"/>
                            </a:xfrm>
                            <a:prstGeom prst="rect">
                              <a:avLst/>
                            </a:prstGeom>
                            <a:noFill/>
                            <a:ln w="6350">
                              <a:noFill/>
                            </a:ln>
                          </wps:spPr>
                          <wps:txbx>
                            <w:txbxContent>
                              <w:p w14:paraId="481F41EA" w14:textId="77777777" w:rsidR="00865659" w:rsidRDefault="00865659" w:rsidP="00F95BEA">
                                <w:pPr>
                                  <w:rPr>
                                    <w:rFonts w:ascii="標楷體" w:hAnsi="標楷體"/>
                                    <w:sz w:val="18"/>
                                    <w:szCs w:val="18"/>
                                  </w:rPr>
                                </w:pPr>
                                <w:r>
                                  <w:rPr>
                                    <w:rFonts w:ascii="標楷體" w:hAnsi="標楷體"/>
                                    <w:sz w:val="18"/>
                                    <w:szCs w:val="18"/>
                                  </w:rPr>
                                  <w:t>3,360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54" name="文字方塊 16"/>
                          <wps:cNvSpPr txBox="1"/>
                          <wps:spPr>
                            <a:xfrm>
                              <a:off x="2442768" y="1978742"/>
                              <a:ext cx="384010" cy="316230"/>
                            </a:xfrm>
                            <a:prstGeom prst="rect">
                              <a:avLst/>
                            </a:prstGeom>
                            <a:noFill/>
                            <a:ln w="6350">
                              <a:noFill/>
                            </a:ln>
                          </wps:spPr>
                          <wps:txbx>
                            <w:txbxContent>
                              <w:p w14:paraId="4C5C700B" w14:textId="77777777" w:rsidR="00865659" w:rsidRDefault="00865659" w:rsidP="00F95BEA">
                                <w:pPr>
                                  <w:rPr>
                                    <w:rFonts w:ascii="標楷體" w:hAnsi="標楷體"/>
                                    <w:sz w:val="18"/>
                                    <w:szCs w:val="18"/>
                                  </w:rPr>
                                </w:pPr>
                                <w:r>
                                  <w:rPr>
                                    <w:rFonts w:ascii="標楷體" w:hAnsi="標楷體"/>
                                    <w:sz w:val="18"/>
                                    <w:szCs w:val="18"/>
                                  </w:rPr>
                                  <w:t>808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55" name="文字方塊 19"/>
                          <wps:cNvSpPr txBox="1"/>
                          <wps:spPr>
                            <a:xfrm>
                              <a:off x="310764" y="1014239"/>
                              <a:ext cx="399318" cy="316230"/>
                            </a:xfrm>
                            <a:prstGeom prst="rect">
                              <a:avLst/>
                            </a:prstGeom>
                            <a:noFill/>
                            <a:ln w="6350">
                              <a:noFill/>
                            </a:ln>
                          </wps:spPr>
                          <wps:txbx>
                            <w:txbxContent>
                              <w:p w14:paraId="5C5D9615" w14:textId="77777777" w:rsidR="00865659" w:rsidRDefault="00865659" w:rsidP="00F95BEA">
                                <w:pPr>
                                  <w:rPr>
                                    <w:rFonts w:ascii="標楷體" w:hAnsi="標楷體"/>
                                    <w:sz w:val="18"/>
                                    <w:szCs w:val="18"/>
                                  </w:rPr>
                                </w:pPr>
                                <w:r>
                                  <w:rPr>
                                    <w:rFonts w:ascii="標楷體" w:hAnsi="標楷體"/>
                                    <w:sz w:val="18"/>
                                    <w:szCs w:val="18"/>
                                  </w:rPr>
                                  <w:t>651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4356" name="群組 4356"/>
                          <wpg:cNvGrpSpPr/>
                          <wpg:grpSpPr>
                            <a:xfrm>
                              <a:off x="274848" y="2896481"/>
                              <a:ext cx="3562350" cy="333375"/>
                              <a:chOff x="66674" y="78235"/>
                              <a:chExt cx="3562350" cy="333375"/>
                            </a:xfrm>
                          </wpg:grpSpPr>
                          <wps:wsp>
                            <wps:cNvPr id="4357" name="矩形 9"/>
                            <wps:cNvSpPr>
                              <a:spLocks noChangeAspect="1"/>
                            </wps:cNvSpPr>
                            <wps:spPr>
                              <a:xfrm>
                                <a:off x="2601862" y="201232"/>
                                <a:ext cx="108000" cy="74564"/>
                              </a:xfrm>
                              <a:prstGeom prst="rect">
                                <a:avLst/>
                              </a:prstGeom>
                              <a:gradFill flip="none" rotWithShape="1">
                                <a:gsLst>
                                  <a:gs pos="0">
                                    <a:srgbClr val="FAC882"/>
                                  </a:gs>
                                  <a:gs pos="50000">
                                    <a:srgbClr val="F4E7D4"/>
                                  </a:gs>
                                  <a:gs pos="100000">
                                    <a:srgbClr val="FAC882"/>
                                  </a:gs>
                                </a:gsLst>
                                <a:lin ang="5400000" scaled="1"/>
                                <a:tileRect/>
                              </a:gradFill>
                              <a:ln w="6350" cap="flat" cmpd="sng" algn="ctr">
                                <a:solidFill>
                                  <a:sysClr val="window" lastClr="FFFFFF"/>
                                </a:solidFill>
                                <a:prstDash val="solid"/>
                                <a:miter lim="800000"/>
                              </a:ln>
                              <a:effectLst/>
                            </wps:spPr>
                            <wps:bodyPr/>
                          </wps:wsp>
                          <wps:wsp>
                            <wps:cNvPr id="4358" name="矩形 12"/>
                            <wps:cNvSpPr>
                              <a:spLocks noChangeAspect="1"/>
                            </wps:cNvSpPr>
                            <wps:spPr>
                              <a:xfrm>
                                <a:off x="1619250" y="202017"/>
                                <a:ext cx="108000" cy="74093"/>
                              </a:xfrm>
                              <a:prstGeom prst="rect">
                                <a:avLst/>
                              </a:prstGeom>
                              <a:gradFill flip="none" rotWithShape="1">
                                <a:gsLst>
                                  <a:gs pos="0">
                                    <a:srgbClr val="B2E4B7"/>
                                  </a:gs>
                                  <a:gs pos="50000">
                                    <a:srgbClr val="D1EFD4"/>
                                  </a:gs>
                                  <a:gs pos="100000">
                                    <a:srgbClr val="B2E4B7"/>
                                  </a:gs>
                                </a:gsLst>
                                <a:lin ang="5400000" scaled="1"/>
                                <a:tileRect/>
                              </a:gradFill>
                              <a:ln w="6350" cap="flat" cmpd="sng" algn="ctr">
                                <a:solidFill>
                                  <a:sysClr val="window" lastClr="FFFFFF"/>
                                </a:solidFill>
                                <a:prstDash val="solid"/>
                                <a:miter lim="800000"/>
                              </a:ln>
                              <a:effectLst/>
                            </wps:spPr>
                            <wps:bodyPr/>
                          </wps:wsp>
                          <wps:wsp>
                            <wps:cNvPr id="4359" name="矩形 13"/>
                            <wps:cNvSpPr>
                              <a:spLocks noChangeAspect="1"/>
                            </wps:cNvSpPr>
                            <wps:spPr>
                              <a:xfrm>
                                <a:off x="857250" y="201959"/>
                                <a:ext cx="108000" cy="74093"/>
                              </a:xfrm>
                              <a:prstGeom prst="rect">
                                <a:avLst/>
                              </a:prstGeom>
                              <a:gradFill flip="none" rotWithShape="1">
                                <a:gsLst>
                                  <a:gs pos="0">
                                    <a:srgbClr val="FF99FF"/>
                                  </a:gs>
                                  <a:gs pos="50000">
                                    <a:srgbClr val="FF99FF"/>
                                  </a:gs>
                                  <a:gs pos="100000">
                                    <a:srgbClr val="FF99FF"/>
                                  </a:gs>
                                </a:gsLst>
                                <a:lin ang="5400000" scaled="1"/>
                                <a:tileRect/>
                              </a:gradFill>
                              <a:ln w="6350" cap="flat" cmpd="sng" algn="ctr">
                                <a:solidFill>
                                  <a:sysClr val="window" lastClr="FFFFFF"/>
                                </a:solidFill>
                                <a:prstDash val="solid"/>
                                <a:miter lim="800000"/>
                              </a:ln>
                              <a:effectLst/>
                            </wps:spPr>
                            <wps:bodyPr/>
                          </wps:wsp>
                          <wps:wsp>
                            <wps:cNvPr id="4360" name="矩形 11"/>
                            <wps:cNvSpPr>
                              <a:spLocks noChangeAspect="1"/>
                            </wps:cNvSpPr>
                            <wps:spPr>
                              <a:xfrm>
                                <a:off x="66674" y="201232"/>
                                <a:ext cx="108000" cy="74093"/>
                              </a:xfrm>
                              <a:prstGeom prst="rect">
                                <a:avLst/>
                              </a:prstGeom>
                              <a:gradFill flip="none" rotWithShape="1">
                                <a:gsLst>
                                  <a:gs pos="0">
                                    <a:srgbClr val="A0AFFF"/>
                                  </a:gs>
                                  <a:gs pos="50000">
                                    <a:srgbClr val="CDD5FF"/>
                                  </a:gs>
                                  <a:gs pos="100000">
                                    <a:srgbClr val="A0AFFF"/>
                                  </a:gs>
                                </a:gsLst>
                                <a:lin ang="5400000" scaled="1"/>
                                <a:tileRect/>
                              </a:gradFill>
                              <a:ln w="6350" cap="flat" cmpd="sng" algn="ctr">
                                <a:solidFill>
                                  <a:sysClr val="window" lastClr="FFFFFF"/>
                                </a:solidFill>
                                <a:prstDash val="solid"/>
                                <a:miter lim="800000"/>
                              </a:ln>
                              <a:effectLst/>
                            </wps:spPr>
                            <wps:bodyPr/>
                          </wps:wsp>
                          <wps:wsp>
                            <wps:cNvPr id="4361" name="文字方塊 4361"/>
                            <wps:cNvSpPr txBox="1"/>
                            <wps:spPr>
                              <a:xfrm>
                                <a:off x="919163" y="78352"/>
                                <a:ext cx="700087" cy="333257"/>
                              </a:xfrm>
                              <a:prstGeom prst="rect">
                                <a:avLst/>
                              </a:prstGeom>
                              <a:noFill/>
                              <a:ln w="6350">
                                <a:noFill/>
                              </a:ln>
                            </wps:spPr>
                            <wps:txbx>
                              <w:txbxContent>
                                <w:p w14:paraId="57C4AD78" w14:textId="77777777" w:rsidR="00865659" w:rsidRPr="00FC3761" w:rsidRDefault="00865659" w:rsidP="00F95BEA">
                                  <w:pPr>
                                    <w:rPr>
                                      <w:rFonts w:ascii="標楷體" w:hAnsi="標楷體"/>
                                      <w:sz w:val="18"/>
                                      <w:szCs w:val="18"/>
                                    </w:rPr>
                                  </w:pPr>
                                  <w:r w:rsidRPr="00FC3761">
                                    <w:rPr>
                                      <w:rFonts w:ascii="標楷體" w:hAnsi="標楷體" w:hint="eastAsia"/>
                                      <w:sz w:val="18"/>
                                      <w:szCs w:val="18"/>
                                    </w:rPr>
                                    <w:t>資本收入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62" name="文字方塊 4362"/>
                            <wps:cNvSpPr txBox="1"/>
                            <wps:spPr>
                              <a:xfrm>
                                <a:off x="1671637" y="78409"/>
                                <a:ext cx="885825" cy="333199"/>
                              </a:xfrm>
                              <a:prstGeom prst="rect">
                                <a:avLst/>
                              </a:prstGeom>
                              <a:noFill/>
                              <a:ln w="6350">
                                <a:noFill/>
                              </a:ln>
                            </wps:spPr>
                            <wps:txbx>
                              <w:txbxContent>
                                <w:p w14:paraId="3D01BCBC" w14:textId="77777777" w:rsidR="00865659" w:rsidRPr="00FC3761" w:rsidRDefault="00865659" w:rsidP="00F95BEA">
                                  <w:pPr>
                                    <w:rPr>
                                      <w:rFonts w:ascii="標楷體" w:hAnsi="標楷體"/>
                                      <w:sz w:val="18"/>
                                      <w:szCs w:val="18"/>
                                    </w:rPr>
                                  </w:pPr>
                                  <w:r>
                                    <w:rPr>
                                      <w:rFonts w:ascii="標楷體" w:hAnsi="標楷體" w:hint="eastAsia"/>
                                      <w:sz w:val="18"/>
                                      <w:szCs w:val="18"/>
                                    </w:rPr>
                                    <w:t>經常</w:t>
                                  </w:r>
                                  <w:r>
                                    <w:rPr>
                                      <w:rFonts w:ascii="標楷體" w:hAnsi="標楷體"/>
                                      <w:sz w:val="18"/>
                                      <w:szCs w:val="18"/>
                                    </w:rPr>
                                    <w:t>收支</w:t>
                                  </w:r>
                                  <w:r>
                                    <w:rPr>
                                      <w:rFonts w:ascii="標楷體" w:hAnsi="標楷體" w:hint="eastAsia"/>
                                      <w:sz w:val="18"/>
                                      <w:szCs w:val="18"/>
                                    </w:rPr>
                                    <w:t>賸餘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63" name="文字方塊 4363"/>
                            <wps:cNvSpPr txBox="1"/>
                            <wps:spPr>
                              <a:xfrm>
                                <a:off x="122282" y="78235"/>
                                <a:ext cx="700087" cy="333375"/>
                              </a:xfrm>
                              <a:prstGeom prst="rect">
                                <a:avLst/>
                              </a:prstGeom>
                              <a:noFill/>
                              <a:ln w="6350">
                                <a:noFill/>
                              </a:ln>
                            </wps:spPr>
                            <wps:txbx>
                              <w:txbxContent>
                                <w:p w14:paraId="7E8502BC" w14:textId="77777777" w:rsidR="00865659" w:rsidRPr="00FC3761" w:rsidRDefault="00865659" w:rsidP="00F95BEA">
                                  <w:pPr>
                                    <w:rPr>
                                      <w:rFonts w:ascii="標楷體" w:hAnsi="標楷體"/>
                                      <w:sz w:val="18"/>
                                      <w:szCs w:val="18"/>
                                    </w:rPr>
                                  </w:pPr>
                                  <w:r>
                                    <w:rPr>
                                      <w:rFonts w:ascii="標楷體" w:hAnsi="標楷體" w:hint="eastAsia"/>
                                      <w:sz w:val="18"/>
                                      <w:szCs w:val="18"/>
                                    </w:rPr>
                                    <w:t>資本支出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64" name="文字方塊 4364"/>
                            <wps:cNvSpPr txBox="1"/>
                            <wps:spPr>
                              <a:xfrm>
                                <a:off x="2647949" y="78288"/>
                                <a:ext cx="981075" cy="333320"/>
                              </a:xfrm>
                              <a:prstGeom prst="rect">
                                <a:avLst/>
                              </a:prstGeom>
                              <a:noFill/>
                              <a:ln w="6350">
                                <a:noFill/>
                              </a:ln>
                            </wps:spPr>
                            <wps:txbx>
                              <w:txbxContent>
                                <w:p w14:paraId="19AB6F19" w14:textId="77777777" w:rsidR="00865659" w:rsidRPr="00FC3761" w:rsidRDefault="00865659" w:rsidP="00F95BEA">
                                  <w:pPr>
                                    <w:rPr>
                                      <w:rFonts w:ascii="標楷體" w:hAnsi="標楷體"/>
                                      <w:sz w:val="18"/>
                                      <w:szCs w:val="18"/>
                                    </w:rPr>
                                  </w:pPr>
                                  <w:r>
                                    <w:rPr>
                                      <w:rFonts w:ascii="標楷體" w:hAnsi="標楷體" w:hint="eastAsia"/>
                                      <w:sz w:val="18"/>
                                      <w:szCs w:val="18"/>
                                    </w:rPr>
                                    <w:t>歲入</w:t>
                                  </w:r>
                                  <w:r>
                                    <w:rPr>
                                      <w:rFonts w:ascii="標楷體" w:hAnsi="標楷體"/>
                                      <w:sz w:val="18"/>
                                      <w:szCs w:val="18"/>
                                    </w:rPr>
                                    <w:t>歲出賸餘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365" name="文字方塊 8"/>
                          <wps:cNvSpPr txBox="1"/>
                          <wps:spPr>
                            <a:xfrm>
                              <a:off x="1707232" y="602553"/>
                              <a:ext cx="479425" cy="316230"/>
                            </a:xfrm>
                            <a:prstGeom prst="rect">
                              <a:avLst/>
                            </a:prstGeom>
                            <a:noFill/>
                            <a:ln w="6350">
                              <a:noFill/>
                            </a:ln>
                          </wps:spPr>
                          <wps:txbx>
                            <w:txbxContent>
                              <w:p w14:paraId="6D32927C" w14:textId="77777777" w:rsidR="00865659" w:rsidRDefault="00865659" w:rsidP="00F95BEA">
                                <w:pPr>
                                  <w:rPr>
                                    <w:rFonts w:ascii="標楷體" w:hAnsi="標楷體"/>
                                    <w:sz w:val="18"/>
                                    <w:szCs w:val="18"/>
                                  </w:rPr>
                                </w:pPr>
                                <w:r>
                                  <w:rPr>
                                    <w:rFonts w:ascii="標楷體" w:hAnsi="標楷體"/>
                                    <w:sz w:val="18"/>
                                    <w:szCs w:val="18"/>
                                  </w:rPr>
                                  <w:t>7,533</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4366" name="Line 6"/>
                        <wps:cNvCnPr>
                          <a:cxnSpLocks noChangeShapeType="1"/>
                        </wps:cNvCnPr>
                        <wps:spPr bwMode="auto">
                          <a:xfrm flipH="1">
                            <a:off x="435823" y="602553"/>
                            <a:ext cx="48895" cy="50800"/>
                          </a:xfrm>
                          <a:prstGeom prst="line">
                            <a:avLst/>
                          </a:prstGeom>
                          <a:noFill/>
                          <a:ln w="5080" cap="flat">
                            <a:solidFill>
                              <a:srgbClr val="000000"/>
                            </a:solidFill>
                            <a:prstDash val="solid"/>
                            <a:round/>
                            <a:headEnd/>
                            <a:tailEnd/>
                          </a:ln>
                          <a:extLst/>
                        </wps:spPr>
                        <wps:bodyPr/>
                      </wps:wsp>
                      <wps:wsp>
                        <wps:cNvPr id="4367" name="Line 7"/>
                        <wps:cNvCnPr>
                          <a:cxnSpLocks noChangeShapeType="1"/>
                        </wps:cNvCnPr>
                        <wps:spPr bwMode="auto">
                          <a:xfrm flipH="1">
                            <a:off x="483448" y="602553"/>
                            <a:ext cx="62865" cy="0"/>
                          </a:xfrm>
                          <a:prstGeom prst="line">
                            <a:avLst/>
                          </a:prstGeom>
                          <a:noFill/>
                          <a:ln w="5080" cap="flat">
                            <a:solidFill>
                              <a:srgbClr val="000000"/>
                            </a:solidFill>
                            <a:prstDash val="solid"/>
                            <a:round/>
                            <a:headEnd/>
                            <a:tailEnd/>
                          </a:ln>
                          <a:extLst/>
                        </wps:spPr>
                        <wps:bodyPr/>
                      </wps:wsp>
                      <wps:wsp>
                        <wps:cNvPr id="4368" name="文字方塊 8"/>
                        <wps:cNvSpPr txBox="1"/>
                        <wps:spPr>
                          <a:xfrm>
                            <a:off x="448829" y="420197"/>
                            <a:ext cx="479425" cy="316200"/>
                          </a:xfrm>
                          <a:prstGeom prst="rect">
                            <a:avLst/>
                          </a:prstGeom>
                          <a:noFill/>
                          <a:ln w="6350">
                            <a:noFill/>
                          </a:ln>
                        </wps:spPr>
                        <wps:txbx>
                          <w:txbxContent>
                            <w:p w14:paraId="25EFCECA" w14:textId="77777777" w:rsidR="00865659" w:rsidRDefault="00865659" w:rsidP="00F95BEA">
                              <w:pPr>
                                <w:rPr>
                                  <w:rFonts w:ascii="標楷體" w:hAnsi="標楷體"/>
                                  <w:sz w:val="18"/>
                                  <w:szCs w:val="18"/>
                                </w:rPr>
                              </w:pPr>
                              <w:r>
                                <w:rPr>
                                  <w:rFonts w:ascii="標楷體" w:hAnsi="標楷體"/>
                                  <w:sz w:val="18"/>
                                  <w:szCs w:val="18"/>
                                </w:rPr>
                                <w:t>76</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534E2D80" id="群組 4335" o:spid="_x0000_s1189" style="position:absolute;left:0;text-align:left;margin-left:191.9pt;margin-top:34.1pt;width:314.45pt;height:258pt;z-index:252332032;mso-width-relative:margin" coordsize="40265,32766" o:gfxdata="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">
                <v:group id="群組 4336" o:spid="_x0000_s1190" style="position:absolute;width:40265;height:32766" coordsize="40265,32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">
                  <v:group id="群組 15" o:spid="_x0000_s1191" style="position:absolute;width:40265;height:32766" coordorigin="" coordsize="40265,32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">
                    <v:group id="群組 4338" o:spid="_x0000_s1192" style="position:absolute;width:40265;height:32769" coordorigin="" coordsize="40265,32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">
                      <v:shape id="AutoShape 2" o:spid="_x0000_s1193" type="#_x0000_t21" style="position:absolute;left:762;width:37965;height:327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" adj="1269" fillcolor="#dff" stroked="f" strokecolor="black [3213]" strokeweight="1pt">
                        <v:fill color2="window" rotate="t" focus="50%" type="gradient"/>
                        <v:shadow color="#e7e6e6 [3214]"/>
                      </v:shape>
                      <v:shape id="圖表 4340" o:spid="_x0000_s1194" type="#_x0000_t75" style="position:absolute;left:1167;top:4694;width:37924;height:246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">
                        <v:imagedata r:id="rId32" o:title=""/>
                        <o:lock v:ext="edit" aspectratio="f"/>
                      </v:shape>
                      <v:shape id="Text Box 307" o:spid="_x0000_s1195" type="#_x0000_t202" style="position:absolute;left:8135;top:780;width:23557;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" filled="f" stroked="f">
                        <v:textbox>
                          <w:txbxContent>
                            <w:p w14:paraId="74E2E81E" w14:textId="77777777" w:rsidR="00865659" w:rsidRDefault="00865659" w:rsidP="00F95BEA">
                              <w:pPr>
                                <w:adjustRightInd w:val="0"/>
                                <w:snapToGrid w:val="0"/>
                                <w:spacing w:line="300" w:lineRule="exact"/>
                                <w:ind w:left="541" w:hangingChars="225" w:hanging="541"/>
                                <w:jc w:val="center"/>
                                <w:rPr>
                                  <w:rFonts w:ascii="標楷體" w:hAnsi="標楷體"/>
                                  <w:b/>
                                  <w:sz w:val="24"/>
                                  <w:szCs w:val="24"/>
                                </w:rPr>
                              </w:pPr>
                              <w:r>
                                <w:rPr>
                                  <w:rFonts w:ascii="標楷體" w:hAnsi="標楷體" w:hint="eastAsia"/>
                                  <w:b/>
                                  <w:sz w:val="24"/>
                                  <w:szCs w:val="24"/>
                                </w:rPr>
                                <w:t xml:space="preserve">圖4　</w:t>
                              </w:r>
                              <w:r>
                                <w:rPr>
                                  <w:rFonts w:ascii="標楷體" w:hAnsi="標楷體" w:hint="eastAsia"/>
                                  <w:b/>
                                  <w:bCs/>
                                  <w:sz w:val="24"/>
                                  <w:szCs w:val="24"/>
                                </w:rPr>
                                <w:t>資本收支及經常收支賸餘</w:t>
                              </w:r>
                            </w:p>
                          </w:txbxContent>
                        </v:textbox>
                      </v:shape>
                      <v:shape id="文字方塊 16" o:spid="_x0000_s1196" type="#_x0000_t202" style="position:absolute;left:23233;top:23896;width:381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" filled="f" stroked="f" strokeweight=".5pt">
                        <v:textbox>
                          <w:txbxContent>
                            <w:p w14:paraId="6954C931" w14:textId="77777777" w:rsidR="00865659" w:rsidRDefault="00865659" w:rsidP="00F95BEA">
                              <w:pPr>
                                <w:rPr>
                                  <w:rFonts w:ascii="標楷體" w:hAnsi="標楷體"/>
                                  <w:sz w:val="18"/>
                                  <w:szCs w:val="18"/>
                                </w:rPr>
                              </w:pPr>
                              <w:r>
                                <w:rPr>
                                  <w:rFonts w:ascii="標楷體" w:hAnsi="標楷體"/>
                                  <w:sz w:val="18"/>
                                  <w:szCs w:val="18"/>
                                </w:rPr>
                                <w:t>877</w:t>
                              </w:r>
                            </w:p>
                          </w:txbxContent>
                        </v:textbox>
                      </v:shape>
                      <v:shape id="文字方塊 19" o:spid="_x0000_s1197" type="#_x0000_t202" style="position:absolute;left:2725;top:22483;width:3993;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" filled="f" stroked="f" strokeweight=".5pt">
                        <v:textbox>
                          <w:txbxContent>
                            <w:p w14:paraId="37A8F5DC" w14:textId="77777777" w:rsidR="00865659" w:rsidRDefault="00865659" w:rsidP="00F95BEA">
                              <w:pPr>
                                <w:rPr>
                                  <w:rFonts w:ascii="標楷體" w:hAnsi="標楷體"/>
                                  <w:sz w:val="18"/>
                                  <w:szCs w:val="18"/>
                                </w:rPr>
                              </w:pPr>
                              <w:r>
                                <w:rPr>
                                  <w:rFonts w:ascii="標楷體" w:hAnsi="標楷體"/>
                                  <w:sz w:val="18"/>
                                  <w:szCs w:val="18"/>
                                </w:rPr>
                                <w:t>436</w:t>
                              </w:r>
                            </w:p>
                          </w:txbxContent>
                        </v:textbox>
                      </v:shape>
                      <v:shape id="文字方塊 8" o:spid="_x0000_s1198" type="#_x0000_t202" style="position:absolute;left:4456;top:12484;width:479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" filled="f" stroked="f" strokeweight=".5pt">
                        <v:textbox>
                          <w:txbxContent>
                            <w:p w14:paraId="7F4243D7" w14:textId="77777777" w:rsidR="00865659" w:rsidRDefault="00865659" w:rsidP="00F95BEA">
                              <w:pPr>
                                <w:rPr>
                                  <w:rFonts w:ascii="標楷體" w:hAnsi="標楷體"/>
                                  <w:sz w:val="18"/>
                                  <w:szCs w:val="18"/>
                                </w:rPr>
                              </w:pPr>
                              <w:r>
                                <w:rPr>
                                  <w:rFonts w:ascii="標楷體" w:hAnsi="標楷體"/>
                                  <w:sz w:val="18"/>
                                  <w:szCs w:val="18"/>
                                </w:rPr>
                                <w:t>66</w:t>
                              </w:r>
                            </w:p>
                          </w:txbxContent>
                        </v:textbox>
                      </v:shape>
                    </v:group>
                    <v:group id="群組 4345" o:spid="_x0000_s1199" style="position:absolute;left:4286;top:14287;width:1115;height:515" coordorigin="4286,14287" coordsize="1115,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">
                      <v:line id="Line 6" o:spid="_x0000_s1200" style="position:absolute;flip:x;visibility:visible;mso-wrap-style:square" from="4286,14287" to="4775,14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" strokeweight=".4pt"/>
                      <v:line id="Line 7" o:spid="_x0000_s1201" style="position:absolute;flip:x;visibility:visible;mso-wrap-style:square" from="4773,14287" to="5401,14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" strokeweight=".4pt"/>
                    </v:group>
                    <v:group id="群組 4348" o:spid="_x0000_s1202" style="position:absolute;left:4456;top:18247;width:1116;height:515" coordorigin="4456,18247" coordsize="1115,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">
                      <v:line id="Line 6" o:spid="_x0000_s1203" style="position:absolute;flip:x;visibility:visible;mso-wrap-style:square" from="4456,18247" to="4945,18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" strokeweight=".4pt"/>
                      <v:line id="Line 7" o:spid="_x0000_s1204" style="position:absolute;flip:x;visibility:visible;mso-wrap-style:square" from="4943,18247" to="5572,18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" strokeweight=".4pt"/>
                    </v:group>
                  </v:group>
                  <v:shape id="文字方塊 16" o:spid="_x0000_s1205" type="#_x0000_t202" style="position:absolute;left:22605;top:15645;width:3840;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" filled="f" stroked="f" strokeweight=".5pt">
                    <v:textbox>
                      <w:txbxContent>
                        <w:p w14:paraId="06140746" w14:textId="77777777" w:rsidR="00865659" w:rsidRDefault="00865659" w:rsidP="00F95BEA">
                          <w:pPr>
                            <w:rPr>
                              <w:rFonts w:ascii="標楷體" w:hAnsi="標楷體"/>
                              <w:sz w:val="18"/>
                              <w:szCs w:val="18"/>
                            </w:rPr>
                          </w:pPr>
                          <w:r>
                            <w:rPr>
                              <w:rFonts w:ascii="標楷體" w:hAnsi="標楷體"/>
                              <w:sz w:val="18"/>
                              <w:szCs w:val="18"/>
                            </w:rPr>
                            <w:t>951</w:t>
                          </w:r>
                        </w:p>
                      </w:txbxContent>
                    </v:textbox>
                  </v:shape>
                  <v:shape id="文字方塊 8" o:spid="_x0000_s1206" type="#_x0000_t202" style="position:absolute;left:4775;top:16605;width:211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" filled="f" stroked="f" strokeweight=".5pt">
                    <v:textbox>
                      <w:txbxContent>
                        <w:p w14:paraId="2DFF09AB" w14:textId="77777777" w:rsidR="00865659" w:rsidRDefault="00865659" w:rsidP="00F95BEA">
                          <w:pPr>
                            <w:rPr>
                              <w:rFonts w:ascii="標楷體" w:hAnsi="標楷體"/>
                              <w:sz w:val="18"/>
                              <w:szCs w:val="18"/>
                            </w:rPr>
                          </w:pPr>
                          <w:r>
                            <w:rPr>
                              <w:rFonts w:ascii="標楷體" w:hAnsi="標楷體" w:hint="eastAsia"/>
                              <w:sz w:val="18"/>
                              <w:szCs w:val="18"/>
                            </w:rPr>
                            <w:t>6</w:t>
                          </w:r>
                        </w:p>
                      </w:txbxContent>
                    </v:textbox>
                  </v:shape>
                  <v:shape id="文字方塊 8" o:spid="_x0000_s1207" type="#_x0000_t202" style="position:absolute;left:23977;top:7363;width:4794;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" filled="f" stroked="f" strokeweight=".5pt">
                    <v:textbox>
                      <w:txbxContent>
                        <w:p w14:paraId="481F41EA" w14:textId="77777777" w:rsidR="00865659" w:rsidRDefault="00865659" w:rsidP="00F95BEA">
                          <w:pPr>
                            <w:rPr>
                              <w:rFonts w:ascii="標楷體" w:hAnsi="標楷體"/>
                              <w:sz w:val="18"/>
                              <w:szCs w:val="18"/>
                            </w:rPr>
                          </w:pPr>
                          <w:r>
                            <w:rPr>
                              <w:rFonts w:ascii="標楷體" w:hAnsi="標楷體"/>
                              <w:sz w:val="18"/>
                              <w:szCs w:val="18"/>
                            </w:rPr>
                            <w:t>3,360</w:t>
                          </w:r>
                        </w:p>
                      </w:txbxContent>
                    </v:textbox>
                  </v:shape>
                  <v:shape id="文字方塊 16" o:spid="_x0000_s1208" type="#_x0000_t202" style="position:absolute;left:24427;top:19787;width:3840;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" filled="f" stroked="f" strokeweight=".5pt">
                    <v:textbox>
                      <w:txbxContent>
                        <w:p w14:paraId="4C5C700B" w14:textId="77777777" w:rsidR="00865659" w:rsidRDefault="00865659" w:rsidP="00F95BEA">
                          <w:pPr>
                            <w:rPr>
                              <w:rFonts w:ascii="標楷體" w:hAnsi="標楷體"/>
                              <w:sz w:val="18"/>
                              <w:szCs w:val="18"/>
                            </w:rPr>
                          </w:pPr>
                          <w:r>
                            <w:rPr>
                              <w:rFonts w:ascii="標楷體" w:hAnsi="標楷體"/>
                              <w:sz w:val="18"/>
                              <w:szCs w:val="18"/>
                            </w:rPr>
                            <w:t>808</w:t>
                          </w:r>
                        </w:p>
                      </w:txbxContent>
                    </v:textbox>
                  </v:shape>
                  <v:shape id="文字方塊 19" o:spid="_x0000_s1209" type="#_x0000_t202" style="position:absolute;left:3107;top:10142;width:3993;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" filled="f" stroked="f" strokeweight=".5pt">
                    <v:textbox>
                      <w:txbxContent>
                        <w:p w14:paraId="5C5D9615" w14:textId="77777777" w:rsidR="00865659" w:rsidRDefault="00865659" w:rsidP="00F95BEA">
                          <w:pPr>
                            <w:rPr>
                              <w:rFonts w:ascii="標楷體" w:hAnsi="標楷體"/>
                              <w:sz w:val="18"/>
                              <w:szCs w:val="18"/>
                            </w:rPr>
                          </w:pPr>
                          <w:r>
                            <w:rPr>
                              <w:rFonts w:ascii="標楷體" w:hAnsi="標楷體"/>
                              <w:sz w:val="18"/>
                              <w:szCs w:val="18"/>
                            </w:rPr>
                            <w:t>651</w:t>
                          </w:r>
                        </w:p>
                      </w:txbxContent>
                    </v:textbox>
                  </v:shape>
                  <v:group id="群組 4356" o:spid="_x0000_s1210" style="position:absolute;left:2748;top:28964;width:35623;height:3334" coordorigin="666,782" coordsize="35623,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">
                    <v:rect id="矩形 9" o:spid="_x0000_s1211" style="position:absolute;left:26018;top:2012;width:1080;height: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" fillcolor="#fac882" strokecolor="window" strokeweight=".5pt">
                      <v:fill color2="#f4e7d4" rotate="t" focus="50%" type="gradient"/>
                      <v:path arrowok="t"/>
                      <o:lock v:ext="edit" aspectratio="t"/>
                    </v:rect>
                    <v:rect id="矩形 12" o:spid="_x0000_s1212" style="position:absolute;left:16192;top:2020;width:1080;height: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" fillcolor="#b2e4b7" strokecolor="window" strokeweight=".5pt">
                      <v:fill color2="#d1efd4" rotate="t" focus="50%" type="gradient"/>
                      <v:path arrowok="t"/>
                      <o:lock v:ext="edit" aspectratio="t"/>
                    </v:rect>
                    <v:rect id="矩形 13" o:spid="_x0000_s1213" style="position:absolute;left:8572;top:2019;width:1080;height: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" fillcolor="#f9f" strokecolor="window" strokeweight=".5pt">
                      <v:fill color2="#f9f" rotate="t" focus="50%" type="gradient"/>
                      <v:path arrowok="t"/>
                      <o:lock v:ext="edit" aspectratio="t"/>
                    </v:rect>
                    <v:rect id="矩形 11" o:spid="_x0000_s1214" style="position:absolute;left:666;top:2012;width:1080;height: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" fillcolor="#a0afff" strokecolor="window" strokeweight=".5pt">
                      <v:fill color2="#cdd5ff" rotate="t" focus="50%" type="gradient"/>
                      <v:path arrowok="t"/>
                      <o:lock v:ext="edit" aspectratio="t"/>
                    </v:rect>
                    <v:shape id="文字方塊 4361" o:spid="_x0000_s1215" type="#_x0000_t202" style="position:absolute;left:9191;top:783;width:7001;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" filled="f" stroked="f" strokeweight=".5pt">
                      <v:textbox>
                        <w:txbxContent>
                          <w:p w14:paraId="57C4AD78" w14:textId="77777777" w:rsidR="00865659" w:rsidRPr="00FC3761" w:rsidRDefault="00865659" w:rsidP="00F95BEA">
                            <w:pPr>
                              <w:rPr>
                                <w:rFonts w:ascii="標楷體" w:hAnsi="標楷體"/>
                                <w:sz w:val="18"/>
                                <w:szCs w:val="18"/>
                              </w:rPr>
                            </w:pPr>
                            <w:r w:rsidRPr="00FC3761">
                              <w:rPr>
                                <w:rFonts w:ascii="標楷體" w:hAnsi="標楷體" w:hint="eastAsia"/>
                                <w:sz w:val="18"/>
                                <w:szCs w:val="18"/>
                              </w:rPr>
                              <w:t>資本收入</w:t>
                            </w:r>
                          </w:p>
                        </w:txbxContent>
                      </v:textbox>
                    </v:shape>
                    <v:shape id="文字方塊 4362" o:spid="_x0000_s1216" type="#_x0000_t202" style="position:absolute;left:16716;top:784;width:8858;height:3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" filled="f" stroked="f" strokeweight=".5pt">
                      <v:textbox>
                        <w:txbxContent>
                          <w:p w14:paraId="3D01BCBC" w14:textId="77777777" w:rsidR="00865659" w:rsidRPr="00FC3761" w:rsidRDefault="00865659" w:rsidP="00F95BEA">
                            <w:pPr>
                              <w:rPr>
                                <w:rFonts w:ascii="標楷體" w:hAnsi="標楷體"/>
                                <w:sz w:val="18"/>
                                <w:szCs w:val="18"/>
                              </w:rPr>
                            </w:pPr>
                            <w:r>
                              <w:rPr>
                                <w:rFonts w:ascii="標楷體" w:hAnsi="標楷體" w:hint="eastAsia"/>
                                <w:sz w:val="18"/>
                                <w:szCs w:val="18"/>
                              </w:rPr>
                              <w:t>經常</w:t>
                            </w:r>
                            <w:r>
                              <w:rPr>
                                <w:rFonts w:ascii="標楷體" w:hAnsi="標楷體"/>
                                <w:sz w:val="18"/>
                                <w:szCs w:val="18"/>
                              </w:rPr>
                              <w:t>收支</w:t>
                            </w:r>
                            <w:r>
                              <w:rPr>
                                <w:rFonts w:ascii="標楷體" w:hAnsi="標楷體" w:hint="eastAsia"/>
                                <w:sz w:val="18"/>
                                <w:szCs w:val="18"/>
                              </w:rPr>
                              <w:t>賸餘</w:t>
                            </w:r>
                          </w:p>
                        </w:txbxContent>
                      </v:textbox>
                    </v:shape>
                    <v:shape id="文字方塊 4363" o:spid="_x0000_s1217" type="#_x0000_t202" style="position:absolute;left:1222;top:782;width:7001;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" filled="f" stroked="f" strokeweight=".5pt">
                      <v:textbox>
                        <w:txbxContent>
                          <w:p w14:paraId="7E8502BC" w14:textId="77777777" w:rsidR="00865659" w:rsidRPr="00FC3761" w:rsidRDefault="00865659" w:rsidP="00F95BEA">
                            <w:pPr>
                              <w:rPr>
                                <w:rFonts w:ascii="標楷體" w:hAnsi="標楷體"/>
                                <w:sz w:val="18"/>
                                <w:szCs w:val="18"/>
                              </w:rPr>
                            </w:pPr>
                            <w:r>
                              <w:rPr>
                                <w:rFonts w:ascii="標楷體" w:hAnsi="標楷體" w:hint="eastAsia"/>
                                <w:sz w:val="18"/>
                                <w:szCs w:val="18"/>
                              </w:rPr>
                              <w:t>資本支出</w:t>
                            </w:r>
                          </w:p>
                        </w:txbxContent>
                      </v:textbox>
                    </v:shape>
                    <v:shape id="文字方塊 4364" o:spid="_x0000_s1218" type="#_x0000_t202" style="position:absolute;left:26479;top:782;width:9811;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" filled="f" stroked="f" strokeweight=".5pt">
                      <v:textbox>
                        <w:txbxContent>
                          <w:p w14:paraId="19AB6F19" w14:textId="77777777" w:rsidR="00865659" w:rsidRPr="00FC3761" w:rsidRDefault="00865659" w:rsidP="00F95BEA">
                            <w:pPr>
                              <w:rPr>
                                <w:rFonts w:ascii="標楷體" w:hAnsi="標楷體"/>
                                <w:sz w:val="18"/>
                                <w:szCs w:val="18"/>
                              </w:rPr>
                            </w:pPr>
                            <w:r>
                              <w:rPr>
                                <w:rFonts w:ascii="標楷體" w:hAnsi="標楷體" w:hint="eastAsia"/>
                                <w:sz w:val="18"/>
                                <w:szCs w:val="18"/>
                              </w:rPr>
                              <w:t>歲入</w:t>
                            </w:r>
                            <w:r>
                              <w:rPr>
                                <w:rFonts w:ascii="標楷體" w:hAnsi="標楷體"/>
                                <w:sz w:val="18"/>
                                <w:szCs w:val="18"/>
                              </w:rPr>
                              <w:t>歲出賸餘</w:t>
                            </w:r>
                          </w:p>
                        </w:txbxContent>
                      </v:textbox>
                    </v:shape>
                  </v:group>
                  <v:shape id="文字方塊 8" o:spid="_x0000_s1219" type="#_x0000_t202" style="position:absolute;left:17072;top:6025;width:479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" filled="f" stroked="f" strokeweight=".5pt">
                    <v:textbox>
                      <w:txbxContent>
                        <w:p w14:paraId="6D32927C" w14:textId="77777777" w:rsidR="00865659" w:rsidRDefault="00865659" w:rsidP="00F95BEA">
                          <w:pPr>
                            <w:rPr>
                              <w:rFonts w:ascii="標楷體" w:hAnsi="標楷體"/>
                              <w:sz w:val="18"/>
                              <w:szCs w:val="18"/>
                            </w:rPr>
                          </w:pPr>
                          <w:r>
                            <w:rPr>
                              <w:rFonts w:ascii="標楷體" w:hAnsi="標楷體"/>
                              <w:sz w:val="18"/>
                              <w:szCs w:val="18"/>
                            </w:rPr>
                            <w:t>7,533</w:t>
                          </w:r>
                        </w:p>
                      </w:txbxContent>
                    </v:textbox>
                  </v:shape>
                </v:group>
                <v:line id="Line 6" o:spid="_x0000_s1220" style="position:absolute;flip:x;visibility:visible;mso-wrap-style:square" from="4358,6025" to="4847,6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" strokeweight=".4pt"/>
                <v:line id="Line 7" o:spid="_x0000_s1221" style="position:absolute;flip:x;visibility:visible;mso-wrap-style:square" from="4834,6025" to="5463,6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" strokeweight=".4pt"/>
                <v:shape id="文字方塊 8" o:spid="_x0000_s1222" type="#_x0000_t202" style="position:absolute;left:4488;top:4201;width:479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" filled="f" stroked="f" strokeweight=".5pt">
                  <v:textbox>
                    <w:txbxContent>
                      <w:p w14:paraId="25EFCECA" w14:textId="77777777" w:rsidR="00865659" w:rsidRDefault="00865659" w:rsidP="00F95BEA">
                        <w:pPr>
                          <w:rPr>
                            <w:rFonts w:ascii="標楷體" w:hAnsi="標楷體"/>
                            <w:sz w:val="18"/>
                            <w:szCs w:val="18"/>
                          </w:rPr>
                        </w:pPr>
                        <w:r>
                          <w:rPr>
                            <w:rFonts w:ascii="標楷體" w:hAnsi="標楷體"/>
                            <w:sz w:val="18"/>
                            <w:szCs w:val="18"/>
                          </w:rPr>
                          <w:t>76</w:t>
                        </w:r>
                      </w:p>
                    </w:txbxContent>
                  </v:textbox>
                </v:shape>
                <w10:wrap type="square"/>
              </v:group>
              <o:OLEObject Type="Embed" ProgID="Excel.Chart.8" ShapeID="圖表 4340" DrawAspect="Content" ObjectID="_1813683148" r:id="rId33">
                <o:FieldCodes>\s</o:FieldCodes>
              </o:OLEObject>
            </w:pict>
          </mc:Fallback>
        </mc:AlternateContent>
      </w:r>
      <w:proofErr w:type="gramStart"/>
      <w:r w:rsidR="00A33B3D" w:rsidRPr="008A3268">
        <w:rPr>
          <w:rFonts w:ascii="標楷體" w:hint="eastAsia"/>
          <w:kern w:val="16"/>
        </w:rPr>
        <w:t>11</w:t>
      </w:r>
      <w:r w:rsidR="00004B07" w:rsidRPr="008A3268">
        <w:rPr>
          <w:rFonts w:ascii="標楷體" w:hint="eastAsia"/>
          <w:kern w:val="16"/>
        </w:rPr>
        <w:t>3</w:t>
      </w:r>
      <w:proofErr w:type="gramEnd"/>
      <w:r w:rsidR="00A33B3D" w:rsidRPr="008A3268">
        <w:rPr>
          <w:rFonts w:ascii="標楷體" w:hint="eastAsia"/>
          <w:kern w:val="16"/>
        </w:rPr>
        <w:t>年度原列經常收入（包括直接稅、間接稅、賦稅外收入）決算，審定為2</w:t>
      </w:r>
      <w:r w:rsidR="00004B07" w:rsidRPr="008A3268">
        <w:rPr>
          <w:rFonts w:ascii="標楷體" w:hint="eastAsia"/>
          <w:kern w:val="16"/>
        </w:rPr>
        <w:t>91</w:t>
      </w:r>
      <w:r w:rsidR="00A33B3D" w:rsidRPr="008A3268">
        <w:rPr>
          <w:rFonts w:ascii="標楷體" w:hint="eastAsia"/>
          <w:kern w:val="16"/>
        </w:rPr>
        <w:t>億</w:t>
      </w:r>
      <w:r w:rsidR="00004B07" w:rsidRPr="008A3268">
        <w:rPr>
          <w:rFonts w:ascii="標楷體" w:hint="eastAsia"/>
          <w:kern w:val="16"/>
        </w:rPr>
        <w:t>2</w:t>
      </w:r>
      <w:r w:rsidR="00004B07" w:rsidRPr="008A3268">
        <w:rPr>
          <w:rFonts w:ascii="標楷體"/>
          <w:kern w:val="16"/>
        </w:rPr>
        <w:t>,</w:t>
      </w:r>
      <w:r w:rsidR="00004B07" w:rsidRPr="008A3268">
        <w:rPr>
          <w:rFonts w:ascii="標楷體" w:hint="eastAsia"/>
          <w:kern w:val="16"/>
        </w:rPr>
        <w:t>499</w:t>
      </w:r>
      <w:r w:rsidR="00A33B3D" w:rsidRPr="008A3268">
        <w:rPr>
          <w:rFonts w:ascii="標楷體" w:hint="eastAsia"/>
          <w:kern w:val="16"/>
        </w:rPr>
        <w:t>萬餘元，原列經常支出（包括一般經常支出、債務利息及事務支出）決算，經修正減列</w:t>
      </w:r>
      <w:r w:rsidR="00004B07" w:rsidRPr="008A3268">
        <w:rPr>
          <w:rFonts w:ascii="標楷體" w:hint="eastAsia"/>
          <w:kern w:val="16"/>
        </w:rPr>
        <w:t>1</w:t>
      </w:r>
      <w:r w:rsidR="00004B07" w:rsidRPr="008A3268">
        <w:rPr>
          <w:rFonts w:ascii="標楷體"/>
          <w:kern w:val="16"/>
        </w:rPr>
        <w:t>,833</w:t>
      </w:r>
      <w:r w:rsidR="00A33B3D" w:rsidRPr="008A3268">
        <w:rPr>
          <w:rFonts w:ascii="標楷體" w:hint="eastAsia"/>
          <w:kern w:val="16"/>
        </w:rPr>
        <w:t>萬餘元，審定為</w:t>
      </w:r>
      <w:r w:rsidR="00A33B3D" w:rsidRPr="008A3268">
        <w:rPr>
          <w:rFonts w:ascii="標楷體"/>
          <w:kern w:val="16"/>
        </w:rPr>
        <w:t>2</w:t>
      </w:r>
      <w:r w:rsidR="00004B07" w:rsidRPr="008A3268">
        <w:rPr>
          <w:rFonts w:ascii="標楷體"/>
          <w:kern w:val="16"/>
        </w:rPr>
        <w:t>15</w:t>
      </w:r>
      <w:r w:rsidR="00A33B3D" w:rsidRPr="008A3268">
        <w:rPr>
          <w:rFonts w:ascii="標楷體" w:hint="eastAsia"/>
          <w:kern w:val="16"/>
        </w:rPr>
        <w:t>億</w:t>
      </w:r>
      <w:r w:rsidR="00004B07" w:rsidRPr="008A3268">
        <w:rPr>
          <w:rFonts w:ascii="標楷體"/>
          <w:kern w:val="16"/>
        </w:rPr>
        <w:t>9,109</w:t>
      </w:r>
      <w:r w:rsidR="00A33B3D" w:rsidRPr="008A3268">
        <w:rPr>
          <w:rFonts w:ascii="標楷體" w:hint="eastAsia"/>
          <w:kern w:val="16"/>
        </w:rPr>
        <w:t>萬餘元；原列資本收入（減少資產）決算，如數審定為</w:t>
      </w:r>
      <w:r w:rsidR="00004B07" w:rsidRPr="008A3268">
        <w:rPr>
          <w:rFonts w:ascii="標楷體"/>
          <w:kern w:val="16"/>
        </w:rPr>
        <w:t>7</w:t>
      </w:r>
      <w:r w:rsidR="00A33B3D" w:rsidRPr="008A3268">
        <w:rPr>
          <w:rFonts w:ascii="標楷體"/>
          <w:kern w:val="16"/>
        </w:rPr>
        <w:t>,</w:t>
      </w:r>
      <w:r w:rsidR="00004B07" w:rsidRPr="008A3268">
        <w:rPr>
          <w:rFonts w:ascii="標楷體"/>
          <w:kern w:val="16"/>
        </w:rPr>
        <w:t>678</w:t>
      </w:r>
      <w:r w:rsidR="00A33B3D" w:rsidRPr="008A3268">
        <w:rPr>
          <w:rFonts w:ascii="標楷體" w:hint="eastAsia"/>
          <w:kern w:val="16"/>
        </w:rPr>
        <w:t>萬餘元，原列資本支出（增置或擴充改良資產）決算，如數審定為</w:t>
      </w:r>
      <w:r w:rsidR="00004B07" w:rsidRPr="008A3268">
        <w:rPr>
          <w:rFonts w:ascii="標楷體" w:hint="eastAsia"/>
          <w:kern w:val="16"/>
        </w:rPr>
        <w:t>4</w:t>
      </w:r>
      <w:r w:rsidR="00004B07" w:rsidRPr="008A3268">
        <w:rPr>
          <w:rFonts w:ascii="標楷體"/>
          <w:kern w:val="16"/>
        </w:rPr>
        <w:t>2</w:t>
      </w:r>
      <w:r w:rsidR="00A33B3D" w:rsidRPr="008A3268">
        <w:rPr>
          <w:rFonts w:ascii="標楷體" w:hint="eastAsia"/>
          <w:kern w:val="16"/>
        </w:rPr>
        <w:t>億</w:t>
      </w:r>
      <w:r w:rsidR="00004B07" w:rsidRPr="008A3268">
        <w:rPr>
          <w:rFonts w:ascii="標楷體" w:hint="eastAsia"/>
          <w:kern w:val="16"/>
        </w:rPr>
        <w:t>4</w:t>
      </w:r>
      <w:r w:rsidR="00A33B3D" w:rsidRPr="008A3268">
        <w:rPr>
          <w:rFonts w:ascii="標楷體"/>
          <w:kern w:val="16"/>
        </w:rPr>
        <w:t>,</w:t>
      </w:r>
      <w:r w:rsidR="00004B07" w:rsidRPr="008A3268">
        <w:rPr>
          <w:rFonts w:ascii="標楷體"/>
          <w:kern w:val="16"/>
        </w:rPr>
        <w:t>979</w:t>
      </w:r>
      <w:r w:rsidR="00A33B3D" w:rsidRPr="008A3268">
        <w:rPr>
          <w:rFonts w:ascii="標楷體" w:hint="eastAsia"/>
          <w:kern w:val="16"/>
        </w:rPr>
        <w:t>萬餘元。</w:t>
      </w:r>
    </w:p>
    <w:p w14:paraId="15669507" w14:textId="197A9A8B" w:rsidR="00A33B3D" w:rsidRPr="008A3268" w:rsidRDefault="00A33B3D" w:rsidP="00CF0C50">
      <w:pPr>
        <w:overflowPunct w:val="0"/>
        <w:adjustRightInd w:val="0"/>
        <w:snapToGrid w:val="0"/>
        <w:spacing w:beforeLines="10" w:before="38" w:line="560" w:lineRule="exact"/>
        <w:ind w:firstLineChars="200" w:firstLine="560"/>
        <w:jc w:val="both"/>
        <w:rPr>
          <w:rFonts w:ascii="標楷體" w:hAnsi="標楷體"/>
          <w:szCs w:val="28"/>
        </w:rPr>
      </w:pPr>
      <w:r w:rsidRPr="008A3268">
        <w:rPr>
          <w:rFonts w:ascii="標楷體" w:hAnsi="標楷體" w:hint="eastAsia"/>
          <w:szCs w:val="28"/>
        </w:rPr>
        <w:t>在經常收支方面，</w:t>
      </w:r>
      <w:proofErr w:type="gramStart"/>
      <w:r w:rsidR="00004B07" w:rsidRPr="008A3268">
        <w:rPr>
          <w:rFonts w:ascii="標楷體" w:hAnsi="標楷體" w:hint="eastAsia"/>
          <w:szCs w:val="28"/>
        </w:rPr>
        <w:t>11</w:t>
      </w:r>
      <w:r w:rsidR="00004B07" w:rsidRPr="008A3268">
        <w:rPr>
          <w:rFonts w:ascii="標楷體" w:hAnsi="標楷體"/>
          <w:szCs w:val="28"/>
        </w:rPr>
        <w:t>3</w:t>
      </w:r>
      <w:proofErr w:type="gramEnd"/>
      <w:r w:rsidRPr="008A3268">
        <w:rPr>
          <w:rFonts w:ascii="標楷體" w:hAnsi="標楷體" w:hint="eastAsia"/>
          <w:szCs w:val="28"/>
        </w:rPr>
        <w:t>年度經常收入較預算數</w:t>
      </w:r>
      <w:r w:rsidR="00004B07" w:rsidRPr="008A3268">
        <w:rPr>
          <w:rFonts w:ascii="標楷體" w:hAnsi="標楷體" w:hint="eastAsia"/>
          <w:szCs w:val="28"/>
        </w:rPr>
        <w:t>增加17</w:t>
      </w:r>
      <w:r w:rsidRPr="008A3268">
        <w:rPr>
          <w:rFonts w:ascii="標楷體" w:hAnsi="標楷體" w:hint="eastAsia"/>
          <w:szCs w:val="28"/>
        </w:rPr>
        <w:t>億</w:t>
      </w:r>
      <w:r w:rsidR="00004B07" w:rsidRPr="008A3268">
        <w:rPr>
          <w:rFonts w:ascii="標楷體" w:hAnsi="標楷體" w:hint="eastAsia"/>
          <w:szCs w:val="28"/>
        </w:rPr>
        <w:t>9,292</w:t>
      </w:r>
      <w:r w:rsidRPr="008A3268">
        <w:rPr>
          <w:rFonts w:ascii="標楷體" w:hAnsi="標楷體" w:hint="eastAsia"/>
          <w:szCs w:val="28"/>
        </w:rPr>
        <w:t>萬餘元，主要係</w:t>
      </w:r>
      <w:r w:rsidR="000C2C23" w:rsidRPr="008A3268">
        <w:rPr>
          <w:rFonts w:ascii="標楷體" w:hAnsi="標楷體" w:hint="eastAsia"/>
          <w:szCs w:val="28"/>
        </w:rPr>
        <w:t>土地稅、印花稅及統籌分配稅等稅課收入較預計增加</w:t>
      </w:r>
      <w:r w:rsidRPr="008A3268">
        <w:rPr>
          <w:rFonts w:ascii="標楷體" w:hAnsi="標楷體" w:hint="eastAsia"/>
          <w:szCs w:val="28"/>
        </w:rPr>
        <w:t>；經常支出較預算數減少1</w:t>
      </w:r>
      <w:r w:rsidR="00004B07" w:rsidRPr="008A3268">
        <w:rPr>
          <w:rFonts w:ascii="標楷體" w:hAnsi="標楷體" w:hint="eastAsia"/>
          <w:szCs w:val="28"/>
        </w:rPr>
        <w:t>8</w:t>
      </w:r>
      <w:r w:rsidRPr="008A3268">
        <w:rPr>
          <w:rFonts w:ascii="標楷體" w:hAnsi="標楷體" w:hint="eastAsia"/>
          <w:szCs w:val="28"/>
        </w:rPr>
        <w:t>億</w:t>
      </w:r>
      <w:r w:rsidR="00004B07" w:rsidRPr="008A3268">
        <w:rPr>
          <w:rFonts w:ascii="標楷體" w:hAnsi="標楷體" w:hint="eastAsia"/>
          <w:szCs w:val="28"/>
        </w:rPr>
        <w:t>961</w:t>
      </w:r>
      <w:r w:rsidRPr="008A3268">
        <w:rPr>
          <w:rFonts w:ascii="標楷體" w:hAnsi="標楷體" w:hint="eastAsia"/>
          <w:szCs w:val="28"/>
        </w:rPr>
        <w:t>萬餘元，主要係依業務實際需要</w:t>
      </w:r>
      <w:proofErr w:type="gramStart"/>
      <w:r w:rsidRPr="008A3268">
        <w:rPr>
          <w:rFonts w:ascii="標楷體" w:hAnsi="標楷體" w:hint="eastAsia"/>
          <w:szCs w:val="28"/>
        </w:rPr>
        <w:t>覈實列</w:t>
      </w:r>
      <w:proofErr w:type="gramEnd"/>
      <w:r w:rsidRPr="008A3268">
        <w:rPr>
          <w:rFonts w:ascii="標楷體" w:hAnsi="標楷體" w:hint="eastAsia"/>
          <w:szCs w:val="28"/>
        </w:rPr>
        <w:t>支等經費賸餘；</w:t>
      </w:r>
      <w:r w:rsidRPr="008A3268">
        <w:rPr>
          <w:rFonts w:ascii="標楷體" w:hAnsi="標楷體" w:hint="eastAsia"/>
        </w:rPr>
        <w:t>經常收支相抵，賸餘</w:t>
      </w:r>
      <w:r w:rsidR="00004B07" w:rsidRPr="008A3268">
        <w:rPr>
          <w:rFonts w:ascii="標楷體" w:hAnsi="標楷體" w:hint="eastAsia"/>
        </w:rPr>
        <w:t>75</w:t>
      </w:r>
      <w:r w:rsidRPr="008A3268">
        <w:rPr>
          <w:rFonts w:ascii="標楷體" w:hAnsi="標楷體" w:hint="eastAsia"/>
          <w:szCs w:val="28"/>
        </w:rPr>
        <w:t>億</w:t>
      </w:r>
      <w:r w:rsidR="00004B07" w:rsidRPr="008A3268">
        <w:rPr>
          <w:rFonts w:ascii="標楷體" w:hAnsi="標楷體" w:hint="eastAsia"/>
          <w:szCs w:val="28"/>
        </w:rPr>
        <w:t>3,</w:t>
      </w:r>
      <w:r w:rsidR="00004B07" w:rsidRPr="008A3268">
        <w:rPr>
          <w:rFonts w:ascii="標楷體" w:hAnsi="標楷體"/>
          <w:szCs w:val="28"/>
        </w:rPr>
        <w:t>390</w:t>
      </w:r>
      <w:r w:rsidRPr="008A3268">
        <w:rPr>
          <w:rFonts w:ascii="標楷體" w:hAnsi="標楷體" w:hint="eastAsia"/>
          <w:szCs w:val="28"/>
        </w:rPr>
        <w:t>萬餘元，較預算數增加</w:t>
      </w:r>
      <w:r w:rsidR="00004B07" w:rsidRPr="008A3268">
        <w:rPr>
          <w:rFonts w:ascii="標楷體" w:hAnsi="標楷體"/>
          <w:szCs w:val="28"/>
        </w:rPr>
        <w:t>36</w:t>
      </w:r>
      <w:r w:rsidRPr="008A3268">
        <w:rPr>
          <w:rFonts w:ascii="標楷體" w:hAnsi="標楷體" w:hint="eastAsia"/>
          <w:szCs w:val="28"/>
        </w:rPr>
        <w:t>億</w:t>
      </w:r>
      <w:r w:rsidR="00004B07" w:rsidRPr="008A3268">
        <w:rPr>
          <w:rFonts w:ascii="標楷體" w:hAnsi="標楷體"/>
          <w:szCs w:val="28"/>
        </w:rPr>
        <w:t>254</w:t>
      </w:r>
      <w:r w:rsidRPr="008A3268">
        <w:rPr>
          <w:rFonts w:ascii="標楷體" w:hAnsi="標楷體" w:hint="eastAsia"/>
          <w:szCs w:val="28"/>
        </w:rPr>
        <w:t>萬餘元。在資本收支方面，</w:t>
      </w:r>
      <w:proofErr w:type="gramStart"/>
      <w:r w:rsidR="00004B07" w:rsidRPr="008A3268">
        <w:rPr>
          <w:rFonts w:ascii="標楷體" w:hAnsi="標楷體" w:hint="eastAsia"/>
          <w:szCs w:val="28"/>
        </w:rPr>
        <w:t>11</w:t>
      </w:r>
      <w:r w:rsidR="00004B07" w:rsidRPr="008A3268">
        <w:rPr>
          <w:rFonts w:ascii="標楷體" w:hAnsi="標楷體"/>
          <w:szCs w:val="28"/>
        </w:rPr>
        <w:t>3</w:t>
      </w:r>
      <w:proofErr w:type="gramEnd"/>
      <w:r w:rsidRPr="008A3268">
        <w:rPr>
          <w:rFonts w:ascii="標楷體" w:hAnsi="標楷體" w:hint="eastAsia"/>
          <w:szCs w:val="28"/>
        </w:rPr>
        <w:t>年度資本收入較預算數</w:t>
      </w:r>
      <w:r w:rsidR="008B1461" w:rsidRPr="008A3268">
        <w:rPr>
          <w:rFonts w:ascii="標楷體" w:hAnsi="標楷體" w:hint="eastAsia"/>
          <w:szCs w:val="28"/>
        </w:rPr>
        <w:t>增加</w:t>
      </w:r>
      <w:r w:rsidR="00004B07" w:rsidRPr="008A3268">
        <w:rPr>
          <w:rFonts w:ascii="標楷體" w:hAnsi="標楷體"/>
          <w:szCs w:val="28"/>
        </w:rPr>
        <w:t>978</w:t>
      </w:r>
      <w:r w:rsidRPr="008A3268">
        <w:rPr>
          <w:rFonts w:ascii="標楷體" w:hAnsi="標楷體" w:hint="eastAsia"/>
          <w:szCs w:val="28"/>
        </w:rPr>
        <w:t>萬餘元，主要係出售市有土地之財產收入較預期</w:t>
      </w:r>
      <w:r w:rsidR="00580AAD" w:rsidRPr="008A3268">
        <w:rPr>
          <w:rFonts w:ascii="標楷體" w:hAnsi="標楷體" w:hint="eastAsia"/>
          <w:szCs w:val="28"/>
        </w:rPr>
        <w:t>增加</w:t>
      </w:r>
      <w:r w:rsidRPr="008A3268">
        <w:rPr>
          <w:rFonts w:ascii="標楷體" w:hAnsi="標楷體" w:hint="eastAsia"/>
          <w:szCs w:val="28"/>
        </w:rPr>
        <w:t>；資本支出較預算數減少</w:t>
      </w:r>
      <w:r w:rsidR="00004B07" w:rsidRPr="008A3268">
        <w:rPr>
          <w:rFonts w:ascii="標楷體" w:hAnsi="標楷體"/>
          <w:szCs w:val="28"/>
        </w:rPr>
        <w:t>4</w:t>
      </w:r>
      <w:r w:rsidRPr="008A3268">
        <w:rPr>
          <w:rFonts w:ascii="標楷體" w:hAnsi="標楷體" w:hint="eastAsia"/>
          <w:szCs w:val="28"/>
        </w:rPr>
        <w:t>億</w:t>
      </w:r>
      <w:r w:rsidR="00004B07" w:rsidRPr="008A3268">
        <w:rPr>
          <w:rFonts w:ascii="標楷體" w:hAnsi="標楷體"/>
          <w:szCs w:val="28"/>
        </w:rPr>
        <w:t>6</w:t>
      </w:r>
      <w:r w:rsidR="00004B07" w:rsidRPr="008A3268">
        <w:rPr>
          <w:rFonts w:ascii="標楷體" w:hAnsi="標楷體" w:hint="eastAsia"/>
          <w:szCs w:val="28"/>
        </w:rPr>
        <w:t>,</w:t>
      </w:r>
      <w:r w:rsidR="00004B07" w:rsidRPr="008A3268">
        <w:rPr>
          <w:rFonts w:ascii="標楷體" w:hAnsi="標楷體"/>
          <w:szCs w:val="28"/>
        </w:rPr>
        <w:t>033</w:t>
      </w:r>
      <w:r w:rsidRPr="008A3268">
        <w:rPr>
          <w:rFonts w:ascii="標楷體" w:hAnsi="標楷體" w:hint="eastAsia"/>
          <w:szCs w:val="28"/>
        </w:rPr>
        <w:t>萬餘元，主要係營</w:t>
      </w:r>
      <w:proofErr w:type="gramStart"/>
      <w:r w:rsidRPr="008A3268">
        <w:rPr>
          <w:rFonts w:ascii="標楷體" w:hAnsi="標楷體" w:hint="eastAsia"/>
          <w:szCs w:val="28"/>
        </w:rPr>
        <w:t>繕</w:t>
      </w:r>
      <w:proofErr w:type="gramEnd"/>
      <w:r w:rsidRPr="008A3268">
        <w:rPr>
          <w:rFonts w:ascii="標楷體" w:hAnsi="標楷體" w:hint="eastAsia"/>
          <w:szCs w:val="28"/>
        </w:rPr>
        <w:t>工程結餘及工程未發包或流標；</w:t>
      </w:r>
      <w:r w:rsidRPr="008A3268">
        <w:rPr>
          <w:rFonts w:ascii="標楷體" w:hAnsi="標楷體" w:hint="eastAsia"/>
        </w:rPr>
        <w:t>資本收支相抵，</w:t>
      </w:r>
      <w:r w:rsidRPr="008A3268">
        <w:rPr>
          <w:rFonts w:ascii="標楷體" w:hAnsi="標楷體" w:hint="eastAsia"/>
          <w:szCs w:val="28"/>
        </w:rPr>
        <w:t>短</w:t>
      </w:r>
      <w:proofErr w:type="gramStart"/>
      <w:r w:rsidRPr="008A3268">
        <w:rPr>
          <w:rFonts w:ascii="標楷體" w:hAnsi="標楷體" w:hint="eastAsia"/>
          <w:szCs w:val="28"/>
        </w:rPr>
        <w:t>絀</w:t>
      </w:r>
      <w:proofErr w:type="gramEnd"/>
      <w:r w:rsidR="00004B07" w:rsidRPr="008A3268">
        <w:rPr>
          <w:rFonts w:ascii="標楷體" w:hAnsi="標楷體"/>
          <w:szCs w:val="28"/>
        </w:rPr>
        <w:t>41</w:t>
      </w:r>
      <w:r w:rsidRPr="008A3268">
        <w:rPr>
          <w:rFonts w:ascii="標楷體" w:hAnsi="標楷體" w:hint="eastAsia"/>
          <w:szCs w:val="28"/>
        </w:rPr>
        <w:t>億</w:t>
      </w:r>
      <w:r w:rsidR="00004B07" w:rsidRPr="008A3268">
        <w:rPr>
          <w:rFonts w:ascii="標楷體" w:hAnsi="標楷體"/>
          <w:szCs w:val="28"/>
        </w:rPr>
        <w:t>7,300</w:t>
      </w:r>
      <w:r w:rsidRPr="008A3268">
        <w:rPr>
          <w:rFonts w:ascii="標楷體" w:hAnsi="標楷體" w:hint="eastAsia"/>
          <w:szCs w:val="28"/>
        </w:rPr>
        <w:t>萬餘元，較預算短</w:t>
      </w:r>
      <w:proofErr w:type="gramStart"/>
      <w:r w:rsidRPr="008A3268">
        <w:rPr>
          <w:rFonts w:ascii="標楷體" w:hAnsi="標楷體" w:hint="eastAsia"/>
          <w:szCs w:val="28"/>
        </w:rPr>
        <w:t>絀</w:t>
      </w:r>
      <w:proofErr w:type="gramEnd"/>
      <w:r w:rsidRPr="008A3268">
        <w:rPr>
          <w:rFonts w:ascii="標楷體" w:hAnsi="標楷體" w:hint="eastAsia"/>
          <w:szCs w:val="28"/>
        </w:rPr>
        <w:t>雖減少</w:t>
      </w:r>
      <w:r w:rsidR="00004B07" w:rsidRPr="008A3268">
        <w:rPr>
          <w:rFonts w:ascii="標楷體" w:hAnsi="標楷體"/>
          <w:szCs w:val="28"/>
        </w:rPr>
        <w:t>4</w:t>
      </w:r>
      <w:r w:rsidRPr="008A3268">
        <w:rPr>
          <w:rFonts w:ascii="標楷體" w:hAnsi="標楷體" w:hint="eastAsia"/>
          <w:szCs w:val="28"/>
        </w:rPr>
        <w:t>億</w:t>
      </w:r>
      <w:r w:rsidR="00004B07" w:rsidRPr="008A3268">
        <w:rPr>
          <w:rFonts w:ascii="標楷體" w:hAnsi="標楷體"/>
          <w:szCs w:val="28"/>
        </w:rPr>
        <w:t>7</w:t>
      </w:r>
      <w:r w:rsidRPr="008A3268">
        <w:rPr>
          <w:rFonts w:ascii="標楷體" w:hAnsi="標楷體"/>
          <w:szCs w:val="28"/>
        </w:rPr>
        <w:t>,</w:t>
      </w:r>
      <w:r w:rsidR="00004B07" w:rsidRPr="008A3268">
        <w:rPr>
          <w:rFonts w:ascii="標楷體" w:hAnsi="標楷體" w:hint="eastAsia"/>
          <w:szCs w:val="28"/>
        </w:rPr>
        <w:t>0</w:t>
      </w:r>
      <w:r w:rsidR="00004B07" w:rsidRPr="008A3268">
        <w:rPr>
          <w:rFonts w:ascii="標楷體" w:hAnsi="標楷體"/>
          <w:szCs w:val="28"/>
        </w:rPr>
        <w:t>11</w:t>
      </w:r>
      <w:r w:rsidRPr="008A3268">
        <w:rPr>
          <w:rFonts w:ascii="標楷體" w:hAnsi="標楷體" w:hint="eastAsia"/>
          <w:szCs w:val="28"/>
        </w:rPr>
        <w:t>萬餘元，惟</w:t>
      </w:r>
      <w:r w:rsidRPr="008A3268">
        <w:rPr>
          <w:rFonts w:ascii="標楷體" w:hAnsi="標楷體" w:hint="eastAsia"/>
        </w:rPr>
        <w:t>資本收入遠不足支應資本支出，</w:t>
      </w:r>
      <w:r w:rsidRPr="008A3268">
        <w:rPr>
          <w:rFonts w:ascii="標楷體" w:hAnsi="標楷體" w:hint="eastAsia"/>
          <w:spacing w:val="4"/>
        </w:rPr>
        <w:t>經以經常收支賸餘支應後，歲入歲出賸餘</w:t>
      </w:r>
      <w:r w:rsidR="00004B07" w:rsidRPr="008A3268">
        <w:rPr>
          <w:rFonts w:ascii="標楷體" w:hAnsi="標楷體" w:hint="eastAsia"/>
          <w:spacing w:val="4"/>
        </w:rPr>
        <w:t>3</w:t>
      </w:r>
      <w:r w:rsidR="00004B07" w:rsidRPr="008A3268">
        <w:rPr>
          <w:rFonts w:ascii="標楷體" w:hAnsi="標楷體"/>
          <w:spacing w:val="4"/>
        </w:rPr>
        <w:t>3</w:t>
      </w:r>
      <w:r w:rsidRPr="008A3268">
        <w:rPr>
          <w:rFonts w:ascii="標楷體" w:hint="eastAsia"/>
          <w:kern w:val="16"/>
        </w:rPr>
        <w:t>億</w:t>
      </w:r>
      <w:r w:rsidR="00004B07" w:rsidRPr="008A3268">
        <w:rPr>
          <w:rFonts w:ascii="標楷體"/>
          <w:kern w:val="16"/>
        </w:rPr>
        <w:t>6</w:t>
      </w:r>
      <w:r w:rsidRPr="008A3268">
        <w:rPr>
          <w:rFonts w:ascii="標楷體"/>
          <w:kern w:val="16"/>
        </w:rPr>
        <w:t>,</w:t>
      </w:r>
      <w:r w:rsidR="00004B07" w:rsidRPr="008A3268">
        <w:rPr>
          <w:rFonts w:ascii="標楷體"/>
          <w:kern w:val="16"/>
        </w:rPr>
        <w:t>089</w:t>
      </w:r>
      <w:r w:rsidRPr="008A3268">
        <w:rPr>
          <w:rFonts w:ascii="標楷體" w:hint="eastAsia"/>
          <w:kern w:val="16"/>
        </w:rPr>
        <w:t>萬餘元（圖4）</w:t>
      </w:r>
      <w:r w:rsidRPr="008A3268">
        <w:rPr>
          <w:rFonts w:ascii="標楷體" w:hAnsi="標楷體" w:hint="eastAsia"/>
        </w:rPr>
        <w:t>。就整體收支而言，</w:t>
      </w:r>
      <w:proofErr w:type="gramStart"/>
      <w:r w:rsidR="00240975" w:rsidRPr="008A3268">
        <w:rPr>
          <w:rFonts w:ascii="標楷體" w:hAnsi="標楷體" w:hint="eastAsia"/>
        </w:rPr>
        <w:t>113</w:t>
      </w:r>
      <w:proofErr w:type="gramEnd"/>
      <w:r w:rsidR="00635B66">
        <w:rPr>
          <w:rFonts w:ascii="標楷體" w:hAnsi="標楷體" w:hint="eastAsia"/>
        </w:rPr>
        <w:t>年度經常收入除可支應經常支出所需外，</w:t>
      </w:r>
      <w:proofErr w:type="gramStart"/>
      <w:r w:rsidR="00635B66">
        <w:rPr>
          <w:rFonts w:ascii="標楷體" w:hAnsi="標楷體" w:hint="eastAsia"/>
        </w:rPr>
        <w:t>尚足敷</w:t>
      </w:r>
      <w:proofErr w:type="gramEnd"/>
      <w:r w:rsidR="00635B66">
        <w:rPr>
          <w:rFonts w:ascii="標楷體" w:hAnsi="標楷體" w:hint="eastAsia"/>
        </w:rPr>
        <w:t>彌補資本收支差短</w:t>
      </w:r>
      <w:r w:rsidRPr="008A3268">
        <w:rPr>
          <w:rFonts w:ascii="標楷體" w:hAnsi="標楷體" w:hint="eastAsia"/>
        </w:rPr>
        <w:t>。</w:t>
      </w:r>
    </w:p>
    <w:p w14:paraId="1B6FF0C2" w14:textId="21420DA3" w:rsidR="00A33B3D" w:rsidRPr="000B098E" w:rsidRDefault="002345C1" w:rsidP="00CF0C50">
      <w:pPr>
        <w:overflowPunct w:val="0"/>
        <w:adjustRightInd w:val="0"/>
        <w:snapToGrid w:val="0"/>
        <w:spacing w:beforeLines="10" w:before="38" w:line="560" w:lineRule="exact"/>
        <w:ind w:firstLineChars="200" w:firstLine="560"/>
        <w:jc w:val="both"/>
        <w:rPr>
          <w:rFonts w:ascii="標楷體" w:hAnsi="標楷體"/>
          <w:snapToGrid w:val="0"/>
          <w:kern w:val="0"/>
        </w:rPr>
      </w:pPr>
      <w:r w:rsidRPr="000B098E">
        <w:rPr>
          <w:rFonts w:ascii="標楷體" w:hAnsi="標楷體" w:hint="eastAsia"/>
          <w:snapToGrid w:val="0"/>
          <w:kern w:val="0"/>
        </w:rPr>
        <w:t>市政府</w:t>
      </w:r>
      <w:proofErr w:type="gramStart"/>
      <w:r w:rsidRPr="000B098E">
        <w:rPr>
          <w:rFonts w:ascii="標楷體" w:hAnsi="標楷體" w:hint="eastAsia"/>
          <w:snapToGrid w:val="0"/>
          <w:kern w:val="0"/>
        </w:rPr>
        <w:t>賡</w:t>
      </w:r>
      <w:proofErr w:type="gramEnd"/>
      <w:r w:rsidRPr="000B098E">
        <w:rPr>
          <w:rFonts w:ascii="標楷體" w:hAnsi="標楷體" w:hint="eastAsia"/>
          <w:snapToGrid w:val="0"/>
          <w:kern w:val="0"/>
        </w:rPr>
        <w:t>續推動開源節流措施，財政狀況逐步改善。</w:t>
      </w:r>
      <w:proofErr w:type="gramStart"/>
      <w:r w:rsidR="00635B66" w:rsidRPr="000B098E">
        <w:rPr>
          <w:rFonts w:ascii="標楷體" w:hAnsi="標楷體"/>
          <w:snapToGrid w:val="0"/>
          <w:kern w:val="0"/>
        </w:rPr>
        <w:t>113</w:t>
      </w:r>
      <w:proofErr w:type="gramEnd"/>
      <w:r w:rsidR="00635B66" w:rsidRPr="000B098E">
        <w:rPr>
          <w:rFonts w:ascii="標楷體" w:hAnsi="標楷體" w:hint="eastAsia"/>
          <w:snapToGrid w:val="0"/>
          <w:kern w:val="0"/>
        </w:rPr>
        <w:t>年度新竹市總決算歲入歲出賸餘</w:t>
      </w:r>
      <w:r w:rsidR="00635B66" w:rsidRPr="000B098E">
        <w:rPr>
          <w:rFonts w:ascii="標楷體" w:hAnsi="標楷體"/>
          <w:snapToGrid w:val="0"/>
          <w:kern w:val="0"/>
        </w:rPr>
        <w:t>33</w:t>
      </w:r>
      <w:r w:rsidR="00635B66" w:rsidRPr="000B098E">
        <w:rPr>
          <w:rFonts w:ascii="標楷體" w:hAnsi="標楷體" w:hint="eastAsia"/>
          <w:snapToGrid w:val="0"/>
          <w:kern w:val="0"/>
        </w:rPr>
        <w:t>億</w:t>
      </w:r>
      <w:r w:rsidR="00635B66" w:rsidRPr="000B098E">
        <w:rPr>
          <w:rFonts w:ascii="標楷體" w:hAnsi="標楷體"/>
          <w:snapToGrid w:val="0"/>
          <w:kern w:val="0"/>
        </w:rPr>
        <w:t>6,089</w:t>
      </w:r>
      <w:r w:rsidR="00635B66" w:rsidRPr="000B098E">
        <w:rPr>
          <w:rFonts w:ascii="標楷體" w:hAnsi="標楷體" w:hint="eastAsia"/>
          <w:snapToGrid w:val="0"/>
          <w:kern w:val="0"/>
        </w:rPr>
        <w:t>萬餘元，與預算短</w:t>
      </w:r>
      <w:proofErr w:type="gramStart"/>
      <w:r w:rsidR="00635B66" w:rsidRPr="000B098E">
        <w:rPr>
          <w:rFonts w:ascii="標楷體" w:hAnsi="標楷體" w:hint="eastAsia"/>
          <w:snapToGrid w:val="0"/>
          <w:kern w:val="0"/>
        </w:rPr>
        <w:t>絀</w:t>
      </w:r>
      <w:proofErr w:type="gramEnd"/>
      <w:r w:rsidR="00635B66" w:rsidRPr="000B098E">
        <w:rPr>
          <w:rFonts w:ascii="標楷體" w:hAnsi="標楷體" w:hint="eastAsia"/>
          <w:snapToGrid w:val="0"/>
          <w:kern w:val="0"/>
        </w:rPr>
        <w:t>相距</w:t>
      </w:r>
      <w:r w:rsidR="00635B66" w:rsidRPr="000B098E">
        <w:rPr>
          <w:rFonts w:ascii="標楷體" w:hAnsi="標楷體"/>
          <w:snapToGrid w:val="0"/>
          <w:kern w:val="0"/>
        </w:rPr>
        <w:t>40</w:t>
      </w:r>
      <w:r w:rsidR="00635B66" w:rsidRPr="000B098E">
        <w:rPr>
          <w:rFonts w:ascii="標楷體" w:hAnsi="標楷體" w:hint="eastAsia"/>
          <w:snapToGrid w:val="0"/>
          <w:kern w:val="0"/>
        </w:rPr>
        <w:t>億</w:t>
      </w:r>
      <w:r w:rsidR="00635B66" w:rsidRPr="000B098E">
        <w:rPr>
          <w:rFonts w:ascii="標楷體" w:hAnsi="標楷體"/>
          <w:snapToGrid w:val="0"/>
          <w:kern w:val="0"/>
        </w:rPr>
        <w:t>7,266</w:t>
      </w:r>
      <w:r w:rsidR="00635B66" w:rsidRPr="000B098E">
        <w:rPr>
          <w:rFonts w:ascii="標楷體" w:hAnsi="標楷體" w:hint="eastAsia"/>
          <w:snapToGrid w:val="0"/>
          <w:kern w:val="0"/>
        </w:rPr>
        <w:t>萬餘元。截至</w:t>
      </w:r>
      <w:r w:rsidR="00635B66" w:rsidRPr="000B098E">
        <w:rPr>
          <w:rFonts w:ascii="標楷體" w:hAnsi="標楷體"/>
          <w:snapToGrid w:val="0"/>
          <w:kern w:val="0"/>
        </w:rPr>
        <w:t>113</w:t>
      </w:r>
      <w:r w:rsidR="00635B66" w:rsidRPr="000B098E">
        <w:rPr>
          <w:rFonts w:ascii="標楷體" w:hAnsi="標楷體" w:hint="eastAsia"/>
          <w:snapToGrid w:val="0"/>
          <w:kern w:val="0"/>
        </w:rPr>
        <w:t>年底止，新竹市</w:t>
      </w:r>
      <w:r w:rsidR="00635B66" w:rsidRPr="000B098E">
        <w:rPr>
          <w:rFonts w:ascii="標楷體" w:hAnsi="標楷體"/>
          <w:snapToGrid w:val="0"/>
          <w:kern w:val="0"/>
        </w:rPr>
        <w:t>1</w:t>
      </w:r>
      <w:r w:rsidRPr="000B098E">
        <w:rPr>
          <w:rFonts w:ascii="標楷體" w:hAnsi="標楷體" w:hint="eastAsia"/>
          <w:snapToGrid w:val="0"/>
          <w:kern w:val="0"/>
        </w:rPr>
        <w:t>年以上公共債務</w:t>
      </w:r>
      <w:proofErr w:type="gramStart"/>
      <w:r w:rsidRPr="000B098E">
        <w:rPr>
          <w:rFonts w:ascii="標楷體" w:hAnsi="標楷體" w:hint="eastAsia"/>
          <w:snapToGrid w:val="0"/>
          <w:kern w:val="0"/>
        </w:rPr>
        <w:t>未償</w:t>
      </w:r>
      <w:proofErr w:type="gramEnd"/>
      <w:r w:rsidRPr="000B098E">
        <w:rPr>
          <w:rFonts w:ascii="標楷體" w:hAnsi="標楷體" w:hint="eastAsia"/>
          <w:snapToGrid w:val="0"/>
          <w:kern w:val="0"/>
        </w:rPr>
        <w:t>餘額</w:t>
      </w:r>
      <w:r w:rsidR="000B098E" w:rsidRPr="000B098E">
        <w:rPr>
          <w:rFonts w:ascii="標楷體" w:hAnsi="標楷體" w:hint="eastAsia"/>
          <w:snapToGrid w:val="0"/>
          <w:kern w:val="0"/>
        </w:rPr>
        <w:t>決算審定數</w:t>
      </w:r>
      <w:r w:rsidR="00635B66" w:rsidRPr="000B098E">
        <w:rPr>
          <w:rFonts w:ascii="標楷體" w:hAnsi="標楷體"/>
          <w:snapToGrid w:val="0"/>
          <w:kern w:val="0"/>
        </w:rPr>
        <w:t>54</w:t>
      </w:r>
      <w:r w:rsidR="00635B66" w:rsidRPr="000B098E">
        <w:rPr>
          <w:rFonts w:ascii="標楷體" w:hAnsi="標楷體" w:hint="eastAsia"/>
          <w:snapToGrid w:val="0"/>
          <w:kern w:val="0"/>
        </w:rPr>
        <w:t>億</w:t>
      </w:r>
      <w:r w:rsidR="00635B66" w:rsidRPr="000B098E">
        <w:rPr>
          <w:rFonts w:ascii="標楷體" w:hAnsi="標楷體"/>
          <w:snapToGrid w:val="0"/>
          <w:kern w:val="0"/>
        </w:rPr>
        <w:t>4,734</w:t>
      </w:r>
      <w:r w:rsidR="00635B66" w:rsidRPr="000B098E">
        <w:rPr>
          <w:rFonts w:ascii="標楷體" w:hAnsi="標楷體" w:hint="eastAsia"/>
          <w:snapToGrid w:val="0"/>
          <w:kern w:val="0"/>
        </w:rPr>
        <w:t>萬元，未滿</w:t>
      </w:r>
      <w:r w:rsidR="00635B66" w:rsidRPr="000B098E">
        <w:rPr>
          <w:rFonts w:ascii="標楷體" w:hAnsi="標楷體"/>
          <w:snapToGrid w:val="0"/>
          <w:kern w:val="0"/>
        </w:rPr>
        <w:t>1</w:t>
      </w:r>
      <w:r w:rsidR="00635B66" w:rsidRPr="000B098E">
        <w:rPr>
          <w:rFonts w:ascii="標楷體" w:hAnsi="標楷體" w:hint="eastAsia"/>
          <w:snapToGrid w:val="0"/>
          <w:kern w:val="0"/>
        </w:rPr>
        <w:t>年</w:t>
      </w:r>
      <w:r w:rsidR="00635B66" w:rsidRPr="000B098E">
        <w:rPr>
          <w:rFonts w:ascii="標楷體" w:hAnsi="標楷體" w:hint="eastAsia"/>
          <w:snapToGrid w:val="0"/>
          <w:kern w:val="0"/>
        </w:rPr>
        <w:lastRenderedPageBreak/>
        <w:t>公共債務</w:t>
      </w:r>
      <w:proofErr w:type="gramStart"/>
      <w:r w:rsidR="00635B66" w:rsidRPr="000B098E">
        <w:rPr>
          <w:rFonts w:ascii="標楷體" w:hAnsi="標楷體" w:hint="eastAsia"/>
          <w:snapToGrid w:val="0"/>
          <w:kern w:val="0"/>
        </w:rPr>
        <w:t>未償餘額</w:t>
      </w:r>
      <w:r w:rsidR="000B098E" w:rsidRPr="000B098E">
        <w:rPr>
          <w:rFonts w:ascii="標楷體" w:hAnsi="標楷體" w:hint="eastAsia"/>
          <w:snapToGrid w:val="0"/>
          <w:kern w:val="0"/>
        </w:rPr>
        <w:t>無</w:t>
      </w:r>
      <w:r w:rsidR="000B098E">
        <w:rPr>
          <w:rFonts w:ascii="標楷體" w:hAnsi="標楷體" w:hint="eastAsia"/>
          <w:snapToGrid w:val="0"/>
          <w:kern w:val="0"/>
        </w:rPr>
        <w:t>列數</w:t>
      </w:r>
      <w:proofErr w:type="gramEnd"/>
      <w:r w:rsidR="00635B66" w:rsidRPr="000B098E">
        <w:rPr>
          <w:rFonts w:ascii="標楷體" w:hAnsi="標楷體" w:hint="eastAsia"/>
          <w:snapToGrid w:val="0"/>
          <w:kern w:val="0"/>
        </w:rPr>
        <w:t>，合計</w:t>
      </w:r>
      <w:r w:rsidR="000B098E" w:rsidRPr="000B098E">
        <w:rPr>
          <w:rFonts w:ascii="標楷體" w:hAnsi="標楷體" w:hint="eastAsia"/>
          <w:snapToGrid w:val="0"/>
          <w:kern w:val="0"/>
        </w:rPr>
        <w:t>仍</w:t>
      </w:r>
      <w:r w:rsidR="00635B66" w:rsidRPr="000B098E">
        <w:rPr>
          <w:rFonts w:ascii="標楷體" w:hAnsi="標楷體" w:hint="eastAsia"/>
          <w:snapToGrid w:val="0"/>
          <w:kern w:val="0"/>
        </w:rPr>
        <w:t>為</w:t>
      </w:r>
      <w:r w:rsidR="00635B66" w:rsidRPr="000B098E">
        <w:rPr>
          <w:rFonts w:ascii="標楷體" w:hAnsi="標楷體"/>
          <w:snapToGrid w:val="0"/>
          <w:kern w:val="0"/>
        </w:rPr>
        <w:t>54</w:t>
      </w:r>
      <w:r w:rsidR="00635B66" w:rsidRPr="000B098E">
        <w:rPr>
          <w:rFonts w:ascii="標楷體" w:hAnsi="標楷體" w:hint="eastAsia"/>
          <w:snapToGrid w:val="0"/>
          <w:kern w:val="0"/>
        </w:rPr>
        <w:t>億</w:t>
      </w:r>
      <w:r w:rsidR="00635B66" w:rsidRPr="000B098E">
        <w:rPr>
          <w:rFonts w:ascii="標楷體" w:hAnsi="標楷體"/>
          <w:snapToGrid w:val="0"/>
          <w:kern w:val="0"/>
        </w:rPr>
        <w:t>4,734</w:t>
      </w:r>
      <w:r w:rsidR="00635B66" w:rsidRPr="000B098E">
        <w:rPr>
          <w:rFonts w:ascii="標楷體" w:hAnsi="標楷體" w:hint="eastAsia"/>
          <w:snapToGrid w:val="0"/>
          <w:kern w:val="0"/>
        </w:rPr>
        <w:t>萬元，較</w:t>
      </w:r>
      <w:proofErr w:type="gramStart"/>
      <w:r w:rsidR="00635B66" w:rsidRPr="000B098E">
        <w:rPr>
          <w:rFonts w:ascii="標楷體" w:hAnsi="標楷體"/>
          <w:snapToGrid w:val="0"/>
          <w:kern w:val="0"/>
        </w:rPr>
        <w:t>112</w:t>
      </w:r>
      <w:proofErr w:type="gramEnd"/>
      <w:r w:rsidR="00635B66" w:rsidRPr="000B098E">
        <w:rPr>
          <w:rFonts w:ascii="標楷體" w:hAnsi="標楷體" w:hint="eastAsia"/>
          <w:snapToGrid w:val="0"/>
          <w:kern w:val="0"/>
        </w:rPr>
        <w:t>年度減少</w:t>
      </w:r>
      <w:r w:rsidR="00635B66" w:rsidRPr="000B098E">
        <w:rPr>
          <w:rFonts w:ascii="標楷體" w:hAnsi="標楷體"/>
          <w:snapToGrid w:val="0"/>
          <w:kern w:val="0"/>
        </w:rPr>
        <w:t>20</w:t>
      </w:r>
      <w:r w:rsidR="00635B66" w:rsidRPr="000B098E">
        <w:rPr>
          <w:rFonts w:ascii="標楷體" w:hAnsi="標楷體" w:hint="eastAsia"/>
          <w:snapToGrid w:val="0"/>
          <w:kern w:val="0"/>
        </w:rPr>
        <w:t>億</w:t>
      </w:r>
      <w:r w:rsidR="00635B66" w:rsidRPr="000B098E">
        <w:rPr>
          <w:rFonts w:ascii="標楷體" w:hAnsi="標楷體"/>
          <w:snapToGrid w:val="0"/>
          <w:kern w:val="0"/>
        </w:rPr>
        <w:t>1,000</w:t>
      </w:r>
      <w:r w:rsidR="00635B66" w:rsidRPr="000B098E">
        <w:rPr>
          <w:rFonts w:ascii="標楷體" w:hAnsi="標楷體" w:hint="eastAsia"/>
          <w:snapToGrid w:val="0"/>
          <w:kern w:val="0"/>
        </w:rPr>
        <w:t>萬元，財政狀況持續改善，債務管理獲財政部評定為優等。近年來，市政府審慎管控債務，惟自籌財源占歲入比率逐年下降，歲出規模持續擴增，各項施政所需財源，仍仰賴中央政府補助</w:t>
      </w:r>
      <w:proofErr w:type="gramStart"/>
      <w:r w:rsidR="00635B66" w:rsidRPr="000B098E">
        <w:rPr>
          <w:rFonts w:ascii="標楷體" w:hAnsi="標楷體" w:hint="eastAsia"/>
          <w:snapToGrid w:val="0"/>
          <w:kern w:val="0"/>
        </w:rPr>
        <w:t>挹</w:t>
      </w:r>
      <w:proofErr w:type="gramEnd"/>
      <w:r w:rsidR="00635B66" w:rsidRPr="000B098E">
        <w:rPr>
          <w:rFonts w:ascii="標楷體" w:hAnsi="標楷體" w:hint="eastAsia"/>
          <w:snapToGrid w:val="0"/>
          <w:kern w:val="0"/>
        </w:rPr>
        <w:t>注，歲入結構未</w:t>
      </w:r>
      <w:proofErr w:type="gramStart"/>
      <w:r w:rsidR="00635B66" w:rsidRPr="000B098E">
        <w:rPr>
          <w:rFonts w:ascii="標楷體" w:hAnsi="標楷體" w:hint="eastAsia"/>
          <w:snapToGrid w:val="0"/>
          <w:kern w:val="0"/>
        </w:rPr>
        <w:t>臻</w:t>
      </w:r>
      <w:proofErr w:type="gramEnd"/>
      <w:r w:rsidR="00635B66" w:rsidRPr="000B098E">
        <w:rPr>
          <w:rFonts w:ascii="標楷體" w:hAnsi="標楷體" w:hint="eastAsia"/>
          <w:snapToGrid w:val="0"/>
          <w:kern w:val="0"/>
        </w:rPr>
        <w:t>健全。允宜因應未來重大公共建設陸續推動，提升財政自主能力，妥善配置整體預算資源，以維健全財政及市政建設與發展</w:t>
      </w:r>
      <w:r w:rsidR="00A33B3D" w:rsidRPr="000B098E">
        <w:rPr>
          <w:rFonts w:ascii="標楷體" w:hAnsi="標楷體" w:hint="eastAsia"/>
          <w:snapToGrid w:val="0"/>
          <w:kern w:val="0"/>
        </w:rPr>
        <w:t>。</w:t>
      </w:r>
    </w:p>
    <w:p w14:paraId="3073F355" w14:textId="77777777" w:rsidR="00A33B3D" w:rsidRPr="00A2159F" w:rsidRDefault="00A33B3D" w:rsidP="000B098E">
      <w:pPr>
        <w:overflowPunct w:val="0"/>
        <w:adjustRightInd w:val="0"/>
        <w:snapToGrid w:val="0"/>
        <w:spacing w:beforeLines="20" w:before="76" w:afterLines="15" w:after="57" w:line="560" w:lineRule="exact"/>
        <w:ind w:firstLineChars="200" w:firstLine="560"/>
        <w:jc w:val="both"/>
        <w:rPr>
          <w:rFonts w:ascii="標楷體" w:hAnsi="標楷體"/>
          <w:noProof/>
          <w:snapToGrid w:val="0"/>
          <w:kern w:val="0"/>
          <w:szCs w:val="28"/>
        </w:rPr>
      </w:pPr>
      <w:r w:rsidRPr="00A2159F">
        <w:rPr>
          <w:rFonts w:ascii="標楷體" w:hAnsi="標楷體" w:hint="eastAsia"/>
          <w:noProof/>
          <w:snapToGrid w:val="0"/>
          <w:kern w:val="0"/>
          <w:szCs w:val="28"/>
        </w:rPr>
        <w:t>茲將年來本室審核新竹市總預算之執行所提審核意見，擇要摘述如次：</w:t>
      </w:r>
    </w:p>
    <w:p w14:paraId="306DBD09" w14:textId="5DCFDA8E" w:rsidR="00635B66" w:rsidRPr="00A2159F" w:rsidRDefault="00635B66" w:rsidP="000B098E">
      <w:pPr>
        <w:overflowPunct w:val="0"/>
        <w:spacing w:line="570" w:lineRule="exact"/>
        <w:ind w:firstLineChars="200" w:firstLine="561"/>
        <w:jc w:val="both"/>
        <w:textDirection w:val="lrTbV"/>
        <w:rPr>
          <w:rFonts w:ascii="標楷體" w:hAnsi="標楷體"/>
          <w:snapToGrid w:val="0"/>
          <w:kern w:val="0"/>
          <w:szCs w:val="28"/>
        </w:rPr>
      </w:pPr>
      <w:r w:rsidRPr="00A2159F">
        <w:rPr>
          <w:rFonts w:ascii="標楷體" w:hAnsi="標楷體" w:hint="eastAsia"/>
          <w:b/>
          <w:snapToGrid w:val="0"/>
          <w:kern w:val="0"/>
          <w:szCs w:val="28"/>
        </w:rPr>
        <w:t>一、</w:t>
      </w:r>
      <w:r w:rsidR="000E5E27" w:rsidRPr="000E5E27">
        <w:rPr>
          <w:rFonts w:ascii="標楷體" w:hAnsi="標楷體" w:hint="eastAsia"/>
          <w:b/>
          <w:snapToGrid w:val="0"/>
          <w:kern w:val="0"/>
          <w:szCs w:val="28"/>
        </w:rPr>
        <w:t>連續6年歲計賸餘，且呈增長趨勢，惟自籌財源未明顯成長，開源措施成效尚未顯著，</w:t>
      </w:r>
      <w:proofErr w:type="gramStart"/>
      <w:r w:rsidR="000E5E27" w:rsidRPr="000E5E27">
        <w:rPr>
          <w:rFonts w:ascii="標楷體" w:hAnsi="標楷體" w:hint="eastAsia"/>
          <w:b/>
          <w:snapToGrid w:val="0"/>
          <w:kern w:val="0"/>
          <w:szCs w:val="28"/>
        </w:rPr>
        <w:t>又獎補助費</w:t>
      </w:r>
      <w:proofErr w:type="gramEnd"/>
      <w:r w:rsidR="000E5E27" w:rsidRPr="000E5E27">
        <w:rPr>
          <w:rFonts w:ascii="標楷體" w:hAnsi="標楷體" w:hint="eastAsia"/>
          <w:b/>
          <w:snapToGrid w:val="0"/>
          <w:kern w:val="0"/>
          <w:szCs w:val="28"/>
        </w:rPr>
        <w:t>及自訂社會福利等消耗性支出持續擴張，排擠設備及投資等市政建設預算，亟待增進自主財源，</w:t>
      </w:r>
      <w:proofErr w:type="gramStart"/>
      <w:r w:rsidR="000E5E27" w:rsidRPr="000E5E27">
        <w:rPr>
          <w:rFonts w:ascii="標楷體" w:hAnsi="標楷體" w:hint="eastAsia"/>
          <w:b/>
          <w:snapToGrid w:val="0"/>
          <w:kern w:val="0"/>
          <w:szCs w:val="28"/>
        </w:rPr>
        <w:t>檢討衡</w:t>
      </w:r>
      <w:proofErr w:type="gramEnd"/>
      <w:r w:rsidR="000E5E27" w:rsidRPr="000E5E27">
        <w:rPr>
          <w:rFonts w:ascii="標楷體" w:hAnsi="標楷體" w:hint="eastAsia"/>
          <w:b/>
          <w:snapToGrid w:val="0"/>
          <w:kern w:val="0"/>
          <w:szCs w:val="28"/>
        </w:rPr>
        <w:t>酌財政量能，妥適配置政府有限資源</w:t>
      </w:r>
      <w:r w:rsidRPr="00A2159F">
        <w:rPr>
          <w:rFonts w:ascii="標楷體" w:hAnsi="標楷體" w:hint="eastAsia"/>
          <w:b/>
          <w:snapToGrid w:val="0"/>
          <w:kern w:val="0"/>
          <w:szCs w:val="28"/>
        </w:rPr>
        <w:t>：</w:t>
      </w:r>
      <w:r w:rsidRPr="00A2159F">
        <w:rPr>
          <w:rFonts w:ascii="標楷體" w:hAnsi="標楷體" w:hint="eastAsia"/>
          <w:snapToGrid w:val="0"/>
          <w:kern w:val="0"/>
          <w:szCs w:val="28"/>
        </w:rPr>
        <w:t>新竹市</w:t>
      </w:r>
      <w:proofErr w:type="gramStart"/>
      <w:r w:rsidRPr="00A2159F">
        <w:rPr>
          <w:rFonts w:ascii="標楷體" w:hAnsi="標楷體" w:hint="eastAsia"/>
          <w:snapToGrid w:val="0"/>
          <w:kern w:val="0"/>
          <w:szCs w:val="28"/>
        </w:rPr>
        <w:t>113</w:t>
      </w:r>
      <w:proofErr w:type="gramEnd"/>
      <w:r w:rsidRPr="00A2159F">
        <w:rPr>
          <w:rFonts w:ascii="標楷體" w:hAnsi="標楷體" w:hint="eastAsia"/>
          <w:snapToGrid w:val="0"/>
          <w:kern w:val="0"/>
          <w:szCs w:val="28"/>
        </w:rPr>
        <w:t>年度總預算歲入決算審定數292億餘元、歲出決算審定數258億餘元，歲入歲出相抵產生賸餘33億餘元，</w:t>
      </w:r>
      <w:proofErr w:type="gramStart"/>
      <w:r w:rsidRPr="00A2159F">
        <w:rPr>
          <w:rFonts w:ascii="標楷體" w:hAnsi="標楷體" w:hint="eastAsia"/>
          <w:snapToGrid w:val="0"/>
          <w:kern w:val="0"/>
          <w:szCs w:val="28"/>
        </w:rPr>
        <w:t>經舉借</w:t>
      </w:r>
      <w:proofErr w:type="gramEnd"/>
      <w:r w:rsidRPr="00A2159F">
        <w:rPr>
          <w:rFonts w:ascii="標楷體" w:hAnsi="標楷體" w:hint="eastAsia"/>
          <w:snapToGrid w:val="0"/>
          <w:kern w:val="0"/>
          <w:szCs w:val="28"/>
        </w:rPr>
        <w:t>債務48億元及償還債務68億元後，收支相抵賸餘13億餘元，已連續6年產生</w:t>
      </w:r>
      <w:r w:rsidR="002C0A09">
        <w:rPr>
          <w:rFonts w:ascii="標楷體" w:hAnsi="標楷體" w:hint="eastAsia"/>
          <w:snapToGrid w:val="0"/>
          <w:kern w:val="0"/>
          <w:szCs w:val="28"/>
        </w:rPr>
        <w:t>歲計賸餘，財政狀況逐年改善</w:t>
      </w:r>
      <w:r w:rsidRPr="00A2159F">
        <w:rPr>
          <w:rFonts w:ascii="標楷體" w:hAnsi="標楷體" w:hint="eastAsia"/>
          <w:snapToGrid w:val="0"/>
          <w:kern w:val="0"/>
          <w:szCs w:val="28"/>
        </w:rPr>
        <w:t>。經查其執行情形，核有：（一）近</w:t>
      </w:r>
      <w:proofErr w:type="gramStart"/>
      <w:r w:rsidRPr="00A2159F">
        <w:rPr>
          <w:rFonts w:ascii="標楷體" w:hAnsi="標楷體" w:hint="eastAsia"/>
          <w:snapToGrid w:val="0"/>
          <w:kern w:val="0"/>
          <w:szCs w:val="28"/>
        </w:rPr>
        <w:t>5</w:t>
      </w:r>
      <w:proofErr w:type="gramEnd"/>
      <w:r w:rsidRPr="00A2159F">
        <w:rPr>
          <w:rFonts w:ascii="標楷體" w:hAnsi="標楷體" w:hint="eastAsia"/>
          <w:snapToGrid w:val="0"/>
          <w:kern w:val="0"/>
          <w:szCs w:val="28"/>
        </w:rPr>
        <w:t>年度（109至113年度）歲出規模由222億2,206萬餘元，逐年增至258億4,088萬餘元，增幅約16.28％，惟自籌財源介於110億7,297萬餘元至119億3,685萬餘元</w:t>
      </w:r>
      <w:proofErr w:type="gramStart"/>
      <w:r w:rsidRPr="00A2159F">
        <w:rPr>
          <w:rFonts w:ascii="標楷體" w:hAnsi="標楷體" w:hint="eastAsia"/>
          <w:snapToGrid w:val="0"/>
          <w:kern w:val="0"/>
          <w:szCs w:val="28"/>
        </w:rPr>
        <w:t>之間，</w:t>
      </w:r>
      <w:proofErr w:type="gramEnd"/>
      <w:r w:rsidRPr="00A2159F">
        <w:rPr>
          <w:rFonts w:ascii="標楷體" w:hAnsi="標楷體" w:hint="eastAsia"/>
          <w:snapToGrid w:val="0"/>
          <w:kern w:val="0"/>
          <w:szCs w:val="28"/>
        </w:rPr>
        <w:t>未明顯增長，且占歲入比率由51.05％逐年降至40.88％，下滑10.17個百分點，自籌財源增幅未能隨同歲出規模而擴增，財政尚非自足；（二）近</w:t>
      </w:r>
      <w:proofErr w:type="gramStart"/>
      <w:r w:rsidRPr="00A2159F">
        <w:rPr>
          <w:rFonts w:ascii="標楷體" w:hAnsi="標楷體" w:hint="eastAsia"/>
          <w:snapToGrid w:val="0"/>
          <w:kern w:val="0"/>
          <w:szCs w:val="28"/>
        </w:rPr>
        <w:t>5</w:t>
      </w:r>
      <w:proofErr w:type="gramEnd"/>
      <w:r w:rsidRPr="00A2159F">
        <w:rPr>
          <w:rFonts w:ascii="標楷體" w:hAnsi="標楷體" w:hint="eastAsia"/>
          <w:snapToGrid w:val="0"/>
          <w:kern w:val="0"/>
          <w:szCs w:val="28"/>
        </w:rPr>
        <w:t>年度經常支出由170億8,597萬餘元，逐年增至215億9,109萬餘元，增幅約26.37％，占歲出比率增至83.55％，同期間資本支出則由51億3,609萬餘元降至42億4,979</w:t>
      </w:r>
      <w:r w:rsidR="00B359C4">
        <w:rPr>
          <w:rFonts w:ascii="標楷體" w:hAnsi="標楷體" w:hint="eastAsia"/>
          <w:snapToGrid w:val="0"/>
          <w:kern w:val="0"/>
          <w:szCs w:val="28"/>
        </w:rPr>
        <w:t>萬餘元，占歲出</w:t>
      </w:r>
      <w:r w:rsidRPr="00A2159F">
        <w:rPr>
          <w:rFonts w:ascii="標楷體" w:hAnsi="標楷體" w:hint="eastAsia"/>
          <w:snapToGrid w:val="0"/>
          <w:kern w:val="0"/>
          <w:szCs w:val="28"/>
        </w:rPr>
        <w:t>比率減至16.45％，顯示消耗性之經常支出比率增加，資本支出比率相對減少趨勢，不利城市整體發展與永續建設，</w:t>
      </w:r>
      <w:proofErr w:type="gramStart"/>
      <w:r w:rsidRPr="00A2159F">
        <w:rPr>
          <w:rFonts w:ascii="標楷體" w:hAnsi="標楷體" w:hint="eastAsia"/>
          <w:snapToGrid w:val="0"/>
          <w:kern w:val="0"/>
          <w:szCs w:val="28"/>
        </w:rPr>
        <w:t>又獎補助費</w:t>
      </w:r>
      <w:proofErr w:type="gramEnd"/>
      <w:r w:rsidRPr="00A2159F">
        <w:rPr>
          <w:rFonts w:ascii="標楷體" w:hAnsi="標楷體" w:hint="eastAsia"/>
          <w:snapToGrid w:val="0"/>
          <w:kern w:val="0"/>
          <w:szCs w:val="28"/>
        </w:rPr>
        <w:t>劇增至160億8,297萬餘元，占歲出比率已逾</w:t>
      </w:r>
      <w:proofErr w:type="gramStart"/>
      <w:r w:rsidRPr="00A2159F">
        <w:rPr>
          <w:rFonts w:ascii="標楷體" w:hAnsi="標楷體" w:hint="eastAsia"/>
          <w:snapToGrid w:val="0"/>
          <w:kern w:val="0"/>
          <w:szCs w:val="28"/>
        </w:rPr>
        <w:t>6成</w:t>
      </w:r>
      <w:proofErr w:type="gramEnd"/>
      <w:r w:rsidRPr="00A2159F">
        <w:rPr>
          <w:rFonts w:ascii="標楷體" w:hAnsi="標楷體" w:hint="eastAsia"/>
          <w:snapToGrid w:val="0"/>
          <w:kern w:val="0"/>
          <w:szCs w:val="28"/>
        </w:rPr>
        <w:t>，其中連年編列超逾中央政府一致標準之自訂社會福利支出</w:t>
      </w:r>
      <w:r w:rsidR="00A2159F" w:rsidRPr="00A2159F">
        <w:rPr>
          <w:rFonts w:ascii="標楷體" w:hAnsi="標楷體" w:cs="全字庫正宋體" w:hint="eastAsia"/>
          <w:snapToGrid w:val="0"/>
          <w:kern w:val="0"/>
          <w:szCs w:val="28"/>
        </w:rPr>
        <w:t>，</w:t>
      </w:r>
      <w:r w:rsidRPr="00A2159F">
        <w:rPr>
          <w:rFonts w:ascii="標楷體" w:hAnsi="標楷體" w:hint="eastAsia"/>
          <w:snapToGrid w:val="0"/>
          <w:kern w:val="0"/>
          <w:szCs w:val="28"/>
        </w:rPr>
        <w:t>亟待衡酌財政量能，適當檢討政府資源配置。（詳乙</w:t>
      </w:r>
      <w:r w:rsidR="000A3303">
        <w:rPr>
          <w:rFonts w:ascii="標楷體" w:hAnsi="標楷體" w:hint="eastAsia"/>
          <w:snapToGrid w:val="0"/>
          <w:kern w:val="0"/>
          <w:szCs w:val="28"/>
        </w:rPr>
        <w:t>－</w:t>
      </w:r>
      <w:r w:rsidR="002345C1">
        <w:rPr>
          <w:rFonts w:ascii="標楷體" w:hAnsi="標楷體" w:hint="eastAsia"/>
          <w:snapToGrid w:val="0"/>
          <w:kern w:val="0"/>
          <w:szCs w:val="28"/>
        </w:rPr>
        <w:t>10</w:t>
      </w:r>
      <w:r w:rsidRPr="00A2159F">
        <w:rPr>
          <w:rFonts w:ascii="標楷體" w:hAnsi="標楷體" w:hint="eastAsia"/>
          <w:snapToGrid w:val="0"/>
          <w:kern w:val="0"/>
          <w:szCs w:val="28"/>
        </w:rPr>
        <w:t>頁）</w:t>
      </w:r>
    </w:p>
    <w:p w14:paraId="7CF9C76D" w14:textId="671C2E9A" w:rsidR="00635B66" w:rsidRPr="00A2159F" w:rsidRDefault="00635B66" w:rsidP="00697E45">
      <w:pPr>
        <w:overflowPunct w:val="0"/>
        <w:spacing w:line="550" w:lineRule="exact"/>
        <w:ind w:firstLineChars="200" w:firstLine="561"/>
        <w:jc w:val="both"/>
        <w:textDirection w:val="lrTbV"/>
        <w:rPr>
          <w:rFonts w:ascii="標楷體" w:hAnsi="標楷體"/>
          <w:snapToGrid w:val="0"/>
          <w:kern w:val="0"/>
          <w:szCs w:val="28"/>
        </w:rPr>
      </w:pPr>
      <w:r w:rsidRPr="00A2159F">
        <w:rPr>
          <w:rFonts w:ascii="標楷體" w:hAnsi="標楷體" w:hint="eastAsia"/>
          <w:b/>
          <w:snapToGrid w:val="0"/>
          <w:kern w:val="0"/>
          <w:szCs w:val="28"/>
        </w:rPr>
        <w:lastRenderedPageBreak/>
        <w:t>二、</w:t>
      </w:r>
      <w:proofErr w:type="gramStart"/>
      <w:r w:rsidR="000E5E27" w:rsidRPr="000E5E27">
        <w:rPr>
          <w:rFonts w:ascii="標楷體" w:hAnsi="標楷體" w:hint="eastAsia"/>
          <w:b/>
          <w:snapToGrid w:val="0"/>
          <w:kern w:val="0"/>
          <w:szCs w:val="28"/>
        </w:rPr>
        <w:t>賡</w:t>
      </w:r>
      <w:proofErr w:type="gramEnd"/>
      <w:r w:rsidR="000E5E27" w:rsidRPr="000E5E27">
        <w:rPr>
          <w:rFonts w:ascii="標楷體" w:hAnsi="標楷體" w:hint="eastAsia"/>
          <w:b/>
          <w:snapToGrid w:val="0"/>
          <w:kern w:val="0"/>
          <w:szCs w:val="28"/>
        </w:rPr>
        <w:t>續推動各項開源措施，以提升自籌財源，惟整體執行成果較</w:t>
      </w:r>
      <w:proofErr w:type="gramStart"/>
      <w:r w:rsidR="000E5E27" w:rsidRPr="000E5E27">
        <w:rPr>
          <w:rFonts w:ascii="標楷體" w:hAnsi="標楷體" w:hint="eastAsia"/>
          <w:b/>
          <w:snapToGrid w:val="0"/>
          <w:kern w:val="0"/>
          <w:szCs w:val="28"/>
        </w:rPr>
        <w:t>112</w:t>
      </w:r>
      <w:proofErr w:type="gramEnd"/>
      <w:r w:rsidR="000E5E27" w:rsidRPr="000E5E27">
        <w:rPr>
          <w:rFonts w:ascii="標楷體" w:hAnsi="標楷體" w:hint="eastAsia"/>
          <w:b/>
          <w:snapToGrid w:val="0"/>
          <w:kern w:val="0"/>
          <w:szCs w:val="28"/>
        </w:rPr>
        <w:t>年度下降，開源項目涵蓋範圍未</w:t>
      </w:r>
      <w:proofErr w:type="gramStart"/>
      <w:r w:rsidR="000E5E27" w:rsidRPr="000E5E27">
        <w:rPr>
          <w:rFonts w:ascii="標楷體" w:hAnsi="標楷體" w:hint="eastAsia"/>
          <w:b/>
          <w:snapToGrid w:val="0"/>
          <w:kern w:val="0"/>
          <w:szCs w:val="28"/>
        </w:rPr>
        <w:t>臻</w:t>
      </w:r>
      <w:proofErr w:type="gramEnd"/>
      <w:r w:rsidR="000E5E27" w:rsidRPr="000E5E27">
        <w:rPr>
          <w:rFonts w:ascii="標楷體" w:hAnsi="標楷體" w:hint="eastAsia"/>
          <w:b/>
          <w:snapToGrid w:val="0"/>
          <w:kern w:val="0"/>
          <w:szCs w:val="28"/>
        </w:rPr>
        <w:t>完整，又部分規費檢討作業未具體分析相關成本費用，另有半數機關學校節電措施執行結果未達目標，逾</w:t>
      </w:r>
      <w:proofErr w:type="gramStart"/>
      <w:r w:rsidR="000E5E27" w:rsidRPr="000E5E27">
        <w:rPr>
          <w:rFonts w:ascii="標楷體" w:hAnsi="標楷體" w:hint="eastAsia"/>
          <w:b/>
          <w:snapToGrid w:val="0"/>
          <w:kern w:val="0"/>
          <w:szCs w:val="28"/>
        </w:rPr>
        <w:t>5成</w:t>
      </w:r>
      <w:proofErr w:type="gramEnd"/>
      <w:r w:rsidR="000E5E27" w:rsidRPr="000E5E27">
        <w:rPr>
          <w:rFonts w:ascii="標楷體" w:hAnsi="標楷體" w:hint="eastAsia"/>
          <w:b/>
          <w:snapToGrid w:val="0"/>
          <w:kern w:val="0"/>
          <w:szCs w:val="28"/>
        </w:rPr>
        <w:t>執行單位尚未導入能源管理系統，有待</w:t>
      </w:r>
      <w:proofErr w:type="gramStart"/>
      <w:r w:rsidR="000E5E27" w:rsidRPr="000E5E27">
        <w:rPr>
          <w:rFonts w:ascii="標楷體" w:hAnsi="標楷體" w:hint="eastAsia"/>
          <w:b/>
          <w:snapToGrid w:val="0"/>
          <w:kern w:val="0"/>
          <w:szCs w:val="28"/>
        </w:rPr>
        <w:t>研</w:t>
      </w:r>
      <w:proofErr w:type="gramEnd"/>
      <w:r w:rsidR="000E5E27" w:rsidRPr="000E5E27">
        <w:rPr>
          <w:rFonts w:ascii="標楷體" w:hAnsi="標楷體" w:hint="eastAsia"/>
          <w:b/>
          <w:snapToGrid w:val="0"/>
          <w:kern w:val="0"/>
          <w:szCs w:val="28"/>
        </w:rPr>
        <w:t>謀改善，以提升執行績效，並強化財政結構</w:t>
      </w:r>
      <w:r w:rsidRPr="00A2159F">
        <w:rPr>
          <w:rFonts w:ascii="標楷體" w:hAnsi="標楷體" w:hint="eastAsia"/>
          <w:b/>
          <w:snapToGrid w:val="0"/>
          <w:kern w:val="0"/>
          <w:szCs w:val="28"/>
        </w:rPr>
        <w:t>：</w:t>
      </w:r>
      <w:r w:rsidRPr="00A2159F">
        <w:rPr>
          <w:rFonts w:ascii="標楷體" w:hAnsi="標楷體" w:hint="eastAsia"/>
          <w:snapToGrid w:val="0"/>
          <w:kern w:val="0"/>
          <w:szCs w:val="28"/>
        </w:rPr>
        <w:t>市政府為有效提升自籌財源，訂定「新竹市政府開源措施及獎</w:t>
      </w:r>
      <w:r w:rsidR="00A2159F" w:rsidRPr="00A2159F">
        <w:rPr>
          <w:rFonts w:ascii="標楷體" w:hAnsi="標楷體" w:hint="eastAsia"/>
          <w:snapToGrid w:val="0"/>
          <w:kern w:val="0"/>
          <w:szCs w:val="28"/>
        </w:rPr>
        <w:t>勵實施計畫」及「新竹市政府暨所屬機關學校預算執行節約措施」，</w:t>
      </w:r>
      <w:r w:rsidRPr="00A2159F">
        <w:rPr>
          <w:rFonts w:ascii="標楷體" w:hAnsi="標楷體" w:hint="eastAsia"/>
          <w:snapToGrid w:val="0"/>
          <w:kern w:val="0"/>
          <w:szCs w:val="28"/>
        </w:rPr>
        <w:t>推動各項開源及節約方案。經查其執行情形，核有：</w:t>
      </w:r>
      <w:r w:rsidR="00A2159F" w:rsidRPr="00A2159F">
        <w:rPr>
          <w:rFonts w:ascii="標楷體" w:hAnsi="標楷體" w:hint="eastAsia"/>
          <w:snapToGrid w:val="0"/>
          <w:kern w:val="0"/>
          <w:szCs w:val="28"/>
        </w:rPr>
        <w:t>（一）</w:t>
      </w:r>
      <w:r w:rsidRPr="00A2159F">
        <w:rPr>
          <w:rFonts w:ascii="標楷體" w:hAnsi="標楷體" w:hint="eastAsia"/>
          <w:snapToGrid w:val="0"/>
          <w:kern w:val="0"/>
          <w:szCs w:val="28"/>
        </w:rPr>
        <w:t>111至113年度開源措施實際效益分別為13億1,977萬餘元、25億2,436萬餘元及20億7,400萬餘元，</w:t>
      </w:r>
      <w:proofErr w:type="gramStart"/>
      <w:r w:rsidRPr="00A2159F">
        <w:rPr>
          <w:rFonts w:ascii="標楷體" w:hAnsi="標楷體" w:hint="eastAsia"/>
          <w:snapToGrid w:val="0"/>
          <w:kern w:val="0"/>
          <w:szCs w:val="28"/>
        </w:rPr>
        <w:t>113</w:t>
      </w:r>
      <w:proofErr w:type="gramEnd"/>
      <w:r w:rsidRPr="00A2159F">
        <w:rPr>
          <w:rFonts w:ascii="標楷體" w:hAnsi="標楷體" w:hint="eastAsia"/>
          <w:snapToGrid w:val="0"/>
          <w:kern w:val="0"/>
          <w:szCs w:val="28"/>
        </w:rPr>
        <w:t>年度雖較原預期目標增加約147.29％，惟較</w:t>
      </w:r>
      <w:proofErr w:type="gramStart"/>
      <w:r w:rsidRPr="00A2159F">
        <w:rPr>
          <w:rFonts w:ascii="標楷體" w:hAnsi="標楷體" w:hint="eastAsia"/>
          <w:snapToGrid w:val="0"/>
          <w:kern w:val="0"/>
          <w:szCs w:val="28"/>
        </w:rPr>
        <w:t>112</w:t>
      </w:r>
      <w:proofErr w:type="gramEnd"/>
      <w:r w:rsidRPr="00A2159F">
        <w:rPr>
          <w:rFonts w:ascii="標楷體" w:hAnsi="標楷體" w:hint="eastAsia"/>
          <w:snapToGrid w:val="0"/>
          <w:kern w:val="0"/>
          <w:szCs w:val="28"/>
        </w:rPr>
        <w:t>年度減少約17.84％，主因係容積移轉公共設施保留地及都市計畫變</w:t>
      </w:r>
      <w:r w:rsidR="00F16617">
        <w:rPr>
          <w:rFonts w:ascii="標楷體" w:hAnsi="標楷體" w:hint="eastAsia"/>
          <w:snapToGrid w:val="0"/>
          <w:kern w:val="0"/>
          <w:szCs w:val="28"/>
        </w:rPr>
        <w:t>更回饋繳納代金成果減少所致；以前年度罰鍰收繳率亦</w:t>
      </w:r>
      <w:r w:rsidRPr="00A2159F">
        <w:rPr>
          <w:rFonts w:ascii="標楷體" w:hAnsi="標楷體" w:hint="eastAsia"/>
          <w:snapToGrid w:val="0"/>
          <w:kern w:val="0"/>
          <w:szCs w:val="28"/>
        </w:rPr>
        <w:t>逐年下降，由</w:t>
      </w:r>
      <w:proofErr w:type="gramStart"/>
      <w:r w:rsidRPr="00A2159F">
        <w:rPr>
          <w:rFonts w:ascii="標楷體" w:hAnsi="標楷體" w:hint="eastAsia"/>
          <w:snapToGrid w:val="0"/>
          <w:kern w:val="0"/>
          <w:szCs w:val="28"/>
        </w:rPr>
        <w:t>110</w:t>
      </w:r>
      <w:proofErr w:type="gramEnd"/>
      <w:r w:rsidRPr="00A2159F">
        <w:rPr>
          <w:rFonts w:ascii="標楷體" w:hAnsi="標楷體" w:hint="eastAsia"/>
          <w:snapToGrid w:val="0"/>
          <w:kern w:val="0"/>
          <w:szCs w:val="28"/>
        </w:rPr>
        <w:t>年度之20.03％降至</w:t>
      </w:r>
      <w:proofErr w:type="gramStart"/>
      <w:r w:rsidRPr="00A2159F">
        <w:rPr>
          <w:rFonts w:ascii="標楷體" w:hAnsi="標楷體" w:hint="eastAsia"/>
          <w:snapToGrid w:val="0"/>
          <w:kern w:val="0"/>
          <w:szCs w:val="28"/>
        </w:rPr>
        <w:t>113</w:t>
      </w:r>
      <w:proofErr w:type="gramEnd"/>
      <w:r w:rsidRPr="00A2159F">
        <w:rPr>
          <w:rFonts w:ascii="標楷體" w:hAnsi="標楷體" w:hint="eastAsia"/>
          <w:snapToGrid w:val="0"/>
          <w:kern w:val="0"/>
          <w:szCs w:val="28"/>
        </w:rPr>
        <w:t>年度</w:t>
      </w:r>
      <w:r w:rsidR="00B359C4">
        <w:rPr>
          <w:rFonts w:ascii="標楷體" w:hAnsi="標楷體" w:hint="eastAsia"/>
          <w:snapToGrid w:val="0"/>
          <w:kern w:val="0"/>
          <w:szCs w:val="28"/>
        </w:rPr>
        <w:t>之</w:t>
      </w:r>
      <w:r w:rsidRPr="00A2159F">
        <w:rPr>
          <w:rFonts w:ascii="標楷體" w:hAnsi="標楷體" w:hint="eastAsia"/>
          <w:snapToGrid w:val="0"/>
          <w:kern w:val="0"/>
          <w:szCs w:val="28"/>
        </w:rPr>
        <w:t>17.91％，</w:t>
      </w:r>
      <w:r w:rsidR="00662080">
        <w:rPr>
          <w:rFonts w:ascii="標楷體" w:hAnsi="標楷體" w:hint="eastAsia"/>
          <w:snapToGrid w:val="0"/>
          <w:kern w:val="0"/>
          <w:szCs w:val="28"/>
        </w:rPr>
        <w:t>且部分機關未將清理績效</w:t>
      </w:r>
      <w:proofErr w:type="gramStart"/>
      <w:r w:rsidR="00662080">
        <w:rPr>
          <w:rFonts w:ascii="標楷體" w:hAnsi="標楷體" w:hint="eastAsia"/>
          <w:snapToGrid w:val="0"/>
          <w:kern w:val="0"/>
          <w:szCs w:val="28"/>
        </w:rPr>
        <w:t>納列開</w:t>
      </w:r>
      <w:proofErr w:type="gramEnd"/>
      <w:r w:rsidR="00662080">
        <w:rPr>
          <w:rFonts w:ascii="標楷體" w:hAnsi="標楷體" w:hint="eastAsia"/>
          <w:snapToGrid w:val="0"/>
          <w:kern w:val="0"/>
          <w:szCs w:val="28"/>
        </w:rPr>
        <w:t>源</w:t>
      </w:r>
      <w:r w:rsidR="002345C1">
        <w:rPr>
          <w:rFonts w:ascii="標楷體" w:hAnsi="標楷體" w:hint="eastAsia"/>
          <w:snapToGrid w:val="0"/>
          <w:kern w:val="0"/>
          <w:szCs w:val="28"/>
        </w:rPr>
        <w:t>項目</w:t>
      </w:r>
      <w:r w:rsidRPr="00A2159F">
        <w:rPr>
          <w:rFonts w:ascii="標楷體" w:hAnsi="標楷體" w:hint="eastAsia"/>
          <w:snapToGrid w:val="0"/>
          <w:kern w:val="0"/>
          <w:szCs w:val="28"/>
        </w:rPr>
        <w:t>，影響整體開源績效；</w:t>
      </w:r>
      <w:r w:rsidR="00A2159F" w:rsidRPr="00A2159F">
        <w:rPr>
          <w:rFonts w:ascii="標楷體" w:hAnsi="標楷體" w:hint="eastAsia"/>
          <w:snapToGrid w:val="0"/>
          <w:kern w:val="0"/>
          <w:szCs w:val="28"/>
        </w:rPr>
        <w:t>（二）</w:t>
      </w:r>
      <w:r w:rsidRPr="00A2159F">
        <w:rPr>
          <w:rFonts w:ascii="標楷體" w:hAnsi="標楷體" w:hint="eastAsia"/>
          <w:snapToGrid w:val="0"/>
          <w:kern w:val="0"/>
          <w:szCs w:val="28"/>
        </w:rPr>
        <w:t>截至113年底，市政府訂有42項規費收費標準，惟部分主管機關檢討作業未結合成本與物價指數分析，且多數已逾1</w:t>
      </w:r>
      <w:r w:rsidRPr="00A2159F">
        <w:rPr>
          <w:rFonts w:ascii="標楷體" w:hAnsi="標楷體"/>
          <w:snapToGrid w:val="0"/>
          <w:kern w:val="0"/>
          <w:szCs w:val="28"/>
        </w:rPr>
        <w:t>0</w:t>
      </w:r>
      <w:r w:rsidRPr="00A2159F">
        <w:rPr>
          <w:rFonts w:ascii="標楷體" w:hAnsi="標楷體" w:hint="eastAsia"/>
          <w:snapToGrid w:val="0"/>
          <w:kern w:val="0"/>
          <w:szCs w:val="28"/>
        </w:rPr>
        <w:t>年未調整，影響收費公平性，亟待強化檢討機制；</w:t>
      </w:r>
      <w:r w:rsidR="00A2159F" w:rsidRPr="00A2159F">
        <w:rPr>
          <w:rFonts w:ascii="標楷體" w:hAnsi="標楷體" w:hint="eastAsia"/>
          <w:snapToGrid w:val="0"/>
          <w:kern w:val="0"/>
          <w:szCs w:val="28"/>
        </w:rPr>
        <w:t>（三）</w:t>
      </w:r>
      <w:r w:rsidRPr="00A2159F">
        <w:rPr>
          <w:rFonts w:ascii="標楷體" w:hAnsi="標楷體" w:hint="eastAsia"/>
          <w:snapToGrid w:val="0"/>
          <w:kern w:val="0"/>
          <w:szCs w:val="28"/>
        </w:rPr>
        <w:t>在節電方面，85個執行單位中，80個具有效目標者僅半數達成，整體成效待提升，又僅35個單位（約41.18％）已導入能源管理系統，尚有半數單位未規劃導入，影響節能政策落實與用電效率提升。（詳乙</w:t>
      </w:r>
      <w:r w:rsidR="000A3303">
        <w:rPr>
          <w:rFonts w:ascii="標楷體" w:hAnsi="標楷體" w:hint="eastAsia"/>
          <w:snapToGrid w:val="0"/>
          <w:kern w:val="0"/>
          <w:szCs w:val="28"/>
        </w:rPr>
        <w:t>－</w:t>
      </w:r>
      <w:r w:rsidR="002345C1">
        <w:rPr>
          <w:rFonts w:ascii="標楷體" w:hAnsi="標楷體" w:hint="eastAsia"/>
          <w:snapToGrid w:val="0"/>
          <w:kern w:val="0"/>
          <w:szCs w:val="28"/>
        </w:rPr>
        <w:t>12</w:t>
      </w:r>
      <w:r w:rsidRPr="00A2159F">
        <w:rPr>
          <w:rFonts w:ascii="標楷體" w:hAnsi="標楷體" w:hint="eastAsia"/>
          <w:snapToGrid w:val="0"/>
          <w:kern w:val="0"/>
          <w:szCs w:val="28"/>
        </w:rPr>
        <w:t>頁）</w:t>
      </w:r>
    </w:p>
    <w:p w14:paraId="1564938A" w14:textId="3D730158" w:rsidR="00635B66" w:rsidRPr="00A2159F" w:rsidRDefault="00635B66" w:rsidP="00697E45">
      <w:pPr>
        <w:overflowPunct w:val="0"/>
        <w:spacing w:line="550" w:lineRule="exact"/>
        <w:ind w:firstLineChars="200" w:firstLine="561"/>
        <w:jc w:val="both"/>
        <w:rPr>
          <w:rFonts w:ascii="標楷體" w:hAnsi="標楷體"/>
          <w:snapToGrid w:val="0"/>
          <w:kern w:val="0"/>
          <w:szCs w:val="28"/>
        </w:rPr>
      </w:pPr>
      <w:r w:rsidRPr="00A2159F">
        <w:rPr>
          <w:rFonts w:ascii="標楷體" w:hAnsi="標楷體" w:hint="eastAsia"/>
          <w:b/>
          <w:snapToGrid w:val="0"/>
          <w:kern w:val="0"/>
          <w:szCs w:val="28"/>
        </w:rPr>
        <w:t>三、爭取中央政府計畫型補助款及一般性補助款，推動施政及重大公共工程，惟部分計畫型補助計畫前置作業及執行未</w:t>
      </w:r>
      <w:proofErr w:type="gramStart"/>
      <w:r w:rsidRPr="00A2159F">
        <w:rPr>
          <w:rFonts w:ascii="標楷體" w:hAnsi="標楷體" w:hint="eastAsia"/>
          <w:b/>
          <w:snapToGrid w:val="0"/>
          <w:kern w:val="0"/>
          <w:szCs w:val="28"/>
        </w:rPr>
        <w:t>臻</w:t>
      </w:r>
      <w:proofErr w:type="gramEnd"/>
      <w:r w:rsidRPr="00A2159F">
        <w:rPr>
          <w:rFonts w:ascii="標楷體" w:hAnsi="標楷體" w:hint="eastAsia"/>
          <w:b/>
          <w:snapToGrid w:val="0"/>
          <w:kern w:val="0"/>
          <w:szCs w:val="28"/>
        </w:rPr>
        <w:t>周妥，致</w:t>
      </w:r>
      <w:r w:rsidR="000E5E27">
        <w:rPr>
          <w:rFonts w:ascii="標楷體" w:hAnsi="標楷體" w:hint="eastAsia"/>
          <w:b/>
          <w:snapToGrid w:val="0"/>
          <w:kern w:val="0"/>
          <w:szCs w:val="28"/>
        </w:rPr>
        <w:t>完工期程</w:t>
      </w:r>
      <w:r w:rsidRPr="00A2159F">
        <w:rPr>
          <w:rFonts w:ascii="標楷體" w:hAnsi="標楷體" w:hint="eastAsia"/>
          <w:b/>
          <w:snapToGrid w:val="0"/>
          <w:kern w:val="0"/>
          <w:szCs w:val="28"/>
        </w:rPr>
        <w:t>延遲，補助經費全額保留或預算賸餘比率偏高，</w:t>
      </w:r>
      <w:proofErr w:type="gramStart"/>
      <w:r w:rsidRPr="00A2159F">
        <w:rPr>
          <w:rFonts w:ascii="標楷體" w:hAnsi="標楷體" w:hint="eastAsia"/>
          <w:b/>
          <w:snapToGrid w:val="0"/>
          <w:kern w:val="0"/>
          <w:szCs w:val="28"/>
        </w:rPr>
        <w:t>間有辦理</w:t>
      </w:r>
      <w:proofErr w:type="gramEnd"/>
      <w:r w:rsidRPr="00A2159F">
        <w:rPr>
          <w:rFonts w:ascii="標楷體" w:hAnsi="標楷體" w:hint="eastAsia"/>
          <w:b/>
          <w:snapToGrid w:val="0"/>
          <w:kern w:val="0"/>
          <w:szCs w:val="28"/>
        </w:rPr>
        <w:t>撤案或廢止計畫；一般性補助款</w:t>
      </w:r>
      <w:proofErr w:type="gramStart"/>
      <w:r w:rsidRPr="00A2159F">
        <w:rPr>
          <w:rFonts w:ascii="標楷體" w:hAnsi="標楷體" w:hint="eastAsia"/>
          <w:b/>
          <w:snapToGrid w:val="0"/>
          <w:kern w:val="0"/>
          <w:szCs w:val="28"/>
        </w:rPr>
        <w:t>113</w:t>
      </w:r>
      <w:proofErr w:type="gramEnd"/>
      <w:r w:rsidRPr="00A2159F">
        <w:rPr>
          <w:rFonts w:ascii="標楷體" w:hAnsi="標楷體" w:hint="eastAsia"/>
          <w:b/>
          <w:snapToGrid w:val="0"/>
          <w:kern w:val="0"/>
          <w:szCs w:val="28"/>
        </w:rPr>
        <w:t>年度考核成績較上年度提升，然整體執行成效仍有精進空間，亟待強化計畫管控機制，</w:t>
      </w:r>
      <w:proofErr w:type="gramStart"/>
      <w:r w:rsidRPr="00A2159F">
        <w:rPr>
          <w:rFonts w:ascii="標楷體" w:hAnsi="標楷體" w:hint="eastAsia"/>
          <w:b/>
          <w:snapToGrid w:val="0"/>
          <w:kern w:val="0"/>
          <w:szCs w:val="28"/>
        </w:rPr>
        <w:t>俾</w:t>
      </w:r>
      <w:proofErr w:type="gramEnd"/>
      <w:r w:rsidRPr="00A2159F">
        <w:rPr>
          <w:rFonts w:ascii="標楷體" w:hAnsi="標楷體" w:hint="eastAsia"/>
          <w:b/>
          <w:snapToGrid w:val="0"/>
          <w:kern w:val="0"/>
          <w:szCs w:val="28"/>
        </w:rPr>
        <w:t>達施政目標：</w:t>
      </w:r>
      <w:r w:rsidRPr="00A2159F">
        <w:rPr>
          <w:rFonts w:ascii="標楷體" w:hAnsi="標楷體" w:hint="eastAsia"/>
          <w:snapToGrid w:val="0"/>
          <w:kern w:val="0"/>
          <w:szCs w:val="28"/>
        </w:rPr>
        <w:t>市政府及所屬</w:t>
      </w:r>
      <w:proofErr w:type="gramStart"/>
      <w:r w:rsidRPr="00A2159F">
        <w:rPr>
          <w:rFonts w:ascii="標楷體" w:hAnsi="標楷體" w:hint="eastAsia"/>
          <w:snapToGrid w:val="0"/>
          <w:kern w:val="0"/>
          <w:szCs w:val="28"/>
        </w:rPr>
        <w:t>113</w:t>
      </w:r>
      <w:proofErr w:type="gramEnd"/>
      <w:r w:rsidRPr="00A2159F">
        <w:rPr>
          <w:rFonts w:ascii="標楷體" w:hAnsi="標楷體" w:hint="eastAsia"/>
          <w:snapToGrid w:val="0"/>
          <w:kern w:val="0"/>
          <w:szCs w:val="28"/>
        </w:rPr>
        <w:t>年度辦理中央政府計畫型補助計畫計457項，預算數71億3,904萬餘元（中央政府補助56億67萬餘元</w:t>
      </w:r>
      <w:r w:rsidR="002345C1">
        <w:rPr>
          <w:rFonts w:ascii="標楷體" w:hAnsi="標楷體" w:hint="eastAsia"/>
          <w:snapToGrid w:val="0"/>
          <w:kern w:val="0"/>
          <w:szCs w:val="28"/>
        </w:rPr>
        <w:t>、自籌</w:t>
      </w:r>
      <w:r w:rsidRPr="00A2159F">
        <w:rPr>
          <w:rFonts w:ascii="標楷體" w:hAnsi="標楷體" w:hint="eastAsia"/>
          <w:snapToGrid w:val="0"/>
          <w:kern w:val="0"/>
          <w:szCs w:val="28"/>
        </w:rPr>
        <w:t>款15億元3,837萬餘元），及獲配一般性補助款編列</w:t>
      </w:r>
      <w:proofErr w:type="gramStart"/>
      <w:r w:rsidRPr="00A2159F">
        <w:rPr>
          <w:rFonts w:ascii="標楷體" w:hAnsi="標楷體" w:hint="eastAsia"/>
          <w:snapToGrid w:val="0"/>
          <w:kern w:val="0"/>
          <w:szCs w:val="28"/>
        </w:rPr>
        <w:t>113</w:t>
      </w:r>
      <w:proofErr w:type="gramEnd"/>
      <w:r w:rsidRPr="00A2159F">
        <w:rPr>
          <w:rFonts w:ascii="標楷體" w:hAnsi="標楷體" w:hint="eastAsia"/>
          <w:snapToGrid w:val="0"/>
          <w:kern w:val="0"/>
          <w:szCs w:val="28"/>
        </w:rPr>
        <w:t>年度社會福利、教育及基本設施經費（含中央政府補助款及自籌款）共79億3,065萬餘元。經查計畫型補助款執行情形及一般性補助款中央考評結果，核有：（一）計畫型補助計畫保留數占預算數比率達</w:t>
      </w:r>
      <w:r w:rsidRPr="00A2159F">
        <w:rPr>
          <w:rFonts w:ascii="標楷體" w:hAnsi="標楷體" w:hint="eastAsia"/>
          <w:snapToGrid w:val="0"/>
          <w:kern w:val="0"/>
          <w:szCs w:val="28"/>
        </w:rPr>
        <w:lastRenderedPageBreak/>
        <w:t>50％且逾500萬元者，計有23項、保留數合計9億3,622萬餘元，其中新竹市關</w:t>
      </w:r>
      <w:proofErr w:type="gramStart"/>
      <w:r w:rsidRPr="00A2159F">
        <w:rPr>
          <w:rFonts w:ascii="標楷體" w:hAnsi="標楷體" w:hint="eastAsia"/>
          <w:snapToGrid w:val="0"/>
          <w:kern w:val="0"/>
          <w:szCs w:val="28"/>
        </w:rPr>
        <w:t>埔</w:t>
      </w:r>
      <w:proofErr w:type="gramEnd"/>
      <w:r w:rsidRPr="00A2159F">
        <w:rPr>
          <w:rFonts w:ascii="標楷體" w:hAnsi="標楷體" w:hint="eastAsia"/>
          <w:snapToGrid w:val="0"/>
          <w:kern w:val="0"/>
          <w:szCs w:val="28"/>
        </w:rPr>
        <w:t>區空橋生活圈人行立體連通系統建設計畫等11項計畫經費悉數未執行且全額保留合計5億7,853萬餘元；（二）計畫型補助計畫執行賸餘（或減免、註銷）數占各該計畫預算數之比率達20％且逾500萬元者，計有11項、金額合計2億6,672萬餘元，主要係計畫前置規劃未盡嚴謹，或執行進度未如預期，致撤案或編列預算未執行，</w:t>
      </w:r>
      <w:proofErr w:type="gramStart"/>
      <w:r w:rsidRPr="00A2159F">
        <w:rPr>
          <w:rFonts w:ascii="標楷體" w:hAnsi="標楷體" w:hint="eastAsia"/>
          <w:snapToGrid w:val="0"/>
          <w:kern w:val="0"/>
          <w:szCs w:val="28"/>
        </w:rPr>
        <w:t>間有遭</w:t>
      </w:r>
      <w:proofErr w:type="gramEnd"/>
      <w:r w:rsidRPr="00A2159F">
        <w:rPr>
          <w:rFonts w:ascii="標楷體" w:hAnsi="標楷體" w:hint="eastAsia"/>
          <w:snapToGrid w:val="0"/>
          <w:kern w:val="0"/>
          <w:szCs w:val="28"/>
        </w:rPr>
        <w:t>廢止計畫，流失補助款，有待督促所屬檢討改進；（三）一般性補助款「財政績效與年度預算編製及執行」面向之考核成績及排名均較</w:t>
      </w:r>
      <w:proofErr w:type="gramStart"/>
      <w:r w:rsidRPr="00A2159F">
        <w:rPr>
          <w:rFonts w:ascii="標楷體" w:hAnsi="標楷體" w:hint="eastAsia"/>
          <w:snapToGrid w:val="0"/>
          <w:kern w:val="0"/>
          <w:szCs w:val="28"/>
        </w:rPr>
        <w:t>112</w:t>
      </w:r>
      <w:proofErr w:type="gramEnd"/>
      <w:r w:rsidRPr="00A2159F">
        <w:rPr>
          <w:rFonts w:ascii="標楷體" w:hAnsi="標楷體" w:hint="eastAsia"/>
          <w:snapToGrid w:val="0"/>
          <w:kern w:val="0"/>
          <w:szCs w:val="28"/>
        </w:rPr>
        <w:t>年度下滑，且因加減分項目未達標準而遭扣分，致考核成績欠佳而遭扣減補助款313萬餘元；（四）「基本設施」面向之「縣市管河川及區域排水經濟部考核情形」、「重要路口監視系統及行動載具內政部考核情形」等考核項目成績欠佳，仍有提升空間，</w:t>
      </w:r>
      <w:proofErr w:type="gramStart"/>
      <w:r w:rsidRPr="00A2159F">
        <w:rPr>
          <w:rFonts w:ascii="標楷體" w:hAnsi="標楷體" w:hint="eastAsia"/>
          <w:snapToGrid w:val="0"/>
          <w:kern w:val="0"/>
          <w:szCs w:val="28"/>
        </w:rPr>
        <w:t>允待檢討</w:t>
      </w:r>
      <w:proofErr w:type="gramEnd"/>
      <w:r w:rsidRPr="00A2159F">
        <w:rPr>
          <w:rFonts w:ascii="標楷體" w:hAnsi="標楷體" w:hint="eastAsia"/>
          <w:snapToGrid w:val="0"/>
          <w:kern w:val="0"/>
          <w:szCs w:val="28"/>
        </w:rPr>
        <w:t>改善。（詳乙</w:t>
      </w:r>
      <w:r w:rsidR="000A3303">
        <w:rPr>
          <w:rFonts w:ascii="標楷體" w:hAnsi="標楷體" w:hint="eastAsia"/>
          <w:snapToGrid w:val="0"/>
          <w:kern w:val="0"/>
          <w:szCs w:val="28"/>
        </w:rPr>
        <w:t>－</w:t>
      </w:r>
      <w:r w:rsidR="002345C1">
        <w:rPr>
          <w:rFonts w:ascii="標楷體" w:hAnsi="標楷體" w:hint="eastAsia"/>
          <w:snapToGrid w:val="0"/>
          <w:kern w:val="0"/>
          <w:szCs w:val="28"/>
        </w:rPr>
        <w:t>17</w:t>
      </w:r>
      <w:r w:rsidRPr="00A2159F">
        <w:rPr>
          <w:rFonts w:ascii="標楷體" w:hAnsi="標楷體" w:hint="eastAsia"/>
          <w:snapToGrid w:val="0"/>
          <w:kern w:val="0"/>
          <w:szCs w:val="28"/>
        </w:rPr>
        <w:t>頁、乙</w:t>
      </w:r>
      <w:r w:rsidR="000A3303">
        <w:rPr>
          <w:rFonts w:ascii="標楷體" w:hAnsi="標楷體" w:hint="eastAsia"/>
          <w:snapToGrid w:val="0"/>
          <w:kern w:val="0"/>
          <w:szCs w:val="28"/>
        </w:rPr>
        <w:t>－</w:t>
      </w:r>
      <w:r w:rsidR="002345C1">
        <w:rPr>
          <w:rFonts w:ascii="標楷體" w:hAnsi="標楷體" w:hint="eastAsia"/>
          <w:snapToGrid w:val="0"/>
          <w:kern w:val="0"/>
          <w:szCs w:val="28"/>
        </w:rPr>
        <w:t>19</w:t>
      </w:r>
      <w:r w:rsidRPr="00A2159F">
        <w:rPr>
          <w:rFonts w:ascii="標楷體" w:hAnsi="標楷體" w:hint="eastAsia"/>
          <w:snapToGrid w:val="0"/>
          <w:kern w:val="0"/>
          <w:szCs w:val="28"/>
        </w:rPr>
        <w:t>頁）</w:t>
      </w:r>
    </w:p>
    <w:p w14:paraId="4E7CE12F" w14:textId="0BDB4BC0" w:rsidR="00635B66" w:rsidRPr="00A2159F" w:rsidRDefault="00635B66" w:rsidP="00697E45">
      <w:pPr>
        <w:overflowPunct w:val="0"/>
        <w:spacing w:line="550" w:lineRule="exact"/>
        <w:ind w:firstLineChars="200" w:firstLine="561"/>
        <w:jc w:val="both"/>
        <w:textDirection w:val="lrTbV"/>
        <w:rPr>
          <w:rFonts w:ascii="標楷體" w:hAnsi="標楷體"/>
          <w:snapToGrid w:val="0"/>
          <w:kern w:val="0"/>
          <w:szCs w:val="28"/>
        </w:rPr>
      </w:pPr>
      <w:r w:rsidRPr="00A2159F">
        <w:rPr>
          <w:rFonts w:ascii="標楷體" w:hAnsi="標楷體" w:hint="eastAsia"/>
          <w:b/>
          <w:snapToGrid w:val="0"/>
          <w:kern w:val="0"/>
          <w:szCs w:val="28"/>
        </w:rPr>
        <w:t>四、為改善市區交通</w:t>
      </w:r>
      <w:r w:rsidR="000E5E27">
        <w:rPr>
          <w:rFonts w:ascii="標楷體" w:hAnsi="標楷體" w:hint="eastAsia"/>
          <w:b/>
          <w:snapToGrid w:val="0"/>
          <w:kern w:val="0"/>
          <w:szCs w:val="28"/>
        </w:rPr>
        <w:t>，</w:t>
      </w:r>
      <w:r w:rsidRPr="00A2159F">
        <w:rPr>
          <w:rFonts w:ascii="標楷體" w:hAnsi="標楷體" w:hint="eastAsia"/>
          <w:b/>
          <w:snapToGrid w:val="0"/>
          <w:kern w:val="0"/>
          <w:szCs w:val="28"/>
        </w:rPr>
        <w:t>提升大眾運輸效能，爭取中央政府前瞻基礎建設計畫軌道建設款項</w:t>
      </w:r>
      <w:proofErr w:type="gramStart"/>
      <w:r w:rsidRPr="00A2159F">
        <w:rPr>
          <w:rFonts w:ascii="標楷體" w:hAnsi="標楷體" w:hint="eastAsia"/>
          <w:b/>
          <w:snapToGrid w:val="0"/>
          <w:kern w:val="0"/>
          <w:szCs w:val="28"/>
        </w:rPr>
        <w:t>挹</w:t>
      </w:r>
      <w:proofErr w:type="gramEnd"/>
      <w:r w:rsidRPr="00A2159F">
        <w:rPr>
          <w:rFonts w:ascii="標楷體" w:hAnsi="標楷體" w:hint="eastAsia"/>
          <w:b/>
          <w:snapToGrid w:val="0"/>
          <w:kern w:val="0"/>
          <w:szCs w:val="28"/>
        </w:rPr>
        <w:t>注建設，</w:t>
      </w:r>
      <w:proofErr w:type="gramStart"/>
      <w:r w:rsidRPr="00A2159F">
        <w:rPr>
          <w:rFonts w:ascii="標楷體" w:hAnsi="標楷體" w:hint="eastAsia"/>
          <w:b/>
          <w:snapToGrid w:val="0"/>
          <w:kern w:val="0"/>
          <w:szCs w:val="28"/>
        </w:rPr>
        <w:t>惟環線輕</w:t>
      </w:r>
      <w:proofErr w:type="gramEnd"/>
      <w:r w:rsidRPr="00A2159F">
        <w:rPr>
          <w:rFonts w:ascii="標楷體" w:hAnsi="標楷體" w:hint="eastAsia"/>
          <w:b/>
          <w:snapToGrid w:val="0"/>
          <w:kern w:val="0"/>
          <w:szCs w:val="28"/>
        </w:rPr>
        <w:t>軌計畫可行性研究及大車站平台計畫綜合規劃尚未依交通部審查意見完成修正，影響預算執行與施政成果展現，亟待檢討改進：</w:t>
      </w:r>
      <w:r w:rsidRPr="00A2159F">
        <w:rPr>
          <w:rFonts w:ascii="標楷體" w:hAnsi="標楷體" w:hint="eastAsia"/>
          <w:snapToGrid w:val="0"/>
          <w:kern w:val="0"/>
          <w:szCs w:val="28"/>
        </w:rPr>
        <w:t>市政府為推動軌道運輸系統建設，建構友善無縫、安全可靠及永續發展之大眾運輸服務體系，辦理「新竹</w:t>
      </w:r>
      <w:proofErr w:type="gramStart"/>
      <w:r w:rsidRPr="00A2159F">
        <w:rPr>
          <w:rFonts w:ascii="標楷體" w:hAnsi="標楷體" w:hint="eastAsia"/>
          <w:snapToGrid w:val="0"/>
          <w:kern w:val="0"/>
          <w:szCs w:val="28"/>
        </w:rPr>
        <w:t>環線輕軌</w:t>
      </w:r>
      <w:proofErr w:type="gramEnd"/>
      <w:r w:rsidRPr="00A2159F">
        <w:rPr>
          <w:rFonts w:ascii="標楷體" w:hAnsi="標楷體" w:hint="eastAsia"/>
          <w:snapToGrid w:val="0"/>
          <w:kern w:val="0"/>
          <w:szCs w:val="28"/>
        </w:rPr>
        <w:t>計畫規劃作業」及「新竹大車站平台計畫規劃作業」等2案，自</w:t>
      </w:r>
      <w:proofErr w:type="gramStart"/>
      <w:r w:rsidRPr="00A2159F">
        <w:rPr>
          <w:rFonts w:ascii="標楷體" w:hAnsi="標楷體" w:hint="eastAsia"/>
          <w:snapToGrid w:val="0"/>
          <w:kern w:val="0"/>
          <w:szCs w:val="28"/>
        </w:rPr>
        <w:t>106</w:t>
      </w:r>
      <w:proofErr w:type="gramEnd"/>
      <w:r w:rsidRPr="00A2159F">
        <w:rPr>
          <w:rFonts w:ascii="標楷體" w:hAnsi="標楷體" w:hint="eastAsia"/>
          <w:snapToGrid w:val="0"/>
          <w:kern w:val="0"/>
          <w:szCs w:val="28"/>
        </w:rPr>
        <w:t>年度起，陸續獲前瞻計畫第1</w:t>
      </w:r>
      <w:r w:rsidR="00551E7E">
        <w:rPr>
          <w:rFonts w:ascii="標楷體" w:hAnsi="標楷體" w:hint="eastAsia"/>
          <w:snapToGrid w:val="0"/>
          <w:kern w:val="0"/>
          <w:szCs w:val="28"/>
        </w:rPr>
        <w:t>至</w:t>
      </w:r>
      <w:r w:rsidRPr="00A2159F">
        <w:rPr>
          <w:rFonts w:ascii="標楷體" w:hAnsi="標楷體" w:hint="eastAsia"/>
          <w:snapToGrid w:val="0"/>
          <w:kern w:val="0"/>
          <w:szCs w:val="28"/>
        </w:rPr>
        <w:t>3期特別預算核定補助，總經費計2億7,926萬元（中央</w:t>
      </w:r>
      <w:r w:rsidR="002345C1">
        <w:rPr>
          <w:rFonts w:ascii="標楷體" w:hAnsi="標楷體" w:hint="eastAsia"/>
          <w:snapToGrid w:val="0"/>
          <w:kern w:val="0"/>
          <w:szCs w:val="28"/>
        </w:rPr>
        <w:t>政府補助</w:t>
      </w:r>
      <w:r w:rsidRPr="00A2159F">
        <w:rPr>
          <w:rFonts w:ascii="標楷體" w:hAnsi="標楷體" w:hint="eastAsia"/>
          <w:snapToGrid w:val="0"/>
          <w:kern w:val="0"/>
          <w:szCs w:val="28"/>
        </w:rPr>
        <w:t>2億890</w:t>
      </w:r>
      <w:r w:rsidR="002345C1">
        <w:rPr>
          <w:rFonts w:ascii="標楷體" w:hAnsi="標楷體" w:hint="eastAsia"/>
          <w:snapToGrid w:val="0"/>
          <w:kern w:val="0"/>
          <w:szCs w:val="28"/>
        </w:rPr>
        <w:t>萬元、</w:t>
      </w:r>
      <w:r w:rsidRPr="00A2159F">
        <w:rPr>
          <w:rFonts w:ascii="標楷體" w:hAnsi="標楷體" w:hint="eastAsia"/>
          <w:snapToGrid w:val="0"/>
          <w:kern w:val="0"/>
          <w:szCs w:val="28"/>
        </w:rPr>
        <w:t>自籌款7,036萬元），截至113年底止，2案皆僅執行至可行性研究或綜合規劃階段。經查其執行情形，核有：</w:t>
      </w:r>
      <w:r w:rsidR="00A2159F" w:rsidRPr="00A2159F">
        <w:rPr>
          <w:rFonts w:ascii="標楷體" w:hAnsi="標楷體" w:hint="eastAsia"/>
          <w:snapToGrid w:val="0"/>
          <w:kern w:val="0"/>
          <w:szCs w:val="28"/>
        </w:rPr>
        <w:t>（一）</w:t>
      </w:r>
      <w:r w:rsidRPr="00A2159F">
        <w:rPr>
          <w:rFonts w:ascii="標楷體" w:hAnsi="標楷體" w:hint="eastAsia"/>
          <w:snapToGrid w:val="0"/>
          <w:kern w:val="0"/>
          <w:szCs w:val="28"/>
        </w:rPr>
        <w:t>新竹</w:t>
      </w:r>
      <w:proofErr w:type="gramStart"/>
      <w:r w:rsidRPr="00A2159F">
        <w:rPr>
          <w:rFonts w:ascii="標楷體" w:hAnsi="標楷體" w:hint="eastAsia"/>
          <w:snapToGrid w:val="0"/>
          <w:kern w:val="0"/>
          <w:szCs w:val="28"/>
        </w:rPr>
        <w:t>環線輕軌</w:t>
      </w:r>
      <w:proofErr w:type="gramEnd"/>
      <w:r w:rsidRPr="00A2159F">
        <w:rPr>
          <w:rFonts w:ascii="標楷體" w:hAnsi="標楷體" w:hint="eastAsia"/>
          <w:snapToGrid w:val="0"/>
          <w:kern w:val="0"/>
          <w:szCs w:val="28"/>
        </w:rPr>
        <w:t>計畫自108年起歷經4度報送交通部審查，其可行性研究報告因未涵蓋延伸至高鐵新竹站之規劃方案、運量評估過於樂觀，及園區費用分攤、維修機廠規模與選址等議題未</w:t>
      </w:r>
      <w:proofErr w:type="gramStart"/>
      <w:r w:rsidRPr="00A2159F">
        <w:rPr>
          <w:rFonts w:ascii="標楷體" w:hAnsi="標楷體" w:hint="eastAsia"/>
          <w:snapToGrid w:val="0"/>
          <w:kern w:val="0"/>
          <w:szCs w:val="28"/>
        </w:rPr>
        <w:t>釐</w:t>
      </w:r>
      <w:proofErr w:type="gramEnd"/>
      <w:r w:rsidRPr="00A2159F">
        <w:rPr>
          <w:rFonts w:ascii="標楷體" w:hAnsi="標楷體" w:hint="eastAsia"/>
          <w:snapToGrid w:val="0"/>
          <w:kern w:val="0"/>
          <w:szCs w:val="28"/>
        </w:rPr>
        <w:t>清，迄未獲交通部核定通過，致109至112年度編列之綜合規劃及細部設計預算合計2億445萬元，迄未執行且長期保留，影響計畫推動及預算執行成效；</w:t>
      </w:r>
      <w:r w:rsidR="00A2159F" w:rsidRPr="00A2159F">
        <w:rPr>
          <w:rFonts w:ascii="標楷體" w:hAnsi="標楷體" w:hint="eastAsia"/>
          <w:snapToGrid w:val="0"/>
          <w:kern w:val="0"/>
          <w:szCs w:val="28"/>
        </w:rPr>
        <w:t>（二）</w:t>
      </w:r>
      <w:r w:rsidRPr="00A2159F">
        <w:rPr>
          <w:rFonts w:ascii="標楷體" w:hAnsi="標楷體" w:hint="eastAsia"/>
          <w:snapToGrid w:val="0"/>
          <w:kern w:val="0"/>
          <w:szCs w:val="28"/>
        </w:rPr>
        <w:t>新竹大車站平台計畫擬以車站整體開發方式取代鐵路立體化建設，推動新竹車站周邊整體改造，惟其綜合規劃報告於112年2月遭交通</w:t>
      </w:r>
      <w:r w:rsidRPr="00A2159F">
        <w:rPr>
          <w:rFonts w:ascii="標楷體" w:hAnsi="標楷體" w:hint="eastAsia"/>
          <w:snapToGrid w:val="0"/>
          <w:kern w:val="0"/>
          <w:szCs w:val="28"/>
        </w:rPr>
        <w:lastRenderedPageBreak/>
        <w:t>部審查退回，要求先與</w:t>
      </w:r>
      <w:r w:rsidR="00CB259A" w:rsidRPr="00CB259A">
        <w:rPr>
          <w:rFonts w:ascii="標楷體" w:hAnsi="標楷體" w:hint="eastAsia"/>
          <w:snapToGrid w:val="0"/>
          <w:kern w:val="0"/>
          <w:szCs w:val="28"/>
        </w:rPr>
        <w:t>臺灣鐵路管理局（113年1月1日改制為國營臺灣鐵路股份有限公司）</w:t>
      </w:r>
      <w:r w:rsidRPr="00A2159F">
        <w:rPr>
          <w:rFonts w:ascii="標楷體" w:hAnsi="標楷體" w:hint="eastAsia"/>
          <w:snapToGrid w:val="0"/>
          <w:kern w:val="0"/>
          <w:szCs w:val="28"/>
        </w:rPr>
        <w:t>完成協商確認</w:t>
      </w:r>
      <w:r w:rsidR="00393505">
        <w:rPr>
          <w:rFonts w:ascii="標楷體" w:hAnsi="標楷體" w:hint="eastAsia"/>
          <w:snapToGrid w:val="0"/>
          <w:kern w:val="0"/>
          <w:szCs w:val="28"/>
        </w:rPr>
        <w:t>計畫後續</w:t>
      </w:r>
      <w:r w:rsidRPr="00A2159F">
        <w:rPr>
          <w:rFonts w:ascii="標楷體" w:hAnsi="標楷體" w:hint="eastAsia"/>
          <w:snapToGrid w:val="0"/>
          <w:kern w:val="0"/>
          <w:szCs w:val="28"/>
        </w:rPr>
        <w:t>主辦及辦理機關，並依結果修正報告書後重新報核，惟迄今逾2年，相關修正與報核作業仍未完成，影響中央審查及後續經費撥付，亦不利計畫推動與施政成效展現。（詳乙</w:t>
      </w:r>
      <w:r w:rsidR="0004211D">
        <w:rPr>
          <w:rFonts w:ascii="標楷體" w:hAnsi="標楷體" w:hint="eastAsia"/>
          <w:snapToGrid w:val="0"/>
          <w:kern w:val="0"/>
          <w:szCs w:val="28"/>
        </w:rPr>
        <w:t>－</w:t>
      </w:r>
      <w:r w:rsidR="002345C1">
        <w:rPr>
          <w:rFonts w:ascii="標楷體" w:hAnsi="標楷體" w:hint="eastAsia"/>
          <w:snapToGrid w:val="0"/>
          <w:kern w:val="0"/>
          <w:szCs w:val="28"/>
        </w:rPr>
        <w:t>25</w:t>
      </w:r>
      <w:r w:rsidRPr="00A2159F">
        <w:rPr>
          <w:rFonts w:ascii="標楷體" w:hAnsi="標楷體" w:hint="eastAsia"/>
          <w:snapToGrid w:val="0"/>
          <w:kern w:val="0"/>
          <w:szCs w:val="28"/>
        </w:rPr>
        <w:t>頁）</w:t>
      </w:r>
    </w:p>
    <w:p w14:paraId="1884E780" w14:textId="4D858875" w:rsidR="00635B66" w:rsidRPr="00A2159F" w:rsidRDefault="00635B66" w:rsidP="00AD238D">
      <w:pPr>
        <w:overflowPunct w:val="0"/>
        <w:spacing w:beforeLines="10" w:before="38" w:line="570" w:lineRule="exact"/>
        <w:ind w:firstLineChars="200" w:firstLine="561"/>
        <w:jc w:val="both"/>
        <w:textDirection w:val="lrTbV"/>
        <w:rPr>
          <w:rFonts w:ascii="標楷體" w:hAnsi="標楷體"/>
          <w:snapToGrid w:val="0"/>
          <w:kern w:val="0"/>
          <w:szCs w:val="28"/>
        </w:rPr>
      </w:pPr>
      <w:r w:rsidRPr="00A2159F">
        <w:rPr>
          <w:rFonts w:ascii="標楷體" w:hAnsi="標楷體" w:hint="eastAsia"/>
          <w:b/>
          <w:snapToGrid w:val="0"/>
          <w:kern w:val="0"/>
          <w:szCs w:val="28"/>
        </w:rPr>
        <w:t>五、興辦各項重大建設計畫，以提升市民福祉，惟多件工程基地遭掩埋營建廢棄物，又營建剩餘土石方及營建事業廢棄物管理機制建置進度遲緩，土方交換及再利用比率連年低於全國平均值，土方管理作業有待運用創新技術精進改善，並向權責義務人求償移除費用：</w:t>
      </w:r>
      <w:r w:rsidRPr="00A2159F">
        <w:rPr>
          <w:rFonts w:ascii="標楷體" w:hAnsi="標楷體" w:hint="eastAsia"/>
          <w:snapToGrid w:val="0"/>
          <w:kern w:val="0"/>
          <w:szCs w:val="28"/>
        </w:rPr>
        <w:t>市政府近年來興辦多項重大建設計畫，惟工程基地屢發現遭掩埋營建廢棄物或垃圾情事，據報章媒體披露或該府相關計畫執行情形資料，110至114年間</w:t>
      </w:r>
      <w:proofErr w:type="gramStart"/>
      <w:r w:rsidRPr="00A2159F">
        <w:rPr>
          <w:rFonts w:ascii="標楷體" w:hAnsi="標楷體" w:hint="eastAsia"/>
          <w:snapToGrid w:val="0"/>
          <w:kern w:val="0"/>
          <w:szCs w:val="28"/>
        </w:rPr>
        <w:t>該府暨所屬</w:t>
      </w:r>
      <w:proofErr w:type="gramEnd"/>
      <w:r w:rsidRPr="00A2159F">
        <w:rPr>
          <w:rFonts w:ascii="標楷體" w:hAnsi="標楷體" w:hint="eastAsia"/>
          <w:snapToGrid w:val="0"/>
          <w:kern w:val="0"/>
          <w:szCs w:val="28"/>
        </w:rPr>
        <w:t>機關學校辦理公共工程，基地遭掩埋廢棄物計7件，顯示工地土石方及廢棄物運輸、傾倒缺乏有效監管，管理及稽核機制欠周，肇致環境破壞，並衍生額外追加工程款項清運廢棄物，及推遲工程進度等情事。經查營建剩餘土石方及廢棄物管理情形，核有：（一）營建剩餘土石方管理制度規章檢討修訂進度遲緩，尚待加速完成相關法令修正作業；（二）土方交換及再利用比率，連年低於全國平均值，亟待提升執行率，以降低營建工程之環境衝擊；（三）營建剩餘土石方相關管理系統尚未規劃與營建剩餘土石方資訊服務中心資料</w:t>
      </w:r>
      <w:proofErr w:type="gramStart"/>
      <w:r w:rsidRPr="00A2159F">
        <w:rPr>
          <w:rFonts w:ascii="標楷體" w:hAnsi="標楷體" w:hint="eastAsia"/>
          <w:snapToGrid w:val="0"/>
          <w:kern w:val="0"/>
          <w:szCs w:val="28"/>
        </w:rPr>
        <w:t>介</w:t>
      </w:r>
      <w:proofErr w:type="gramEnd"/>
      <w:r w:rsidRPr="00A2159F">
        <w:rPr>
          <w:rFonts w:ascii="標楷體" w:hAnsi="標楷體" w:hint="eastAsia"/>
          <w:snapToGrid w:val="0"/>
          <w:kern w:val="0"/>
          <w:szCs w:val="28"/>
        </w:rPr>
        <w:t>接，並運用電子聯單及GPS管控，土方管理作為有待周延考量需求，運用創新技術精進改善；（四）市政府處理上述7件工程廢棄物，其中新竹漁港國際風箏賽場工程等3件已檢討處理結案，</w:t>
      </w:r>
      <w:proofErr w:type="gramStart"/>
      <w:r w:rsidRPr="00A2159F">
        <w:rPr>
          <w:rFonts w:ascii="標楷體" w:hAnsi="標楷體" w:hint="eastAsia"/>
          <w:snapToGrid w:val="0"/>
          <w:kern w:val="0"/>
          <w:szCs w:val="28"/>
        </w:rPr>
        <w:t>惟查其餘</w:t>
      </w:r>
      <w:proofErr w:type="gramEnd"/>
      <w:r w:rsidRPr="00A2159F">
        <w:rPr>
          <w:rFonts w:ascii="標楷體" w:hAnsi="標楷體" w:hint="eastAsia"/>
          <w:snapToGrid w:val="0"/>
          <w:kern w:val="0"/>
          <w:szCs w:val="28"/>
        </w:rPr>
        <w:t>4件包含新竹</w:t>
      </w:r>
      <w:proofErr w:type="gramStart"/>
      <w:r w:rsidRPr="00A2159F">
        <w:rPr>
          <w:rFonts w:ascii="標楷體" w:hAnsi="標楷體" w:hint="eastAsia"/>
          <w:snapToGrid w:val="0"/>
          <w:kern w:val="0"/>
          <w:szCs w:val="28"/>
        </w:rPr>
        <w:t>棒球場興整建</w:t>
      </w:r>
      <w:proofErr w:type="gramEnd"/>
      <w:r w:rsidRPr="00A2159F">
        <w:rPr>
          <w:rFonts w:ascii="標楷體" w:hAnsi="標楷體" w:hint="eastAsia"/>
          <w:snapToGrid w:val="0"/>
          <w:kern w:val="0"/>
          <w:szCs w:val="28"/>
        </w:rPr>
        <w:t>工程、關</w:t>
      </w:r>
      <w:proofErr w:type="gramStart"/>
      <w:r w:rsidRPr="00A2159F">
        <w:rPr>
          <w:rFonts w:ascii="標楷體" w:hAnsi="標楷體" w:hint="eastAsia"/>
          <w:snapToGrid w:val="0"/>
          <w:kern w:val="0"/>
          <w:szCs w:val="28"/>
        </w:rPr>
        <w:t>埔</w:t>
      </w:r>
      <w:proofErr w:type="gramEnd"/>
      <w:r w:rsidRPr="00A2159F">
        <w:rPr>
          <w:rFonts w:ascii="標楷體" w:hAnsi="標楷體" w:hint="eastAsia"/>
          <w:snapToGrid w:val="0"/>
          <w:kern w:val="0"/>
          <w:szCs w:val="28"/>
        </w:rPr>
        <w:t>地區新設國小建校新</w:t>
      </w:r>
      <w:r w:rsidR="005720BB">
        <w:rPr>
          <w:rFonts w:ascii="標楷體" w:hAnsi="標楷體" w:hint="eastAsia"/>
          <w:snapToGrid w:val="0"/>
          <w:kern w:val="0"/>
          <w:szCs w:val="28"/>
        </w:rPr>
        <w:t>建工程第三期工程（景觀及現有工地防護工程）、新竹市圖書館新總館暨</w:t>
      </w:r>
      <w:r w:rsidRPr="00A2159F">
        <w:rPr>
          <w:rFonts w:ascii="標楷體" w:hAnsi="標楷體" w:hint="eastAsia"/>
          <w:snapToGrid w:val="0"/>
          <w:kern w:val="0"/>
          <w:szCs w:val="28"/>
        </w:rPr>
        <w:t>停車場興建工程、新竹市國際展演中心工程，仍待查處權責義務人並辦理求償。（詳乙</w:t>
      </w:r>
      <w:r w:rsidR="00226EC7">
        <w:rPr>
          <w:rFonts w:ascii="標楷體" w:hAnsi="標楷體" w:hint="eastAsia"/>
          <w:snapToGrid w:val="0"/>
          <w:kern w:val="0"/>
          <w:szCs w:val="28"/>
        </w:rPr>
        <w:t>－</w:t>
      </w:r>
      <w:r w:rsidR="002345C1">
        <w:rPr>
          <w:rFonts w:ascii="標楷體" w:hAnsi="標楷體" w:hint="eastAsia"/>
          <w:snapToGrid w:val="0"/>
          <w:kern w:val="0"/>
          <w:szCs w:val="28"/>
        </w:rPr>
        <w:t>31</w:t>
      </w:r>
      <w:r w:rsidRPr="00A2159F">
        <w:rPr>
          <w:rFonts w:ascii="標楷體" w:hAnsi="標楷體" w:hint="eastAsia"/>
          <w:snapToGrid w:val="0"/>
          <w:kern w:val="0"/>
          <w:szCs w:val="28"/>
        </w:rPr>
        <w:t>頁）</w:t>
      </w:r>
    </w:p>
    <w:p w14:paraId="20E14627" w14:textId="5FD1A049" w:rsidR="00BC05FC" w:rsidRDefault="00A33B3D" w:rsidP="00CF0C50">
      <w:pPr>
        <w:pStyle w:val="ae"/>
        <w:spacing w:beforeLines="30" w:before="114" w:line="570" w:lineRule="exact"/>
        <w:ind w:firstLine="560"/>
        <w:rPr>
          <w:rFonts w:hAnsi="標楷體"/>
          <w:snapToGrid w:val="0"/>
          <w:kern w:val="0"/>
        </w:rPr>
      </w:pPr>
      <w:r w:rsidRPr="00A2159F">
        <w:rPr>
          <w:rFonts w:hAnsi="標楷體" w:hint="eastAsia"/>
          <w:snapToGrid w:val="0"/>
          <w:kern w:val="0"/>
        </w:rPr>
        <w:t>以上，各機關執行歲入歲出預算有</w:t>
      </w:r>
      <w:r w:rsidR="002345C1">
        <w:rPr>
          <w:rFonts w:hAnsi="標楷體" w:hint="eastAsia"/>
          <w:snapToGrid w:val="0"/>
          <w:kern w:val="0"/>
        </w:rPr>
        <w:t>關缺失，業據函復提出妥善改進措施，</w:t>
      </w:r>
      <w:proofErr w:type="gramStart"/>
      <w:r w:rsidR="002345C1">
        <w:rPr>
          <w:rFonts w:hAnsi="標楷體" w:hint="eastAsia"/>
          <w:snapToGrid w:val="0"/>
          <w:kern w:val="0"/>
        </w:rPr>
        <w:t>本室已</w:t>
      </w:r>
      <w:proofErr w:type="gramEnd"/>
      <w:r w:rsidR="002345C1">
        <w:rPr>
          <w:rFonts w:hAnsi="標楷體" w:hint="eastAsia"/>
          <w:snapToGrid w:val="0"/>
          <w:kern w:val="0"/>
        </w:rPr>
        <w:t>列管繼續注意其改善成效。</w:t>
      </w:r>
    </w:p>
    <w:p w14:paraId="5A6F0B86" w14:textId="77777777" w:rsidR="004B66B2" w:rsidRPr="00CB7747" w:rsidRDefault="004B66B2" w:rsidP="004B66B2">
      <w:pPr>
        <w:widowControl/>
        <w:tabs>
          <w:tab w:val="left" w:pos="4455"/>
        </w:tabs>
        <w:overflowPunct w:val="0"/>
        <w:rPr>
          <w:rFonts w:hAnsi="標楷體"/>
          <w:b/>
          <w:sz w:val="32"/>
          <w:szCs w:val="32"/>
        </w:rPr>
      </w:pPr>
      <w:r w:rsidRPr="00CB7747">
        <w:rPr>
          <w:rFonts w:hint="eastAsia"/>
          <w:b/>
          <w:bCs/>
          <w:kern w:val="0"/>
          <w:sz w:val="36"/>
          <w:szCs w:val="36"/>
        </w:rPr>
        <w:lastRenderedPageBreak/>
        <w:t>貳、施政計畫實施之考核</w:t>
      </w:r>
    </w:p>
    <w:p w14:paraId="711A0498" w14:textId="77777777" w:rsidR="004B66B2" w:rsidRPr="00CB7747" w:rsidRDefault="004B66B2" w:rsidP="004B66B2">
      <w:pPr>
        <w:overflowPunct w:val="0"/>
        <w:adjustRightInd w:val="0"/>
        <w:snapToGrid w:val="0"/>
        <w:spacing w:line="540" w:lineRule="exact"/>
        <w:ind w:firstLineChars="200" w:firstLine="560"/>
        <w:jc w:val="both"/>
        <w:rPr>
          <w:rFonts w:ascii="標楷體" w:hAnsi="標楷體"/>
          <w:noProof/>
          <w:szCs w:val="28"/>
        </w:rPr>
      </w:pPr>
      <w:r w:rsidRPr="0035752D">
        <w:rPr>
          <w:rFonts w:ascii="標楷體" w:hAnsi="標楷體" w:hint="eastAsia"/>
          <w:szCs w:val="24"/>
        </w:rPr>
        <w:t>市政府為</w:t>
      </w:r>
      <w:r>
        <w:rPr>
          <w:rFonts w:ascii="標楷體" w:hAnsi="標楷體" w:hint="eastAsia"/>
          <w:szCs w:val="24"/>
        </w:rPr>
        <w:t>打造</w:t>
      </w:r>
      <w:r w:rsidRPr="0035752D">
        <w:rPr>
          <w:rFonts w:ascii="標楷體" w:hAnsi="標楷體" w:hint="eastAsia"/>
          <w:szCs w:val="24"/>
        </w:rPr>
        <w:t>市民</w:t>
      </w:r>
      <w:r>
        <w:rPr>
          <w:rFonts w:ascii="標楷體" w:hAnsi="標楷體" w:hint="eastAsia"/>
          <w:szCs w:val="24"/>
        </w:rPr>
        <w:t>有感之「安居科技城」，秉持「</w:t>
      </w:r>
      <w:r w:rsidRPr="0035752D">
        <w:rPr>
          <w:rFonts w:ascii="標楷體" w:hAnsi="標楷體" w:hint="eastAsia"/>
          <w:szCs w:val="24"/>
        </w:rPr>
        <w:t>友善、永續、創新、智慧、夥伴</w:t>
      </w:r>
      <w:r>
        <w:rPr>
          <w:rFonts w:ascii="標楷體" w:hAnsi="標楷體" w:hint="eastAsia"/>
          <w:szCs w:val="24"/>
        </w:rPr>
        <w:t>」</w:t>
      </w:r>
      <w:r w:rsidRPr="0035752D">
        <w:rPr>
          <w:rFonts w:ascii="標楷體" w:hAnsi="標楷體" w:hint="eastAsia"/>
          <w:szCs w:val="24"/>
        </w:rPr>
        <w:t>五大核心價值，</w:t>
      </w:r>
      <w:proofErr w:type="gramStart"/>
      <w:r>
        <w:rPr>
          <w:rFonts w:ascii="標楷體" w:hAnsi="標楷體" w:hint="eastAsia"/>
          <w:szCs w:val="24"/>
        </w:rPr>
        <w:t>擘</w:t>
      </w:r>
      <w:proofErr w:type="gramEnd"/>
      <w:r>
        <w:rPr>
          <w:rFonts w:ascii="標楷體" w:hAnsi="標楷體" w:hint="eastAsia"/>
          <w:szCs w:val="24"/>
        </w:rPr>
        <w:t>劃「</w:t>
      </w:r>
      <w:proofErr w:type="gramStart"/>
      <w:r w:rsidRPr="0047038F">
        <w:rPr>
          <w:rFonts w:ascii="標楷體" w:hAnsi="標楷體" w:hint="eastAsia"/>
          <w:szCs w:val="28"/>
        </w:rPr>
        <w:t>老幼共好</w:t>
      </w:r>
      <w:proofErr w:type="gramEnd"/>
      <w:r w:rsidRPr="0047038F">
        <w:rPr>
          <w:rFonts w:ascii="標楷體" w:hAnsi="標楷體" w:hint="eastAsia"/>
          <w:szCs w:val="28"/>
        </w:rPr>
        <w:t>、新竹好學、產業創新、交通暢行、青年活力、智慧治理、</w:t>
      </w:r>
      <w:proofErr w:type="gramStart"/>
      <w:r w:rsidRPr="0047038F">
        <w:rPr>
          <w:rFonts w:ascii="標楷體" w:hAnsi="標楷體" w:hint="eastAsia"/>
          <w:szCs w:val="28"/>
        </w:rPr>
        <w:t>宜居永續</w:t>
      </w:r>
      <w:proofErr w:type="gramEnd"/>
      <w:r w:rsidRPr="0047038F">
        <w:rPr>
          <w:rFonts w:ascii="標楷體" w:hAnsi="標楷體" w:hint="eastAsia"/>
          <w:szCs w:val="28"/>
        </w:rPr>
        <w:t>、健康安心、幸福友善、美感新竹</w:t>
      </w:r>
      <w:r>
        <w:rPr>
          <w:rFonts w:ascii="標楷體" w:hAnsi="標楷體" w:hint="eastAsia"/>
          <w:szCs w:val="28"/>
        </w:rPr>
        <w:t>」</w:t>
      </w:r>
      <w:r w:rsidRPr="0047038F">
        <w:rPr>
          <w:rFonts w:ascii="標楷體" w:hAnsi="標楷體" w:hint="eastAsia"/>
          <w:szCs w:val="28"/>
        </w:rPr>
        <w:t>十大</w:t>
      </w:r>
      <w:r>
        <w:rPr>
          <w:rFonts w:ascii="標楷體" w:hAnsi="標楷體" w:hint="eastAsia"/>
          <w:szCs w:val="28"/>
        </w:rPr>
        <w:t>施政</w:t>
      </w:r>
      <w:r w:rsidRPr="0047038F">
        <w:rPr>
          <w:rFonts w:ascii="標楷體" w:hAnsi="標楷體" w:hint="eastAsia"/>
          <w:szCs w:val="28"/>
        </w:rPr>
        <w:t>策略</w:t>
      </w:r>
      <w:r w:rsidRPr="00CB7747">
        <w:rPr>
          <w:rFonts w:ascii="標楷體" w:hAnsi="標楷體" w:hint="eastAsia"/>
          <w:szCs w:val="28"/>
        </w:rPr>
        <w:t>，</w:t>
      </w:r>
      <w:r>
        <w:rPr>
          <w:rFonts w:ascii="標楷體" w:hAnsi="標楷體" w:hint="eastAsia"/>
          <w:szCs w:val="28"/>
        </w:rPr>
        <w:t>並據以推動</w:t>
      </w:r>
      <w:r w:rsidRPr="00CB7747">
        <w:rPr>
          <w:rFonts w:ascii="標楷體" w:hAnsi="標楷體" w:hint="eastAsia"/>
          <w:szCs w:val="28"/>
        </w:rPr>
        <w:t>民政、財政、產業發展、教育等</w:t>
      </w:r>
      <w:r w:rsidRPr="00304658">
        <w:rPr>
          <w:rFonts w:ascii="標楷體" w:hAnsi="標楷體" w:hint="eastAsia"/>
          <w:szCs w:val="28"/>
        </w:rPr>
        <w:t>21</w:t>
      </w:r>
      <w:r w:rsidRPr="00CB7747">
        <w:rPr>
          <w:rFonts w:ascii="標楷體" w:hAnsi="標楷體" w:hint="eastAsia"/>
          <w:szCs w:val="28"/>
        </w:rPr>
        <w:t>項施政方針。</w:t>
      </w:r>
      <w:r w:rsidRPr="00CB7747">
        <w:rPr>
          <w:rFonts w:ascii="標楷體" w:hAnsi="標楷體" w:hint="eastAsia"/>
          <w:noProof/>
          <w:szCs w:val="28"/>
        </w:rPr>
        <w:t>茲將11</w:t>
      </w:r>
      <w:r>
        <w:rPr>
          <w:rFonts w:ascii="標楷體" w:hAnsi="標楷體" w:hint="eastAsia"/>
          <w:noProof/>
          <w:szCs w:val="28"/>
        </w:rPr>
        <w:t>3</w:t>
      </w:r>
      <w:r w:rsidRPr="00CB7747">
        <w:rPr>
          <w:rFonts w:ascii="標楷體" w:hAnsi="標楷體" w:hint="eastAsia"/>
          <w:noProof/>
          <w:szCs w:val="28"/>
        </w:rPr>
        <w:t>年度各機關施政計畫之實施情形、</w:t>
      </w:r>
      <w:r w:rsidRPr="006A5255">
        <w:rPr>
          <w:rFonts w:ascii="標楷體" w:hAnsi="標楷體" w:hint="eastAsia"/>
          <w:noProof/>
          <w:szCs w:val="28"/>
        </w:rPr>
        <w:t>施政績效衡量指標達成情形及施政效能</w:t>
      </w:r>
      <w:r w:rsidRPr="00CB7747">
        <w:rPr>
          <w:rFonts w:ascii="標楷體" w:hAnsi="標楷體" w:hint="eastAsia"/>
          <w:noProof/>
          <w:szCs w:val="28"/>
        </w:rPr>
        <w:t>、</w:t>
      </w:r>
      <w:r w:rsidRPr="006A5255">
        <w:rPr>
          <w:rFonts w:ascii="標楷體" w:hAnsi="標楷體" w:hint="eastAsia"/>
          <w:noProof/>
          <w:szCs w:val="28"/>
        </w:rPr>
        <w:t>施政方針之重點內容及執行結果</w:t>
      </w:r>
      <w:r w:rsidRPr="00CB7747">
        <w:rPr>
          <w:rFonts w:ascii="標楷體" w:hAnsi="標楷體" w:hint="eastAsia"/>
          <w:noProof/>
          <w:szCs w:val="28"/>
        </w:rPr>
        <w:t>等，說明如次：</w:t>
      </w:r>
    </w:p>
    <w:p w14:paraId="0E2F3129" w14:textId="77777777" w:rsidR="004B66B2" w:rsidRPr="00CB7747" w:rsidRDefault="004B66B2" w:rsidP="004B66B2">
      <w:pPr>
        <w:overflowPunct w:val="0"/>
        <w:spacing w:beforeLines="10" w:before="38" w:afterLines="10" w:after="38" w:line="540" w:lineRule="exact"/>
        <w:ind w:leftChars="100" w:left="280" w:firstLineChars="1" w:firstLine="3"/>
        <w:rPr>
          <w:rFonts w:ascii="標楷體" w:hAnsi="標楷體"/>
          <w:b/>
          <w:noProof/>
          <w:sz w:val="32"/>
          <w:szCs w:val="32"/>
        </w:rPr>
      </w:pPr>
      <w:r w:rsidRPr="00CB7747">
        <w:rPr>
          <w:rFonts w:ascii="標楷體" w:hAnsi="標楷體" w:hint="eastAsia"/>
          <w:b/>
          <w:noProof/>
          <w:sz w:val="32"/>
          <w:szCs w:val="32"/>
        </w:rPr>
        <w:t>一、施政計畫之實施情形</w:t>
      </w:r>
    </w:p>
    <w:p w14:paraId="437DA1C6" w14:textId="0479416E" w:rsidR="004B66B2" w:rsidRPr="00CB7747" w:rsidRDefault="004B66B2" w:rsidP="004B66B2">
      <w:pPr>
        <w:overflowPunct w:val="0"/>
        <w:adjustRightInd w:val="0"/>
        <w:snapToGrid w:val="0"/>
        <w:spacing w:line="540" w:lineRule="exact"/>
        <w:ind w:firstLineChars="200" w:firstLine="560"/>
        <w:jc w:val="both"/>
        <w:rPr>
          <w:rFonts w:ascii="標楷體" w:hAnsi="標楷體"/>
          <w:szCs w:val="28"/>
        </w:rPr>
      </w:pPr>
      <w:r w:rsidRPr="00B710A0">
        <w:rPr>
          <w:strike/>
          <w:noProof/>
        </w:rPr>
        <mc:AlternateContent>
          <mc:Choice Requires="wps">
            <w:drawing>
              <wp:anchor distT="45720" distB="45720" distL="114300" distR="114300" simplePos="0" relativeHeight="252338176" behindDoc="0" locked="0" layoutInCell="1" allowOverlap="1" wp14:anchorId="09DDBD96" wp14:editId="1ABED8D8">
                <wp:simplePos x="0" y="0"/>
                <wp:positionH relativeFrom="margin">
                  <wp:posOffset>1989455</wp:posOffset>
                </wp:positionH>
                <wp:positionV relativeFrom="paragraph">
                  <wp:posOffset>1139190</wp:posOffset>
                </wp:positionV>
                <wp:extent cx="4463415" cy="4695825"/>
                <wp:effectExtent l="0" t="0" r="0" b="9525"/>
                <wp:wrapSquare wrapText="bothSides"/>
                <wp:docPr id="4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3415" cy="4695825"/>
                        </a:xfrm>
                        <a:prstGeom prst="rect">
                          <a:avLst/>
                        </a:prstGeom>
                        <a:solidFill>
                          <a:srgbClr val="FFFFFF"/>
                        </a:solidFill>
                        <a:ln w="9525">
                          <a:noFill/>
                          <a:miter lim="800000"/>
                          <a:headEnd/>
                          <a:tailEnd/>
                        </a:ln>
                      </wps:spPr>
                      <wps:txbx>
                        <w:txbxContent>
                          <w:p w14:paraId="1CBBA68A" w14:textId="77777777" w:rsidR="00865659" w:rsidRPr="0083180C" w:rsidRDefault="00865659" w:rsidP="004B66B2">
                            <w:pPr>
                              <w:jc w:val="center"/>
                              <w:rPr>
                                <w:rFonts w:ascii="標楷體" w:hAnsi="標楷體"/>
                                <w:b/>
                                <w:sz w:val="24"/>
                                <w:szCs w:val="24"/>
                              </w:rPr>
                            </w:pPr>
                            <w:r w:rsidRPr="0083180C">
                              <w:rPr>
                                <w:rFonts w:ascii="標楷體" w:hAnsi="標楷體" w:hint="eastAsia"/>
                                <w:b/>
                                <w:sz w:val="24"/>
                                <w:szCs w:val="24"/>
                              </w:rPr>
                              <w:t xml:space="preserve">表1　</w:t>
                            </w:r>
                            <w:proofErr w:type="gramStart"/>
                            <w:r>
                              <w:rPr>
                                <w:rFonts w:ascii="標楷體" w:hAnsi="標楷體" w:hint="eastAsia"/>
                                <w:b/>
                                <w:sz w:val="24"/>
                                <w:szCs w:val="24"/>
                              </w:rPr>
                              <w:t>11</w:t>
                            </w:r>
                            <w:r>
                              <w:rPr>
                                <w:rFonts w:ascii="標楷體" w:hAnsi="標楷體"/>
                                <w:b/>
                                <w:sz w:val="24"/>
                                <w:szCs w:val="24"/>
                              </w:rPr>
                              <w:t>3</w:t>
                            </w:r>
                            <w:proofErr w:type="gramEnd"/>
                            <w:r w:rsidRPr="0083180C">
                              <w:rPr>
                                <w:rFonts w:ascii="標楷體" w:hAnsi="標楷體" w:hint="eastAsia"/>
                                <w:b/>
                                <w:sz w:val="24"/>
                                <w:szCs w:val="24"/>
                              </w:rPr>
                              <w:t>年度</w:t>
                            </w:r>
                            <w:r>
                              <w:rPr>
                                <w:rFonts w:ascii="標楷體" w:hAnsi="標楷體" w:hint="eastAsia"/>
                                <w:b/>
                                <w:sz w:val="24"/>
                                <w:szCs w:val="24"/>
                              </w:rPr>
                              <w:t>市政府</w:t>
                            </w:r>
                            <w:r w:rsidRPr="0083180C">
                              <w:rPr>
                                <w:rFonts w:ascii="標楷體" w:hAnsi="標楷體" w:hint="eastAsia"/>
                                <w:b/>
                                <w:sz w:val="24"/>
                                <w:szCs w:val="24"/>
                              </w:rPr>
                              <w:t>各主管機關施政工作計畫實施結果彙總</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519"/>
                              <w:gridCol w:w="1120"/>
                              <w:gridCol w:w="943"/>
                              <w:gridCol w:w="943"/>
                              <w:gridCol w:w="945"/>
                              <w:gridCol w:w="1173"/>
                            </w:tblGrid>
                            <w:tr w:rsidR="00865659" w:rsidRPr="00C40D3D" w14:paraId="707B63E9" w14:textId="77777777" w:rsidTr="004B66B2">
                              <w:trPr>
                                <w:trHeight w:hRule="exact" w:val="624"/>
                                <w:tblHeader/>
                              </w:trPr>
                              <w:tc>
                                <w:tcPr>
                                  <w:tcW w:w="1143" w:type="pct"/>
                                  <w:tcBorders>
                                    <w:bottom w:val="single" w:sz="4" w:space="0" w:color="auto"/>
                                  </w:tcBorders>
                                  <w:shd w:val="clear" w:color="auto" w:fill="C8E6EE"/>
                                  <w:vAlign w:val="center"/>
                                </w:tcPr>
                                <w:p w14:paraId="65F0CDE1" w14:textId="77777777" w:rsidR="00865659" w:rsidRPr="00C40D3D" w:rsidRDefault="00865659" w:rsidP="00A479E2">
                                  <w:pPr>
                                    <w:autoSpaceDE w:val="0"/>
                                    <w:autoSpaceDN w:val="0"/>
                                    <w:spacing w:line="240" w:lineRule="exact"/>
                                    <w:ind w:right="35"/>
                                    <w:jc w:val="distribute"/>
                                    <w:rPr>
                                      <w:rFonts w:ascii="標楷體" w:hAnsi="標楷體"/>
                                      <w:spacing w:val="-20"/>
                                      <w:sz w:val="20"/>
                                    </w:rPr>
                                  </w:pPr>
                                  <w:r w:rsidRPr="00C40D3D">
                                    <w:rPr>
                                      <w:rFonts w:ascii="標楷體" w:hAnsi="標楷體" w:hint="eastAsia"/>
                                      <w:spacing w:val="-20"/>
                                      <w:sz w:val="20"/>
                                    </w:rPr>
                                    <w:t>主管機關</w:t>
                                  </w:r>
                                </w:p>
                                <w:p w14:paraId="62171118" w14:textId="77777777" w:rsidR="00865659" w:rsidRPr="00C40D3D" w:rsidRDefault="00865659" w:rsidP="00A479E2">
                                  <w:pPr>
                                    <w:autoSpaceDE w:val="0"/>
                                    <w:autoSpaceDN w:val="0"/>
                                    <w:spacing w:line="240" w:lineRule="exact"/>
                                    <w:ind w:right="35"/>
                                    <w:jc w:val="distribute"/>
                                    <w:rPr>
                                      <w:rFonts w:ascii="標楷體" w:hAnsi="標楷體"/>
                                      <w:spacing w:val="-20"/>
                                      <w:sz w:val="20"/>
                                    </w:rPr>
                                  </w:pPr>
                                  <w:r w:rsidRPr="00C40D3D">
                                    <w:rPr>
                                      <w:rFonts w:ascii="標楷體" w:hAnsi="標楷體" w:hint="eastAsia"/>
                                      <w:spacing w:val="-20"/>
                                      <w:sz w:val="20"/>
                                    </w:rPr>
                                    <w:t>（計畫）名稱</w:t>
                                  </w:r>
                                </w:p>
                              </w:tc>
                              <w:tc>
                                <w:tcPr>
                                  <w:tcW w:w="843" w:type="pct"/>
                                  <w:tcBorders>
                                    <w:bottom w:val="single" w:sz="4" w:space="0" w:color="auto"/>
                                  </w:tcBorders>
                                  <w:shd w:val="clear" w:color="auto" w:fill="C8E6EE"/>
                                  <w:vAlign w:val="center"/>
                                </w:tcPr>
                                <w:p w14:paraId="29F7B630" w14:textId="77777777" w:rsidR="00865659" w:rsidRPr="00C40D3D" w:rsidRDefault="00865659"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z w:val="20"/>
                                    </w:rPr>
                                    <w:t>單位預算機關數</w:t>
                                  </w:r>
                                </w:p>
                              </w:tc>
                              <w:tc>
                                <w:tcPr>
                                  <w:tcW w:w="710" w:type="pct"/>
                                  <w:tcBorders>
                                    <w:bottom w:val="single" w:sz="4" w:space="0" w:color="auto"/>
                                  </w:tcBorders>
                                  <w:shd w:val="clear" w:color="auto" w:fill="C8E6EE"/>
                                  <w:vAlign w:val="center"/>
                                </w:tcPr>
                                <w:p w14:paraId="1F151B91" w14:textId="77777777" w:rsidR="00865659" w:rsidRPr="00C40D3D" w:rsidRDefault="00865659"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z w:val="20"/>
                                    </w:rPr>
                                    <w:t>核定計畫項數</w:t>
                                  </w:r>
                                </w:p>
                              </w:tc>
                              <w:tc>
                                <w:tcPr>
                                  <w:tcW w:w="710" w:type="pct"/>
                                  <w:tcBorders>
                                    <w:bottom w:val="single" w:sz="4" w:space="0" w:color="auto"/>
                                  </w:tcBorders>
                                  <w:shd w:val="clear" w:color="auto" w:fill="C8E6EE"/>
                                  <w:vAlign w:val="center"/>
                                </w:tcPr>
                                <w:p w14:paraId="07CF5223" w14:textId="77777777" w:rsidR="00865659" w:rsidRPr="00C40D3D" w:rsidRDefault="00865659" w:rsidP="00A479E2">
                                  <w:pPr>
                                    <w:autoSpaceDE w:val="0"/>
                                    <w:autoSpaceDN w:val="0"/>
                                    <w:spacing w:line="240" w:lineRule="exact"/>
                                    <w:ind w:leftChars="20" w:left="56" w:rightChars="22" w:right="62"/>
                                    <w:jc w:val="distribute"/>
                                    <w:rPr>
                                      <w:rFonts w:ascii="標楷體" w:hAnsi="標楷體"/>
                                      <w:spacing w:val="-4"/>
                                      <w:sz w:val="20"/>
                                    </w:rPr>
                                  </w:pPr>
                                  <w:r w:rsidRPr="00C40D3D">
                                    <w:rPr>
                                      <w:rFonts w:ascii="標楷體" w:hAnsi="標楷體" w:hint="eastAsia"/>
                                      <w:spacing w:val="-4"/>
                                      <w:sz w:val="20"/>
                                    </w:rPr>
                                    <w:t>未執行</w:t>
                                  </w:r>
                                </w:p>
                                <w:p w14:paraId="378EAEA1" w14:textId="77777777" w:rsidR="00865659" w:rsidRPr="00C40D3D" w:rsidRDefault="00865659"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pacing w:val="-4"/>
                                      <w:sz w:val="20"/>
                                    </w:rPr>
                                    <w:t>計畫項數</w:t>
                                  </w:r>
                                </w:p>
                              </w:tc>
                              <w:tc>
                                <w:tcPr>
                                  <w:tcW w:w="711" w:type="pct"/>
                                  <w:tcBorders>
                                    <w:bottom w:val="single" w:sz="4" w:space="0" w:color="auto"/>
                                  </w:tcBorders>
                                  <w:shd w:val="clear" w:color="auto" w:fill="C8E6EE"/>
                                  <w:vAlign w:val="center"/>
                                </w:tcPr>
                                <w:p w14:paraId="77CE2CE1" w14:textId="77777777" w:rsidR="00865659" w:rsidRPr="00C40D3D" w:rsidRDefault="00865659" w:rsidP="00A479E2">
                                  <w:pPr>
                                    <w:autoSpaceDE w:val="0"/>
                                    <w:autoSpaceDN w:val="0"/>
                                    <w:spacing w:line="240" w:lineRule="exact"/>
                                    <w:jc w:val="distribute"/>
                                    <w:rPr>
                                      <w:rFonts w:ascii="標楷體" w:hAnsi="標楷體"/>
                                      <w:sz w:val="20"/>
                                    </w:rPr>
                                  </w:pPr>
                                  <w:r w:rsidRPr="00C40D3D">
                                    <w:rPr>
                                      <w:rFonts w:ascii="標楷體" w:hAnsi="標楷體" w:hint="eastAsia"/>
                                      <w:sz w:val="20"/>
                                    </w:rPr>
                                    <w:t>已完成</w:t>
                                  </w:r>
                                </w:p>
                                <w:p w14:paraId="3B9C9E23" w14:textId="77777777" w:rsidR="00865659" w:rsidRPr="00C40D3D" w:rsidRDefault="00865659" w:rsidP="00A479E2">
                                  <w:pPr>
                                    <w:autoSpaceDE w:val="0"/>
                                    <w:autoSpaceDN w:val="0"/>
                                    <w:spacing w:line="240" w:lineRule="exact"/>
                                    <w:jc w:val="distribute"/>
                                    <w:rPr>
                                      <w:rFonts w:ascii="標楷體" w:hAnsi="標楷體"/>
                                      <w:sz w:val="20"/>
                                    </w:rPr>
                                  </w:pPr>
                                  <w:r w:rsidRPr="00C40D3D">
                                    <w:rPr>
                                      <w:rFonts w:ascii="標楷體" w:hAnsi="標楷體" w:hint="eastAsia"/>
                                      <w:sz w:val="20"/>
                                    </w:rPr>
                                    <w:t>計畫項數</w:t>
                                  </w:r>
                                </w:p>
                              </w:tc>
                              <w:tc>
                                <w:tcPr>
                                  <w:tcW w:w="883" w:type="pct"/>
                                  <w:tcBorders>
                                    <w:bottom w:val="single" w:sz="4" w:space="0" w:color="auto"/>
                                  </w:tcBorders>
                                  <w:shd w:val="clear" w:color="auto" w:fill="C8E6EE"/>
                                  <w:vAlign w:val="center"/>
                                </w:tcPr>
                                <w:p w14:paraId="026B7BDC" w14:textId="77777777" w:rsidR="00865659" w:rsidRPr="00C40D3D" w:rsidRDefault="00865659" w:rsidP="00A479E2">
                                  <w:pPr>
                                    <w:autoSpaceDE w:val="0"/>
                                    <w:autoSpaceDN w:val="0"/>
                                    <w:spacing w:line="240" w:lineRule="exact"/>
                                    <w:jc w:val="distribute"/>
                                    <w:rPr>
                                      <w:rFonts w:ascii="標楷體" w:hAnsi="標楷體"/>
                                      <w:spacing w:val="-10"/>
                                      <w:sz w:val="20"/>
                                    </w:rPr>
                                  </w:pPr>
                                  <w:r w:rsidRPr="00C40D3D">
                                    <w:rPr>
                                      <w:rFonts w:ascii="標楷體" w:hAnsi="標楷體" w:hint="eastAsia"/>
                                      <w:sz w:val="20"/>
                                    </w:rPr>
                                    <w:t>尚待繼續執行計畫項數</w:t>
                                  </w:r>
                                </w:p>
                              </w:tc>
                            </w:tr>
                            <w:tr w:rsidR="00865659" w:rsidRPr="00C40D3D" w14:paraId="3D5D1749" w14:textId="77777777" w:rsidTr="004B66B2">
                              <w:trPr>
                                <w:trHeight w:val="397"/>
                              </w:trPr>
                              <w:tc>
                                <w:tcPr>
                                  <w:tcW w:w="1143" w:type="pct"/>
                                  <w:tcBorders>
                                    <w:bottom w:val="nil"/>
                                  </w:tcBorders>
                                  <w:vAlign w:val="center"/>
                                </w:tcPr>
                                <w:p w14:paraId="48B4DC4E" w14:textId="77777777" w:rsidR="00865659" w:rsidRPr="00C40D3D" w:rsidRDefault="00865659" w:rsidP="00A479E2">
                                  <w:pPr>
                                    <w:autoSpaceDE w:val="0"/>
                                    <w:autoSpaceDN w:val="0"/>
                                    <w:spacing w:line="240" w:lineRule="exact"/>
                                    <w:jc w:val="distribute"/>
                                    <w:rPr>
                                      <w:rFonts w:ascii="標楷體" w:hAnsi="標楷體" w:cs="Arial"/>
                                      <w:b/>
                                      <w:bCs/>
                                      <w:sz w:val="20"/>
                                    </w:rPr>
                                  </w:pPr>
                                  <w:r w:rsidRPr="00C40D3D">
                                    <w:rPr>
                                      <w:rFonts w:ascii="標楷體" w:hAnsi="標楷體" w:cs="Arial" w:hint="eastAsia"/>
                                      <w:b/>
                                      <w:bCs/>
                                      <w:sz w:val="20"/>
                                    </w:rPr>
                                    <w:t>合計</w:t>
                                  </w:r>
                                </w:p>
                              </w:tc>
                              <w:tc>
                                <w:tcPr>
                                  <w:tcW w:w="843" w:type="pct"/>
                                  <w:tcBorders>
                                    <w:bottom w:val="nil"/>
                                  </w:tcBorders>
                                  <w:vAlign w:val="center"/>
                                </w:tcPr>
                                <w:p w14:paraId="5D747413" w14:textId="77777777" w:rsidR="00865659" w:rsidRPr="00C40D3D" w:rsidRDefault="00865659" w:rsidP="00A479E2">
                                  <w:pPr>
                                    <w:spacing w:line="240" w:lineRule="exact"/>
                                    <w:ind w:rightChars="10" w:right="28"/>
                                    <w:jc w:val="right"/>
                                    <w:rPr>
                                      <w:rFonts w:ascii="標楷體" w:hAnsi="標楷體"/>
                                      <w:b/>
                                      <w:sz w:val="20"/>
                                    </w:rPr>
                                  </w:pPr>
                                  <w:r w:rsidRPr="00C40D3D">
                                    <w:rPr>
                                      <w:rFonts w:ascii="標楷體" w:hAnsi="標楷體"/>
                                      <w:b/>
                                      <w:noProof/>
                                      <w:sz w:val="20"/>
                                    </w:rPr>
                                    <w:t>1</w:t>
                                  </w:r>
                                  <w:r w:rsidRPr="00C40D3D">
                                    <w:rPr>
                                      <w:rFonts w:ascii="標楷體" w:hAnsi="標楷體" w:hint="eastAsia"/>
                                      <w:b/>
                                      <w:noProof/>
                                      <w:sz w:val="20"/>
                                    </w:rPr>
                                    <w:t>9</w:t>
                                  </w:r>
                                </w:p>
                              </w:tc>
                              <w:tc>
                                <w:tcPr>
                                  <w:tcW w:w="710" w:type="pct"/>
                                  <w:tcBorders>
                                    <w:bottom w:val="nil"/>
                                  </w:tcBorders>
                                  <w:vAlign w:val="center"/>
                                </w:tcPr>
                                <w:p w14:paraId="5795F1A4" w14:textId="77777777" w:rsidR="00865659" w:rsidRPr="00C40D3D" w:rsidRDefault="00865659" w:rsidP="00A1258D">
                                  <w:pPr>
                                    <w:spacing w:line="240" w:lineRule="exact"/>
                                    <w:ind w:rightChars="10" w:right="28"/>
                                    <w:jc w:val="right"/>
                                    <w:rPr>
                                      <w:rFonts w:ascii="標楷體" w:hAnsi="標楷體"/>
                                      <w:b/>
                                      <w:noProof/>
                                      <w:sz w:val="20"/>
                                    </w:rPr>
                                  </w:pPr>
                                  <w:r w:rsidRPr="00C40D3D">
                                    <w:rPr>
                                      <w:rFonts w:ascii="標楷體" w:hAnsi="標楷體" w:hint="eastAsia"/>
                                      <w:b/>
                                      <w:noProof/>
                                      <w:sz w:val="20"/>
                                    </w:rPr>
                                    <w:t>16</w:t>
                                  </w:r>
                                  <w:r>
                                    <w:rPr>
                                      <w:rFonts w:ascii="標楷體" w:hAnsi="標楷體"/>
                                      <w:b/>
                                      <w:noProof/>
                                      <w:sz w:val="20"/>
                                    </w:rPr>
                                    <w:t>0</w:t>
                                  </w:r>
                                </w:p>
                              </w:tc>
                              <w:tc>
                                <w:tcPr>
                                  <w:tcW w:w="710" w:type="pct"/>
                                  <w:tcBorders>
                                    <w:bottom w:val="nil"/>
                                  </w:tcBorders>
                                  <w:vAlign w:val="center"/>
                                </w:tcPr>
                                <w:p w14:paraId="2E63FA45" w14:textId="77777777" w:rsidR="00865659" w:rsidRPr="00C40D3D" w:rsidRDefault="00865659" w:rsidP="00A479E2">
                                  <w:pPr>
                                    <w:spacing w:line="240" w:lineRule="exact"/>
                                    <w:ind w:rightChars="10" w:right="28"/>
                                    <w:jc w:val="right"/>
                                    <w:rPr>
                                      <w:rFonts w:ascii="標楷體" w:hAnsi="標楷體"/>
                                      <w:b/>
                                      <w:noProof/>
                                      <w:sz w:val="20"/>
                                    </w:rPr>
                                  </w:pPr>
                                  <w:r w:rsidRPr="00C40D3D">
                                    <w:rPr>
                                      <w:rFonts w:ascii="標楷體" w:hAnsi="標楷體" w:hint="eastAsia"/>
                                      <w:b/>
                                      <w:noProof/>
                                      <w:sz w:val="20"/>
                                    </w:rPr>
                                    <w:t>（註）1</w:t>
                                  </w:r>
                                </w:p>
                              </w:tc>
                              <w:tc>
                                <w:tcPr>
                                  <w:tcW w:w="711" w:type="pct"/>
                                  <w:tcBorders>
                                    <w:bottom w:val="nil"/>
                                  </w:tcBorders>
                                  <w:vAlign w:val="center"/>
                                </w:tcPr>
                                <w:p w14:paraId="4C84ECCD" w14:textId="77777777" w:rsidR="00865659" w:rsidRPr="00C40D3D" w:rsidRDefault="00865659" w:rsidP="00A479E2">
                                  <w:pPr>
                                    <w:spacing w:line="240" w:lineRule="exact"/>
                                    <w:ind w:rightChars="10" w:right="28"/>
                                    <w:jc w:val="right"/>
                                    <w:rPr>
                                      <w:rFonts w:ascii="標楷體" w:hAnsi="標楷體"/>
                                      <w:b/>
                                      <w:noProof/>
                                      <w:sz w:val="20"/>
                                    </w:rPr>
                                  </w:pPr>
                                  <w:r>
                                    <w:rPr>
                                      <w:rFonts w:ascii="標楷體" w:hAnsi="標楷體"/>
                                      <w:b/>
                                      <w:noProof/>
                                      <w:sz w:val="20"/>
                                    </w:rPr>
                                    <w:t>106</w:t>
                                  </w:r>
                                </w:p>
                              </w:tc>
                              <w:tc>
                                <w:tcPr>
                                  <w:tcW w:w="883" w:type="pct"/>
                                  <w:tcBorders>
                                    <w:bottom w:val="nil"/>
                                  </w:tcBorders>
                                  <w:vAlign w:val="center"/>
                                </w:tcPr>
                                <w:p w14:paraId="227D561B" w14:textId="77777777" w:rsidR="00865659" w:rsidRPr="00C40D3D" w:rsidRDefault="00865659" w:rsidP="00A1258D">
                                  <w:pPr>
                                    <w:spacing w:line="240" w:lineRule="exact"/>
                                    <w:ind w:rightChars="10" w:right="28"/>
                                    <w:jc w:val="right"/>
                                    <w:rPr>
                                      <w:rFonts w:ascii="標楷體" w:hAnsi="標楷體"/>
                                      <w:b/>
                                      <w:noProof/>
                                      <w:sz w:val="20"/>
                                    </w:rPr>
                                  </w:pPr>
                                  <w:r>
                                    <w:rPr>
                                      <w:rFonts w:ascii="標楷體" w:hAnsi="標楷體"/>
                                      <w:b/>
                                      <w:noProof/>
                                      <w:sz w:val="20"/>
                                    </w:rPr>
                                    <w:t>53</w:t>
                                  </w:r>
                                </w:p>
                              </w:tc>
                            </w:tr>
                            <w:tr w:rsidR="00865659" w:rsidRPr="00C40D3D" w14:paraId="2879DFB6" w14:textId="77777777" w:rsidTr="004B66B2">
                              <w:trPr>
                                <w:trHeight w:val="397"/>
                              </w:trPr>
                              <w:tc>
                                <w:tcPr>
                                  <w:tcW w:w="1143" w:type="pct"/>
                                  <w:tcBorders>
                                    <w:top w:val="nil"/>
                                    <w:bottom w:val="nil"/>
                                  </w:tcBorders>
                                  <w:shd w:val="clear" w:color="auto" w:fill="D7EEFD"/>
                                  <w:vAlign w:val="center"/>
                                </w:tcPr>
                                <w:p w14:paraId="37531E51" w14:textId="77777777" w:rsidR="00865659" w:rsidRPr="00C40D3D" w:rsidRDefault="00865659" w:rsidP="004B66B2">
                                  <w:pPr>
                                    <w:autoSpaceDE w:val="0"/>
                                    <w:autoSpaceDN w:val="0"/>
                                    <w:spacing w:line="240" w:lineRule="exact"/>
                                    <w:jc w:val="distribute"/>
                                    <w:rPr>
                                      <w:rFonts w:ascii="標楷體" w:hAnsi="標楷體"/>
                                      <w:sz w:val="20"/>
                                    </w:rPr>
                                  </w:pPr>
                                  <w:r w:rsidRPr="00C40D3D">
                                    <w:rPr>
                                      <w:rFonts w:ascii="標楷體" w:hAnsi="標楷體" w:hint="eastAsia"/>
                                      <w:sz w:val="20"/>
                                    </w:rPr>
                                    <w:t>市議會</w:t>
                                  </w:r>
                                </w:p>
                              </w:tc>
                              <w:tc>
                                <w:tcPr>
                                  <w:tcW w:w="843" w:type="pct"/>
                                  <w:tcBorders>
                                    <w:top w:val="nil"/>
                                    <w:bottom w:val="nil"/>
                                  </w:tcBorders>
                                  <w:shd w:val="clear" w:color="auto" w:fill="D7EEFD"/>
                                  <w:vAlign w:val="center"/>
                                </w:tcPr>
                                <w:p w14:paraId="0ABED841" w14:textId="77777777" w:rsidR="00865659" w:rsidRPr="00C40D3D" w:rsidRDefault="00865659" w:rsidP="004B66B2">
                                  <w:pPr>
                                    <w:spacing w:line="240" w:lineRule="exact"/>
                                    <w:ind w:rightChars="10" w:right="28"/>
                                    <w:jc w:val="right"/>
                                    <w:rPr>
                                      <w:rFonts w:ascii="標楷體" w:hAnsi="標楷體"/>
                                      <w:sz w:val="20"/>
                                    </w:rPr>
                                  </w:pPr>
                                  <w:r w:rsidRPr="00C40D3D">
                                    <w:rPr>
                                      <w:rFonts w:ascii="標楷體" w:hAnsi="標楷體"/>
                                      <w:noProof/>
                                      <w:sz w:val="20"/>
                                    </w:rPr>
                                    <w:t>1</w:t>
                                  </w:r>
                                </w:p>
                              </w:tc>
                              <w:tc>
                                <w:tcPr>
                                  <w:tcW w:w="710" w:type="pct"/>
                                  <w:tcBorders>
                                    <w:top w:val="nil"/>
                                    <w:bottom w:val="nil"/>
                                  </w:tcBorders>
                                  <w:shd w:val="clear" w:color="auto" w:fill="D7EEFD"/>
                                  <w:vAlign w:val="center"/>
                                </w:tcPr>
                                <w:p w14:paraId="567AEC63"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7</w:t>
                                  </w:r>
                                </w:p>
                              </w:tc>
                              <w:tc>
                                <w:tcPr>
                                  <w:tcW w:w="710" w:type="pct"/>
                                  <w:tcBorders>
                                    <w:top w:val="nil"/>
                                    <w:bottom w:val="nil"/>
                                  </w:tcBorders>
                                  <w:shd w:val="clear" w:color="auto" w:fill="D7EEFD"/>
                                  <w:vAlign w:val="center"/>
                                </w:tcPr>
                                <w:p w14:paraId="44CB6356"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1</w:t>
                                  </w:r>
                                </w:p>
                              </w:tc>
                              <w:tc>
                                <w:tcPr>
                                  <w:tcW w:w="711" w:type="pct"/>
                                  <w:tcBorders>
                                    <w:top w:val="nil"/>
                                    <w:bottom w:val="nil"/>
                                  </w:tcBorders>
                                  <w:shd w:val="clear" w:color="auto" w:fill="D7EEFD"/>
                                  <w:vAlign w:val="center"/>
                                </w:tcPr>
                                <w:p w14:paraId="49AEBE1F" w14:textId="77777777" w:rsidR="00865659" w:rsidRPr="00C40D3D"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4</w:t>
                                  </w:r>
                                </w:p>
                              </w:tc>
                              <w:tc>
                                <w:tcPr>
                                  <w:tcW w:w="883" w:type="pct"/>
                                  <w:tcBorders>
                                    <w:top w:val="nil"/>
                                    <w:bottom w:val="nil"/>
                                  </w:tcBorders>
                                  <w:shd w:val="clear" w:color="auto" w:fill="D7EEFD"/>
                                  <w:vAlign w:val="center"/>
                                </w:tcPr>
                                <w:p w14:paraId="4FC089F8" w14:textId="77777777" w:rsidR="00865659" w:rsidRPr="00C40D3D"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2</w:t>
                                  </w:r>
                                </w:p>
                              </w:tc>
                            </w:tr>
                            <w:tr w:rsidR="00865659" w:rsidRPr="00C40D3D" w14:paraId="23C5FEC9" w14:textId="77777777" w:rsidTr="004B66B2">
                              <w:trPr>
                                <w:trHeight w:val="397"/>
                              </w:trPr>
                              <w:tc>
                                <w:tcPr>
                                  <w:tcW w:w="1143" w:type="pct"/>
                                  <w:tcBorders>
                                    <w:top w:val="nil"/>
                                    <w:bottom w:val="nil"/>
                                  </w:tcBorders>
                                  <w:vAlign w:val="center"/>
                                </w:tcPr>
                                <w:p w14:paraId="6688232E"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市政府</w:t>
                                  </w:r>
                                </w:p>
                              </w:tc>
                              <w:tc>
                                <w:tcPr>
                                  <w:tcW w:w="843" w:type="pct"/>
                                  <w:tcBorders>
                                    <w:top w:val="nil"/>
                                    <w:bottom w:val="nil"/>
                                  </w:tcBorders>
                                  <w:vAlign w:val="center"/>
                                </w:tcPr>
                                <w:p w14:paraId="0FBA824B"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14:paraId="01251DEA"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43</w:t>
                                  </w:r>
                                </w:p>
                              </w:tc>
                              <w:tc>
                                <w:tcPr>
                                  <w:tcW w:w="710" w:type="pct"/>
                                  <w:tcBorders>
                                    <w:top w:val="nil"/>
                                    <w:bottom w:val="nil"/>
                                  </w:tcBorders>
                                  <w:vAlign w:val="center"/>
                                </w:tcPr>
                                <w:p w14:paraId="07F942FF"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14:paraId="008BF1D4"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r>
                                    <w:rPr>
                                      <w:rFonts w:ascii="標楷體" w:hAnsi="標楷體"/>
                                      <w:noProof/>
                                      <w:sz w:val="20"/>
                                    </w:rPr>
                                    <w:t>6</w:t>
                                  </w:r>
                                </w:p>
                              </w:tc>
                              <w:tc>
                                <w:tcPr>
                                  <w:tcW w:w="883" w:type="pct"/>
                                  <w:tcBorders>
                                    <w:top w:val="nil"/>
                                    <w:bottom w:val="nil"/>
                                  </w:tcBorders>
                                  <w:vAlign w:val="center"/>
                                </w:tcPr>
                                <w:p w14:paraId="13C9120B"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2</w:t>
                                  </w:r>
                                  <w:r>
                                    <w:rPr>
                                      <w:rFonts w:ascii="標楷體" w:hAnsi="標楷體"/>
                                      <w:noProof/>
                                      <w:sz w:val="20"/>
                                    </w:rPr>
                                    <w:t>7</w:t>
                                  </w:r>
                                </w:p>
                              </w:tc>
                            </w:tr>
                            <w:tr w:rsidR="00865659" w:rsidRPr="00C40D3D" w14:paraId="6B41F2E1" w14:textId="77777777" w:rsidTr="004B66B2">
                              <w:trPr>
                                <w:trHeight w:val="397"/>
                              </w:trPr>
                              <w:tc>
                                <w:tcPr>
                                  <w:tcW w:w="1143" w:type="pct"/>
                                  <w:tcBorders>
                                    <w:top w:val="nil"/>
                                    <w:bottom w:val="nil"/>
                                  </w:tcBorders>
                                  <w:shd w:val="clear" w:color="auto" w:fill="D7EEFD"/>
                                  <w:vAlign w:val="center"/>
                                </w:tcPr>
                                <w:p w14:paraId="7DCC36FD"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民政處</w:t>
                                  </w:r>
                                </w:p>
                              </w:tc>
                              <w:tc>
                                <w:tcPr>
                                  <w:tcW w:w="843" w:type="pct"/>
                                  <w:tcBorders>
                                    <w:top w:val="nil"/>
                                    <w:bottom w:val="nil"/>
                                  </w:tcBorders>
                                  <w:shd w:val="clear" w:color="auto" w:fill="D7EEFD"/>
                                  <w:vAlign w:val="center"/>
                                </w:tcPr>
                                <w:p w14:paraId="1E667D2D"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7</w:t>
                                  </w:r>
                                </w:p>
                              </w:tc>
                              <w:tc>
                                <w:tcPr>
                                  <w:tcW w:w="710" w:type="pct"/>
                                  <w:tcBorders>
                                    <w:top w:val="nil"/>
                                    <w:bottom w:val="nil"/>
                                  </w:tcBorders>
                                  <w:shd w:val="clear" w:color="auto" w:fill="D7EEFD"/>
                                  <w:vAlign w:val="center"/>
                                </w:tcPr>
                                <w:p w14:paraId="5CDCE529"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20</w:t>
                                  </w:r>
                                </w:p>
                              </w:tc>
                              <w:tc>
                                <w:tcPr>
                                  <w:tcW w:w="710" w:type="pct"/>
                                  <w:tcBorders>
                                    <w:top w:val="nil"/>
                                    <w:bottom w:val="nil"/>
                                  </w:tcBorders>
                                  <w:shd w:val="clear" w:color="auto" w:fill="D7EEFD"/>
                                  <w:vAlign w:val="center"/>
                                </w:tcPr>
                                <w:p w14:paraId="2150507B"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14:paraId="212C3875"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r>
                                    <w:rPr>
                                      <w:rFonts w:ascii="標楷體" w:hAnsi="標楷體"/>
                                      <w:noProof/>
                                      <w:sz w:val="20"/>
                                    </w:rPr>
                                    <w:t>7</w:t>
                                  </w:r>
                                </w:p>
                              </w:tc>
                              <w:tc>
                                <w:tcPr>
                                  <w:tcW w:w="883" w:type="pct"/>
                                  <w:tcBorders>
                                    <w:top w:val="nil"/>
                                    <w:bottom w:val="nil"/>
                                  </w:tcBorders>
                                  <w:shd w:val="clear" w:color="auto" w:fill="D7EEFD"/>
                                  <w:vAlign w:val="center"/>
                                </w:tcPr>
                                <w:p w14:paraId="387E95B4"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3</w:t>
                                  </w:r>
                                </w:p>
                              </w:tc>
                            </w:tr>
                            <w:tr w:rsidR="00865659" w:rsidRPr="00C40D3D" w14:paraId="4A1D42B4" w14:textId="77777777" w:rsidTr="004B66B2">
                              <w:trPr>
                                <w:trHeight w:val="397"/>
                              </w:trPr>
                              <w:tc>
                                <w:tcPr>
                                  <w:tcW w:w="1143" w:type="pct"/>
                                  <w:tcBorders>
                                    <w:top w:val="nil"/>
                                    <w:bottom w:val="nil"/>
                                  </w:tcBorders>
                                  <w:vAlign w:val="center"/>
                                </w:tcPr>
                                <w:p w14:paraId="5C0F8F6F"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地政處</w:t>
                                  </w:r>
                                </w:p>
                              </w:tc>
                              <w:tc>
                                <w:tcPr>
                                  <w:tcW w:w="843" w:type="pct"/>
                                  <w:tcBorders>
                                    <w:top w:val="nil"/>
                                    <w:bottom w:val="nil"/>
                                  </w:tcBorders>
                                  <w:vAlign w:val="center"/>
                                </w:tcPr>
                                <w:p w14:paraId="5BFE6C2A"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14:paraId="4A88751A"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2</w:t>
                                  </w:r>
                                </w:p>
                              </w:tc>
                              <w:tc>
                                <w:tcPr>
                                  <w:tcW w:w="710" w:type="pct"/>
                                  <w:tcBorders>
                                    <w:top w:val="nil"/>
                                    <w:bottom w:val="nil"/>
                                  </w:tcBorders>
                                  <w:vAlign w:val="center"/>
                                </w:tcPr>
                                <w:p w14:paraId="70014B39"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14:paraId="7CAFAF4E"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2</w:t>
                                  </w:r>
                                </w:p>
                              </w:tc>
                              <w:tc>
                                <w:tcPr>
                                  <w:tcW w:w="883" w:type="pct"/>
                                  <w:tcBorders>
                                    <w:top w:val="nil"/>
                                    <w:bottom w:val="nil"/>
                                  </w:tcBorders>
                                  <w:vAlign w:val="center"/>
                                </w:tcPr>
                                <w:p w14:paraId="7AE54F39"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r>
                            <w:tr w:rsidR="00865659" w:rsidRPr="00C40D3D" w14:paraId="7C3D73F4" w14:textId="77777777" w:rsidTr="004B66B2">
                              <w:trPr>
                                <w:trHeight w:val="397"/>
                              </w:trPr>
                              <w:tc>
                                <w:tcPr>
                                  <w:tcW w:w="1143" w:type="pct"/>
                                  <w:tcBorders>
                                    <w:top w:val="nil"/>
                                    <w:bottom w:val="nil"/>
                                  </w:tcBorders>
                                  <w:shd w:val="clear" w:color="auto" w:fill="D7EEFD"/>
                                  <w:vAlign w:val="center"/>
                                </w:tcPr>
                                <w:p w14:paraId="5F94DD1D"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稅務局</w:t>
                                  </w:r>
                                </w:p>
                              </w:tc>
                              <w:tc>
                                <w:tcPr>
                                  <w:tcW w:w="843" w:type="pct"/>
                                  <w:tcBorders>
                                    <w:top w:val="nil"/>
                                    <w:bottom w:val="nil"/>
                                  </w:tcBorders>
                                  <w:shd w:val="clear" w:color="auto" w:fill="D7EEFD"/>
                                  <w:vAlign w:val="center"/>
                                </w:tcPr>
                                <w:p w14:paraId="6CF386B0"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shd w:val="clear" w:color="auto" w:fill="D7EEFD"/>
                                  <w:vAlign w:val="center"/>
                                </w:tcPr>
                                <w:p w14:paraId="5582F005"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15</w:t>
                                  </w:r>
                                </w:p>
                              </w:tc>
                              <w:tc>
                                <w:tcPr>
                                  <w:tcW w:w="710" w:type="pct"/>
                                  <w:tcBorders>
                                    <w:top w:val="nil"/>
                                    <w:bottom w:val="nil"/>
                                  </w:tcBorders>
                                  <w:shd w:val="clear" w:color="auto" w:fill="D7EEFD"/>
                                  <w:vAlign w:val="center"/>
                                </w:tcPr>
                                <w:p w14:paraId="1B3EC0D1"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14:paraId="5177D2F6"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15</w:t>
                                  </w:r>
                                </w:p>
                              </w:tc>
                              <w:tc>
                                <w:tcPr>
                                  <w:tcW w:w="883" w:type="pct"/>
                                  <w:tcBorders>
                                    <w:top w:val="nil"/>
                                    <w:bottom w:val="nil"/>
                                  </w:tcBorders>
                                  <w:shd w:val="clear" w:color="auto" w:fill="D7EEFD"/>
                                  <w:vAlign w:val="center"/>
                                </w:tcPr>
                                <w:p w14:paraId="7CE51AAE"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r>
                            <w:tr w:rsidR="00865659" w:rsidRPr="00C40D3D" w14:paraId="2373353C" w14:textId="77777777" w:rsidTr="004B66B2">
                              <w:trPr>
                                <w:trHeight w:val="397"/>
                              </w:trPr>
                              <w:tc>
                                <w:tcPr>
                                  <w:tcW w:w="1143" w:type="pct"/>
                                  <w:tcBorders>
                                    <w:top w:val="nil"/>
                                    <w:bottom w:val="nil"/>
                                  </w:tcBorders>
                                  <w:vAlign w:val="center"/>
                                </w:tcPr>
                                <w:p w14:paraId="5C964376"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教育處</w:t>
                                  </w:r>
                                </w:p>
                              </w:tc>
                              <w:tc>
                                <w:tcPr>
                                  <w:tcW w:w="843" w:type="pct"/>
                                  <w:tcBorders>
                                    <w:top w:val="nil"/>
                                    <w:bottom w:val="nil"/>
                                  </w:tcBorders>
                                  <w:vAlign w:val="center"/>
                                </w:tcPr>
                                <w:p w14:paraId="0BA6EE65"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14:paraId="1E145B15"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2</w:t>
                                  </w:r>
                                </w:p>
                              </w:tc>
                              <w:tc>
                                <w:tcPr>
                                  <w:tcW w:w="710" w:type="pct"/>
                                  <w:tcBorders>
                                    <w:top w:val="nil"/>
                                    <w:bottom w:val="nil"/>
                                  </w:tcBorders>
                                  <w:vAlign w:val="center"/>
                                </w:tcPr>
                                <w:p w14:paraId="0DF6E58F"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14:paraId="53D169E0"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883" w:type="pct"/>
                                  <w:tcBorders>
                                    <w:top w:val="nil"/>
                                    <w:bottom w:val="nil"/>
                                  </w:tcBorders>
                                  <w:vAlign w:val="center"/>
                                </w:tcPr>
                                <w:p w14:paraId="23D7A8CB"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r>
                            <w:tr w:rsidR="00865659" w:rsidRPr="00C40D3D" w14:paraId="5D704CB3" w14:textId="77777777" w:rsidTr="004B66B2">
                              <w:trPr>
                                <w:trHeight w:val="397"/>
                              </w:trPr>
                              <w:tc>
                                <w:tcPr>
                                  <w:tcW w:w="1143" w:type="pct"/>
                                  <w:tcBorders>
                                    <w:top w:val="nil"/>
                                    <w:bottom w:val="nil"/>
                                  </w:tcBorders>
                                  <w:shd w:val="clear" w:color="auto" w:fill="D7EEFD"/>
                                  <w:vAlign w:val="center"/>
                                </w:tcPr>
                                <w:p w14:paraId="15CE0F33"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文化局</w:t>
                                  </w:r>
                                </w:p>
                              </w:tc>
                              <w:tc>
                                <w:tcPr>
                                  <w:tcW w:w="843" w:type="pct"/>
                                  <w:tcBorders>
                                    <w:top w:val="nil"/>
                                    <w:bottom w:val="nil"/>
                                  </w:tcBorders>
                                  <w:shd w:val="clear" w:color="auto" w:fill="D7EEFD"/>
                                  <w:vAlign w:val="center"/>
                                </w:tcPr>
                                <w:p w14:paraId="1D29C72F"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shd w:val="clear" w:color="auto" w:fill="D7EEFD"/>
                                  <w:vAlign w:val="center"/>
                                </w:tcPr>
                                <w:p w14:paraId="66CB1DA1"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9</w:t>
                                  </w:r>
                                </w:p>
                              </w:tc>
                              <w:tc>
                                <w:tcPr>
                                  <w:tcW w:w="710" w:type="pct"/>
                                  <w:tcBorders>
                                    <w:top w:val="nil"/>
                                    <w:bottom w:val="nil"/>
                                  </w:tcBorders>
                                  <w:shd w:val="clear" w:color="auto" w:fill="D7EEFD"/>
                                  <w:vAlign w:val="center"/>
                                </w:tcPr>
                                <w:p w14:paraId="193C953D"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14:paraId="44360047"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3</w:t>
                                  </w:r>
                                </w:p>
                              </w:tc>
                              <w:tc>
                                <w:tcPr>
                                  <w:tcW w:w="883" w:type="pct"/>
                                  <w:tcBorders>
                                    <w:top w:val="nil"/>
                                    <w:bottom w:val="nil"/>
                                  </w:tcBorders>
                                  <w:shd w:val="clear" w:color="auto" w:fill="D7EEFD"/>
                                  <w:vAlign w:val="center"/>
                                </w:tcPr>
                                <w:p w14:paraId="66B589B2"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6</w:t>
                                  </w:r>
                                </w:p>
                              </w:tc>
                            </w:tr>
                            <w:tr w:rsidR="00865659" w:rsidRPr="00C40D3D" w14:paraId="45EDFCD5" w14:textId="77777777" w:rsidTr="004B66B2">
                              <w:trPr>
                                <w:trHeight w:val="397"/>
                              </w:trPr>
                              <w:tc>
                                <w:tcPr>
                                  <w:tcW w:w="1143" w:type="pct"/>
                                  <w:tcBorders>
                                    <w:top w:val="nil"/>
                                    <w:bottom w:val="nil"/>
                                  </w:tcBorders>
                                  <w:vAlign w:val="center"/>
                                </w:tcPr>
                                <w:p w14:paraId="383B6377"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產業發展處</w:t>
                                  </w:r>
                                </w:p>
                              </w:tc>
                              <w:tc>
                                <w:tcPr>
                                  <w:tcW w:w="843" w:type="pct"/>
                                  <w:tcBorders>
                                    <w:top w:val="nil"/>
                                    <w:bottom w:val="nil"/>
                                  </w:tcBorders>
                                  <w:vAlign w:val="center"/>
                                </w:tcPr>
                                <w:p w14:paraId="5963B069"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2</w:t>
                                  </w:r>
                                </w:p>
                              </w:tc>
                              <w:tc>
                                <w:tcPr>
                                  <w:tcW w:w="710" w:type="pct"/>
                                  <w:tcBorders>
                                    <w:top w:val="nil"/>
                                    <w:bottom w:val="nil"/>
                                  </w:tcBorders>
                                  <w:vAlign w:val="center"/>
                                </w:tcPr>
                                <w:p w14:paraId="6073805D"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4</w:t>
                                  </w:r>
                                </w:p>
                              </w:tc>
                              <w:tc>
                                <w:tcPr>
                                  <w:tcW w:w="710" w:type="pct"/>
                                  <w:tcBorders>
                                    <w:top w:val="nil"/>
                                    <w:bottom w:val="nil"/>
                                  </w:tcBorders>
                                  <w:vAlign w:val="center"/>
                                </w:tcPr>
                                <w:p w14:paraId="4A104FEB"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14:paraId="6ED6C5EE"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3</w:t>
                                  </w:r>
                                </w:p>
                              </w:tc>
                              <w:tc>
                                <w:tcPr>
                                  <w:tcW w:w="883" w:type="pct"/>
                                  <w:tcBorders>
                                    <w:top w:val="nil"/>
                                    <w:bottom w:val="nil"/>
                                  </w:tcBorders>
                                  <w:vAlign w:val="center"/>
                                </w:tcPr>
                                <w:p w14:paraId="40743A51"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1</w:t>
                                  </w:r>
                                </w:p>
                              </w:tc>
                            </w:tr>
                            <w:tr w:rsidR="00865659" w:rsidRPr="00C40D3D" w14:paraId="721D3EF9" w14:textId="77777777" w:rsidTr="004B66B2">
                              <w:trPr>
                                <w:trHeight w:val="397"/>
                              </w:trPr>
                              <w:tc>
                                <w:tcPr>
                                  <w:tcW w:w="1143" w:type="pct"/>
                                  <w:tcBorders>
                                    <w:top w:val="nil"/>
                                    <w:bottom w:val="nil"/>
                                  </w:tcBorders>
                                  <w:shd w:val="clear" w:color="auto" w:fill="D7EEFD"/>
                                  <w:vAlign w:val="center"/>
                                </w:tcPr>
                                <w:p w14:paraId="56095530"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警察局</w:t>
                                  </w:r>
                                </w:p>
                              </w:tc>
                              <w:tc>
                                <w:tcPr>
                                  <w:tcW w:w="843" w:type="pct"/>
                                  <w:tcBorders>
                                    <w:top w:val="nil"/>
                                    <w:bottom w:val="nil"/>
                                  </w:tcBorders>
                                  <w:shd w:val="clear" w:color="auto" w:fill="D7EEFD"/>
                                  <w:vAlign w:val="center"/>
                                </w:tcPr>
                                <w:p w14:paraId="3F15FC29"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shd w:val="clear" w:color="auto" w:fill="D7EEFD"/>
                                  <w:vAlign w:val="center"/>
                                </w:tcPr>
                                <w:p w14:paraId="4977960C"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22</w:t>
                                  </w:r>
                                </w:p>
                              </w:tc>
                              <w:tc>
                                <w:tcPr>
                                  <w:tcW w:w="710" w:type="pct"/>
                                  <w:tcBorders>
                                    <w:top w:val="nil"/>
                                    <w:bottom w:val="nil"/>
                                  </w:tcBorders>
                                  <w:shd w:val="clear" w:color="auto" w:fill="D7EEFD"/>
                                  <w:vAlign w:val="center"/>
                                </w:tcPr>
                                <w:p w14:paraId="0BC42C72"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14:paraId="7FE9BBF8"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21</w:t>
                                  </w:r>
                                </w:p>
                              </w:tc>
                              <w:tc>
                                <w:tcPr>
                                  <w:tcW w:w="883" w:type="pct"/>
                                  <w:tcBorders>
                                    <w:top w:val="nil"/>
                                    <w:bottom w:val="nil"/>
                                  </w:tcBorders>
                                  <w:shd w:val="clear" w:color="auto" w:fill="D7EEFD"/>
                                  <w:vAlign w:val="center"/>
                                </w:tcPr>
                                <w:p w14:paraId="44DD1FE4"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r>
                            <w:tr w:rsidR="00865659" w:rsidRPr="00C40D3D" w14:paraId="05A6FE2C" w14:textId="77777777" w:rsidTr="004B66B2">
                              <w:trPr>
                                <w:trHeight w:val="397"/>
                              </w:trPr>
                              <w:tc>
                                <w:tcPr>
                                  <w:tcW w:w="1143" w:type="pct"/>
                                  <w:tcBorders>
                                    <w:top w:val="nil"/>
                                    <w:bottom w:val="nil"/>
                                  </w:tcBorders>
                                  <w:vAlign w:val="center"/>
                                </w:tcPr>
                                <w:p w14:paraId="6705CBCB"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消防局</w:t>
                                  </w:r>
                                </w:p>
                              </w:tc>
                              <w:tc>
                                <w:tcPr>
                                  <w:tcW w:w="843" w:type="pct"/>
                                  <w:tcBorders>
                                    <w:top w:val="nil"/>
                                    <w:bottom w:val="nil"/>
                                  </w:tcBorders>
                                  <w:vAlign w:val="center"/>
                                </w:tcPr>
                                <w:p w14:paraId="646815F7"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14:paraId="081FA22A"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9</w:t>
                                  </w:r>
                                </w:p>
                              </w:tc>
                              <w:tc>
                                <w:tcPr>
                                  <w:tcW w:w="710" w:type="pct"/>
                                  <w:tcBorders>
                                    <w:top w:val="nil"/>
                                    <w:bottom w:val="nil"/>
                                  </w:tcBorders>
                                  <w:vAlign w:val="center"/>
                                </w:tcPr>
                                <w:p w14:paraId="409CDB48"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14:paraId="5C953192"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6</w:t>
                                  </w:r>
                                </w:p>
                              </w:tc>
                              <w:tc>
                                <w:tcPr>
                                  <w:tcW w:w="883" w:type="pct"/>
                                  <w:tcBorders>
                                    <w:top w:val="nil"/>
                                    <w:bottom w:val="nil"/>
                                  </w:tcBorders>
                                  <w:vAlign w:val="center"/>
                                </w:tcPr>
                                <w:p w14:paraId="629B94C4"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3</w:t>
                                  </w:r>
                                </w:p>
                              </w:tc>
                            </w:tr>
                            <w:tr w:rsidR="00865659" w:rsidRPr="00C40D3D" w14:paraId="07275607" w14:textId="77777777" w:rsidTr="004B66B2">
                              <w:trPr>
                                <w:trHeight w:val="397"/>
                              </w:trPr>
                              <w:tc>
                                <w:tcPr>
                                  <w:tcW w:w="1143" w:type="pct"/>
                                  <w:tcBorders>
                                    <w:top w:val="nil"/>
                                    <w:bottom w:val="nil"/>
                                  </w:tcBorders>
                                  <w:shd w:val="clear" w:color="auto" w:fill="D7EEFD"/>
                                  <w:vAlign w:val="center"/>
                                </w:tcPr>
                                <w:p w14:paraId="72717EBA"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衛生局</w:t>
                                  </w:r>
                                </w:p>
                              </w:tc>
                              <w:tc>
                                <w:tcPr>
                                  <w:tcW w:w="843" w:type="pct"/>
                                  <w:tcBorders>
                                    <w:top w:val="nil"/>
                                    <w:bottom w:val="nil"/>
                                  </w:tcBorders>
                                  <w:shd w:val="clear" w:color="auto" w:fill="D7EEFD"/>
                                  <w:vAlign w:val="center"/>
                                </w:tcPr>
                                <w:p w14:paraId="07178DE0"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shd w:val="clear" w:color="auto" w:fill="D7EEFD"/>
                                  <w:vAlign w:val="center"/>
                                </w:tcPr>
                                <w:p w14:paraId="2DAA77DC"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12</w:t>
                                  </w:r>
                                </w:p>
                              </w:tc>
                              <w:tc>
                                <w:tcPr>
                                  <w:tcW w:w="710" w:type="pct"/>
                                  <w:tcBorders>
                                    <w:top w:val="nil"/>
                                    <w:bottom w:val="nil"/>
                                  </w:tcBorders>
                                  <w:shd w:val="clear" w:color="auto" w:fill="D7EEFD"/>
                                  <w:vAlign w:val="center"/>
                                </w:tcPr>
                                <w:p w14:paraId="7FC4F036"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14:paraId="414037C9"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8</w:t>
                                  </w:r>
                                </w:p>
                              </w:tc>
                              <w:tc>
                                <w:tcPr>
                                  <w:tcW w:w="883" w:type="pct"/>
                                  <w:tcBorders>
                                    <w:top w:val="nil"/>
                                    <w:bottom w:val="nil"/>
                                  </w:tcBorders>
                                  <w:shd w:val="clear" w:color="auto" w:fill="D7EEFD"/>
                                  <w:vAlign w:val="center"/>
                                </w:tcPr>
                                <w:p w14:paraId="57A8F0B6"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4</w:t>
                                  </w:r>
                                </w:p>
                              </w:tc>
                            </w:tr>
                            <w:tr w:rsidR="00865659" w:rsidRPr="00C40D3D" w14:paraId="094C0E47" w14:textId="77777777" w:rsidTr="004B66B2">
                              <w:trPr>
                                <w:trHeight w:val="397"/>
                              </w:trPr>
                              <w:tc>
                                <w:tcPr>
                                  <w:tcW w:w="1143" w:type="pct"/>
                                  <w:tcBorders>
                                    <w:top w:val="nil"/>
                                    <w:bottom w:val="nil"/>
                                  </w:tcBorders>
                                  <w:vAlign w:val="center"/>
                                </w:tcPr>
                                <w:p w14:paraId="0B1C1134"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環境保護局</w:t>
                                  </w:r>
                                </w:p>
                              </w:tc>
                              <w:tc>
                                <w:tcPr>
                                  <w:tcW w:w="843" w:type="pct"/>
                                  <w:tcBorders>
                                    <w:top w:val="nil"/>
                                    <w:bottom w:val="nil"/>
                                  </w:tcBorders>
                                  <w:vAlign w:val="center"/>
                                </w:tcPr>
                                <w:p w14:paraId="4ECCB661"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14:paraId="1E7D93D0"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9</w:t>
                                  </w:r>
                                </w:p>
                              </w:tc>
                              <w:tc>
                                <w:tcPr>
                                  <w:tcW w:w="710" w:type="pct"/>
                                  <w:tcBorders>
                                    <w:top w:val="nil"/>
                                    <w:bottom w:val="nil"/>
                                  </w:tcBorders>
                                  <w:vAlign w:val="center"/>
                                </w:tcPr>
                                <w:p w14:paraId="529C4D9B"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14:paraId="515A123E"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5</w:t>
                                  </w:r>
                                </w:p>
                              </w:tc>
                              <w:tc>
                                <w:tcPr>
                                  <w:tcW w:w="883" w:type="pct"/>
                                  <w:tcBorders>
                                    <w:top w:val="nil"/>
                                    <w:bottom w:val="nil"/>
                                  </w:tcBorders>
                                  <w:vAlign w:val="center"/>
                                </w:tcPr>
                                <w:p w14:paraId="077AB3B0"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4</w:t>
                                  </w:r>
                                </w:p>
                              </w:tc>
                            </w:tr>
                            <w:tr w:rsidR="00865659" w:rsidRPr="00C40D3D" w14:paraId="4869A08F" w14:textId="77777777" w:rsidTr="004B66B2">
                              <w:trPr>
                                <w:trHeight w:val="397"/>
                              </w:trPr>
                              <w:tc>
                                <w:tcPr>
                                  <w:tcW w:w="1143" w:type="pct"/>
                                  <w:tcBorders>
                                    <w:top w:val="nil"/>
                                    <w:bottom w:val="nil"/>
                                  </w:tcBorders>
                                  <w:shd w:val="clear" w:color="auto" w:fill="D7EEFD"/>
                                  <w:vAlign w:val="center"/>
                                </w:tcPr>
                                <w:p w14:paraId="45CC7B21" w14:textId="77777777" w:rsidR="00865659" w:rsidRPr="00C40D3D" w:rsidRDefault="00865659" w:rsidP="004B66B2">
                                  <w:pPr>
                                    <w:autoSpaceDE w:val="0"/>
                                    <w:autoSpaceDN w:val="0"/>
                                    <w:spacing w:line="240" w:lineRule="exact"/>
                                    <w:jc w:val="distribute"/>
                                    <w:rPr>
                                      <w:rFonts w:ascii="標楷體" w:hAnsi="標楷體"/>
                                      <w:sz w:val="20"/>
                                    </w:rPr>
                                  </w:pPr>
                                  <w:proofErr w:type="gramStart"/>
                                  <w:r w:rsidRPr="00C40D3D">
                                    <w:rPr>
                                      <w:rFonts w:ascii="標楷體" w:hAnsi="標楷體" w:hint="eastAsia"/>
                                      <w:sz w:val="20"/>
                                    </w:rPr>
                                    <w:t>統籌支撥科目</w:t>
                                  </w:r>
                                  <w:proofErr w:type="gramEnd"/>
                                </w:p>
                              </w:tc>
                              <w:tc>
                                <w:tcPr>
                                  <w:tcW w:w="843" w:type="pct"/>
                                  <w:tcBorders>
                                    <w:top w:val="nil"/>
                                    <w:bottom w:val="nil"/>
                                  </w:tcBorders>
                                  <w:shd w:val="clear" w:color="auto" w:fill="D7EEFD"/>
                                  <w:vAlign w:val="center"/>
                                </w:tcPr>
                                <w:p w14:paraId="509C89D0"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w:t>
                                  </w:r>
                                </w:p>
                              </w:tc>
                              <w:tc>
                                <w:tcPr>
                                  <w:tcW w:w="710" w:type="pct"/>
                                  <w:tcBorders>
                                    <w:top w:val="nil"/>
                                    <w:bottom w:val="nil"/>
                                  </w:tcBorders>
                                  <w:shd w:val="clear" w:color="auto" w:fill="D7EEFD"/>
                                  <w:vAlign w:val="center"/>
                                </w:tcPr>
                                <w:p w14:paraId="205FCED3"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5</w:t>
                                  </w:r>
                                </w:p>
                              </w:tc>
                              <w:tc>
                                <w:tcPr>
                                  <w:tcW w:w="710" w:type="pct"/>
                                  <w:tcBorders>
                                    <w:top w:val="nil"/>
                                    <w:bottom w:val="nil"/>
                                  </w:tcBorders>
                                  <w:shd w:val="clear" w:color="auto" w:fill="D7EEFD"/>
                                  <w:vAlign w:val="center"/>
                                </w:tcPr>
                                <w:p w14:paraId="168E3B76"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w:t>
                                  </w:r>
                                </w:p>
                              </w:tc>
                              <w:tc>
                                <w:tcPr>
                                  <w:tcW w:w="711" w:type="pct"/>
                                  <w:tcBorders>
                                    <w:top w:val="nil"/>
                                    <w:bottom w:val="nil"/>
                                  </w:tcBorders>
                                  <w:shd w:val="clear" w:color="auto" w:fill="D7EEFD"/>
                                  <w:vAlign w:val="center"/>
                                </w:tcPr>
                                <w:p w14:paraId="698BEA4B"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4</w:t>
                                  </w:r>
                                </w:p>
                              </w:tc>
                              <w:tc>
                                <w:tcPr>
                                  <w:tcW w:w="883" w:type="pct"/>
                                  <w:tcBorders>
                                    <w:top w:val="nil"/>
                                    <w:bottom w:val="nil"/>
                                  </w:tcBorders>
                                  <w:shd w:val="clear" w:color="auto" w:fill="D7EEFD"/>
                                  <w:vAlign w:val="center"/>
                                </w:tcPr>
                                <w:p w14:paraId="37A82393"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1</w:t>
                                  </w:r>
                                </w:p>
                              </w:tc>
                            </w:tr>
                            <w:tr w:rsidR="00865659" w:rsidRPr="00C40D3D" w14:paraId="7960C6F4" w14:textId="77777777" w:rsidTr="004B66B2">
                              <w:trPr>
                                <w:trHeight w:val="397"/>
                              </w:trPr>
                              <w:tc>
                                <w:tcPr>
                                  <w:tcW w:w="1143" w:type="pct"/>
                                  <w:tcBorders>
                                    <w:top w:val="nil"/>
                                  </w:tcBorders>
                                  <w:vAlign w:val="center"/>
                                </w:tcPr>
                                <w:p w14:paraId="174165D8" w14:textId="77777777" w:rsidR="00865659" w:rsidRPr="00C40D3D" w:rsidRDefault="00865659" w:rsidP="004B66B2">
                                  <w:pPr>
                                    <w:autoSpaceDE w:val="0"/>
                                    <w:autoSpaceDN w:val="0"/>
                                    <w:spacing w:line="240" w:lineRule="exact"/>
                                    <w:ind w:rightChars="20" w:right="56"/>
                                    <w:jc w:val="distribute"/>
                                    <w:rPr>
                                      <w:rFonts w:ascii="標楷體" w:hAnsi="標楷體" w:cs="Arial"/>
                                      <w:spacing w:val="-20"/>
                                      <w:sz w:val="20"/>
                                    </w:rPr>
                                  </w:pPr>
                                  <w:r w:rsidRPr="00C40D3D">
                                    <w:rPr>
                                      <w:rFonts w:ascii="標楷體" w:hAnsi="標楷體" w:cs="Arial" w:hint="eastAsia"/>
                                      <w:spacing w:val="-20"/>
                                      <w:sz w:val="20"/>
                                    </w:rPr>
                                    <w:t>第二預備金</w:t>
                                  </w:r>
                                </w:p>
                              </w:tc>
                              <w:tc>
                                <w:tcPr>
                                  <w:tcW w:w="843" w:type="pct"/>
                                  <w:tcBorders>
                                    <w:top w:val="nil"/>
                                  </w:tcBorders>
                                  <w:vAlign w:val="center"/>
                                </w:tcPr>
                                <w:p w14:paraId="42ECC56B"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w:t>
                                  </w:r>
                                </w:p>
                              </w:tc>
                              <w:tc>
                                <w:tcPr>
                                  <w:tcW w:w="710" w:type="pct"/>
                                  <w:tcBorders>
                                    <w:top w:val="nil"/>
                                  </w:tcBorders>
                                  <w:vAlign w:val="center"/>
                                </w:tcPr>
                                <w:p w14:paraId="105E6B52"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1</w:t>
                                  </w:r>
                                </w:p>
                              </w:tc>
                              <w:tc>
                                <w:tcPr>
                                  <w:tcW w:w="710" w:type="pct"/>
                                  <w:tcBorders>
                                    <w:top w:val="nil"/>
                                  </w:tcBorders>
                                  <w:vAlign w:val="center"/>
                                </w:tcPr>
                                <w:p w14:paraId="1147ED47"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w:t>
                                  </w:r>
                                </w:p>
                              </w:tc>
                              <w:tc>
                                <w:tcPr>
                                  <w:tcW w:w="711" w:type="pct"/>
                                  <w:tcBorders>
                                    <w:top w:val="nil"/>
                                  </w:tcBorders>
                                  <w:vAlign w:val="center"/>
                                </w:tcPr>
                                <w:p w14:paraId="0F667105"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1</w:t>
                                  </w:r>
                                </w:p>
                              </w:tc>
                              <w:tc>
                                <w:tcPr>
                                  <w:tcW w:w="883" w:type="pct"/>
                                  <w:tcBorders>
                                    <w:top w:val="nil"/>
                                  </w:tcBorders>
                                  <w:vAlign w:val="center"/>
                                </w:tcPr>
                                <w:p w14:paraId="680A9771"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w:t>
                                  </w:r>
                                </w:p>
                              </w:tc>
                            </w:tr>
                          </w:tbl>
                          <w:p w14:paraId="10BD76FB" w14:textId="77777777" w:rsidR="00865659" w:rsidRPr="00C40D3D" w:rsidRDefault="00865659" w:rsidP="004B66B2">
                            <w:pPr>
                              <w:spacing w:line="240" w:lineRule="exact"/>
                              <w:rPr>
                                <w:rFonts w:ascii="標楷體" w:hAnsi="標楷體"/>
                              </w:rPr>
                            </w:pPr>
                            <w:proofErr w:type="gramStart"/>
                            <w:r w:rsidRPr="005A0483">
                              <w:rPr>
                                <w:rFonts w:ascii="標楷體" w:hAnsi="標楷體" w:cstheme="minorBidi" w:hint="eastAsia"/>
                                <w:color w:val="000000" w:themeColor="text1"/>
                                <w:kern w:val="24"/>
                                <w:sz w:val="18"/>
                                <w:szCs w:val="18"/>
                              </w:rPr>
                              <w:t>註</w:t>
                            </w:r>
                            <w:proofErr w:type="gramEnd"/>
                            <w:r w:rsidRPr="005A0483">
                              <w:rPr>
                                <w:rFonts w:ascii="標楷體" w:hAnsi="標楷體" w:cstheme="minorBidi" w:hint="eastAsia"/>
                                <w:color w:val="000000" w:themeColor="text1"/>
                                <w:kern w:val="24"/>
                                <w:sz w:val="18"/>
                                <w:szCs w:val="18"/>
                              </w:rPr>
                              <w:t>：</w:t>
                            </w:r>
                            <w:r>
                              <w:rPr>
                                <w:rFonts w:ascii="標楷體" w:hAnsi="標楷體" w:cstheme="minorBidi" w:hint="eastAsia"/>
                                <w:color w:val="000000" w:themeColor="text1"/>
                                <w:kern w:val="24"/>
                                <w:sz w:val="18"/>
                                <w:szCs w:val="18"/>
                              </w:rPr>
                              <w:t>市議會第一預備金預算</w:t>
                            </w:r>
                            <w:r w:rsidRPr="00EF6808">
                              <w:rPr>
                                <w:rFonts w:ascii="標楷體" w:hAnsi="標楷體" w:cstheme="minorBidi" w:hint="eastAsia"/>
                                <w:color w:val="000000" w:themeColor="text1"/>
                                <w:kern w:val="24"/>
                                <w:sz w:val="18"/>
                                <w:szCs w:val="18"/>
                              </w:rPr>
                              <w:t>210萬餘元</w:t>
                            </w:r>
                            <w:r>
                              <w:rPr>
                                <w:rFonts w:ascii="標楷體" w:hAnsi="標楷體" w:cstheme="minorBidi" w:hint="eastAsia"/>
                                <w:color w:val="000000" w:themeColor="text1"/>
                                <w:kern w:val="24"/>
                                <w:sz w:val="18"/>
                                <w:szCs w:val="18"/>
                              </w:rPr>
                              <w:t>，</w:t>
                            </w:r>
                            <w:proofErr w:type="gramStart"/>
                            <w:r>
                              <w:rPr>
                                <w:rFonts w:ascii="標楷體" w:hAnsi="標楷體" w:cstheme="minorBidi" w:hint="eastAsia"/>
                                <w:color w:val="000000" w:themeColor="text1"/>
                                <w:kern w:val="24"/>
                                <w:sz w:val="18"/>
                                <w:szCs w:val="18"/>
                              </w:rPr>
                              <w:t>因無動支</w:t>
                            </w:r>
                            <w:proofErr w:type="gramEnd"/>
                            <w:r>
                              <w:rPr>
                                <w:rFonts w:ascii="標楷體" w:hAnsi="標楷體" w:cstheme="minorBidi" w:hint="eastAsia"/>
                                <w:color w:val="000000" w:themeColor="text1"/>
                                <w:kern w:val="24"/>
                                <w:sz w:val="18"/>
                                <w:szCs w:val="18"/>
                              </w:rPr>
                              <w:t>需求，</w:t>
                            </w:r>
                            <w:proofErr w:type="gramStart"/>
                            <w:r>
                              <w:rPr>
                                <w:rFonts w:ascii="標楷體" w:hAnsi="標楷體" w:cstheme="minorBidi" w:hint="eastAsia"/>
                                <w:color w:val="000000" w:themeColor="text1"/>
                                <w:kern w:val="24"/>
                                <w:sz w:val="18"/>
                                <w:szCs w:val="18"/>
                              </w:rPr>
                              <w:t>爰</w:t>
                            </w:r>
                            <w:proofErr w:type="gramEnd"/>
                            <w:r>
                              <w:rPr>
                                <w:rFonts w:ascii="標楷體" w:hAnsi="標楷體" w:cstheme="minorBidi" w:hint="eastAsia"/>
                                <w:color w:val="000000" w:themeColor="text1"/>
                                <w:kern w:val="24"/>
                                <w:sz w:val="18"/>
                                <w:szCs w:val="18"/>
                              </w:rPr>
                              <w:t>毋須執行。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DDBD96" id="_x0000_s1223" type="#_x0000_t202" style="position:absolute;left:0;text-align:left;margin-left:156.65pt;margin-top:89.7pt;width:351.45pt;height:369.75pt;z-index:252338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" stroked="f">
                <v:textbox>
                  <w:txbxContent>
                    <w:p w14:paraId="1CBBA68A" w14:textId="77777777" w:rsidR="00865659" w:rsidRPr="0083180C" w:rsidRDefault="00865659" w:rsidP="004B66B2">
                      <w:pPr>
                        <w:jc w:val="center"/>
                        <w:rPr>
                          <w:rFonts w:ascii="標楷體" w:hAnsi="標楷體"/>
                          <w:b/>
                          <w:sz w:val="24"/>
                          <w:szCs w:val="24"/>
                        </w:rPr>
                      </w:pPr>
                      <w:r w:rsidRPr="0083180C">
                        <w:rPr>
                          <w:rFonts w:ascii="標楷體" w:hAnsi="標楷體" w:hint="eastAsia"/>
                          <w:b/>
                          <w:sz w:val="24"/>
                          <w:szCs w:val="24"/>
                        </w:rPr>
                        <w:t xml:space="preserve">表1　</w:t>
                      </w:r>
                      <w:proofErr w:type="gramStart"/>
                      <w:r>
                        <w:rPr>
                          <w:rFonts w:ascii="標楷體" w:hAnsi="標楷體" w:hint="eastAsia"/>
                          <w:b/>
                          <w:sz w:val="24"/>
                          <w:szCs w:val="24"/>
                        </w:rPr>
                        <w:t>11</w:t>
                      </w:r>
                      <w:r>
                        <w:rPr>
                          <w:rFonts w:ascii="標楷體" w:hAnsi="標楷體"/>
                          <w:b/>
                          <w:sz w:val="24"/>
                          <w:szCs w:val="24"/>
                        </w:rPr>
                        <w:t>3</w:t>
                      </w:r>
                      <w:proofErr w:type="gramEnd"/>
                      <w:r w:rsidRPr="0083180C">
                        <w:rPr>
                          <w:rFonts w:ascii="標楷體" w:hAnsi="標楷體" w:hint="eastAsia"/>
                          <w:b/>
                          <w:sz w:val="24"/>
                          <w:szCs w:val="24"/>
                        </w:rPr>
                        <w:t>年度</w:t>
                      </w:r>
                      <w:r>
                        <w:rPr>
                          <w:rFonts w:ascii="標楷體" w:hAnsi="標楷體" w:hint="eastAsia"/>
                          <w:b/>
                          <w:sz w:val="24"/>
                          <w:szCs w:val="24"/>
                        </w:rPr>
                        <w:t>市政府</w:t>
                      </w:r>
                      <w:r w:rsidRPr="0083180C">
                        <w:rPr>
                          <w:rFonts w:ascii="標楷體" w:hAnsi="標楷體" w:hint="eastAsia"/>
                          <w:b/>
                          <w:sz w:val="24"/>
                          <w:szCs w:val="24"/>
                        </w:rPr>
                        <w:t>各主管機關施政工作計畫實施結果彙總</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519"/>
                        <w:gridCol w:w="1120"/>
                        <w:gridCol w:w="943"/>
                        <w:gridCol w:w="943"/>
                        <w:gridCol w:w="945"/>
                        <w:gridCol w:w="1173"/>
                      </w:tblGrid>
                      <w:tr w:rsidR="00865659" w:rsidRPr="00C40D3D" w14:paraId="707B63E9" w14:textId="77777777" w:rsidTr="004B66B2">
                        <w:trPr>
                          <w:trHeight w:hRule="exact" w:val="624"/>
                          <w:tblHeader/>
                        </w:trPr>
                        <w:tc>
                          <w:tcPr>
                            <w:tcW w:w="1143" w:type="pct"/>
                            <w:tcBorders>
                              <w:bottom w:val="single" w:sz="4" w:space="0" w:color="auto"/>
                            </w:tcBorders>
                            <w:shd w:val="clear" w:color="auto" w:fill="C8E6EE"/>
                            <w:vAlign w:val="center"/>
                          </w:tcPr>
                          <w:p w14:paraId="65F0CDE1" w14:textId="77777777" w:rsidR="00865659" w:rsidRPr="00C40D3D" w:rsidRDefault="00865659" w:rsidP="00A479E2">
                            <w:pPr>
                              <w:autoSpaceDE w:val="0"/>
                              <w:autoSpaceDN w:val="0"/>
                              <w:spacing w:line="240" w:lineRule="exact"/>
                              <w:ind w:right="35"/>
                              <w:jc w:val="distribute"/>
                              <w:rPr>
                                <w:rFonts w:ascii="標楷體" w:hAnsi="標楷體"/>
                                <w:spacing w:val="-20"/>
                                <w:sz w:val="20"/>
                              </w:rPr>
                            </w:pPr>
                            <w:r w:rsidRPr="00C40D3D">
                              <w:rPr>
                                <w:rFonts w:ascii="標楷體" w:hAnsi="標楷體" w:hint="eastAsia"/>
                                <w:spacing w:val="-20"/>
                                <w:sz w:val="20"/>
                              </w:rPr>
                              <w:t>主管機關</w:t>
                            </w:r>
                          </w:p>
                          <w:p w14:paraId="62171118" w14:textId="77777777" w:rsidR="00865659" w:rsidRPr="00C40D3D" w:rsidRDefault="00865659" w:rsidP="00A479E2">
                            <w:pPr>
                              <w:autoSpaceDE w:val="0"/>
                              <w:autoSpaceDN w:val="0"/>
                              <w:spacing w:line="240" w:lineRule="exact"/>
                              <w:ind w:right="35"/>
                              <w:jc w:val="distribute"/>
                              <w:rPr>
                                <w:rFonts w:ascii="標楷體" w:hAnsi="標楷體"/>
                                <w:spacing w:val="-20"/>
                                <w:sz w:val="20"/>
                              </w:rPr>
                            </w:pPr>
                            <w:r w:rsidRPr="00C40D3D">
                              <w:rPr>
                                <w:rFonts w:ascii="標楷體" w:hAnsi="標楷體" w:hint="eastAsia"/>
                                <w:spacing w:val="-20"/>
                                <w:sz w:val="20"/>
                              </w:rPr>
                              <w:t>（計畫）名稱</w:t>
                            </w:r>
                          </w:p>
                        </w:tc>
                        <w:tc>
                          <w:tcPr>
                            <w:tcW w:w="843" w:type="pct"/>
                            <w:tcBorders>
                              <w:bottom w:val="single" w:sz="4" w:space="0" w:color="auto"/>
                            </w:tcBorders>
                            <w:shd w:val="clear" w:color="auto" w:fill="C8E6EE"/>
                            <w:vAlign w:val="center"/>
                          </w:tcPr>
                          <w:p w14:paraId="29F7B630" w14:textId="77777777" w:rsidR="00865659" w:rsidRPr="00C40D3D" w:rsidRDefault="00865659"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z w:val="20"/>
                              </w:rPr>
                              <w:t>單位預算機關數</w:t>
                            </w:r>
                          </w:p>
                        </w:tc>
                        <w:tc>
                          <w:tcPr>
                            <w:tcW w:w="710" w:type="pct"/>
                            <w:tcBorders>
                              <w:bottom w:val="single" w:sz="4" w:space="0" w:color="auto"/>
                            </w:tcBorders>
                            <w:shd w:val="clear" w:color="auto" w:fill="C8E6EE"/>
                            <w:vAlign w:val="center"/>
                          </w:tcPr>
                          <w:p w14:paraId="1F151B91" w14:textId="77777777" w:rsidR="00865659" w:rsidRPr="00C40D3D" w:rsidRDefault="00865659"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z w:val="20"/>
                              </w:rPr>
                              <w:t>核定計畫項數</w:t>
                            </w:r>
                          </w:p>
                        </w:tc>
                        <w:tc>
                          <w:tcPr>
                            <w:tcW w:w="710" w:type="pct"/>
                            <w:tcBorders>
                              <w:bottom w:val="single" w:sz="4" w:space="0" w:color="auto"/>
                            </w:tcBorders>
                            <w:shd w:val="clear" w:color="auto" w:fill="C8E6EE"/>
                            <w:vAlign w:val="center"/>
                          </w:tcPr>
                          <w:p w14:paraId="07CF5223" w14:textId="77777777" w:rsidR="00865659" w:rsidRPr="00C40D3D" w:rsidRDefault="00865659" w:rsidP="00A479E2">
                            <w:pPr>
                              <w:autoSpaceDE w:val="0"/>
                              <w:autoSpaceDN w:val="0"/>
                              <w:spacing w:line="240" w:lineRule="exact"/>
                              <w:ind w:leftChars="20" w:left="56" w:rightChars="22" w:right="62"/>
                              <w:jc w:val="distribute"/>
                              <w:rPr>
                                <w:rFonts w:ascii="標楷體" w:hAnsi="標楷體"/>
                                <w:spacing w:val="-4"/>
                                <w:sz w:val="20"/>
                              </w:rPr>
                            </w:pPr>
                            <w:r w:rsidRPr="00C40D3D">
                              <w:rPr>
                                <w:rFonts w:ascii="標楷體" w:hAnsi="標楷體" w:hint="eastAsia"/>
                                <w:spacing w:val="-4"/>
                                <w:sz w:val="20"/>
                              </w:rPr>
                              <w:t>未執行</w:t>
                            </w:r>
                          </w:p>
                          <w:p w14:paraId="378EAEA1" w14:textId="77777777" w:rsidR="00865659" w:rsidRPr="00C40D3D" w:rsidRDefault="00865659"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pacing w:val="-4"/>
                                <w:sz w:val="20"/>
                              </w:rPr>
                              <w:t>計畫項數</w:t>
                            </w:r>
                          </w:p>
                        </w:tc>
                        <w:tc>
                          <w:tcPr>
                            <w:tcW w:w="711" w:type="pct"/>
                            <w:tcBorders>
                              <w:bottom w:val="single" w:sz="4" w:space="0" w:color="auto"/>
                            </w:tcBorders>
                            <w:shd w:val="clear" w:color="auto" w:fill="C8E6EE"/>
                            <w:vAlign w:val="center"/>
                          </w:tcPr>
                          <w:p w14:paraId="77CE2CE1" w14:textId="77777777" w:rsidR="00865659" w:rsidRPr="00C40D3D" w:rsidRDefault="00865659" w:rsidP="00A479E2">
                            <w:pPr>
                              <w:autoSpaceDE w:val="0"/>
                              <w:autoSpaceDN w:val="0"/>
                              <w:spacing w:line="240" w:lineRule="exact"/>
                              <w:jc w:val="distribute"/>
                              <w:rPr>
                                <w:rFonts w:ascii="標楷體" w:hAnsi="標楷體"/>
                                <w:sz w:val="20"/>
                              </w:rPr>
                            </w:pPr>
                            <w:r w:rsidRPr="00C40D3D">
                              <w:rPr>
                                <w:rFonts w:ascii="標楷體" w:hAnsi="標楷體" w:hint="eastAsia"/>
                                <w:sz w:val="20"/>
                              </w:rPr>
                              <w:t>已完成</w:t>
                            </w:r>
                          </w:p>
                          <w:p w14:paraId="3B9C9E23" w14:textId="77777777" w:rsidR="00865659" w:rsidRPr="00C40D3D" w:rsidRDefault="00865659" w:rsidP="00A479E2">
                            <w:pPr>
                              <w:autoSpaceDE w:val="0"/>
                              <w:autoSpaceDN w:val="0"/>
                              <w:spacing w:line="240" w:lineRule="exact"/>
                              <w:jc w:val="distribute"/>
                              <w:rPr>
                                <w:rFonts w:ascii="標楷體" w:hAnsi="標楷體"/>
                                <w:sz w:val="20"/>
                              </w:rPr>
                            </w:pPr>
                            <w:r w:rsidRPr="00C40D3D">
                              <w:rPr>
                                <w:rFonts w:ascii="標楷體" w:hAnsi="標楷體" w:hint="eastAsia"/>
                                <w:sz w:val="20"/>
                              </w:rPr>
                              <w:t>計畫項數</w:t>
                            </w:r>
                          </w:p>
                        </w:tc>
                        <w:tc>
                          <w:tcPr>
                            <w:tcW w:w="883" w:type="pct"/>
                            <w:tcBorders>
                              <w:bottom w:val="single" w:sz="4" w:space="0" w:color="auto"/>
                            </w:tcBorders>
                            <w:shd w:val="clear" w:color="auto" w:fill="C8E6EE"/>
                            <w:vAlign w:val="center"/>
                          </w:tcPr>
                          <w:p w14:paraId="026B7BDC" w14:textId="77777777" w:rsidR="00865659" w:rsidRPr="00C40D3D" w:rsidRDefault="00865659" w:rsidP="00A479E2">
                            <w:pPr>
                              <w:autoSpaceDE w:val="0"/>
                              <w:autoSpaceDN w:val="0"/>
                              <w:spacing w:line="240" w:lineRule="exact"/>
                              <w:jc w:val="distribute"/>
                              <w:rPr>
                                <w:rFonts w:ascii="標楷體" w:hAnsi="標楷體"/>
                                <w:spacing w:val="-10"/>
                                <w:sz w:val="20"/>
                              </w:rPr>
                            </w:pPr>
                            <w:r w:rsidRPr="00C40D3D">
                              <w:rPr>
                                <w:rFonts w:ascii="標楷體" w:hAnsi="標楷體" w:hint="eastAsia"/>
                                <w:sz w:val="20"/>
                              </w:rPr>
                              <w:t>尚待繼續執行計畫項數</w:t>
                            </w:r>
                          </w:p>
                        </w:tc>
                      </w:tr>
                      <w:tr w:rsidR="00865659" w:rsidRPr="00C40D3D" w14:paraId="3D5D1749" w14:textId="77777777" w:rsidTr="004B66B2">
                        <w:trPr>
                          <w:trHeight w:val="397"/>
                        </w:trPr>
                        <w:tc>
                          <w:tcPr>
                            <w:tcW w:w="1143" w:type="pct"/>
                            <w:tcBorders>
                              <w:bottom w:val="nil"/>
                            </w:tcBorders>
                            <w:vAlign w:val="center"/>
                          </w:tcPr>
                          <w:p w14:paraId="48B4DC4E" w14:textId="77777777" w:rsidR="00865659" w:rsidRPr="00C40D3D" w:rsidRDefault="00865659" w:rsidP="00A479E2">
                            <w:pPr>
                              <w:autoSpaceDE w:val="0"/>
                              <w:autoSpaceDN w:val="0"/>
                              <w:spacing w:line="240" w:lineRule="exact"/>
                              <w:jc w:val="distribute"/>
                              <w:rPr>
                                <w:rFonts w:ascii="標楷體" w:hAnsi="標楷體" w:cs="Arial"/>
                                <w:b/>
                                <w:bCs/>
                                <w:sz w:val="20"/>
                              </w:rPr>
                            </w:pPr>
                            <w:r w:rsidRPr="00C40D3D">
                              <w:rPr>
                                <w:rFonts w:ascii="標楷體" w:hAnsi="標楷體" w:cs="Arial" w:hint="eastAsia"/>
                                <w:b/>
                                <w:bCs/>
                                <w:sz w:val="20"/>
                              </w:rPr>
                              <w:t>合計</w:t>
                            </w:r>
                          </w:p>
                        </w:tc>
                        <w:tc>
                          <w:tcPr>
                            <w:tcW w:w="843" w:type="pct"/>
                            <w:tcBorders>
                              <w:bottom w:val="nil"/>
                            </w:tcBorders>
                            <w:vAlign w:val="center"/>
                          </w:tcPr>
                          <w:p w14:paraId="5D747413" w14:textId="77777777" w:rsidR="00865659" w:rsidRPr="00C40D3D" w:rsidRDefault="00865659" w:rsidP="00A479E2">
                            <w:pPr>
                              <w:spacing w:line="240" w:lineRule="exact"/>
                              <w:ind w:rightChars="10" w:right="28"/>
                              <w:jc w:val="right"/>
                              <w:rPr>
                                <w:rFonts w:ascii="標楷體" w:hAnsi="標楷體"/>
                                <w:b/>
                                <w:sz w:val="20"/>
                              </w:rPr>
                            </w:pPr>
                            <w:r w:rsidRPr="00C40D3D">
                              <w:rPr>
                                <w:rFonts w:ascii="標楷體" w:hAnsi="標楷體"/>
                                <w:b/>
                                <w:noProof/>
                                <w:sz w:val="20"/>
                              </w:rPr>
                              <w:t>1</w:t>
                            </w:r>
                            <w:r w:rsidRPr="00C40D3D">
                              <w:rPr>
                                <w:rFonts w:ascii="標楷體" w:hAnsi="標楷體" w:hint="eastAsia"/>
                                <w:b/>
                                <w:noProof/>
                                <w:sz w:val="20"/>
                              </w:rPr>
                              <w:t>9</w:t>
                            </w:r>
                          </w:p>
                        </w:tc>
                        <w:tc>
                          <w:tcPr>
                            <w:tcW w:w="710" w:type="pct"/>
                            <w:tcBorders>
                              <w:bottom w:val="nil"/>
                            </w:tcBorders>
                            <w:vAlign w:val="center"/>
                          </w:tcPr>
                          <w:p w14:paraId="5795F1A4" w14:textId="77777777" w:rsidR="00865659" w:rsidRPr="00C40D3D" w:rsidRDefault="00865659" w:rsidP="00A1258D">
                            <w:pPr>
                              <w:spacing w:line="240" w:lineRule="exact"/>
                              <w:ind w:rightChars="10" w:right="28"/>
                              <w:jc w:val="right"/>
                              <w:rPr>
                                <w:rFonts w:ascii="標楷體" w:hAnsi="標楷體"/>
                                <w:b/>
                                <w:noProof/>
                                <w:sz w:val="20"/>
                              </w:rPr>
                            </w:pPr>
                            <w:r w:rsidRPr="00C40D3D">
                              <w:rPr>
                                <w:rFonts w:ascii="標楷體" w:hAnsi="標楷體" w:hint="eastAsia"/>
                                <w:b/>
                                <w:noProof/>
                                <w:sz w:val="20"/>
                              </w:rPr>
                              <w:t>16</w:t>
                            </w:r>
                            <w:r>
                              <w:rPr>
                                <w:rFonts w:ascii="標楷體" w:hAnsi="標楷體"/>
                                <w:b/>
                                <w:noProof/>
                                <w:sz w:val="20"/>
                              </w:rPr>
                              <w:t>0</w:t>
                            </w:r>
                          </w:p>
                        </w:tc>
                        <w:tc>
                          <w:tcPr>
                            <w:tcW w:w="710" w:type="pct"/>
                            <w:tcBorders>
                              <w:bottom w:val="nil"/>
                            </w:tcBorders>
                            <w:vAlign w:val="center"/>
                          </w:tcPr>
                          <w:p w14:paraId="2E63FA45" w14:textId="77777777" w:rsidR="00865659" w:rsidRPr="00C40D3D" w:rsidRDefault="00865659" w:rsidP="00A479E2">
                            <w:pPr>
                              <w:spacing w:line="240" w:lineRule="exact"/>
                              <w:ind w:rightChars="10" w:right="28"/>
                              <w:jc w:val="right"/>
                              <w:rPr>
                                <w:rFonts w:ascii="標楷體" w:hAnsi="標楷體"/>
                                <w:b/>
                                <w:noProof/>
                                <w:sz w:val="20"/>
                              </w:rPr>
                            </w:pPr>
                            <w:r w:rsidRPr="00C40D3D">
                              <w:rPr>
                                <w:rFonts w:ascii="標楷體" w:hAnsi="標楷體" w:hint="eastAsia"/>
                                <w:b/>
                                <w:noProof/>
                                <w:sz w:val="20"/>
                              </w:rPr>
                              <w:t>（註）1</w:t>
                            </w:r>
                          </w:p>
                        </w:tc>
                        <w:tc>
                          <w:tcPr>
                            <w:tcW w:w="711" w:type="pct"/>
                            <w:tcBorders>
                              <w:bottom w:val="nil"/>
                            </w:tcBorders>
                            <w:vAlign w:val="center"/>
                          </w:tcPr>
                          <w:p w14:paraId="4C84ECCD" w14:textId="77777777" w:rsidR="00865659" w:rsidRPr="00C40D3D" w:rsidRDefault="00865659" w:rsidP="00A479E2">
                            <w:pPr>
                              <w:spacing w:line="240" w:lineRule="exact"/>
                              <w:ind w:rightChars="10" w:right="28"/>
                              <w:jc w:val="right"/>
                              <w:rPr>
                                <w:rFonts w:ascii="標楷體" w:hAnsi="標楷體"/>
                                <w:b/>
                                <w:noProof/>
                                <w:sz w:val="20"/>
                              </w:rPr>
                            </w:pPr>
                            <w:r>
                              <w:rPr>
                                <w:rFonts w:ascii="標楷體" w:hAnsi="標楷體"/>
                                <w:b/>
                                <w:noProof/>
                                <w:sz w:val="20"/>
                              </w:rPr>
                              <w:t>106</w:t>
                            </w:r>
                          </w:p>
                        </w:tc>
                        <w:tc>
                          <w:tcPr>
                            <w:tcW w:w="883" w:type="pct"/>
                            <w:tcBorders>
                              <w:bottom w:val="nil"/>
                            </w:tcBorders>
                            <w:vAlign w:val="center"/>
                          </w:tcPr>
                          <w:p w14:paraId="227D561B" w14:textId="77777777" w:rsidR="00865659" w:rsidRPr="00C40D3D" w:rsidRDefault="00865659" w:rsidP="00A1258D">
                            <w:pPr>
                              <w:spacing w:line="240" w:lineRule="exact"/>
                              <w:ind w:rightChars="10" w:right="28"/>
                              <w:jc w:val="right"/>
                              <w:rPr>
                                <w:rFonts w:ascii="標楷體" w:hAnsi="標楷體"/>
                                <w:b/>
                                <w:noProof/>
                                <w:sz w:val="20"/>
                              </w:rPr>
                            </w:pPr>
                            <w:r>
                              <w:rPr>
                                <w:rFonts w:ascii="標楷體" w:hAnsi="標楷體"/>
                                <w:b/>
                                <w:noProof/>
                                <w:sz w:val="20"/>
                              </w:rPr>
                              <w:t>53</w:t>
                            </w:r>
                          </w:p>
                        </w:tc>
                      </w:tr>
                      <w:tr w:rsidR="00865659" w:rsidRPr="00C40D3D" w14:paraId="2879DFB6" w14:textId="77777777" w:rsidTr="004B66B2">
                        <w:trPr>
                          <w:trHeight w:val="397"/>
                        </w:trPr>
                        <w:tc>
                          <w:tcPr>
                            <w:tcW w:w="1143" w:type="pct"/>
                            <w:tcBorders>
                              <w:top w:val="nil"/>
                              <w:bottom w:val="nil"/>
                            </w:tcBorders>
                            <w:shd w:val="clear" w:color="auto" w:fill="D7EEFD"/>
                            <w:vAlign w:val="center"/>
                          </w:tcPr>
                          <w:p w14:paraId="37531E51" w14:textId="77777777" w:rsidR="00865659" w:rsidRPr="00C40D3D" w:rsidRDefault="00865659" w:rsidP="004B66B2">
                            <w:pPr>
                              <w:autoSpaceDE w:val="0"/>
                              <w:autoSpaceDN w:val="0"/>
                              <w:spacing w:line="240" w:lineRule="exact"/>
                              <w:jc w:val="distribute"/>
                              <w:rPr>
                                <w:rFonts w:ascii="標楷體" w:hAnsi="標楷體"/>
                                <w:sz w:val="20"/>
                              </w:rPr>
                            </w:pPr>
                            <w:r w:rsidRPr="00C40D3D">
                              <w:rPr>
                                <w:rFonts w:ascii="標楷體" w:hAnsi="標楷體" w:hint="eastAsia"/>
                                <w:sz w:val="20"/>
                              </w:rPr>
                              <w:t>市議會</w:t>
                            </w:r>
                          </w:p>
                        </w:tc>
                        <w:tc>
                          <w:tcPr>
                            <w:tcW w:w="843" w:type="pct"/>
                            <w:tcBorders>
                              <w:top w:val="nil"/>
                              <w:bottom w:val="nil"/>
                            </w:tcBorders>
                            <w:shd w:val="clear" w:color="auto" w:fill="D7EEFD"/>
                            <w:vAlign w:val="center"/>
                          </w:tcPr>
                          <w:p w14:paraId="0ABED841" w14:textId="77777777" w:rsidR="00865659" w:rsidRPr="00C40D3D" w:rsidRDefault="00865659" w:rsidP="004B66B2">
                            <w:pPr>
                              <w:spacing w:line="240" w:lineRule="exact"/>
                              <w:ind w:rightChars="10" w:right="28"/>
                              <w:jc w:val="right"/>
                              <w:rPr>
                                <w:rFonts w:ascii="標楷體" w:hAnsi="標楷體"/>
                                <w:sz w:val="20"/>
                              </w:rPr>
                            </w:pPr>
                            <w:r w:rsidRPr="00C40D3D">
                              <w:rPr>
                                <w:rFonts w:ascii="標楷體" w:hAnsi="標楷體"/>
                                <w:noProof/>
                                <w:sz w:val="20"/>
                              </w:rPr>
                              <w:t>1</w:t>
                            </w:r>
                          </w:p>
                        </w:tc>
                        <w:tc>
                          <w:tcPr>
                            <w:tcW w:w="710" w:type="pct"/>
                            <w:tcBorders>
                              <w:top w:val="nil"/>
                              <w:bottom w:val="nil"/>
                            </w:tcBorders>
                            <w:shd w:val="clear" w:color="auto" w:fill="D7EEFD"/>
                            <w:vAlign w:val="center"/>
                          </w:tcPr>
                          <w:p w14:paraId="567AEC63"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7</w:t>
                            </w:r>
                          </w:p>
                        </w:tc>
                        <w:tc>
                          <w:tcPr>
                            <w:tcW w:w="710" w:type="pct"/>
                            <w:tcBorders>
                              <w:top w:val="nil"/>
                              <w:bottom w:val="nil"/>
                            </w:tcBorders>
                            <w:shd w:val="clear" w:color="auto" w:fill="D7EEFD"/>
                            <w:vAlign w:val="center"/>
                          </w:tcPr>
                          <w:p w14:paraId="44CB6356"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1</w:t>
                            </w:r>
                          </w:p>
                        </w:tc>
                        <w:tc>
                          <w:tcPr>
                            <w:tcW w:w="711" w:type="pct"/>
                            <w:tcBorders>
                              <w:top w:val="nil"/>
                              <w:bottom w:val="nil"/>
                            </w:tcBorders>
                            <w:shd w:val="clear" w:color="auto" w:fill="D7EEFD"/>
                            <w:vAlign w:val="center"/>
                          </w:tcPr>
                          <w:p w14:paraId="49AEBE1F" w14:textId="77777777" w:rsidR="00865659" w:rsidRPr="00C40D3D"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4</w:t>
                            </w:r>
                          </w:p>
                        </w:tc>
                        <w:tc>
                          <w:tcPr>
                            <w:tcW w:w="883" w:type="pct"/>
                            <w:tcBorders>
                              <w:top w:val="nil"/>
                              <w:bottom w:val="nil"/>
                            </w:tcBorders>
                            <w:shd w:val="clear" w:color="auto" w:fill="D7EEFD"/>
                            <w:vAlign w:val="center"/>
                          </w:tcPr>
                          <w:p w14:paraId="4FC089F8" w14:textId="77777777" w:rsidR="00865659" w:rsidRPr="00C40D3D"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2</w:t>
                            </w:r>
                          </w:p>
                        </w:tc>
                      </w:tr>
                      <w:tr w:rsidR="00865659" w:rsidRPr="00C40D3D" w14:paraId="23C5FEC9" w14:textId="77777777" w:rsidTr="004B66B2">
                        <w:trPr>
                          <w:trHeight w:val="397"/>
                        </w:trPr>
                        <w:tc>
                          <w:tcPr>
                            <w:tcW w:w="1143" w:type="pct"/>
                            <w:tcBorders>
                              <w:top w:val="nil"/>
                              <w:bottom w:val="nil"/>
                            </w:tcBorders>
                            <w:vAlign w:val="center"/>
                          </w:tcPr>
                          <w:p w14:paraId="6688232E"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市政府</w:t>
                            </w:r>
                          </w:p>
                        </w:tc>
                        <w:tc>
                          <w:tcPr>
                            <w:tcW w:w="843" w:type="pct"/>
                            <w:tcBorders>
                              <w:top w:val="nil"/>
                              <w:bottom w:val="nil"/>
                            </w:tcBorders>
                            <w:vAlign w:val="center"/>
                          </w:tcPr>
                          <w:p w14:paraId="0FBA824B"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14:paraId="01251DEA"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43</w:t>
                            </w:r>
                          </w:p>
                        </w:tc>
                        <w:tc>
                          <w:tcPr>
                            <w:tcW w:w="710" w:type="pct"/>
                            <w:tcBorders>
                              <w:top w:val="nil"/>
                              <w:bottom w:val="nil"/>
                            </w:tcBorders>
                            <w:vAlign w:val="center"/>
                          </w:tcPr>
                          <w:p w14:paraId="07F942FF"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14:paraId="008BF1D4"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r>
                              <w:rPr>
                                <w:rFonts w:ascii="標楷體" w:hAnsi="標楷體"/>
                                <w:noProof/>
                                <w:sz w:val="20"/>
                              </w:rPr>
                              <w:t>6</w:t>
                            </w:r>
                          </w:p>
                        </w:tc>
                        <w:tc>
                          <w:tcPr>
                            <w:tcW w:w="883" w:type="pct"/>
                            <w:tcBorders>
                              <w:top w:val="nil"/>
                              <w:bottom w:val="nil"/>
                            </w:tcBorders>
                            <w:vAlign w:val="center"/>
                          </w:tcPr>
                          <w:p w14:paraId="13C9120B"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2</w:t>
                            </w:r>
                            <w:r>
                              <w:rPr>
                                <w:rFonts w:ascii="標楷體" w:hAnsi="標楷體"/>
                                <w:noProof/>
                                <w:sz w:val="20"/>
                              </w:rPr>
                              <w:t>7</w:t>
                            </w:r>
                          </w:p>
                        </w:tc>
                      </w:tr>
                      <w:tr w:rsidR="00865659" w:rsidRPr="00C40D3D" w14:paraId="6B41F2E1" w14:textId="77777777" w:rsidTr="004B66B2">
                        <w:trPr>
                          <w:trHeight w:val="397"/>
                        </w:trPr>
                        <w:tc>
                          <w:tcPr>
                            <w:tcW w:w="1143" w:type="pct"/>
                            <w:tcBorders>
                              <w:top w:val="nil"/>
                              <w:bottom w:val="nil"/>
                            </w:tcBorders>
                            <w:shd w:val="clear" w:color="auto" w:fill="D7EEFD"/>
                            <w:vAlign w:val="center"/>
                          </w:tcPr>
                          <w:p w14:paraId="7DCC36FD"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民政處</w:t>
                            </w:r>
                          </w:p>
                        </w:tc>
                        <w:tc>
                          <w:tcPr>
                            <w:tcW w:w="843" w:type="pct"/>
                            <w:tcBorders>
                              <w:top w:val="nil"/>
                              <w:bottom w:val="nil"/>
                            </w:tcBorders>
                            <w:shd w:val="clear" w:color="auto" w:fill="D7EEFD"/>
                            <w:vAlign w:val="center"/>
                          </w:tcPr>
                          <w:p w14:paraId="1E667D2D"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7</w:t>
                            </w:r>
                          </w:p>
                        </w:tc>
                        <w:tc>
                          <w:tcPr>
                            <w:tcW w:w="710" w:type="pct"/>
                            <w:tcBorders>
                              <w:top w:val="nil"/>
                              <w:bottom w:val="nil"/>
                            </w:tcBorders>
                            <w:shd w:val="clear" w:color="auto" w:fill="D7EEFD"/>
                            <w:vAlign w:val="center"/>
                          </w:tcPr>
                          <w:p w14:paraId="5CDCE529"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20</w:t>
                            </w:r>
                          </w:p>
                        </w:tc>
                        <w:tc>
                          <w:tcPr>
                            <w:tcW w:w="710" w:type="pct"/>
                            <w:tcBorders>
                              <w:top w:val="nil"/>
                              <w:bottom w:val="nil"/>
                            </w:tcBorders>
                            <w:shd w:val="clear" w:color="auto" w:fill="D7EEFD"/>
                            <w:vAlign w:val="center"/>
                          </w:tcPr>
                          <w:p w14:paraId="2150507B"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14:paraId="212C3875"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r>
                              <w:rPr>
                                <w:rFonts w:ascii="標楷體" w:hAnsi="標楷體"/>
                                <w:noProof/>
                                <w:sz w:val="20"/>
                              </w:rPr>
                              <w:t>7</w:t>
                            </w:r>
                          </w:p>
                        </w:tc>
                        <w:tc>
                          <w:tcPr>
                            <w:tcW w:w="883" w:type="pct"/>
                            <w:tcBorders>
                              <w:top w:val="nil"/>
                              <w:bottom w:val="nil"/>
                            </w:tcBorders>
                            <w:shd w:val="clear" w:color="auto" w:fill="D7EEFD"/>
                            <w:vAlign w:val="center"/>
                          </w:tcPr>
                          <w:p w14:paraId="387E95B4"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3</w:t>
                            </w:r>
                          </w:p>
                        </w:tc>
                      </w:tr>
                      <w:tr w:rsidR="00865659" w:rsidRPr="00C40D3D" w14:paraId="4A1D42B4" w14:textId="77777777" w:rsidTr="004B66B2">
                        <w:trPr>
                          <w:trHeight w:val="397"/>
                        </w:trPr>
                        <w:tc>
                          <w:tcPr>
                            <w:tcW w:w="1143" w:type="pct"/>
                            <w:tcBorders>
                              <w:top w:val="nil"/>
                              <w:bottom w:val="nil"/>
                            </w:tcBorders>
                            <w:vAlign w:val="center"/>
                          </w:tcPr>
                          <w:p w14:paraId="5C0F8F6F"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地政處</w:t>
                            </w:r>
                          </w:p>
                        </w:tc>
                        <w:tc>
                          <w:tcPr>
                            <w:tcW w:w="843" w:type="pct"/>
                            <w:tcBorders>
                              <w:top w:val="nil"/>
                              <w:bottom w:val="nil"/>
                            </w:tcBorders>
                            <w:vAlign w:val="center"/>
                          </w:tcPr>
                          <w:p w14:paraId="5BFE6C2A"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14:paraId="4A88751A"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2</w:t>
                            </w:r>
                          </w:p>
                        </w:tc>
                        <w:tc>
                          <w:tcPr>
                            <w:tcW w:w="710" w:type="pct"/>
                            <w:tcBorders>
                              <w:top w:val="nil"/>
                              <w:bottom w:val="nil"/>
                            </w:tcBorders>
                            <w:vAlign w:val="center"/>
                          </w:tcPr>
                          <w:p w14:paraId="70014B39"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14:paraId="7CAFAF4E"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2</w:t>
                            </w:r>
                          </w:p>
                        </w:tc>
                        <w:tc>
                          <w:tcPr>
                            <w:tcW w:w="883" w:type="pct"/>
                            <w:tcBorders>
                              <w:top w:val="nil"/>
                              <w:bottom w:val="nil"/>
                            </w:tcBorders>
                            <w:vAlign w:val="center"/>
                          </w:tcPr>
                          <w:p w14:paraId="7AE54F39"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r>
                      <w:tr w:rsidR="00865659" w:rsidRPr="00C40D3D" w14:paraId="7C3D73F4" w14:textId="77777777" w:rsidTr="004B66B2">
                        <w:trPr>
                          <w:trHeight w:val="397"/>
                        </w:trPr>
                        <w:tc>
                          <w:tcPr>
                            <w:tcW w:w="1143" w:type="pct"/>
                            <w:tcBorders>
                              <w:top w:val="nil"/>
                              <w:bottom w:val="nil"/>
                            </w:tcBorders>
                            <w:shd w:val="clear" w:color="auto" w:fill="D7EEFD"/>
                            <w:vAlign w:val="center"/>
                          </w:tcPr>
                          <w:p w14:paraId="5F94DD1D"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稅務局</w:t>
                            </w:r>
                          </w:p>
                        </w:tc>
                        <w:tc>
                          <w:tcPr>
                            <w:tcW w:w="843" w:type="pct"/>
                            <w:tcBorders>
                              <w:top w:val="nil"/>
                              <w:bottom w:val="nil"/>
                            </w:tcBorders>
                            <w:shd w:val="clear" w:color="auto" w:fill="D7EEFD"/>
                            <w:vAlign w:val="center"/>
                          </w:tcPr>
                          <w:p w14:paraId="6CF386B0"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shd w:val="clear" w:color="auto" w:fill="D7EEFD"/>
                            <w:vAlign w:val="center"/>
                          </w:tcPr>
                          <w:p w14:paraId="5582F005"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15</w:t>
                            </w:r>
                          </w:p>
                        </w:tc>
                        <w:tc>
                          <w:tcPr>
                            <w:tcW w:w="710" w:type="pct"/>
                            <w:tcBorders>
                              <w:top w:val="nil"/>
                              <w:bottom w:val="nil"/>
                            </w:tcBorders>
                            <w:shd w:val="clear" w:color="auto" w:fill="D7EEFD"/>
                            <w:vAlign w:val="center"/>
                          </w:tcPr>
                          <w:p w14:paraId="1B3EC0D1"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14:paraId="5177D2F6"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15</w:t>
                            </w:r>
                          </w:p>
                        </w:tc>
                        <w:tc>
                          <w:tcPr>
                            <w:tcW w:w="883" w:type="pct"/>
                            <w:tcBorders>
                              <w:top w:val="nil"/>
                              <w:bottom w:val="nil"/>
                            </w:tcBorders>
                            <w:shd w:val="clear" w:color="auto" w:fill="D7EEFD"/>
                            <w:vAlign w:val="center"/>
                          </w:tcPr>
                          <w:p w14:paraId="7CE51AAE"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r>
                      <w:tr w:rsidR="00865659" w:rsidRPr="00C40D3D" w14:paraId="2373353C" w14:textId="77777777" w:rsidTr="004B66B2">
                        <w:trPr>
                          <w:trHeight w:val="397"/>
                        </w:trPr>
                        <w:tc>
                          <w:tcPr>
                            <w:tcW w:w="1143" w:type="pct"/>
                            <w:tcBorders>
                              <w:top w:val="nil"/>
                              <w:bottom w:val="nil"/>
                            </w:tcBorders>
                            <w:vAlign w:val="center"/>
                          </w:tcPr>
                          <w:p w14:paraId="5C964376"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教育處</w:t>
                            </w:r>
                          </w:p>
                        </w:tc>
                        <w:tc>
                          <w:tcPr>
                            <w:tcW w:w="843" w:type="pct"/>
                            <w:tcBorders>
                              <w:top w:val="nil"/>
                              <w:bottom w:val="nil"/>
                            </w:tcBorders>
                            <w:vAlign w:val="center"/>
                          </w:tcPr>
                          <w:p w14:paraId="0BA6EE65"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14:paraId="1E145B15"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2</w:t>
                            </w:r>
                          </w:p>
                        </w:tc>
                        <w:tc>
                          <w:tcPr>
                            <w:tcW w:w="710" w:type="pct"/>
                            <w:tcBorders>
                              <w:top w:val="nil"/>
                              <w:bottom w:val="nil"/>
                            </w:tcBorders>
                            <w:vAlign w:val="center"/>
                          </w:tcPr>
                          <w:p w14:paraId="0DF6E58F"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14:paraId="53D169E0"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883" w:type="pct"/>
                            <w:tcBorders>
                              <w:top w:val="nil"/>
                              <w:bottom w:val="nil"/>
                            </w:tcBorders>
                            <w:vAlign w:val="center"/>
                          </w:tcPr>
                          <w:p w14:paraId="23D7A8CB"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r>
                      <w:tr w:rsidR="00865659" w:rsidRPr="00C40D3D" w14:paraId="5D704CB3" w14:textId="77777777" w:rsidTr="004B66B2">
                        <w:trPr>
                          <w:trHeight w:val="397"/>
                        </w:trPr>
                        <w:tc>
                          <w:tcPr>
                            <w:tcW w:w="1143" w:type="pct"/>
                            <w:tcBorders>
                              <w:top w:val="nil"/>
                              <w:bottom w:val="nil"/>
                            </w:tcBorders>
                            <w:shd w:val="clear" w:color="auto" w:fill="D7EEFD"/>
                            <w:vAlign w:val="center"/>
                          </w:tcPr>
                          <w:p w14:paraId="15CE0F33"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文化局</w:t>
                            </w:r>
                          </w:p>
                        </w:tc>
                        <w:tc>
                          <w:tcPr>
                            <w:tcW w:w="843" w:type="pct"/>
                            <w:tcBorders>
                              <w:top w:val="nil"/>
                              <w:bottom w:val="nil"/>
                            </w:tcBorders>
                            <w:shd w:val="clear" w:color="auto" w:fill="D7EEFD"/>
                            <w:vAlign w:val="center"/>
                          </w:tcPr>
                          <w:p w14:paraId="1D29C72F"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shd w:val="clear" w:color="auto" w:fill="D7EEFD"/>
                            <w:vAlign w:val="center"/>
                          </w:tcPr>
                          <w:p w14:paraId="66CB1DA1"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9</w:t>
                            </w:r>
                          </w:p>
                        </w:tc>
                        <w:tc>
                          <w:tcPr>
                            <w:tcW w:w="710" w:type="pct"/>
                            <w:tcBorders>
                              <w:top w:val="nil"/>
                              <w:bottom w:val="nil"/>
                            </w:tcBorders>
                            <w:shd w:val="clear" w:color="auto" w:fill="D7EEFD"/>
                            <w:vAlign w:val="center"/>
                          </w:tcPr>
                          <w:p w14:paraId="193C953D"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14:paraId="44360047"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3</w:t>
                            </w:r>
                          </w:p>
                        </w:tc>
                        <w:tc>
                          <w:tcPr>
                            <w:tcW w:w="883" w:type="pct"/>
                            <w:tcBorders>
                              <w:top w:val="nil"/>
                              <w:bottom w:val="nil"/>
                            </w:tcBorders>
                            <w:shd w:val="clear" w:color="auto" w:fill="D7EEFD"/>
                            <w:vAlign w:val="center"/>
                          </w:tcPr>
                          <w:p w14:paraId="66B589B2"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6</w:t>
                            </w:r>
                          </w:p>
                        </w:tc>
                      </w:tr>
                      <w:tr w:rsidR="00865659" w:rsidRPr="00C40D3D" w14:paraId="45EDFCD5" w14:textId="77777777" w:rsidTr="004B66B2">
                        <w:trPr>
                          <w:trHeight w:val="397"/>
                        </w:trPr>
                        <w:tc>
                          <w:tcPr>
                            <w:tcW w:w="1143" w:type="pct"/>
                            <w:tcBorders>
                              <w:top w:val="nil"/>
                              <w:bottom w:val="nil"/>
                            </w:tcBorders>
                            <w:vAlign w:val="center"/>
                          </w:tcPr>
                          <w:p w14:paraId="383B6377"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產業發展處</w:t>
                            </w:r>
                          </w:p>
                        </w:tc>
                        <w:tc>
                          <w:tcPr>
                            <w:tcW w:w="843" w:type="pct"/>
                            <w:tcBorders>
                              <w:top w:val="nil"/>
                              <w:bottom w:val="nil"/>
                            </w:tcBorders>
                            <w:vAlign w:val="center"/>
                          </w:tcPr>
                          <w:p w14:paraId="5963B069"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2</w:t>
                            </w:r>
                          </w:p>
                        </w:tc>
                        <w:tc>
                          <w:tcPr>
                            <w:tcW w:w="710" w:type="pct"/>
                            <w:tcBorders>
                              <w:top w:val="nil"/>
                              <w:bottom w:val="nil"/>
                            </w:tcBorders>
                            <w:vAlign w:val="center"/>
                          </w:tcPr>
                          <w:p w14:paraId="6073805D"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4</w:t>
                            </w:r>
                          </w:p>
                        </w:tc>
                        <w:tc>
                          <w:tcPr>
                            <w:tcW w:w="710" w:type="pct"/>
                            <w:tcBorders>
                              <w:top w:val="nil"/>
                              <w:bottom w:val="nil"/>
                            </w:tcBorders>
                            <w:vAlign w:val="center"/>
                          </w:tcPr>
                          <w:p w14:paraId="4A104FEB"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14:paraId="6ED6C5EE"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3</w:t>
                            </w:r>
                          </w:p>
                        </w:tc>
                        <w:tc>
                          <w:tcPr>
                            <w:tcW w:w="883" w:type="pct"/>
                            <w:tcBorders>
                              <w:top w:val="nil"/>
                              <w:bottom w:val="nil"/>
                            </w:tcBorders>
                            <w:vAlign w:val="center"/>
                          </w:tcPr>
                          <w:p w14:paraId="40743A51"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1</w:t>
                            </w:r>
                          </w:p>
                        </w:tc>
                      </w:tr>
                      <w:tr w:rsidR="00865659" w:rsidRPr="00C40D3D" w14:paraId="721D3EF9" w14:textId="77777777" w:rsidTr="004B66B2">
                        <w:trPr>
                          <w:trHeight w:val="397"/>
                        </w:trPr>
                        <w:tc>
                          <w:tcPr>
                            <w:tcW w:w="1143" w:type="pct"/>
                            <w:tcBorders>
                              <w:top w:val="nil"/>
                              <w:bottom w:val="nil"/>
                            </w:tcBorders>
                            <w:shd w:val="clear" w:color="auto" w:fill="D7EEFD"/>
                            <w:vAlign w:val="center"/>
                          </w:tcPr>
                          <w:p w14:paraId="56095530"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警察局</w:t>
                            </w:r>
                          </w:p>
                        </w:tc>
                        <w:tc>
                          <w:tcPr>
                            <w:tcW w:w="843" w:type="pct"/>
                            <w:tcBorders>
                              <w:top w:val="nil"/>
                              <w:bottom w:val="nil"/>
                            </w:tcBorders>
                            <w:shd w:val="clear" w:color="auto" w:fill="D7EEFD"/>
                            <w:vAlign w:val="center"/>
                          </w:tcPr>
                          <w:p w14:paraId="3F15FC29"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shd w:val="clear" w:color="auto" w:fill="D7EEFD"/>
                            <w:vAlign w:val="center"/>
                          </w:tcPr>
                          <w:p w14:paraId="4977960C"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22</w:t>
                            </w:r>
                          </w:p>
                        </w:tc>
                        <w:tc>
                          <w:tcPr>
                            <w:tcW w:w="710" w:type="pct"/>
                            <w:tcBorders>
                              <w:top w:val="nil"/>
                              <w:bottom w:val="nil"/>
                            </w:tcBorders>
                            <w:shd w:val="clear" w:color="auto" w:fill="D7EEFD"/>
                            <w:vAlign w:val="center"/>
                          </w:tcPr>
                          <w:p w14:paraId="0BC42C72"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14:paraId="7FE9BBF8"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21</w:t>
                            </w:r>
                          </w:p>
                        </w:tc>
                        <w:tc>
                          <w:tcPr>
                            <w:tcW w:w="883" w:type="pct"/>
                            <w:tcBorders>
                              <w:top w:val="nil"/>
                              <w:bottom w:val="nil"/>
                            </w:tcBorders>
                            <w:shd w:val="clear" w:color="auto" w:fill="D7EEFD"/>
                            <w:vAlign w:val="center"/>
                          </w:tcPr>
                          <w:p w14:paraId="44DD1FE4"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r>
                      <w:tr w:rsidR="00865659" w:rsidRPr="00C40D3D" w14:paraId="05A6FE2C" w14:textId="77777777" w:rsidTr="004B66B2">
                        <w:trPr>
                          <w:trHeight w:val="397"/>
                        </w:trPr>
                        <w:tc>
                          <w:tcPr>
                            <w:tcW w:w="1143" w:type="pct"/>
                            <w:tcBorders>
                              <w:top w:val="nil"/>
                              <w:bottom w:val="nil"/>
                            </w:tcBorders>
                            <w:vAlign w:val="center"/>
                          </w:tcPr>
                          <w:p w14:paraId="6705CBCB"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消防局</w:t>
                            </w:r>
                          </w:p>
                        </w:tc>
                        <w:tc>
                          <w:tcPr>
                            <w:tcW w:w="843" w:type="pct"/>
                            <w:tcBorders>
                              <w:top w:val="nil"/>
                              <w:bottom w:val="nil"/>
                            </w:tcBorders>
                            <w:vAlign w:val="center"/>
                          </w:tcPr>
                          <w:p w14:paraId="646815F7"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14:paraId="081FA22A"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9</w:t>
                            </w:r>
                          </w:p>
                        </w:tc>
                        <w:tc>
                          <w:tcPr>
                            <w:tcW w:w="710" w:type="pct"/>
                            <w:tcBorders>
                              <w:top w:val="nil"/>
                              <w:bottom w:val="nil"/>
                            </w:tcBorders>
                            <w:vAlign w:val="center"/>
                          </w:tcPr>
                          <w:p w14:paraId="409CDB48"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14:paraId="5C953192"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6</w:t>
                            </w:r>
                          </w:p>
                        </w:tc>
                        <w:tc>
                          <w:tcPr>
                            <w:tcW w:w="883" w:type="pct"/>
                            <w:tcBorders>
                              <w:top w:val="nil"/>
                              <w:bottom w:val="nil"/>
                            </w:tcBorders>
                            <w:vAlign w:val="center"/>
                          </w:tcPr>
                          <w:p w14:paraId="629B94C4"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3</w:t>
                            </w:r>
                          </w:p>
                        </w:tc>
                      </w:tr>
                      <w:tr w:rsidR="00865659" w:rsidRPr="00C40D3D" w14:paraId="07275607" w14:textId="77777777" w:rsidTr="004B66B2">
                        <w:trPr>
                          <w:trHeight w:val="397"/>
                        </w:trPr>
                        <w:tc>
                          <w:tcPr>
                            <w:tcW w:w="1143" w:type="pct"/>
                            <w:tcBorders>
                              <w:top w:val="nil"/>
                              <w:bottom w:val="nil"/>
                            </w:tcBorders>
                            <w:shd w:val="clear" w:color="auto" w:fill="D7EEFD"/>
                            <w:vAlign w:val="center"/>
                          </w:tcPr>
                          <w:p w14:paraId="72717EBA"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衛生局</w:t>
                            </w:r>
                          </w:p>
                        </w:tc>
                        <w:tc>
                          <w:tcPr>
                            <w:tcW w:w="843" w:type="pct"/>
                            <w:tcBorders>
                              <w:top w:val="nil"/>
                              <w:bottom w:val="nil"/>
                            </w:tcBorders>
                            <w:shd w:val="clear" w:color="auto" w:fill="D7EEFD"/>
                            <w:vAlign w:val="center"/>
                          </w:tcPr>
                          <w:p w14:paraId="07178DE0"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shd w:val="clear" w:color="auto" w:fill="D7EEFD"/>
                            <w:vAlign w:val="center"/>
                          </w:tcPr>
                          <w:p w14:paraId="2DAA77DC"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12</w:t>
                            </w:r>
                          </w:p>
                        </w:tc>
                        <w:tc>
                          <w:tcPr>
                            <w:tcW w:w="710" w:type="pct"/>
                            <w:tcBorders>
                              <w:top w:val="nil"/>
                              <w:bottom w:val="nil"/>
                            </w:tcBorders>
                            <w:shd w:val="clear" w:color="auto" w:fill="D7EEFD"/>
                            <w:vAlign w:val="center"/>
                          </w:tcPr>
                          <w:p w14:paraId="7FC4F036"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14:paraId="414037C9"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8</w:t>
                            </w:r>
                          </w:p>
                        </w:tc>
                        <w:tc>
                          <w:tcPr>
                            <w:tcW w:w="883" w:type="pct"/>
                            <w:tcBorders>
                              <w:top w:val="nil"/>
                              <w:bottom w:val="nil"/>
                            </w:tcBorders>
                            <w:shd w:val="clear" w:color="auto" w:fill="D7EEFD"/>
                            <w:vAlign w:val="center"/>
                          </w:tcPr>
                          <w:p w14:paraId="57A8F0B6"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4</w:t>
                            </w:r>
                          </w:p>
                        </w:tc>
                      </w:tr>
                      <w:tr w:rsidR="00865659" w:rsidRPr="00C40D3D" w14:paraId="094C0E47" w14:textId="77777777" w:rsidTr="004B66B2">
                        <w:trPr>
                          <w:trHeight w:val="397"/>
                        </w:trPr>
                        <w:tc>
                          <w:tcPr>
                            <w:tcW w:w="1143" w:type="pct"/>
                            <w:tcBorders>
                              <w:top w:val="nil"/>
                              <w:bottom w:val="nil"/>
                            </w:tcBorders>
                            <w:vAlign w:val="center"/>
                          </w:tcPr>
                          <w:p w14:paraId="0B1C1134" w14:textId="77777777" w:rsidR="00865659" w:rsidRPr="00C40D3D" w:rsidRDefault="00865659" w:rsidP="004B66B2">
                            <w:pPr>
                              <w:autoSpaceDE w:val="0"/>
                              <w:autoSpaceDN w:val="0"/>
                              <w:spacing w:line="240" w:lineRule="exact"/>
                              <w:jc w:val="distribute"/>
                              <w:rPr>
                                <w:rFonts w:ascii="標楷體" w:hAnsi="標楷體" w:cs="Arial"/>
                                <w:sz w:val="20"/>
                              </w:rPr>
                            </w:pPr>
                            <w:r w:rsidRPr="00C40D3D">
                              <w:rPr>
                                <w:rFonts w:ascii="標楷體" w:hAnsi="標楷體" w:cs="Arial" w:hint="eastAsia"/>
                                <w:sz w:val="20"/>
                              </w:rPr>
                              <w:t>環境保護局</w:t>
                            </w:r>
                          </w:p>
                        </w:tc>
                        <w:tc>
                          <w:tcPr>
                            <w:tcW w:w="843" w:type="pct"/>
                            <w:tcBorders>
                              <w:top w:val="nil"/>
                              <w:bottom w:val="nil"/>
                            </w:tcBorders>
                            <w:vAlign w:val="center"/>
                          </w:tcPr>
                          <w:p w14:paraId="4ECCB661"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14:paraId="1E7D93D0"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noProof/>
                                <w:sz w:val="20"/>
                              </w:rPr>
                              <w:t>9</w:t>
                            </w:r>
                          </w:p>
                        </w:tc>
                        <w:tc>
                          <w:tcPr>
                            <w:tcW w:w="710" w:type="pct"/>
                            <w:tcBorders>
                              <w:top w:val="nil"/>
                              <w:bottom w:val="nil"/>
                            </w:tcBorders>
                            <w:vAlign w:val="center"/>
                          </w:tcPr>
                          <w:p w14:paraId="529C4D9B" w14:textId="77777777" w:rsidR="00865659" w:rsidRPr="00337580" w:rsidRDefault="00865659" w:rsidP="004B66B2">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14:paraId="515A123E"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5</w:t>
                            </w:r>
                          </w:p>
                        </w:tc>
                        <w:tc>
                          <w:tcPr>
                            <w:tcW w:w="883" w:type="pct"/>
                            <w:tcBorders>
                              <w:top w:val="nil"/>
                              <w:bottom w:val="nil"/>
                            </w:tcBorders>
                            <w:vAlign w:val="center"/>
                          </w:tcPr>
                          <w:p w14:paraId="077AB3B0" w14:textId="77777777" w:rsidR="00865659" w:rsidRPr="00337580" w:rsidRDefault="00865659" w:rsidP="004B66B2">
                            <w:pPr>
                              <w:spacing w:line="240" w:lineRule="exact"/>
                              <w:ind w:rightChars="10" w:right="28"/>
                              <w:jc w:val="right"/>
                              <w:rPr>
                                <w:rFonts w:ascii="標楷體" w:hAnsi="標楷體"/>
                                <w:noProof/>
                                <w:sz w:val="20"/>
                              </w:rPr>
                            </w:pPr>
                            <w:r>
                              <w:rPr>
                                <w:rFonts w:ascii="標楷體" w:hAnsi="標楷體" w:hint="eastAsia"/>
                                <w:noProof/>
                                <w:sz w:val="20"/>
                              </w:rPr>
                              <w:t>4</w:t>
                            </w:r>
                          </w:p>
                        </w:tc>
                      </w:tr>
                      <w:tr w:rsidR="00865659" w:rsidRPr="00C40D3D" w14:paraId="4869A08F" w14:textId="77777777" w:rsidTr="004B66B2">
                        <w:trPr>
                          <w:trHeight w:val="397"/>
                        </w:trPr>
                        <w:tc>
                          <w:tcPr>
                            <w:tcW w:w="1143" w:type="pct"/>
                            <w:tcBorders>
                              <w:top w:val="nil"/>
                              <w:bottom w:val="nil"/>
                            </w:tcBorders>
                            <w:shd w:val="clear" w:color="auto" w:fill="D7EEFD"/>
                            <w:vAlign w:val="center"/>
                          </w:tcPr>
                          <w:p w14:paraId="45CC7B21" w14:textId="77777777" w:rsidR="00865659" w:rsidRPr="00C40D3D" w:rsidRDefault="00865659" w:rsidP="004B66B2">
                            <w:pPr>
                              <w:autoSpaceDE w:val="0"/>
                              <w:autoSpaceDN w:val="0"/>
                              <w:spacing w:line="240" w:lineRule="exact"/>
                              <w:jc w:val="distribute"/>
                              <w:rPr>
                                <w:rFonts w:ascii="標楷體" w:hAnsi="標楷體"/>
                                <w:sz w:val="20"/>
                              </w:rPr>
                            </w:pPr>
                            <w:proofErr w:type="gramStart"/>
                            <w:r w:rsidRPr="00C40D3D">
                              <w:rPr>
                                <w:rFonts w:ascii="標楷體" w:hAnsi="標楷體" w:hint="eastAsia"/>
                                <w:sz w:val="20"/>
                              </w:rPr>
                              <w:t>統籌支撥科目</w:t>
                            </w:r>
                            <w:proofErr w:type="gramEnd"/>
                          </w:p>
                        </w:tc>
                        <w:tc>
                          <w:tcPr>
                            <w:tcW w:w="843" w:type="pct"/>
                            <w:tcBorders>
                              <w:top w:val="nil"/>
                              <w:bottom w:val="nil"/>
                            </w:tcBorders>
                            <w:shd w:val="clear" w:color="auto" w:fill="D7EEFD"/>
                            <w:vAlign w:val="center"/>
                          </w:tcPr>
                          <w:p w14:paraId="509C89D0"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w:t>
                            </w:r>
                          </w:p>
                        </w:tc>
                        <w:tc>
                          <w:tcPr>
                            <w:tcW w:w="710" w:type="pct"/>
                            <w:tcBorders>
                              <w:top w:val="nil"/>
                              <w:bottom w:val="nil"/>
                            </w:tcBorders>
                            <w:shd w:val="clear" w:color="auto" w:fill="D7EEFD"/>
                            <w:vAlign w:val="center"/>
                          </w:tcPr>
                          <w:p w14:paraId="205FCED3"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5</w:t>
                            </w:r>
                          </w:p>
                        </w:tc>
                        <w:tc>
                          <w:tcPr>
                            <w:tcW w:w="710" w:type="pct"/>
                            <w:tcBorders>
                              <w:top w:val="nil"/>
                              <w:bottom w:val="nil"/>
                            </w:tcBorders>
                            <w:shd w:val="clear" w:color="auto" w:fill="D7EEFD"/>
                            <w:vAlign w:val="center"/>
                          </w:tcPr>
                          <w:p w14:paraId="168E3B76"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w:t>
                            </w:r>
                          </w:p>
                        </w:tc>
                        <w:tc>
                          <w:tcPr>
                            <w:tcW w:w="711" w:type="pct"/>
                            <w:tcBorders>
                              <w:top w:val="nil"/>
                              <w:bottom w:val="nil"/>
                            </w:tcBorders>
                            <w:shd w:val="clear" w:color="auto" w:fill="D7EEFD"/>
                            <w:vAlign w:val="center"/>
                          </w:tcPr>
                          <w:p w14:paraId="698BEA4B"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4</w:t>
                            </w:r>
                          </w:p>
                        </w:tc>
                        <w:tc>
                          <w:tcPr>
                            <w:tcW w:w="883" w:type="pct"/>
                            <w:tcBorders>
                              <w:top w:val="nil"/>
                              <w:bottom w:val="nil"/>
                            </w:tcBorders>
                            <w:shd w:val="clear" w:color="auto" w:fill="D7EEFD"/>
                            <w:vAlign w:val="center"/>
                          </w:tcPr>
                          <w:p w14:paraId="37A82393"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1</w:t>
                            </w:r>
                          </w:p>
                        </w:tc>
                      </w:tr>
                      <w:tr w:rsidR="00865659" w:rsidRPr="00C40D3D" w14:paraId="7960C6F4" w14:textId="77777777" w:rsidTr="004B66B2">
                        <w:trPr>
                          <w:trHeight w:val="397"/>
                        </w:trPr>
                        <w:tc>
                          <w:tcPr>
                            <w:tcW w:w="1143" w:type="pct"/>
                            <w:tcBorders>
                              <w:top w:val="nil"/>
                            </w:tcBorders>
                            <w:vAlign w:val="center"/>
                          </w:tcPr>
                          <w:p w14:paraId="174165D8" w14:textId="77777777" w:rsidR="00865659" w:rsidRPr="00C40D3D" w:rsidRDefault="00865659" w:rsidP="004B66B2">
                            <w:pPr>
                              <w:autoSpaceDE w:val="0"/>
                              <w:autoSpaceDN w:val="0"/>
                              <w:spacing w:line="240" w:lineRule="exact"/>
                              <w:ind w:rightChars="20" w:right="56"/>
                              <w:jc w:val="distribute"/>
                              <w:rPr>
                                <w:rFonts w:ascii="標楷體" w:hAnsi="標楷體" w:cs="Arial"/>
                                <w:spacing w:val="-20"/>
                                <w:sz w:val="20"/>
                              </w:rPr>
                            </w:pPr>
                            <w:r w:rsidRPr="00C40D3D">
                              <w:rPr>
                                <w:rFonts w:ascii="標楷體" w:hAnsi="標楷體" w:cs="Arial" w:hint="eastAsia"/>
                                <w:spacing w:val="-20"/>
                                <w:sz w:val="20"/>
                              </w:rPr>
                              <w:t>第二預備金</w:t>
                            </w:r>
                          </w:p>
                        </w:tc>
                        <w:tc>
                          <w:tcPr>
                            <w:tcW w:w="843" w:type="pct"/>
                            <w:tcBorders>
                              <w:top w:val="nil"/>
                            </w:tcBorders>
                            <w:vAlign w:val="center"/>
                          </w:tcPr>
                          <w:p w14:paraId="42ECC56B"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w:t>
                            </w:r>
                          </w:p>
                        </w:tc>
                        <w:tc>
                          <w:tcPr>
                            <w:tcW w:w="710" w:type="pct"/>
                            <w:tcBorders>
                              <w:top w:val="nil"/>
                            </w:tcBorders>
                            <w:vAlign w:val="center"/>
                          </w:tcPr>
                          <w:p w14:paraId="105E6B52"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1</w:t>
                            </w:r>
                          </w:p>
                        </w:tc>
                        <w:tc>
                          <w:tcPr>
                            <w:tcW w:w="710" w:type="pct"/>
                            <w:tcBorders>
                              <w:top w:val="nil"/>
                            </w:tcBorders>
                            <w:vAlign w:val="center"/>
                          </w:tcPr>
                          <w:p w14:paraId="1147ED47"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w:t>
                            </w:r>
                          </w:p>
                        </w:tc>
                        <w:tc>
                          <w:tcPr>
                            <w:tcW w:w="711" w:type="pct"/>
                            <w:tcBorders>
                              <w:top w:val="nil"/>
                            </w:tcBorders>
                            <w:vAlign w:val="center"/>
                          </w:tcPr>
                          <w:p w14:paraId="0F667105"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1</w:t>
                            </w:r>
                          </w:p>
                        </w:tc>
                        <w:tc>
                          <w:tcPr>
                            <w:tcW w:w="883" w:type="pct"/>
                            <w:tcBorders>
                              <w:top w:val="nil"/>
                            </w:tcBorders>
                            <w:vAlign w:val="center"/>
                          </w:tcPr>
                          <w:p w14:paraId="680A9771" w14:textId="77777777" w:rsidR="00865659" w:rsidRPr="00C40D3D" w:rsidRDefault="00865659" w:rsidP="004B66B2">
                            <w:pPr>
                              <w:spacing w:line="240" w:lineRule="exact"/>
                              <w:ind w:rightChars="10" w:right="28"/>
                              <w:jc w:val="right"/>
                              <w:rPr>
                                <w:rFonts w:ascii="標楷體" w:hAnsi="標楷體"/>
                                <w:noProof/>
                                <w:sz w:val="20"/>
                              </w:rPr>
                            </w:pPr>
                            <w:r w:rsidRPr="00C40D3D">
                              <w:rPr>
                                <w:rFonts w:ascii="標楷體" w:hAnsi="標楷體" w:hint="eastAsia"/>
                                <w:noProof/>
                                <w:sz w:val="20"/>
                              </w:rPr>
                              <w:t>－</w:t>
                            </w:r>
                          </w:p>
                        </w:tc>
                      </w:tr>
                    </w:tbl>
                    <w:p w14:paraId="10BD76FB" w14:textId="77777777" w:rsidR="00865659" w:rsidRPr="00C40D3D" w:rsidRDefault="00865659" w:rsidP="004B66B2">
                      <w:pPr>
                        <w:spacing w:line="240" w:lineRule="exact"/>
                        <w:rPr>
                          <w:rFonts w:ascii="標楷體" w:hAnsi="標楷體"/>
                        </w:rPr>
                      </w:pPr>
                      <w:proofErr w:type="gramStart"/>
                      <w:r w:rsidRPr="005A0483">
                        <w:rPr>
                          <w:rFonts w:ascii="標楷體" w:hAnsi="標楷體" w:cstheme="minorBidi" w:hint="eastAsia"/>
                          <w:color w:val="000000" w:themeColor="text1"/>
                          <w:kern w:val="24"/>
                          <w:sz w:val="18"/>
                          <w:szCs w:val="18"/>
                        </w:rPr>
                        <w:t>註</w:t>
                      </w:r>
                      <w:proofErr w:type="gramEnd"/>
                      <w:r w:rsidRPr="005A0483">
                        <w:rPr>
                          <w:rFonts w:ascii="標楷體" w:hAnsi="標楷體" w:cstheme="minorBidi" w:hint="eastAsia"/>
                          <w:color w:val="000000" w:themeColor="text1"/>
                          <w:kern w:val="24"/>
                          <w:sz w:val="18"/>
                          <w:szCs w:val="18"/>
                        </w:rPr>
                        <w:t>：</w:t>
                      </w:r>
                      <w:r>
                        <w:rPr>
                          <w:rFonts w:ascii="標楷體" w:hAnsi="標楷體" w:cstheme="minorBidi" w:hint="eastAsia"/>
                          <w:color w:val="000000" w:themeColor="text1"/>
                          <w:kern w:val="24"/>
                          <w:sz w:val="18"/>
                          <w:szCs w:val="18"/>
                        </w:rPr>
                        <w:t>市議會第一預備金預算</w:t>
                      </w:r>
                      <w:r w:rsidRPr="00EF6808">
                        <w:rPr>
                          <w:rFonts w:ascii="標楷體" w:hAnsi="標楷體" w:cstheme="minorBidi" w:hint="eastAsia"/>
                          <w:color w:val="000000" w:themeColor="text1"/>
                          <w:kern w:val="24"/>
                          <w:sz w:val="18"/>
                          <w:szCs w:val="18"/>
                        </w:rPr>
                        <w:t>210萬餘元</w:t>
                      </w:r>
                      <w:r>
                        <w:rPr>
                          <w:rFonts w:ascii="標楷體" w:hAnsi="標楷體" w:cstheme="minorBidi" w:hint="eastAsia"/>
                          <w:color w:val="000000" w:themeColor="text1"/>
                          <w:kern w:val="24"/>
                          <w:sz w:val="18"/>
                          <w:szCs w:val="18"/>
                        </w:rPr>
                        <w:t>，</w:t>
                      </w:r>
                      <w:proofErr w:type="gramStart"/>
                      <w:r>
                        <w:rPr>
                          <w:rFonts w:ascii="標楷體" w:hAnsi="標楷體" w:cstheme="minorBidi" w:hint="eastAsia"/>
                          <w:color w:val="000000" w:themeColor="text1"/>
                          <w:kern w:val="24"/>
                          <w:sz w:val="18"/>
                          <w:szCs w:val="18"/>
                        </w:rPr>
                        <w:t>因無動支</w:t>
                      </w:r>
                      <w:proofErr w:type="gramEnd"/>
                      <w:r>
                        <w:rPr>
                          <w:rFonts w:ascii="標楷體" w:hAnsi="標楷體" w:cstheme="minorBidi" w:hint="eastAsia"/>
                          <w:color w:val="000000" w:themeColor="text1"/>
                          <w:kern w:val="24"/>
                          <w:sz w:val="18"/>
                          <w:szCs w:val="18"/>
                        </w:rPr>
                        <w:t>需求，</w:t>
                      </w:r>
                      <w:proofErr w:type="gramStart"/>
                      <w:r>
                        <w:rPr>
                          <w:rFonts w:ascii="標楷體" w:hAnsi="標楷體" w:cstheme="minorBidi" w:hint="eastAsia"/>
                          <w:color w:val="000000" w:themeColor="text1"/>
                          <w:kern w:val="24"/>
                          <w:sz w:val="18"/>
                          <w:szCs w:val="18"/>
                        </w:rPr>
                        <w:t>爰</w:t>
                      </w:r>
                      <w:proofErr w:type="gramEnd"/>
                      <w:r>
                        <w:rPr>
                          <w:rFonts w:ascii="標楷體" w:hAnsi="標楷體" w:cstheme="minorBidi" w:hint="eastAsia"/>
                          <w:color w:val="000000" w:themeColor="text1"/>
                          <w:kern w:val="24"/>
                          <w:sz w:val="18"/>
                          <w:szCs w:val="18"/>
                        </w:rPr>
                        <w:t>毋須執行。</w:t>
                      </w:r>
                    </w:p>
                  </w:txbxContent>
                </v:textbox>
                <w10:wrap type="square" anchorx="margin"/>
              </v:shape>
            </w:pict>
          </mc:Fallback>
        </mc:AlternateContent>
      </w:r>
      <w:proofErr w:type="gramStart"/>
      <w:r w:rsidRPr="00B710A0">
        <w:rPr>
          <w:rFonts w:ascii="標楷體" w:hAnsi="標楷體" w:hint="eastAsia"/>
          <w:szCs w:val="28"/>
        </w:rPr>
        <w:t>11</w:t>
      </w:r>
      <w:r>
        <w:rPr>
          <w:rFonts w:ascii="標楷體" w:hAnsi="標楷體" w:hint="eastAsia"/>
          <w:szCs w:val="28"/>
        </w:rPr>
        <w:t>3</w:t>
      </w:r>
      <w:proofErr w:type="gramEnd"/>
      <w:r w:rsidRPr="00B710A0">
        <w:rPr>
          <w:rFonts w:ascii="標楷體" w:hAnsi="標楷體" w:hint="eastAsia"/>
          <w:szCs w:val="28"/>
        </w:rPr>
        <w:t>年度市</w:t>
      </w:r>
      <w:r>
        <w:rPr>
          <w:rFonts w:ascii="標楷體" w:hAnsi="標楷體" w:hint="eastAsia"/>
          <w:szCs w:val="28"/>
        </w:rPr>
        <w:t>政府各主管機關</w:t>
      </w:r>
      <w:r w:rsidRPr="00B710A0">
        <w:rPr>
          <w:rFonts w:ascii="標楷體" w:hAnsi="標楷體" w:hint="eastAsia"/>
          <w:szCs w:val="28"/>
        </w:rPr>
        <w:t>計有公務機關19個，依照行政院核定之預算籌編原則與</w:t>
      </w:r>
      <w:r>
        <w:rPr>
          <w:rFonts w:ascii="標楷體" w:hAnsi="標楷體" w:hint="eastAsia"/>
          <w:szCs w:val="28"/>
        </w:rPr>
        <w:t>直轄市及縣（市）總預算編製要點</w:t>
      </w:r>
      <w:r w:rsidRPr="00B710A0">
        <w:rPr>
          <w:rFonts w:ascii="標楷體" w:hAnsi="標楷體" w:hint="eastAsia"/>
          <w:szCs w:val="28"/>
        </w:rPr>
        <w:t>，並配合市長政見、年度施政目標與重點，編定施政（工作）計畫</w:t>
      </w:r>
      <w:r w:rsidRPr="00B710A0">
        <w:rPr>
          <w:rFonts w:ascii="標楷體" w:hAnsi="標楷體"/>
          <w:szCs w:val="28"/>
        </w:rPr>
        <w:t>160</w:t>
      </w:r>
      <w:r w:rsidRPr="00B710A0">
        <w:rPr>
          <w:rFonts w:ascii="標楷體" w:hAnsi="標楷體" w:hint="eastAsia"/>
          <w:szCs w:val="28"/>
        </w:rPr>
        <w:t>項，其中，未執行者1項（0.6</w:t>
      </w:r>
      <w:r w:rsidRPr="00B710A0">
        <w:rPr>
          <w:rFonts w:ascii="標楷體" w:hAnsi="標楷體"/>
          <w:szCs w:val="28"/>
        </w:rPr>
        <w:t>3</w:t>
      </w:r>
      <w:r w:rsidRPr="00B710A0">
        <w:rPr>
          <w:rFonts w:ascii="標楷體" w:hAnsi="標楷體" w:hint="eastAsia"/>
          <w:szCs w:val="28"/>
        </w:rPr>
        <w:t>％），</w:t>
      </w:r>
      <w:r w:rsidRPr="00BA3BC7">
        <w:rPr>
          <w:rFonts w:ascii="標楷體" w:hAnsi="標楷體" w:hint="eastAsia"/>
          <w:szCs w:val="28"/>
        </w:rPr>
        <w:t>已完成者106項（</w:t>
      </w:r>
      <w:r w:rsidRPr="00BA3BC7">
        <w:rPr>
          <w:rFonts w:ascii="標楷體" w:hAnsi="標楷體"/>
          <w:szCs w:val="28"/>
        </w:rPr>
        <w:t>6</w:t>
      </w:r>
      <w:r w:rsidRPr="00BA3BC7">
        <w:rPr>
          <w:rFonts w:ascii="標楷體" w:hAnsi="標楷體" w:hint="eastAsia"/>
          <w:szCs w:val="28"/>
        </w:rPr>
        <w:t>6.</w:t>
      </w:r>
      <w:r w:rsidRPr="00BA3BC7">
        <w:rPr>
          <w:rFonts w:ascii="標楷體" w:hAnsi="標楷體"/>
          <w:szCs w:val="28"/>
        </w:rPr>
        <w:t>25</w:t>
      </w:r>
      <w:r w:rsidRPr="00BA3BC7">
        <w:rPr>
          <w:rFonts w:ascii="標楷體" w:hAnsi="標楷體" w:hint="eastAsia"/>
          <w:szCs w:val="28"/>
        </w:rPr>
        <w:t>％），尚在執行者53項（33.</w:t>
      </w:r>
      <w:r w:rsidRPr="00BA3BC7">
        <w:rPr>
          <w:rFonts w:ascii="標楷體" w:hAnsi="標楷體"/>
          <w:szCs w:val="28"/>
        </w:rPr>
        <w:t>13</w:t>
      </w:r>
      <w:r w:rsidRPr="00BA3BC7">
        <w:rPr>
          <w:rFonts w:ascii="標楷體" w:hAnsi="標楷體" w:hint="eastAsia"/>
          <w:szCs w:val="28"/>
        </w:rPr>
        <w:t>％）（表1）。</w:t>
      </w:r>
      <w:proofErr w:type="gramStart"/>
      <w:r w:rsidRPr="00FF234A">
        <w:rPr>
          <w:rFonts w:ascii="標楷體" w:hAnsi="標楷體" w:hint="eastAsia"/>
          <w:szCs w:val="28"/>
        </w:rPr>
        <w:t>113</w:t>
      </w:r>
      <w:proofErr w:type="gramEnd"/>
      <w:r w:rsidRPr="00FF234A">
        <w:rPr>
          <w:rFonts w:ascii="標楷體" w:hAnsi="標楷體" w:hint="eastAsia"/>
          <w:szCs w:val="28"/>
        </w:rPr>
        <w:t>年度歲出決算審定數258億4,0</w:t>
      </w:r>
      <w:r w:rsidRPr="00FF234A">
        <w:rPr>
          <w:rFonts w:ascii="標楷體" w:hAnsi="標楷體"/>
          <w:szCs w:val="28"/>
        </w:rPr>
        <w:t>88</w:t>
      </w:r>
      <w:r w:rsidRPr="00FF234A">
        <w:rPr>
          <w:rFonts w:ascii="標楷體" w:hAnsi="標楷體" w:hint="eastAsia"/>
          <w:szCs w:val="28"/>
        </w:rPr>
        <w:t>萬餘元，較</w:t>
      </w:r>
      <w:proofErr w:type="gramStart"/>
      <w:r w:rsidRPr="00FF234A">
        <w:rPr>
          <w:rFonts w:ascii="標楷體" w:hAnsi="標楷體" w:hint="eastAsia"/>
          <w:szCs w:val="28"/>
        </w:rPr>
        <w:t>112</w:t>
      </w:r>
      <w:proofErr w:type="gramEnd"/>
      <w:r w:rsidRPr="00FF234A">
        <w:rPr>
          <w:rFonts w:ascii="標楷體" w:hAnsi="標楷體" w:hint="eastAsia"/>
          <w:szCs w:val="28"/>
        </w:rPr>
        <w:t>年度之246億3,488萬餘元，</w:t>
      </w:r>
      <w:r w:rsidRPr="001024EA">
        <w:rPr>
          <w:rFonts w:ascii="標楷體" w:hAnsi="標楷體" w:hint="eastAsia"/>
          <w:szCs w:val="28"/>
        </w:rPr>
        <w:t>增加12億600萬餘元</w:t>
      </w:r>
      <w:r w:rsidRPr="00FF234A">
        <w:rPr>
          <w:rFonts w:ascii="標楷體" w:hAnsi="標楷體" w:hint="eastAsia"/>
          <w:szCs w:val="28"/>
        </w:rPr>
        <w:t>，其中教育</w:t>
      </w:r>
      <w:r w:rsidRPr="00FF234A">
        <w:rPr>
          <w:rFonts w:ascii="標楷體" w:hAnsi="標楷體"/>
          <w:szCs w:val="28"/>
        </w:rPr>
        <w:t>科學文化</w:t>
      </w:r>
      <w:r w:rsidRPr="00FF234A">
        <w:rPr>
          <w:rFonts w:ascii="標楷體" w:hAnsi="標楷體" w:hint="eastAsia"/>
          <w:szCs w:val="28"/>
        </w:rPr>
        <w:t>支出</w:t>
      </w:r>
      <w:r>
        <w:rPr>
          <w:rFonts w:ascii="標楷體" w:hAnsi="標楷體" w:hint="eastAsia"/>
          <w:szCs w:val="28"/>
        </w:rPr>
        <w:t>103</w:t>
      </w:r>
      <w:r w:rsidRPr="00FF234A">
        <w:rPr>
          <w:rFonts w:ascii="標楷體" w:hAnsi="標楷體" w:hint="eastAsia"/>
          <w:szCs w:val="28"/>
        </w:rPr>
        <w:t>億2</w:t>
      </w:r>
      <w:r w:rsidRPr="00FF234A">
        <w:rPr>
          <w:rFonts w:ascii="標楷體" w:hAnsi="標楷體"/>
          <w:szCs w:val="28"/>
        </w:rPr>
        <w:t>,297</w:t>
      </w:r>
      <w:r w:rsidRPr="00FF234A">
        <w:rPr>
          <w:rFonts w:ascii="標楷體" w:hAnsi="標楷體" w:hint="eastAsia"/>
          <w:szCs w:val="28"/>
        </w:rPr>
        <w:t>萬餘</w:t>
      </w:r>
      <w:r w:rsidRPr="00FF234A">
        <w:rPr>
          <w:rFonts w:ascii="標楷體" w:hAnsi="標楷體" w:hint="eastAsia"/>
          <w:spacing w:val="8"/>
          <w:szCs w:val="28"/>
        </w:rPr>
        <w:t>元（</w:t>
      </w:r>
      <w:r w:rsidRPr="00FF234A">
        <w:rPr>
          <w:rFonts w:ascii="標楷體" w:hAnsi="標楷體"/>
          <w:spacing w:val="8"/>
          <w:szCs w:val="28"/>
        </w:rPr>
        <w:t>39.95</w:t>
      </w:r>
      <w:r w:rsidRPr="00FF234A">
        <w:rPr>
          <w:rFonts w:ascii="標楷體" w:hAnsi="標楷體" w:hint="eastAsia"/>
          <w:spacing w:val="8"/>
          <w:szCs w:val="28"/>
        </w:rPr>
        <w:t>％），較</w:t>
      </w:r>
      <w:proofErr w:type="gramStart"/>
      <w:r w:rsidRPr="00FF234A">
        <w:rPr>
          <w:rFonts w:ascii="標楷體" w:hAnsi="標楷體" w:hint="eastAsia"/>
          <w:spacing w:val="8"/>
          <w:szCs w:val="28"/>
        </w:rPr>
        <w:t>11</w:t>
      </w:r>
      <w:r w:rsidRPr="00FF234A">
        <w:rPr>
          <w:rFonts w:ascii="標楷體" w:hAnsi="標楷體"/>
          <w:spacing w:val="8"/>
          <w:szCs w:val="28"/>
        </w:rPr>
        <w:t>2</w:t>
      </w:r>
      <w:proofErr w:type="gramEnd"/>
      <w:r w:rsidRPr="00FF234A">
        <w:rPr>
          <w:rFonts w:ascii="標楷體" w:hAnsi="標楷體" w:hint="eastAsia"/>
          <w:spacing w:val="8"/>
          <w:szCs w:val="28"/>
        </w:rPr>
        <w:t>年</w:t>
      </w:r>
      <w:r w:rsidRPr="001024EA">
        <w:rPr>
          <w:rFonts w:ascii="標楷體" w:hAnsi="標楷體" w:hint="eastAsia"/>
          <w:spacing w:val="8"/>
          <w:szCs w:val="28"/>
        </w:rPr>
        <w:t>度增加4億1</w:t>
      </w:r>
      <w:r w:rsidRPr="001024EA">
        <w:rPr>
          <w:rFonts w:ascii="標楷體" w:hAnsi="標楷體"/>
          <w:spacing w:val="8"/>
          <w:szCs w:val="28"/>
        </w:rPr>
        <w:t>,60</w:t>
      </w:r>
      <w:r w:rsidRPr="001024EA">
        <w:rPr>
          <w:rFonts w:ascii="標楷體" w:hAnsi="標楷體" w:hint="eastAsia"/>
          <w:spacing w:val="8"/>
          <w:szCs w:val="28"/>
        </w:rPr>
        <w:t>5萬餘元，主要係教育支出增加；</w:t>
      </w:r>
      <w:r w:rsidRPr="00FF234A">
        <w:rPr>
          <w:rFonts w:ascii="標楷體" w:hAnsi="標楷體" w:hint="eastAsia"/>
          <w:szCs w:val="28"/>
        </w:rPr>
        <w:t>社會福利支出4</w:t>
      </w:r>
      <w:r w:rsidRPr="00FF234A">
        <w:rPr>
          <w:rFonts w:ascii="標楷體" w:hAnsi="標楷體"/>
          <w:szCs w:val="28"/>
        </w:rPr>
        <w:t>6</w:t>
      </w:r>
      <w:r w:rsidRPr="00FF234A">
        <w:rPr>
          <w:rFonts w:ascii="標楷體" w:hAnsi="標楷體" w:hint="eastAsia"/>
          <w:szCs w:val="28"/>
        </w:rPr>
        <w:t>億5</w:t>
      </w:r>
      <w:r w:rsidRPr="00FF234A">
        <w:rPr>
          <w:rFonts w:ascii="標楷體" w:hAnsi="標楷體"/>
          <w:szCs w:val="28"/>
        </w:rPr>
        <w:t>,361</w:t>
      </w:r>
      <w:r w:rsidRPr="00FF234A">
        <w:rPr>
          <w:rFonts w:ascii="標楷體" w:hAnsi="標楷體" w:hint="eastAsia"/>
          <w:szCs w:val="28"/>
        </w:rPr>
        <w:t>萬餘元（1</w:t>
      </w:r>
      <w:r w:rsidRPr="00FF234A">
        <w:rPr>
          <w:rFonts w:ascii="標楷體" w:hAnsi="標楷體"/>
          <w:szCs w:val="28"/>
        </w:rPr>
        <w:t>8</w:t>
      </w:r>
      <w:r w:rsidRPr="00FF234A">
        <w:rPr>
          <w:rFonts w:ascii="標楷體" w:hAnsi="標楷體" w:hint="eastAsia"/>
          <w:szCs w:val="28"/>
        </w:rPr>
        <w:t>.</w:t>
      </w:r>
      <w:r w:rsidRPr="00FF234A">
        <w:rPr>
          <w:rFonts w:ascii="標楷體" w:hAnsi="標楷體"/>
          <w:szCs w:val="28"/>
        </w:rPr>
        <w:t>01</w:t>
      </w:r>
      <w:r w:rsidRPr="00FF234A">
        <w:rPr>
          <w:rFonts w:ascii="標楷體" w:hAnsi="標楷體" w:hint="eastAsia"/>
          <w:szCs w:val="28"/>
        </w:rPr>
        <w:t>％），較11</w:t>
      </w:r>
      <w:r w:rsidRPr="00FF234A">
        <w:rPr>
          <w:rFonts w:ascii="標楷體" w:hAnsi="標楷體"/>
          <w:szCs w:val="28"/>
        </w:rPr>
        <w:t>2</w:t>
      </w:r>
      <w:r w:rsidRPr="00FF234A">
        <w:rPr>
          <w:rFonts w:ascii="標楷體" w:hAnsi="標楷體" w:hint="eastAsia"/>
          <w:szCs w:val="28"/>
        </w:rPr>
        <w:t>年</w:t>
      </w:r>
      <w:r w:rsidR="0058336A" w:rsidRPr="001024EA">
        <w:rPr>
          <w:rFonts w:ascii="標楷體" w:hAnsi="標楷體" w:hint="eastAsia"/>
          <w:strike/>
          <w:noProof/>
          <w:spacing w:val="8"/>
          <w:szCs w:val="28"/>
        </w:rPr>
        <w:lastRenderedPageBreak/>
        <mc:AlternateContent>
          <mc:Choice Requires="wpg">
            <w:drawing>
              <wp:anchor distT="0" distB="0" distL="114300" distR="114300" simplePos="0" relativeHeight="252339200" behindDoc="0" locked="0" layoutInCell="1" allowOverlap="1" wp14:anchorId="26919689" wp14:editId="33FB81B9">
                <wp:simplePos x="0" y="0"/>
                <wp:positionH relativeFrom="column">
                  <wp:posOffset>1488250</wp:posOffset>
                </wp:positionH>
                <wp:positionV relativeFrom="paragraph">
                  <wp:posOffset>137160</wp:posOffset>
                </wp:positionV>
                <wp:extent cx="4800600" cy="4161790"/>
                <wp:effectExtent l="0" t="0" r="0" b="0"/>
                <wp:wrapSquare wrapText="bothSides"/>
                <wp:docPr id="4165" name="群組 4165"/>
                <wp:cNvGraphicFramePr/>
                <a:graphic xmlns:a="http://schemas.openxmlformats.org/drawingml/2006/main">
                  <a:graphicData uri="http://schemas.microsoft.com/office/word/2010/wordprocessingGroup">
                    <wpg:wgp>
                      <wpg:cNvGrpSpPr/>
                      <wpg:grpSpPr>
                        <a:xfrm>
                          <a:off x="0" y="0"/>
                          <a:ext cx="4800600" cy="4161790"/>
                          <a:chOff x="0" y="0"/>
                          <a:chExt cx="4800600" cy="4162428"/>
                        </a:xfrm>
                      </wpg:grpSpPr>
                      <wpg:grpSp>
                        <wpg:cNvPr id="4163" name="群組 4163"/>
                        <wpg:cNvGrpSpPr/>
                        <wpg:grpSpPr>
                          <a:xfrm>
                            <a:off x="0" y="0"/>
                            <a:ext cx="4800600" cy="4162428"/>
                            <a:chOff x="0" y="0"/>
                            <a:chExt cx="4800600" cy="4162428"/>
                          </a:xfrm>
                        </wpg:grpSpPr>
                        <wpg:grpSp>
                          <wpg:cNvPr id="12" name="群組 4"/>
                          <wpg:cNvGrpSpPr/>
                          <wpg:grpSpPr>
                            <a:xfrm>
                              <a:off x="0" y="0"/>
                              <a:ext cx="4800600" cy="4162428"/>
                              <a:chOff x="0" y="0"/>
                              <a:chExt cx="4800600" cy="4162428"/>
                            </a:xfrm>
                          </wpg:grpSpPr>
                          <wpg:grpSp>
                            <wpg:cNvPr id="16" name="群組 1"/>
                            <wpg:cNvGrpSpPr/>
                            <wpg:grpSpPr>
                              <a:xfrm>
                                <a:off x="0" y="0"/>
                                <a:ext cx="4800600" cy="4162428"/>
                                <a:chOff x="0" y="0"/>
                                <a:chExt cx="4800600" cy="4162428"/>
                              </a:xfrm>
                            </wpg:grpSpPr>
                            <wpg:grpSp>
                              <wpg:cNvPr id="1038" name="群組 1038"/>
                              <wpg:cNvGrpSpPr/>
                              <wpg:grpSpPr>
                                <a:xfrm>
                                  <a:off x="0" y="0"/>
                                  <a:ext cx="4800600" cy="4162428"/>
                                  <a:chOff x="314363" y="0"/>
                                  <a:chExt cx="4801181" cy="4162690"/>
                                </a:xfrm>
                              </wpg:grpSpPr>
                              <wps:wsp>
                                <wps:cNvPr id="114" name="AutoShape 130"/>
                                <wps:cNvSpPr>
                                  <a:spLocks noChangeArrowheads="1"/>
                                </wps:cNvSpPr>
                                <wps:spPr bwMode="auto">
                                  <a:xfrm>
                                    <a:off x="314363" y="0"/>
                                    <a:ext cx="4801181" cy="4162690"/>
                                  </a:xfrm>
                                  <a:prstGeom prst="plaque">
                                    <a:avLst>
                                      <a:gd name="adj" fmla="val 4597"/>
                                    </a:avLst>
                                  </a:prstGeom>
                                  <a:gradFill rotWithShape="0">
                                    <a:gsLst>
                                      <a:gs pos="0">
                                        <a:srgbClr val="EBEBFF"/>
                                      </a:gs>
                                      <a:gs pos="50000">
                                        <a:srgbClr val="FFFFFF"/>
                                      </a:gs>
                                      <a:gs pos="100000">
                                        <a:srgbClr val="EBEBFF"/>
                                      </a:gs>
                                    </a:gsLst>
                                    <a:lin ang="5400000" scaled="1"/>
                                  </a:gradFill>
                                  <a:ln>
                                    <a:noFill/>
                                  </a:ln>
                                  <a:effectLst/>
                                  <a:extLst>
                                    <a:ext uri="{91240B29-F687-4F45-9708-019B960494DF}">
                                      <a14:hiddenLine xmlns:a14="http://schemas.microsoft.com/office/drawing/2010/main" w="9525" algn="ctr">
                                        <a:solidFill>
                                          <a:schemeClr val="tx1"/>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08" name="群組 108"/>
                                <wpg:cNvGrpSpPr/>
                                <wpg:grpSpPr>
                                  <a:xfrm>
                                    <a:off x="571500" y="67561"/>
                                    <a:ext cx="4302127" cy="3476881"/>
                                    <a:chOff x="506430" y="63800"/>
                                    <a:chExt cx="4368801" cy="3465189"/>
                                  </a:xfrm>
                                </wpg:grpSpPr>
                                <wpg:graphicFrame>
                                  <wpg:cNvPr id="109" name="Object 2">
                                    <a:hlinkClick r:id="" action="ppaction://ole?verb=0"/>
                                  </wpg:cNvPr>
                                  <wpg:cNvFrPr/>
                                  <wpg:xfrm>
                                    <a:off x="506430" y="296314"/>
                                    <a:ext cx="4368801" cy="3232675"/>
                                  </wpg:xfrm>
                                  <a:graphic>
                                    <a:graphicData uri="http://schemas.openxmlformats.org/drawingml/2006/chart">
                                      <c:chart xmlns:c="http://schemas.openxmlformats.org/drawingml/2006/chart" xmlns:r="http://schemas.openxmlformats.org/officeDocument/2006/relationships" r:id="rId34"/>
                                    </a:graphicData>
                                  </a:graphic>
                                </wpg:graphicFrame>
                                <wps:wsp>
                                  <wps:cNvPr id="110" name="Rectangle 128"/>
                                  <wps:cNvSpPr>
                                    <a:spLocks noChangeArrowheads="1"/>
                                  </wps:cNvSpPr>
                                  <wps:spPr bwMode="auto">
                                    <a:xfrm>
                                      <a:off x="1110322" y="63800"/>
                                      <a:ext cx="3015173" cy="3029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18EEDB2" w14:textId="77777777" w:rsidR="00865659" w:rsidRDefault="00865659" w:rsidP="004B66B2">
                                        <w:pPr>
                                          <w:pStyle w:val="Web"/>
                                          <w:kinsoku w:val="0"/>
                                          <w:overflowPunct w:val="0"/>
                                          <w:spacing w:before="0" w:beforeAutospacing="0" w:after="0" w:afterAutospacing="0"/>
                                          <w:jc w:val="center"/>
                                          <w:textAlignment w:val="baseline"/>
                                        </w:pPr>
                                        <w:r w:rsidRPr="0065333D">
                                          <w:rPr>
                                            <w:rFonts w:ascii="標楷體" w:eastAsia="標楷體" w:hAnsi="標楷體" w:cs="Times New Roman" w:hint="eastAsia"/>
                                            <w:b/>
                                            <w:bCs/>
                                            <w:color w:val="000000"/>
                                            <w:kern w:val="24"/>
                                            <w:sz w:val="26"/>
                                            <w:szCs w:val="26"/>
                                          </w:rPr>
                                          <w:t>圖</w:t>
                                        </w:r>
                                        <w:r>
                                          <w:rPr>
                                            <w:rFonts w:ascii="標楷體" w:eastAsia="標楷體" w:hAnsi="標楷體" w:cs="Times New Roman" w:hint="eastAsia"/>
                                            <w:b/>
                                            <w:bCs/>
                                            <w:color w:val="000000"/>
                                            <w:kern w:val="24"/>
                                            <w:sz w:val="26"/>
                                            <w:szCs w:val="26"/>
                                          </w:rPr>
                                          <w:t>1　總決算</w:t>
                                        </w:r>
                                        <w:r>
                                          <w:rPr>
                                            <w:rFonts w:eastAsia="標楷體" w:hAnsi="標楷體" w:cs="Times New Roman" w:hint="eastAsia"/>
                                            <w:b/>
                                            <w:bCs/>
                                            <w:color w:val="000000"/>
                                            <w:kern w:val="24"/>
                                            <w:sz w:val="26"/>
                                            <w:szCs w:val="26"/>
                                          </w:rPr>
                                          <w:t>歲出政事別審定數</w:t>
                                        </w:r>
                                      </w:p>
                                    </w:txbxContent>
                                  </wps:txbx>
                                  <wps:bodyPr wrap="square" lIns="62042" tIns="31021" rIns="62042" bIns="31021">
                                    <a:noAutofit/>
                                  </wps:bodyPr>
                                </wps:wsp>
                              </wpg:grpSp>
                              <wpg:grpSp>
                                <wpg:cNvPr id="122" name="群組 122"/>
                                <wpg:cNvGrpSpPr/>
                                <wpg:grpSpPr>
                                  <a:xfrm>
                                    <a:off x="4010022" y="1111863"/>
                                    <a:ext cx="1097899" cy="2198532"/>
                                    <a:chOff x="4012788" y="1104286"/>
                                    <a:chExt cx="1098815" cy="2191631"/>
                                  </a:xfrm>
                                </wpg:grpSpPr>
                                <wps:wsp>
                                  <wps:cNvPr id="123" name="Rectangle 114"/>
                                  <wps:cNvSpPr>
                                    <a:spLocks noChangeArrowheads="1"/>
                                  </wps:cNvSpPr>
                                  <wps:spPr bwMode="auto">
                                    <a:xfrm>
                                      <a:off x="4012788" y="1152263"/>
                                      <a:ext cx="125413" cy="125413"/>
                                    </a:xfrm>
                                    <a:prstGeom prst="rect">
                                      <a:avLst/>
                                    </a:prstGeom>
                                    <a:gradFill>
                                      <a:gsLst>
                                        <a:gs pos="0">
                                          <a:sysClr val="window" lastClr="FFFFFF"/>
                                        </a:gs>
                                        <a:gs pos="100000">
                                          <a:srgbClr val="C7EDC1"/>
                                        </a:gs>
                                      </a:gsLst>
                                      <a:path path="shape">
                                        <a:fillToRect l="50000" t="50000" r="50000" b="50000"/>
                                      </a:path>
                                    </a:gradFill>
                                    <a:ln w="6350" algn="ctr">
                                      <a:noFill/>
                                      <a:miter lim="800000"/>
                                      <a:headEnd/>
                                      <a:tailEnd/>
                                    </a:ln>
                                    <a:effectLst/>
                                  </wps:spPr>
                                  <wps:bodyPr/>
                                </wps:wsp>
                                <wps:wsp>
                                  <wps:cNvPr id="124" name="Rectangle 121"/>
                                  <wps:cNvSpPr>
                                    <a:spLocks noChangeArrowheads="1"/>
                                  </wps:cNvSpPr>
                                  <wps:spPr bwMode="auto">
                                    <a:xfrm>
                                      <a:off x="4214293" y="1104286"/>
                                      <a:ext cx="687090" cy="241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0FB4" w14:textId="77777777" w:rsidR="00865659" w:rsidRPr="00736E56" w:rsidRDefault="00865659" w:rsidP="004B66B2">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其他各項支出</w:t>
                                        </w:r>
                                      </w:p>
                                    </w:txbxContent>
                                  </wps:txbx>
                                  <wps:bodyPr wrap="none" lIns="0" tIns="0" rIns="0" bIns="0">
                                    <a:spAutoFit/>
                                  </wps:bodyPr>
                                </wps:wsp>
                                <wps:wsp>
                                  <wps:cNvPr id="126" name="Rectangle 121"/>
                                  <wps:cNvSpPr>
                                    <a:spLocks noChangeArrowheads="1"/>
                                  </wps:cNvSpPr>
                                  <wps:spPr bwMode="auto">
                                    <a:xfrm>
                                      <a:off x="4214293" y="1512342"/>
                                      <a:ext cx="687090" cy="241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9D6D25" w14:textId="77777777" w:rsidR="00865659" w:rsidRPr="00736E56" w:rsidRDefault="00865659" w:rsidP="004B66B2">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退休撫</w:t>
                                        </w:r>
                                        <w:proofErr w:type="gramStart"/>
                                        <w:r w:rsidRPr="00736E56">
                                          <w:rPr>
                                            <w:rFonts w:ascii="標楷體" w:eastAsia="標楷體" w:hAnsi="標楷體" w:cstheme="minorBidi" w:hint="eastAsia"/>
                                            <w:color w:val="000000"/>
                                            <w:kern w:val="24"/>
                                            <w:sz w:val="18"/>
                                            <w:szCs w:val="16"/>
                                          </w:rPr>
                                          <w:t>卹</w:t>
                                        </w:r>
                                        <w:proofErr w:type="gramEnd"/>
                                        <w:r w:rsidRPr="00736E56">
                                          <w:rPr>
                                            <w:rFonts w:ascii="標楷體" w:eastAsia="標楷體" w:hAnsi="標楷體" w:cstheme="minorBidi" w:hint="eastAsia"/>
                                            <w:color w:val="000000"/>
                                            <w:kern w:val="24"/>
                                            <w:sz w:val="18"/>
                                            <w:szCs w:val="16"/>
                                          </w:rPr>
                                          <w:t>支出</w:t>
                                        </w:r>
                                      </w:p>
                                    </w:txbxContent>
                                  </wps:txbx>
                                  <wps:bodyPr wrap="none" lIns="0" tIns="0" rIns="0" bIns="0">
                                    <a:spAutoFit/>
                                  </wps:bodyPr>
                                </wps:wsp>
                                <wps:wsp>
                                  <wps:cNvPr id="127" name="Rectangle 121"/>
                                  <wps:cNvSpPr>
                                    <a:spLocks noChangeArrowheads="1"/>
                                  </wps:cNvSpPr>
                                  <wps:spPr bwMode="auto">
                                    <a:xfrm>
                                      <a:off x="4214293" y="2693504"/>
                                      <a:ext cx="687090" cy="241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9B23D" w14:textId="77777777" w:rsidR="00865659" w:rsidRPr="00736E56" w:rsidRDefault="00865659" w:rsidP="004B66B2">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社會福利支出</w:t>
                                        </w:r>
                                      </w:p>
                                    </w:txbxContent>
                                  </wps:txbx>
                                  <wps:bodyPr wrap="none" lIns="0" tIns="0" rIns="0" bIns="0">
                                    <a:spAutoFit/>
                                  </wps:bodyPr>
                                </wps:wsp>
                                <wps:wsp>
                                  <wps:cNvPr id="1024" name="Rectangle 121"/>
                                  <wps:cNvSpPr>
                                    <a:spLocks noChangeArrowheads="1"/>
                                  </wps:cNvSpPr>
                                  <wps:spPr bwMode="auto">
                                    <a:xfrm>
                                      <a:off x="4217965" y="1915728"/>
                                      <a:ext cx="687090" cy="241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5BDA0" w14:textId="77777777" w:rsidR="00865659" w:rsidRPr="00736E56" w:rsidRDefault="00865659" w:rsidP="004B66B2">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經濟發展支出</w:t>
                                        </w:r>
                                      </w:p>
                                    </w:txbxContent>
                                  </wps:txbx>
                                  <wps:bodyPr wrap="none" lIns="0" tIns="0" rIns="0" bIns="0">
                                    <a:spAutoFit/>
                                  </wps:bodyPr>
                                </wps:wsp>
                                <wps:wsp>
                                  <wps:cNvPr id="1025" name="Rectangle 121"/>
                                  <wps:cNvSpPr>
                                    <a:spLocks noChangeArrowheads="1"/>
                                  </wps:cNvSpPr>
                                  <wps:spPr bwMode="auto">
                                    <a:xfrm>
                                      <a:off x="4217965" y="2304396"/>
                                      <a:ext cx="687090" cy="241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46B3B" w14:textId="77777777" w:rsidR="00865659" w:rsidRPr="00736E56" w:rsidRDefault="00865659" w:rsidP="004B66B2">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一般政務支出</w:t>
                                        </w:r>
                                      </w:p>
                                    </w:txbxContent>
                                  </wps:txbx>
                                  <wps:bodyPr wrap="none" lIns="0" tIns="0" rIns="0" bIns="0">
                                    <a:spAutoFit/>
                                  </wps:bodyPr>
                                </wps:wsp>
                                <wps:wsp>
                                  <wps:cNvPr id="1027" name="Rectangle 114"/>
                                  <wps:cNvSpPr>
                                    <a:spLocks noChangeArrowheads="1"/>
                                  </wps:cNvSpPr>
                                  <wps:spPr bwMode="auto">
                                    <a:xfrm>
                                      <a:off x="4012788" y="1574864"/>
                                      <a:ext cx="125413" cy="125413"/>
                                    </a:xfrm>
                                    <a:prstGeom prst="rect">
                                      <a:avLst/>
                                    </a:prstGeom>
                                    <a:gradFill>
                                      <a:gsLst>
                                        <a:gs pos="0">
                                          <a:sysClr val="window" lastClr="FFFFFF"/>
                                        </a:gs>
                                        <a:gs pos="100000">
                                          <a:srgbClr val="FFCDFF"/>
                                        </a:gs>
                                      </a:gsLst>
                                      <a:path path="shape">
                                        <a:fillToRect l="50000" t="50000" r="50000" b="50000"/>
                                      </a:path>
                                    </a:gradFill>
                                    <a:ln w="6350" algn="ctr">
                                      <a:noFill/>
                                      <a:miter lim="800000"/>
                                      <a:headEnd/>
                                      <a:tailEnd/>
                                    </a:ln>
                                    <a:effectLst/>
                                  </wps:spPr>
                                  <wps:bodyPr/>
                                </wps:wsp>
                                <wps:wsp>
                                  <wps:cNvPr id="1028" name="Rectangle 114"/>
                                  <wps:cNvSpPr>
                                    <a:spLocks noChangeArrowheads="1"/>
                                  </wps:cNvSpPr>
                                  <wps:spPr bwMode="auto">
                                    <a:xfrm>
                                      <a:off x="4017186" y="1967686"/>
                                      <a:ext cx="125413" cy="125413"/>
                                    </a:xfrm>
                                    <a:prstGeom prst="rect">
                                      <a:avLst/>
                                    </a:prstGeom>
                                    <a:gradFill>
                                      <a:gsLst>
                                        <a:gs pos="0">
                                          <a:sysClr val="window" lastClr="FFFFFF"/>
                                        </a:gs>
                                        <a:gs pos="100000">
                                          <a:srgbClr val="93FFFF"/>
                                        </a:gs>
                                      </a:gsLst>
                                      <a:path path="shape">
                                        <a:fillToRect l="50000" t="50000" r="50000" b="50000"/>
                                      </a:path>
                                    </a:gradFill>
                                    <a:ln w="6350" algn="ctr">
                                      <a:noFill/>
                                      <a:miter lim="800000"/>
                                      <a:headEnd/>
                                      <a:tailEnd/>
                                    </a:ln>
                                    <a:effectLst/>
                                  </wps:spPr>
                                  <wps:bodyPr/>
                                </wps:wsp>
                                <wps:wsp>
                                  <wps:cNvPr id="1029" name="Rectangle 114"/>
                                  <wps:cNvSpPr>
                                    <a:spLocks noChangeArrowheads="1"/>
                                  </wps:cNvSpPr>
                                  <wps:spPr bwMode="auto">
                                    <a:xfrm>
                                      <a:off x="4017186" y="2358055"/>
                                      <a:ext cx="125413" cy="125413"/>
                                    </a:xfrm>
                                    <a:prstGeom prst="rect">
                                      <a:avLst/>
                                    </a:prstGeom>
                                    <a:gradFill>
                                      <a:gsLst>
                                        <a:gs pos="0">
                                          <a:sysClr val="window" lastClr="FFFFFF"/>
                                        </a:gs>
                                        <a:gs pos="100000">
                                          <a:srgbClr val="FCC000"/>
                                        </a:gs>
                                      </a:gsLst>
                                      <a:path path="shape">
                                        <a:fillToRect l="50000" t="50000" r="50000" b="50000"/>
                                      </a:path>
                                    </a:gradFill>
                                    <a:ln w="6350" algn="ctr">
                                      <a:noFill/>
                                      <a:miter lim="800000"/>
                                      <a:headEnd/>
                                      <a:tailEnd/>
                                    </a:ln>
                                    <a:effectLst/>
                                  </wps:spPr>
                                  <wps:bodyPr/>
                                </wps:wsp>
                                <wps:wsp>
                                  <wps:cNvPr id="1030" name="Rectangle 114"/>
                                  <wps:cNvSpPr>
                                    <a:spLocks noChangeArrowheads="1"/>
                                  </wps:cNvSpPr>
                                  <wps:spPr bwMode="auto">
                                    <a:xfrm>
                                      <a:off x="4017186" y="2747955"/>
                                      <a:ext cx="125413" cy="125413"/>
                                    </a:xfrm>
                                    <a:prstGeom prst="rect">
                                      <a:avLst/>
                                    </a:prstGeom>
                                    <a:gradFill>
                                      <a:gsLst>
                                        <a:gs pos="0">
                                          <a:sysClr val="window" lastClr="FFFFFF"/>
                                        </a:gs>
                                        <a:gs pos="100000">
                                          <a:srgbClr val="00E2A7"/>
                                        </a:gs>
                                      </a:gsLst>
                                      <a:path path="shape">
                                        <a:fillToRect l="50000" t="50000" r="50000" b="50000"/>
                                      </a:path>
                                    </a:gradFill>
                                    <a:ln w="6350" algn="ctr">
                                      <a:noFill/>
                                      <a:miter lim="800000"/>
                                      <a:headEnd/>
                                      <a:tailEnd/>
                                    </a:ln>
                                    <a:effectLst/>
                                  </wps:spPr>
                                  <wps:bodyPr/>
                                </wps:wsp>
                                <wps:wsp>
                                  <wps:cNvPr id="1031" name="Rectangle 114"/>
                                  <wps:cNvSpPr>
                                    <a:spLocks noChangeArrowheads="1"/>
                                  </wps:cNvSpPr>
                                  <wps:spPr bwMode="auto">
                                    <a:xfrm>
                                      <a:off x="4019590" y="3115451"/>
                                      <a:ext cx="125413" cy="125413"/>
                                    </a:xfrm>
                                    <a:prstGeom prst="rect">
                                      <a:avLst/>
                                    </a:prstGeom>
                                    <a:gradFill>
                                      <a:gsLst>
                                        <a:gs pos="0">
                                          <a:sysClr val="window" lastClr="FFFFFF"/>
                                        </a:gs>
                                        <a:gs pos="100000">
                                          <a:srgbClr val="2FBAFF"/>
                                        </a:gs>
                                      </a:gsLst>
                                      <a:path path="shape">
                                        <a:fillToRect l="50000" t="50000" r="50000" b="50000"/>
                                      </a:path>
                                    </a:gradFill>
                                    <a:ln w="6350" algn="ctr">
                                      <a:noFill/>
                                      <a:miter lim="800000"/>
                                      <a:headEnd/>
                                      <a:tailEnd/>
                                    </a:ln>
                                    <a:effectLst/>
                                  </wps:spPr>
                                  <wps:bodyPr/>
                                </wps:wsp>
                                <wps:wsp>
                                  <wps:cNvPr id="1032" name="Rectangle 121"/>
                                  <wps:cNvSpPr>
                                    <a:spLocks noChangeArrowheads="1"/>
                                  </wps:cNvSpPr>
                                  <wps:spPr bwMode="auto">
                                    <a:xfrm>
                                      <a:off x="4214127" y="3054689"/>
                                      <a:ext cx="897476" cy="241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5D504" w14:textId="77777777" w:rsidR="00865659" w:rsidRPr="00736E56" w:rsidRDefault="00865659" w:rsidP="004B66B2">
                                        <w:pPr>
                                          <w:pStyle w:val="Web"/>
                                          <w:spacing w:before="0" w:beforeAutospacing="0" w:after="0" w:afterAutospacing="0"/>
                                          <w:jc w:val="center"/>
                                          <w:textAlignment w:val="baseline"/>
                                          <w:rPr>
                                            <w:sz w:val="28"/>
                                          </w:rPr>
                                        </w:pPr>
                                        <w:r w:rsidRPr="00325499">
                                          <w:rPr>
                                            <w:rFonts w:ascii="標楷體" w:eastAsia="標楷體" w:hAnsi="標楷體" w:cstheme="minorBidi" w:hint="eastAsia"/>
                                            <w:color w:val="000000"/>
                                            <w:spacing w:val="-2"/>
                                            <w:kern w:val="24"/>
                                            <w:sz w:val="18"/>
                                            <w:szCs w:val="16"/>
                                          </w:rPr>
                                          <w:t>教育科學文化支出</w:t>
                                        </w:r>
                                      </w:p>
                                    </w:txbxContent>
                                  </wps:txbx>
                                  <wps:bodyPr wrap="none" lIns="0" tIns="0" rIns="0" bIns="0">
                                    <a:spAutoFit/>
                                  </wps:bodyPr>
                                </wps:wsp>
                              </wpg:grpSp>
                              <wpg:grpSp>
                                <wpg:cNvPr id="115" name="群組 115"/>
                                <wpg:cNvGrpSpPr/>
                                <wpg:grpSpPr>
                                  <a:xfrm>
                                    <a:off x="578015" y="1274853"/>
                                    <a:ext cx="417793" cy="2166247"/>
                                    <a:chOff x="579604" y="1272367"/>
                                    <a:chExt cx="417855" cy="2158896"/>
                                  </a:xfrm>
                                </wpg:grpSpPr>
                                <wps:wsp>
                                  <wps:cNvPr id="117" name="Rectangle 91"/>
                                  <wps:cNvSpPr>
                                    <a:spLocks noChangeArrowheads="1"/>
                                  </wps:cNvSpPr>
                                  <wps:spPr bwMode="auto">
                                    <a:xfrm>
                                      <a:off x="579605" y="1272367"/>
                                      <a:ext cx="382372" cy="241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32CC8" w14:textId="77777777" w:rsidR="00865659" w:rsidRPr="00064F94" w:rsidRDefault="00865659" w:rsidP="004B66B2">
                                        <w:pPr>
                                          <w:pStyle w:val="Web"/>
                                          <w:spacing w:before="0" w:beforeAutospacing="0" w:after="0" w:afterAutospacing="0"/>
                                          <w:jc w:val="center"/>
                                          <w:textAlignment w:val="baseline"/>
                                          <w:rPr>
                                            <w:b/>
                                          </w:rPr>
                                        </w:pPr>
                                        <w:r w:rsidRPr="00064F94">
                                          <w:rPr>
                                            <w:rFonts w:ascii="標楷體" w:eastAsia="標楷體" w:hAnsi="標楷體" w:cstheme="minorBidi"/>
                                            <w:b/>
                                            <w:color w:val="000000"/>
                                            <w:kern w:val="24"/>
                                            <w:sz w:val="20"/>
                                            <w:szCs w:val="20"/>
                                          </w:rPr>
                                          <w:t>20</w:t>
                                        </w:r>
                                        <w:r w:rsidRPr="00064F94">
                                          <w:rPr>
                                            <w:rFonts w:ascii="標楷體" w:eastAsia="標楷體" w:hAnsi="標楷體" w:cstheme="minorBidi" w:hint="eastAsia"/>
                                            <w:b/>
                                            <w:color w:val="000000"/>
                                            <w:kern w:val="24"/>
                                            <w:sz w:val="20"/>
                                            <w:szCs w:val="20"/>
                                          </w:rPr>
                                          <w:t>,000</w:t>
                                        </w:r>
                                      </w:p>
                                    </w:txbxContent>
                                  </wps:txbx>
                                  <wps:bodyPr wrap="none" lIns="0" tIns="0" rIns="0" bIns="0">
                                    <a:spAutoFit/>
                                  </wps:bodyPr>
                                </wps:wsp>
                                <wps:wsp>
                                  <wps:cNvPr id="118" name="Rectangle 91"/>
                                  <wps:cNvSpPr>
                                    <a:spLocks noChangeArrowheads="1"/>
                                  </wps:cNvSpPr>
                                  <wps:spPr bwMode="auto">
                                    <a:xfrm>
                                      <a:off x="580889" y="2042419"/>
                                      <a:ext cx="382373" cy="241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11040" w14:textId="77777777" w:rsidR="00865659" w:rsidRPr="00064F94" w:rsidRDefault="00865659" w:rsidP="004B66B2">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12</w:t>
                                        </w:r>
                                        <w:r w:rsidRPr="00064F94">
                                          <w:rPr>
                                            <w:rFonts w:ascii="標楷體" w:eastAsia="標楷體" w:hAnsi="標楷體" w:cstheme="minorBidi" w:hint="eastAsia"/>
                                            <w:b/>
                                            <w:color w:val="000000"/>
                                            <w:kern w:val="24"/>
                                            <w:sz w:val="20"/>
                                            <w:szCs w:val="20"/>
                                          </w:rPr>
                                          <w:t>,000</w:t>
                                        </w:r>
                                      </w:p>
                                    </w:txbxContent>
                                  </wps:txbx>
                                  <wps:bodyPr wrap="none" lIns="0" tIns="0" rIns="0" bIns="0">
                                    <a:spAutoFit/>
                                  </wps:bodyPr>
                                </wps:wsp>
                                <wps:wsp>
                                  <wps:cNvPr id="119" name="Rectangle 91"/>
                                  <wps:cNvSpPr>
                                    <a:spLocks noChangeArrowheads="1"/>
                                  </wps:cNvSpPr>
                                  <wps:spPr bwMode="auto">
                                    <a:xfrm>
                                      <a:off x="638488" y="2818707"/>
                                      <a:ext cx="318220" cy="241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AED8F" w14:textId="77777777" w:rsidR="00865659" w:rsidRPr="00064F94" w:rsidRDefault="00865659" w:rsidP="004B66B2">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4</w:t>
                                        </w:r>
                                        <w:r w:rsidRPr="00064F94">
                                          <w:rPr>
                                            <w:rFonts w:ascii="標楷體" w:eastAsia="標楷體" w:hAnsi="標楷體" w:cstheme="minorBidi" w:hint="eastAsia"/>
                                            <w:b/>
                                            <w:color w:val="000000"/>
                                            <w:kern w:val="24"/>
                                            <w:sz w:val="20"/>
                                            <w:szCs w:val="20"/>
                                          </w:rPr>
                                          <w:t>,000</w:t>
                                        </w:r>
                                      </w:p>
                                    </w:txbxContent>
                                  </wps:txbx>
                                  <wps:bodyPr wrap="none" lIns="0" tIns="0" rIns="0" bIns="0">
                                    <a:spAutoFit/>
                                  </wps:bodyPr>
                                </wps:wsp>
                                <wps:wsp>
                                  <wps:cNvPr id="120" name="Rectangle 91"/>
                                  <wps:cNvSpPr>
                                    <a:spLocks noChangeArrowheads="1"/>
                                  </wps:cNvSpPr>
                                  <wps:spPr bwMode="auto">
                                    <a:xfrm>
                                      <a:off x="861622" y="3190134"/>
                                      <a:ext cx="135837" cy="241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3F29BF" w14:textId="77777777" w:rsidR="00865659" w:rsidRPr="00064F94" w:rsidRDefault="00865659" w:rsidP="004B66B2">
                                        <w:pPr>
                                          <w:pStyle w:val="Web"/>
                                          <w:spacing w:before="0" w:beforeAutospacing="0" w:after="0" w:afterAutospacing="0"/>
                                          <w:jc w:val="center"/>
                                          <w:textAlignment w:val="baseline"/>
                                          <w:rPr>
                                            <w:b/>
                                          </w:rPr>
                                        </w:pPr>
                                        <w:r w:rsidRPr="00064F94">
                                          <w:rPr>
                                            <w:rFonts w:ascii="標楷體" w:eastAsia="標楷體" w:hAnsi="標楷體" w:cstheme="minorBidi" w:hint="eastAsia"/>
                                            <w:b/>
                                            <w:color w:val="000000"/>
                                            <w:kern w:val="24"/>
                                            <w:sz w:val="20"/>
                                            <w:szCs w:val="20"/>
                                          </w:rPr>
                                          <w:t>0</w:t>
                                        </w:r>
                                      </w:p>
                                    </w:txbxContent>
                                  </wps:txbx>
                                  <wps:bodyPr wrap="square" lIns="0" tIns="0" rIns="0" bIns="0">
                                    <a:spAutoFit/>
                                  </wps:bodyPr>
                                </wps:wsp>
                                <wps:wsp>
                                  <wps:cNvPr id="121" name="Rectangle 91"/>
                                  <wps:cNvSpPr>
                                    <a:spLocks noChangeArrowheads="1"/>
                                  </wps:cNvSpPr>
                                  <wps:spPr bwMode="auto">
                                    <a:xfrm>
                                      <a:off x="579604" y="1657086"/>
                                      <a:ext cx="382373" cy="241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2023" w14:textId="77777777" w:rsidR="00865659" w:rsidRPr="00064F94" w:rsidRDefault="00865659" w:rsidP="004B66B2">
                                        <w:pPr>
                                          <w:pStyle w:val="Web"/>
                                          <w:spacing w:before="0" w:beforeAutospacing="0" w:after="0" w:afterAutospacing="0"/>
                                          <w:jc w:val="center"/>
                                          <w:textAlignment w:val="baseline"/>
                                          <w:rPr>
                                            <w:b/>
                                          </w:rPr>
                                        </w:pPr>
                                        <w:r w:rsidRPr="00064F94">
                                          <w:rPr>
                                            <w:rFonts w:ascii="標楷體" w:eastAsia="標楷體" w:hAnsi="標楷體" w:cstheme="minorBidi" w:hint="eastAsia"/>
                                            <w:b/>
                                            <w:color w:val="000000"/>
                                            <w:kern w:val="24"/>
                                            <w:sz w:val="20"/>
                                            <w:szCs w:val="20"/>
                                          </w:rPr>
                                          <w:t>1</w:t>
                                        </w:r>
                                        <w:r>
                                          <w:rPr>
                                            <w:rFonts w:ascii="標楷體" w:eastAsia="標楷體" w:hAnsi="標楷體" w:cstheme="minorBidi"/>
                                            <w:b/>
                                            <w:color w:val="000000"/>
                                            <w:kern w:val="24"/>
                                            <w:sz w:val="20"/>
                                            <w:szCs w:val="20"/>
                                          </w:rPr>
                                          <w:t>6</w:t>
                                        </w:r>
                                        <w:r w:rsidRPr="00064F94">
                                          <w:rPr>
                                            <w:rFonts w:ascii="標楷體" w:eastAsia="標楷體" w:hAnsi="標楷體" w:cstheme="minorBidi" w:hint="eastAsia"/>
                                            <w:b/>
                                            <w:color w:val="000000"/>
                                            <w:kern w:val="24"/>
                                            <w:sz w:val="20"/>
                                            <w:szCs w:val="20"/>
                                          </w:rPr>
                                          <w:t>,000</w:t>
                                        </w:r>
                                      </w:p>
                                    </w:txbxContent>
                                  </wps:txbx>
                                  <wps:bodyPr wrap="none" lIns="0" tIns="0" rIns="0" bIns="0">
                                    <a:spAutoFit/>
                                  </wps:bodyPr>
                                </wps:wsp>
                              </wpg:grpSp>
                              <wps:wsp>
                                <wps:cNvPr id="1033" name="Rectangle 97"/>
                                <wps:cNvSpPr>
                                  <a:spLocks noChangeArrowheads="1"/>
                                </wps:cNvSpPr>
                                <wps:spPr bwMode="auto">
                                  <a:xfrm>
                                    <a:off x="3839398" y="3383280"/>
                                    <a:ext cx="254666" cy="24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5DDE94" w14:textId="77777777" w:rsidR="00865659" w:rsidRPr="00AD49FA" w:rsidRDefault="00865659" w:rsidP="004B66B2">
                                      <w:pPr>
                                        <w:pStyle w:val="Web"/>
                                        <w:spacing w:before="0" w:beforeAutospacing="0" w:after="0" w:afterAutospacing="0"/>
                                        <w:jc w:val="center"/>
                                        <w:textAlignment w:val="baseline"/>
                                        <w:rPr>
                                          <w:b/>
                                          <w:sz w:val="20"/>
                                          <w:szCs w:val="20"/>
                                        </w:rPr>
                                      </w:pPr>
                                      <w:r w:rsidRPr="00AD49FA">
                                        <w:rPr>
                                          <w:rFonts w:ascii="標楷體" w:eastAsia="標楷體" w:hAnsi="標楷體" w:cstheme="minorBidi" w:hint="eastAsia"/>
                                          <w:b/>
                                          <w:color w:val="000000"/>
                                          <w:kern w:val="24"/>
                                          <w:sz w:val="20"/>
                                          <w:szCs w:val="20"/>
                                        </w:rPr>
                                        <w:t>年度</w:t>
                                      </w:r>
                                    </w:p>
                                  </w:txbxContent>
                                </wps:txbx>
                                <wps:bodyPr wrap="none" lIns="0" tIns="0" rIns="0" bIns="0">
                                  <a:spAutoFit/>
                                </wps:bodyPr>
                              </wps:wsp>
                              <wps:wsp>
                                <wps:cNvPr id="1034" name="文字方塊 44"/>
                                <wps:cNvSpPr txBox="1"/>
                                <wps:spPr>
                                  <a:xfrm>
                                    <a:off x="504868" y="3644267"/>
                                    <a:ext cx="4420152" cy="385678"/>
                                  </a:xfrm>
                                  <a:prstGeom prst="rect">
                                    <a:avLst/>
                                  </a:prstGeom>
                                  <a:noFill/>
                                </wps:spPr>
                                <wps:txbx>
                                  <w:txbxContent>
                                    <w:p w14:paraId="6AD1615B" w14:textId="77777777" w:rsidR="00865659" w:rsidRDefault="00865659" w:rsidP="004B66B2">
                                      <w:pPr>
                                        <w:pStyle w:val="Web"/>
                                        <w:kinsoku w:val="0"/>
                                        <w:overflowPunct w:val="0"/>
                                        <w:spacing w:before="0" w:beforeAutospacing="0" w:after="0" w:afterAutospacing="0" w:line="0" w:lineRule="atLeast"/>
                                        <w:textAlignment w:val="baseline"/>
                                      </w:pPr>
                                      <w:proofErr w:type="gramStart"/>
                                      <w:r>
                                        <w:rPr>
                                          <w:rFonts w:ascii="標楷體" w:eastAsia="標楷體" w:hAnsi="標楷體" w:cstheme="minorBidi" w:hint="eastAsia"/>
                                          <w:color w:val="000000" w:themeColor="text1"/>
                                          <w:kern w:val="24"/>
                                          <w:sz w:val="18"/>
                                          <w:szCs w:val="18"/>
                                        </w:rPr>
                                        <w:t>註</w:t>
                                      </w:r>
                                      <w:proofErr w:type="gramEnd"/>
                                      <w:r>
                                        <w:rPr>
                                          <w:rFonts w:ascii="標楷體" w:eastAsia="標楷體" w:hAnsi="標楷體" w:cstheme="minorBidi" w:hint="eastAsia"/>
                                          <w:color w:val="000000" w:themeColor="text1"/>
                                          <w:kern w:val="24"/>
                                          <w:sz w:val="18"/>
                                          <w:szCs w:val="18"/>
                                        </w:rPr>
                                        <w:t>：其他各項支出包含社區發展及環境保護、債務</w:t>
                                      </w:r>
                                      <w:r>
                                        <w:rPr>
                                          <w:rFonts w:ascii="標楷體" w:eastAsia="標楷體" w:hAnsi="標楷體" w:cstheme="minorBidi"/>
                                          <w:color w:val="000000" w:themeColor="text1"/>
                                          <w:kern w:val="24"/>
                                          <w:sz w:val="18"/>
                                          <w:szCs w:val="18"/>
                                        </w:rPr>
                                        <w:t>、</w:t>
                                      </w:r>
                                      <w:r>
                                        <w:rPr>
                                          <w:rFonts w:ascii="標楷體" w:eastAsia="標楷體" w:hAnsi="標楷體" w:cstheme="minorBidi" w:hint="eastAsia"/>
                                          <w:color w:val="000000" w:themeColor="text1"/>
                                          <w:kern w:val="24"/>
                                          <w:sz w:val="18"/>
                                          <w:szCs w:val="18"/>
                                        </w:rPr>
                                        <w:t>補助及其他等支出。</w:t>
                                      </w:r>
                                    </w:p>
                                  </w:txbxContent>
                                </wps:txbx>
                                <wps:bodyPr wrap="square" rtlCol="0">
                                  <a:noAutofit/>
                                </wps:bodyPr>
                              </wps:wsp>
                            </wpg:grpSp>
                            <wpg:grpSp>
                              <wpg:cNvPr id="19" name="群組 12"/>
                              <wpg:cNvGrpSpPr/>
                              <wpg:grpSpPr>
                                <a:xfrm>
                                  <a:off x="779252" y="560839"/>
                                  <a:ext cx="3745801" cy="695700"/>
                                  <a:chOff x="45196" y="280452"/>
                                  <a:chExt cx="3747172" cy="697723"/>
                                </a:xfrm>
                              </wpg:grpSpPr>
                              <wpg:grpSp>
                                <wpg:cNvPr id="33" name="群組 16"/>
                                <wpg:cNvGrpSpPr/>
                                <wpg:grpSpPr>
                                  <a:xfrm>
                                    <a:off x="45196" y="280452"/>
                                    <a:ext cx="2709580" cy="697723"/>
                                    <a:chOff x="45196" y="280452"/>
                                    <a:chExt cx="2709580" cy="697723"/>
                                  </a:xfrm>
                                </wpg:grpSpPr>
                                <wps:wsp>
                                  <wps:cNvPr id="35" name="文字方塊 2"/>
                                  <wps:cNvSpPr txBox="1">
                                    <a:spLocks noChangeArrowheads="1"/>
                                  </wps:cNvSpPr>
                                  <wps:spPr bwMode="auto">
                                    <a:xfrm>
                                      <a:off x="45196" y="634279"/>
                                      <a:ext cx="428781" cy="343896"/>
                                    </a:xfrm>
                                    <a:prstGeom prst="rect">
                                      <a:avLst/>
                                    </a:prstGeom>
                                    <a:noFill/>
                                    <a:ln w="9525">
                                      <a:noFill/>
                                      <a:miter lim="800000"/>
                                      <a:headEnd/>
                                      <a:tailEnd/>
                                    </a:ln>
                                  </wps:spPr>
                                  <wps:txbx>
                                    <w:txbxContent>
                                      <w:p w14:paraId="39DB7D61" w14:textId="77777777" w:rsidR="00865659" w:rsidRPr="00331C47" w:rsidRDefault="00865659" w:rsidP="004B66B2">
                                        <w:pPr>
                                          <w:ind w:leftChars="-50" w:left="-140" w:rightChars="-50" w:right="-140"/>
                                          <w:rPr>
                                            <w:rFonts w:ascii="標楷體" w:hAnsi="標楷體"/>
                                            <w:b/>
                                            <w:sz w:val="18"/>
                                            <w:szCs w:val="18"/>
                                          </w:rPr>
                                        </w:pPr>
                                        <w:r>
                                          <w:rPr>
                                            <w:rFonts w:ascii="標楷體" w:hAnsi="標楷體"/>
                                            <w:b/>
                                            <w:sz w:val="18"/>
                                            <w:szCs w:val="18"/>
                                          </w:rPr>
                                          <w:t>22,222</w:t>
                                        </w:r>
                                      </w:p>
                                    </w:txbxContent>
                                  </wps:txbx>
                                  <wps:bodyPr rot="0" vert="horz" wrap="square" lIns="91440" tIns="45720" rIns="91440" bIns="45720" anchor="t" anchorCtr="0">
                                    <a:spAutoFit/>
                                  </wps:bodyPr>
                                </wps:wsp>
                                <wps:wsp>
                                  <wps:cNvPr id="39" name="文字方塊 2"/>
                                  <wps:cNvSpPr txBox="1">
                                    <a:spLocks noChangeArrowheads="1"/>
                                  </wps:cNvSpPr>
                                  <wps:spPr bwMode="auto">
                                    <a:xfrm>
                                      <a:off x="625365" y="496543"/>
                                      <a:ext cx="428781" cy="343896"/>
                                    </a:xfrm>
                                    <a:prstGeom prst="rect">
                                      <a:avLst/>
                                    </a:prstGeom>
                                    <a:noFill/>
                                    <a:ln w="9525">
                                      <a:noFill/>
                                      <a:miter lim="800000"/>
                                      <a:headEnd/>
                                      <a:tailEnd/>
                                    </a:ln>
                                  </wps:spPr>
                                  <wps:txbx>
                                    <w:txbxContent>
                                      <w:p w14:paraId="41BD1CA5" w14:textId="77777777" w:rsidR="00865659" w:rsidRPr="00331C47" w:rsidRDefault="00865659" w:rsidP="004B66B2">
                                        <w:pPr>
                                          <w:ind w:leftChars="-50" w:left="-140" w:rightChars="-50" w:right="-140"/>
                                          <w:rPr>
                                            <w:rFonts w:ascii="標楷體" w:hAnsi="標楷體"/>
                                            <w:b/>
                                            <w:sz w:val="18"/>
                                            <w:szCs w:val="18"/>
                                          </w:rPr>
                                        </w:pPr>
                                        <w:r>
                                          <w:rPr>
                                            <w:rFonts w:ascii="標楷體" w:hAnsi="標楷體"/>
                                            <w:b/>
                                            <w:sz w:val="18"/>
                                            <w:szCs w:val="18"/>
                                          </w:rPr>
                                          <w:t>23,631</w:t>
                                        </w:r>
                                      </w:p>
                                    </w:txbxContent>
                                  </wps:txbx>
                                  <wps:bodyPr rot="0" vert="horz" wrap="square" lIns="91440" tIns="45720" rIns="91440" bIns="45720" anchor="t" anchorCtr="0">
                                    <a:spAutoFit/>
                                  </wps:bodyPr>
                                </wps:wsp>
                                <wps:wsp>
                                  <wps:cNvPr id="48" name="文字方塊 35"/>
                                  <wps:cNvSpPr txBox="1">
                                    <a:spLocks noChangeArrowheads="1"/>
                                  </wps:cNvSpPr>
                                  <wps:spPr bwMode="auto">
                                    <a:xfrm>
                                      <a:off x="2326630" y="280452"/>
                                      <a:ext cx="428146" cy="414258"/>
                                    </a:xfrm>
                                    <a:prstGeom prst="rect">
                                      <a:avLst/>
                                    </a:prstGeom>
                                    <a:noFill/>
                                    <a:ln w="9525">
                                      <a:noFill/>
                                      <a:miter lim="800000"/>
                                      <a:headEnd/>
                                      <a:tailEnd/>
                                    </a:ln>
                                  </wps:spPr>
                                  <wps:txbx>
                                    <w:txbxContent>
                                      <w:p w14:paraId="27A5518B" w14:textId="77777777" w:rsidR="00865659" w:rsidRPr="00331C47" w:rsidRDefault="00865659" w:rsidP="004B66B2">
                                        <w:pPr>
                                          <w:ind w:leftChars="-50" w:left="-140" w:rightChars="-50" w:right="-140"/>
                                          <w:rPr>
                                            <w:rFonts w:ascii="標楷體" w:hAnsi="標楷體"/>
                                            <w:b/>
                                            <w:sz w:val="18"/>
                                            <w:szCs w:val="18"/>
                                          </w:rPr>
                                        </w:pPr>
                                        <w:r>
                                          <w:rPr>
                                            <w:rFonts w:ascii="標楷體" w:hAnsi="標楷體"/>
                                            <w:b/>
                                            <w:sz w:val="18"/>
                                            <w:szCs w:val="18"/>
                                          </w:rPr>
                                          <w:t>25,840</w:t>
                                        </w:r>
                                      </w:p>
                                    </w:txbxContent>
                                  </wps:txbx>
                                  <wps:bodyPr rot="0" vert="horz" wrap="square" lIns="91440" tIns="45720" rIns="91440" bIns="45720" anchor="t" anchorCtr="0">
                                    <a:noAutofit/>
                                  </wps:bodyPr>
                                </wps:wsp>
                                <wps:wsp>
                                  <wps:cNvPr id="49" name="文字方塊 2"/>
                                  <wps:cNvSpPr txBox="1">
                                    <a:spLocks noChangeArrowheads="1"/>
                                  </wps:cNvSpPr>
                                  <wps:spPr bwMode="auto">
                                    <a:xfrm>
                                      <a:off x="1749651" y="405588"/>
                                      <a:ext cx="428781" cy="343896"/>
                                    </a:xfrm>
                                    <a:prstGeom prst="rect">
                                      <a:avLst/>
                                    </a:prstGeom>
                                    <a:noFill/>
                                    <a:ln w="9525">
                                      <a:noFill/>
                                      <a:miter lim="800000"/>
                                      <a:headEnd/>
                                      <a:tailEnd/>
                                    </a:ln>
                                  </wps:spPr>
                                  <wps:txbx>
                                    <w:txbxContent>
                                      <w:p w14:paraId="0D6581BC" w14:textId="77777777" w:rsidR="00865659" w:rsidRPr="00331C47" w:rsidRDefault="00865659" w:rsidP="004B66B2">
                                        <w:pPr>
                                          <w:ind w:leftChars="-50" w:left="-140" w:rightChars="-50" w:right="-140"/>
                                          <w:rPr>
                                            <w:rFonts w:ascii="標楷體" w:hAnsi="標楷體"/>
                                            <w:b/>
                                            <w:sz w:val="18"/>
                                            <w:szCs w:val="18"/>
                                          </w:rPr>
                                        </w:pPr>
                                        <w:r>
                                          <w:rPr>
                                            <w:rFonts w:ascii="標楷體" w:hAnsi="標楷體"/>
                                            <w:b/>
                                            <w:sz w:val="18"/>
                                            <w:szCs w:val="18"/>
                                          </w:rPr>
                                          <w:t>24,634</w:t>
                                        </w:r>
                                      </w:p>
                                    </w:txbxContent>
                                  </wps:txbx>
                                  <wps:bodyPr rot="0" vert="horz" wrap="square" lIns="91440" tIns="45720" rIns="91440" bIns="45720" anchor="t" anchorCtr="0">
                                    <a:spAutoFit/>
                                  </wps:bodyPr>
                                </wps:wsp>
                                <wps:wsp>
                                  <wps:cNvPr id="50" name="文字方塊 2"/>
                                  <wps:cNvSpPr txBox="1">
                                    <a:spLocks noChangeArrowheads="1"/>
                                  </wps:cNvSpPr>
                                  <wps:spPr bwMode="auto">
                                    <a:xfrm>
                                      <a:off x="1182101" y="466571"/>
                                      <a:ext cx="428781" cy="343896"/>
                                    </a:xfrm>
                                    <a:prstGeom prst="rect">
                                      <a:avLst/>
                                    </a:prstGeom>
                                    <a:noFill/>
                                    <a:ln w="9525">
                                      <a:noFill/>
                                      <a:miter lim="800000"/>
                                      <a:headEnd/>
                                      <a:tailEnd/>
                                    </a:ln>
                                  </wps:spPr>
                                  <wps:txbx>
                                    <w:txbxContent>
                                      <w:p w14:paraId="3FFB335C" w14:textId="77777777" w:rsidR="00865659" w:rsidRPr="00331C47" w:rsidRDefault="00865659" w:rsidP="004B66B2">
                                        <w:pPr>
                                          <w:ind w:leftChars="-50" w:left="-140" w:rightChars="-50" w:right="-140"/>
                                          <w:rPr>
                                            <w:rFonts w:ascii="標楷體" w:hAnsi="標楷體"/>
                                            <w:b/>
                                            <w:sz w:val="18"/>
                                            <w:szCs w:val="18"/>
                                          </w:rPr>
                                        </w:pPr>
                                        <w:r>
                                          <w:rPr>
                                            <w:rFonts w:ascii="標楷體" w:hAnsi="標楷體"/>
                                            <w:b/>
                                            <w:sz w:val="18"/>
                                            <w:szCs w:val="18"/>
                                          </w:rPr>
                                          <w:t>23,990</w:t>
                                        </w:r>
                                      </w:p>
                                    </w:txbxContent>
                                  </wps:txbx>
                                  <wps:bodyPr rot="0" vert="horz" wrap="square" lIns="91440" tIns="45720" rIns="91440" bIns="45720" anchor="t" anchorCtr="0">
                                    <a:spAutoFit/>
                                  </wps:bodyPr>
                                </wps:wsp>
                              </wpg:grpSp>
                              <wps:wsp>
                                <wps:cNvPr id="450" name="文字方塊 50"/>
                                <wps:cNvSpPr txBox="1">
                                  <a:spLocks noChangeArrowheads="1"/>
                                </wps:cNvSpPr>
                                <wps:spPr bwMode="auto">
                                  <a:xfrm>
                                    <a:off x="3068204" y="397788"/>
                                    <a:ext cx="724164" cy="343896"/>
                                  </a:xfrm>
                                  <a:prstGeom prst="rect">
                                    <a:avLst/>
                                  </a:prstGeom>
                                  <a:noFill/>
                                  <a:ln w="9525">
                                    <a:noFill/>
                                    <a:miter lim="800000"/>
                                    <a:headEnd/>
                                    <a:tailEnd/>
                                  </a:ln>
                                </wps:spPr>
                                <wps:txbx>
                                  <w:txbxContent>
                                    <w:p w14:paraId="23097E58" w14:textId="77777777" w:rsidR="00865659" w:rsidRPr="00736E56" w:rsidRDefault="00865659" w:rsidP="004B66B2">
                                      <w:pPr>
                                        <w:ind w:rightChars="-50" w:right="-140"/>
                                        <w:rPr>
                                          <w:rFonts w:ascii="標楷體" w:hAnsi="標楷體"/>
                                          <w:b/>
                                          <w:sz w:val="18"/>
                                          <w:szCs w:val="16"/>
                                        </w:rPr>
                                      </w:pPr>
                                      <w:r w:rsidRPr="00736E56">
                                        <w:rPr>
                                          <w:rFonts w:ascii="標楷體" w:hAnsi="標楷體" w:hint="eastAsia"/>
                                          <w:b/>
                                          <w:sz w:val="18"/>
                                          <w:szCs w:val="16"/>
                                        </w:rPr>
                                        <w:t>歲出合計</w:t>
                                      </w:r>
                                    </w:p>
                                  </w:txbxContent>
                                </wps:txbx>
                                <wps:bodyPr rot="0" vert="horz" wrap="square" lIns="91440" tIns="45720" rIns="91440" bIns="45720" anchor="t" anchorCtr="0">
                                  <a:spAutoFit/>
                                </wps:bodyPr>
                              </wps:wsp>
                            </wpg:grpSp>
                          </wpg:grpSp>
                          <wps:wsp>
                            <wps:cNvPr id="451" name="Rectangle 91"/>
                            <wps:cNvSpPr>
                              <a:spLocks noChangeArrowheads="1"/>
                            </wps:cNvSpPr>
                            <wps:spPr bwMode="auto">
                              <a:xfrm>
                                <a:off x="258353" y="889060"/>
                                <a:ext cx="382270" cy="241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8B1437" w14:textId="77777777" w:rsidR="00865659" w:rsidRPr="00064F94" w:rsidRDefault="00865659" w:rsidP="004B66B2">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24</w:t>
                                  </w:r>
                                  <w:r w:rsidRPr="00064F94">
                                    <w:rPr>
                                      <w:rFonts w:ascii="標楷體" w:eastAsia="標楷體" w:hAnsi="標楷體" w:cstheme="minorBidi" w:hint="eastAsia"/>
                                      <w:b/>
                                      <w:color w:val="000000"/>
                                      <w:kern w:val="24"/>
                                      <w:sz w:val="20"/>
                                      <w:szCs w:val="20"/>
                                    </w:rPr>
                                    <w:t>,000</w:t>
                                  </w:r>
                                </w:p>
                              </w:txbxContent>
                            </wps:txbx>
                            <wps:bodyPr wrap="none" lIns="0" tIns="0" rIns="0" bIns="0">
                              <a:spAutoFit/>
                            </wps:bodyPr>
                          </wps:wsp>
                        </wpg:grpSp>
                        <wps:wsp>
                          <wps:cNvPr id="4162" name="Rectangle 91"/>
                          <wps:cNvSpPr>
                            <a:spLocks noChangeArrowheads="1"/>
                          </wps:cNvSpPr>
                          <wps:spPr bwMode="auto">
                            <a:xfrm>
                              <a:off x="322158" y="2435382"/>
                              <a:ext cx="318135" cy="241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EF26D" w14:textId="77777777" w:rsidR="00865659" w:rsidRPr="00064F94" w:rsidRDefault="00865659" w:rsidP="004B66B2">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8</w:t>
                                </w:r>
                                <w:r w:rsidRPr="00064F94">
                                  <w:rPr>
                                    <w:rFonts w:ascii="標楷體" w:eastAsia="標楷體" w:hAnsi="標楷體" w:cstheme="minorBidi" w:hint="eastAsia"/>
                                    <w:b/>
                                    <w:color w:val="000000"/>
                                    <w:kern w:val="24"/>
                                    <w:sz w:val="20"/>
                                    <w:szCs w:val="20"/>
                                  </w:rPr>
                                  <w:t>,000</w:t>
                                </w:r>
                              </w:p>
                            </w:txbxContent>
                          </wps:txbx>
                          <wps:bodyPr wrap="none" lIns="0" tIns="0" rIns="0" bIns="0">
                            <a:spAutoFit/>
                          </wps:bodyPr>
                        </wps:wsp>
                      </wpg:grpSp>
                      <wps:wsp>
                        <wps:cNvPr id="4164" name="Rectangle 91"/>
                        <wps:cNvSpPr>
                          <a:spLocks noChangeArrowheads="1"/>
                        </wps:cNvSpPr>
                        <wps:spPr bwMode="auto">
                          <a:xfrm>
                            <a:off x="258023" y="520574"/>
                            <a:ext cx="382270" cy="241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B57320" w14:textId="77777777" w:rsidR="00865659" w:rsidRPr="00064F94" w:rsidRDefault="00865659" w:rsidP="004B66B2">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28</w:t>
                              </w:r>
                              <w:r w:rsidRPr="00064F94">
                                <w:rPr>
                                  <w:rFonts w:ascii="標楷體" w:eastAsia="標楷體" w:hAnsi="標楷體" w:cstheme="minorBidi" w:hint="eastAsia"/>
                                  <w:b/>
                                  <w:color w:val="000000"/>
                                  <w:kern w:val="24"/>
                                  <w:sz w:val="20"/>
                                  <w:szCs w:val="20"/>
                                </w:rPr>
                                <w:t>,000</w:t>
                              </w:r>
                            </w:p>
                          </w:txbxContent>
                        </wps:txbx>
                        <wps:bodyPr wrap="none" lIns="0" tIns="0" rIns="0" bIns="0">
                          <a:spAutoFit/>
                        </wps:bodyPr>
                      </wps:wsp>
                    </wpg:wgp>
                  </a:graphicData>
                </a:graphic>
                <wp14:sizeRelV relativeFrom="margin">
                  <wp14:pctHeight>0</wp14:pctHeight>
                </wp14:sizeRelV>
              </wp:anchor>
            </w:drawing>
          </mc:Choice>
          <mc:Fallback>
            <w:pict>
              <v:group w14:anchorId="26919689" id="群組 4165" o:spid="_x0000_s1224" style="position:absolute;left:0;text-align:left;margin-left:117.2pt;margin-top:10.8pt;width:378pt;height:327.7pt;z-index:252339200;mso-height-relative:margin" coordsize="48006,41624" o:gfxdata="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">
                <v:group id="群組 4163" o:spid="_x0000_s1225" style="position:absolute;width:48006;height:41624" coordsize="48006,41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">
                  <v:group id="群組 4" o:spid="_x0000_s1226" style="position:absolute;width:48006;height:41624" coordsize="48006,41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群組 1" o:spid="_x0000_s1227" style="position:absolute;width:48006;height:41624" coordsize="48006,41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群組 1038" o:spid="_x0000_s1228" style="position:absolute;width:48006;height:41624" coordorigin="3143" coordsize="48011,41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K/Y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CTueDKNzKC3vwDAAD//wMAUEsBAi0AFAAGAAgAAAAhANvh9svuAAAAhQEAABMAAAAAAAAA&#10;AAAAAAAAAAAAAFtDb250ZW50X1R5cGVzXS54bWxQSwECLQAUAAYACAAAACEAWvQsW78AAAAVAQAA&#10;CwAAAAAAAAAAAAAAAAAfAQAAX3JlbHMvLnJlbHNQSwECLQAUAAYACAAAACEAX4Cv2MYAAADdAAAA&#10;DwAAAAAAAAAAAAAAAAAHAgAAZHJzL2Rvd25yZXYueG1sUEsFBgAAAAADAAMAtwAAAPoCAAAAAA==&#10;">
                        <v:shape id="AutoShape 130" o:spid="_x0000_s1229" type="#_x0000_t21" style="position:absolute;left:3143;width:48012;height:41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" adj="993" fillcolor="#ebebff" stroked="f" strokecolor="black [3213]">
                          <v:fill focus="50%" type="gradient"/>
                        </v:shape>
                        <v:group id="群組 108" o:spid="_x0000_s1230" style="position:absolute;left:5715;top:675;width:43021;height:34769" coordorigin="5064,638" coordsize="43688,34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 id="Object 2" o:spid="_x0000_s1231" type="#_x0000_t75" href="" style="position:absolute;left:5115;top:3306;width:33432;height:319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" o:button="t">
                            <v:fill o:detectmouseclick="t"/>
                            <v:imagedata r:id="rId35" o:title=""/>
                            <o:lock v:ext="edit" aspectratio="f"/>
                          </v:shape>
                          <v:rect id="Rectangle 128" o:spid="_x0000_s1232" style="position:absolute;left:11103;top:638;width:30151;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" filled="f" stroked="f" strokecolor="black [3213]">
                            <v:textbox inset="1.72339mm,.86169mm,1.72339mm,.86169mm">
                              <w:txbxContent>
                                <w:p w14:paraId="018EEDB2" w14:textId="77777777" w:rsidR="00865659" w:rsidRDefault="00865659" w:rsidP="004B66B2">
                                  <w:pPr>
                                    <w:pStyle w:val="Web"/>
                                    <w:kinsoku w:val="0"/>
                                    <w:overflowPunct w:val="0"/>
                                    <w:spacing w:before="0" w:beforeAutospacing="0" w:after="0" w:afterAutospacing="0"/>
                                    <w:jc w:val="center"/>
                                    <w:textAlignment w:val="baseline"/>
                                  </w:pPr>
                                  <w:r w:rsidRPr="0065333D">
                                    <w:rPr>
                                      <w:rFonts w:ascii="標楷體" w:eastAsia="標楷體" w:hAnsi="標楷體" w:cs="Times New Roman" w:hint="eastAsia"/>
                                      <w:b/>
                                      <w:bCs/>
                                      <w:color w:val="000000"/>
                                      <w:kern w:val="24"/>
                                      <w:sz w:val="26"/>
                                      <w:szCs w:val="26"/>
                                    </w:rPr>
                                    <w:t>圖</w:t>
                                  </w:r>
                                  <w:r>
                                    <w:rPr>
                                      <w:rFonts w:ascii="標楷體" w:eastAsia="標楷體" w:hAnsi="標楷體" w:cs="Times New Roman" w:hint="eastAsia"/>
                                      <w:b/>
                                      <w:bCs/>
                                      <w:color w:val="000000"/>
                                      <w:kern w:val="24"/>
                                      <w:sz w:val="26"/>
                                      <w:szCs w:val="26"/>
                                    </w:rPr>
                                    <w:t>1　總決算</w:t>
                                  </w:r>
                                  <w:r>
                                    <w:rPr>
                                      <w:rFonts w:eastAsia="標楷體" w:hAnsi="標楷體" w:cs="Times New Roman" w:hint="eastAsia"/>
                                      <w:b/>
                                      <w:bCs/>
                                      <w:color w:val="000000"/>
                                      <w:kern w:val="24"/>
                                      <w:sz w:val="26"/>
                                      <w:szCs w:val="26"/>
                                    </w:rPr>
                                    <w:t>歲出政事別審定數</w:t>
                                  </w:r>
                                </w:p>
                              </w:txbxContent>
                            </v:textbox>
                          </v:rect>
                        </v:group>
                        <v:group id="群組 122" o:spid="_x0000_s1233" style="position:absolute;left:40100;top:11118;width:10979;height:21985" coordorigin="40127,11042" coordsize="10988,21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14" o:spid="_x0000_s1234" style="position:absolute;left:40127;top:11522;width:1255;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" fillcolor="window" stroked="f" strokeweight=".5pt">
                            <v:fill color2="#c7edc1" focusposition=".5,.5" focussize="" focus="100%" type="gradientRadial"/>
                          </v:rect>
                          <v:rect id="Rectangle 121" o:spid="_x0000_s1235" style="position:absolute;left:42142;top:11042;width:6871;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5EB20FB4" w14:textId="77777777" w:rsidR="00865659" w:rsidRPr="00736E56" w:rsidRDefault="00865659" w:rsidP="004B66B2">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其他各項支出</w:t>
                                  </w:r>
                                </w:p>
                              </w:txbxContent>
                            </v:textbox>
                          </v:rect>
                          <v:rect id="Rectangle 121" o:spid="_x0000_s1236" style="position:absolute;left:42142;top:15123;width:6871;height:24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629D6D25" w14:textId="77777777" w:rsidR="00865659" w:rsidRPr="00736E56" w:rsidRDefault="00865659" w:rsidP="004B66B2">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退休撫卹支出</w:t>
                                  </w:r>
                                </w:p>
                              </w:txbxContent>
                            </v:textbox>
                          </v:rect>
                          <v:rect id="Rectangle 121" o:spid="_x0000_s1237" style="position:absolute;left:42142;top:26935;width:6871;height:24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29F9B23D" w14:textId="77777777" w:rsidR="00865659" w:rsidRPr="00736E56" w:rsidRDefault="00865659" w:rsidP="004B66B2">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社會福利支出</w:t>
                                  </w:r>
                                </w:p>
                              </w:txbxContent>
                            </v:textbox>
                          </v:rect>
                          <v:rect id="Rectangle 121" o:spid="_x0000_s1238" style="position:absolute;left:42179;top:19157;width:6871;height:24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" filled="f" stroked="f">
                            <v:textbox style="mso-fit-shape-to-text:t" inset="0,0,0,0">
                              <w:txbxContent>
                                <w:p w14:paraId="4E15BDA0" w14:textId="77777777" w:rsidR="00865659" w:rsidRPr="00736E56" w:rsidRDefault="00865659" w:rsidP="004B66B2">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經濟發展支出</w:t>
                                  </w:r>
                                </w:p>
                              </w:txbxContent>
                            </v:textbox>
                          </v:rect>
                          <v:rect id="Rectangle 121" o:spid="_x0000_s1239" style="position:absolute;left:42179;top:23043;width:6871;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" filled="f" stroked="f">
                            <v:textbox style="mso-fit-shape-to-text:t" inset="0,0,0,0">
                              <w:txbxContent>
                                <w:p w14:paraId="4CA46B3B" w14:textId="77777777" w:rsidR="00865659" w:rsidRPr="00736E56" w:rsidRDefault="00865659" w:rsidP="004B66B2">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一般政務支出</w:t>
                                  </w:r>
                                </w:p>
                              </w:txbxContent>
                            </v:textbox>
                          </v:rect>
                          <v:rect id="Rectangle 114" o:spid="_x0000_s1240" style="position:absolute;left:40127;top:15748;width:1255;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" fillcolor="window" stroked="f" strokeweight=".5pt">
                            <v:fill color2="#ffcdff" focusposition=".5,.5" focussize="" focus="100%" type="gradientRadial"/>
                          </v:rect>
                          <v:rect id="Rectangle 114" o:spid="_x0000_s1241" style="position:absolute;left:40171;top:19676;width:1254;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" fillcolor="window" stroked="f" strokeweight=".5pt">
                            <v:fill color2="#93ffff" focusposition=".5,.5" focussize="" focus="100%" type="gradientRadial"/>
                          </v:rect>
                          <v:rect id="Rectangle 114" o:spid="_x0000_s1242" style="position:absolute;left:40171;top:23580;width:1254;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" fillcolor="window" stroked="f" strokeweight=".5pt">
                            <v:fill color2="#fcc000" focusposition=".5,.5" focussize="" focus="100%" type="gradientRadial"/>
                          </v:rect>
                          <v:rect id="Rectangle 114" o:spid="_x0000_s1243" style="position:absolute;left:40171;top:27479;width:1254;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" fillcolor="window" stroked="f" strokeweight=".5pt">
                            <v:fill color2="#00e2a7" focusposition=".5,.5" focussize="" focus="100%" type="gradientRadial"/>
                          </v:rect>
                          <v:rect id="Rectangle 114" o:spid="_x0000_s1244" style="position:absolute;left:40195;top:31154;width:1255;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" fillcolor="window" stroked="f" strokeweight=".5pt">
                            <v:fill color2="#2fbaff" focusposition=".5,.5" focussize="" focus="100%" type="gradientRadial"/>
                          </v:rect>
                          <v:rect id="Rectangle 121" o:spid="_x0000_s1245" style="position:absolute;left:42141;top:30546;width:8975;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" filled="f" stroked="f">
                            <v:textbox style="mso-fit-shape-to-text:t" inset="0,0,0,0">
                              <w:txbxContent>
                                <w:p w14:paraId="1035D504" w14:textId="77777777" w:rsidR="00865659" w:rsidRPr="00736E56" w:rsidRDefault="00865659" w:rsidP="004B66B2">
                                  <w:pPr>
                                    <w:pStyle w:val="Web"/>
                                    <w:spacing w:before="0" w:beforeAutospacing="0" w:after="0" w:afterAutospacing="0"/>
                                    <w:jc w:val="center"/>
                                    <w:textAlignment w:val="baseline"/>
                                    <w:rPr>
                                      <w:sz w:val="28"/>
                                    </w:rPr>
                                  </w:pPr>
                                  <w:r w:rsidRPr="00325499">
                                    <w:rPr>
                                      <w:rFonts w:ascii="標楷體" w:eastAsia="標楷體" w:hAnsi="標楷體" w:cstheme="minorBidi" w:hint="eastAsia"/>
                                      <w:color w:val="000000"/>
                                      <w:spacing w:val="-2"/>
                                      <w:kern w:val="24"/>
                                      <w:sz w:val="18"/>
                                      <w:szCs w:val="16"/>
                                    </w:rPr>
                                    <w:t>教育科學文化支出</w:t>
                                  </w:r>
                                </w:p>
                              </w:txbxContent>
                            </v:textbox>
                          </v:rect>
                        </v:group>
                        <v:group id="群組 115" o:spid="_x0000_s1246" style="position:absolute;left:5780;top:12748;width:4178;height:21663" coordorigin="5796,12723" coordsize="4178,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Rectangle 91" o:spid="_x0000_s1247" style="position:absolute;left:5796;top:12723;width:3823;height:24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4F532CC8" w14:textId="77777777" w:rsidR="00865659" w:rsidRPr="00064F94" w:rsidRDefault="00865659" w:rsidP="004B66B2">
                                  <w:pPr>
                                    <w:pStyle w:val="Web"/>
                                    <w:spacing w:before="0" w:beforeAutospacing="0" w:after="0" w:afterAutospacing="0"/>
                                    <w:jc w:val="center"/>
                                    <w:textAlignment w:val="baseline"/>
                                    <w:rPr>
                                      <w:b/>
                                    </w:rPr>
                                  </w:pPr>
                                  <w:r w:rsidRPr="00064F94">
                                    <w:rPr>
                                      <w:rFonts w:ascii="標楷體" w:eastAsia="標楷體" w:hAnsi="標楷體" w:cstheme="minorBidi"/>
                                      <w:b/>
                                      <w:color w:val="000000"/>
                                      <w:kern w:val="24"/>
                                      <w:sz w:val="20"/>
                                      <w:szCs w:val="20"/>
                                    </w:rPr>
                                    <w:t>20</w:t>
                                  </w:r>
                                  <w:r w:rsidRPr="00064F94">
                                    <w:rPr>
                                      <w:rFonts w:ascii="標楷體" w:eastAsia="標楷體" w:hAnsi="標楷體" w:cstheme="minorBidi" w:hint="eastAsia"/>
                                      <w:b/>
                                      <w:color w:val="000000"/>
                                      <w:kern w:val="24"/>
                                      <w:sz w:val="20"/>
                                      <w:szCs w:val="20"/>
                                    </w:rPr>
                                    <w:t>,000</w:t>
                                  </w:r>
                                </w:p>
                              </w:txbxContent>
                            </v:textbox>
                          </v:rect>
                          <v:rect id="Rectangle 91" o:spid="_x0000_s1248" style="position:absolute;left:5808;top:20424;width:3824;height:24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" filled="f" stroked="f">
                            <v:textbox style="mso-fit-shape-to-text:t" inset="0,0,0,0">
                              <w:txbxContent>
                                <w:p w14:paraId="5B611040" w14:textId="77777777" w:rsidR="00865659" w:rsidRPr="00064F94" w:rsidRDefault="00865659" w:rsidP="004B66B2">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12</w:t>
                                  </w:r>
                                  <w:r w:rsidRPr="00064F94">
                                    <w:rPr>
                                      <w:rFonts w:ascii="標楷體" w:eastAsia="標楷體" w:hAnsi="標楷體" w:cstheme="minorBidi" w:hint="eastAsia"/>
                                      <w:b/>
                                      <w:color w:val="000000"/>
                                      <w:kern w:val="24"/>
                                      <w:sz w:val="20"/>
                                      <w:szCs w:val="20"/>
                                    </w:rPr>
                                    <w:t>,000</w:t>
                                  </w:r>
                                </w:p>
                              </w:txbxContent>
                            </v:textbox>
                          </v:rect>
                          <v:rect id="Rectangle 91" o:spid="_x0000_s1249" style="position:absolute;left:6384;top:28187;width:3183;height:24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237AED8F" w14:textId="77777777" w:rsidR="00865659" w:rsidRPr="00064F94" w:rsidRDefault="00865659" w:rsidP="004B66B2">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4</w:t>
                                  </w:r>
                                  <w:r w:rsidRPr="00064F94">
                                    <w:rPr>
                                      <w:rFonts w:ascii="標楷體" w:eastAsia="標楷體" w:hAnsi="標楷體" w:cstheme="minorBidi" w:hint="eastAsia"/>
                                      <w:b/>
                                      <w:color w:val="000000"/>
                                      <w:kern w:val="24"/>
                                      <w:sz w:val="20"/>
                                      <w:szCs w:val="20"/>
                                    </w:rPr>
                                    <w:t>,000</w:t>
                                  </w:r>
                                </w:p>
                              </w:txbxContent>
                            </v:textbox>
                          </v:rect>
                          <v:rect id="Rectangle 91" o:spid="_x0000_s1250" style="position:absolute;left:8616;top:31901;width:1358;height:2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" filled="f" stroked="f">
                            <v:textbox style="mso-fit-shape-to-text:t" inset="0,0,0,0">
                              <w:txbxContent>
                                <w:p w14:paraId="783F29BF" w14:textId="77777777" w:rsidR="00865659" w:rsidRPr="00064F94" w:rsidRDefault="00865659" w:rsidP="004B66B2">
                                  <w:pPr>
                                    <w:pStyle w:val="Web"/>
                                    <w:spacing w:before="0" w:beforeAutospacing="0" w:after="0" w:afterAutospacing="0"/>
                                    <w:jc w:val="center"/>
                                    <w:textAlignment w:val="baseline"/>
                                    <w:rPr>
                                      <w:b/>
                                    </w:rPr>
                                  </w:pPr>
                                  <w:r w:rsidRPr="00064F94">
                                    <w:rPr>
                                      <w:rFonts w:ascii="標楷體" w:eastAsia="標楷體" w:hAnsi="標楷體" w:cstheme="minorBidi" w:hint="eastAsia"/>
                                      <w:b/>
                                      <w:color w:val="000000"/>
                                      <w:kern w:val="24"/>
                                      <w:sz w:val="20"/>
                                      <w:szCs w:val="20"/>
                                    </w:rPr>
                                    <w:t>0</w:t>
                                  </w:r>
                                </w:p>
                              </w:txbxContent>
                            </v:textbox>
                          </v:rect>
                          <v:rect id="Rectangle 91" o:spid="_x0000_s1251" style="position:absolute;left:5796;top:16570;width:3823;height:24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49482023" w14:textId="77777777" w:rsidR="00865659" w:rsidRPr="00064F94" w:rsidRDefault="00865659" w:rsidP="004B66B2">
                                  <w:pPr>
                                    <w:pStyle w:val="Web"/>
                                    <w:spacing w:before="0" w:beforeAutospacing="0" w:after="0" w:afterAutospacing="0"/>
                                    <w:jc w:val="center"/>
                                    <w:textAlignment w:val="baseline"/>
                                    <w:rPr>
                                      <w:b/>
                                    </w:rPr>
                                  </w:pPr>
                                  <w:r w:rsidRPr="00064F94">
                                    <w:rPr>
                                      <w:rFonts w:ascii="標楷體" w:eastAsia="標楷體" w:hAnsi="標楷體" w:cstheme="minorBidi" w:hint="eastAsia"/>
                                      <w:b/>
                                      <w:color w:val="000000"/>
                                      <w:kern w:val="24"/>
                                      <w:sz w:val="20"/>
                                      <w:szCs w:val="20"/>
                                    </w:rPr>
                                    <w:t>1</w:t>
                                  </w:r>
                                  <w:r>
                                    <w:rPr>
                                      <w:rFonts w:ascii="標楷體" w:eastAsia="標楷體" w:hAnsi="標楷體" w:cstheme="minorBidi"/>
                                      <w:b/>
                                      <w:color w:val="000000"/>
                                      <w:kern w:val="24"/>
                                      <w:sz w:val="20"/>
                                      <w:szCs w:val="20"/>
                                    </w:rPr>
                                    <w:t>6</w:t>
                                  </w:r>
                                  <w:r w:rsidRPr="00064F94">
                                    <w:rPr>
                                      <w:rFonts w:ascii="標楷體" w:eastAsia="標楷體" w:hAnsi="標楷體" w:cstheme="minorBidi" w:hint="eastAsia"/>
                                      <w:b/>
                                      <w:color w:val="000000"/>
                                      <w:kern w:val="24"/>
                                      <w:sz w:val="20"/>
                                      <w:szCs w:val="20"/>
                                    </w:rPr>
                                    <w:t>,000</w:t>
                                  </w:r>
                                </w:p>
                              </w:txbxContent>
                            </v:textbox>
                          </v:rect>
                        </v:group>
                        <v:rect id="Rectangle 97" o:spid="_x0000_s1252" style="position:absolute;left:38393;top:33832;width:2547;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" filled="f" stroked="f">
                          <v:textbox style="mso-fit-shape-to-text:t" inset="0,0,0,0">
                            <w:txbxContent>
                              <w:p w14:paraId="485DDE94" w14:textId="77777777" w:rsidR="00865659" w:rsidRPr="00AD49FA" w:rsidRDefault="00865659" w:rsidP="004B66B2">
                                <w:pPr>
                                  <w:pStyle w:val="Web"/>
                                  <w:spacing w:before="0" w:beforeAutospacing="0" w:after="0" w:afterAutospacing="0"/>
                                  <w:jc w:val="center"/>
                                  <w:textAlignment w:val="baseline"/>
                                  <w:rPr>
                                    <w:b/>
                                    <w:sz w:val="20"/>
                                    <w:szCs w:val="20"/>
                                  </w:rPr>
                                </w:pPr>
                                <w:r w:rsidRPr="00AD49FA">
                                  <w:rPr>
                                    <w:rFonts w:ascii="標楷體" w:eastAsia="標楷體" w:hAnsi="標楷體" w:cstheme="minorBidi" w:hint="eastAsia"/>
                                    <w:b/>
                                    <w:color w:val="000000"/>
                                    <w:kern w:val="24"/>
                                    <w:sz w:val="20"/>
                                    <w:szCs w:val="20"/>
                                  </w:rPr>
                                  <w:t>年度</w:t>
                                </w:r>
                              </w:p>
                            </w:txbxContent>
                          </v:textbox>
                        </v:rect>
                        <v:shape id="文字方塊 44" o:spid="_x0000_s1253" type="#_x0000_t202" style="position:absolute;left:5048;top:36442;width:44202;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" filled="f" stroked="f">
                          <v:textbox>
                            <w:txbxContent>
                              <w:p w14:paraId="6AD1615B" w14:textId="77777777" w:rsidR="00865659" w:rsidRDefault="00865659" w:rsidP="004B66B2">
                                <w:pPr>
                                  <w:pStyle w:val="Web"/>
                                  <w:kinsoku w:val="0"/>
                                  <w:overflowPunct w:val="0"/>
                                  <w:spacing w:before="0" w:beforeAutospacing="0" w:after="0" w:afterAutospacing="0" w:line="0" w:lineRule="atLeast"/>
                                  <w:textAlignment w:val="baseline"/>
                                </w:pPr>
                                <w:r>
                                  <w:rPr>
                                    <w:rFonts w:ascii="標楷體" w:eastAsia="標楷體" w:hAnsi="標楷體" w:cstheme="minorBidi" w:hint="eastAsia"/>
                                    <w:color w:val="000000" w:themeColor="text1"/>
                                    <w:kern w:val="24"/>
                                    <w:sz w:val="18"/>
                                    <w:szCs w:val="18"/>
                                  </w:rPr>
                                  <w:t>註：其他各項支出包含社區發展及環境保護、債務</w:t>
                                </w:r>
                                <w:r>
                                  <w:rPr>
                                    <w:rFonts w:ascii="標楷體" w:eastAsia="標楷體" w:hAnsi="標楷體" w:cstheme="minorBidi"/>
                                    <w:color w:val="000000" w:themeColor="text1"/>
                                    <w:kern w:val="24"/>
                                    <w:sz w:val="18"/>
                                    <w:szCs w:val="18"/>
                                  </w:rPr>
                                  <w:t>、</w:t>
                                </w:r>
                                <w:r>
                                  <w:rPr>
                                    <w:rFonts w:ascii="標楷體" w:eastAsia="標楷體" w:hAnsi="標楷體" w:cstheme="minorBidi" w:hint="eastAsia"/>
                                    <w:color w:val="000000" w:themeColor="text1"/>
                                    <w:kern w:val="24"/>
                                    <w:sz w:val="18"/>
                                    <w:szCs w:val="18"/>
                                  </w:rPr>
                                  <w:t>補助及其他等支出。</w:t>
                                </w:r>
                              </w:p>
                            </w:txbxContent>
                          </v:textbox>
                        </v:shape>
                      </v:group>
                      <v:group id="群組 12" o:spid="_x0000_s1254" style="position:absolute;left:7792;top:5608;width:37458;height:6957" coordorigin="451,2804" coordsize="37471,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群組 16" o:spid="_x0000_s1255" style="position:absolute;left:451;top:2804;width:27096;height:6977" coordorigin="451,2804" coordsize="27095,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_x0000_s1256" type="#_x0000_t202" style="position:absolute;left:451;top:6342;width:4288;height:3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" filled="f" stroked="f">
                            <v:textbox style="mso-fit-shape-to-text:t">
                              <w:txbxContent>
                                <w:p w14:paraId="39DB7D61" w14:textId="77777777" w:rsidR="00865659" w:rsidRPr="00331C47" w:rsidRDefault="00865659" w:rsidP="004B66B2">
                                  <w:pPr>
                                    <w:ind w:leftChars="-50" w:left="-140" w:rightChars="-50" w:right="-140"/>
                                    <w:rPr>
                                      <w:rFonts w:ascii="標楷體" w:hAnsi="標楷體"/>
                                      <w:b/>
                                      <w:sz w:val="18"/>
                                      <w:szCs w:val="18"/>
                                    </w:rPr>
                                  </w:pPr>
                                  <w:r>
                                    <w:rPr>
                                      <w:rFonts w:ascii="標楷體" w:hAnsi="標楷體"/>
                                      <w:b/>
                                      <w:sz w:val="18"/>
                                      <w:szCs w:val="18"/>
                                    </w:rPr>
                                    <w:t>22,222</w:t>
                                  </w:r>
                                </w:p>
                              </w:txbxContent>
                            </v:textbox>
                          </v:shape>
                          <v:shape id="_x0000_s1257" type="#_x0000_t202" style="position:absolute;left:6253;top:4965;width:4288;height:3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41BD1CA5" w14:textId="77777777" w:rsidR="00865659" w:rsidRPr="00331C47" w:rsidRDefault="00865659" w:rsidP="004B66B2">
                                  <w:pPr>
                                    <w:ind w:leftChars="-50" w:left="-140" w:rightChars="-50" w:right="-140"/>
                                    <w:rPr>
                                      <w:rFonts w:ascii="標楷體" w:hAnsi="標楷體"/>
                                      <w:b/>
                                      <w:sz w:val="18"/>
                                      <w:szCs w:val="18"/>
                                    </w:rPr>
                                  </w:pPr>
                                  <w:r>
                                    <w:rPr>
                                      <w:rFonts w:ascii="標楷體" w:hAnsi="標楷體"/>
                                      <w:b/>
                                      <w:sz w:val="18"/>
                                      <w:szCs w:val="18"/>
                                    </w:rPr>
                                    <w:t>23,631</w:t>
                                  </w:r>
                                </w:p>
                              </w:txbxContent>
                            </v:textbox>
                          </v:shape>
                          <v:shape id="文字方塊 35" o:spid="_x0000_s1258" type="#_x0000_t202" style="position:absolute;left:23266;top:2804;width:4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27A5518B" w14:textId="77777777" w:rsidR="00865659" w:rsidRPr="00331C47" w:rsidRDefault="00865659" w:rsidP="004B66B2">
                                  <w:pPr>
                                    <w:ind w:leftChars="-50" w:left="-140" w:rightChars="-50" w:right="-140"/>
                                    <w:rPr>
                                      <w:rFonts w:ascii="標楷體" w:hAnsi="標楷體"/>
                                      <w:b/>
                                      <w:sz w:val="18"/>
                                      <w:szCs w:val="18"/>
                                    </w:rPr>
                                  </w:pPr>
                                  <w:r>
                                    <w:rPr>
                                      <w:rFonts w:ascii="標楷體" w:hAnsi="標楷體"/>
                                      <w:b/>
                                      <w:sz w:val="18"/>
                                      <w:szCs w:val="18"/>
                                    </w:rPr>
                                    <w:t>25,840</w:t>
                                  </w:r>
                                </w:p>
                              </w:txbxContent>
                            </v:textbox>
                          </v:shape>
                          <v:shape id="_x0000_s1259" type="#_x0000_t202" style="position:absolute;left:17496;top:4055;width:4288;height:3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uG4wgAAANsAAAAPAAAAZHJzL2Rvd25yZXYueG1sRI9Ba8JA&#10;FITvBf/D8oTe6kax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BICuG4wgAAANsAAAAPAAAA&#10;AAAAAAAAAAAAAAcCAABkcnMvZG93bnJldi54bWxQSwUGAAAAAAMAAwC3AAAA9gIAAAAA&#10;" filled="f" stroked="f">
                            <v:textbox style="mso-fit-shape-to-text:t">
                              <w:txbxContent>
                                <w:p w14:paraId="0D6581BC" w14:textId="77777777" w:rsidR="00865659" w:rsidRPr="00331C47" w:rsidRDefault="00865659" w:rsidP="004B66B2">
                                  <w:pPr>
                                    <w:ind w:leftChars="-50" w:left="-140" w:rightChars="-50" w:right="-140"/>
                                    <w:rPr>
                                      <w:rFonts w:ascii="標楷體" w:hAnsi="標楷體"/>
                                      <w:b/>
                                      <w:sz w:val="18"/>
                                      <w:szCs w:val="18"/>
                                    </w:rPr>
                                  </w:pPr>
                                  <w:r>
                                    <w:rPr>
                                      <w:rFonts w:ascii="標楷體" w:hAnsi="標楷體"/>
                                      <w:b/>
                                      <w:sz w:val="18"/>
                                      <w:szCs w:val="18"/>
                                    </w:rPr>
                                    <w:t>24,634</w:t>
                                  </w:r>
                                </w:p>
                              </w:txbxContent>
                            </v:textbox>
                          </v:shape>
                          <v:shape id="_x0000_s1260" type="#_x0000_t202" style="position:absolute;left:11821;top:4665;width:4287;height:3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" filled="f" stroked="f">
                            <v:textbox style="mso-fit-shape-to-text:t">
                              <w:txbxContent>
                                <w:p w14:paraId="3FFB335C" w14:textId="77777777" w:rsidR="00865659" w:rsidRPr="00331C47" w:rsidRDefault="00865659" w:rsidP="004B66B2">
                                  <w:pPr>
                                    <w:ind w:leftChars="-50" w:left="-140" w:rightChars="-50" w:right="-140"/>
                                    <w:rPr>
                                      <w:rFonts w:ascii="標楷體" w:hAnsi="標楷體"/>
                                      <w:b/>
                                      <w:sz w:val="18"/>
                                      <w:szCs w:val="18"/>
                                    </w:rPr>
                                  </w:pPr>
                                  <w:r>
                                    <w:rPr>
                                      <w:rFonts w:ascii="標楷體" w:hAnsi="標楷體"/>
                                      <w:b/>
                                      <w:sz w:val="18"/>
                                      <w:szCs w:val="18"/>
                                    </w:rPr>
                                    <w:t>23,990</w:t>
                                  </w:r>
                                </w:p>
                              </w:txbxContent>
                            </v:textbox>
                          </v:shape>
                        </v:group>
                        <v:shape id="文字方塊 50" o:spid="_x0000_s1261" type="#_x0000_t202" style="position:absolute;left:30682;top:3977;width:7241;height:3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" filled="f" stroked="f">
                          <v:textbox style="mso-fit-shape-to-text:t">
                            <w:txbxContent>
                              <w:p w14:paraId="23097E58" w14:textId="77777777" w:rsidR="00865659" w:rsidRPr="00736E56" w:rsidRDefault="00865659" w:rsidP="004B66B2">
                                <w:pPr>
                                  <w:ind w:rightChars="-50" w:right="-140"/>
                                  <w:rPr>
                                    <w:rFonts w:ascii="標楷體" w:hAnsi="標楷體"/>
                                    <w:b/>
                                    <w:sz w:val="18"/>
                                    <w:szCs w:val="16"/>
                                  </w:rPr>
                                </w:pPr>
                                <w:r w:rsidRPr="00736E56">
                                  <w:rPr>
                                    <w:rFonts w:ascii="標楷體" w:hAnsi="標楷體" w:hint="eastAsia"/>
                                    <w:b/>
                                    <w:sz w:val="18"/>
                                    <w:szCs w:val="16"/>
                                  </w:rPr>
                                  <w:t>歲出合計</w:t>
                                </w:r>
                              </w:p>
                            </w:txbxContent>
                          </v:textbox>
                        </v:shape>
                      </v:group>
                    </v:group>
                    <v:rect id="Rectangle 91" o:spid="_x0000_s1262" style="position:absolute;left:2583;top:8890;width:3823;height:24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pbswgAAANwAAAAPAAAAZHJzL2Rvd25yZXYueG1sRI/NigIx&#10;EITvgu8QWvCmGU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B5ipbswgAAANwAAAAPAAAA&#10;AAAAAAAAAAAAAAcCAABkcnMvZG93bnJldi54bWxQSwUGAAAAAAMAAwC3AAAA9gIAAAAA&#10;" filled="f" stroked="f">
                      <v:textbox style="mso-fit-shape-to-text:t" inset="0,0,0,0">
                        <w:txbxContent>
                          <w:p w14:paraId="568B1437" w14:textId="77777777" w:rsidR="00865659" w:rsidRPr="00064F94" w:rsidRDefault="00865659" w:rsidP="004B66B2">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24</w:t>
                            </w:r>
                            <w:r w:rsidRPr="00064F94">
                              <w:rPr>
                                <w:rFonts w:ascii="標楷體" w:eastAsia="標楷體" w:hAnsi="標楷體" w:cstheme="minorBidi" w:hint="eastAsia"/>
                                <w:b/>
                                <w:color w:val="000000"/>
                                <w:kern w:val="24"/>
                                <w:sz w:val="20"/>
                                <w:szCs w:val="20"/>
                              </w:rPr>
                              <w:t>,000</w:t>
                            </w:r>
                          </w:p>
                        </w:txbxContent>
                      </v:textbox>
                    </v:rect>
                  </v:group>
                  <v:rect id="Rectangle 91" o:spid="_x0000_s1263" style="position:absolute;left:3221;top:24353;width:3181;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" filled="f" stroked="f">
                    <v:textbox style="mso-fit-shape-to-text:t" inset="0,0,0,0">
                      <w:txbxContent>
                        <w:p w14:paraId="238EF26D" w14:textId="77777777" w:rsidR="00865659" w:rsidRPr="00064F94" w:rsidRDefault="00865659" w:rsidP="004B66B2">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8</w:t>
                          </w:r>
                          <w:r w:rsidRPr="00064F94">
                            <w:rPr>
                              <w:rFonts w:ascii="標楷體" w:eastAsia="標楷體" w:hAnsi="標楷體" w:cstheme="minorBidi" w:hint="eastAsia"/>
                              <w:b/>
                              <w:color w:val="000000"/>
                              <w:kern w:val="24"/>
                              <w:sz w:val="20"/>
                              <w:szCs w:val="20"/>
                            </w:rPr>
                            <w:t>,000</w:t>
                          </w:r>
                        </w:p>
                      </w:txbxContent>
                    </v:textbox>
                  </v:rect>
                </v:group>
                <v:rect id="Rectangle 91" o:spid="_x0000_s1264" style="position:absolute;left:2580;top:5205;width:3822;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" filled="f" stroked="f">
                  <v:textbox style="mso-fit-shape-to-text:t" inset="0,0,0,0">
                    <w:txbxContent>
                      <w:p w14:paraId="45B57320" w14:textId="77777777" w:rsidR="00865659" w:rsidRPr="00064F94" w:rsidRDefault="00865659" w:rsidP="004B66B2">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28</w:t>
                        </w:r>
                        <w:r w:rsidRPr="00064F94">
                          <w:rPr>
                            <w:rFonts w:ascii="標楷體" w:eastAsia="標楷體" w:hAnsi="標楷體" w:cstheme="minorBidi" w:hint="eastAsia"/>
                            <w:b/>
                            <w:color w:val="000000"/>
                            <w:kern w:val="24"/>
                            <w:sz w:val="20"/>
                            <w:szCs w:val="20"/>
                          </w:rPr>
                          <w:t>,000</w:t>
                        </w:r>
                      </w:p>
                    </w:txbxContent>
                  </v:textbox>
                </v:rect>
                <w10:wrap type="square"/>
              </v:group>
              <o:OLEObject Type="Embed" ProgID="Excel.Chart.8" ShapeID="Object 2" DrawAspect="Content" ObjectID="_1813683149" r:id="rId36">
                <o:FieldCodes>\s</o:FieldCodes>
              </o:OLEObject>
            </w:pict>
          </mc:Fallback>
        </mc:AlternateContent>
      </w:r>
      <w:r w:rsidRPr="00FF234A">
        <w:rPr>
          <w:rFonts w:ascii="標楷體" w:hAnsi="標楷體" w:hint="eastAsia"/>
          <w:szCs w:val="28"/>
        </w:rPr>
        <w:t>度</w:t>
      </w:r>
      <w:r w:rsidRPr="001024EA">
        <w:rPr>
          <w:rFonts w:ascii="標楷體" w:hAnsi="標楷體" w:hint="eastAsia"/>
          <w:szCs w:val="28"/>
        </w:rPr>
        <w:t>增加3億4</w:t>
      </w:r>
      <w:r w:rsidRPr="001024EA">
        <w:rPr>
          <w:rFonts w:ascii="標楷體" w:hAnsi="標楷體"/>
          <w:szCs w:val="28"/>
        </w:rPr>
        <w:t>,</w:t>
      </w:r>
      <w:r w:rsidRPr="001024EA">
        <w:rPr>
          <w:rFonts w:ascii="標楷體" w:hAnsi="標楷體" w:hint="eastAsia"/>
          <w:szCs w:val="28"/>
        </w:rPr>
        <w:t>401萬餘元，</w:t>
      </w:r>
      <w:r w:rsidRPr="001024EA">
        <w:rPr>
          <w:rFonts w:ascii="標楷體" w:hAnsi="標楷體" w:hint="eastAsia"/>
          <w:spacing w:val="8"/>
          <w:szCs w:val="28"/>
        </w:rPr>
        <w:t>主要係福利服務支出增加；</w:t>
      </w:r>
      <w:r w:rsidRPr="00FF234A">
        <w:rPr>
          <w:rFonts w:ascii="標楷體" w:hAnsi="標楷體" w:hint="eastAsia"/>
          <w:spacing w:val="14"/>
          <w:szCs w:val="28"/>
        </w:rPr>
        <w:t>一般政務支出</w:t>
      </w:r>
      <w:r>
        <w:rPr>
          <w:rFonts w:ascii="標楷體" w:hAnsi="標楷體" w:hint="eastAsia"/>
          <w:spacing w:val="14"/>
          <w:szCs w:val="28"/>
        </w:rPr>
        <w:t>4</w:t>
      </w:r>
      <w:r>
        <w:rPr>
          <w:rFonts w:ascii="標楷體" w:hAnsi="標楷體"/>
          <w:spacing w:val="14"/>
          <w:szCs w:val="28"/>
        </w:rPr>
        <w:t>2</w:t>
      </w:r>
      <w:r w:rsidRPr="00FF234A">
        <w:rPr>
          <w:rFonts w:ascii="標楷體" w:hAnsi="標楷體" w:hint="eastAsia"/>
          <w:spacing w:val="14"/>
          <w:szCs w:val="28"/>
        </w:rPr>
        <w:t>億5</w:t>
      </w:r>
      <w:r w:rsidRPr="00FF234A">
        <w:rPr>
          <w:rFonts w:ascii="標楷體" w:hAnsi="標楷體"/>
          <w:spacing w:val="14"/>
          <w:szCs w:val="28"/>
        </w:rPr>
        <w:t>,607</w:t>
      </w:r>
      <w:r w:rsidRPr="00FF234A">
        <w:rPr>
          <w:rFonts w:ascii="標楷體" w:hAnsi="標楷體" w:hint="eastAsia"/>
          <w:spacing w:val="14"/>
          <w:szCs w:val="28"/>
        </w:rPr>
        <w:t>萬</w:t>
      </w:r>
      <w:r w:rsidRPr="00FF234A">
        <w:rPr>
          <w:rFonts w:ascii="標楷體" w:hAnsi="標楷體" w:hint="eastAsia"/>
          <w:spacing w:val="20"/>
          <w:szCs w:val="28"/>
        </w:rPr>
        <w:t>餘元</w:t>
      </w:r>
      <w:r w:rsidRPr="00FF234A">
        <w:rPr>
          <w:rFonts w:ascii="標楷體" w:hAnsi="標楷體" w:hint="eastAsia"/>
          <w:spacing w:val="6"/>
          <w:szCs w:val="28"/>
        </w:rPr>
        <w:t>（1</w:t>
      </w:r>
      <w:r w:rsidRPr="00FF234A">
        <w:rPr>
          <w:rFonts w:ascii="標楷體" w:hAnsi="標楷體"/>
          <w:spacing w:val="6"/>
          <w:szCs w:val="28"/>
        </w:rPr>
        <w:t>6.47</w:t>
      </w:r>
      <w:r w:rsidRPr="00FF234A">
        <w:rPr>
          <w:rFonts w:ascii="標楷體" w:hAnsi="標楷體" w:hint="eastAsia"/>
          <w:spacing w:val="6"/>
          <w:szCs w:val="28"/>
        </w:rPr>
        <w:t>％），較</w:t>
      </w:r>
      <w:proofErr w:type="gramStart"/>
      <w:r w:rsidRPr="00FF234A">
        <w:rPr>
          <w:rFonts w:ascii="標楷體" w:hAnsi="標楷體" w:hint="eastAsia"/>
          <w:spacing w:val="6"/>
          <w:szCs w:val="28"/>
        </w:rPr>
        <w:t>11</w:t>
      </w:r>
      <w:r w:rsidRPr="00FF234A">
        <w:rPr>
          <w:rFonts w:ascii="標楷體" w:hAnsi="標楷體"/>
          <w:spacing w:val="6"/>
          <w:szCs w:val="28"/>
        </w:rPr>
        <w:t>2</w:t>
      </w:r>
      <w:proofErr w:type="gramEnd"/>
      <w:r w:rsidRPr="00FF234A">
        <w:rPr>
          <w:rFonts w:ascii="標楷體" w:hAnsi="標楷體" w:hint="eastAsia"/>
          <w:spacing w:val="6"/>
          <w:szCs w:val="28"/>
        </w:rPr>
        <w:t>年度</w:t>
      </w:r>
      <w:r w:rsidRPr="00B44798">
        <w:rPr>
          <w:rFonts w:ascii="標楷體" w:hAnsi="標楷體" w:hint="eastAsia"/>
          <w:spacing w:val="6"/>
          <w:szCs w:val="28"/>
        </w:rPr>
        <w:t>增加4億3,472萬餘元，主要係民政支出增加</w:t>
      </w:r>
      <w:r w:rsidRPr="00FF234A">
        <w:rPr>
          <w:rFonts w:ascii="標楷體" w:hAnsi="標楷體" w:hint="eastAsia"/>
          <w:spacing w:val="-2"/>
          <w:szCs w:val="28"/>
        </w:rPr>
        <w:t>；經濟發展支出2</w:t>
      </w:r>
      <w:r w:rsidRPr="00FF234A">
        <w:rPr>
          <w:rFonts w:ascii="標楷體" w:hAnsi="標楷體"/>
          <w:spacing w:val="-2"/>
          <w:szCs w:val="28"/>
        </w:rPr>
        <w:t>3</w:t>
      </w:r>
      <w:r w:rsidRPr="00FF234A">
        <w:rPr>
          <w:rFonts w:ascii="標楷體" w:hAnsi="標楷體" w:hint="eastAsia"/>
          <w:spacing w:val="-2"/>
          <w:szCs w:val="28"/>
        </w:rPr>
        <w:t>億5</w:t>
      </w:r>
      <w:r w:rsidRPr="00FF234A">
        <w:rPr>
          <w:rFonts w:ascii="標楷體" w:hAnsi="標楷體"/>
          <w:spacing w:val="-2"/>
          <w:szCs w:val="28"/>
        </w:rPr>
        <w:t>,342</w:t>
      </w:r>
      <w:r w:rsidRPr="00FF234A">
        <w:rPr>
          <w:rFonts w:ascii="標楷體" w:hAnsi="標楷體" w:hint="eastAsia"/>
          <w:spacing w:val="-2"/>
          <w:szCs w:val="28"/>
        </w:rPr>
        <w:t>萬餘元（9</w:t>
      </w:r>
      <w:r w:rsidRPr="00FF234A">
        <w:rPr>
          <w:rFonts w:ascii="標楷體" w:hAnsi="標楷體"/>
          <w:spacing w:val="-2"/>
          <w:szCs w:val="28"/>
        </w:rPr>
        <w:t>.11</w:t>
      </w:r>
      <w:r w:rsidRPr="00FF234A">
        <w:rPr>
          <w:rFonts w:ascii="標楷體" w:hAnsi="標楷體" w:hint="eastAsia"/>
          <w:spacing w:val="-2"/>
          <w:szCs w:val="28"/>
        </w:rPr>
        <w:t>％），</w:t>
      </w:r>
      <w:r w:rsidRPr="00FF234A">
        <w:rPr>
          <w:rFonts w:ascii="標楷體" w:hAnsi="標楷體" w:hint="eastAsia"/>
          <w:szCs w:val="28"/>
        </w:rPr>
        <w:t>較</w:t>
      </w:r>
      <w:proofErr w:type="gramStart"/>
      <w:r w:rsidRPr="00FF234A">
        <w:rPr>
          <w:rFonts w:ascii="標楷體" w:hAnsi="標楷體" w:hint="eastAsia"/>
          <w:szCs w:val="28"/>
        </w:rPr>
        <w:t>11</w:t>
      </w:r>
      <w:r w:rsidRPr="00FF234A">
        <w:rPr>
          <w:rFonts w:ascii="標楷體" w:hAnsi="標楷體"/>
          <w:szCs w:val="28"/>
        </w:rPr>
        <w:t>2</w:t>
      </w:r>
      <w:proofErr w:type="gramEnd"/>
      <w:r w:rsidRPr="00FF234A">
        <w:rPr>
          <w:rFonts w:ascii="標楷體" w:hAnsi="標楷體" w:hint="eastAsia"/>
          <w:szCs w:val="28"/>
        </w:rPr>
        <w:t>年度</w:t>
      </w:r>
      <w:r w:rsidRPr="00B44798">
        <w:rPr>
          <w:rFonts w:ascii="標楷體" w:hAnsi="標楷體" w:hint="eastAsia"/>
          <w:szCs w:val="28"/>
        </w:rPr>
        <w:t>減少3億4</w:t>
      </w:r>
      <w:r w:rsidRPr="00B44798">
        <w:rPr>
          <w:rFonts w:ascii="標楷體" w:hAnsi="標楷體"/>
          <w:szCs w:val="28"/>
        </w:rPr>
        <w:t>,676</w:t>
      </w:r>
      <w:r w:rsidRPr="00B44798">
        <w:rPr>
          <w:rFonts w:ascii="標楷體" w:hAnsi="標楷體" w:hint="eastAsia"/>
          <w:szCs w:val="28"/>
        </w:rPr>
        <w:t>萬餘元，主要係交通支出減少</w:t>
      </w:r>
      <w:r w:rsidRPr="00FF234A">
        <w:rPr>
          <w:rFonts w:ascii="標楷體" w:hAnsi="標楷體" w:hint="eastAsia"/>
          <w:szCs w:val="28"/>
        </w:rPr>
        <w:t>；退休撫</w:t>
      </w:r>
      <w:proofErr w:type="gramStart"/>
      <w:r w:rsidRPr="00FF234A">
        <w:rPr>
          <w:rFonts w:ascii="標楷體" w:hAnsi="標楷體" w:hint="eastAsia"/>
          <w:szCs w:val="28"/>
        </w:rPr>
        <w:t>卹</w:t>
      </w:r>
      <w:proofErr w:type="gramEnd"/>
      <w:r w:rsidRPr="00FF234A">
        <w:rPr>
          <w:rFonts w:ascii="標楷體" w:hAnsi="標楷體" w:hint="eastAsia"/>
          <w:szCs w:val="28"/>
        </w:rPr>
        <w:t>支出2</w:t>
      </w:r>
      <w:r w:rsidRPr="00FF234A">
        <w:rPr>
          <w:rFonts w:ascii="標楷體" w:hAnsi="標楷體"/>
          <w:szCs w:val="28"/>
        </w:rPr>
        <w:t>2</w:t>
      </w:r>
      <w:r w:rsidRPr="00FF234A">
        <w:rPr>
          <w:rFonts w:ascii="標楷體" w:hAnsi="標楷體" w:hint="eastAsia"/>
          <w:szCs w:val="28"/>
        </w:rPr>
        <w:t>億9</w:t>
      </w:r>
      <w:r w:rsidRPr="00FF234A">
        <w:rPr>
          <w:rFonts w:ascii="標楷體" w:hAnsi="標楷體"/>
          <w:szCs w:val="28"/>
        </w:rPr>
        <w:t>,</w:t>
      </w:r>
      <w:r w:rsidRPr="00FF234A">
        <w:rPr>
          <w:rFonts w:ascii="標楷體" w:hAnsi="標楷體" w:hint="eastAsia"/>
          <w:szCs w:val="28"/>
        </w:rPr>
        <w:t>9</w:t>
      </w:r>
      <w:r w:rsidRPr="00FF234A">
        <w:rPr>
          <w:rFonts w:ascii="標楷體" w:hAnsi="標楷體"/>
          <w:szCs w:val="28"/>
        </w:rPr>
        <w:t>9</w:t>
      </w:r>
      <w:r w:rsidRPr="00FF234A">
        <w:rPr>
          <w:rFonts w:ascii="標楷體" w:hAnsi="標楷體" w:hint="eastAsia"/>
          <w:szCs w:val="28"/>
        </w:rPr>
        <w:t>6萬餘元（8</w:t>
      </w:r>
      <w:r w:rsidRPr="00FF234A">
        <w:rPr>
          <w:rFonts w:ascii="標楷體" w:hAnsi="標楷體"/>
          <w:szCs w:val="28"/>
        </w:rPr>
        <w:t>.90</w:t>
      </w:r>
      <w:r w:rsidRPr="00FF234A">
        <w:rPr>
          <w:rFonts w:ascii="標楷體" w:hAnsi="標楷體" w:hint="eastAsia"/>
          <w:szCs w:val="28"/>
        </w:rPr>
        <w:t>％），較</w:t>
      </w:r>
      <w:proofErr w:type="gramStart"/>
      <w:r w:rsidRPr="00FF234A">
        <w:rPr>
          <w:rFonts w:ascii="標楷體" w:hAnsi="標楷體" w:hint="eastAsia"/>
          <w:szCs w:val="28"/>
        </w:rPr>
        <w:t>11</w:t>
      </w:r>
      <w:r w:rsidRPr="00FF234A">
        <w:rPr>
          <w:rFonts w:ascii="標楷體" w:hAnsi="標楷體"/>
          <w:szCs w:val="28"/>
        </w:rPr>
        <w:t>2</w:t>
      </w:r>
      <w:proofErr w:type="gramEnd"/>
      <w:r w:rsidRPr="00FF234A">
        <w:rPr>
          <w:rFonts w:ascii="標楷體" w:hAnsi="標楷體" w:hint="eastAsia"/>
          <w:szCs w:val="28"/>
        </w:rPr>
        <w:t>年度增加</w:t>
      </w:r>
      <w:r>
        <w:rPr>
          <w:rFonts w:ascii="標楷體" w:hAnsi="標楷體" w:hint="eastAsia"/>
          <w:szCs w:val="28"/>
        </w:rPr>
        <w:t>1億1</w:t>
      </w:r>
      <w:r w:rsidRPr="00EB530D">
        <w:rPr>
          <w:rFonts w:ascii="標楷體" w:hAnsi="標楷體"/>
          <w:szCs w:val="28"/>
        </w:rPr>
        <w:t>,</w:t>
      </w:r>
      <w:r w:rsidRPr="00EB530D">
        <w:rPr>
          <w:rFonts w:ascii="標楷體" w:hAnsi="標楷體" w:hint="eastAsia"/>
          <w:szCs w:val="28"/>
        </w:rPr>
        <w:t>029萬餘元，係退休撫</w:t>
      </w:r>
      <w:proofErr w:type="gramStart"/>
      <w:r w:rsidRPr="00EB530D">
        <w:rPr>
          <w:rFonts w:ascii="標楷體" w:hAnsi="標楷體" w:hint="eastAsia"/>
          <w:szCs w:val="28"/>
        </w:rPr>
        <w:t>卹</w:t>
      </w:r>
      <w:proofErr w:type="gramEnd"/>
      <w:r w:rsidRPr="00EB530D">
        <w:rPr>
          <w:rFonts w:ascii="標楷體" w:hAnsi="標楷體" w:hint="eastAsia"/>
          <w:szCs w:val="28"/>
        </w:rPr>
        <w:t>給付支出增加；社區發展及環境保護、債務、補助及其他等支出數額合計19億5</w:t>
      </w:r>
      <w:r w:rsidRPr="00EB530D">
        <w:rPr>
          <w:rFonts w:ascii="標楷體" w:hAnsi="標楷體"/>
          <w:szCs w:val="28"/>
        </w:rPr>
        <w:t>,48</w:t>
      </w:r>
      <w:r w:rsidRPr="00EB530D">
        <w:rPr>
          <w:rFonts w:ascii="標楷體" w:hAnsi="標楷體" w:hint="eastAsia"/>
          <w:szCs w:val="28"/>
        </w:rPr>
        <w:t>3萬餘元（7.</w:t>
      </w:r>
      <w:r w:rsidRPr="00EB530D">
        <w:rPr>
          <w:rFonts w:ascii="標楷體" w:hAnsi="標楷體"/>
          <w:szCs w:val="28"/>
        </w:rPr>
        <w:t>56</w:t>
      </w:r>
      <w:r w:rsidRPr="00EB530D">
        <w:rPr>
          <w:rFonts w:ascii="標楷體" w:hAnsi="標楷體" w:hint="eastAsia"/>
          <w:szCs w:val="28"/>
        </w:rPr>
        <w:t>％）</w:t>
      </w:r>
      <w:r w:rsidRPr="00FF234A">
        <w:rPr>
          <w:rFonts w:ascii="標楷體" w:hAnsi="標楷體" w:hint="eastAsia"/>
          <w:szCs w:val="28"/>
        </w:rPr>
        <w:t>，較</w:t>
      </w:r>
      <w:proofErr w:type="gramStart"/>
      <w:r w:rsidRPr="00FF234A">
        <w:rPr>
          <w:rFonts w:ascii="標楷體" w:hAnsi="標楷體" w:hint="eastAsia"/>
          <w:szCs w:val="28"/>
        </w:rPr>
        <w:t>11</w:t>
      </w:r>
      <w:r w:rsidRPr="00FF234A">
        <w:rPr>
          <w:rFonts w:ascii="標楷體" w:hAnsi="標楷體"/>
          <w:szCs w:val="28"/>
        </w:rPr>
        <w:t>2</w:t>
      </w:r>
      <w:proofErr w:type="gramEnd"/>
      <w:r w:rsidRPr="00FF234A">
        <w:rPr>
          <w:rFonts w:ascii="標楷體" w:hAnsi="標楷體" w:hint="eastAsia"/>
          <w:szCs w:val="28"/>
        </w:rPr>
        <w:t>年度</w:t>
      </w:r>
      <w:r w:rsidRPr="00EB530D">
        <w:rPr>
          <w:rFonts w:ascii="標楷體" w:hAnsi="標楷體" w:hint="eastAsia"/>
          <w:szCs w:val="28"/>
        </w:rPr>
        <w:t>增加2億4</w:t>
      </w:r>
      <w:r w:rsidRPr="00EB530D">
        <w:rPr>
          <w:rFonts w:ascii="標楷體" w:hAnsi="標楷體"/>
          <w:szCs w:val="28"/>
        </w:rPr>
        <w:t>,</w:t>
      </w:r>
      <w:r w:rsidRPr="00EB530D">
        <w:rPr>
          <w:rFonts w:ascii="標楷體" w:hAnsi="標楷體" w:hint="eastAsia"/>
          <w:szCs w:val="28"/>
        </w:rPr>
        <w:t>769萬餘元（圖1），主要係</w:t>
      </w:r>
      <w:r>
        <w:rPr>
          <w:rFonts w:ascii="標楷體" w:hAnsi="標楷體" w:hint="eastAsia"/>
          <w:szCs w:val="28"/>
        </w:rPr>
        <w:t>環境保護</w:t>
      </w:r>
      <w:r w:rsidRPr="00130BCB">
        <w:rPr>
          <w:rFonts w:ascii="標楷體" w:hAnsi="標楷體" w:hint="eastAsia"/>
          <w:szCs w:val="28"/>
        </w:rPr>
        <w:t>支出增加。</w:t>
      </w:r>
      <w:proofErr w:type="gramStart"/>
      <w:r w:rsidRPr="00D466ED">
        <w:rPr>
          <w:rFonts w:ascii="標楷體" w:hAnsi="標楷體" w:hint="eastAsia"/>
          <w:szCs w:val="28"/>
        </w:rPr>
        <w:t>113</w:t>
      </w:r>
      <w:proofErr w:type="gramEnd"/>
      <w:r w:rsidRPr="00D466ED">
        <w:rPr>
          <w:rFonts w:ascii="標楷體" w:hAnsi="標楷體" w:hint="eastAsia"/>
          <w:szCs w:val="28"/>
        </w:rPr>
        <w:t>年度教育科學文化、社會福利及退休撫</w:t>
      </w:r>
      <w:proofErr w:type="gramStart"/>
      <w:r w:rsidRPr="00D466ED">
        <w:rPr>
          <w:rFonts w:ascii="標楷體" w:hAnsi="標楷體" w:hint="eastAsia"/>
          <w:szCs w:val="28"/>
        </w:rPr>
        <w:t>卹</w:t>
      </w:r>
      <w:proofErr w:type="gramEnd"/>
      <w:r w:rsidRPr="00D466ED">
        <w:rPr>
          <w:rFonts w:ascii="標楷體" w:hAnsi="標楷體" w:hint="eastAsia"/>
          <w:szCs w:val="28"/>
        </w:rPr>
        <w:t>等具有強制性或義務性質之支出，合計172億7,655萬餘元，占歲出決算審定總額約66.86％，仍影響政府資源配置彈性，有待因應社會高齡化及少子女化等人口結構變遷，審視整體經濟發展情形，於兼顧市政永續發展及地方財政健全下，妥慎配置有限資源，期達成「基礎建設、</w:t>
      </w:r>
      <w:proofErr w:type="gramStart"/>
      <w:r w:rsidRPr="00D466ED">
        <w:rPr>
          <w:rFonts w:ascii="標楷體" w:hAnsi="標楷體" w:hint="eastAsia"/>
          <w:szCs w:val="28"/>
        </w:rPr>
        <w:t>宜居永續</w:t>
      </w:r>
      <w:proofErr w:type="gramEnd"/>
      <w:r w:rsidRPr="00D466ED">
        <w:rPr>
          <w:rFonts w:ascii="標楷體" w:hAnsi="標楷體" w:hint="eastAsia"/>
          <w:szCs w:val="28"/>
        </w:rPr>
        <w:t>、教育文化、交通暢行、社會福利、國際交流」全面升級之施政目標</w:t>
      </w:r>
      <w:r w:rsidRPr="007210DC">
        <w:rPr>
          <w:rFonts w:ascii="標楷體" w:hAnsi="標楷體" w:hint="eastAsia"/>
          <w:szCs w:val="28"/>
        </w:rPr>
        <w:t>。</w:t>
      </w:r>
    </w:p>
    <w:p w14:paraId="45B40564" w14:textId="77777777" w:rsidR="004B66B2" w:rsidRPr="00CB7747" w:rsidRDefault="004B66B2" w:rsidP="00CF0C50">
      <w:pPr>
        <w:overflowPunct w:val="0"/>
        <w:spacing w:beforeLines="30" w:before="114" w:afterLines="20" w:after="76" w:line="560" w:lineRule="exact"/>
        <w:ind w:leftChars="100" w:left="280"/>
        <w:rPr>
          <w:rFonts w:ascii="標楷體" w:hAnsi="標楷體"/>
          <w:b/>
          <w:noProof/>
          <w:sz w:val="32"/>
          <w:szCs w:val="32"/>
        </w:rPr>
      </w:pPr>
      <w:r w:rsidRPr="00CB7747">
        <w:rPr>
          <w:rFonts w:ascii="標楷體" w:hAnsi="標楷體" w:hint="eastAsia"/>
          <w:b/>
          <w:noProof/>
          <w:sz w:val="32"/>
          <w:szCs w:val="32"/>
        </w:rPr>
        <w:t>二、施政績效衡量指標達成情形及施政效能</w:t>
      </w:r>
    </w:p>
    <w:p w14:paraId="263FACB7" w14:textId="036E6A5C" w:rsidR="004B66B2" w:rsidRPr="000F2CA8" w:rsidRDefault="004B66B2" w:rsidP="00AD238D">
      <w:pPr>
        <w:overflowPunct w:val="0"/>
        <w:adjustRightInd w:val="0"/>
        <w:snapToGrid w:val="0"/>
        <w:spacing w:line="542" w:lineRule="exact"/>
        <w:ind w:firstLineChars="200" w:firstLine="560"/>
        <w:jc w:val="both"/>
        <w:rPr>
          <w:rFonts w:ascii="標楷體" w:hAnsi="標楷體"/>
          <w:szCs w:val="32"/>
        </w:rPr>
      </w:pPr>
      <w:r w:rsidRPr="00C4016E">
        <w:rPr>
          <w:rFonts w:ascii="標楷體" w:hAnsi="標楷體" w:hint="eastAsia"/>
          <w:szCs w:val="32"/>
        </w:rPr>
        <w:t>市政府為有效推動年度施政計畫及施政績效評核，提升行政效能，訂定「新竹市政府施政計畫編訂及績效評核作業實施計畫」。依該府</w:t>
      </w:r>
      <w:proofErr w:type="gramStart"/>
      <w:r w:rsidRPr="00C4016E">
        <w:rPr>
          <w:rFonts w:ascii="標楷體" w:hAnsi="標楷體" w:hint="eastAsia"/>
          <w:szCs w:val="32"/>
        </w:rPr>
        <w:t>1</w:t>
      </w:r>
      <w:r w:rsidRPr="00C4016E">
        <w:rPr>
          <w:rFonts w:ascii="標楷體" w:hAnsi="標楷體"/>
          <w:szCs w:val="32"/>
        </w:rPr>
        <w:t>1</w:t>
      </w:r>
      <w:r>
        <w:rPr>
          <w:rFonts w:ascii="標楷體" w:hAnsi="標楷體" w:hint="eastAsia"/>
          <w:szCs w:val="32"/>
        </w:rPr>
        <w:t>3</w:t>
      </w:r>
      <w:proofErr w:type="gramEnd"/>
      <w:r w:rsidRPr="00C4016E">
        <w:rPr>
          <w:rFonts w:ascii="標楷體" w:hAnsi="標楷體" w:hint="eastAsia"/>
          <w:szCs w:val="32"/>
        </w:rPr>
        <w:t>年度施政計畫績效報</w:t>
      </w:r>
      <w:r w:rsidR="0058336A" w:rsidRPr="00346AB8">
        <w:rPr>
          <w:rFonts w:ascii="標楷體" w:hAnsi="標楷體"/>
          <w:noProof/>
          <w:color w:val="FF0000"/>
          <w:szCs w:val="28"/>
        </w:rPr>
        <w:lastRenderedPageBreak/>
        <mc:AlternateContent>
          <mc:Choice Requires="wps">
            <w:drawing>
              <wp:anchor distT="0" distB="0" distL="114300" distR="114300" simplePos="0" relativeHeight="252340224" behindDoc="1" locked="0" layoutInCell="1" allowOverlap="1" wp14:anchorId="14B50384" wp14:editId="4EA56DD6">
                <wp:simplePos x="0" y="0"/>
                <wp:positionH relativeFrom="margin">
                  <wp:posOffset>1981200</wp:posOffset>
                </wp:positionH>
                <wp:positionV relativeFrom="paragraph">
                  <wp:posOffset>142710</wp:posOffset>
                </wp:positionV>
                <wp:extent cx="4373880" cy="5915025"/>
                <wp:effectExtent l="0" t="0" r="7620" b="9525"/>
                <wp:wrapSquare wrapText="bothSides"/>
                <wp:docPr id="1" name="Text Box 1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3880" cy="5915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C108B" w14:textId="77777777" w:rsidR="00865659" w:rsidRDefault="00865659" w:rsidP="004B66B2">
                            <w:pPr>
                              <w:overflowPunct w:val="0"/>
                              <w:topLinePunct/>
                              <w:spacing w:line="300" w:lineRule="exact"/>
                              <w:jc w:val="center"/>
                              <w:rPr>
                                <w:rFonts w:ascii="標楷體" w:hAnsi="標楷體"/>
                                <w:b/>
                                <w:sz w:val="24"/>
                                <w:szCs w:val="24"/>
                              </w:rPr>
                            </w:pPr>
                            <w:r w:rsidRPr="007B2F52">
                              <w:rPr>
                                <w:rFonts w:ascii="標楷體" w:hAnsi="標楷體" w:hint="eastAsia"/>
                                <w:b/>
                                <w:sz w:val="24"/>
                                <w:szCs w:val="24"/>
                              </w:rPr>
                              <w:t>表</w:t>
                            </w:r>
                            <w:r>
                              <w:rPr>
                                <w:rFonts w:ascii="標楷體" w:hAnsi="標楷體" w:hint="eastAsia"/>
                                <w:b/>
                                <w:sz w:val="24"/>
                                <w:szCs w:val="24"/>
                              </w:rPr>
                              <w:t>2</w:t>
                            </w:r>
                            <w:r w:rsidRPr="007B2F52">
                              <w:rPr>
                                <w:rFonts w:ascii="標楷體" w:hAnsi="標楷體" w:hint="eastAsia"/>
                                <w:b/>
                                <w:sz w:val="24"/>
                                <w:szCs w:val="24"/>
                              </w:rPr>
                              <w:t xml:space="preserve">　</w:t>
                            </w:r>
                            <w:proofErr w:type="gramStart"/>
                            <w:r>
                              <w:rPr>
                                <w:rFonts w:ascii="標楷體" w:hAnsi="標楷體" w:hint="eastAsia"/>
                                <w:b/>
                                <w:sz w:val="24"/>
                                <w:szCs w:val="24"/>
                              </w:rPr>
                              <w:t>1</w:t>
                            </w:r>
                            <w:r>
                              <w:rPr>
                                <w:rFonts w:ascii="標楷體" w:hAnsi="標楷體"/>
                                <w:b/>
                                <w:sz w:val="24"/>
                                <w:szCs w:val="24"/>
                              </w:rPr>
                              <w:t>13</w:t>
                            </w:r>
                            <w:proofErr w:type="gramEnd"/>
                            <w:r>
                              <w:rPr>
                                <w:rFonts w:ascii="標楷體" w:hAnsi="標楷體"/>
                                <w:b/>
                                <w:sz w:val="24"/>
                                <w:szCs w:val="24"/>
                              </w:rPr>
                              <w:t>年度</w:t>
                            </w:r>
                            <w:r>
                              <w:rPr>
                                <w:rFonts w:ascii="標楷體" w:hAnsi="標楷體" w:hint="eastAsia"/>
                                <w:b/>
                                <w:sz w:val="24"/>
                                <w:szCs w:val="24"/>
                              </w:rPr>
                              <w:t>新竹市政府列管</w:t>
                            </w:r>
                            <w:r w:rsidRPr="007B2F52">
                              <w:rPr>
                                <w:rFonts w:ascii="標楷體" w:hAnsi="標楷體" w:hint="eastAsia"/>
                                <w:b/>
                                <w:sz w:val="24"/>
                                <w:szCs w:val="24"/>
                              </w:rPr>
                              <w:t>施政計畫</w:t>
                            </w:r>
                            <w:r w:rsidRPr="007B2F52">
                              <w:rPr>
                                <w:rFonts w:ascii="標楷體" w:hAnsi="標楷體" w:hint="eastAsia"/>
                                <w:b/>
                                <w:kern w:val="0"/>
                                <w:sz w:val="24"/>
                                <w:szCs w:val="24"/>
                              </w:rPr>
                              <w:t>績效</w:t>
                            </w:r>
                            <w:r w:rsidRPr="007B2F52">
                              <w:rPr>
                                <w:rFonts w:ascii="標楷體" w:hAnsi="標楷體" w:hint="eastAsia"/>
                                <w:b/>
                                <w:sz w:val="24"/>
                                <w:szCs w:val="24"/>
                              </w:rPr>
                              <w:t>衡量指標</w:t>
                            </w:r>
                            <w:r>
                              <w:rPr>
                                <w:rFonts w:ascii="標楷體" w:hAnsi="標楷體" w:hint="eastAsia"/>
                                <w:b/>
                                <w:sz w:val="24"/>
                                <w:szCs w:val="24"/>
                              </w:rPr>
                              <w:t>達成情形</w:t>
                            </w:r>
                          </w:p>
                          <w:p w14:paraId="77134DC7" w14:textId="77777777" w:rsidR="00865659" w:rsidRPr="00BF5296" w:rsidRDefault="00865659" w:rsidP="004B66B2">
                            <w:pPr>
                              <w:overflowPunct w:val="0"/>
                              <w:topLinePunct/>
                              <w:spacing w:line="100" w:lineRule="exact"/>
                              <w:jc w:val="center"/>
                              <w:rPr>
                                <w:rFonts w:ascii="標楷體" w:hAnsi="標楷體"/>
                                <w:snapToGrid w:val="0"/>
                                <w:sz w:val="20"/>
                              </w:rPr>
                            </w:pPr>
                          </w:p>
                          <w:tbl>
                            <w:tblPr>
                              <w:tblW w:w="6638"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48"/>
                              <w:gridCol w:w="1295"/>
                              <w:gridCol w:w="624"/>
                              <w:gridCol w:w="624"/>
                              <w:gridCol w:w="737"/>
                              <w:gridCol w:w="987"/>
                              <w:gridCol w:w="1086"/>
                              <w:gridCol w:w="737"/>
                            </w:tblGrid>
                            <w:tr w:rsidR="00865659" w:rsidRPr="00480425" w14:paraId="636257A7" w14:textId="77777777" w:rsidTr="004B66B2">
                              <w:trPr>
                                <w:trHeight w:val="340"/>
                                <w:jc w:val="center"/>
                              </w:trPr>
                              <w:tc>
                                <w:tcPr>
                                  <w:tcW w:w="548" w:type="dxa"/>
                                  <w:vMerge w:val="restart"/>
                                  <w:tcBorders>
                                    <w:top w:val="single" w:sz="4" w:space="0" w:color="auto"/>
                                    <w:bottom w:val="single" w:sz="4" w:space="0" w:color="auto"/>
                                  </w:tcBorders>
                                  <w:shd w:val="clear" w:color="auto" w:fill="C8E6EE"/>
                                  <w:vAlign w:val="center"/>
                                </w:tcPr>
                                <w:p w14:paraId="3A9BCEB8" w14:textId="77777777" w:rsidR="00865659" w:rsidRPr="00A245EB" w:rsidRDefault="00865659" w:rsidP="00833740">
                                  <w:pPr>
                                    <w:tabs>
                                      <w:tab w:val="left" w:pos="1018"/>
                                    </w:tabs>
                                    <w:spacing w:line="220" w:lineRule="exact"/>
                                    <w:jc w:val="center"/>
                                    <w:rPr>
                                      <w:rFonts w:ascii="標楷體" w:hAnsi="標楷體"/>
                                      <w:sz w:val="20"/>
                                    </w:rPr>
                                  </w:pPr>
                                  <w:r w:rsidRPr="00A245EB">
                                    <w:rPr>
                                      <w:rFonts w:ascii="標楷體" w:hAnsi="標楷體" w:hint="eastAsia"/>
                                      <w:sz w:val="20"/>
                                    </w:rPr>
                                    <w:t>序號</w:t>
                                  </w:r>
                                </w:p>
                              </w:tc>
                              <w:tc>
                                <w:tcPr>
                                  <w:tcW w:w="1295" w:type="dxa"/>
                                  <w:vMerge w:val="restart"/>
                                  <w:tcBorders>
                                    <w:top w:val="single" w:sz="4" w:space="0" w:color="auto"/>
                                    <w:bottom w:val="single" w:sz="4" w:space="0" w:color="auto"/>
                                  </w:tcBorders>
                                  <w:shd w:val="clear" w:color="auto" w:fill="C8E6EE"/>
                                  <w:vAlign w:val="center"/>
                                </w:tcPr>
                                <w:p w14:paraId="06563367" w14:textId="77777777" w:rsidR="00865659" w:rsidRDefault="00865659" w:rsidP="00833740">
                                  <w:pPr>
                                    <w:tabs>
                                      <w:tab w:val="left" w:pos="1018"/>
                                    </w:tabs>
                                    <w:spacing w:line="220" w:lineRule="exact"/>
                                    <w:ind w:leftChars="10" w:left="28" w:rightChars="10" w:right="28"/>
                                    <w:jc w:val="distribute"/>
                                    <w:rPr>
                                      <w:rFonts w:ascii="標楷體" w:hAnsi="標楷體" w:cs="新細明體"/>
                                      <w:color w:val="000000"/>
                                      <w:kern w:val="0"/>
                                      <w:sz w:val="20"/>
                                    </w:rPr>
                                  </w:pPr>
                                  <w:r>
                                    <w:rPr>
                                      <w:rFonts w:ascii="標楷體" w:hAnsi="標楷體" w:cs="新細明體" w:hint="eastAsia"/>
                                      <w:color w:val="000000"/>
                                      <w:kern w:val="0"/>
                                      <w:sz w:val="20"/>
                                    </w:rPr>
                                    <w:t>機關</w:t>
                                  </w:r>
                                  <w:r w:rsidRPr="001C6FE1">
                                    <w:rPr>
                                      <w:rFonts w:ascii="標楷體" w:hAnsi="標楷體" w:hint="eastAsia"/>
                                      <w:sz w:val="20"/>
                                    </w:rPr>
                                    <w:t>單位</w:t>
                                  </w:r>
                                </w:p>
                              </w:tc>
                              <w:tc>
                                <w:tcPr>
                                  <w:tcW w:w="624" w:type="dxa"/>
                                  <w:vMerge w:val="restart"/>
                                  <w:tcBorders>
                                    <w:top w:val="single" w:sz="4" w:space="0" w:color="auto"/>
                                    <w:bottom w:val="single" w:sz="4" w:space="0" w:color="auto"/>
                                  </w:tcBorders>
                                  <w:shd w:val="clear" w:color="auto" w:fill="C8E6EE"/>
                                  <w:vAlign w:val="center"/>
                                </w:tcPr>
                                <w:p w14:paraId="33FE9FA1" w14:textId="77777777" w:rsidR="00865659" w:rsidRPr="00A245EB" w:rsidRDefault="00865659" w:rsidP="00833740">
                                  <w:pPr>
                                    <w:tabs>
                                      <w:tab w:val="left" w:pos="1018"/>
                                    </w:tabs>
                                    <w:spacing w:line="220" w:lineRule="exact"/>
                                    <w:jc w:val="center"/>
                                    <w:rPr>
                                      <w:rFonts w:ascii="標楷體" w:hAnsi="標楷體"/>
                                      <w:sz w:val="20"/>
                                    </w:rPr>
                                  </w:pPr>
                                  <w:r w:rsidRPr="00A245EB">
                                    <w:rPr>
                                      <w:rFonts w:ascii="標楷體" w:hAnsi="標楷體" w:hint="eastAsia"/>
                                      <w:sz w:val="20"/>
                                    </w:rPr>
                                    <w:t>計畫項數</w:t>
                                  </w:r>
                                </w:p>
                              </w:tc>
                              <w:tc>
                                <w:tcPr>
                                  <w:tcW w:w="4171" w:type="dxa"/>
                                  <w:gridSpan w:val="5"/>
                                  <w:tcBorders>
                                    <w:top w:val="single" w:sz="4" w:space="0" w:color="auto"/>
                                    <w:bottom w:val="single" w:sz="4" w:space="0" w:color="auto"/>
                                  </w:tcBorders>
                                  <w:shd w:val="clear" w:color="auto" w:fill="C8E6EE"/>
                                  <w:vAlign w:val="center"/>
                                </w:tcPr>
                                <w:p w14:paraId="4A3EB995" w14:textId="77777777" w:rsidR="00865659" w:rsidRPr="00506634" w:rsidRDefault="00865659" w:rsidP="00833740">
                                  <w:pPr>
                                    <w:tabs>
                                      <w:tab w:val="left" w:pos="1018"/>
                                    </w:tabs>
                                    <w:spacing w:line="220" w:lineRule="exact"/>
                                    <w:ind w:rightChars="50" w:right="140"/>
                                    <w:jc w:val="distribute"/>
                                    <w:rPr>
                                      <w:rFonts w:ascii="標楷體" w:hAnsi="標楷體"/>
                                      <w:b/>
                                      <w:sz w:val="20"/>
                                    </w:rPr>
                                  </w:pPr>
                                  <w:r w:rsidRPr="007C4993">
                                    <w:rPr>
                                      <w:rFonts w:ascii="標楷體" w:hAnsi="標楷體" w:hint="eastAsia"/>
                                      <w:sz w:val="20"/>
                                    </w:rPr>
                                    <w:t>績效衡量指標</w:t>
                                  </w:r>
                                </w:p>
                              </w:tc>
                            </w:tr>
                            <w:tr w:rsidR="00865659" w:rsidRPr="00480425" w14:paraId="6FE5CAA0" w14:textId="77777777" w:rsidTr="002B7DDA">
                              <w:trPr>
                                <w:trHeight w:val="397"/>
                                <w:jc w:val="center"/>
                              </w:trPr>
                              <w:tc>
                                <w:tcPr>
                                  <w:tcW w:w="548" w:type="dxa"/>
                                  <w:vMerge/>
                                  <w:tcBorders>
                                    <w:top w:val="single" w:sz="4" w:space="0" w:color="auto"/>
                                    <w:bottom w:val="single" w:sz="4" w:space="0" w:color="auto"/>
                                  </w:tcBorders>
                                  <w:shd w:val="clear" w:color="auto" w:fill="C8E6EE"/>
                                  <w:vAlign w:val="center"/>
                                </w:tcPr>
                                <w:p w14:paraId="4EC9894B" w14:textId="77777777" w:rsidR="00865659" w:rsidRPr="00A245EB" w:rsidRDefault="00865659" w:rsidP="00833740">
                                  <w:pPr>
                                    <w:tabs>
                                      <w:tab w:val="left" w:pos="1018"/>
                                    </w:tabs>
                                    <w:spacing w:line="220" w:lineRule="exact"/>
                                    <w:jc w:val="center"/>
                                    <w:rPr>
                                      <w:rFonts w:ascii="標楷體" w:hAnsi="標楷體"/>
                                      <w:b/>
                                      <w:sz w:val="20"/>
                                    </w:rPr>
                                  </w:pPr>
                                </w:p>
                              </w:tc>
                              <w:tc>
                                <w:tcPr>
                                  <w:tcW w:w="1295" w:type="dxa"/>
                                  <w:vMerge/>
                                  <w:tcBorders>
                                    <w:top w:val="single" w:sz="4" w:space="0" w:color="auto"/>
                                    <w:bottom w:val="single" w:sz="4" w:space="0" w:color="auto"/>
                                  </w:tcBorders>
                                  <w:shd w:val="clear" w:color="auto" w:fill="C8E6EE"/>
                                  <w:vAlign w:val="center"/>
                                </w:tcPr>
                                <w:p w14:paraId="24A4E41B" w14:textId="77777777" w:rsidR="00865659" w:rsidRPr="00A245EB" w:rsidRDefault="00865659" w:rsidP="00833740">
                                  <w:pPr>
                                    <w:tabs>
                                      <w:tab w:val="left" w:pos="1018"/>
                                    </w:tabs>
                                    <w:spacing w:line="220" w:lineRule="exact"/>
                                    <w:jc w:val="distribute"/>
                                    <w:rPr>
                                      <w:rFonts w:ascii="標楷體" w:hAnsi="標楷體"/>
                                      <w:b/>
                                      <w:sz w:val="20"/>
                                    </w:rPr>
                                  </w:pPr>
                                </w:p>
                              </w:tc>
                              <w:tc>
                                <w:tcPr>
                                  <w:tcW w:w="624" w:type="dxa"/>
                                  <w:vMerge/>
                                  <w:tcBorders>
                                    <w:top w:val="single" w:sz="4" w:space="0" w:color="auto"/>
                                    <w:bottom w:val="single" w:sz="4" w:space="0" w:color="auto"/>
                                  </w:tcBorders>
                                  <w:shd w:val="clear" w:color="auto" w:fill="C8E6EE"/>
                                  <w:vAlign w:val="center"/>
                                </w:tcPr>
                                <w:p w14:paraId="64CF9BD3" w14:textId="77777777" w:rsidR="00865659" w:rsidRPr="00506634" w:rsidRDefault="00865659" w:rsidP="00833740">
                                  <w:pPr>
                                    <w:tabs>
                                      <w:tab w:val="left" w:pos="1018"/>
                                    </w:tabs>
                                    <w:spacing w:line="220" w:lineRule="exact"/>
                                    <w:ind w:rightChars="50" w:right="140"/>
                                    <w:jc w:val="right"/>
                                    <w:rPr>
                                      <w:rFonts w:ascii="標楷體" w:hAnsi="標楷體"/>
                                      <w:b/>
                                      <w:sz w:val="20"/>
                                    </w:rPr>
                                  </w:pPr>
                                </w:p>
                              </w:tc>
                              <w:tc>
                                <w:tcPr>
                                  <w:tcW w:w="624" w:type="dxa"/>
                                  <w:tcBorders>
                                    <w:top w:val="single" w:sz="4" w:space="0" w:color="auto"/>
                                    <w:bottom w:val="single" w:sz="4" w:space="0" w:color="auto"/>
                                  </w:tcBorders>
                                  <w:shd w:val="clear" w:color="auto" w:fill="C8E6EE"/>
                                  <w:vAlign w:val="center"/>
                                </w:tcPr>
                                <w:p w14:paraId="0B99DA74" w14:textId="77777777" w:rsidR="00865659" w:rsidRPr="00A245EB" w:rsidRDefault="00865659" w:rsidP="00833740">
                                  <w:pPr>
                                    <w:tabs>
                                      <w:tab w:val="left" w:pos="1018"/>
                                    </w:tabs>
                                    <w:spacing w:line="220" w:lineRule="exact"/>
                                    <w:jc w:val="distribute"/>
                                    <w:rPr>
                                      <w:rFonts w:ascii="標楷體" w:hAnsi="標楷體"/>
                                      <w:sz w:val="20"/>
                                    </w:rPr>
                                  </w:pPr>
                                  <w:r>
                                    <w:rPr>
                                      <w:rFonts w:ascii="標楷體" w:hAnsi="標楷體" w:hint="eastAsia"/>
                                      <w:sz w:val="20"/>
                                    </w:rPr>
                                    <w:t>項數</w:t>
                                  </w:r>
                                </w:p>
                              </w:tc>
                              <w:tc>
                                <w:tcPr>
                                  <w:tcW w:w="737" w:type="dxa"/>
                                  <w:tcBorders>
                                    <w:top w:val="single" w:sz="4" w:space="0" w:color="auto"/>
                                    <w:bottom w:val="single" w:sz="4" w:space="0" w:color="auto"/>
                                  </w:tcBorders>
                                  <w:shd w:val="clear" w:color="auto" w:fill="C8E6EE"/>
                                  <w:vAlign w:val="center"/>
                                </w:tcPr>
                                <w:p w14:paraId="285E3DBA" w14:textId="77777777" w:rsidR="00865659" w:rsidRPr="00A245EB" w:rsidRDefault="00865659" w:rsidP="00833740">
                                  <w:pPr>
                                    <w:tabs>
                                      <w:tab w:val="left" w:pos="1018"/>
                                    </w:tabs>
                                    <w:spacing w:line="220" w:lineRule="exact"/>
                                    <w:jc w:val="distribute"/>
                                    <w:rPr>
                                      <w:rFonts w:ascii="標楷體" w:hAnsi="標楷體"/>
                                      <w:sz w:val="20"/>
                                    </w:rPr>
                                  </w:pPr>
                                  <w:r w:rsidRPr="00A245EB">
                                    <w:rPr>
                                      <w:rFonts w:ascii="標楷體" w:hAnsi="標楷體" w:hint="eastAsia"/>
                                      <w:sz w:val="20"/>
                                    </w:rPr>
                                    <w:t>已達成</w:t>
                                  </w:r>
                                  <w:r w:rsidRPr="00103960">
                                    <w:rPr>
                                      <w:rFonts w:ascii="標楷體" w:hAnsi="標楷體" w:hint="eastAsia"/>
                                      <w:sz w:val="20"/>
                                    </w:rPr>
                                    <w:t>目標</w:t>
                                  </w:r>
                                </w:p>
                              </w:tc>
                              <w:tc>
                                <w:tcPr>
                                  <w:tcW w:w="987" w:type="dxa"/>
                                  <w:tcBorders>
                                    <w:top w:val="single" w:sz="4" w:space="0" w:color="auto"/>
                                    <w:bottom w:val="single" w:sz="4" w:space="0" w:color="auto"/>
                                  </w:tcBorders>
                                  <w:shd w:val="clear" w:color="auto" w:fill="C8E6EE"/>
                                  <w:vAlign w:val="center"/>
                                </w:tcPr>
                                <w:p w14:paraId="4272DB24" w14:textId="77777777" w:rsidR="00865659" w:rsidRPr="00103960" w:rsidRDefault="00865659" w:rsidP="00833740">
                                  <w:pPr>
                                    <w:tabs>
                                      <w:tab w:val="left" w:pos="1018"/>
                                    </w:tabs>
                                    <w:spacing w:line="220" w:lineRule="exact"/>
                                    <w:ind w:leftChars="-2" w:left="-6" w:firstLineChars="3" w:firstLine="5"/>
                                    <w:jc w:val="distribute"/>
                                    <w:rPr>
                                      <w:rFonts w:ascii="標楷體" w:hAnsi="標楷體"/>
                                      <w:spacing w:val="-10"/>
                                      <w:sz w:val="20"/>
                                    </w:rPr>
                                  </w:pPr>
                                  <w:r w:rsidRPr="00103960">
                                    <w:rPr>
                                      <w:rFonts w:ascii="標楷體" w:hAnsi="標楷體" w:hint="eastAsia"/>
                                      <w:spacing w:val="-10"/>
                                      <w:sz w:val="20"/>
                                    </w:rPr>
                                    <w:t>達</w:t>
                                  </w:r>
                                  <w:proofErr w:type="gramStart"/>
                                  <w:r w:rsidRPr="00103960">
                                    <w:rPr>
                                      <w:rFonts w:ascii="標楷體" w:hAnsi="標楷體" w:hint="eastAsia"/>
                                      <w:spacing w:val="-10"/>
                                      <w:sz w:val="20"/>
                                    </w:rPr>
                                    <w:t>8成</w:t>
                                  </w:r>
                                  <w:proofErr w:type="gramEnd"/>
                                  <w:r w:rsidRPr="00103960">
                                    <w:rPr>
                                      <w:rFonts w:ascii="標楷體" w:hAnsi="標楷體" w:hint="eastAsia"/>
                                      <w:spacing w:val="-10"/>
                                      <w:sz w:val="20"/>
                                    </w:rPr>
                                    <w:t>以上未達目標</w:t>
                                  </w:r>
                                </w:p>
                              </w:tc>
                              <w:tc>
                                <w:tcPr>
                                  <w:tcW w:w="1086" w:type="dxa"/>
                                  <w:tcBorders>
                                    <w:top w:val="single" w:sz="4" w:space="0" w:color="auto"/>
                                    <w:bottom w:val="single" w:sz="4" w:space="0" w:color="auto"/>
                                  </w:tcBorders>
                                  <w:shd w:val="clear" w:color="auto" w:fill="C8E6EE"/>
                                  <w:vAlign w:val="center"/>
                                </w:tcPr>
                                <w:p w14:paraId="4B4DD45C" w14:textId="77777777" w:rsidR="00865659" w:rsidRDefault="00865659" w:rsidP="00833740">
                                  <w:pPr>
                                    <w:tabs>
                                      <w:tab w:val="left" w:pos="1018"/>
                                    </w:tabs>
                                    <w:spacing w:line="220" w:lineRule="exact"/>
                                    <w:jc w:val="center"/>
                                    <w:rPr>
                                      <w:rFonts w:ascii="標楷體" w:hAnsi="標楷體"/>
                                      <w:spacing w:val="-10"/>
                                      <w:sz w:val="20"/>
                                    </w:rPr>
                                  </w:pPr>
                                  <w:r w:rsidRPr="00103960">
                                    <w:rPr>
                                      <w:rFonts w:ascii="標楷體" w:hAnsi="標楷體" w:hint="eastAsia"/>
                                      <w:spacing w:val="-10"/>
                                      <w:sz w:val="20"/>
                                    </w:rPr>
                                    <w:t>達</w:t>
                                  </w:r>
                                  <w:proofErr w:type="gramStart"/>
                                  <w:r w:rsidRPr="00103960">
                                    <w:rPr>
                                      <w:rFonts w:ascii="標楷體" w:hAnsi="標楷體" w:hint="eastAsia"/>
                                      <w:spacing w:val="-10"/>
                                      <w:sz w:val="20"/>
                                    </w:rPr>
                                    <w:t>6成</w:t>
                                  </w:r>
                                  <w:proofErr w:type="gramEnd"/>
                                  <w:r w:rsidRPr="00103960">
                                    <w:rPr>
                                      <w:rFonts w:ascii="標楷體" w:hAnsi="標楷體" w:hint="eastAsia"/>
                                      <w:spacing w:val="-10"/>
                                      <w:sz w:val="20"/>
                                    </w:rPr>
                                    <w:t>以上</w:t>
                                  </w:r>
                                </w:p>
                                <w:p w14:paraId="03D8B6ED" w14:textId="77777777" w:rsidR="00865659" w:rsidRPr="00103960" w:rsidRDefault="00865659" w:rsidP="00833740">
                                  <w:pPr>
                                    <w:tabs>
                                      <w:tab w:val="left" w:pos="1018"/>
                                    </w:tabs>
                                    <w:spacing w:line="220" w:lineRule="exact"/>
                                    <w:jc w:val="center"/>
                                    <w:rPr>
                                      <w:rFonts w:ascii="標楷體" w:hAnsi="標楷體"/>
                                      <w:spacing w:val="-10"/>
                                      <w:sz w:val="20"/>
                                    </w:rPr>
                                  </w:pPr>
                                  <w:r w:rsidRPr="00742E7E">
                                    <w:rPr>
                                      <w:rFonts w:ascii="標楷體" w:hAnsi="標楷體" w:hint="eastAsia"/>
                                      <w:spacing w:val="16"/>
                                      <w:kern w:val="0"/>
                                      <w:sz w:val="20"/>
                                      <w:fitText w:val="900" w:id="-951398399"/>
                                    </w:rPr>
                                    <w:t>未達</w:t>
                                  </w:r>
                                  <w:proofErr w:type="gramStart"/>
                                  <w:r w:rsidRPr="00742E7E">
                                    <w:rPr>
                                      <w:rFonts w:ascii="標楷體" w:hAnsi="標楷體" w:hint="eastAsia"/>
                                      <w:spacing w:val="16"/>
                                      <w:kern w:val="0"/>
                                      <w:sz w:val="20"/>
                                      <w:fitText w:val="900" w:id="-951398399"/>
                                    </w:rPr>
                                    <w:t>8</w:t>
                                  </w:r>
                                  <w:r w:rsidRPr="00742E7E">
                                    <w:rPr>
                                      <w:rFonts w:ascii="標楷體" w:hAnsi="標楷體" w:hint="eastAsia"/>
                                      <w:spacing w:val="2"/>
                                      <w:kern w:val="0"/>
                                      <w:sz w:val="20"/>
                                      <w:fitText w:val="900" w:id="-951398399"/>
                                    </w:rPr>
                                    <w:t>成</w:t>
                                  </w:r>
                                  <w:proofErr w:type="gramEnd"/>
                                </w:p>
                              </w:tc>
                              <w:tc>
                                <w:tcPr>
                                  <w:tcW w:w="737" w:type="dxa"/>
                                  <w:tcBorders>
                                    <w:top w:val="single" w:sz="4" w:space="0" w:color="auto"/>
                                    <w:bottom w:val="single" w:sz="4" w:space="0" w:color="auto"/>
                                  </w:tcBorders>
                                  <w:shd w:val="clear" w:color="auto" w:fill="C8E6EE"/>
                                  <w:vAlign w:val="center"/>
                                </w:tcPr>
                                <w:p w14:paraId="2BEE4BFC" w14:textId="77777777" w:rsidR="00865659" w:rsidRPr="00A245EB" w:rsidRDefault="00865659" w:rsidP="00833740">
                                  <w:pPr>
                                    <w:tabs>
                                      <w:tab w:val="left" w:pos="1018"/>
                                    </w:tabs>
                                    <w:spacing w:line="220" w:lineRule="exact"/>
                                    <w:ind w:left="40" w:hangingChars="20" w:hanging="40"/>
                                    <w:jc w:val="distribute"/>
                                    <w:rPr>
                                      <w:rFonts w:ascii="標楷體" w:hAnsi="標楷體"/>
                                      <w:sz w:val="20"/>
                                    </w:rPr>
                                  </w:pPr>
                                  <w:r w:rsidRPr="00A245EB">
                                    <w:rPr>
                                      <w:rFonts w:ascii="標楷體" w:hAnsi="標楷體" w:hint="eastAsia"/>
                                      <w:sz w:val="20"/>
                                    </w:rPr>
                                    <w:t>未達</w:t>
                                  </w:r>
                                  <w:r>
                                    <w:rPr>
                                      <w:rFonts w:ascii="標楷體" w:hAnsi="標楷體"/>
                                      <w:sz w:val="20"/>
                                    </w:rPr>
                                    <w:br/>
                                  </w:r>
                                  <w:proofErr w:type="gramStart"/>
                                  <w:r w:rsidRPr="00A245EB">
                                    <w:rPr>
                                      <w:rFonts w:ascii="標楷體" w:hAnsi="標楷體" w:hint="eastAsia"/>
                                      <w:sz w:val="20"/>
                                    </w:rPr>
                                    <w:t>6成</w:t>
                                  </w:r>
                                  <w:proofErr w:type="gramEnd"/>
                                </w:p>
                              </w:tc>
                            </w:tr>
                            <w:tr w:rsidR="00865659" w:rsidRPr="00480425" w14:paraId="480CE8C1" w14:textId="77777777" w:rsidTr="004B66B2">
                              <w:trPr>
                                <w:trHeight w:val="340"/>
                                <w:jc w:val="center"/>
                              </w:trPr>
                              <w:tc>
                                <w:tcPr>
                                  <w:tcW w:w="1843" w:type="dxa"/>
                                  <w:gridSpan w:val="2"/>
                                  <w:tcBorders>
                                    <w:top w:val="single" w:sz="4" w:space="0" w:color="auto"/>
                                  </w:tcBorders>
                                  <w:shd w:val="clear" w:color="auto" w:fill="auto"/>
                                  <w:vAlign w:val="center"/>
                                </w:tcPr>
                                <w:p w14:paraId="5D9B5249" w14:textId="77777777" w:rsidR="00865659" w:rsidRPr="00A245EB" w:rsidRDefault="00865659" w:rsidP="002B7DDA">
                                  <w:pPr>
                                    <w:tabs>
                                      <w:tab w:val="left" w:pos="1018"/>
                                    </w:tabs>
                                    <w:spacing w:line="220" w:lineRule="exact"/>
                                    <w:ind w:leftChars="20" w:left="56" w:rightChars="20" w:right="56"/>
                                    <w:jc w:val="distribute"/>
                                    <w:rPr>
                                      <w:rFonts w:ascii="標楷體" w:hAnsi="標楷體"/>
                                      <w:b/>
                                      <w:sz w:val="20"/>
                                    </w:rPr>
                                  </w:pPr>
                                  <w:r w:rsidRPr="00A245EB">
                                    <w:rPr>
                                      <w:rFonts w:ascii="標楷體" w:hAnsi="標楷體" w:hint="eastAsia"/>
                                      <w:b/>
                                      <w:sz w:val="20"/>
                                    </w:rPr>
                                    <w:t>合</w:t>
                                  </w:r>
                                  <w:r>
                                    <w:rPr>
                                      <w:rFonts w:ascii="標楷體" w:hAnsi="標楷體" w:hint="eastAsia"/>
                                      <w:b/>
                                      <w:sz w:val="20"/>
                                    </w:rPr>
                                    <w:t xml:space="preserve">      </w:t>
                                  </w:r>
                                  <w:r w:rsidRPr="00A245EB">
                                    <w:rPr>
                                      <w:rFonts w:ascii="標楷體" w:hAnsi="標楷體" w:hint="eastAsia"/>
                                      <w:b/>
                                      <w:sz w:val="20"/>
                                    </w:rPr>
                                    <w:t>計</w:t>
                                  </w:r>
                                  <w:r>
                                    <w:rPr>
                                      <w:rFonts w:ascii="標楷體" w:hAnsi="標楷體" w:hint="eastAsia"/>
                                      <w:b/>
                                      <w:sz w:val="20"/>
                                    </w:rPr>
                                    <w:t xml:space="preserve"> </w:t>
                                  </w:r>
                                </w:p>
                              </w:tc>
                              <w:tc>
                                <w:tcPr>
                                  <w:tcW w:w="624" w:type="dxa"/>
                                  <w:tcBorders>
                                    <w:top w:val="single" w:sz="4" w:space="0" w:color="auto"/>
                                  </w:tcBorders>
                                  <w:shd w:val="clear" w:color="auto" w:fill="auto"/>
                                  <w:vAlign w:val="center"/>
                                </w:tcPr>
                                <w:p w14:paraId="2AB0A598" w14:textId="77777777" w:rsidR="00865659" w:rsidRPr="00A031D0" w:rsidRDefault="00865659" w:rsidP="004B66B2">
                                  <w:pPr>
                                    <w:tabs>
                                      <w:tab w:val="left" w:pos="1018"/>
                                    </w:tabs>
                                    <w:spacing w:line="220" w:lineRule="exact"/>
                                    <w:ind w:rightChars="50" w:right="140"/>
                                    <w:jc w:val="right"/>
                                    <w:rPr>
                                      <w:rFonts w:ascii="標楷體" w:hAnsi="標楷體"/>
                                      <w:b/>
                                      <w:sz w:val="20"/>
                                    </w:rPr>
                                  </w:pPr>
                                  <w:r w:rsidRPr="00A031D0">
                                    <w:rPr>
                                      <w:rFonts w:ascii="標楷體" w:hAnsi="標楷體" w:hint="eastAsia"/>
                                      <w:b/>
                                      <w:sz w:val="20"/>
                                    </w:rPr>
                                    <w:t>1</w:t>
                                  </w:r>
                                  <w:r>
                                    <w:rPr>
                                      <w:rFonts w:ascii="標楷體" w:hAnsi="標楷體"/>
                                      <w:b/>
                                      <w:sz w:val="20"/>
                                    </w:rPr>
                                    <w:t>63</w:t>
                                  </w:r>
                                </w:p>
                              </w:tc>
                              <w:tc>
                                <w:tcPr>
                                  <w:tcW w:w="624" w:type="dxa"/>
                                  <w:tcBorders>
                                    <w:top w:val="single" w:sz="4" w:space="0" w:color="auto"/>
                                  </w:tcBorders>
                                  <w:shd w:val="clear" w:color="auto" w:fill="auto"/>
                                  <w:vAlign w:val="center"/>
                                </w:tcPr>
                                <w:p w14:paraId="55CD8159" w14:textId="77777777" w:rsidR="00865659" w:rsidRPr="005F4D06" w:rsidRDefault="00865659" w:rsidP="004B66B2">
                                  <w:pPr>
                                    <w:tabs>
                                      <w:tab w:val="left" w:pos="1018"/>
                                    </w:tabs>
                                    <w:spacing w:line="220" w:lineRule="exact"/>
                                    <w:ind w:rightChars="50" w:right="140"/>
                                    <w:jc w:val="right"/>
                                    <w:rPr>
                                      <w:rFonts w:ascii="標楷體" w:hAnsi="標楷體"/>
                                      <w:b/>
                                      <w:sz w:val="20"/>
                                    </w:rPr>
                                  </w:pPr>
                                  <w:r>
                                    <w:rPr>
                                      <w:rFonts w:ascii="標楷體" w:hAnsi="標楷體" w:hint="eastAsia"/>
                                      <w:b/>
                                      <w:sz w:val="20"/>
                                    </w:rPr>
                                    <w:t>3</w:t>
                                  </w:r>
                                  <w:r>
                                    <w:rPr>
                                      <w:rFonts w:ascii="標楷體" w:hAnsi="標楷體"/>
                                      <w:b/>
                                      <w:sz w:val="20"/>
                                    </w:rPr>
                                    <w:t>12</w:t>
                                  </w:r>
                                </w:p>
                              </w:tc>
                              <w:tc>
                                <w:tcPr>
                                  <w:tcW w:w="737" w:type="dxa"/>
                                  <w:tcBorders>
                                    <w:top w:val="single" w:sz="4" w:space="0" w:color="auto"/>
                                  </w:tcBorders>
                                  <w:shd w:val="clear" w:color="auto" w:fill="auto"/>
                                  <w:vAlign w:val="center"/>
                                </w:tcPr>
                                <w:p w14:paraId="47E817F6" w14:textId="77777777" w:rsidR="00865659" w:rsidRPr="005F4D06" w:rsidRDefault="00865659" w:rsidP="002B7DDA">
                                  <w:pPr>
                                    <w:tabs>
                                      <w:tab w:val="left" w:pos="1018"/>
                                    </w:tabs>
                                    <w:spacing w:line="220" w:lineRule="exact"/>
                                    <w:ind w:rightChars="50" w:right="140"/>
                                    <w:jc w:val="right"/>
                                    <w:rPr>
                                      <w:rFonts w:ascii="標楷體" w:hAnsi="標楷體"/>
                                      <w:b/>
                                      <w:sz w:val="20"/>
                                    </w:rPr>
                                  </w:pPr>
                                  <w:r>
                                    <w:rPr>
                                      <w:rFonts w:ascii="標楷體" w:hAnsi="標楷體" w:hint="eastAsia"/>
                                      <w:b/>
                                      <w:sz w:val="20"/>
                                    </w:rPr>
                                    <w:t>2</w:t>
                                  </w:r>
                                  <w:r>
                                    <w:rPr>
                                      <w:rFonts w:ascii="標楷體" w:hAnsi="標楷體"/>
                                      <w:b/>
                                      <w:sz w:val="20"/>
                                    </w:rPr>
                                    <w:t>93</w:t>
                                  </w:r>
                                </w:p>
                              </w:tc>
                              <w:tc>
                                <w:tcPr>
                                  <w:tcW w:w="987" w:type="dxa"/>
                                  <w:tcBorders>
                                    <w:top w:val="single" w:sz="4" w:space="0" w:color="auto"/>
                                  </w:tcBorders>
                                  <w:shd w:val="clear" w:color="auto" w:fill="auto"/>
                                  <w:vAlign w:val="center"/>
                                </w:tcPr>
                                <w:p w14:paraId="2DEC1009" w14:textId="77777777" w:rsidR="00865659" w:rsidRPr="005F4D06" w:rsidRDefault="00865659" w:rsidP="004B66B2">
                                  <w:pPr>
                                    <w:tabs>
                                      <w:tab w:val="left" w:pos="1018"/>
                                    </w:tabs>
                                    <w:spacing w:line="220" w:lineRule="exact"/>
                                    <w:ind w:rightChars="50" w:right="140"/>
                                    <w:jc w:val="right"/>
                                    <w:rPr>
                                      <w:rFonts w:ascii="標楷體" w:hAnsi="標楷體"/>
                                      <w:b/>
                                      <w:sz w:val="20"/>
                                    </w:rPr>
                                  </w:pPr>
                                  <w:r w:rsidRPr="005F4D06">
                                    <w:rPr>
                                      <w:rFonts w:ascii="標楷體" w:hAnsi="標楷體"/>
                                      <w:b/>
                                      <w:sz w:val="20"/>
                                    </w:rPr>
                                    <w:t>1</w:t>
                                  </w:r>
                                  <w:r>
                                    <w:rPr>
                                      <w:rFonts w:ascii="標楷體" w:hAnsi="標楷體"/>
                                      <w:b/>
                                      <w:sz w:val="20"/>
                                    </w:rPr>
                                    <w:t>3</w:t>
                                  </w:r>
                                </w:p>
                              </w:tc>
                              <w:tc>
                                <w:tcPr>
                                  <w:tcW w:w="1086" w:type="dxa"/>
                                  <w:tcBorders>
                                    <w:top w:val="single" w:sz="4" w:space="0" w:color="auto"/>
                                  </w:tcBorders>
                                  <w:shd w:val="clear" w:color="auto" w:fill="auto"/>
                                  <w:vAlign w:val="center"/>
                                </w:tcPr>
                                <w:p w14:paraId="542FF0AD" w14:textId="77777777" w:rsidR="00865659" w:rsidRPr="005F4D06" w:rsidRDefault="00865659" w:rsidP="002B7DDA">
                                  <w:pPr>
                                    <w:tabs>
                                      <w:tab w:val="left" w:pos="1018"/>
                                    </w:tabs>
                                    <w:spacing w:line="220" w:lineRule="exact"/>
                                    <w:ind w:rightChars="50" w:right="140"/>
                                    <w:jc w:val="right"/>
                                    <w:rPr>
                                      <w:rFonts w:ascii="標楷體" w:hAnsi="標楷體"/>
                                      <w:b/>
                                      <w:sz w:val="20"/>
                                    </w:rPr>
                                  </w:pPr>
                                  <w:r>
                                    <w:rPr>
                                      <w:rFonts w:ascii="標楷體" w:hAnsi="標楷體" w:hint="eastAsia"/>
                                      <w:b/>
                                      <w:sz w:val="20"/>
                                    </w:rPr>
                                    <w:t>2</w:t>
                                  </w:r>
                                </w:p>
                              </w:tc>
                              <w:tc>
                                <w:tcPr>
                                  <w:tcW w:w="737" w:type="dxa"/>
                                  <w:tcBorders>
                                    <w:top w:val="single" w:sz="4" w:space="0" w:color="auto"/>
                                  </w:tcBorders>
                                  <w:shd w:val="clear" w:color="auto" w:fill="auto"/>
                                  <w:vAlign w:val="center"/>
                                </w:tcPr>
                                <w:p w14:paraId="4E30FAA8" w14:textId="77777777" w:rsidR="00865659" w:rsidRPr="005F4D06" w:rsidRDefault="00865659" w:rsidP="002B7DDA">
                                  <w:pPr>
                                    <w:tabs>
                                      <w:tab w:val="left" w:pos="1018"/>
                                    </w:tabs>
                                    <w:spacing w:line="220" w:lineRule="exact"/>
                                    <w:ind w:rightChars="50" w:right="140"/>
                                    <w:jc w:val="right"/>
                                    <w:rPr>
                                      <w:rFonts w:ascii="標楷體" w:hAnsi="標楷體"/>
                                      <w:b/>
                                      <w:sz w:val="20"/>
                                    </w:rPr>
                                  </w:pPr>
                                  <w:r>
                                    <w:rPr>
                                      <w:rFonts w:ascii="標楷體" w:hAnsi="標楷體" w:hint="eastAsia"/>
                                      <w:b/>
                                      <w:sz w:val="20"/>
                                    </w:rPr>
                                    <w:t>4</w:t>
                                  </w:r>
                                </w:p>
                              </w:tc>
                            </w:tr>
                            <w:tr w:rsidR="00865659" w:rsidRPr="007E620D" w14:paraId="3D4C401D" w14:textId="77777777" w:rsidTr="004B66B2">
                              <w:trPr>
                                <w:trHeight w:val="340"/>
                                <w:jc w:val="center"/>
                              </w:trPr>
                              <w:tc>
                                <w:tcPr>
                                  <w:tcW w:w="548" w:type="dxa"/>
                                  <w:shd w:val="clear" w:color="auto" w:fill="D7EEFD"/>
                                  <w:vAlign w:val="center"/>
                                </w:tcPr>
                                <w:p w14:paraId="324A1945"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w:t>
                                  </w:r>
                                </w:p>
                              </w:tc>
                              <w:tc>
                                <w:tcPr>
                                  <w:tcW w:w="1295" w:type="dxa"/>
                                  <w:shd w:val="clear" w:color="auto" w:fill="D7EEFD"/>
                                  <w:vAlign w:val="center"/>
                                </w:tcPr>
                                <w:p w14:paraId="5FB827C8"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民政處</w:t>
                                  </w:r>
                                </w:p>
                              </w:tc>
                              <w:tc>
                                <w:tcPr>
                                  <w:tcW w:w="624" w:type="dxa"/>
                                  <w:shd w:val="clear" w:color="auto" w:fill="D7EEFD"/>
                                  <w:vAlign w:val="center"/>
                                </w:tcPr>
                                <w:p w14:paraId="36DB1AF1"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6</w:t>
                                  </w:r>
                                </w:p>
                              </w:tc>
                              <w:tc>
                                <w:tcPr>
                                  <w:tcW w:w="624" w:type="dxa"/>
                                  <w:shd w:val="clear" w:color="auto" w:fill="D7EEFD"/>
                                  <w:vAlign w:val="center"/>
                                </w:tcPr>
                                <w:p w14:paraId="0EA56FFD" w14:textId="77777777" w:rsidR="00865659" w:rsidRPr="00C4016E" w:rsidRDefault="00865659" w:rsidP="004B66B2">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2</w:t>
                                  </w:r>
                                  <w:r>
                                    <w:rPr>
                                      <w:rFonts w:ascii="標楷體" w:hAnsi="標楷體"/>
                                      <w:sz w:val="20"/>
                                    </w:rPr>
                                    <w:t>5</w:t>
                                  </w:r>
                                </w:p>
                              </w:tc>
                              <w:tc>
                                <w:tcPr>
                                  <w:tcW w:w="737" w:type="dxa"/>
                                  <w:shd w:val="clear" w:color="auto" w:fill="D7EEFD"/>
                                  <w:vAlign w:val="center"/>
                                </w:tcPr>
                                <w:p w14:paraId="7BC5E79E" w14:textId="77777777" w:rsidR="00865659" w:rsidRPr="00C4016E" w:rsidRDefault="00865659" w:rsidP="004B66B2">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2</w:t>
                                  </w:r>
                                  <w:r>
                                    <w:rPr>
                                      <w:rFonts w:ascii="標楷體" w:hAnsi="標楷體"/>
                                      <w:sz w:val="20"/>
                                    </w:rPr>
                                    <w:t>5</w:t>
                                  </w:r>
                                </w:p>
                              </w:tc>
                              <w:tc>
                                <w:tcPr>
                                  <w:tcW w:w="987" w:type="dxa"/>
                                  <w:shd w:val="clear" w:color="auto" w:fill="D7EEFD"/>
                                  <w:vAlign w:val="center"/>
                                </w:tcPr>
                                <w:p w14:paraId="725386C4"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1086" w:type="dxa"/>
                                  <w:shd w:val="clear" w:color="auto" w:fill="D7EEFD"/>
                                  <w:vAlign w:val="center"/>
                                </w:tcPr>
                                <w:p w14:paraId="0965FC7A"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737" w:type="dxa"/>
                                  <w:shd w:val="clear" w:color="auto" w:fill="D7EEFD"/>
                                  <w:vAlign w:val="center"/>
                                </w:tcPr>
                                <w:p w14:paraId="28937DC2"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865659" w:rsidRPr="007E620D" w14:paraId="7E9E1AA0" w14:textId="77777777" w:rsidTr="004B66B2">
                              <w:trPr>
                                <w:trHeight w:val="340"/>
                                <w:jc w:val="center"/>
                              </w:trPr>
                              <w:tc>
                                <w:tcPr>
                                  <w:tcW w:w="548" w:type="dxa"/>
                                  <w:shd w:val="clear" w:color="auto" w:fill="auto"/>
                                  <w:vAlign w:val="center"/>
                                </w:tcPr>
                                <w:p w14:paraId="31445AB3"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2</w:t>
                                  </w:r>
                                </w:p>
                              </w:tc>
                              <w:tc>
                                <w:tcPr>
                                  <w:tcW w:w="1295" w:type="dxa"/>
                                  <w:shd w:val="clear" w:color="auto" w:fill="auto"/>
                                  <w:vAlign w:val="center"/>
                                </w:tcPr>
                                <w:p w14:paraId="2658476A"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財政處</w:t>
                                  </w:r>
                                </w:p>
                              </w:tc>
                              <w:tc>
                                <w:tcPr>
                                  <w:tcW w:w="624" w:type="dxa"/>
                                  <w:shd w:val="clear" w:color="auto" w:fill="auto"/>
                                  <w:vAlign w:val="center"/>
                                </w:tcPr>
                                <w:p w14:paraId="23B884CD"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6</w:t>
                                  </w:r>
                                </w:p>
                              </w:tc>
                              <w:tc>
                                <w:tcPr>
                                  <w:tcW w:w="624" w:type="dxa"/>
                                  <w:shd w:val="clear" w:color="auto" w:fill="auto"/>
                                  <w:vAlign w:val="center"/>
                                </w:tcPr>
                                <w:p w14:paraId="78CB7766"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9</w:t>
                                  </w:r>
                                </w:p>
                              </w:tc>
                              <w:tc>
                                <w:tcPr>
                                  <w:tcW w:w="737" w:type="dxa"/>
                                  <w:shd w:val="clear" w:color="auto" w:fill="auto"/>
                                  <w:vAlign w:val="center"/>
                                </w:tcPr>
                                <w:p w14:paraId="30B07679"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9</w:t>
                                  </w:r>
                                </w:p>
                              </w:tc>
                              <w:tc>
                                <w:tcPr>
                                  <w:tcW w:w="987" w:type="dxa"/>
                                  <w:shd w:val="clear" w:color="auto" w:fill="auto"/>
                                  <w:vAlign w:val="center"/>
                                </w:tcPr>
                                <w:p w14:paraId="7CBDC184"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1086" w:type="dxa"/>
                                  <w:shd w:val="clear" w:color="auto" w:fill="auto"/>
                                  <w:vAlign w:val="center"/>
                                </w:tcPr>
                                <w:p w14:paraId="16B5E2B0"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737" w:type="dxa"/>
                                  <w:shd w:val="clear" w:color="auto" w:fill="auto"/>
                                  <w:vAlign w:val="center"/>
                                </w:tcPr>
                                <w:p w14:paraId="5AC6259F"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865659" w:rsidRPr="007E620D" w14:paraId="502B0D99" w14:textId="77777777" w:rsidTr="004B66B2">
                              <w:trPr>
                                <w:trHeight w:val="340"/>
                                <w:jc w:val="center"/>
                              </w:trPr>
                              <w:tc>
                                <w:tcPr>
                                  <w:tcW w:w="548" w:type="dxa"/>
                                  <w:shd w:val="clear" w:color="auto" w:fill="D7EEFD"/>
                                  <w:vAlign w:val="center"/>
                                </w:tcPr>
                                <w:p w14:paraId="12707279"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3</w:t>
                                  </w:r>
                                </w:p>
                              </w:tc>
                              <w:tc>
                                <w:tcPr>
                                  <w:tcW w:w="1295" w:type="dxa"/>
                                  <w:shd w:val="clear" w:color="auto" w:fill="D7EEFD"/>
                                  <w:vAlign w:val="center"/>
                                </w:tcPr>
                                <w:p w14:paraId="7EE459A7"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產業發展處</w:t>
                                  </w:r>
                                </w:p>
                              </w:tc>
                              <w:tc>
                                <w:tcPr>
                                  <w:tcW w:w="624" w:type="dxa"/>
                                  <w:shd w:val="clear" w:color="auto" w:fill="D7EEFD"/>
                                  <w:vAlign w:val="center"/>
                                </w:tcPr>
                                <w:p w14:paraId="195069BC"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6</w:t>
                                  </w:r>
                                </w:p>
                              </w:tc>
                              <w:tc>
                                <w:tcPr>
                                  <w:tcW w:w="624" w:type="dxa"/>
                                  <w:shd w:val="clear" w:color="auto" w:fill="D7EEFD"/>
                                  <w:vAlign w:val="center"/>
                                </w:tcPr>
                                <w:p w14:paraId="3CF513C2" w14:textId="77777777" w:rsidR="00865659" w:rsidRPr="00C4016E" w:rsidRDefault="00865659" w:rsidP="004B66B2">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2</w:t>
                                  </w:r>
                                  <w:r>
                                    <w:rPr>
                                      <w:rFonts w:ascii="標楷體" w:hAnsi="標楷體"/>
                                      <w:sz w:val="20"/>
                                    </w:rPr>
                                    <w:t>3</w:t>
                                  </w:r>
                                </w:p>
                              </w:tc>
                              <w:tc>
                                <w:tcPr>
                                  <w:tcW w:w="737" w:type="dxa"/>
                                  <w:shd w:val="clear" w:color="auto" w:fill="D7EEFD"/>
                                  <w:vAlign w:val="center"/>
                                </w:tcPr>
                                <w:p w14:paraId="2103D7BD" w14:textId="77777777" w:rsidR="00865659" w:rsidRPr="00C4016E" w:rsidRDefault="00865659" w:rsidP="004B66B2">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2</w:t>
                                  </w:r>
                                  <w:r>
                                    <w:rPr>
                                      <w:rFonts w:ascii="標楷體" w:hAnsi="標楷體"/>
                                      <w:sz w:val="20"/>
                                    </w:rPr>
                                    <w:t>3</w:t>
                                  </w:r>
                                </w:p>
                              </w:tc>
                              <w:tc>
                                <w:tcPr>
                                  <w:tcW w:w="987" w:type="dxa"/>
                                  <w:shd w:val="clear" w:color="auto" w:fill="D7EEFD"/>
                                  <w:vAlign w:val="center"/>
                                </w:tcPr>
                                <w:p w14:paraId="2B783478"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1086" w:type="dxa"/>
                                  <w:shd w:val="clear" w:color="auto" w:fill="D7EEFD"/>
                                  <w:vAlign w:val="center"/>
                                </w:tcPr>
                                <w:p w14:paraId="3D81AC05"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737" w:type="dxa"/>
                                  <w:shd w:val="clear" w:color="auto" w:fill="D7EEFD"/>
                                  <w:vAlign w:val="center"/>
                                </w:tcPr>
                                <w:p w14:paraId="32B12026"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865659" w:rsidRPr="007E620D" w14:paraId="22AB318D" w14:textId="77777777" w:rsidTr="004B66B2">
                              <w:trPr>
                                <w:trHeight w:val="340"/>
                                <w:jc w:val="center"/>
                              </w:trPr>
                              <w:tc>
                                <w:tcPr>
                                  <w:tcW w:w="548" w:type="dxa"/>
                                  <w:shd w:val="clear" w:color="auto" w:fill="auto"/>
                                  <w:vAlign w:val="center"/>
                                </w:tcPr>
                                <w:p w14:paraId="1EB57E7A"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4</w:t>
                                  </w:r>
                                </w:p>
                              </w:tc>
                              <w:tc>
                                <w:tcPr>
                                  <w:tcW w:w="1295" w:type="dxa"/>
                                  <w:shd w:val="clear" w:color="auto" w:fill="auto"/>
                                  <w:vAlign w:val="center"/>
                                </w:tcPr>
                                <w:p w14:paraId="33C1C445"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教育處</w:t>
                                  </w:r>
                                </w:p>
                              </w:tc>
                              <w:tc>
                                <w:tcPr>
                                  <w:tcW w:w="624" w:type="dxa"/>
                                  <w:shd w:val="clear" w:color="auto" w:fill="auto"/>
                                  <w:vAlign w:val="center"/>
                                </w:tcPr>
                                <w:p w14:paraId="2B935C84"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sz w:val="20"/>
                                    </w:rPr>
                                    <w:t>8</w:t>
                                  </w:r>
                                </w:p>
                              </w:tc>
                              <w:tc>
                                <w:tcPr>
                                  <w:tcW w:w="624" w:type="dxa"/>
                                  <w:shd w:val="clear" w:color="auto" w:fill="auto"/>
                                  <w:vAlign w:val="center"/>
                                </w:tcPr>
                                <w:p w14:paraId="4F50F870"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r>
                                    <w:rPr>
                                      <w:rFonts w:ascii="標楷體" w:hAnsi="標楷體"/>
                                      <w:sz w:val="20"/>
                                    </w:rPr>
                                    <w:t>9</w:t>
                                  </w:r>
                                </w:p>
                              </w:tc>
                              <w:tc>
                                <w:tcPr>
                                  <w:tcW w:w="737" w:type="dxa"/>
                                  <w:shd w:val="clear" w:color="auto" w:fill="auto"/>
                                  <w:vAlign w:val="center"/>
                                </w:tcPr>
                                <w:p w14:paraId="7057BB46"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19</w:t>
                                  </w:r>
                                </w:p>
                              </w:tc>
                              <w:tc>
                                <w:tcPr>
                                  <w:tcW w:w="987" w:type="dxa"/>
                                  <w:shd w:val="clear" w:color="auto" w:fill="auto"/>
                                  <w:vAlign w:val="center"/>
                                </w:tcPr>
                                <w:p w14:paraId="70B85D6B"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sz w:val="20"/>
                                    </w:rPr>
                                    <w:t>-</w:t>
                                  </w:r>
                                </w:p>
                              </w:tc>
                              <w:tc>
                                <w:tcPr>
                                  <w:tcW w:w="1086" w:type="dxa"/>
                                  <w:shd w:val="clear" w:color="auto" w:fill="auto"/>
                                  <w:vAlign w:val="center"/>
                                </w:tcPr>
                                <w:p w14:paraId="6BE4CEC6"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14:paraId="43DD7A57"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44D46BFD" w14:textId="77777777" w:rsidTr="004B66B2">
                              <w:trPr>
                                <w:trHeight w:val="340"/>
                                <w:jc w:val="center"/>
                              </w:trPr>
                              <w:tc>
                                <w:tcPr>
                                  <w:tcW w:w="548" w:type="dxa"/>
                                  <w:shd w:val="clear" w:color="auto" w:fill="D7EEFD"/>
                                  <w:vAlign w:val="center"/>
                                </w:tcPr>
                                <w:p w14:paraId="1C98AED0"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5</w:t>
                                  </w:r>
                                </w:p>
                              </w:tc>
                              <w:tc>
                                <w:tcPr>
                                  <w:tcW w:w="1295" w:type="dxa"/>
                                  <w:shd w:val="clear" w:color="auto" w:fill="D7EEFD"/>
                                  <w:vAlign w:val="center"/>
                                </w:tcPr>
                                <w:p w14:paraId="28772B12"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工務處</w:t>
                                  </w:r>
                                </w:p>
                              </w:tc>
                              <w:tc>
                                <w:tcPr>
                                  <w:tcW w:w="624" w:type="dxa"/>
                                  <w:shd w:val="clear" w:color="auto" w:fill="D7EEFD"/>
                                  <w:vAlign w:val="center"/>
                                </w:tcPr>
                                <w:p w14:paraId="7EBC0C48"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sz w:val="20"/>
                                    </w:rPr>
                                    <w:t>12</w:t>
                                  </w:r>
                                </w:p>
                              </w:tc>
                              <w:tc>
                                <w:tcPr>
                                  <w:tcW w:w="624" w:type="dxa"/>
                                  <w:shd w:val="clear" w:color="auto" w:fill="D7EEFD"/>
                                  <w:vAlign w:val="center"/>
                                </w:tcPr>
                                <w:p w14:paraId="0F300F95" w14:textId="77777777" w:rsidR="00865659" w:rsidRPr="00C4016E" w:rsidRDefault="00865659" w:rsidP="004B66B2">
                                  <w:pPr>
                                    <w:tabs>
                                      <w:tab w:val="left" w:pos="1018"/>
                                    </w:tabs>
                                    <w:spacing w:line="220" w:lineRule="exact"/>
                                    <w:ind w:rightChars="50" w:right="140"/>
                                    <w:jc w:val="right"/>
                                    <w:rPr>
                                      <w:rFonts w:ascii="標楷體" w:hAnsi="標楷體"/>
                                      <w:sz w:val="20"/>
                                    </w:rPr>
                                  </w:pPr>
                                  <w:r w:rsidRPr="00C4016E">
                                    <w:rPr>
                                      <w:rFonts w:ascii="標楷體" w:hAnsi="標楷體"/>
                                      <w:sz w:val="20"/>
                                    </w:rPr>
                                    <w:t>1</w:t>
                                  </w:r>
                                  <w:r>
                                    <w:rPr>
                                      <w:rFonts w:ascii="標楷體" w:hAnsi="標楷體"/>
                                      <w:sz w:val="20"/>
                                    </w:rPr>
                                    <w:t>2</w:t>
                                  </w:r>
                                </w:p>
                              </w:tc>
                              <w:tc>
                                <w:tcPr>
                                  <w:tcW w:w="737" w:type="dxa"/>
                                  <w:shd w:val="clear" w:color="auto" w:fill="D7EEFD"/>
                                  <w:vAlign w:val="center"/>
                                </w:tcPr>
                                <w:p w14:paraId="41D2907C" w14:textId="77777777" w:rsidR="00865659" w:rsidRPr="00C4016E" w:rsidRDefault="00865659" w:rsidP="004B66B2">
                                  <w:pPr>
                                    <w:tabs>
                                      <w:tab w:val="left" w:pos="1018"/>
                                    </w:tabs>
                                    <w:spacing w:line="220" w:lineRule="exact"/>
                                    <w:ind w:rightChars="50" w:right="140"/>
                                    <w:jc w:val="right"/>
                                    <w:rPr>
                                      <w:rFonts w:ascii="標楷體" w:hAnsi="標楷體"/>
                                      <w:sz w:val="20"/>
                                    </w:rPr>
                                  </w:pPr>
                                  <w:r w:rsidRPr="00C4016E">
                                    <w:rPr>
                                      <w:rFonts w:ascii="標楷體" w:hAnsi="標楷體"/>
                                      <w:sz w:val="20"/>
                                    </w:rPr>
                                    <w:t>1</w:t>
                                  </w:r>
                                  <w:r>
                                    <w:rPr>
                                      <w:rFonts w:ascii="標楷體" w:hAnsi="標楷體"/>
                                      <w:sz w:val="20"/>
                                    </w:rPr>
                                    <w:t>1</w:t>
                                  </w:r>
                                </w:p>
                              </w:tc>
                              <w:tc>
                                <w:tcPr>
                                  <w:tcW w:w="987" w:type="dxa"/>
                                  <w:shd w:val="clear" w:color="auto" w:fill="D7EEFD"/>
                                  <w:vAlign w:val="center"/>
                                </w:tcPr>
                                <w:p w14:paraId="45FDB838"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p>
                              </w:tc>
                              <w:tc>
                                <w:tcPr>
                                  <w:tcW w:w="1086" w:type="dxa"/>
                                  <w:shd w:val="clear" w:color="auto" w:fill="D7EEFD"/>
                                  <w:vAlign w:val="center"/>
                                </w:tcPr>
                                <w:p w14:paraId="319107A6"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23DF33D6"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865659" w:rsidRPr="00450926" w14:paraId="06AC009E" w14:textId="77777777" w:rsidTr="004B66B2">
                              <w:trPr>
                                <w:trHeight w:val="340"/>
                                <w:jc w:val="center"/>
                              </w:trPr>
                              <w:tc>
                                <w:tcPr>
                                  <w:tcW w:w="548" w:type="dxa"/>
                                  <w:shd w:val="clear" w:color="auto" w:fill="auto"/>
                                  <w:vAlign w:val="center"/>
                                </w:tcPr>
                                <w:p w14:paraId="243F9B2F" w14:textId="77777777" w:rsidR="00865659" w:rsidRPr="00A245EB" w:rsidRDefault="00865659" w:rsidP="002B7DDA">
                                  <w:pPr>
                                    <w:tabs>
                                      <w:tab w:val="left" w:pos="1018"/>
                                    </w:tabs>
                                    <w:spacing w:line="220" w:lineRule="exact"/>
                                    <w:jc w:val="center"/>
                                    <w:rPr>
                                      <w:rFonts w:ascii="標楷體" w:hAnsi="標楷體"/>
                                      <w:sz w:val="20"/>
                                    </w:rPr>
                                  </w:pPr>
                                  <w:r>
                                    <w:rPr>
                                      <w:rFonts w:ascii="標楷體" w:hAnsi="標楷體" w:hint="eastAsia"/>
                                      <w:sz w:val="20"/>
                                    </w:rPr>
                                    <w:t>6</w:t>
                                  </w:r>
                                </w:p>
                              </w:tc>
                              <w:tc>
                                <w:tcPr>
                                  <w:tcW w:w="1295" w:type="dxa"/>
                                  <w:shd w:val="clear" w:color="auto" w:fill="auto"/>
                                  <w:vAlign w:val="center"/>
                                </w:tcPr>
                                <w:p w14:paraId="37311E7C"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交通處</w:t>
                                  </w:r>
                                </w:p>
                              </w:tc>
                              <w:tc>
                                <w:tcPr>
                                  <w:tcW w:w="624" w:type="dxa"/>
                                  <w:shd w:val="clear" w:color="auto" w:fill="auto"/>
                                  <w:vAlign w:val="center"/>
                                </w:tcPr>
                                <w:p w14:paraId="726B4EAA"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sz w:val="20"/>
                                    </w:rPr>
                                    <w:t>19</w:t>
                                  </w:r>
                                </w:p>
                              </w:tc>
                              <w:tc>
                                <w:tcPr>
                                  <w:tcW w:w="624" w:type="dxa"/>
                                  <w:shd w:val="clear" w:color="auto" w:fill="auto"/>
                                  <w:vAlign w:val="center"/>
                                </w:tcPr>
                                <w:p w14:paraId="19B5C4E0" w14:textId="77777777" w:rsidR="00865659" w:rsidRPr="00C4016E" w:rsidRDefault="00865659" w:rsidP="004B66B2">
                                  <w:pPr>
                                    <w:tabs>
                                      <w:tab w:val="left" w:pos="1018"/>
                                    </w:tabs>
                                    <w:spacing w:line="220" w:lineRule="exact"/>
                                    <w:ind w:rightChars="50" w:right="140"/>
                                    <w:jc w:val="right"/>
                                    <w:rPr>
                                      <w:rFonts w:ascii="標楷體" w:hAnsi="標楷體"/>
                                      <w:sz w:val="20"/>
                                    </w:rPr>
                                  </w:pPr>
                                  <w:r w:rsidRPr="00C4016E">
                                    <w:rPr>
                                      <w:rFonts w:ascii="標楷體" w:hAnsi="標楷體"/>
                                      <w:sz w:val="20"/>
                                    </w:rPr>
                                    <w:t>1</w:t>
                                  </w:r>
                                  <w:r>
                                    <w:rPr>
                                      <w:rFonts w:ascii="標楷體" w:hAnsi="標楷體"/>
                                      <w:sz w:val="20"/>
                                    </w:rPr>
                                    <w:t>9</w:t>
                                  </w:r>
                                </w:p>
                              </w:tc>
                              <w:tc>
                                <w:tcPr>
                                  <w:tcW w:w="737" w:type="dxa"/>
                                  <w:shd w:val="clear" w:color="auto" w:fill="auto"/>
                                  <w:vAlign w:val="center"/>
                                </w:tcPr>
                                <w:p w14:paraId="6D4E7540"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r>
                                    <w:rPr>
                                      <w:rFonts w:ascii="標楷體" w:hAnsi="標楷體"/>
                                      <w:sz w:val="20"/>
                                    </w:rPr>
                                    <w:t>0</w:t>
                                  </w:r>
                                </w:p>
                              </w:tc>
                              <w:tc>
                                <w:tcPr>
                                  <w:tcW w:w="987" w:type="dxa"/>
                                  <w:shd w:val="clear" w:color="auto" w:fill="auto"/>
                                  <w:vAlign w:val="center"/>
                                </w:tcPr>
                                <w:p w14:paraId="75F51B12"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6</w:t>
                                  </w:r>
                                </w:p>
                              </w:tc>
                              <w:tc>
                                <w:tcPr>
                                  <w:tcW w:w="1086" w:type="dxa"/>
                                  <w:shd w:val="clear" w:color="auto" w:fill="auto"/>
                                  <w:vAlign w:val="center"/>
                                </w:tcPr>
                                <w:p w14:paraId="571C876F"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p>
                              </w:tc>
                              <w:tc>
                                <w:tcPr>
                                  <w:tcW w:w="737" w:type="dxa"/>
                                  <w:shd w:val="clear" w:color="auto" w:fill="auto"/>
                                  <w:vAlign w:val="center"/>
                                </w:tcPr>
                                <w:p w14:paraId="7C849DF0"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2</w:t>
                                  </w:r>
                                </w:p>
                              </w:tc>
                            </w:tr>
                            <w:tr w:rsidR="00865659" w:rsidRPr="00450926" w14:paraId="43412678" w14:textId="77777777" w:rsidTr="004B66B2">
                              <w:trPr>
                                <w:trHeight w:val="340"/>
                                <w:jc w:val="center"/>
                              </w:trPr>
                              <w:tc>
                                <w:tcPr>
                                  <w:tcW w:w="548" w:type="dxa"/>
                                  <w:shd w:val="clear" w:color="auto" w:fill="D7EEFD"/>
                                  <w:vAlign w:val="center"/>
                                </w:tcPr>
                                <w:p w14:paraId="0FA06DC4" w14:textId="77777777" w:rsidR="00865659" w:rsidRPr="00A245EB" w:rsidRDefault="00865659" w:rsidP="002B7DDA">
                                  <w:pPr>
                                    <w:tabs>
                                      <w:tab w:val="left" w:pos="1018"/>
                                    </w:tabs>
                                    <w:spacing w:line="220" w:lineRule="exact"/>
                                    <w:jc w:val="center"/>
                                    <w:rPr>
                                      <w:rFonts w:ascii="標楷體" w:hAnsi="標楷體"/>
                                      <w:sz w:val="20"/>
                                    </w:rPr>
                                  </w:pPr>
                                  <w:r>
                                    <w:rPr>
                                      <w:rFonts w:ascii="標楷體" w:hAnsi="標楷體" w:hint="eastAsia"/>
                                      <w:sz w:val="20"/>
                                    </w:rPr>
                                    <w:t>7</w:t>
                                  </w:r>
                                </w:p>
                              </w:tc>
                              <w:tc>
                                <w:tcPr>
                                  <w:tcW w:w="1295" w:type="dxa"/>
                                  <w:shd w:val="clear" w:color="auto" w:fill="D7EEFD"/>
                                  <w:vAlign w:val="center"/>
                                </w:tcPr>
                                <w:p w14:paraId="189FACCE"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都市發展處</w:t>
                                  </w:r>
                                </w:p>
                              </w:tc>
                              <w:tc>
                                <w:tcPr>
                                  <w:tcW w:w="624" w:type="dxa"/>
                                  <w:shd w:val="clear" w:color="auto" w:fill="D7EEFD"/>
                                  <w:vAlign w:val="center"/>
                                </w:tcPr>
                                <w:p w14:paraId="40B521F1"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5</w:t>
                                  </w:r>
                                </w:p>
                              </w:tc>
                              <w:tc>
                                <w:tcPr>
                                  <w:tcW w:w="624" w:type="dxa"/>
                                  <w:shd w:val="clear" w:color="auto" w:fill="D7EEFD"/>
                                  <w:vAlign w:val="center"/>
                                </w:tcPr>
                                <w:p w14:paraId="7FE402D9" w14:textId="77777777" w:rsidR="00865659" w:rsidRPr="00C4016E" w:rsidRDefault="00865659" w:rsidP="004B66B2">
                                  <w:pPr>
                                    <w:tabs>
                                      <w:tab w:val="left" w:pos="1018"/>
                                    </w:tabs>
                                    <w:spacing w:line="220" w:lineRule="exact"/>
                                    <w:ind w:rightChars="50" w:right="140"/>
                                    <w:jc w:val="right"/>
                                    <w:rPr>
                                      <w:rFonts w:ascii="標楷體" w:hAnsi="標楷體"/>
                                      <w:sz w:val="20"/>
                                    </w:rPr>
                                  </w:pPr>
                                  <w:r w:rsidRPr="00C4016E">
                                    <w:rPr>
                                      <w:rFonts w:ascii="標楷體" w:hAnsi="標楷體"/>
                                      <w:sz w:val="20"/>
                                    </w:rPr>
                                    <w:t>1</w:t>
                                  </w:r>
                                  <w:r>
                                    <w:rPr>
                                      <w:rFonts w:ascii="標楷體" w:hAnsi="標楷體"/>
                                      <w:sz w:val="20"/>
                                    </w:rPr>
                                    <w:t>5</w:t>
                                  </w:r>
                                </w:p>
                              </w:tc>
                              <w:tc>
                                <w:tcPr>
                                  <w:tcW w:w="737" w:type="dxa"/>
                                  <w:shd w:val="clear" w:color="auto" w:fill="D7EEFD"/>
                                  <w:vAlign w:val="center"/>
                                </w:tcPr>
                                <w:p w14:paraId="694E390A"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r>
                                    <w:rPr>
                                      <w:rFonts w:ascii="標楷體" w:hAnsi="標楷體"/>
                                      <w:sz w:val="20"/>
                                    </w:rPr>
                                    <w:t>5</w:t>
                                  </w:r>
                                </w:p>
                              </w:tc>
                              <w:tc>
                                <w:tcPr>
                                  <w:tcW w:w="987" w:type="dxa"/>
                                  <w:shd w:val="clear" w:color="auto" w:fill="D7EEFD"/>
                                  <w:vAlign w:val="center"/>
                                </w:tcPr>
                                <w:p w14:paraId="78EF185C"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D7EEFD"/>
                                  <w:vAlign w:val="center"/>
                                </w:tcPr>
                                <w:p w14:paraId="07867890"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4CCBD898"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865659" w:rsidRPr="00450926" w14:paraId="77A9C24C" w14:textId="77777777" w:rsidTr="004B66B2">
                              <w:trPr>
                                <w:trHeight w:val="340"/>
                                <w:jc w:val="center"/>
                              </w:trPr>
                              <w:tc>
                                <w:tcPr>
                                  <w:tcW w:w="548" w:type="dxa"/>
                                  <w:shd w:val="clear" w:color="auto" w:fill="auto"/>
                                  <w:vAlign w:val="center"/>
                                </w:tcPr>
                                <w:p w14:paraId="356DAEF9" w14:textId="77777777" w:rsidR="00865659" w:rsidRPr="00A245EB" w:rsidRDefault="00865659" w:rsidP="002B7DDA">
                                  <w:pPr>
                                    <w:tabs>
                                      <w:tab w:val="left" w:pos="1018"/>
                                    </w:tabs>
                                    <w:spacing w:line="220" w:lineRule="exact"/>
                                    <w:jc w:val="center"/>
                                    <w:rPr>
                                      <w:rFonts w:ascii="標楷體" w:hAnsi="標楷體"/>
                                      <w:sz w:val="20"/>
                                    </w:rPr>
                                  </w:pPr>
                                  <w:r>
                                    <w:rPr>
                                      <w:rFonts w:ascii="標楷體" w:hAnsi="標楷體" w:hint="eastAsia"/>
                                      <w:sz w:val="20"/>
                                    </w:rPr>
                                    <w:t>8</w:t>
                                  </w:r>
                                </w:p>
                              </w:tc>
                              <w:tc>
                                <w:tcPr>
                                  <w:tcW w:w="1295" w:type="dxa"/>
                                  <w:shd w:val="clear" w:color="auto" w:fill="auto"/>
                                  <w:vAlign w:val="center"/>
                                </w:tcPr>
                                <w:p w14:paraId="4BDE5714"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城市行銷處</w:t>
                                  </w:r>
                                </w:p>
                              </w:tc>
                              <w:tc>
                                <w:tcPr>
                                  <w:tcW w:w="624" w:type="dxa"/>
                                  <w:shd w:val="clear" w:color="auto" w:fill="auto"/>
                                  <w:vAlign w:val="center"/>
                                </w:tcPr>
                                <w:p w14:paraId="2BBF8531"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sz w:val="20"/>
                                    </w:rPr>
                                    <w:t>11</w:t>
                                  </w:r>
                                </w:p>
                              </w:tc>
                              <w:tc>
                                <w:tcPr>
                                  <w:tcW w:w="624" w:type="dxa"/>
                                  <w:shd w:val="clear" w:color="auto" w:fill="auto"/>
                                  <w:vAlign w:val="center"/>
                                </w:tcPr>
                                <w:p w14:paraId="6D6563FE"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r>
                                    <w:rPr>
                                      <w:rFonts w:ascii="標楷體" w:hAnsi="標楷體"/>
                                      <w:sz w:val="20"/>
                                    </w:rPr>
                                    <w:t>2</w:t>
                                  </w:r>
                                </w:p>
                              </w:tc>
                              <w:tc>
                                <w:tcPr>
                                  <w:tcW w:w="737" w:type="dxa"/>
                                  <w:shd w:val="clear" w:color="auto" w:fill="auto"/>
                                  <w:vAlign w:val="center"/>
                                </w:tcPr>
                                <w:p w14:paraId="65B9F424"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r>
                                    <w:rPr>
                                      <w:rFonts w:ascii="標楷體" w:hAnsi="標楷體"/>
                                      <w:sz w:val="20"/>
                                    </w:rPr>
                                    <w:t>0</w:t>
                                  </w:r>
                                </w:p>
                              </w:tc>
                              <w:tc>
                                <w:tcPr>
                                  <w:tcW w:w="987" w:type="dxa"/>
                                  <w:shd w:val="clear" w:color="auto" w:fill="auto"/>
                                  <w:vAlign w:val="center"/>
                                </w:tcPr>
                                <w:p w14:paraId="29D8066F"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p>
                              </w:tc>
                              <w:tc>
                                <w:tcPr>
                                  <w:tcW w:w="1086" w:type="dxa"/>
                                  <w:shd w:val="clear" w:color="auto" w:fill="auto"/>
                                  <w:vAlign w:val="center"/>
                                </w:tcPr>
                                <w:p w14:paraId="5F7BA5BE"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14:paraId="25924690"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p>
                              </w:tc>
                            </w:tr>
                            <w:tr w:rsidR="00865659" w:rsidRPr="007E620D" w14:paraId="308C18A0" w14:textId="77777777" w:rsidTr="004B66B2">
                              <w:trPr>
                                <w:trHeight w:val="340"/>
                                <w:jc w:val="center"/>
                              </w:trPr>
                              <w:tc>
                                <w:tcPr>
                                  <w:tcW w:w="548" w:type="dxa"/>
                                  <w:shd w:val="clear" w:color="auto" w:fill="D7EEFD"/>
                                  <w:vAlign w:val="center"/>
                                </w:tcPr>
                                <w:p w14:paraId="468FE275"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9</w:t>
                                  </w:r>
                                </w:p>
                              </w:tc>
                              <w:tc>
                                <w:tcPr>
                                  <w:tcW w:w="1295" w:type="dxa"/>
                                  <w:shd w:val="clear" w:color="auto" w:fill="D7EEFD"/>
                                  <w:vAlign w:val="center"/>
                                </w:tcPr>
                                <w:p w14:paraId="18EF7E4B"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社會處</w:t>
                                  </w:r>
                                </w:p>
                              </w:tc>
                              <w:tc>
                                <w:tcPr>
                                  <w:tcW w:w="624" w:type="dxa"/>
                                  <w:shd w:val="clear" w:color="auto" w:fill="D7EEFD"/>
                                  <w:vAlign w:val="center"/>
                                </w:tcPr>
                                <w:p w14:paraId="36CCCA47"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sz w:val="20"/>
                                    </w:rPr>
                                    <w:t>8</w:t>
                                  </w:r>
                                </w:p>
                              </w:tc>
                              <w:tc>
                                <w:tcPr>
                                  <w:tcW w:w="624" w:type="dxa"/>
                                  <w:shd w:val="clear" w:color="auto" w:fill="D7EEFD"/>
                                  <w:vAlign w:val="center"/>
                                </w:tcPr>
                                <w:p w14:paraId="6978E71F"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8</w:t>
                                  </w:r>
                                </w:p>
                              </w:tc>
                              <w:tc>
                                <w:tcPr>
                                  <w:tcW w:w="737" w:type="dxa"/>
                                  <w:shd w:val="clear" w:color="auto" w:fill="D7EEFD"/>
                                  <w:vAlign w:val="center"/>
                                </w:tcPr>
                                <w:p w14:paraId="5E478E97"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8</w:t>
                                  </w:r>
                                </w:p>
                              </w:tc>
                              <w:tc>
                                <w:tcPr>
                                  <w:tcW w:w="987" w:type="dxa"/>
                                  <w:shd w:val="clear" w:color="auto" w:fill="D7EEFD"/>
                                  <w:vAlign w:val="center"/>
                                </w:tcPr>
                                <w:p w14:paraId="7A361A22"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w:t>
                                  </w:r>
                                </w:p>
                              </w:tc>
                              <w:tc>
                                <w:tcPr>
                                  <w:tcW w:w="1086" w:type="dxa"/>
                                  <w:shd w:val="clear" w:color="auto" w:fill="D7EEFD"/>
                                  <w:vAlign w:val="center"/>
                                </w:tcPr>
                                <w:p w14:paraId="08957E0B"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6A1130DA"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53EC97C3" w14:textId="77777777" w:rsidTr="004B66B2">
                              <w:trPr>
                                <w:trHeight w:val="340"/>
                                <w:jc w:val="center"/>
                              </w:trPr>
                              <w:tc>
                                <w:tcPr>
                                  <w:tcW w:w="548" w:type="dxa"/>
                                  <w:shd w:val="clear" w:color="auto" w:fill="auto"/>
                                  <w:vAlign w:val="center"/>
                                </w:tcPr>
                                <w:p w14:paraId="09998E84"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0</w:t>
                                  </w:r>
                                </w:p>
                              </w:tc>
                              <w:tc>
                                <w:tcPr>
                                  <w:tcW w:w="1295" w:type="dxa"/>
                                  <w:shd w:val="clear" w:color="auto" w:fill="auto"/>
                                  <w:vAlign w:val="center"/>
                                </w:tcPr>
                                <w:p w14:paraId="62FD1001"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地政處</w:t>
                                  </w:r>
                                </w:p>
                              </w:tc>
                              <w:tc>
                                <w:tcPr>
                                  <w:tcW w:w="624" w:type="dxa"/>
                                  <w:shd w:val="clear" w:color="auto" w:fill="auto"/>
                                  <w:vAlign w:val="center"/>
                                </w:tcPr>
                                <w:p w14:paraId="215BDD18"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sz w:val="20"/>
                                    </w:rPr>
                                    <w:t>8</w:t>
                                  </w:r>
                                </w:p>
                              </w:tc>
                              <w:tc>
                                <w:tcPr>
                                  <w:tcW w:w="624" w:type="dxa"/>
                                  <w:shd w:val="clear" w:color="auto" w:fill="auto"/>
                                  <w:vAlign w:val="center"/>
                                </w:tcPr>
                                <w:p w14:paraId="5C3D9651" w14:textId="77777777" w:rsidR="00865659" w:rsidRPr="00C4016E" w:rsidRDefault="00865659" w:rsidP="004B66B2">
                                  <w:pPr>
                                    <w:spacing w:line="220" w:lineRule="exact"/>
                                    <w:ind w:rightChars="50" w:right="140"/>
                                    <w:jc w:val="right"/>
                                    <w:rPr>
                                      <w:rFonts w:ascii="標楷體" w:hAnsi="標楷體"/>
                                      <w:sz w:val="20"/>
                                    </w:rPr>
                                  </w:pPr>
                                  <w:r w:rsidRPr="00C4016E">
                                    <w:rPr>
                                      <w:rFonts w:ascii="標楷體" w:hAnsi="標楷體"/>
                                      <w:sz w:val="20"/>
                                    </w:rPr>
                                    <w:t>1</w:t>
                                  </w:r>
                                  <w:r>
                                    <w:rPr>
                                      <w:rFonts w:ascii="標楷體" w:hAnsi="標楷體"/>
                                      <w:sz w:val="20"/>
                                    </w:rPr>
                                    <w:t>9</w:t>
                                  </w:r>
                                </w:p>
                              </w:tc>
                              <w:tc>
                                <w:tcPr>
                                  <w:tcW w:w="737" w:type="dxa"/>
                                  <w:shd w:val="clear" w:color="auto" w:fill="auto"/>
                                  <w:vAlign w:val="center"/>
                                </w:tcPr>
                                <w:p w14:paraId="41BC8EE5" w14:textId="77777777" w:rsidR="00865659" w:rsidRPr="00C4016E" w:rsidRDefault="00865659" w:rsidP="004B66B2">
                                  <w:pPr>
                                    <w:spacing w:line="220" w:lineRule="exact"/>
                                    <w:ind w:rightChars="50" w:right="140"/>
                                    <w:jc w:val="right"/>
                                    <w:rPr>
                                      <w:rFonts w:ascii="標楷體" w:hAnsi="標楷體"/>
                                      <w:sz w:val="20"/>
                                    </w:rPr>
                                  </w:pPr>
                                  <w:r w:rsidRPr="00C4016E">
                                    <w:rPr>
                                      <w:rFonts w:ascii="標楷體" w:hAnsi="標楷體"/>
                                      <w:sz w:val="20"/>
                                    </w:rPr>
                                    <w:t>1</w:t>
                                  </w:r>
                                  <w:r>
                                    <w:rPr>
                                      <w:rFonts w:ascii="標楷體" w:hAnsi="標楷體"/>
                                      <w:sz w:val="20"/>
                                    </w:rPr>
                                    <w:t>9</w:t>
                                  </w:r>
                                </w:p>
                              </w:tc>
                              <w:tc>
                                <w:tcPr>
                                  <w:tcW w:w="987" w:type="dxa"/>
                                  <w:shd w:val="clear" w:color="auto" w:fill="auto"/>
                                  <w:vAlign w:val="center"/>
                                </w:tcPr>
                                <w:p w14:paraId="79C2CF7D"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14:paraId="419EE89E"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14:paraId="084ED922"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39C55993" w14:textId="77777777" w:rsidTr="004B66B2">
                              <w:trPr>
                                <w:trHeight w:val="340"/>
                                <w:jc w:val="center"/>
                              </w:trPr>
                              <w:tc>
                                <w:tcPr>
                                  <w:tcW w:w="548" w:type="dxa"/>
                                  <w:shd w:val="clear" w:color="auto" w:fill="D7EEFD"/>
                                  <w:vAlign w:val="center"/>
                                </w:tcPr>
                                <w:p w14:paraId="3686E656"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1</w:t>
                                  </w:r>
                                </w:p>
                              </w:tc>
                              <w:tc>
                                <w:tcPr>
                                  <w:tcW w:w="1295" w:type="dxa"/>
                                  <w:shd w:val="clear" w:color="auto" w:fill="D7EEFD"/>
                                  <w:vAlign w:val="center"/>
                                </w:tcPr>
                                <w:p w14:paraId="703F4A8E"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行政處</w:t>
                                  </w:r>
                                </w:p>
                              </w:tc>
                              <w:tc>
                                <w:tcPr>
                                  <w:tcW w:w="624" w:type="dxa"/>
                                  <w:shd w:val="clear" w:color="auto" w:fill="D7EEFD"/>
                                  <w:vAlign w:val="center"/>
                                </w:tcPr>
                                <w:p w14:paraId="471C1735"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sz w:val="20"/>
                                    </w:rPr>
                                    <w:t>13</w:t>
                                  </w:r>
                                </w:p>
                              </w:tc>
                              <w:tc>
                                <w:tcPr>
                                  <w:tcW w:w="624" w:type="dxa"/>
                                  <w:shd w:val="clear" w:color="auto" w:fill="D7EEFD"/>
                                  <w:vAlign w:val="center"/>
                                </w:tcPr>
                                <w:p w14:paraId="1BB31C34" w14:textId="77777777" w:rsidR="00865659" w:rsidRPr="00C4016E" w:rsidRDefault="00865659" w:rsidP="004B66B2">
                                  <w:pPr>
                                    <w:spacing w:line="220" w:lineRule="exact"/>
                                    <w:ind w:rightChars="50" w:right="140"/>
                                    <w:jc w:val="right"/>
                                    <w:rPr>
                                      <w:rFonts w:ascii="標楷體" w:hAnsi="標楷體"/>
                                      <w:sz w:val="20"/>
                                    </w:rPr>
                                  </w:pPr>
                                  <w:r w:rsidRPr="00C4016E">
                                    <w:rPr>
                                      <w:rFonts w:ascii="標楷體" w:hAnsi="標楷體"/>
                                      <w:sz w:val="20"/>
                                    </w:rPr>
                                    <w:t>2</w:t>
                                  </w:r>
                                  <w:r>
                                    <w:rPr>
                                      <w:rFonts w:ascii="標楷體" w:hAnsi="標楷體"/>
                                      <w:sz w:val="20"/>
                                    </w:rPr>
                                    <w:t>6</w:t>
                                  </w:r>
                                </w:p>
                              </w:tc>
                              <w:tc>
                                <w:tcPr>
                                  <w:tcW w:w="737" w:type="dxa"/>
                                  <w:shd w:val="clear" w:color="auto" w:fill="D7EEFD"/>
                                  <w:vAlign w:val="center"/>
                                </w:tcPr>
                                <w:p w14:paraId="414DC976"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24</w:t>
                                  </w:r>
                                </w:p>
                              </w:tc>
                              <w:tc>
                                <w:tcPr>
                                  <w:tcW w:w="987" w:type="dxa"/>
                                  <w:shd w:val="clear" w:color="auto" w:fill="D7EEFD"/>
                                  <w:vAlign w:val="center"/>
                                </w:tcPr>
                                <w:p w14:paraId="60369426"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1</w:t>
                                  </w:r>
                                </w:p>
                              </w:tc>
                              <w:tc>
                                <w:tcPr>
                                  <w:tcW w:w="1086" w:type="dxa"/>
                                  <w:shd w:val="clear" w:color="auto" w:fill="D7EEFD"/>
                                  <w:vAlign w:val="center"/>
                                </w:tcPr>
                                <w:p w14:paraId="28DE5F4E"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sz w:val="20"/>
                                    </w:rPr>
                                    <w:t>1</w:t>
                                  </w:r>
                                </w:p>
                              </w:tc>
                              <w:tc>
                                <w:tcPr>
                                  <w:tcW w:w="737" w:type="dxa"/>
                                  <w:shd w:val="clear" w:color="auto" w:fill="D7EEFD"/>
                                  <w:vAlign w:val="center"/>
                                </w:tcPr>
                                <w:p w14:paraId="75FB0395"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22E2B41B" w14:textId="77777777" w:rsidTr="004B66B2">
                              <w:trPr>
                                <w:trHeight w:val="340"/>
                                <w:jc w:val="center"/>
                              </w:trPr>
                              <w:tc>
                                <w:tcPr>
                                  <w:tcW w:w="548" w:type="dxa"/>
                                  <w:shd w:val="clear" w:color="auto" w:fill="auto"/>
                                  <w:vAlign w:val="center"/>
                                </w:tcPr>
                                <w:p w14:paraId="630A2C59"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2</w:t>
                                  </w:r>
                                </w:p>
                              </w:tc>
                              <w:tc>
                                <w:tcPr>
                                  <w:tcW w:w="1295" w:type="dxa"/>
                                  <w:shd w:val="clear" w:color="auto" w:fill="auto"/>
                                  <w:vAlign w:val="center"/>
                                </w:tcPr>
                                <w:p w14:paraId="18544B45"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人事處</w:t>
                                  </w:r>
                                </w:p>
                              </w:tc>
                              <w:tc>
                                <w:tcPr>
                                  <w:tcW w:w="624" w:type="dxa"/>
                                  <w:shd w:val="clear" w:color="auto" w:fill="auto"/>
                                  <w:vAlign w:val="center"/>
                                </w:tcPr>
                                <w:p w14:paraId="74D84FFC"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sz w:val="20"/>
                                    </w:rPr>
                                    <w:t>6</w:t>
                                  </w:r>
                                </w:p>
                              </w:tc>
                              <w:tc>
                                <w:tcPr>
                                  <w:tcW w:w="624" w:type="dxa"/>
                                  <w:shd w:val="clear" w:color="auto" w:fill="auto"/>
                                  <w:vAlign w:val="center"/>
                                </w:tcPr>
                                <w:p w14:paraId="2981600C"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6</w:t>
                                  </w:r>
                                </w:p>
                              </w:tc>
                              <w:tc>
                                <w:tcPr>
                                  <w:tcW w:w="737" w:type="dxa"/>
                                  <w:shd w:val="clear" w:color="auto" w:fill="auto"/>
                                  <w:vAlign w:val="center"/>
                                </w:tcPr>
                                <w:p w14:paraId="634E7C9B"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6</w:t>
                                  </w:r>
                                </w:p>
                              </w:tc>
                              <w:tc>
                                <w:tcPr>
                                  <w:tcW w:w="987" w:type="dxa"/>
                                  <w:shd w:val="clear" w:color="auto" w:fill="auto"/>
                                  <w:vAlign w:val="center"/>
                                </w:tcPr>
                                <w:p w14:paraId="550F34C0"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14:paraId="43679FE9"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14:paraId="796E98A4"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130ED81E" w14:textId="77777777" w:rsidTr="004B66B2">
                              <w:trPr>
                                <w:trHeight w:val="340"/>
                                <w:jc w:val="center"/>
                              </w:trPr>
                              <w:tc>
                                <w:tcPr>
                                  <w:tcW w:w="548" w:type="dxa"/>
                                  <w:shd w:val="clear" w:color="auto" w:fill="D7EEFD"/>
                                  <w:vAlign w:val="center"/>
                                </w:tcPr>
                                <w:p w14:paraId="6E243244"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3</w:t>
                                  </w:r>
                                </w:p>
                              </w:tc>
                              <w:tc>
                                <w:tcPr>
                                  <w:tcW w:w="1295" w:type="dxa"/>
                                  <w:shd w:val="clear" w:color="auto" w:fill="D7EEFD"/>
                                  <w:vAlign w:val="center"/>
                                </w:tcPr>
                                <w:p w14:paraId="7DA95F53"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主計處</w:t>
                                  </w:r>
                                </w:p>
                              </w:tc>
                              <w:tc>
                                <w:tcPr>
                                  <w:tcW w:w="624" w:type="dxa"/>
                                  <w:shd w:val="clear" w:color="auto" w:fill="D7EEFD"/>
                                  <w:vAlign w:val="center"/>
                                </w:tcPr>
                                <w:p w14:paraId="65BAE079"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4</w:t>
                                  </w:r>
                                </w:p>
                              </w:tc>
                              <w:tc>
                                <w:tcPr>
                                  <w:tcW w:w="624" w:type="dxa"/>
                                  <w:shd w:val="clear" w:color="auto" w:fill="D7EEFD"/>
                                  <w:vAlign w:val="center"/>
                                </w:tcPr>
                                <w:p w14:paraId="4D425C65"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4</w:t>
                                  </w:r>
                                </w:p>
                              </w:tc>
                              <w:tc>
                                <w:tcPr>
                                  <w:tcW w:w="737" w:type="dxa"/>
                                  <w:shd w:val="clear" w:color="auto" w:fill="D7EEFD"/>
                                  <w:vAlign w:val="center"/>
                                </w:tcPr>
                                <w:p w14:paraId="05DF71C0"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4</w:t>
                                  </w:r>
                                </w:p>
                              </w:tc>
                              <w:tc>
                                <w:tcPr>
                                  <w:tcW w:w="987" w:type="dxa"/>
                                  <w:shd w:val="clear" w:color="auto" w:fill="D7EEFD"/>
                                  <w:vAlign w:val="center"/>
                                </w:tcPr>
                                <w:p w14:paraId="681B8B2B"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D7EEFD"/>
                                  <w:vAlign w:val="center"/>
                                </w:tcPr>
                                <w:p w14:paraId="03B6E836"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1AF70F33"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7AEEB34E" w14:textId="77777777" w:rsidTr="004B66B2">
                              <w:trPr>
                                <w:trHeight w:val="340"/>
                                <w:jc w:val="center"/>
                              </w:trPr>
                              <w:tc>
                                <w:tcPr>
                                  <w:tcW w:w="548" w:type="dxa"/>
                                  <w:shd w:val="clear" w:color="auto" w:fill="auto"/>
                                  <w:vAlign w:val="center"/>
                                </w:tcPr>
                                <w:p w14:paraId="3B85C067"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4</w:t>
                                  </w:r>
                                </w:p>
                              </w:tc>
                              <w:tc>
                                <w:tcPr>
                                  <w:tcW w:w="1295" w:type="dxa"/>
                                  <w:shd w:val="clear" w:color="auto" w:fill="auto"/>
                                  <w:vAlign w:val="center"/>
                                </w:tcPr>
                                <w:p w14:paraId="15331087"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政風處</w:t>
                                  </w:r>
                                </w:p>
                              </w:tc>
                              <w:tc>
                                <w:tcPr>
                                  <w:tcW w:w="624" w:type="dxa"/>
                                  <w:shd w:val="clear" w:color="auto" w:fill="auto"/>
                                  <w:vAlign w:val="center"/>
                                </w:tcPr>
                                <w:p w14:paraId="630DCE1A"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sz w:val="20"/>
                                    </w:rPr>
                                    <w:t>6</w:t>
                                  </w:r>
                                </w:p>
                              </w:tc>
                              <w:tc>
                                <w:tcPr>
                                  <w:tcW w:w="624" w:type="dxa"/>
                                  <w:shd w:val="clear" w:color="auto" w:fill="auto"/>
                                  <w:vAlign w:val="center"/>
                                </w:tcPr>
                                <w:p w14:paraId="23A8AB17"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6</w:t>
                                  </w:r>
                                </w:p>
                              </w:tc>
                              <w:tc>
                                <w:tcPr>
                                  <w:tcW w:w="737" w:type="dxa"/>
                                  <w:shd w:val="clear" w:color="auto" w:fill="auto"/>
                                  <w:vAlign w:val="center"/>
                                </w:tcPr>
                                <w:p w14:paraId="18B85D8F"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6</w:t>
                                  </w:r>
                                </w:p>
                              </w:tc>
                              <w:tc>
                                <w:tcPr>
                                  <w:tcW w:w="987" w:type="dxa"/>
                                  <w:shd w:val="clear" w:color="auto" w:fill="auto"/>
                                  <w:vAlign w:val="center"/>
                                </w:tcPr>
                                <w:p w14:paraId="73EA065F"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14:paraId="74035907"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14:paraId="3F7B5EC0"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0491A0DF" w14:textId="77777777" w:rsidTr="004B66B2">
                              <w:trPr>
                                <w:trHeight w:val="340"/>
                                <w:jc w:val="center"/>
                              </w:trPr>
                              <w:tc>
                                <w:tcPr>
                                  <w:tcW w:w="548" w:type="dxa"/>
                                  <w:shd w:val="clear" w:color="auto" w:fill="D7EEFD"/>
                                  <w:vAlign w:val="center"/>
                                </w:tcPr>
                                <w:p w14:paraId="3261A316"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5</w:t>
                                  </w:r>
                                </w:p>
                              </w:tc>
                              <w:tc>
                                <w:tcPr>
                                  <w:tcW w:w="1295" w:type="dxa"/>
                                  <w:shd w:val="clear" w:color="auto" w:fill="D7EEFD"/>
                                  <w:vAlign w:val="center"/>
                                </w:tcPr>
                                <w:p w14:paraId="66BA3E42" w14:textId="77777777" w:rsidR="00865659"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勞工處</w:t>
                                  </w:r>
                                </w:p>
                                <w:p w14:paraId="11F35DD2" w14:textId="77777777" w:rsidR="00865659" w:rsidRPr="009470DC" w:rsidRDefault="00865659" w:rsidP="004B66B2">
                                  <w:pPr>
                                    <w:tabs>
                                      <w:tab w:val="left" w:pos="1018"/>
                                    </w:tabs>
                                    <w:spacing w:line="220" w:lineRule="exact"/>
                                    <w:ind w:leftChars="-30" w:left="-84"/>
                                    <w:jc w:val="distribute"/>
                                    <w:rPr>
                                      <w:rFonts w:ascii="標楷體" w:hAnsi="標楷體"/>
                                      <w:spacing w:val="-16"/>
                                      <w:sz w:val="20"/>
                                    </w:rPr>
                                  </w:pPr>
                                  <w:r w:rsidRPr="009470DC">
                                    <w:rPr>
                                      <w:rFonts w:ascii="標楷體" w:hAnsi="標楷體" w:hint="eastAsia"/>
                                      <w:spacing w:val="-16"/>
                                      <w:sz w:val="20"/>
                                    </w:rPr>
                                    <w:t>（勞工及青年處）</w:t>
                                  </w:r>
                                </w:p>
                              </w:tc>
                              <w:tc>
                                <w:tcPr>
                                  <w:tcW w:w="624" w:type="dxa"/>
                                  <w:shd w:val="clear" w:color="auto" w:fill="D7EEFD"/>
                                  <w:vAlign w:val="center"/>
                                </w:tcPr>
                                <w:p w14:paraId="4062EDB9"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7</w:t>
                                  </w:r>
                                </w:p>
                              </w:tc>
                              <w:tc>
                                <w:tcPr>
                                  <w:tcW w:w="624" w:type="dxa"/>
                                  <w:shd w:val="clear" w:color="auto" w:fill="D7EEFD"/>
                                  <w:vAlign w:val="center"/>
                                </w:tcPr>
                                <w:p w14:paraId="2E46A108"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1</w:t>
                                  </w:r>
                                  <w:r>
                                    <w:rPr>
                                      <w:rFonts w:ascii="標楷體" w:hAnsi="標楷體"/>
                                      <w:sz w:val="20"/>
                                    </w:rPr>
                                    <w:t>9</w:t>
                                  </w:r>
                                </w:p>
                              </w:tc>
                              <w:tc>
                                <w:tcPr>
                                  <w:tcW w:w="737" w:type="dxa"/>
                                  <w:shd w:val="clear" w:color="auto" w:fill="D7EEFD"/>
                                  <w:vAlign w:val="center"/>
                                </w:tcPr>
                                <w:p w14:paraId="669C8D0A" w14:textId="77777777" w:rsidR="00865659" w:rsidRPr="00C4016E" w:rsidRDefault="00865659" w:rsidP="004B66B2">
                                  <w:pPr>
                                    <w:spacing w:line="220" w:lineRule="exact"/>
                                    <w:ind w:rightChars="50" w:right="140"/>
                                    <w:jc w:val="right"/>
                                    <w:rPr>
                                      <w:rFonts w:ascii="標楷體" w:hAnsi="標楷體"/>
                                      <w:sz w:val="20"/>
                                    </w:rPr>
                                  </w:pPr>
                                  <w:r>
                                    <w:rPr>
                                      <w:rFonts w:ascii="標楷體" w:hAnsi="標楷體"/>
                                      <w:sz w:val="20"/>
                                    </w:rPr>
                                    <w:t>16</w:t>
                                  </w:r>
                                </w:p>
                              </w:tc>
                              <w:tc>
                                <w:tcPr>
                                  <w:tcW w:w="987" w:type="dxa"/>
                                  <w:shd w:val="clear" w:color="auto" w:fill="D7EEFD"/>
                                  <w:vAlign w:val="center"/>
                                </w:tcPr>
                                <w:p w14:paraId="1EDBB05F"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2</w:t>
                                  </w:r>
                                </w:p>
                              </w:tc>
                              <w:tc>
                                <w:tcPr>
                                  <w:tcW w:w="1086" w:type="dxa"/>
                                  <w:shd w:val="clear" w:color="auto" w:fill="D7EEFD"/>
                                  <w:vAlign w:val="center"/>
                                </w:tcPr>
                                <w:p w14:paraId="6D09EA07"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3063ED41"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1</w:t>
                                  </w:r>
                                </w:p>
                              </w:tc>
                            </w:tr>
                            <w:tr w:rsidR="00865659" w:rsidRPr="007E620D" w14:paraId="0E0D11CE" w14:textId="77777777" w:rsidTr="004B66B2">
                              <w:trPr>
                                <w:trHeight w:val="340"/>
                                <w:jc w:val="center"/>
                              </w:trPr>
                              <w:tc>
                                <w:tcPr>
                                  <w:tcW w:w="548" w:type="dxa"/>
                                  <w:shd w:val="clear" w:color="auto" w:fill="auto"/>
                                  <w:vAlign w:val="center"/>
                                </w:tcPr>
                                <w:p w14:paraId="61D53EB6"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16</w:t>
                                  </w:r>
                                </w:p>
                              </w:tc>
                              <w:tc>
                                <w:tcPr>
                                  <w:tcW w:w="1295" w:type="dxa"/>
                                  <w:shd w:val="clear" w:color="auto" w:fill="auto"/>
                                  <w:vAlign w:val="center"/>
                                </w:tcPr>
                                <w:p w14:paraId="4CD3B2B2"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警察局</w:t>
                                  </w:r>
                                </w:p>
                              </w:tc>
                              <w:tc>
                                <w:tcPr>
                                  <w:tcW w:w="624" w:type="dxa"/>
                                  <w:shd w:val="clear" w:color="auto" w:fill="auto"/>
                                  <w:vAlign w:val="center"/>
                                </w:tcPr>
                                <w:p w14:paraId="707B23B0"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5</w:t>
                                  </w:r>
                                </w:p>
                              </w:tc>
                              <w:tc>
                                <w:tcPr>
                                  <w:tcW w:w="624" w:type="dxa"/>
                                  <w:shd w:val="clear" w:color="auto" w:fill="auto"/>
                                  <w:vAlign w:val="center"/>
                                </w:tcPr>
                                <w:p w14:paraId="3F150CA6"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5</w:t>
                                  </w:r>
                                </w:p>
                              </w:tc>
                              <w:tc>
                                <w:tcPr>
                                  <w:tcW w:w="737" w:type="dxa"/>
                                  <w:shd w:val="clear" w:color="auto" w:fill="auto"/>
                                  <w:vAlign w:val="center"/>
                                </w:tcPr>
                                <w:p w14:paraId="259323EF"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5</w:t>
                                  </w:r>
                                </w:p>
                              </w:tc>
                              <w:tc>
                                <w:tcPr>
                                  <w:tcW w:w="987" w:type="dxa"/>
                                  <w:shd w:val="clear" w:color="auto" w:fill="auto"/>
                                  <w:vAlign w:val="center"/>
                                </w:tcPr>
                                <w:p w14:paraId="18D64352"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14:paraId="6EE15CCE"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14:paraId="56B237A1"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2241ED3D" w14:textId="77777777" w:rsidTr="004B66B2">
                              <w:trPr>
                                <w:trHeight w:val="340"/>
                                <w:jc w:val="center"/>
                              </w:trPr>
                              <w:tc>
                                <w:tcPr>
                                  <w:tcW w:w="548" w:type="dxa"/>
                                  <w:shd w:val="clear" w:color="auto" w:fill="D7EEFD"/>
                                  <w:vAlign w:val="center"/>
                                </w:tcPr>
                                <w:p w14:paraId="2670B80C"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7</w:t>
                                  </w:r>
                                </w:p>
                              </w:tc>
                              <w:tc>
                                <w:tcPr>
                                  <w:tcW w:w="1295" w:type="dxa"/>
                                  <w:shd w:val="clear" w:color="auto" w:fill="D7EEFD"/>
                                  <w:vAlign w:val="center"/>
                                </w:tcPr>
                                <w:p w14:paraId="4D515E47"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衛生局</w:t>
                                  </w:r>
                                </w:p>
                              </w:tc>
                              <w:tc>
                                <w:tcPr>
                                  <w:tcW w:w="624" w:type="dxa"/>
                                  <w:shd w:val="clear" w:color="auto" w:fill="D7EEFD"/>
                                  <w:vAlign w:val="center"/>
                                </w:tcPr>
                                <w:p w14:paraId="459AB34B"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7</w:t>
                                  </w:r>
                                </w:p>
                              </w:tc>
                              <w:tc>
                                <w:tcPr>
                                  <w:tcW w:w="624" w:type="dxa"/>
                                  <w:shd w:val="clear" w:color="auto" w:fill="D7EEFD"/>
                                  <w:vAlign w:val="center"/>
                                </w:tcPr>
                                <w:p w14:paraId="5ADD147E"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7</w:t>
                                  </w:r>
                                </w:p>
                              </w:tc>
                              <w:tc>
                                <w:tcPr>
                                  <w:tcW w:w="737" w:type="dxa"/>
                                  <w:shd w:val="clear" w:color="auto" w:fill="D7EEFD"/>
                                  <w:vAlign w:val="center"/>
                                </w:tcPr>
                                <w:p w14:paraId="6E681437"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6</w:t>
                                  </w:r>
                                </w:p>
                              </w:tc>
                              <w:tc>
                                <w:tcPr>
                                  <w:tcW w:w="987" w:type="dxa"/>
                                  <w:shd w:val="clear" w:color="auto" w:fill="D7EEFD"/>
                                  <w:vAlign w:val="center"/>
                                </w:tcPr>
                                <w:p w14:paraId="29DC7825"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1</w:t>
                                  </w:r>
                                </w:p>
                              </w:tc>
                              <w:tc>
                                <w:tcPr>
                                  <w:tcW w:w="1086" w:type="dxa"/>
                                  <w:shd w:val="clear" w:color="auto" w:fill="D7EEFD"/>
                                  <w:vAlign w:val="center"/>
                                </w:tcPr>
                                <w:p w14:paraId="09F9E827"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534BE94C"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5E923349" w14:textId="77777777" w:rsidTr="004B66B2">
                              <w:trPr>
                                <w:trHeight w:val="340"/>
                                <w:jc w:val="center"/>
                              </w:trPr>
                              <w:tc>
                                <w:tcPr>
                                  <w:tcW w:w="548" w:type="dxa"/>
                                  <w:shd w:val="clear" w:color="auto" w:fill="auto"/>
                                  <w:vAlign w:val="center"/>
                                </w:tcPr>
                                <w:p w14:paraId="563714D3" w14:textId="77777777" w:rsidR="00865659" w:rsidRPr="00A245EB" w:rsidRDefault="00865659" w:rsidP="002B7DDA">
                                  <w:pPr>
                                    <w:tabs>
                                      <w:tab w:val="left" w:pos="1018"/>
                                    </w:tabs>
                                    <w:spacing w:line="220" w:lineRule="exact"/>
                                    <w:jc w:val="center"/>
                                    <w:rPr>
                                      <w:rFonts w:ascii="標楷體" w:hAnsi="標楷體"/>
                                      <w:sz w:val="20"/>
                                    </w:rPr>
                                  </w:pPr>
                                  <w:r>
                                    <w:rPr>
                                      <w:rFonts w:ascii="標楷體" w:hAnsi="標楷體" w:hint="eastAsia"/>
                                      <w:sz w:val="20"/>
                                    </w:rPr>
                                    <w:t>18</w:t>
                                  </w:r>
                                </w:p>
                              </w:tc>
                              <w:tc>
                                <w:tcPr>
                                  <w:tcW w:w="1295" w:type="dxa"/>
                                  <w:shd w:val="clear" w:color="auto" w:fill="auto"/>
                                  <w:vAlign w:val="center"/>
                                </w:tcPr>
                                <w:p w14:paraId="1A26D06D"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稅務局</w:t>
                                  </w:r>
                                </w:p>
                              </w:tc>
                              <w:tc>
                                <w:tcPr>
                                  <w:tcW w:w="624" w:type="dxa"/>
                                  <w:shd w:val="clear" w:color="auto" w:fill="auto"/>
                                  <w:vAlign w:val="center"/>
                                </w:tcPr>
                                <w:p w14:paraId="5E169D0B"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sz w:val="20"/>
                                    </w:rPr>
                                    <w:t>6</w:t>
                                  </w:r>
                                </w:p>
                              </w:tc>
                              <w:tc>
                                <w:tcPr>
                                  <w:tcW w:w="624" w:type="dxa"/>
                                  <w:shd w:val="clear" w:color="auto" w:fill="auto"/>
                                  <w:vAlign w:val="center"/>
                                </w:tcPr>
                                <w:p w14:paraId="249398B9" w14:textId="77777777" w:rsidR="00865659" w:rsidRPr="00C4016E" w:rsidRDefault="00865659" w:rsidP="004B66B2">
                                  <w:pPr>
                                    <w:spacing w:line="220" w:lineRule="exact"/>
                                    <w:ind w:rightChars="50" w:right="140"/>
                                    <w:jc w:val="right"/>
                                    <w:rPr>
                                      <w:rFonts w:ascii="標楷體" w:hAnsi="標楷體"/>
                                      <w:sz w:val="20"/>
                                    </w:rPr>
                                  </w:pPr>
                                  <w:r>
                                    <w:rPr>
                                      <w:rFonts w:ascii="標楷體" w:hAnsi="標楷體"/>
                                      <w:sz w:val="20"/>
                                    </w:rPr>
                                    <w:t>6</w:t>
                                  </w:r>
                                </w:p>
                              </w:tc>
                              <w:tc>
                                <w:tcPr>
                                  <w:tcW w:w="737" w:type="dxa"/>
                                  <w:shd w:val="clear" w:color="auto" w:fill="auto"/>
                                  <w:vAlign w:val="center"/>
                                </w:tcPr>
                                <w:p w14:paraId="4D56AFFF"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6</w:t>
                                  </w:r>
                                </w:p>
                              </w:tc>
                              <w:tc>
                                <w:tcPr>
                                  <w:tcW w:w="987" w:type="dxa"/>
                                  <w:shd w:val="clear" w:color="auto" w:fill="auto"/>
                                  <w:vAlign w:val="center"/>
                                </w:tcPr>
                                <w:p w14:paraId="11AAABB9"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w:t>
                                  </w:r>
                                </w:p>
                              </w:tc>
                              <w:tc>
                                <w:tcPr>
                                  <w:tcW w:w="1086" w:type="dxa"/>
                                  <w:shd w:val="clear" w:color="auto" w:fill="auto"/>
                                  <w:vAlign w:val="center"/>
                                </w:tcPr>
                                <w:p w14:paraId="5B8A82C4"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14:paraId="6BC779A2"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398D4F7C" w14:textId="77777777" w:rsidTr="004B66B2">
                              <w:trPr>
                                <w:trHeight w:val="340"/>
                                <w:jc w:val="center"/>
                              </w:trPr>
                              <w:tc>
                                <w:tcPr>
                                  <w:tcW w:w="548" w:type="dxa"/>
                                  <w:shd w:val="clear" w:color="auto" w:fill="D7EEFD"/>
                                  <w:vAlign w:val="center"/>
                                </w:tcPr>
                                <w:p w14:paraId="29C6660A"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19</w:t>
                                  </w:r>
                                </w:p>
                              </w:tc>
                              <w:tc>
                                <w:tcPr>
                                  <w:tcW w:w="1295" w:type="dxa"/>
                                  <w:shd w:val="clear" w:color="auto" w:fill="D7EEFD"/>
                                  <w:vAlign w:val="center"/>
                                </w:tcPr>
                                <w:p w14:paraId="3B456466"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環境保護局</w:t>
                                  </w:r>
                                </w:p>
                              </w:tc>
                              <w:tc>
                                <w:tcPr>
                                  <w:tcW w:w="624" w:type="dxa"/>
                                  <w:shd w:val="clear" w:color="auto" w:fill="D7EEFD"/>
                                  <w:vAlign w:val="center"/>
                                </w:tcPr>
                                <w:p w14:paraId="702983EE"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8</w:t>
                                  </w:r>
                                </w:p>
                              </w:tc>
                              <w:tc>
                                <w:tcPr>
                                  <w:tcW w:w="624" w:type="dxa"/>
                                  <w:shd w:val="clear" w:color="auto" w:fill="D7EEFD"/>
                                  <w:vAlign w:val="center"/>
                                </w:tcPr>
                                <w:p w14:paraId="03B72A5D"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2</w:t>
                                  </w:r>
                                  <w:r>
                                    <w:rPr>
                                      <w:rFonts w:ascii="標楷體" w:hAnsi="標楷體"/>
                                      <w:sz w:val="20"/>
                                    </w:rPr>
                                    <w:t>1</w:t>
                                  </w:r>
                                </w:p>
                              </w:tc>
                              <w:tc>
                                <w:tcPr>
                                  <w:tcW w:w="737" w:type="dxa"/>
                                  <w:shd w:val="clear" w:color="auto" w:fill="D7EEFD"/>
                                  <w:vAlign w:val="center"/>
                                </w:tcPr>
                                <w:p w14:paraId="24E0F0A7"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2</w:t>
                                  </w:r>
                                  <w:r>
                                    <w:rPr>
                                      <w:rFonts w:ascii="標楷體" w:hAnsi="標楷體"/>
                                      <w:sz w:val="20"/>
                                    </w:rPr>
                                    <w:t>1</w:t>
                                  </w:r>
                                </w:p>
                              </w:tc>
                              <w:tc>
                                <w:tcPr>
                                  <w:tcW w:w="987" w:type="dxa"/>
                                  <w:shd w:val="clear" w:color="auto" w:fill="D7EEFD"/>
                                  <w:vAlign w:val="center"/>
                                </w:tcPr>
                                <w:p w14:paraId="647CF95A"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w:t>
                                  </w:r>
                                </w:p>
                              </w:tc>
                              <w:tc>
                                <w:tcPr>
                                  <w:tcW w:w="1086" w:type="dxa"/>
                                  <w:shd w:val="clear" w:color="auto" w:fill="D7EEFD"/>
                                  <w:vAlign w:val="center"/>
                                </w:tcPr>
                                <w:p w14:paraId="2976E4DD"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5136ACBA"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14E9768C" w14:textId="77777777" w:rsidTr="004B66B2">
                              <w:trPr>
                                <w:trHeight w:val="340"/>
                                <w:jc w:val="center"/>
                              </w:trPr>
                              <w:tc>
                                <w:tcPr>
                                  <w:tcW w:w="548" w:type="dxa"/>
                                  <w:shd w:val="clear" w:color="auto" w:fill="auto"/>
                                  <w:vAlign w:val="center"/>
                                </w:tcPr>
                                <w:p w14:paraId="7D2F21CF" w14:textId="77777777" w:rsidR="00865659" w:rsidRPr="00A245EB" w:rsidRDefault="00865659" w:rsidP="002B7DDA">
                                  <w:pPr>
                                    <w:tabs>
                                      <w:tab w:val="left" w:pos="1018"/>
                                    </w:tabs>
                                    <w:spacing w:line="220" w:lineRule="exact"/>
                                    <w:jc w:val="center"/>
                                    <w:rPr>
                                      <w:rFonts w:ascii="標楷體" w:hAnsi="標楷體"/>
                                      <w:sz w:val="20"/>
                                    </w:rPr>
                                  </w:pPr>
                                  <w:r>
                                    <w:rPr>
                                      <w:rFonts w:ascii="標楷體" w:hAnsi="標楷體" w:hint="eastAsia"/>
                                      <w:sz w:val="20"/>
                                    </w:rPr>
                                    <w:t>20</w:t>
                                  </w:r>
                                </w:p>
                              </w:tc>
                              <w:tc>
                                <w:tcPr>
                                  <w:tcW w:w="1295" w:type="dxa"/>
                                  <w:shd w:val="clear" w:color="auto" w:fill="auto"/>
                                  <w:vAlign w:val="center"/>
                                </w:tcPr>
                                <w:p w14:paraId="1430F345"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消防局</w:t>
                                  </w:r>
                                </w:p>
                              </w:tc>
                              <w:tc>
                                <w:tcPr>
                                  <w:tcW w:w="624" w:type="dxa"/>
                                  <w:shd w:val="clear" w:color="auto" w:fill="auto"/>
                                  <w:vAlign w:val="center"/>
                                </w:tcPr>
                                <w:p w14:paraId="34F1554A"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6</w:t>
                                  </w:r>
                                </w:p>
                              </w:tc>
                              <w:tc>
                                <w:tcPr>
                                  <w:tcW w:w="624" w:type="dxa"/>
                                  <w:shd w:val="clear" w:color="auto" w:fill="auto"/>
                                  <w:vAlign w:val="center"/>
                                </w:tcPr>
                                <w:p w14:paraId="2961CCB4"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18</w:t>
                                  </w:r>
                                </w:p>
                              </w:tc>
                              <w:tc>
                                <w:tcPr>
                                  <w:tcW w:w="737" w:type="dxa"/>
                                  <w:shd w:val="clear" w:color="auto" w:fill="auto"/>
                                  <w:vAlign w:val="center"/>
                                </w:tcPr>
                                <w:p w14:paraId="27F6E08C" w14:textId="77777777" w:rsidR="00865659" w:rsidRPr="00C4016E" w:rsidRDefault="00865659" w:rsidP="004B66B2">
                                  <w:pPr>
                                    <w:spacing w:line="220" w:lineRule="exact"/>
                                    <w:ind w:rightChars="50" w:right="140"/>
                                    <w:jc w:val="right"/>
                                    <w:rPr>
                                      <w:rFonts w:ascii="標楷體" w:hAnsi="標楷體"/>
                                      <w:sz w:val="20"/>
                                    </w:rPr>
                                  </w:pPr>
                                  <w:r w:rsidRPr="00C4016E">
                                    <w:rPr>
                                      <w:rFonts w:ascii="標楷體" w:hAnsi="標楷體"/>
                                      <w:sz w:val="20"/>
                                    </w:rPr>
                                    <w:t>1</w:t>
                                  </w:r>
                                  <w:r>
                                    <w:rPr>
                                      <w:rFonts w:ascii="標楷體" w:hAnsi="標楷體"/>
                                      <w:sz w:val="20"/>
                                    </w:rPr>
                                    <w:t>8</w:t>
                                  </w:r>
                                </w:p>
                              </w:tc>
                              <w:tc>
                                <w:tcPr>
                                  <w:tcW w:w="987" w:type="dxa"/>
                                  <w:shd w:val="clear" w:color="auto" w:fill="auto"/>
                                  <w:vAlign w:val="center"/>
                                </w:tcPr>
                                <w:p w14:paraId="45111574"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14:paraId="3B70DEA1"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14:paraId="74199802"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w:t>
                                  </w:r>
                                </w:p>
                              </w:tc>
                            </w:tr>
                            <w:tr w:rsidR="00865659" w:rsidRPr="007E620D" w14:paraId="254F1768" w14:textId="77777777" w:rsidTr="004B66B2">
                              <w:trPr>
                                <w:trHeight w:val="340"/>
                                <w:jc w:val="center"/>
                              </w:trPr>
                              <w:tc>
                                <w:tcPr>
                                  <w:tcW w:w="548" w:type="dxa"/>
                                  <w:shd w:val="clear" w:color="auto" w:fill="D7EEFD"/>
                                  <w:vAlign w:val="center"/>
                                </w:tcPr>
                                <w:p w14:paraId="5B758909" w14:textId="77777777" w:rsidR="00865659" w:rsidRPr="00A245EB" w:rsidRDefault="00865659" w:rsidP="002B7DDA">
                                  <w:pPr>
                                    <w:tabs>
                                      <w:tab w:val="left" w:pos="1018"/>
                                    </w:tabs>
                                    <w:spacing w:line="220" w:lineRule="exact"/>
                                    <w:jc w:val="center"/>
                                    <w:rPr>
                                      <w:rFonts w:ascii="標楷體" w:hAnsi="標楷體"/>
                                      <w:sz w:val="20"/>
                                    </w:rPr>
                                  </w:pPr>
                                  <w:r>
                                    <w:rPr>
                                      <w:rFonts w:ascii="標楷體" w:hAnsi="標楷體" w:hint="eastAsia"/>
                                      <w:sz w:val="20"/>
                                    </w:rPr>
                                    <w:t>21</w:t>
                                  </w:r>
                                </w:p>
                              </w:tc>
                              <w:tc>
                                <w:tcPr>
                                  <w:tcW w:w="1295" w:type="dxa"/>
                                  <w:shd w:val="clear" w:color="auto" w:fill="D7EEFD"/>
                                  <w:vAlign w:val="center"/>
                                </w:tcPr>
                                <w:p w14:paraId="4717169B"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文化局</w:t>
                                  </w:r>
                                </w:p>
                              </w:tc>
                              <w:tc>
                                <w:tcPr>
                                  <w:tcW w:w="624" w:type="dxa"/>
                                  <w:shd w:val="clear" w:color="auto" w:fill="D7EEFD"/>
                                  <w:vAlign w:val="center"/>
                                </w:tcPr>
                                <w:p w14:paraId="5BCB0735"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sz w:val="20"/>
                                    </w:rPr>
                                    <w:t>6</w:t>
                                  </w:r>
                                </w:p>
                              </w:tc>
                              <w:tc>
                                <w:tcPr>
                                  <w:tcW w:w="624" w:type="dxa"/>
                                  <w:shd w:val="clear" w:color="auto" w:fill="D7EEFD"/>
                                  <w:vAlign w:val="center"/>
                                </w:tcPr>
                                <w:p w14:paraId="16E0605C"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3</w:t>
                                  </w:r>
                                  <w:r>
                                    <w:rPr>
                                      <w:rFonts w:ascii="標楷體" w:hAnsi="標楷體"/>
                                      <w:sz w:val="20"/>
                                    </w:rPr>
                                    <w:t>3</w:t>
                                  </w:r>
                                </w:p>
                              </w:tc>
                              <w:tc>
                                <w:tcPr>
                                  <w:tcW w:w="737" w:type="dxa"/>
                                  <w:shd w:val="clear" w:color="auto" w:fill="D7EEFD"/>
                                  <w:vAlign w:val="center"/>
                                </w:tcPr>
                                <w:p w14:paraId="38DD76AC"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3</w:t>
                                  </w:r>
                                  <w:r>
                                    <w:rPr>
                                      <w:rFonts w:ascii="標楷體" w:hAnsi="標楷體"/>
                                      <w:sz w:val="20"/>
                                    </w:rPr>
                                    <w:t>2</w:t>
                                  </w:r>
                                </w:p>
                              </w:tc>
                              <w:tc>
                                <w:tcPr>
                                  <w:tcW w:w="987" w:type="dxa"/>
                                  <w:shd w:val="clear" w:color="auto" w:fill="D7EEFD"/>
                                  <w:vAlign w:val="center"/>
                                </w:tcPr>
                                <w:p w14:paraId="231E88BE"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1</w:t>
                                  </w:r>
                                </w:p>
                              </w:tc>
                              <w:tc>
                                <w:tcPr>
                                  <w:tcW w:w="1086" w:type="dxa"/>
                                  <w:shd w:val="clear" w:color="auto" w:fill="D7EEFD"/>
                                  <w:vAlign w:val="center"/>
                                </w:tcPr>
                                <w:p w14:paraId="657095D9"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w:t>
                                  </w:r>
                                </w:p>
                              </w:tc>
                              <w:tc>
                                <w:tcPr>
                                  <w:tcW w:w="737" w:type="dxa"/>
                                  <w:shd w:val="clear" w:color="auto" w:fill="D7EEFD"/>
                                  <w:vAlign w:val="center"/>
                                </w:tcPr>
                                <w:p w14:paraId="2B3181D8"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bl>
                          <w:p w14:paraId="6641C5BF" w14:textId="77777777" w:rsidR="00865659" w:rsidRPr="000257AE" w:rsidRDefault="00865659" w:rsidP="004B66B2">
                            <w:pPr>
                              <w:tabs>
                                <w:tab w:val="left" w:pos="1018"/>
                              </w:tabs>
                              <w:spacing w:line="240" w:lineRule="exact"/>
                              <w:ind w:leftChars="50" w:left="140"/>
                              <w:rPr>
                                <w:rFonts w:ascii="標楷體" w:hAnsi="標楷體"/>
                                <w:sz w:val="18"/>
                                <w:szCs w:val="18"/>
                              </w:rPr>
                            </w:pPr>
                            <w:proofErr w:type="gramStart"/>
                            <w:r w:rsidRPr="00A245EB">
                              <w:rPr>
                                <w:rFonts w:ascii="標楷體" w:hAnsi="標楷體" w:hint="eastAsia"/>
                                <w:sz w:val="18"/>
                                <w:szCs w:val="18"/>
                              </w:rPr>
                              <w:t>註</w:t>
                            </w:r>
                            <w:proofErr w:type="gramEnd"/>
                            <w:r w:rsidRPr="00A245EB">
                              <w:rPr>
                                <w:rFonts w:ascii="標楷體" w:hAnsi="標楷體" w:hint="eastAsia"/>
                                <w:sz w:val="18"/>
                                <w:szCs w:val="18"/>
                              </w:rPr>
                              <w:t>：1.</w:t>
                            </w:r>
                            <w:r>
                              <w:rPr>
                                <w:rFonts w:ascii="標楷體" w:hAnsi="標楷體" w:hint="eastAsia"/>
                                <w:sz w:val="18"/>
                                <w:szCs w:val="18"/>
                              </w:rPr>
                              <w:t>依</w:t>
                            </w:r>
                            <w:proofErr w:type="gramStart"/>
                            <w:r>
                              <w:rPr>
                                <w:rFonts w:ascii="標楷體" w:hAnsi="標楷體" w:hint="eastAsia"/>
                                <w:sz w:val="18"/>
                                <w:szCs w:val="18"/>
                              </w:rPr>
                              <w:t>1</w:t>
                            </w:r>
                            <w:r>
                              <w:rPr>
                                <w:rFonts w:ascii="標楷體" w:hAnsi="標楷體"/>
                                <w:sz w:val="18"/>
                                <w:szCs w:val="18"/>
                              </w:rPr>
                              <w:t>13</w:t>
                            </w:r>
                            <w:proofErr w:type="gramEnd"/>
                            <w:r w:rsidRPr="00A245EB">
                              <w:rPr>
                                <w:rFonts w:ascii="標楷體" w:hAnsi="標楷體" w:hint="eastAsia"/>
                                <w:sz w:val="18"/>
                                <w:szCs w:val="18"/>
                              </w:rPr>
                              <w:t>年度</w:t>
                            </w:r>
                            <w:r w:rsidRPr="00564ADA">
                              <w:rPr>
                                <w:rFonts w:ascii="標楷體" w:hAnsi="標楷體" w:hint="eastAsia"/>
                                <w:bCs/>
                                <w:sz w:val="18"/>
                                <w:szCs w:val="18"/>
                              </w:rPr>
                              <w:t>新竹市政府施政績效報告</w:t>
                            </w:r>
                            <w:r w:rsidRPr="00A245EB">
                              <w:rPr>
                                <w:rFonts w:ascii="標楷體" w:hAnsi="標楷體" w:hint="eastAsia"/>
                                <w:sz w:val="18"/>
                                <w:szCs w:val="18"/>
                              </w:rPr>
                              <w:t>順序。</w:t>
                            </w:r>
                          </w:p>
                          <w:p w14:paraId="044C2FD8" w14:textId="77777777" w:rsidR="00865659" w:rsidRPr="001112CE" w:rsidRDefault="00865659" w:rsidP="004B66B2">
                            <w:pPr>
                              <w:tabs>
                                <w:tab w:val="left" w:pos="1018"/>
                              </w:tabs>
                              <w:spacing w:line="240" w:lineRule="exact"/>
                              <w:ind w:leftChars="180" w:left="504"/>
                            </w:pPr>
                            <w:r>
                              <w:rPr>
                                <w:rFonts w:ascii="標楷體" w:hAnsi="標楷體" w:hint="eastAsia"/>
                                <w:sz w:val="18"/>
                                <w:szCs w:val="18"/>
                              </w:rPr>
                              <w:t>2</w:t>
                            </w:r>
                            <w:r w:rsidRPr="00A245EB">
                              <w:rPr>
                                <w:rFonts w:ascii="標楷體" w:hAnsi="標楷體" w:hint="eastAsia"/>
                                <w:sz w:val="18"/>
                                <w:szCs w:val="18"/>
                              </w:rPr>
                              <w:t>.</w:t>
                            </w:r>
                            <w:r>
                              <w:rPr>
                                <w:rFonts w:ascii="標楷體" w:hAnsi="標楷體" w:hint="eastAsia"/>
                                <w:sz w:val="18"/>
                                <w:szCs w:val="18"/>
                              </w:rPr>
                              <w:t>資料來源：整理自</w:t>
                            </w:r>
                            <w:proofErr w:type="gramStart"/>
                            <w:r>
                              <w:rPr>
                                <w:rFonts w:ascii="標楷體" w:hAnsi="標楷體" w:hint="eastAsia"/>
                                <w:sz w:val="18"/>
                                <w:szCs w:val="18"/>
                              </w:rPr>
                              <w:t>11</w:t>
                            </w:r>
                            <w:r>
                              <w:rPr>
                                <w:rFonts w:ascii="標楷體" w:hAnsi="標楷體"/>
                                <w:sz w:val="18"/>
                                <w:szCs w:val="18"/>
                              </w:rPr>
                              <w:t>3</w:t>
                            </w:r>
                            <w:proofErr w:type="gramEnd"/>
                            <w:r w:rsidRPr="00A245EB">
                              <w:rPr>
                                <w:rFonts w:ascii="標楷體" w:hAnsi="標楷體" w:hint="eastAsia"/>
                                <w:sz w:val="18"/>
                                <w:szCs w:val="18"/>
                              </w:rPr>
                              <w:t>年度</w:t>
                            </w:r>
                            <w:r w:rsidRPr="00564ADA">
                              <w:rPr>
                                <w:rFonts w:ascii="標楷體" w:hAnsi="標楷體" w:hint="eastAsia"/>
                                <w:bCs/>
                                <w:sz w:val="18"/>
                                <w:szCs w:val="18"/>
                              </w:rPr>
                              <w:t>新竹市政府施政績效報告。</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B50384" id="Text Box 1611" o:spid="_x0000_s1265" type="#_x0000_t202" style="position:absolute;left:0;text-align:left;margin-left:156pt;margin-top:11.25pt;width:344.4pt;height:465.75pt;z-index:-250976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" filled="f" stroked="f">
                <v:textbox inset="0,0,0,0">
                  <w:txbxContent>
                    <w:p w14:paraId="0EFC108B" w14:textId="77777777" w:rsidR="00865659" w:rsidRDefault="00865659" w:rsidP="004B66B2">
                      <w:pPr>
                        <w:overflowPunct w:val="0"/>
                        <w:topLinePunct/>
                        <w:spacing w:line="300" w:lineRule="exact"/>
                        <w:jc w:val="center"/>
                        <w:rPr>
                          <w:rFonts w:ascii="標楷體" w:hAnsi="標楷體"/>
                          <w:b/>
                          <w:sz w:val="24"/>
                          <w:szCs w:val="24"/>
                        </w:rPr>
                      </w:pPr>
                      <w:r w:rsidRPr="007B2F52">
                        <w:rPr>
                          <w:rFonts w:ascii="標楷體" w:hAnsi="標楷體" w:hint="eastAsia"/>
                          <w:b/>
                          <w:sz w:val="24"/>
                          <w:szCs w:val="24"/>
                        </w:rPr>
                        <w:t>表</w:t>
                      </w:r>
                      <w:r>
                        <w:rPr>
                          <w:rFonts w:ascii="標楷體" w:hAnsi="標楷體" w:hint="eastAsia"/>
                          <w:b/>
                          <w:sz w:val="24"/>
                          <w:szCs w:val="24"/>
                        </w:rPr>
                        <w:t>2</w:t>
                      </w:r>
                      <w:r w:rsidRPr="007B2F52">
                        <w:rPr>
                          <w:rFonts w:ascii="標楷體" w:hAnsi="標楷體" w:hint="eastAsia"/>
                          <w:b/>
                          <w:sz w:val="24"/>
                          <w:szCs w:val="24"/>
                        </w:rPr>
                        <w:t xml:space="preserve">　</w:t>
                      </w:r>
                      <w:proofErr w:type="gramStart"/>
                      <w:r>
                        <w:rPr>
                          <w:rFonts w:ascii="標楷體" w:hAnsi="標楷體" w:hint="eastAsia"/>
                          <w:b/>
                          <w:sz w:val="24"/>
                          <w:szCs w:val="24"/>
                        </w:rPr>
                        <w:t>1</w:t>
                      </w:r>
                      <w:r>
                        <w:rPr>
                          <w:rFonts w:ascii="標楷體" w:hAnsi="標楷體"/>
                          <w:b/>
                          <w:sz w:val="24"/>
                          <w:szCs w:val="24"/>
                        </w:rPr>
                        <w:t>13</w:t>
                      </w:r>
                      <w:proofErr w:type="gramEnd"/>
                      <w:r>
                        <w:rPr>
                          <w:rFonts w:ascii="標楷體" w:hAnsi="標楷體"/>
                          <w:b/>
                          <w:sz w:val="24"/>
                          <w:szCs w:val="24"/>
                        </w:rPr>
                        <w:t>年度</w:t>
                      </w:r>
                      <w:r>
                        <w:rPr>
                          <w:rFonts w:ascii="標楷體" w:hAnsi="標楷體" w:hint="eastAsia"/>
                          <w:b/>
                          <w:sz w:val="24"/>
                          <w:szCs w:val="24"/>
                        </w:rPr>
                        <w:t>新竹市政府列管</w:t>
                      </w:r>
                      <w:r w:rsidRPr="007B2F52">
                        <w:rPr>
                          <w:rFonts w:ascii="標楷體" w:hAnsi="標楷體" w:hint="eastAsia"/>
                          <w:b/>
                          <w:sz w:val="24"/>
                          <w:szCs w:val="24"/>
                        </w:rPr>
                        <w:t>施政計畫</w:t>
                      </w:r>
                      <w:r w:rsidRPr="007B2F52">
                        <w:rPr>
                          <w:rFonts w:ascii="標楷體" w:hAnsi="標楷體" w:hint="eastAsia"/>
                          <w:b/>
                          <w:kern w:val="0"/>
                          <w:sz w:val="24"/>
                          <w:szCs w:val="24"/>
                        </w:rPr>
                        <w:t>績效</w:t>
                      </w:r>
                      <w:r w:rsidRPr="007B2F52">
                        <w:rPr>
                          <w:rFonts w:ascii="標楷體" w:hAnsi="標楷體" w:hint="eastAsia"/>
                          <w:b/>
                          <w:sz w:val="24"/>
                          <w:szCs w:val="24"/>
                        </w:rPr>
                        <w:t>衡量指標</w:t>
                      </w:r>
                      <w:r>
                        <w:rPr>
                          <w:rFonts w:ascii="標楷體" w:hAnsi="標楷體" w:hint="eastAsia"/>
                          <w:b/>
                          <w:sz w:val="24"/>
                          <w:szCs w:val="24"/>
                        </w:rPr>
                        <w:t>達成情形</w:t>
                      </w:r>
                    </w:p>
                    <w:p w14:paraId="77134DC7" w14:textId="77777777" w:rsidR="00865659" w:rsidRPr="00BF5296" w:rsidRDefault="00865659" w:rsidP="004B66B2">
                      <w:pPr>
                        <w:overflowPunct w:val="0"/>
                        <w:topLinePunct/>
                        <w:spacing w:line="100" w:lineRule="exact"/>
                        <w:jc w:val="center"/>
                        <w:rPr>
                          <w:rFonts w:ascii="標楷體" w:hAnsi="標楷體"/>
                          <w:snapToGrid w:val="0"/>
                          <w:sz w:val="20"/>
                        </w:rPr>
                      </w:pPr>
                    </w:p>
                    <w:tbl>
                      <w:tblPr>
                        <w:tblW w:w="6638"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48"/>
                        <w:gridCol w:w="1295"/>
                        <w:gridCol w:w="624"/>
                        <w:gridCol w:w="624"/>
                        <w:gridCol w:w="737"/>
                        <w:gridCol w:w="987"/>
                        <w:gridCol w:w="1086"/>
                        <w:gridCol w:w="737"/>
                      </w:tblGrid>
                      <w:tr w:rsidR="00865659" w:rsidRPr="00480425" w14:paraId="636257A7" w14:textId="77777777" w:rsidTr="004B66B2">
                        <w:trPr>
                          <w:trHeight w:val="340"/>
                          <w:jc w:val="center"/>
                        </w:trPr>
                        <w:tc>
                          <w:tcPr>
                            <w:tcW w:w="548" w:type="dxa"/>
                            <w:vMerge w:val="restart"/>
                            <w:tcBorders>
                              <w:top w:val="single" w:sz="4" w:space="0" w:color="auto"/>
                              <w:bottom w:val="single" w:sz="4" w:space="0" w:color="auto"/>
                            </w:tcBorders>
                            <w:shd w:val="clear" w:color="auto" w:fill="C8E6EE"/>
                            <w:vAlign w:val="center"/>
                          </w:tcPr>
                          <w:p w14:paraId="3A9BCEB8" w14:textId="77777777" w:rsidR="00865659" w:rsidRPr="00A245EB" w:rsidRDefault="00865659" w:rsidP="00833740">
                            <w:pPr>
                              <w:tabs>
                                <w:tab w:val="left" w:pos="1018"/>
                              </w:tabs>
                              <w:spacing w:line="220" w:lineRule="exact"/>
                              <w:jc w:val="center"/>
                              <w:rPr>
                                <w:rFonts w:ascii="標楷體" w:hAnsi="標楷體"/>
                                <w:sz w:val="20"/>
                              </w:rPr>
                            </w:pPr>
                            <w:r w:rsidRPr="00A245EB">
                              <w:rPr>
                                <w:rFonts w:ascii="標楷體" w:hAnsi="標楷體" w:hint="eastAsia"/>
                                <w:sz w:val="20"/>
                              </w:rPr>
                              <w:t>序號</w:t>
                            </w:r>
                          </w:p>
                        </w:tc>
                        <w:tc>
                          <w:tcPr>
                            <w:tcW w:w="1295" w:type="dxa"/>
                            <w:vMerge w:val="restart"/>
                            <w:tcBorders>
                              <w:top w:val="single" w:sz="4" w:space="0" w:color="auto"/>
                              <w:bottom w:val="single" w:sz="4" w:space="0" w:color="auto"/>
                            </w:tcBorders>
                            <w:shd w:val="clear" w:color="auto" w:fill="C8E6EE"/>
                            <w:vAlign w:val="center"/>
                          </w:tcPr>
                          <w:p w14:paraId="06563367" w14:textId="77777777" w:rsidR="00865659" w:rsidRDefault="00865659" w:rsidP="00833740">
                            <w:pPr>
                              <w:tabs>
                                <w:tab w:val="left" w:pos="1018"/>
                              </w:tabs>
                              <w:spacing w:line="220" w:lineRule="exact"/>
                              <w:ind w:leftChars="10" w:left="28" w:rightChars="10" w:right="28"/>
                              <w:jc w:val="distribute"/>
                              <w:rPr>
                                <w:rFonts w:ascii="標楷體" w:hAnsi="標楷體" w:cs="新細明體"/>
                                <w:color w:val="000000"/>
                                <w:kern w:val="0"/>
                                <w:sz w:val="20"/>
                              </w:rPr>
                            </w:pPr>
                            <w:r>
                              <w:rPr>
                                <w:rFonts w:ascii="標楷體" w:hAnsi="標楷體" w:cs="新細明體" w:hint="eastAsia"/>
                                <w:color w:val="000000"/>
                                <w:kern w:val="0"/>
                                <w:sz w:val="20"/>
                              </w:rPr>
                              <w:t>機關</w:t>
                            </w:r>
                            <w:r w:rsidRPr="001C6FE1">
                              <w:rPr>
                                <w:rFonts w:ascii="標楷體" w:hAnsi="標楷體" w:hint="eastAsia"/>
                                <w:sz w:val="20"/>
                              </w:rPr>
                              <w:t>單位</w:t>
                            </w:r>
                          </w:p>
                        </w:tc>
                        <w:tc>
                          <w:tcPr>
                            <w:tcW w:w="624" w:type="dxa"/>
                            <w:vMerge w:val="restart"/>
                            <w:tcBorders>
                              <w:top w:val="single" w:sz="4" w:space="0" w:color="auto"/>
                              <w:bottom w:val="single" w:sz="4" w:space="0" w:color="auto"/>
                            </w:tcBorders>
                            <w:shd w:val="clear" w:color="auto" w:fill="C8E6EE"/>
                            <w:vAlign w:val="center"/>
                          </w:tcPr>
                          <w:p w14:paraId="33FE9FA1" w14:textId="77777777" w:rsidR="00865659" w:rsidRPr="00A245EB" w:rsidRDefault="00865659" w:rsidP="00833740">
                            <w:pPr>
                              <w:tabs>
                                <w:tab w:val="left" w:pos="1018"/>
                              </w:tabs>
                              <w:spacing w:line="220" w:lineRule="exact"/>
                              <w:jc w:val="center"/>
                              <w:rPr>
                                <w:rFonts w:ascii="標楷體" w:hAnsi="標楷體"/>
                                <w:sz w:val="20"/>
                              </w:rPr>
                            </w:pPr>
                            <w:r w:rsidRPr="00A245EB">
                              <w:rPr>
                                <w:rFonts w:ascii="標楷體" w:hAnsi="標楷體" w:hint="eastAsia"/>
                                <w:sz w:val="20"/>
                              </w:rPr>
                              <w:t>計畫項數</w:t>
                            </w:r>
                          </w:p>
                        </w:tc>
                        <w:tc>
                          <w:tcPr>
                            <w:tcW w:w="4171" w:type="dxa"/>
                            <w:gridSpan w:val="5"/>
                            <w:tcBorders>
                              <w:top w:val="single" w:sz="4" w:space="0" w:color="auto"/>
                              <w:bottom w:val="single" w:sz="4" w:space="0" w:color="auto"/>
                            </w:tcBorders>
                            <w:shd w:val="clear" w:color="auto" w:fill="C8E6EE"/>
                            <w:vAlign w:val="center"/>
                          </w:tcPr>
                          <w:p w14:paraId="4A3EB995" w14:textId="77777777" w:rsidR="00865659" w:rsidRPr="00506634" w:rsidRDefault="00865659" w:rsidP="00833740">
                            <w:pPr>
                              <w:tabs>
                                <w:tab w:val="left" w:pos="1018"/>
                              </w:tabs>
                              <w:spacing w:line="220" w:lineRule="exact"/>
                              <w:ind w:rightChars="50" w:right="140"/>
                              <w:jc w:val="distribute"/>
                              <w:rPr>
                                <w:rFonts w:ascii="標楷體" w:hAnsi="標楷體"/>
                                <w:b/>
                                <w:sz w:val="20"/>
                              </w:rPr>
                            </w:pPr>
                            <w:r w:rsidRPr="007C4993">
                              <w:rPr>
                                <w:rFonts w:ascii="標楷體" w:hAnsi="標楷體" w:hint="eastAsia"/>
                                <w:sz w:val="20"/>
                              </w:rPr>
                              <w:t>績效衡量指標</w:t>
                            </w:r>
                          </w:p>
                        </w:tc>
                      </w:tr>
                      <w:tr w:rsidR="00865659" w:rsidRPr="00480425" w14:paraId="6FE5CAA0" w14:textId="77777777" w:rsidTr="002B7DDA">
                        <w:trPr>
                          <w:trHeight w:val="397"/>
                          <w:jc w:val="center"/>
                        </w:trPr>
                        <w:tc>
                          <w:tcPr>
                            <w:tcW w:w="548" w:type="dxa"/>
                            <w:vMerge/>
                            <w:tcBorders>
                              <w:top w:val="single" w:sz="4" w:space="0" w:color="auto"/>
                              <w:bottom w:val="single" w:sz="4" w:space="0" w:color="auto"/>
                            </w:tcBorders>
                            <w:shd w:val="clear" w:color="auto" w:fill="C8E6EE"/>
                            <w:vAlign w:val="center"/>
                          </w:tcPr>
                          <w:p w14:paraId="4EC9894B" w14:textId="77777777" w:rsidR="00865659" w:rsidRPr="00A245EB" w:rsidRDefault="00865659" w:rsidP="00833740">
                            <w:pPr>
                              <w:tabs>
                                <w:tab w:val="left" w:pos="1018"/>
                              </w:tabs>
                              <w:spacing w:line="220" w:lineRule="exact"/>
                              <w:jc w:val="center"/>
                              <w:rPr>
                                <w:rFonts w:ascii="標楷體" w:hAnsi="標楷體"/>
                                <w:b/>
                                <w:sz w:val="20"/>
                              </w:rPr>
                            </w:pPr>
                          </w:p>
                        </w:tc>
                        <w:tc>
                          <w:tcPr>
                            <w:tcW w:w="1295" w:type="dxa"/>
                            <w:vMerge/>
                            <w:tcBorders>
                              <w:top w:val="single" w:sz="4" w:space="0" w:color="auto"/>
                              <w:bottom w:val="single" w:sz="4" w:space="0" w:color="auto"/>
                            </w:tcBorders>
                            <w:shd w:val="clear" w:color="auto" w:fill="C8E6EE"/>
                            <w:vAlign w:val="center"/>
                          </w:tcPr>
                          <w:p w14:paraId="24A4E41B" w14:textId="77777777" w:rsidR="00865659" w:rsidRPr="00A245EB" w:rsidRDefault="00865659" w:rsidP="00833740">
                            <w:pPr>
                              <w:tabs>
                                <w:tab w:val="left" w:pos="1018"/>
                              </w:tabs>
                              <w:spacing w:line="220" w:lineRule="exact"/>
                              <w:jc w:val="distribute"/>
                              <w:rPr>
                                <w:rFonts w:ascii="標楷體" w:hAnsi="標楷體"/>
                                <w:b/>
                                <w:sz w:val="20"/>
                              </w:rPr>
                            </w:pPr>
                          </w:p>
                        </w:tc>
                        <w:tc>
                          <w:tcPr>
                            <w:tcW w:w="624" w:type="dxa"/>
                            <w:vMerge/>
                            <w:tcBorders>
                              <w:top w:val="single" w:sz="4" w:space="0" w:color="auto"/>
                              <w:bottom w:val="single" w:sz="4" w:space="0" w:color="auto"/>
                            </w:tcBorders>
                            <w:shd w:val="clear" w:color="auto" w:fill="C8E6EE"/>
                            <w:vAlign w:val="center"/>
                          </w:tcPr>
                          <w:p w14:paraId="64CF9BD3" w14:textId="77777777" w:rsidR="00865659" w:rsidRPr="00506634" w:rsidRDefault="00865659" w:rsidP="00833740">
                            <w:pPr>
                              <w:tabs>
                                <w:tab w:val="left" w:pos="1018"/>
                              </w:tabs>
                              <w:spacing w:line="220" w:lineRule="exact"/>
                              <w:ind w:rightChars="50" w:right="140"/>
                              <w:jc w:val="right"/>
                              <w:rPr>
                                <w:rFonts w:ascii="標楷體" w:hAnsi="標楷體"/>
                                <w:b/>
                                <w:sz w:val="20"/>
                              </w:rPr>
                            </w:pPr>
                          </w:p>
                        </w:tc>
                        <w:tc>
                          <w:tcPr>
                            <w:tcW w:w="624" w:type="dxa"/>
                            <w:tcBorders>
                              <w:top w:val="single" w:sz="4" w:space="0" w:color="auto"/>
                              <w:bottom w:val="single" w:sz="4" w:space="0" w:color="auto"/>
                            </w:tcBorders>
                            <w:shd w:val="clear" w:color="auto" w:fill="C8E6EE"/>
                            <w:vAlign w:val="center"/>
                          </w:tcPr>
                          <w:p w14:paraId="0B99DA74" w14:textId="77777777" w:rsidR="00865659" w:rsidRPr="00A245EB" w:rsidRDefault="00865659" w:rsidP="00833740">
                            <w:pPr>
                              <w:tabs>
                                <w:tab w:val="left" w:pos="1018"/>
                              </w:tabs>
                              <w:spacing w:line="220" w:lineRule="exact"/>
                              <w:jc w:val="distribute"/>
                              <w:rPr>
                                <w:rFonts w:ascii="標楷體" w:hAnsi="標楷體"/>
                                <w:sz w:val="20"/>
                              </w:rPr>
                            </w:pPr>
                            <w:r>
                              <w:rPr>
                                <w:rFonts w:ascii="標楷體" w:hAnsi="標楷體" w:hint="eastAsia"/>
                                <w:sz w:val="20"/>
                              </w:rPr>
                              <w:t>項數</w:t>
                            </w:r>
                          </w:p>
                        </w:tc>
                        <w:tc>
                          <w:tcPr>
                            <w:tcW w:w="737" w:type="dxa"/>
                            <w:tcBorders>
                              <w:top w:val="single" w:sz="4" w:space="0" w:color="auto"/>
                              <w:bottom w:val="single" w:sz="4" w:space="0" w:color="auto"/>
                            </w:tcBorders>
                            <w:shd w:val="clear" w:color="auto" w:fill="C8E6EE"/>
                            <w:vAlign w:val="center"/>
                          </w:tcPr>
                          <w:p w14:paraId="285E3DBA" w14:textId="77777777" w:rsidR="00865659" w:rsidRPr="00A245EB" w:rsidRDefault="00865659" w:rsidP="00833740">
                            <w:pPr>
                              <w:tabs>
                                <w:tab w:val="left" w:pos="1018"/>
                              </w:tabs>
                              <w:spacing w:line="220" w:lineRule="exact"/>
                              <w:jc w:val="distribute"/>
                              <w:rPr>
                                <w:rFonts w:ascii="標楷體" w:hAnsi="標楷體"/>
                                <w:sz w:val="20"/>
                              </w:rPr>
                            </w:pPr>
                            <w:r w:rsidRPr="00A245EB">
                              <w:rPr>
                                <w:rFonts w:ascii="標楷體" w:hAnsi="標楷體" w:hint="eastAsia"/>
                                <w:sz w:val="20"/>
                              </w:rPr>
                              <w:t>已達成</w:t>
                            </w:r>
                            <w:r w:rsidRPr="00103960">
                              <w:rPr>
                                <w:rFonts w:ascii="標楷體" w:hAnsi="標楷體" w:hint="eastAsia"/>
                                <w:sz w:val="20"/>
                              </w:rPr>
                              <w:t>目標</w:t>
                            </w:r>
                          </w:p>
                        </w:tc>
                        <w:tc>
                          <w:tcPr>
                            <w:tcW w:w="987" w:type="dxa"/>
                            <w:tcBorders>
                              <w:top w:val="single" w:sz="4" w:space="0" w:color="auto"/>
                              <w:bottom w:val="single" w:sz="4" w:space="0" w:color="auto"/>
                            </w:tcBorders>
                            <w:shd w:val="clear" w:color="auto" w:fill="C8E6EE"/>
                            <w:vAlign w:val="center"/>
                          </w:tcPr>
                          <w:p w14:paraId="4272DB24" w14:textId="77777777" w:rsidR="00865659" w:rsidRPr="00103960" w:rsidRDefault="00865659" w:rsidP="00833740">
                            <w:pPr>
                              <w:tabs>
                                <w:tab w:val="left" w:pos="1018"/>
                              </w:tabs>
                              <w:spacing w:line="220" w:lineRule="exact"/>
                              <w:ind w:leftChars="-2" w:left="-6" w:firstLineChars="3" w:firstLine="5"/>
                              <w:jc w:val="distribute"/>
                              <w:rPr>
                                <w:rFonts w:ascii="標楷體" w:hAnsi="標楷體"/>
                                <w:spacing w:val="-10"/>
                                <w:sz w:val="20"/>
                              </w:rPr>
                            </w:pPr>
                            <w:r w:rsidRPr="00103960">
                              <w:rPr>
                                <w:rFonts w:ascii="標楷體" w:hAnsi="標楷體" w:hint="eastAsia"/>
                                <w:spacing w:val="-10"/>
                                <w:sz w:val="20"/>
                              </w:rPr>
                              <w:t>達</w:t>
                            </w:r>
                            <w:proofErr w:type="gramStart"/>
                            <w:r w:rsidRPr="00103960">
                              <w:rPr>
                                <w:rFonts w:ascii="標楷體" w:hAnsi="標楷體" w:hint="eastAsia"/>
                                <w:spacing w:val="-10"/>
                                <w:sz w:val="20"/>
                              </w:rPr>
                              <w:t>8成</w:t>
                            </w:r>
                            <w:proofErr w:type="gramEnd"/>
                            <w:r w:rsidRPr="00103960">
                              <w:rPr>
                                <w:rFonts w:ascii="標楷體" w:hAnsi="標楷體" w:hint="eastAsia"/>
                                <w:spacing w:val="-10"/>
                                <w:sz w:val="20"/>
                              </w:rPr>
                              <w:t>以上未達目標</w:t>
                            </w:r>
                          </w:p>
                        </w:tc>
                        <w:tc>
                          <w:tcPr>
                            <w:tcW w:w="1086" w:type="dxa"/>
                            <w:tcBorders>
                              <w:top w:val="single" w:sz="4" w:space="0" w:color="auto"/>
                              <w:bottom w:val="single" w:sz="4" w:space="0" w:color="auto"/>
                            </w:tcBorders>
                            <w:shd w:val="clear" w:color="auto" w:fill="C8E6EE"/>
                            <w:vAlign w:val="center"/>
                          </w:tcPr>
                          <w:p w14:paraId="4B4DD45C" w14:textId="77777777" w:rsidR="00865659" w:rsidRDefault="00865659" w:rsidP="00833740">
                            <w:pPr>
                              <w:tabs>
                                <w:tab w:val="left" w:pos="1018"/>
                              </w:tabs>
                              <w:spacing w:line="220" w:lineRule="exact"/>
                              <w:jc w:val="center"/>
                              <w:rPr>
                                <w:rFonts w:ascii="標楷體" w:hAnsi="標楷體"/>
                                <w:spacing w:val="-10"/>
                                <w:sz w:val="20"/>
                              </w:rPr>
                            </w:pPr>
                            <w:r w:rsidRPr="00103960">
                              <w:rPr>
                                <w:rFonts w:ascii="標楷體" w:hAnsi="標楷體" w:hint="eastAsia"/>
                                <w:spacing w:val="-10"/>
                                <w:sz w:val="20"/>
                              </w:rPr>
                              <w:t>達</w:t>
                            </w:r>
                            <w:proofErr w:type="gramStart"/>
                            <w:r w:rsidRPr="00103960">
                              <w:rPr>
                                <w:rFonts w:ascii="標楷體" w:hAnsi="標楷體" w:hint="eastAsia"/>
                                <w:spacing w:val="-10"/>
                                <w:sz w:val="20"/>
                              </w:rPr>
                              <w:t>6成</w:t>
                            </w:r>
                            <w:proofErr w:type="gramEnd"/>
                            <w:r w:rsidRPr="00103960">
                              <w:rPr>
                                <w:rFonts w:ascii="標楷體" w:hAnsi="標楷體" w:hint="eastAsia"/>
                                <w:spacing w:val="-10"/>
                                <w:sz w:val="20"/>
                              </w:rPr>
                              <w:t>以上</w:t>
                            </w:r>
                          </w:p>
                          <w:p w14:paraId="03D8B6ED" w14:textId="77777777" w:rsidR="00865659" w:rsidRPr="00103960" w:rsidRDefault="00865659" w:rsidP="00833740">
                            <w:pPr>
                              <w:tabs>
                                <w:tab w:val="left" w:pos="1018"/>
                              </w:tabs>
                              <w:spacing w:line="220" w:lineRule="exact"/>
                              <w:jc w:val="center"/>
                              <w:rPr>
                                <w:rFonts w:ascii="標楷體" w:hAnsi="標楷體"/>
                                <w:spacing w:val="-10"/>
                                <w:sz w:val="20"/>
                              </w:rPr>
                            </w:pPr>
                            <w:r w:rsidRPr="00742E7E">
                              <w:rPr>
                                <w:rFonts w:ascii="標楷體" w:hAnsi="標楷體" w:hint="eastAsia"/>
                                <w:spacing w:val="16"/>
                                <w:kern w:val="0"/>
                                <w:sz w:val="20"/>
                                <w:fitText w:val="900" w:id="-951398399"/>
                              </w:rPr>
                              <w:t>未達</w:t>
                            </w:r>
                            <w:proofErr w:type="gramStart"/>
                            <w:r w:rsidRPr="00742E7E">
                              <w:rPr>
                                <w:rFonts w:ascii="標楷體" w:hAnsi="標楷體" w:hint="eastAsia"/>
                                <w:spacing w:val="16"/>
                                <w:kern w:val="0"/>
                                <w:sz w:val="20"/>
                                <w:fitText w:val="900" w:id="-951398399"/>
                              </w:rPr>
                              <w:t>8</w:t>
                            </w:r>
                            <w:r w:rsidRPr="00742E7E">
                              <w:rPr>
                                <w:rFonts w:ascii="標楷體" w:hAnsi="標楷體" w:hint="eastAsia"/>
                                <w:spacing w:val="2"/>
                                <w:kern w:val="0"/>
                                <w:sz w:val="20"/>
                                <w:fitText w:val="900" w:id="-951398399"/>
                              </w:rPr>
                              <w:t>成</w:t>
                            </w:r>
                            <w:proofErr w:type="gramEnd"/>
                          </w:p>
                        </w:tc>
                        <w:tc>
                          <w:tcPr>
                            <w:tcW w:w="737" w:type="dxa"/>
                            <w:tcBorders>
                              <w:top w:val="single" w:sz="4" w:space="0" w:color="auto"/>
                              <w:bottom w:val="single" w:sz="4" w:space="0" w:color="auto"/>
                            </w:tcBorders>
                            <w:shd w:val="clear" w:color="auto" w:fill="C8E6EE"/>
                            <w:vAlign w:val="center"/>
                          </w:tcPr>
                          <w:p w14:paraId="2BEE4BFC" w14:textId="77777777" w:rsidR="00865659" w:rsidRPr="00A245EB" w:rsidRDefault="00865659" w:rsidP="00833740">
                            <w:pPr>
                              <w:tabs>
                                <w:tab w:val="left" w:pos="1018"/>
                              </w:tabs>
                              <w:spacing w:line="220" w:lineRule="exact"/>
                              <w:ind w:left="40" w:hangingChars="20" w:hanging="40"/>
                              <w:jc w:val="distribute"/>
                              <w:rPr>
                                <w:rFonts w:ascii="標楷體" w:hAnsi="標楷體"/>
                                <w:sz w:val="20"/>
                              </w:rPr>
                            </w:pPr>
                            <w:r w:rsidRPr="00A245EB">
                              <w:rPr>
                                <w:rFonts w:ascii="標楷體" w:hAnsi="標楷體" w:hint="eastAsia"/>
                                <w:sz w:val="20"/>
                              </w:rPr>
                              <w:t>未達</w:t>
                            </w:r>
                            <w:r>
                              <w:rPr>
                                <w:rFonts w:ascii="標楷體" w:hAnsi="標楷體"/>
                                <w:sz w:val="20"/>
                              </w:rPr>
                              <w:br/>
                            </w:r>
                            <w:proofErr w:type="gramStart"/>
                            <w:r w:rsidRPr="00A245EB">
                              <w:rPr>
                                <w:rFonts w:ascii="標楷體" w:hAnsi="標楷體" w:hint="eastAsia"/>
                                <w:sz w:val="20"/>
                              </w:rPr>
                              <w:t>6成</w:t>
                            </w:r>
                            <w:proofErr w:type="gramEnd"/>
                          </w:p>
                        </w:tc>
                      </w:tr>
                      <w:tr w:rsidR="00865659" w:rsidRPr="00480425" w14:paraId="480CE8C1" w14:textId="77777777" w:rsidTr="004B66B2">
                        <w:trPr>
                          <w:trHeight w:val="340"/>
                          <w:jc w:val="center"/>
                        </w:trPr>
                        <w:tc>
                          <w:tcPr>
                            <w:tcW w:w="1843" w:type="dxa"/>
                            <w:gridSpan w:val="2"/>
                            <w:tcBorders>
                              <w:top w:val="single" w:sz="4" w:space="0" w:color="auto"/>
                            </w:tcBorders>
                            <w:shd w:val="clear" w:color="auto" w:fill="auto"/>
                            <w:vAlign w:val="center"/>
                          </w:tcPr>
                          <w:p w14:paraId="5D9B5249" w14:textId="77777777" w:rsidR="00865659" w:rsidRPr="00A245EB" w:rsidRDefault="00865659" w:rsidP="002B7DDA">
                            <w:pPr>
                              <w:tabs>
                                <w:tab w:val="left" w:pos="1018"/>
                              </w:tabs>
                              <w:spacing w:line="220" w:lineRule="exact"/>
                              <w:ind w:leftChars="20" w:left="56" w:rightChars="20" w:right="56"/>
                              <w:jc w:val="distribute"/>
                              <w:rPr>
                                <w:rFonts w:ascii="標楷體" w:hAnsi="標楷體"/>
                                <w:b/>
                                <w:sz w:val="20"/>
                              </w:rPr>
                            </w:pPr>
                            <w:r w:rsidRPr="00A245EB">
                              <w:rPr>
                                <w:rFonts w:ascii="標楷體" w:hAnsi="標楷體" w:hint="eastAsia"/>
                                <w:b/>
                                <w:sz w:val="20"/>
                              </w:rPr>
                              <w:t>合</w:t>
                            </w:r>
                            <w:r>
                              <w:rPr>
                                <w:rFonts w:ascii="標楷體" w:hAnsi="標楷體" w:hint="eastAsia"/>
                                <w:b/>
                                <w:sz w:val="20"/>
                              </w:rPr>
                              <w:t xml:space="preserve">      </w:t>
                            </w:r>
                            <w:r w:rsidRPr="00A245EB">
                              <w:rPr>
                                <w:rFonts w:ascii="標楷體" w:hAnsi="標楷體" w:hint="eastAsia"/>
                                <w:b/>
                                <w:sz w:val="20"/>
                              </w:rPr>
                              <w:t>計</w:t>
                            </w:r>
                            <w:r>
                              <w:rPr>
                                <w:rFonts w:ascii="標楷體" w:hAnsi="標楷體" w:hint="eastAsia"/>
                                <w:b/>
                                <w:sz w:val="20"/>
                              </w:rPr>
                              <w:t xml:space="preserve"> </w:t>
                            </w:r>
                          </w:p>
                        </w:tc>
                        <w:tc>
                          <w:tcPr>
                            <w:tcW w:w="624" w:type="dxa"/>
                            <w:tcBorders>
                              <w:top w:val="single" w:sz="4" w:space="0" w:color="auto"/>
                            </w:tcBorders>
                            <w:shd w:val="clear" w:color="auto" w:fill="auto"/>
                            <w:vAlign w:val="center"/>
                          </w:tcPr>
                          <w:p w14:paraId="2AB0A598" w14:textId="77777777" w:rsidR="00865659" w:rsidRPr="00A031D0" w:rsidRDefault="00865659" w:rsidP="004B66B2">
                            <w:pPr>
                              <w:tabs>
                                <w:tab w:val="left" w:pos="1018"/>
                              </w:tabs>
                              <w:spacing w:line="220" w:lineRule="exact"/>
                              <w:ind w:rightChars="50" w:right="140"/>
                              <w:jc w:val="right"/>
                              <w:rPr>
                                <w:rFonts w:ascii="標楷體" w:hAnsi="標楷體"/>
                                <w:b/>
                                <w:sz w:val="20"/>
                              </w:rPr>
                            </w:pPr>
                            <w:r w:rsidRPr="00A031D0">
                              <w:rPr>
                                <w:rFonts w:ascii="標楷體" w:hAnsi="標楷體" w:hint="eastAsia"/>
                                <w:b/>
                                <w:sz w:val="20"/>
                              </w:rPr>
                              <w:t>1</w:t>
                            </w:r>
                            <w:r>
                              <w:rPr>
                                <w:rFonts w:ascii="標楷體" w:hAnsi="標楷體"/>
                                <w:b/>
                                <w:sz w:val="20"/>
                              </w:rPr>
                              <w:t>63</w:t>
                            </w:r>
                          </w:p>
                        </w:tc>
                        <w:tc>
                          <w:tcPr>
                            <w:tcW w:w="624" w:type="dxa"/>
                            <w:tcBorders>
                              <w:top w:val="single" w:sz="4" w:space="0" w:color="auto"/>
                            </w:tcBorders>
                            <w:shd w:val="clear" w:color="auto" w:fill="auto"/>
                            <w:vAlign w:val="center"/>
                          </w:tcPr>
                          <w:p w14:paraId="55CD8159" w14:textId="77777777" w:rsidR="00865659" w:rsidRPr="005F4D06" w:rsidRDefault="00865659" w:rsidP="004B66B2">
                            <w:pPr>
                              <w:tabs>
                                <w:tab w:val="left" w:pos="1018"/>
                              </w:tabs>
                              <w:spacing w:line="220" w:lineRule="exact"/>
                              <w:ind w:rightChars="50" w:right="140"/>
                              <w:jc w:val="right"/>
                              <w:rPr>
                                <w:rFonts w:ascii="標楷體" w:hAnsi="標楷體"/>
                                <w:b/>
                                <w:sz w:val="20"/>
                              </w:rPr>
                            </w:pPr>
                            <w:r>
                              <w:rPr>
                                <w:rFonts w:ascii="標楷體" w:hAnsi="標楷體" w:hint="eastAsia"/>
                                <w:b/>
                                <w:sz w:val="20"/>
                              </w:rPr>
                              <w:t>3</w:t>
                            </w:r>
                            <w:r>
                              <w:rPr>
                                <w:rFonts w:ascii="標楷體" w:hAnsi="標楷體"/>
                                <w:b/>
                                <w:sz w:val="20"/>
                              </w:rPr>
                              <w:t>12</w:t>
                            </w:r>
                          </w:p>
                        </w:tc>
                        <w:tc>
                          <w:tcPr>
                            <w:tcW w:w="737" w:type="dxa"/>
                            <w:tcBorders>
                              <w:top w:val="single" w:sz="4" w:space="0" w:color="auto"/>
                            </w:tcBorders>
                            <w:shd w:val="clear" w:color="auto" w:fill="auto"/>
                            <w:vAlign w:val="center"/>
                          </w:tcPr>
                          <w:p w14:paraId="47E817F6" w14:textId="77777777" w:rsidR="00865659" w:rsidRPr="005F4D06" w:rsidRDefault="00865659" w:rsidP="002B7DDA">
                            <w:pPr>
                              <w:tabs>
                                <w:tab w:val="left" w:pos="1018"/>
                              </w:tabs>
                              <w:spacing w:line="220" w:lineRule="exact"/>
                              <w:ind w:rightChars="50" w:right="140"/>
                              <w:jc w:val="right"/>
                              <w:rPr>
                                <w:rFonts w:ascii="標楷體" w:hAnsi="標楷體"/>
                                <w:b/>
                                <w:sz w:val="20"/>
                              </w:rPr>
                            </w:pPr>
                            <w:r>
                              <w:rPr>
                                <w:rFonts w:ascii="標楷體" w:hAnsi="標楷體" w:hint="eastAsia"/>
                                <w:b/>
                                <w:sz w:val="20"/>
                              </w:rPr>
                              <w:t>2</w:t>
                            </w:r>
                            <w:r>
                              <w:rPr>
                                <w:rFonts w:ascii="標楷體" w:hAnsi="標楷體"/>
                                <w:b/>
                                <w:sz w:val="20"/>
                              </w:rPr>
                              <w:t>93</w:t>
                            </w:r>
                          </w:p>
                        </w:tc>
                        <w:tc>
                          <w:tcPr>
                            <w:tcW w:w="987" w:type="dxa"/>
                            <w:tcBorders>
                              <w:top w:val="single" w:sz="4" w:space="0" w:color="auto"/>
                            </w:tcBorders>
                            <w:shd w:val="clear" w:color="auto" w:fill="auto"/>
                            <w:vAlign w:val="center"/>
                          </w:tcPr>
                          <w:p w14:paraId="2DEC1009" w14:textId="77777777" w:rsidR="00865659" w:rsidRPr="005F4D06" w:rsidRDefault="00865659" w:rsidP="004B66B2">
                            <w:pPr>
                              <w:tabs>
                                <w:tab w:val="left" w:pos="1018"/>
                              </w:tabs>
                              <w:spacing w:line="220" w:lineRule="exact"/>
                              <w:ind w:rightChars="50" w:right="140"/>
                              <w:jc w:val="right"/>
                              <w:rPr>
                                <w:rFonts w:ascii="標楷體" w:hAnsi="標楷體"/>
                                <w:b/>
                                <w:sz w:val="20"/>
                              </w:rPr>
                            </w:pPr>
                            <w:r w:rsidRPr="005F4D06">
                              <w:rPr>
                                <w:rFonts w:ascii="標楷體" w:hAnsi="標楷體"/>
                                <w:b/>
                                <w:sz w:val="20"/>
                              </w:rPr>
                              <w:t>1</w:t>
                            </w:r>
                            <w:r>
                              <w:rPr>
                                <w:rFonts w:ascii="標楷體" w:hAnsi="標楷體"/>
                                <w:b/>
                                <w:sz w:val="20"/>
                              </w:rPr>
                              <w:t>3</w:t>
                            </w:r>
                          </w:p>
                        </w:tc>
                        <w:tc>
                          <w:tcPr>
                            <w:tcW w:w="1086" w:type="dxa"/>
                            <w:tcBorders>
                              <w:top w:val="single" w:sz="4" w:space="0" w:color="auto"/>
                            </w:tcBorders>
                            <w:shd w:val="clear" w:color="auto" w:fill="auto"/>
                            <w:vAlign w:val="center"/>
                          </w:tcPr>
                          <w:p w14:paraId="542FF0AD" w14:textId="77777777" w:rsidR="00865659" w:rsidRPr="005F4D06" w:rsidRDefault="00865659" w:rsidP="002B7DDA">
                            <w:pPr>
                              <w:tabs>
                                <w:tab w:val="left" w:pos="1018"/>
                              </w:tabs>
                              <w:spacing w:line="220" w:lineRule="exact"/>
                              <w:ind w:rightChars="50" w:right="140"/>
                              <w:jc w:val="right"/>
                              <w:rPr>
                                <w:rFonts w:ascii="標楷體" w:hAnsi="標楷體"/>
                                <w:b/>
                                <w:sz w:val="20"/>
                              </w:rPr>
                            </w:pPr>
                            <w:r>
                              <w:rPr>
                                <w:rFonts w:ascii="標楷體" w:hAnsi="標楷體" w:hint="eastAsia"/>
                                <w:b/>
                                <w:sz w:val="20"/>
                              </w:rPr>
                              <w:t>2</w:t>
                            </w:r>
                          </w:p>
                        </w:tc>
                        <w:tc>
                          <w:tcPr>
                            <w:tcW w:w="737" w:type="dxa"/>
                            <w:tcBorders>
                              <w:top w:val="single" w:sz="4" w:space="0" w:color="auto"/>
                            </w:tcBorders>
                            <w:shd w:val="clear" w:color="auto" w:fill="auto"/>
                            <w:vAlign w:val="center"/>
                          </w:tcPr>
                          <w:p w14:paraId="4E30FAA8" w14:textId="77777777" w:rsidR="00865659" w:rsidRPr="005F4D06" w:rsidRDefault="00865659" w:rsidP="002B7DDA">
                            <w:pPr>
                              <w:tabs>
                                <w:tab w:val="left" w:pos="1018"/>
                              </w:tabs>
                              <w:spacing w:line="220" w:lineRule="exact"/>
                              <w:ind w:rightChars="50" w:right="140"/>
                              <w:jc w:val="right"/>
                              <w:rPr>
                                <w:rFonts w:ascii="標楷體" w:hAnsi="標楷體"/>
                                <w:b/>
                                <w:sz w:val="20"/>
                              </w:rPr>
                            </w:pPr>
                            <w:r>
                              <w:rPr>
                                <w:rFonts w:ascii="標楷體" w:hAnsi="標楷體" w:hint="eastAsia"/>
                                <w:b/>
                                <w:sz w:val="20"/>
                              </w:rPr>
                              <w:t>4</w:t>
                            </w:r>
                          </w:p>
                        </w:tc>
                      </w:tr>
                      <w:tr w:rsidR="00865659" w:rsidRPr="007E620D" w14:paraId="3D4C401D" w14:textId="77777777" w:rsidTr="004B66B2">
                        <w:trPr>
                          <w:trHeight w:val="340"/>
                          <w:jc w:val="center"/>
                        </w:trPr>
                        <w:tc>
                          <w:tcPr>
                            <w:tcW w:w="548" w:type="dxa"/>
                            <w:shd w:val="clear" w:color="auto" w:fill="D7EEFD"/>
                            <w:vAlign w:val="center"/>
                          </w:tcPr>
                          <w:p w14:paraId="324A1945"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w:t>
                            </w:r>
                          </w:p>
                        </w:tc>
                        <w:tc>
                          <w:tcPr>
                            <w:tcW w:w="1295" w:type="dxa"/>
                            <w:shd w:val="clear" w:color="auto" w:fill="D7EEFD"/>
                            <w:vAlign w:val="center"/>
                          </w:tcPr>
                          <w:p w14:paraId="5FB827C8"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民政處</w:t>
                            </w:r>
                          </w:p>
                        </w:tc>
                        <w:tc>
                          <w:tcPr>
                            <w:tcW w:w="624" w:type="dxa"/>
                            <w:shd w:val="clear" w:color="auto" w:fill="D7EEFD"/>
                            <w:vAlign w:val="center"/>
                          </w:tcPr>
                          <w:p w14:paraId="36DB1AF1"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6</w:t>
                            </w:r>
                          </w:p>
                        </w:tc>
                        <w:tc>
                          <w:tcPr>
                            <w:tcW w:w="624" w:type="dxa"/>
                            <w:shd w:val="clear" w:color="auto" w:fill="D7EEFD"/>
                            <w:vAlign w:val="center"/>
                          </w:tcPr>
                          <w:p w14:paraId="0EA56FFD" w14:textId="77777777" w:rsidR="00865659" w:rsidRPr="00C4016E" w:rsidRDefault="00865659" w:rsidP="004B66B2">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2</w:t>
                            </w:r>
                            <w:r>
                              <w:rPr>
                                <w:rFonts w:ascii="標楷體" w:hAnsi="標楷體"/>
                                <w:sz w:val="20"/>
                              </w:rPr>
                              <w:t>5</w:t>
                            </w:r>
                          </w:p>
                        </w:tc>
                        <w:tc>
                          <w:tcPr>
                            <w:tcW w:w="737" w:type="dxa"/>
                            <w:shd w:val="clear" w:color="auto" w:fill="D7EEFD"/>
                            <w:vAlign w:val="center"/>
                          </w:tcPr>
                          <w:p w14:paraId="7BC5E79E" w14:textId="77777777" w:rsidR="00865659" w:rsidRPr="00C4016E" w:rsidRDefault="00865659" w:rsidP="004B66B2">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2</w:t>
                            </w:r>
                            <w:r>
                              <w:rPr>
                                <w:rFonts w:ascii="標楷體" w:hAnsi="標楷體"/>
                                <w:sz w:val="20"/>
                              </w:rPr>
                              <w:t>5</w:t>
                            </w:r>
                          </w:p>
                        </w:tc>
                        <w:tc>
                          <w:tcPr>
                            <w:tcW w:w="987" w:type="dxa"/>
                            <w:shd w:val="clear" w:color="auto" w:fill="D7EEFD"/>
                            <w:vAlign w:val="center"/>
                          </w:tcPr>
                          <w:p w14:paraId="725386C4"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1086" w:type="dxa"/>
                            <w:shd w:val="clear" w:color="auto" w:fill="D7EEFD"/>
                            <w:vAlign w:val="center"/>
                          </w:tcPr>
                          <w:p w14:paraId="0965FC7A"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737" w:type="dxa"/>
                            <w:shd w:val="clear" w:color="auto" w:fill="D7EEFD"/>
                            <w:vAlign w:val="center"/>
                          </w:tcPr>
                          <w:p w14:paraId="28937DC2"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865659" w:rsidRPr="007E620D" w14:paraId="7E9E1AA0" w14:textId="77777777" w:rsidTr="004B66B2">
                        <w:trPr>
                          <w:trHeight w:val="340"/>
                          <w:jc w:val="center"/>
                        </w:trPr>
                        <w:tc>
                          <w:tcPr>
                            <w:tcW w:w="548" w:type="dxa"/>
                            <w:shd w:val="clear" w:color="auto" w:fill="auto"/>
                            <w:vAlign w:val="center"/>
                          </w:tcPr>
                          <w:p w14:paraId="31445AB3"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2</w:t>
                            </w:r>
                          </w:p>
                        </w:tc>
                        <w:tc>
                          <w:tcPr>
                            <w:tcW w:w="1295" w:type="dxa"/>
                            <w:shd w:val="clear" w:color="auto" w:fill="auto"/>
                            <w:vAlign w:val="center"/>
                          </w:tcPr>
                          <w:p w14:paraId="2658476A"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財政處</w:t>
                            </w:r>
                          </w:p>
                        </w:tc>
                        <w:tc>
                          <w:tcPr>
                            <w:tcW w:w="624" w:type="dxa"/>
                            <w:shd w:val="clear" w:color="auto" w:fill="auto"/>
                            <w:vAlign w:val="center"/>
                          </w:tcPr>
                          <w:p w14:paraId="23B884CD"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6</w:t>
                            </w:r>
                          </w:p>
                        </w:tc>
                        <w:tc>
                          <w:tcPr>
                            <w:tcW w:w="624" w:type="dxa"/>
                            <w:shd w:val="clear" w:color="auto" w:fill="auto"/>
                            <w:vAlign w:val="center"/>
                          </w:tcPr>
                          <w:p w14:paraId="78CB7766"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9</w:t>
                            </w:r>
                          </w:p>
                        </w:tc>
                        <w:tc>
                          <w:tcPr>
                            <w:tcW w:w="737" w:type="dxa"/>
                            <w:shd w:val="clear" w:color="auto" w:fill="auto"/>
                            <w:vAlign w:val="center"/>
                          </w:tcPr>
                          <w:p w14:paraId="30B07679"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9</w:t>
                            </w:r>
                          </w:p>
                        </w:tc>
                        <w:tc>
                          <w:tcPr>
                            <w:tcW w:w="987" w:type="dxa"/>
                            <w:shd w:val="clear" w:color="auto" w:fill="auto"/>
                            <w:vAlign w:val="center"/>
                          </w:tcPr>
                          <w:p w14:paraId="7CBDC184"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1086" w:type="dxa"/>
                            <w:shd w:val="clear" w:color="auto" w:fill="auto"/>
                            <w:vAlign w:val="center"/>
                          </w:tcPr>
                          <w:p w14:paraId="16B5E2B0"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737" w:type="dxa"/>
                            <w:shd w:val="clear" w:color="auto" w:fill="auto"/>
                            <w:vAlign w:val="center"/>
                          </w:tcPr>
                          <w:p w14:paraId="5AC6259F"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865659" w:rsidRPr="007E620D" w14:paraId="502B0D99" w14:textId="77777777" w:rsidTr="004B66B2">
                        <w:trPr>
                          <w:trHeight w:val="340"/>
                          <w:jc w:val="center"/>
                        </w:trPr>
                        <w:tc>
                          <w:tcPr>
                            <w:tcW w:w="548" w:type="dxa"/>
                            <w:shd w:val="clear" w:color="auto" w:fill="D7EEFD"/>
                            <w:vAlign w:val="center"/>
                          </w:tcPr>
                          <w:p w14:paraId="12707279"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3</w:t>
                            </w:r>
                          </w:p>
                        </w:tc>
                        <w:tc>
                          <w:tcPr>
                            <w:tcW w:w="1295" w:type="dxa"/>
                            <w:shd w:val="clear" w:color="auto" w:fill="D7EEFD"/>
                            <w:vAlign w:val="center"/>
                          </w:tcPr>
                          <w:p w14:paraId="7EE459A7"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產業發展處</w:t>
                            </w:r>
                          </w:p>
                        </w:tc>
                        <w:tc>
                          <w:tcPr>
                            <w:tcW w:w="624" w:type="dxa"/>
                            <w:shd w:val="clear" w:color="auto" w:fill="D7EEFD"/>
                            <w:vAlign w:val="center"/>
                          </w:tcPr>
                          <w:p w14:paraId="195069BC"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6</w:t>
                            </w:r>
                          </w:p>
                        </w:tc>
                        <w:tc>
                          <w:tcPr>
                            <w:tcW w:w="624" w:type="dxa"/>
                            <w:shd w:val="clear" w:color="auto" w:fill="D7EEFD"/>
                            <w:vAlign w:val="center"/>
                          </w:tcPr>
                          <w:p w14:paraId="3CF513C2" w14:textId="77777777" w:rsidR="00865659" w:rsidRPr="00C4016E" w:rsidRDefault="00865659" w:rsidP="004B66B2">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2</w:t>
                            </w:r>
                            <w:r>
                              <w:rPr>
                                <w:rFonts w:ascii="標楷體" w:hAnsi="標楷體"/>
                                <w:sz w:val="20"/>
                              </w:rPr>
                              <w:t>3</w:t>
                            </w:r>
                          </w:p>
                        </w:tc>
                        <w:tc>
                          <w:tcPr>
                            <w:tcW w:w="737" w:type="dxa"/>
                            <w:shd w:val="clear" w:color="auto" w:fill="D7EEFD"/>
                            <w:vAlign w:val="center"/>
                          </w:tcPr>
                          <w:p w14:paraId="2103D7BD" w14:textId="77777777" w:rsidR="00865659" w:rsidRPr="00C4016E" w:rsidRDefault="00865659" w:rsidP="004B66B2">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2</w:t>
                            </w:r>
                            <w:r>
                              <w:rPr>
                                <w:rFonts w:ascii="標楷體" w:hAnsi="標楷體"/>
                                <w:sz w:val="20"/>
                              </w:rPr>
                              <w:t>3</w:t>
                            </w:r>
                          </w:p>
                        </w:tc>
                        <w:tc>
                          <w:tcPr>
                            <w:tcW w:w="987" w:type="dxa"/>
                            <w:shd w:val="clear" w:color="auto" w:fill="D7EEFD"/>
                            <w:vAlign w:val="center"/>
                          </w:tcPr>
                          <w:p w14:paraId="2B783478"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1086" w:type="dxa"/>
                            <w:shd w:val="clear" w:color="auto" w:fill="D7EEFD"/>
                            <w:vAlign w:val="center"/>
                          </w:tcPr>
                          <w:p w14:paraId="3D81AC05"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737" w:type="dxa"/>
                            <w:shd w:val="clear" w:color="auto" w:fill="D7EEFD"/>
                            <w:vAlign w:val="center"/>
                          </w:tcPr>
                          <w:p w14:paraId="32B12026"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865659" w:rsidRPr="007E620D" w14:paraId="22AB318D" w14:textId="77777777" w:rsidTr="004B66B2">
                        <w:trPr>
                          <w:trHeight w:val="340"/>
                          <w:jc w:val="center"/>
                        </w:trPr>
                        <w:tc>
                          <w:tcPr>
                            <w:tcW w:w="548" w:type="dxa"/>
                            <w:shd w:val="clear" w:color="auto" w:fill="auto"/>
                            <w:vAlign w:val="center"/>
                          </w:tcPr>
                          <w:p w14:paraId="1EB57E7A"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4</w:t>
                            </w:r>
                          </w:p>
                        </w:tc>
                        <w:tc>
                          <w:tcPr>
                            <w:tcW w:w="1295" w:type="dxa"/>
                            <w:shd w:val="clear" w:color="auto" w:fill="auto"/>
                            <w:vAlign w:val="center"/>
                          </w:tcPr>
                          <w:p w14:paraId="33C1C445"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教育處</w:t>
                            </w:r>
                          </w:p>
                        </w:tc>
                        <w:tc>
                          <w:tcPr>
                            <w:tcW w:w="624" w:type="dxa"/>
                            <w:shd w:val="clear" w:color="auto" w:fill="auto"/>
                            <w:vAlign w:val="center"/>
                          </w:tcPr>
                          <w:p w14:paraId="2B935C84"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sz w:val="20"/>
                              </w:rPr>
                              <w:t>8</w:t>
                            </w:r>
                          </w:p>
                        </w:tc>
                        <w:tc>
                          <w:tcPr>
                            <w:tcW w:w="624" w:type="dxa"/>
                            <w:shd w:val="clear" w:color="auto" w:fill="auto"/>
                            <w:vAlign w:val="center"/>
                          </w:tcPr>
                          <w:p w14:paraId="4F50F870"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r>
                              <w:rPr>
                                <w:rFonts w:ascii="標楷體" w:hAnsi="標楷體"/>
                                <w:sz w:val="20"/>
                              </w:rPr>
                              <w:t>9</w:t>
                            </w:r>
                          </w:p>
                        </w:tc>
                        <w:tc>
                          <w:tcPr>
                            <w:tcW w:w="737" w:type="dxa"/>
                            <w:shd w:val="clear" w:color="auto" w:fill="auto"/>
                            <w:vAlign w:val="center"/>
                          </w:tcPr>
                          <w:p w14:paraId="7057BB46"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19</w:t>
                            </w:r>
                          </w:p>
                        </w:tc>
                        <w:tc>
                          <w:tcPr>
                            <w:tcW w:w="987" w:type="dxa"/>
                            <w:shd w:val="clear" w:color="auto" w:fill="auto"/>
                            <w:vAlign w:val="center"/>
                          </w:tcPr>
                          <w:p w14:paraId="70B85D6B"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sz w:val="20"/>
                              </w:rPr>
                              <w:t>-</w:t>
                            </w:r>
                          </w:p>
                        </w:tc>
                        <w:tc>
                          <w:tcPr>
                            <w:tcW w:w="1086" w:type="dxa"/>
                            <w:shd w:val="clear" w:color="auto" w:fill="auto"/>
                            <w:vAlign w:val="center"/>
                          </w:tcPr>
                          <w:p w14:paraId="6BE4CEC6"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14:paraId="43DD7A57"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44D46BFD" w14:textId="77777777" w:rsidTr="004B66B2">
                        <w:trPr>
                          <w:trHeight w:val="340"/>
                          <w:jc w:val="center"/>
                        </w:trPr>
                        <w:tc>
                          <w:tcPr>
                            <w:tcW w:w="548" w:type="dxa"/>
                            <w:shd w:val="clear" w:color="auto" w:fill="D7EEFD"/>
                            <w:vAlign w:val="center"/>
                          </w:tcPr>
                          <w:p w14:paraId="1C98AED0"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5</w:t>
                            </w:r>
                          </w:p>
                        </w:tc>
                        <w:tc>
                          <w:tcPr>
                            <w:tcW w:w="1295" w:type="dxa"/>
                            <w:shd w:val="clear" w:color="auto" w:fill="D7EEFD"/>
                            <w:vAlign w:val="center"/>
                          </w:tcPr>
                          <w:p w14:paraId="28772B12"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工務處</w:t>
                            </w:r>
                          </w:p>
                        </w:tc>
                        <w:tc>
                          <w:tcPr>
                            <w:tcW w:w="624" w:type="dxa"/>
                            <w:shd w:val="clear" w:color="auto" w:fill="D7EEFD"/>
                            <w:vAlign w:val="center"/>
                          </w:tcPr>
                          <w:p w14:paraId="7EBC0C48"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sz w:val="20"/>
                              </w:rPr>
                              <w:t>12</w:t>
                            </w:r>
                          </w:p>
                        </w:tc>
                        <w:tc>
                          <w:tcPr>
                            <w:tcW w:w="624" w:type="dxa"/>
                            <w:shd w:val="clear" w:color="auto" w:fill="D7EEFD"/>
                            <w:vAlign w:val="center"/>
                          </w:tcPr>
                          <w:p w14:paraId="0F300F95" w14:textId="77777777" w:rsidR="00865659" w:rsidRPr="00C4016E" w:rsidRDefault="00865659" w:rsidP="004B66B2">
                            <w:pPr>
                              <w:tabs>
                                <w:tab w:val="left" w:pos="1018"/>
                              </w:tabs>
                              <w:spacing w:line="220" w:lineRule="exact"/>
                              <w:ind w:rightChars="50" w:right="140"/>
                              <w:jc w:val="right"/>
                              <w:rPr>
                                <w:rFonts w:ascii="標楷體" w:hAnsi="標楷體"/>
                                <w:sz w:val="20"/>
                              </w:rPr>
                            </w:pPr>
                            <w:r w:rsidRPr="00C4016E">
                              <w:rPr>
                                <w:rFonts w:ascii="標楷體" w:hAnsi="標楷體"/>
                                <w:sz w:val="20"/>
                              </w:rPr>
                              <w:t>1</w:t>
                            </w:r>
                            <w:r>
                              <w:rPr>
                                <w:rFonts w:ascii="標楷體" w:hAnsi="標楷體"/>
                                <w:sz w:val="20"/>
                              </w:rPr>
                              <w:t>2</w:t>
                            </w:r>
                          </w:p>
                        </w:tc>
                        <w:tc>
                          <w:tcPr>
                            <w:tcW w:w="737" w:type="dxa"/>
                            <w:shd w:val="clear" w:color="auto" w:fill="D7EEFD"/>
                            <w:vAlign w:val="center"/>
                          </w:tcPr>
                          <w:p w14:paraId="41D2907C" w14:textId="77777777" w:rsidR="00865659" w:rsidRPr="00C4016E" w:rsidRDefault="00865659" w:rsidP="004B66B2">
                            <w:pPr>
                              <w:tabs>
                                <w:tab w:val="left" w:pos="1018"/>
                              </w:tabs>
                              <w:spacing w:line="220" w:lineRule="exact"/>
                              <w:ind w:rightChars="50" w:right="140"/>
                              <w:jc w:val="right"/>
                              <w:rPr>
                                <w:rFonts w:ascii="標楷體" w:hAnsi="標楷體"/>
                                <w:sz w:val="20"/>
                              </w:rPr>
                            </w:pPr>
                            <w:r w:rsidRPr="00C4016E">
                              <w:rPr>
                                <w:rFonts w:ascii="標楷體" w:hAnsi="標楷體"/>
                                <w:sz w:val="20"/>
                              </w:rPr>
                              <w:t>1</w:t>
                            </w:r>
                            <w:r>
                              <w:rPr>
                                <w:rFonts w:ascii="標楷體" w:hAnsi="標楷體"/>
                                <w:sz w:val="20"/>
                              </w:rPr>
                              <w:t>1</w:t>
                            </w:r>
                          </w:p>
                        </w:tc>
                        <w:tc>
                          <w:tcPr>
                            <w:tcW w:w="987" w:type="dxa"/>
                            <w:shd w:val="clear" w:color="auto" w:fill="D7EEFD"/>
                            <w:vAlign w:val="center"/>
                          </w:tcPr>
                          <w:p w14:paraId="45FDB838"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p>
                        </w:tc>
                        <w:tc>
                          <w:tcPr>
                            <w:tcW w:w="1086" w:type="dxa"/>
                            <w:shd w:val="clear" w:color="auto" w:fill="D7EEFD"/>
                            <w:vAlign w:val="center"/>
                          </w:tcPr>
                          <w:p w14:paraId="319107A6"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23DF33D6"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865659" w:rsidRPr="00450926" w14:paraId="06AC009E" w14:textId="77777777" w:rsidTr="004B66B2">
                        <w:trPr>
                          <w:trHeight w:val="340"/>
                          <w:jc w:val="center"/>
                        </w:trPr>
                        <w:tc>
                          <w:tcPr>
                            <w:tcW w:w="548" w:type="dxa"/>
                            <w:shd w:val="clear" w:color="auto" w:fill="auto"/>
                            <w:vAlign w:val="center"/>
                          </w:tcPr>
                          <w:p w14:paraId="243F9B2F" w14:textId="77777777" w:rsidR="00865659" w:rsidRPr="00A245EB" w:rsidRDefault="00865659" w:rsidP="002B7DDA">
                            <w:pPr>
                              <w:tabs>
                                <w:tab w:val="left" w:pos="1018"/>
                              </w:tabs>
                              <w:spacing w:line="220" w:lineRule="exact"/>
                              <w:jc w:val="center"/>
                              <w:rPr>
                                <w:rFonts w:ascii="標楷體" w:hAnsi="標楷體"/>
                                <w:sz w:val="20"/>
                              </w:rPr>
                            </w:pPr>
                            <w:r>
                              <w:rPr>
                                <w:rFonts w:ascii="標楷體" w:hAnsi="標楷體" w:hint="eastAsia"/>
                                <w:sz w:val="20"/>
                              </w:rPr>
                              <w:t>6</w:t>
                            </w:r>
                          </w:p>
                        </w:tc>
                        <w:tc>
                          <w:tcPr>
                            <w:tcW w:w="1295" w:type="dxa"/>
                            <w:shd w:val="clear" w:color="auto" w:fill="auto"/>
                            <w:vAlign w:val="center"/>
                          </w:tcPr>
                          <w:p w14:paraId="37311E7C"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交通處</w:t>
                            </w:r>
                          </w:p>
                        </w:tc>
                        <w:tc>
                          <w:tcPr>
                            <w:tcW w:w="624" w:type="dxa"/>
                            <w:shd w:val="clear" w:color="auto" w:fill="auto"/>
                            <w:vAlign w:val="center"/>
                          </w:tcPr>
                          <w:p w14:paraId="726B4EAA"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sz w:val="20"/>
                              </w:rPr>
                              <w:t>19</w:t>
                            </w:r>
                          </w:p>
                        </w:tc>
                        <w:tc>
                          <w:tcPr>
                            <w:tcW w:w="624" w:type="dxa"/>
                            <w:shd w:val="clear" w:color="auto" w:fill="auto"/>
                            <w:vAlign w:val="center"/>
                          </w:tcPr>
                          <w:p w14:paraId="19B5C4E0" w14:textId="77777777" w:rsidR="00865659" w:rsidRPr="00C4016E" w:rsidRDefault="00865659" w:rsidP="004B66B2">
                            <w:pPr>
                              <w:tabs>
                                <w:tab w:val="left" w:pos="1018"/>
                              </w:tabs>
                              <w:spacing w:line="220" w:lineRule="exact"/>
                              <w:ind w:rightChars="50" w:right="140"/>
                              <w:jc w:val="right"/>
                              <w:rPr>
                                <w:rFonts w:ascii="標楷體" w:hAnsi="標楷體"/>
                                <w:sz w:val="20"/>
                              </w:rPr>
                            </w:pPr>
                            <w:r w:rsidRPr="00C4016E">
                              <w:rPr>
                                <w:rFonts w:ascii="標楷體" w:hAnsi="標楷體"/>
                                <w:sz w:val="20"/>
                              </w:rPr>
                              <w:t>1</w:t>
                            </w:r>
                            <w:r>
                              <w:rPr>
                                <w:rFonts w:ascii="標楷體" w:hAnsi="標楷體"/>
                                <w:sz w:val="20"/>
                              </w:rPr>
                              <w:t>9</w:t>
                            </w:r>
                          </w:p>
                        </w:tc>
                        <w:tc>
                          <w:tcPr>
                            <w:tcW w:w="737" w:type="dxa"/>
                            <w:shd w:val="clear" w:color="auto" w:fill="auto"/>
                            <w:vAlign w:val="center"/>
                          </w:tcPr>
                          <w:p w14:paraId="6D4E7540"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r>
                              <w:rPr>
                                <w:rFonts w:ascii="標楷體" w:hAnsi="標楷體"/>
                                <w:sz w:val="20"/>
                              </w:rPr>
                              <w:t>0</w:t>
                            </w:r>
                          </w:p>
                        </w:tc>
                        <w:tc>
                          <w:tcPr>
                            <w:tcW w:w="987" w:type="dxa"/>
                            <w:shd w:val="clear" w:color="auto" w:fill="auto"/>
                            <w:vAlign w:val="center"/>
                          </w:tcPr>
                          <w:p w14:paraId="75F51B12"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6</w:t>
                            </w:r>
                          </w:p>
                        </w:tc>
                        <w:tc>
                          <w:tcPr>
                            <w:tcW w:w="1086" w:type="dxa"/>
                            <w:shd w:val="clear" w:color="auto" w:fill="auto"/>
                            <w:vAlign w:val="center"/>
                          </w:tcPr>
                          <w:p w14:paraId="571C876F"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p>
                        </w:tc>
                        <w:tc>
                          <w:tcPr>
                            <w:tcW w:w="737" w:type="dxa"/>
                            <w:shd w:val="clear" w:color="auto" w:fill="auto"/>
                            <w:vAlign w:val="center"/>
                          </w:tcPr>
                          <w:p w14:paraId="7C849DF0"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2</w:t>
                            </w:r>
                          </w:p>
                        </w:tc>
                      </w:tr>
                      <w:tr w:rsidR="00865659" w:rsidRPr="00450926" w14:paraId="43412678" w14:textId="77777777" w:rsidTr="004B66B2">
                        <w:trPr>
                          <w:trHeight w:val="340"/>
                          <w:jc w:val="center"/>
                        </w:trPr>
                        <w:tc>
                          <w:tcPr>
                            <w:tcW w:w="548" w:type="dxa"/>
                            <w:shd w:val="clear" w:color="auto" w:fill="D7EEFD"/>
                            <w:vAlign w:val="center"/>
                          </w:tcPr>
                          <w:p w14:paraId="0FA06DC4" w14:textId="77777777" w:rsidR="00865659" w:rsidRPr="00A245EB" w:rsidRDefault="00865659" w:rsidP="002B7DDA">
                            <w:pPr>
                              <w:tabs>
                                <w:tab w:val="left" w:pos="1018"/>
                              </w:tabs>
                              <w:spacing w:line="220" w:lineRule="exact"/>
                              <w:jc w:val="center"/>
                              <w:rPr>
                                <w:rFonts w:ascii="標楷體" w:hAnsi="標楷體"/>
                                <w:sz w:val="20"/>
                              </w:rPr>
                            </w:pPr>
                            <w:r>
                              <w:rPr>
                                <w:rFonts w:ascii="標楷體" w:hAnsi="標楷體" w:hint="eastAsia"/>
                                <w:sz w:val="20"/>
                              </w:rPr>
                              <w:t>7</w:t>
                            </w:r>
                          </w:p>
                        </w:tc>
                        <w:tc>
                          <w:tcPr>
                            <w:tcW w:w="1295" w:type="dxa"/>
                            <w:shd w:val="clear" w:color="auto" w:fill="D7EEFD"/>
                            <w:vAlign w:val="center"/>
                          </w:tcPr>
                          <w:p w14:paraId="189FACCE"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都市發展處</w:t>
                            </w:r>
                          </w:p>
                        </w:tc>
                        <w:tc>
                          <w:tcPr>
                            <w:tcW w:w="624" w:type="dxa"/>
                            <w:shd w:val="clear" w:color="auto" w:fill="D7EEFD"/>
                            <w:vAlign w:val="center"/>
                          </w:tcPr>
                          <w:p w14:paraId="40B521F1"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5</w:t>
                            </w:r>
                          </w:p>
                        </w:tc>
                        <w:tc>
                          <w:tcPr>
                            <w:tcW w:w="624" w:type="dxa"/>
                            <w:shd w:val="clear" w:color="auto" w:fill="D7EEFD"/>
                            <w:vAlign w:val="center"/>
                          </w:tcPr>
                          <w:p w14:paraId="7FE402D9" w14:textId="77777777" w:rsidR="00865659" w:rsidRPr="00C4016E" w:rsidRDefault="00865659" w:rsidP="004B66B2">
                            <w:pPr>
                              <w:tabs>
                                <w:tab w:val="left" w:pos="1018"/>
                              </w:tabs>
                              <w:spacing w:line="220" w:lineRule="exact"/>
                              <w:ind w:rightChars="50" w:right="140"/>
                              <w:jc w:val="right"/>
                              <w:rPr>
                                <w:rFonts w:ascii="標楷體" w:hAnsi="標楷體"/>
                                <w:sz w:val="20"/>
                              </w:rPr>
                            </w:pPr>
                            <w:r w:rsidRPr="00C4016E">
                              <w:rPr>
                                <w:rFonts w:ascii="標楷體" w:hAnsi="標楷體"/>
                                <w:sz w:val="20"/>
                              </w:rPr>
                              <w:t>1</w:t>
                            </w:r>
                            <w:r>
                              <w:rPr>
                                <w:rFonts w:ascii="標楷體" w:hAnsi="標楷體"/>
                                <w:sz w:val="20"/>
                              </w:rPr>
                              <w:t>5</w:t>
                            </w:r>
                          </w:p>
                        </w:tc>
                        <w:tc>
                          <w:tcPr>
                            <w:tcW w:w="737" w:type="dxa"/>
                            <w:shd w:val="clear" w:color="auto" w:fill="D7EEFD"/>
                            <w:vAlign w:val="center"/>
                          </w:tcPr>
                          <w:p w14:paraId="694E390A"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r>
                              <w:rPr>
                                <w:rFonts w:ascii="標楷體" w:hAnsi="標楷體"/>
                                <w:sz w:val="20"/>
                              </w:rPr>
                              <w:t>5</w:t>
                            </w:r>
                          </w:p>
                        </w:tc>
                        <w:tc>
                          <w:tcPr>
                            <w:tcW w:w="987" w:type="dxa"/>
                            <w:shd w:val="clear" w:color="auto" w:fill="D7EEFD"/>
                            <w:vAlign w:val="center"/>
                          </w:tcPr>
                          <w:p w14:paraId="78EF185C"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D7EEFD"/>
                            <w:vAlign w:val="center"/>
                          </w:tcPr>
                          <w:p w14:paraId="07867890"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4CCBD898"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865659" w:rsidRPr="00450926" w14:paraId="77A9C24C" w14:textId="77777777" w:rsidTr="004B66B2">
                        <w:trPr>
                          <w:trHeight w:val="340"/>
                          <w:jc w:val="center"/>
                        </w:trPr>
                        <w:tc>
                          <w:tcPr>
                            <w:tcW w:w="548" w:type="dxa"/>
                            <w:shd w:val="clear" w:color="auto" w:fill="auto"/>
                            <w:vAlign w:val="center"/>
                          </w:tcPr>
                          <w:p w14:paraId="356DAEF9" w14:textId="77777777" w:rsidR="00865659" w:rsidRPr="00A245EB" w:rsidRDefault="00865659" w:rsidP="002B7DDA">
                            <w:pPr>
                              <w:tabs>
                                <w:tab w:val="left" w:pos="1018"/>
                              </w:tabs>
                              <w:spacing w:line="220" w:lineRule="exact"/>
                              <w:jc w:val="center"/>
                              <w:rPr>
                                <w:rFonts w:ascii="標楷體" w:hAnsi="標楷體"/>
                                <w:sz w:val="20"/>
                              </w:rPr>
                            </w:pPr>
                            <w:r>
                              <w:rPr>
                                <w:rFonts w:ascii="標楷體" w:hAnsi="標楷體" w:hint="eastAsia"/>
                                <w:sz w:val="20"/>
                              </w:rPr>
                              <w:t>8</w:t>
                            </w:r>
                          </w:p>
                        </w:tc>
                        <w:tc>
                          <w:tcPr>
                            <w:tcW w:w="1295" w:type="dxa"/>
                            <w:shd w:val="clear" w:color="auto" w:fill="auto"/>
                            <w:vAlign w:val="center"/>
                          </w:tcPr>
                          <w:p w14:paraId="4BDE5714"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城市行銷處</w:t>
                            </w:r>
                          </w:p>
                        </w:tc>
                        <w:tc>
                          <w:tcPr>
                            <w:tcW w:w="624" w:type="dxa"/>
                            <w:shd w:val="clear" w:color="auto" w:fill="auto"/>
                            <w:vAlign w:val="center"/>
                          </w:tcPr>
                          <w:p w14:paraId="2BBF8531"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sz w:val="20"/>
                              </w:rPr>
                              <w:t>11</w:t>
                            </w:r>
                          </w:p>
                        </w:tc>
                        <w:tc>
                          <w:tcPr>
                            <w:tcW w:w="624" w:type="dxa"/>
                            <w:shd w:val="clear" w:color="auto" w:fill="auto"/>
                            <w:vAlign w:val="center"/>
                          </w:tcPr>
                          <w:p w14:paraId="6D6563FE"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r>
                              <w:rPr>
                                <w:rFonts w:ascii="標楷體" w:hAnsi="標楷體"/>
                                <w:sz w:val="20"/>
                              </w:rPr>
                              <w:t>2</w:t>
                            </w:r>
                          </w:p>
                        </w:tc>
                        <w:tc>
                          <w:tcPr>
                            <w:tcW w:w="737" w:type="dxa"/>
                            <w:shd w:val="clear" w:color="auto" w:fill="auto"/>
                            <w:vAlign w:val="center"/>
                          </w:tcPr>
                          <w:p w14:paraId="65B9F424"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r>
                              <w:rPr>
                                <w:rFonts w:ascii="標楷體" w:hAnsi="標楷體"/>
                                <w:sz w:val="20"/>
                              </w:rPr>
                              <w:t>0</w:t>
                            </w:r>
                          </w:p>
                        </w:tc>
                        <w:tc>
                          <w:tcPr>
                            <w:tcW w:w="987" w:type="dxa"/>
                            <w:shd w:val="clear" w:color="auto" w:fill="auto"/>
                            <w:vAlign w:val="center"/>
                          </w:tcPr>
                          <w:p w14:paraId="29D8066F"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p>
                        </w:tc>
                        <w:tc>
                          <w:tcPr>
                            <w:tcW w:w="1086" w:type="dxa"/>
                            <w:shd w:val="clear" w:color="auto" w:fill="auto"/>
                            <w:vAlign w:val="center"/>
                          </w:tcPr>
                          <w:p w14:paraId="5F7BA5BE"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14:paraId="25924690"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1</w:t>
                            </w:r>
                          </w:p>
                        </w:tc>
                      </w:tr>
                      <w:tr w:rsidR="00865659" w:rsidRPr="007E620D" w14:paraId="308C18A0" w14:textId="77777777" w:rsidTr="004B66B2">
                        <w:trPr>
                          <w:trHeight w:val="340"/>
                          <w:jc w:val="center"/>
                        </w:trPr>
                        <w:tc>
                          <w:tcPr>
                            <w:tcW w:w="548" w:type="dxa"/>
                            <w:shd w:val="clear" w:color="auto" w:fill="D7EEFD"/>
                            <w:vAlign w:val="center"/>
                          </w:tcPr>
                          <w:p w14:paraId="468FE275"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9</w:t>
                            </w:r>
                          </w:p>
                        </w:tc>
                        <w:tc>
                          <w:tcPr>
                            <w:tcW w:w="1295" w:type="dxa"/>
                            <w:shd w:val="clear" w:color="auto" w:fill="D7EEFD"/>
                            <w:vAlign w:val="center"/>
                          </w:tcPr>
                          <w:p w14:paraId="18EF7E4B"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社會處</w:t>
                            </w:r>
                          </w:p>
                        </w:tc>
                        <w:tc>
                          <w:tcPr>
                            <w:tcW w:w="624" w:type="dxa"/>
                            <w:shd w:val="clear" w:color="auto" w:fill="D7EEFD"/>
                            <w:vAlign w:val="center"/>
                          </w:tcPr>
                          <w:p w14:paraId="36CCCA47"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sz w:val="20"/>
                              </w:rPr>
                              <w:t>8</w:t>
                            </w:r>
                          </w:p>
                        </w:tc>
                        <w:tc>
                          <w:tcPr>
                            <w:tcW w:w="624" w:type="dxa"/>
                            <w:shd w:val="clear" w:color="auto" w:fill="D7EEFD"/>
                            <w:vAlign w:val="center"/>
                          </w:tcPr>
                          <w:p w14:paraId="6978E71F"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8</w:t>
                            </w:r>
                          </w:p>
                        </w:tc>
                        <w:tc>
                          <w:tcPr>
                            <w:tcW w:w="737" w:type="dxa"/>
                            <w:shd w:val="clear" w:color="auto" w:fill="D7EEFD"/>
                            <w:vAlign w:val="center"/>
                          </w:tcPr>
                          <w:p w14:paraId="5E478E97"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8</w:t>
                            </w:r>
                          </w:p>
                        </w:tc>
                        <w:tc>
                          <w:tcPr>
                            <w:tcW w:w="987" w:type="dxa"/>
                            <w:shd w:val="clear" w:color="auto" w:fill="D7EEFD"/>
                            <w:vAlign w:val="center"/>
                          </w:tcPr>
                          <w:p w14:paraId="7A361A22" w14:textId="77777777" w:rsidR="00865659" w:rsidRPr="00C4016E" w:rsidRDefault="00865659" w:rsidP="002B7DDA">
                            <w:pPr>
                              <w:tabs>
                                <w:tab w:val="left" w:pos="1018"/>
                              </w:tabs>
                              <w:spacing w:line="220" w:lineRule="exact"/>
                              <w:ind w:rightChars="50" w:right="140"/>
                              <w:jc w:val="right"/>
                              <w:rPr>
                                <w:rFonts w:ascii="標楷體" w:hAnsi="標楷體"/>
                                <w:sz w:val="20"/>
                              </w:rPr>
                            </w:pPr>
                            <w:r>
                              <w:rPr>
                                <w:rFonts w:ascii="標楷體" w:hAnsi="標楷體" w:hint="eastAsia"/>
                                <w:sz w:val="20"/>
                              </w:rPr>
                              <w:t>-</w:t>
                            </w:r>
                          </w:p>
                        </w:tc>
                        <w:tc>
                          <w:tcPr>
                            <w:tcW w:w="1086" w:type="dxa"/>
                            <w:shd w:val="clear" w:color="auto" w:fill="D7EEFD"/>
                            <w:vAlign w:val="center"/>
                          </w:tcPr>
                          <w:p w14:paraId="08957E0B"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6A1130DA" w14:textId="77777777" w:rsidR="00865659" w:rsidRPr="00C4016E" w:rsidRDefault="00865659"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53EC97C3" w14:textId="77777777" w:rsidTr="004B66B2">
                        <w:trPr>
                          <w:trHeight w:val="340"/>
                          <w:jc w:val="center"/>
                        </w:trPr>
                        <w:tc>
                          <w:tcPr>
                            <w:tcW w:w="548" w:type="dxa"/>
                            <w:shd w:val="clear" w:color="auto" w:fill="auto"/>
                            <w:vAlign w:val="center"/>
                          </w:tcPr>
                          <w:p w14:paraId="09998E84"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0</w:t>
                            </w:r>
                          </w:p>
                        </w:tc>
                        <w:tc>
                          <w:tcPr>
                            <w:tcW w:w="1295" w:type="dxa"/>
                            <w:shd w:val="clear" w:color="auto" w:fill="auto"/>
                            <w:vAlign w:val="center"/>
                          </w:tcPr>
                          <w:p w14:paraId="62FD1001"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地政處</w:t>
                            </w:r>
                          </w:p>
                        </w:tc>
                        <w:tc>
                          <w:tcPr>
                            <w:tcW w:w="624" w:type="dxa"/>
                            <w:shd w:val="clear" w:color="auto" w:fill="auto"/>
                            <w:vAlign w:val="center"/>
                          </w:tcPr>
                          <w:p w14:paraId="215BDD18"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sz w:val="20"/>
                              </w:rPr>
                              <w:t>8</w:t>
                            </w:r>
                          </w:p>
                        </w:tc>
                        <w:tc>
                          <w:tcPr>
                            <w:tcW w:w="624" w:type="dxa"/>
                            <w:shd w:val="clear" w:color="auto" w:fill="auto"/>
                            <w:vAlign w:val="center"/>
                          </w:tcPr>
                          <w:p w14:paraId="5C3D9651" w14:textId="77777777" w:rsidR="00865659" w:rsidRPr="00C4016E" w:rsidRDefault="00865659" w:rsidP="004B66B2">
                            <w:pPr>
                              <w:spacing w:line="220" w:lineRule="exact"/>
                              <w:ind w:rightChars="50" w:right="140"/>
                              <w:jc w:val="right"/>
                              <w:rPr>
                                <w:rFonts w:ascii="標楷體" w:hAnsi="標楷體"/>
                                <w:sz w:val="20"/>
                              </w:rPr>
                            </w:pPr>
                            <w:r w:rsidRPr="00C4016E">
                              <w:rPr>
                                <w:rFonts w:ascii="標楷體" w:hAnsi="標楷體"/>
                                <w:sz w:val="20"/>
                              </w:rPr>
                              <w:t>1</w:t>
                            </w:r>
                            <w:r>
                              <w:rPr>
                                <w:rFonts w:ascii="標楷體" w:hAnsi="標楷體"/>
                                <w:sz w:val="20"/>
                              </w:rPr>
                              <w:t>9</w:t>
                            </w:r>
                          </w:p>
                        </w:tc>
                        <w:tc>
                          <w:tcPr>
                            <w:tcW w:w="737" w:type="dxa"/>
                            <w:shd w:val="clear" w:color="auto" w:fill="auto"/>
                            <w:vAlign w:val="center"/>
                          </w:tcPr>
                          <w:p w14:paraId="41BC8EE5" w14:textId="77777777" w:rsidR="00865659" w:rsidRPr="00C4016E" w:rsidRDefault="00865659" w:rsidP="004B66B2">
                            <w:pPr>
                              <w:spacing w:line="220" w:lineRule="exact"/>
                              <w:ind w:rightChars="50" w:right="140"/>
                              <w:jc w:val="right"/>
                              <w:rPr>
                                <w:rFonts w:ascii="標楷體" w:hAnsi="標楷體"/>
                                <w:sz w:val="20"/>
                              </w:rPr>
                            </w:pPr>
                            <w:r w:rsidRPr="00C4016E">
                              <w:rPr>
                                <w:rFonts w:ascii="標楷體" w:hAnsi="標楷體"/>
                                <w:sz w:val="20"/>
                              </w:rPr>
                              <w:t>1</w:t>
                            </w:r>
                            <w:r>
                              <w:rPr>
                                <w:rFonts w:ascii="標楷體" w:hAnsi="標楷體"/>
                                <w:sz w:val="20"/>
                              </w:rPr>
                              <w:t>9</w:t>
                            </w:r>
                          </w:p>
                        </w:tc>
                        <w:tc>
                          <w:tcPr>
                            <w:tcW w:w="987" w:type="dxa"/>
                            <w:shd w:val="clear" w:color="auto" w:fill="auto"/>
                            <w:vAlign w:val="center"/>
                          </w:tcPr>
                          <w:p w14:paraId="79C2CF7D"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14:paraId="419EE89E"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14:paraId="084ED922"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39C55993" w14:textId="77777777" w:rsidTr="004B66B2">
                        <w:trPr>
                          <w:trHeight w:val="340"/>
                          <w:jc w:val="center"/>
                        </w:trPr>
                        <w:tc>
                          <w:tcPr>
                            <w:tcW w:w="548" w:type="dxa"/>
                            <w:shd w:val="clear" w:color="auto" w:fill="D7EEFD"/>
                            <w:vAlign w:val="center"/>
                          </w:tcPr>
                          <w:p w14:paraId="3686E656"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1</w:t>
                            </w:r>
                          </w:p>
                        </w:tc>
                        <w:tc>
                          <w:tcPr>
                            <w:tcW w:w="1295" w:type="dxa"/>
                            <w:shd w:val="clear" w:color="auto" w:fill="D7EEFD"/>
                            <w:vAlign w:val="center"/>
                          </w:tcPr>
                          <w:p w14:paraId="703F4A8E"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行政處</w:t>
                            </w:r>
                          </w:p>
                        </w:tc>
                        <w:tc>
                          <w:tcPr>
                            <w:tcW w:w="624" w:type="dxa"/>
                            <w:shd w:val="clear" w:color="auto" w:fill="D7EEFD"/>
                            <w:vAlign w:val="center"/>
                          </w:tcPr>
                          <w:p w14:paraId="471C1735"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sz w:val="20"/>
                              </w:rPr>
                              <w:t>13</w:t>
                            </w:r>
                          </w:p>
                        </w:tc>
                        <w:tc>
                          <w:tcPr>
                            <w:tcW w:w="624" w:type="dxa"/>
                            <w:shd w:val="clear" w:color="auto" w:fill="D7EEFD"/>
                            <w:vAlign w:val="center"/>
                          </w:tcPr>
                          <w:p w14:paraId="1BB31C34" w14:textId="77777777" w:rsidR="00865659" w:rsidRPr="00C4016E" w:rsidRDefault="00865659" w:rsidP="004B66B2">
                            <w:pPr>
                              <w:spacing w:line="220" w:lineRule="exact"/>
                              <w:ind w:rightChars="50" w:right="140"/>
                              <w:jc w:val="right"/>
                              <w:rPr>
                                <w:rFonts w:ascii="標楷體" w:hAnsi="標楷體"/>
                                <w:sz w:val="20"/>
                              </w:rPr>
                            </w:pPr>
                            <w:r w:rsidRPr="00C4016E">
                              <w:rPr>
                                <w:rFonts w:ascii="標楷體" w:hAnsi="標楷體"/>
                                <w:sz w:val="20"/>
                              </w:rPr>
                              <w:t>2</w:t>
                            </w:r>
                            <w:r>
                              <w:rPr>
                                <w:rFonts w:ascii="標楷體" w:hAnsi="標楷體"/>
                                <w:sz w:val="20"/>
                              </w:rPr>
                              <w:t>6</w:t>
                            </w:r>
                          </w:p>
                        </w:tc>
                        <w:tc>
                          <w:tcPr>
                            <w:tcW w:w="737" w:type="dxa"/>
                            <w:shd w:val="clear" w:color="auto" w:fill="D7EEFD"/>
                            <w:vAlign w:val="center"/>
                          </w:tcPr>
                          <w:p w14:paraId="414DC976"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24</w:t>
                            </w:r>
                          </w:p>
                        </w:tc>
                        <w:tc>
                          <w:tcPr>
                            <w:tcW w:w="987" w:type="dxa"/>
                            <w:shd w:val="clear" w:color="auto" w:fill="D7EEFD"/>
                            <w:vAlign w:val="center"/>
                          </w:tcPr>
                          <w:p w14:paraId="60369426"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1</w:t>
                            </w:r>
                          </w:p>
                        </w:tc>
                        <w:tc>
                          <w:tcPr>
                            <w:tcW w:w="1086" w:type="dxa"/>
                            <w:shd w:val="clear" w:color="auto" w:fill="D7EEFD"/>
                            <w:vAlign w:val="center"/>
                          </w:tcPr>
                          <w:p w14:paraId="28DE5F4E"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sz w:val="20"/>
                              </w:rPr>
                              <w:t>1</w:t>
                            </w:r>
                          </w:p>
                        </w:tc>
                        <w:tc>
                          <w:tcPr>
                            <w:tcW w:w="737" w:type="dxa"/>
                            <w:shd w:val="clear" w:color="auto" w:fill="D7EEFD"/>
                            <w:vAlign w:val="center"/>
                          </w:tcPr>
                          <w:p w14:paraId="75FB0395"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22E2B41B" w14:textId="77777777" w:rsidTr="004B66B2">
                        <w:trPr>
                          <w:trHeight w:val="340"/>
                          <w:jc w:val="center"/>
                        </w:trPr>
                        <w:tc>
                          <w:tcPr>
                            <w:tcW w:w="548" w:type="dxa"/>
                            <w:shd w:val="clear" w:color="auto" w:fill="auto"/>
                            <w:vAlign w:val="center"/>
                          </w:tcPr>
                          <w:p w14:paraId="630A2C59"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2</w:t>
                            </w:r>
                          </w:p>
                        </w:tc>
                        <w:tc>
                          <w:tcPr>
                            <w:tcW w:w="1295" w:type="dxa"/>
                            <w:shd w:val="clear" w:color="auto" w:fill="auto"/>
                            <w:vAlign w:val="center"/>
                          </w:tcPr>
                          <w:p w14:paraId="18544B45"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人事處</w:t>
                            </w:r>
                          </w:p>
                        </w:tc>
                        <w:tc>
                          <w:tcPr>
                            <w:tcW w:w="624" w:type="dxa"/>
                            <w:shd w:val="clear" w:color="auto" w:fill="auto"/>
                            <w:vAlign w:val="center"/>
                          </w:tcPr>
                          <w:p w14:paraId="74D84FFC"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sz w:val="20"/>
                              </w:rPr>
                              <w:t>6</w:t>
                            </w:r>
                          </w:p>
                        </w:tc>
                        <w:tc>
                          <w:tcPr>
                            <w:tcW w:w="624" w:type="dxa"/>
                            <w:shd w:val="clear" w:color="auto" w:fill="auto"/>
                            <w:vAlign w:val="center"/>
                          </w:tcPr>
                          <w:p w14:paraId="2981600C"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6</w:t>
                            </w:r>
                          </w:p>
                        </w:tc>
                        <w:tc>
                          <w:tcPr>
                            <w:tcW w:w="737" w:type="dxa"/>
                            <w:shd w:val="clear" w:color="auto" w:fill="auto"/>
                            <w:vAlign w:val="center"/>
                          </w:tcPr>
                          <w:p w14:paraId="634E7C9B"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6</w:t>
                            </w:r>
                          </w:p>
                        </w:tc>
                        <w:tc>
                          <w:tcPr>
                            <w:tcW w:w="987" w:type="dxa"/>
                            <w:shd w:val="clear" w:color="auto" w:fill="auto"/>
                            <w:vAlign w:val="center"/>
                          </w:tcPr>
                          <w:p w14:paraId="550F34C0"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14:paraId="43679FE9"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14:paraId="796E98A4"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130ED81E" w14:textId="77777777" w:rsidTr="004B66B2">
                        <w:trPr>
                          <w:trHeight w:val="340"/>
                          <w:jc w:val="center"/>
                        </w:trPr>
                        <w:tc>
                          <w:tcPr>
                            <w:tcW w:w="548" w:type="dxa"/>
                            <w:shd w:val="clear" w:color="auto" w:fill="D7EEFD"/>
                            <w:vAlign w:val="center"/>
                          </w:tcPr>
                          <w:p w14:paraId="6E243244"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3</w:t>
                            </w:r>
                          </w:p>
                        </w:tc>
                        <w:tc>
                          <w:tcPr>
                            <w:tcW w:w="1295" w:type="dxa"/>
                            <w:shd w:val="clear" w:color="auto" w:fill="D7EEFD"/>
                            <w:vAlign w:val="center"/>
                          </w:tcPr>
                          <w:p w14:paraId="7DA95F53"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主計處</w:t>
                            </w:r>
                          </w:p>
                        </w:tc>
                        <w:tc>
                          <w:tcPr>
                            <w:tcW w:w="624" w:type="dxa"/>
                            <w:shd w:val="clear" w:color="auto" w:fill="D7EEFD"/>
                            <w:vAlign w:val="center"/>
                          </w:tcPr>
                          <w:p w14:paraId="65BAE079"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4</w:t>
                            </w:r>
                          </w:p>
                        </w:tc>
                        <w:tc>
                          <w:tcPr>
                            <w:tcW w:w="624" w:type="dxa"/>
                            <w:shd w:val="clear" w:color="auto" w:fill="D7EEFD"/>
                            <w:vAlign w:val="center"/>
                          </w:tcPr>
                          <w:p w14:paraId="4D425C65"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4</w:t>
                            </w:r>
                          </w:p>
                        </w:tc>
                        <w:tc>
                          <w:tcPr>
                            <w:tcW w:w="737" w:type="dxa"/>
                            <w:shd w:val="clear" w:color="auto" w:fill="D7EEFD"/>
                            <w:vAlign w:val="center"/>
                          </w:tcPr>
                          <w:p w14:paraId="05DF71C0"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4</w:t>
                            </w:r>
                          </w:p>
                        </w:tc>
                        <w:tc>
                          <w:tcPr>
                            <w:tcW w:w="987" w:type="dxa"/>
                            <w:shd w:val="clear" w:color="auto" w:fill="D7EEFD"/>
                            <w:vAlign w:val="center"/>
                          </w:tcPr>
                          <w:p w14:paraId="681B8B2B"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D7EEFD"/>
                            <w:vAlign w:val="center"/>
                          </w:tcPr>
                          <w:p w14:paraId="03B6E836"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1AF70F33"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7AEEB34E" w14:textId="77777777" w:rsidTr="004B66B2">
                        <w:trPr>
                          <w:trHeight w:val="340"/>
                          <w:jc w:val="center"/>
                        </w:trPr>
                        <w:tc>
                          <w:tcPr>
                            <w:tcW w:w="548" w:type="dxa"/>
                            <w:shd w:val="clear" w:color="auto" w:fill="auto"/>
                            <w:vAlign w:val="center"/>
                          </w:tcPr>
                          <w:p w14:paraId="3B85C067"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4</w:t>
                            </w:r>
                          </w:p>
                        </w:tc>
                        <w:tc>
                          <w:tcPr>
                            <w:tcW w:w="1295" w:type="dxa"/>
                            <w:shd w:val="clear" w:color="auto" w:fill="auto"/>
                            <w:vAlign w:val="center"/>
                          </w:tcPr>
                          <w:p w14:paraId="15331087"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政風處</w:t>
                            </w:r>
                          </w:p>
                        </w:tc>
                        <w:tc>
                          <w:tcPr>
                            <w:tcW w:w="624" w:type="dxa"/>
                            <w:shd w:val="clear" w:color="auto" w:fill="auto"/>
                            <w:vAlign w:val="center"/>
                          </w:tcPr>
                          <w:p w14:paraId="630DCE1A"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sz w:val="20"/>
                              </w:rPr>
                              <w:t>6</w:t>
                            </w:r>
                          </w:p>
                        </w:tc>
                        <w:tc>
                          <w:tcPr>
                            <w:tcW w:w="624" w:type="dxa"/>
                            <w:shd w:val="clear" w:color="auto" w:fill="auto"/>
                            <w:vAlign w:val="center"/>
                          </w:tcPr>
                          <w:p w14:paraId="23A8AB17"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6</w:t>
                            </w:r>
                          </w:p>
                        </w:tc>
                        <w:tc>
                          <w:tcPr>
                            <w:tcW w:w="737" w:type="dxa"/>
                            <w:shd w:val="clear" w:color="auto" w:fill="auto"/>
                            <w:vAlign w:val="center"/>
                          </w:tcPr>
                          <w:p w14:paraId="18B85D8F"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6</w:t>
                            </w:r>
                          </w:p>
                        </w:tc>
                        <w:tc>
                          <w:tcPr>
                            <w:tcW w:w="987" w:type="dxa"/>
                            <w:shd w:val="clear" w:color="auto" w:fill="auto"/>
                            <w:vAlign w:val="center"/>
                          </w:tcPr>
                          <w:p w14:paraId="73EA065F"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14:paraId="74035907"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14:paraId="3F7B5EC0"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0491A0DF" w14:textId="77777777" w:rsidTr="004B66B2">
                        <w:trPr>
                          <w:trHeight w:val="340"/>
                          <w:jc w:val="center"/>
                        </w:trPr>
                        <w:tc>
                          <w:tcPr>
                            <w:tcW w:w="548" w:type="dxa"/>
                            <w:shd w:val="clear" w:color="auto" w:fill="D7EEFD"/>
                            <w:vAlign w:val="center"/>
                          </w:tcPr>
                          <w:p w14:paraId="3261A316"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5</w:t>
                            </w:r>
                          </w:p>
                        </w:tc>
                        <w:tc>
                          <w:tcPr>
                            <w:tcW w:w="1295" w:type="dxa"/>
                            <w:shd w:val="clear" w:color="auto" w:fill="D7EEFD"/>
                            <w:vAlign w:val="center"/>
                          </w:tcPr>
                          <w:p w14:paraId="66BA3E42" w14:textId="77777777" w:rsidR="00865659"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勞工處</w:t>
                            </w:r>
                          </w:p>
                          <w:p w14:paraId="11F35DD2" w14:textId="77777777" w:rsidR="00865659" w:rsidRPr="009470DC" w:rsidRDefault="00865659" w:rsidP="004B66B2">
                            <w:pPr>
                              <w:tabs>
                                <w:tab w:val="left" w:pos="1018"/>
                              </w:tabs>
                              <w:spacing w:line="220" w:lineRule="exact"/>
                              <w:ind w:leftChars="-30" w:left="-84"/>
                              <w:jc w:val="distribute"/>
                              <w:rPr>
                                <w:rFonts w:ascii="標楷體" w:hAnsi="標楷體"/>
                                <w:spacing w:val="-16"/>
                                <w:sz w:val="20"/>
                              </w:rPr>
                            </w:pPr>
                            <w:r w:rsidRPr="009470DC">
                              <w:rPr>
                                <w:rFonts w:ascii="標楷體" w:hAnsi="標楷體" w:hint="eastAsia"/>
                                <w:spacing w:val="-16"/>
                                <w:sz w:val="20"/>
                              </w:rPr>
                              <w:t>（勞工及青年處）</w:t>
                            </w:r>
                          </w:p>
                        </w:tc>
                        <w:tc>
                          <w:tcPr>
                            <w:tcW w:w="624" w:type="dxa"/>
                            <w:shd w:val="clear" w:color="auto" w:fill="D7EEFD"/>
                            <w:vAlign w:val="center"/>
                          </w:tcPr>
                          <w:p w14:paraId="4062EDB9"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7</w:t>
                            </w:r>
                          </w:p>
                        </w:tc>
                        <w:tc>
                          <w:tcPr>
                            <w:tcW w:w="624" w:type="dxa"/>
                            <w:shd w:val="clear" w:color="auto" w:fill="D7EEFD"/>
                            <w:vAlign w:val="center"/>
                          </w:tcPr>
                          <w:p w14:paraId="2E46A108"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1</w:t>
                            </w:r>
                            <w:r>
                              <w:rPr>
                                <w:rFonts w:ascii="標楷體" w:hAnsi="標楷體"/>
                                <w:sz w:val="20"/>
                              </w:rPr>
                              <w:t>9</w:t>
                            </w:r>
                          </w:p>
                        </w:tc>
                        <w:tc>
                          <w:tcPr>
                            <w:tcW w:w="737" w:type="dxa"/>
                            <w:shd w:val="clear" w:color="auto" w:fill="D7EEFD"/>
                            <w:vAlign w:val="center"/>
                          </w:tcPr>
                          <w:p w14:paraId="669C8D0A" w14:textId="77777777" w:rsidR="00865659" w:rsidRPr="00C4016E" w:rsidRDefault="00865659" w:rsidP="004B66B2">
                            <w:pPr>
                              <w:spacing w:line="220" w:lineRule="exact"/>
                              <w:ind w:rightChars="50" w:right="140"/>
                              <w:jc w:val="right"/>
                              <w:rPr>
                                <w:rFonts w:ascii="標楷體" w:hAnsi="標楷體"/>
                                <w:sz w:val="20"/>
                              </w:rPr>
                            </w:pPr>
                            <w:r>
                              <w:rPr>
                                <w:rFonts w:ascii="標楷體" w:hAnsi="標楷體"/>
                                <w:sz w:val="20"/>
                              </w:rPr>
                              <w:t>16</w:t>
                            </w:r>
                          </w:p>
                        </w:tc>
                        <w:tc>
                          <w:tcPr>
                            <w:tcW w:w="987" w:type="dxa"/>
                            <w:shd w:val="clear" w:color="auto" w:fill="D7EEFD"/>
                            <w:vAlign w:val="center"/>
                          </w:tcPr>
                          <w:p w14:paraId="1EDBB05F"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2</w:t>
                            </w:r>
                          </w:p>
                        </w:tc>
                        <w:tc>
                          <w:tcPr>
                            <w:tcW w:w="1086" w:type="dxa"/>
                            <w:shd w:val="clear" w:color="auto" w:fill="D7EEFD"/>
                            <w:vAlign w:val="center"/>
                          </w:tcPr>
                          <w:p w14:paraId="6D09EA07"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3063ED41"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1</w:t>
                            </w:r>
                          </w:p>
                        </w:tc>
                      </w:tr>
                      <w:tr w:rsidR="00865659" w:rsidRPr="007E620D" w14:paraId="0E0D11CE" w14:textId="77777777" w:rsidTr="004B66B2">
                        <w:trPr>
                          <w:trHeight w:val="340"/>
                          <w:jc w:val="center"/>
                        </w:trPr>
                        <w:tc>
                          <w:tcPr>
                            <w:tcW w:w="548" w:type="dxa"/>
                            <w:shd w:val="clear" w:color="auto" w:fill="auto"/>
                            <w:vAlign w:val="center"/>
                          </w:tcPr>
                          <w:p w14:paraId="61D53EB6"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16</w:t>
                            </w:r>
                          </w:p>
                        </w:tc>
                        <w:tc>
                          <w:tcPr>
                            <w:tcW w:w="1295" w:type="dxa"/>
                            <w:shd w:val="clear" w:color="auto" w:fill="auto"/>
                            <w:vAlign w:val="center"/>
                          </w:tcPr>
                          <w:p w14:paraId="4CD3B2B2"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警察局</w:t>
                            </w:r>
                          </w:p>
                        </w:tc>
                        <w:tc>
                          <w:tcPr>
                            <w:tcW w:w="624" w:type="dxa"/>
                            <w:shd w:val="clear" w:color="auto" w:fill="auto"/>
                            <w:vAlign w:val="center"/>
                          </w:tcPr>
                          <w:p w14:paraId="707B23B0"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5</w:t>
                            </w:r>
                          </w:p>
                        </w:tc>
                        <w:tc>
                          <w:tcPr>
                            <w:tcW w:w="624" w:type="dxa"/>
                            <w:shd w:val="clear" w:color="auto" w:fill="auto"/>
                            <w:vAlign w:val="center"/>
                          </w:tcPr>
                          <w:p w14:paraId="3F150CA6"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5</w:t>
                            </w:r>
                          </w:p>
                        </w:tc>
                        <w:tc>
                          <w:tcPr>
                            <w:tcW w:w="737" w:type="dxa"/>
                            <w:shd w:val="clear" w:color="auto" w:fill="auto"/>
                            <w:vAlign w:val="center"/>
                          </w:tcPr>
                          <w:p w14:paraId="259323EF"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5</w:t>
                            </w:r>
                          </w:p>
                        </w:tc>
                        <w:tc>
                          <w:tcPr>
                            <w:tcW w:w="987" w:type="dxa"/>
                            <w:shd w:val="clear" w:color="auto" w:fill="auto"/>
                            <w:vAlign w:val="center"/>
                          </w:tcPr>
                          <w:p w14:paraId="18D64352"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14:paraId="6EE15CCE"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14:paraId="56B237A1"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2241ED3D" w14:textId="77777777" w:rsidTr="004B66B2">
                        <w:trPr>
                          <w:trHeight w:val="340"/>
                          <w:jc w:val="center"/>
                        </w:trPr>
                        <w:tc>
                          <w:tcPr>
                            <w:tcW w:w="548" w:type="dxa"/>
                            <w:shd w:val="clear" w:color="auto" w:fill="D7EEFD"/>
                            <w:vAlign w:val="center"/>
                          </w:tcPr>
                          <w:p w14:paraId="2670B80C"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7</w:t>
                            </w:r>
                          </w:p>
                        </w:tc>
                        <w:tc>
                          <w:tcPr>
                            <w:tcW w:w="1295" w:type="dxa"/>
                            <w:shd w:val="clear" w:color="auto" w:fill="D7EEFD"/>
                            <w:vAlign w:val="center"/>
                          </w:tcPr>
                          <w:p w14:paraId="4D515E47"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衛生局</w:t>
                            </w:r>
                          </w:p>
                        </w:tc>
                        <w:tc>
                          <w:tcPr>
                            <w:tcW w:w="624" w:type="dxa"/>
                            <w:shd w:val="clear" w:color="auto" w:fill="D7EEFD"/>
                            <w:vAlign w:val="center"/>
                          </w:tcPr>
                          <w:p w14:paraId="459AB34B"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7</w:t>
                            </w:r>
                          </w:p>
                        </w:tc>
                        <w:tc>
                          <w:tcPr>
                            <w:tcW w:w="624" w:type="dxa"/>
                            <w:shd w:val="clear" w:color="auto" w:fill="D7EEFD"/>
                            <w:vAlign w:val="center"/>
                          </w:tcPr>
                          <w:p w14:paraId="5ADD147E"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7</w:t>
                            </w:r>
                          </w:p>
                        </w:tc>
                        <w:tc>
                          <w:tcPr>
                            <w:tcW w:w="737" w:type="dxa"/>
                            <w:shd w:val="clear" w:color="auto" w:fill="D7EEFD"/>
                            <w:vAlign w:val="center"/>
                          </w:tcPr>
                          <w:p w14:paraId="6E681437"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6</w:t>
                            </w:r>
                          </w:p>
                        </w:tc>
                        <w:tc>
                          <w:tcPr>
                            <w:tcW w:w="987" w:type="dxa"/>
                            <w:shd w:val="clear" w:color="auto" w:fill="D7EEFD"/>
                            <w:vAlign w:val="center"/>
                          </w:tcPr>
                          <w:p w14:paraId="29DC7825"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1</w:t>
                            </w:r>
                          </w:p>
                        </w:tc>
                        <w:tc>
                          <w:tcPr>
                            <w:tcW w:w="1086" w:type="dxa"/>
                            <w:shd w:val="clear" w:color="auto" w:fill="D7EEFD"/>
                            <w:vAlign w:val="center"/>
                          </w:tcPr>
                          <w:p w14:paraId="09F9E827"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534BE94C"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5E923349" w14:textId="77777777" w:rsidTr="004B66B2">
                        <w:trPr>
                          <w:trHeight w:val="340"/>
                          <w:jc w:val="center"/>
                        </w:trPr>
                        <w:tc>
                          <w:tcPr>
                            <w:tcW w:w="548" w:type="dxa"/>
                            <w:shd w:val="clear" w:color="auto" w:fill="auto"/>
                            <w:vAlign w:val="center"/>
                          </w:tcPr>
                          <w:p w14:paraId="563714D3" w14:textId="77777777" w:rsidR="00865659" w:rsidRPr="00A245EB" w:rsidRDefault="00865659" w:rsidP="002B7DDA">
                            <w:pPr>
                              <w:tabs>
                                <w:tab w:val="left" w:pos="1018"/>
                              </w:tabs>
                              <w:spacing w:line="220" w:lineRule="exact"/>
                              <w:jc w:val="center"/>
                              <w:rPr>
                                <w:rFonts w:ascii="標楷體" w:hAnsi="標楷體"/>
                                <w:sz w:val="20"/>
                              </w:rPr>
                            </w:pPr>
                            <w:r>
                              <w:rPr>
                                <w:rFonts w:ascii="標楷體" w:hAnsi="標楷體" w:hint="eastAsia"/>
                                <w:sz w:val="20"/>
                              </w:rPr>
                              <w:t>18</w:t>
                            </w:r>
                          </w:p>
                        </w:tc>
                        <w:tc>
                          <w:tcPr>
                            <w:tcW w:w="1295" w:type="dxa"/>
                            <w:shd w:val="clear" w:color="auto" w:fill="auto"/>
                            <w:vAlign w:val="center"/>
                          </w:tcPr>
                          <w:p w14:paraId="1A26D06D"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稅務局</w:t>
                            </w:r>
                          </w:p>
                        </w:tc>
                        <w:tc>
                          <w:tcPr>
                            <w:tcW w:w="624" w:type="dxa"/>
                            <w:shd w:val="clear" w:color="auto" w:fill="auto"/>
                            <w:vAlign w:val="center"/>
                          </w:tcPr>
                          <w:p w14:paraId="5E169D0B"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sz w:val="20"/>
                              </w:rPr>
                              <w:t>6</w:t>
                            </w:r>
                          </w:p>
                        </w:tc>
                        <w:tc>
                          <w:tcPr>
                            <w:tcW w:w="624" w:type="dxa"/>
                            <w:shd w:val="clear" w:color="auto" w:fill="auto"/>
                            <w:vAlign w:val="center"/>
                          </w:tcPr>
                          <w:p w14:paraId="249398B9" w14:textId="77777777" w:rsidR="00865659" w:rsidRPr="00C4016E" w:rsidRDefault="00865659" w:rsidP="004B66B2">
                            <w:pPr>
                              <w:spacing w:line="220" w:lineRule="exact"/>
                              <w:ind w:rightChars="50" w:right="140"/>
                              <w:jc w:val="right"/>
                              <w:rPr>
                                <w:rFonts w:ascii="標楷體" w:hAnsi="標楷體"/>
                                <w:sz w:val="20"/>
                              </w:rPr>
                            </w:pPr>
                            <w:r>
                              <w:rPr>
                                <w:rFonts w:ascii="標楷體" w:hAnsi="標楷體"/>
                                <w:sz w:val="20"/>
                              </w:rPr>
                              <w:t>6</w:t>
                            </w:r>
                          </w:p>
                        </w:tc>
                        <w:tc>
                          <w:tcPr>
                            <w:tcW w:w="737" w:type="dxa"/>
                            <w:shd w:val="clear" w:color="auto" w:fill="auto"/>
                            <w:vAlign w:val="center"/>
                          </w:tcPr>
                          <w:p w14:paraId="4D56AFFF"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6</w:t>
                            </w:r>
                          </w:p>
                        </w:tc>
                        <w:tc>
                          <w:tcPr>
                            <w:tcW w:w="987" w:type="dxa"/>
                            <w:shd w:val="clear" w:color="auto" w:fill="auto"/>
                            <w:vAlign w:val="center"/>
                          </w:tcPr>
                          <w:p w14:paraId="11AAABB9"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w:t>
                            </w:r>
                          </w:p>
                        </w:tc>
                        <w:tc>
                          <w:tcPr>
                            <w:tcW w:w="1086" w:type="dxa"/>
                            <w:shd w:val="clear" w:color="auto" w:fill="auto"/>
                            <w:vAlign w:val="center"/>
                          </w:tcPr>
                          <w:p w14:paraId="5B8A82C4"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14:paraId="6BC779A2"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398D4F7C" w14:textId="77777777" w:rsidTr="004B66B2">
                        <w:trPr>
                          <w:trHeight w:val="340"/>
                          <w:jc w:val="center"/>
                        </w:trPr>
                        <w:tc>
                          <w:tcPr>
                            <w:tcW w:w="548" w:type="dxa"/>
                            <w:shd w:val="clear" w:color="auto" w:fill="D7EEFD"/>
                            <w:vAlign w:val="center"/>
                          </w:tcPr>
                          <w:p w14:paraId="29C6660A" w14:textId="77777777" w:rsidR="00865659" w:rsidRPr="00A245EB" w:rsidRDefault="00865659" w:rsidP="002B7DDA">
                            <w:pPr>
                              <w:tabs>
                                <w:tab w:val="left" w:pos="1018"/>
                              </w:tabs>
                              <w:spacing w:line="220" w:lineRule="exact"/>
                              <w:jc w:val="center"/>
                              <w:rPr>
                                <w:rFonts w:ascii="標楷體" w:hAnsi="標楷體"/>
                                <w:sz w:val="20"/>
                              </w:rPr>
                            </w:pPr>
                            <w:r w:rsidRPr="00A245EB">
                              <w:rPr>
                                <w:rFonts w:ascii="標楷體" w:hAnsi="標楷體" w:hint="eastAsia"/>
                                <w:sz w:val="20"/>
                              </w:rPr>
                              <w:t>19</w:t>
                            </w:r>
                          </w:p>
                        </w:tc>
                        <w:tc>
                          <w:tcPr>
                            <w:tcW w:w="1295" w:type="dxa"/>
                            <w:shd w:val="clear" w:color="auto" w:fill="D7EEFD"/>
                            <w:vAlign w:val="center"/>
                          </w:tcPr>
                          <w:p w14:paraId="3B456466"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環境保護局</w:t>
                            </w:r>
                          </w:p>
                        </w:tc>
                        <w:tc>
                          <w:tcPr>
                            <w:tcW w:w="624" w:type="dxa"/>
                            <w:shd w:val="clear" w:color="auto" w:fill="D7EEFD"/>
                            <w:vAlign w:val="center"/>
                          </w:tcPr>
                          <w:p w14:paraId="702983EE"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8</w:t>
                            </w:r>
                          </w:p>
                        </w:tc>
                        <w:tc>
                          <w:tcPr>
                            <w:tcW w:w="624" w:type="dxa"/>
                            <w:shd w:val="clear" w:color="auto" w:fill="D7EEFD"/>
                            <w:vAlign w:val="center"/>
                          </w:tcPr>
                          <w:p w14:paraId="03B72A5D"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2</w:t>
                            </w:r>
                            <w:r>
                              <w:rPr>
                                <w:rFonts w:ascii="標楷體" w:hAnsi="標楷體"/>
                                <w:sz w:val="20"/>
                              </w:rPr>
                              <w:t>1</w:t>
                            </w:r>
                          </w:p>
                        </w:tc>
                        <w:tc>
                          <w:tcPr>
                            <w:tcW w:w="737" w:type="dxa"/>
                            <w:shd w:val="clear" w:color="auto" w:fill="D7EEFD"/>
                            <w:vAlign w:val="center"/>
                          </w:tcPr>
                          <w:p w14:paraId="24E0F0A7"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2</w:t>
                            </w:r>
                            <w:r>
                              <w:rPr>
                                <w:rFonts w:ascii="標楷體" w:hAnsi="標楷體"/>
                                <w:sz w:val="20"/>
                              </w:rPr>
                              <w:t>1</w:t>
                            </w:r>
                          </w:p>
                        </w:tc>
                        <w:tc>
                          <w:tcPr>
                            <w:tcW w:w="987" w:type="dxa"/>
                            <w:shd w:val="clear" w:color="auto" w:fill="D7EEFD"/>
                            <w:vAlign w:val="center"/>
                          </w:tcPr>
                          <w:p w14:paraId="647CF95A"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w:t>
                            </w:r>
                          </w:p>
                        </w:tc>
                        <w:tc>
                          <w:tcPr>
                            <w:tcW w:w="1086" w:type="dxa"/>
                            <w:shd w:val="clear" w:color="auto" w:fill="D7EEFD"/>
                            <w:vAlign w:val="center"/>
                          </w:tcPr>
                          <w:p w14:paraId="2976E4DD"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5136ACBA"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r w:rsidR="00865659" w:rsidRPr="007E620D" w14:paraId="14E9768C" w14:textId="77777777" w:rsidTr="004B66B2">
                        <w:trPr>
                          <w:trHeight w:val="340"/>
                          <w:jc w:val="center"/>
                        </w:trPr>
                        <w:tc>
                          <w:tcPr>
                            <w:tcW w:w="548" w:type="dxa"/>
                            <w:shd w:val="clear" w:color="auto" w:fill="auto"/>
                            <w:vAlign w:val="center"/>
                          </w:tcPr>
                          <w:p w14:paraId="7D2F21CF" w14:textId="77777777" w:rsidR="00865659" w:rsidRPr="00A245EB" w:rsidRDefault="00865659" w:rsidP="002B7DDA">
                            <w:pPr>
                              <w:tabs>
                                <w:tab w:val="left" w:pos="1018"/>
                              </w:tabs>
                              <w:spacing w:line="220" w:lineRule="exact"/>
                              <w:jc w:val="center"/>
                              <w:rPr>
                                <w:rFonts w:ascii="標楷體" w:hAnsi="標楷體"/>
                                <w:sz w:val="20"/>
                              </w:rPr>
                            </w:pPr>
                            <w:r>
                              <w:rPr>
                                <w:rFonts w:ascii="標楷體" w:hAnsi="標楷體" w:hint="eastAsia"/>
                                <w:sz w:val="20"/>
                              </w:rPr>
                              <w:t>20</w:t>
                            </w:r>
                          </w:p>
                        </w:tc>
                        <w:tc>
                          <w:tcPr>
                            <w:tcW w:w="1295" w:type="dxa"/>
                            <w:shd w:val="clear" w:color="auto" w:fill="auto"/>
                            <w:vAlign w:val="center"/>
                          </w:tcPr>
                          <w:p w14:paraId="1430F345"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消防局</w:t>
                            </w:r>
                          </w:p>
                        </w:tc>
                        <w:tc>
                          <w:tcPr>
                            <w:tcW w:w="624" w:type="dxa"/>
                            <w:shd w:val="clear" w:color="auto" w:fill="auto"/>
                            <w:vAlign w:val="center"/>
                          </w:tcPr>
                          <w:p w14:paraId="34F1554A"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6</w:t>
                            </w:r>
                          </w:p>
                        </w:tc>
                        <w:tc>
                          <w:tcPr>
                            <w:tcW w:w="624" w:type="dxa"/>
                            <w:shd w:val="clear" w:color="auto" w:fill="auto"/>
                            <w:vAlign w:val="center"/>
                          </w:tcPr>
                          <w:p w14:paraId="2961CCB4"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18</w:t>
                            </w:r>
                          </w:p>
                        </w:tc>
                        <w:tc>
                          <w:tcPr>
                            <w:tcW w:w="737" w:type="dxa"/>
                            <w:shd w:val="clear" w:color="auto" w:fill="auto"/>
                            <w:vAlign w:val="center"/>
                          </w:tcPr>
                          <w:p w14:paraId="27F6E08C" w14:textId="77777777" w:rsidR="00865659" w:rsidRPr="00C4016E" w:rsidRDefault="00865659" w:rsidP="004B66B2">
                            <w:pPr>
                              <w:spacing w:line="220" w:lineRule="exact"/>
                              <w:ind w:rightChars="50" w:right="140"/>
                              <w:jc w:val="right"/>
                              <w:rPr>
                                <w:rFonts w:ascii="標楷體" w:hAnsi="標楷體"/>
                                <w:sz w:val="20"/>
                              </w:rPr>
                            </w:pPr>
                            <w:r w:rsidRPr="00C4016E">
                              <w:rPr>
                                <w:rFonts w:ascii="標楷體" w:hAnsi="標楷體"/>
                                <w:sz w:val="20"/>
                              </w:rPr>
                              <w:t>1</w:t>
                            </w:r>
                            <w:r>
                              <w:rPr>
                                <w:rFonts w:ascii="標楷體" w:hAnsi="標楷體"/>
                                <w:sz w:val="20"/>
                              </w:rPr>
                              <w:t>8</w:t>
                            </w:r>
                          </w:p>
                        </w:tc>
                        <w:tc>
                          <w:tcPr>
                            <w:tcW w:w="987" w:type="dxa"/>
                            <w:shd w:val="clear" w:color="auto" w:fill="auto"/>
                            <w:vAlign w:val="center"/>
                          </w:tcPr>
                          <w:p w14:paraId="45111574"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14:paraId="3B70DEA1"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14:paraId="74199802"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w:t>
                            </w:r>
                          </w:p>
                        </w:tc>
                      </w:tr>
                      <w:tr w:rsidR="00865659" w:rsidRPr="007E620D" w14:paraId="254F1768" w14:textId="77777777" w:rsidTr="004B66B2">
                        <w:trPr>
                          <w:trHeight w:val="340"/>
                          <w:jc w:val="center"/>
                        </w:trPr>
                        <w:tc>
                          <w:tcPr>
                            <w:tcW w:w="548" w:type="dxa"/>
                            <w:shd w:val="clear" w:color="auto" w:fill="D7EEFD"/>
                            <w:vAlign w:val="center"/>
                          </w:tcPr>
                          <w:p w14:paraId="5B758909" w14:textId="77777777" w:rsidR="00865659" w:rsidRPr="00A245EB" w:rsidRDefault="00865659" w:rsidP="002B7DDA">
                            <w:pPr>
                              <w:tabs>
                                <w:tab w:val="left" w:pos="1018"/>
                              </w:tabs>
                              <w:spacing w:line="220" w:lineRule="exact"/>
                              <w:jc w:val="center"/>
                              <w:rPr>
                                <w:rFonts w:ascii="標楷體" w:hAnsi="標楷體"/>
                                <w:sz w:val="20"/>
                              </w:rPr>
                            </w:pPr>
                            <w:r>
                              <w:rPr>
                                <w:rFonts w:ascii="標楷體" w:hAnsi="標楷體" w:hint="eastAsia"/>
                                <w:sz w:val="20"/>
                              </w:rPr>
                              <w:t>21</w:t>
                            </w:r>
                          </w:p>
                        </w:tc>
                        <w:tc>
                          <w:tcPr>
                            <w:tcW w:w="1295" w:type="dxa"/>
                            <w:shd w:val="clear" w:color="auto" w:fill="D7EEFD"/>
                            <w:vAlign w:val="center"/>
                          </w:tcPr>
                          <w:p w14:paraId="4717169B" w14:textId="77777777" w:rsidR="00865659" w:rsidRPr="00A245EB" w:rsidRDefault="00865659"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文化局</w:t>
                            </w:r>
                          </w:p>
                        </w:tc>
                        <w:tc>
                          <w:tcPr>
                            <w:tcW w:w="624" w:type="dxa"/>
                            <w:shd w:val="clear" w:color="auto" w:fill="D7EEFD"/>
                            <w:vAlign w:val="center"/>
                          </w:tcPr>
                          <w:p w14:paraId="5BCB0735"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sz w:val="20"/>
                              </w:rPr>
                              <w:t>6</w:t>
                            </w:r>
                          </w:p>
                        </w:tc>
                        <w:tc>
                          <w:tcPr>
                            <w:tcW w:w="624" w:type="dxa"/>
                            <w:shd w:val="clear" w:color="auto" w:fill="D7EEFD"/>
                            <w:vAlign w:val="center"/>
                          </w:tcPr>
                          <w:p w14:paraId="16E0605C"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3</w:t>
                            </w:r>
                            <w:r>
                              <w:rPr>
                                <w:rFonts w:ascii="標楷體" w:hAnsi="標楷體"/>
                                <w:sz w:val="20"/>
                              </w:rPr>
                              <w:t>3</w:t>
                            </w:r>
                          </w:p>
                        </w:tc>
                        <w:tc>
                          <w:tcPr>
                            <w:tcW w:w="737" w:type="dxa"/>
                            <w:shd w:val="clear" w:color="auto" w:fill="D7EEFD"/>
                            <w:vAlign w:val="center"/>
                          </w:tcPr>
                          <w:p w14:paraId="38DD76AC"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3</w:t>
                            </w:r>
                            <w:r>
                              <w:rPr>
                                <w:rFonts w:ascii="標楷體" w:hAnsi="標楷體"/>
                                <w:sz w:val="20"/>
                              </w:rPr>
                              <w:t>2</w:t>
                            </w:r>
                          </w:p>
                        </w:tc>
                        <w:tc>
                          <w:tcPr>
                            <w:tcW w:w="987" w:type="dxa"/>
                            <w:shd w:val="clear" w:color="auto" w:fill="D7EEFD"/>
                            <w:vAlign w:val="center"/>
                          </w:tcPr>
                          <w:p w14:paraId="231E88BE"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1</w:t>
                            </w:r>
                          </w:p>
                        </w:tc>
                        <w:tc>
                          <w:tcPr>
                            <w:tcW w:w="1086" w:type="dxa"/>
                            <w:shd w:val="clear" w:color="auto" w:fill="D7EEFD"/>
                            <w:vAlign w:val="center"/>
                          </w:tcPr>
                          <w:p w14:paraId="657095D9" w14:textId="77777777" w:rsidR="00865659" w:rsidRPr="00C4016E" w:rsidRDefault="00865659" w:rsidP="002B7DDA">
                            <w:pPr>
                              <w:spacing w:line="220" w:lineRule="exact"/>
                              <w:ind w:rightChars="50" w:right="140"/>
                              <w:jc w:val="right"/>
                              <w:rPr>
                                <w:rFonts w:ascii="標楷體" w:hAnsi="標楷體"/>
                                <w:sz w:val="20"/>
                              </w:rPr>
                            </w:pPr>
                            <w:r>
                              <w:rPr>
                                <w:rFonts w:ascii="標楷體" w:hAnsi="標楷體" w:hint="eastAsia"/>
                                <w:sz w:val="20"/>
                              </w:rPr>
                              <w:t>-</w:t>
                            </w:r>
                          </w:p>
                        </w:tc>
                        <w:tc>
                          <w:tcPr>
                            <w:tcW w:w="737" w:type="dxa"/>
                            <w:shd w:val="clear" w:color="auto" w:fill="D7EEFD"/>
                            <w:vAlign w:val="center"/>
                          </w:tcPr>
                          <w:p w14:paraId="2B3181D8" w14:textId="77777777" w:rsidR="00865659" w:rsidRPr="00C4016E" w:rsidRDefault="00865659" w:rsidP="002B7DDA">
                            <w:pPr>
                              <w:spacing w:line="220" w:lineRule="exact"/>
                              <w:ind w:rightChars="50" w:right="140"/>
                              <w:jc w:val="right"/>
                              <w:rPr>
                                <w:rFonts w:ascii="標楷體" w:hAnsi="標楷體"/>
                                <w:sz w:val="20"/>
                              </w:rPr>
                            </w:pPr>
                            <w:r w:rsidRPr="00C4016E">
                              <w:rPr>
                                <w:rFonts w:ascii="標楷體" w:hAnsi="標楷體"/>
                                <w:sz w:val="20"/>
                              </w:rPr>
                              <w:t>-</w:t>
                            </w:r>
                          </w:p>
                        </w:tc>
                      </w:tr>
                    </w:tbl>
                    <w:p w14:paraId="6641C5BF" w14:textId="77777777" w:rsidR="00865659" w:rsidRPr="000257AE" w:rsidRDefault="00865659" w:rsidP="004B66B2">
                      <w:pPr>
                        <w:tabs>
                          <w:tab w:val="left" w:pos="1018"/>
                        </w:tabs>
                        <w:spacing w:line="240" w:lineRule="exact"/>
                        <w:ind w:leftChars="50" w:left="140"/>
                        <w:rPr>
                          <w:rFonts w:ascii="標楷體" w:hAnsi="標楷體"/>
                          <w:sz w:val="18"/>
                          <w:szCs w:val="18"/>
                        </w:rPr>
                      </w:pPr>
                      <w:proofErr w:type="gramStart"/>
                      <w:r w:rsidRPr="00A245EB">
                        <w:rPr>
                          <w:rFonts w:ascii="標楷體" w:hAnsi="標楷體" w:hint="eastAsia"/>
                          <w:sz w:val="18"/>
                          <w:szCs w:val="18"/>
                        </w:rPr>
                        <w:t>註</w:t>
                      </w:r>
                      <w:proofErr w:type="gramEnd"/>
                      <w:r w:rsidRPr="00A245EB">
                        <w:rPr>
                          <w:rFonts w:ascii="標楷體" w:hAnsi="標楷體" w:hint="eastAsia"/>
                          <w:sz w:val="18"/>
                          <w:szCs w:val="18"/>
                        </w:rPr>
                        <w:t>：1.</w:t>
                      </w:r>
                      <w:r>
                        <w:rPr>
                          <w:rFonts w:ascii="標楷體" w:hAnsi="標楷體" w:hint="eastAsia"/>
                          <w:sz w:val="18"/>
                          <w:szCs w:val="18"/>
                        </w:rPr>
                        <w:t>依</w:t>
                      </w:r>
                      <w:proofErr w:type="gramStart"/>
                      <w:r>
                        <w:rPr>
                          <w:rFonts w:ascii="標楷體" w:hAnsi="標楷體" w:hint="eastAsia"/>
                          <w:sz w:val="18"/>
                          <w:szCs w:val="18"/>
                        </w:rPr>
                        <w:t>1</w:t>
                      </w:r>
                      <w:r>
                        <w:rPr>
                          <w:rFonts w:ascii="標楷體" w:hAnsi="標楷體"/>
                          <w:sz w:val="18"/>
                          <w:szCs w:val="18"/>
                        </w:rPr>
                        <w:t>13</w:t>
                      </w:r>
                      <w:proofErr w:type="gramEnd"/>
                      <w:r w:rsidRPr="00A245EB">
                        <w:rPr>
                          <w:rFonts w:ascii="標楷體" w:hAnsi="標楷體" w:hint="eastAsia"/>
                          <w:sz w:val="18"/>
                          <w:szCs w:val="18"/>
                        </w:rPr>
                        <w:t>年度</w:t>
                      </w:r>
                      <w:r w:rsidRPr="00564ADA">
                        <w:rPr>
                          <w:rFonts w:ascii="標楷體" w:hAnsi="標楷體" w:hint="eastAsia"/>
                          <w:bCs/>
                          <w:sz w:val="18"/>
                          <w:szCs w:val="18"/>
                        </w:rPr>
                        <w:t>新竹市政府施政績效報告</w:t>
                      </w:r>
                      <w:r w:rsidRPr="00A245EB">
                        <w:rPr>
                          <w:rFonts w:ascii="標楷體" w:hAnsi="標楷體" w:hint="eastAsia"/>
                          <w:sz w:val="18"/>
                          <w:szCs w:val="18"/>
                        </w:rPr>
                        <w:t>順序。</w:t>
                      </w:r>
                    </w:p>
                    <w:p w14:paraId="044C2FD8" w14:textId="77777777" w:rsidR="00865659" w:rsidRPr="001112CE" w:rsidRDefault="00865659" w:rsidP="004B66B2">
                      <w:pPr>
                        <w:tabs>
                          <w:tab w:val="left" w:pos="1018"/>
                        </w:tabs>
                        <w:spacing w:line="240" w:lineRule="exact"/>
                        <w:ind w:leftChars="180" w:left="504"/>
                      </w:pPr>
                      <w:r>
                        <w:rPr>
                          <w:rFonts w:ascii="標楷體" w:hAnsi="標楷體" w:hint="eastAsia"/>
                          <w:sz w:val="18"/>
                          <w:szCs w:val="18"/>
                        </w:rPr>
                        <w:t>2</w:t>
                      </w:r>
                      <w:r w:rsidRPr="00A245EB">
                        <w:rPr>
                          <w:rFonts w:ascii="標楷體" w:hAnsi="標楷體" w:hint="eastAsia"/>
                          <w:sz w:val="18"/>
                          <w:szCs w:val="18"/>
                        </w:rPr>
                        <w:t>.</w:t>
                      </w:r>
                      <w:r>
                        <w:rPr>
                          <w:rFonts w:ascii="標楷體" w:hAnsi="標楷體" w:hint="eastAsia"/>
                          <w:sz w:val="18"/>
                          <w:szCs w:val="18"/>
                        </w:rPr>
                        <w:t>資料來源：整理自</w:t>
                      </w:r>
                      <w:proofErr w:type="gramStart"/>
                      <w:r>
                        <w:rPr>
                          <w:rFonts w:ascii="標楷體" w:hAnsi="標楷體" w:hint="eastAsia"/>
                          <w:sz w:val="18"/>
                          <w:szCs w:val="18"/>
                        </w:rPr>
                        <w:t>11</w:t>
                      </w:r>
                      <w:r>
                        <w:rPr>
                          <w:rFonts w:ascii="標楷體" w:hAnsi="標楷體"/>
                          <w:sz w:val="18"/>
                          <w:szCs w:val="18"/>
                        </w:rPr>
                        <w:t>3</w:t>
                      </w:r>
                      <w:proofErr w:type="gramEnd"/>
                      <w:r w:rsidRPr="00A245EB">
                        <w:rPr>
                          <w:rFonts w:ascii="標楷體" w:hAnsi="標楷體" w:hint="eastAsia"/>
                          <w:sz w:val="18"/>
                          <w:szCs w:val="18"/>
                        </w:rPr>
                        <w:t>年度</w:t>
                      </w:r>
                      <w:r w:rsidRPr="00564ADA">
                        <w:rPr>
                          <w:rFonts w:ascii="標楷體" w:hAnsi="標楷體" w:hint="eastAsia"/>
                          <w:bCs/>
                          <w:sz w:val="18"/>
                          <w:szCs w:val="18"/>
                        </w:rPr>
                        <w:t>新竹市政府施政績效報告。</w:t>
                      </w:r>
                    </w:p>
                  </w:txbxContent>
                </v:textbox>
                <w10:wrap type="square" anchorx="margin"/>
              </v:shape>
            </w:pict>
          </mc:Fallback>
        </mc:AlternateContent>
      </w:r>
      <w:proofErr w:type="gramStart"/>
      <w:r w:rsidRPr="00C4016E">
        <w:rPr>
          <w:rFonts w:ascii="標楷體" w:hAnsi="標楷體" w:hint="eastAsia"/>
          <w:szCs w:val="32"/>
        </w:rPr>
        <w:t>告列載</w:t>
      </w:r>
      <w:proofErr w:type="gramEnd"/>
      <w:r w:rsidRPr="00C4016E">
        <w:rPr>
          <w:rFonts w:ascii="標楷體" w:hAnsi="標楷體" w:hint="eastAsia"/>
          <w:szCs w:val="32"/>
        </w:rPr>
        <w:t>，</w:t>
      </w:r>
      <w:r w:rsidRPr="00995949">
        <w:rPr>
          <w:rFonts w:ascii="標楷體" w:hAnsi="標楷體" w:hint="eastAsia"/>
          <w:szCs w:val="32"/>
        </w:rPr>
        <w:t>各機</w:t>
      </w:r>
      <w:r w:rsidRPr="00995949">
        <w:rPr>
          <w:rFonts w:ascii="標楷體" w:hAnsi="標楷體"/>
          <w:szCs w:val="32"/>
        </w:rPr>
        <w:t>關</w:t>
      </w:r>
      <w:r w:rsidRPr="00995949">
        <w:rPr>
          <w:rFonts w:ascii="標楷體" w:hAnsi="標楷體" w:hint="eastAsia"/>
          <w:szCs w:val="32"/>
        </w:rPr>
        <w:t>單位</w:t>
      </w:r>
      <w:r w:rsidRPr="00995949">
        <w:rPr>
          <w:rFonts w:ascii="標楷體" w:hAnsi="標楷體"/>
          <w:szCs w:val="32"/>
        </w:rPr>
        <w:t>編訂施政計畫</w:t>
      </w:r>
      <w:r>
        <w:rPr>
          <w:rFonts w:ascii="標楷體" w:hAnsi="標楷體" w:hint="eastAsia"/>
          <w:szCs w:val="32"/>
        </w:rPr>
        <w:t>163</w:t>
      </w:r>
      <w:r w:rsidRPr="00995949">
        <w:rPr>
          <w:rFonts w:ascii="標楷體" w:hAnsi="標楷體" w:hint="eastAsia"/>
          <w:szCs w:val="32"/>
        </w:rPr>
        <w:t>項，並</w:t>
      </w:r>
      <w:r w:rsidRPr="00995949">
        <w:rPr>
          <w:rFonts w:ascii="標楷體" w:hAnsi="標楷體"/>
          <w:szCs w:val="32"/>
        </w:rPr>
        <w:t>據</w:t>
      </w:r>
      <w:r w:rsidRPr="00995949">
        <w:rPr>
          <w:rFonts w:ascii="標楷體" w:hAnsi="標楷體" w:hint="eastAsia"/>
          <w:szCs w:val="32"/>
        </w:rPr>
        <w:t>以擬定計畫績效衡量指標312項。</w:t>
      </w:r>
      <w:r w:rsidRPr="00E63B7C">
        <w:rPr>
          <w:rFonts w:ascii="標楷體" w:hAnsi="標楷體" w:hint="eastAsia"/>
          <w:szCs w:val="32"/>
        </w:rPr>
        <w:t>經該府自行評核</w:t>
      </w:r>
      <w:r w:rsidRPr="00E63B7C">
        <w:rPr>
          <w:rFonts w:ascii="標楷體" w:hAnsi="標楷體"/>
          <w:szCs w:val="32"/>
        </w:rPr>
        <w:t>施政計畫</w:t>
      </w:r>
      <w:r w:rsidRPr="00E63B7C">
        <w:rPr>
          <w:rFonts w:ascii="標楷體" w:hAnsi="標楷體" w:hint="eastAsia"/>
          <w:szCs w:val="32"/>
        </w:rPr>
        <w:t>之績效指標達成情形，已達成目標者293項（</w:t>
      </w:r>
      <w:r w:rsidRPr="00E63B7C">
        <w:rPr>
          <w:rFonts w:ascii="標楷體" w:hAnsi="標楷體"/>
          <w:szCs w:val="32"/>
        </w:rPr>
        <w:t>9</w:t>
      </w:r>
      <w:r w:rsidRPr="00E63B7C">
        <w:rPr>
          <w:rFonts w:ascii="標楷體" w:hAnsi="標楷體" w:hint="eastAsia"/>
          <w:szCs w:val="32"/>
        </w:rPr>
        <w:t>3</w:t>
      </w:r>
      <w:r w:rsidRPr="00E63B7C">
        <w:rPr>
          <w:rFonts w:ascii="標楷體" w:hAnsi="標楷體"/>
          <w:szCs w:val="32"/>
        </w:rPr>
        <w:t>.</w:t>
      </w:r>
      <w:r w:rsidRPr="00E63B7C">
        <w:rPr>
          <w:rFonts w:ascii="標楷體" w:hAnsi="標楷體" w:hint="eastAsia"/>
          <w:szCs w:val="32"/>
        </w:rPr>
        <w:t>91％）、達</w:t>
      </w:r>
      <w:proofErr w:type="gramStart"/>
      <w:r w:rsidRPr="00E63B7C">
        <w:rPr>
          <w:rFonts w:ascii="標楷體" w:hAnsi="標楷體" w:hint="eastAsia"/>
          <w:szCs w:val="32"/>
        </w:rPr>
        <w:t>8成</w:t>
      </w:r>
      <w:proofErr w:type="gramEnd"/>
      <w:r w:rsidRPr="00E63B7C">
        <w:rPr>
          <w:rFonts w:ascii="標楷體" w:hAnsi="標楷體" w:hint="eastAsia"/>
          <w:szCs w:val="32"/>
        </w:rPr>
        <w:t>以上未達目標者13項（4</w:t>
      </w:r>
      <w:r w:rsidRPr="00E63B7C">
        <w:rPr>
          <w:rFonts w:ascii="標楷體" w:hAnsi="標楷體"/>
          <w:szCs w:val="32"/>
        </w:rPr>
        <w:t>.</w:t>
      </w:r>
      <w:r w:rsidRPr="00E63B7C">
        <w:rPr>
          <w:rFonts w:ascii="標楷體" w:hAnsi="標楷體" w:hint="eastAsia"/>
          <w:szCs w:val="32"/>
        </w:rPr>
        <w:t>17％）、達</w:t>
      </w:r>
      <w:proofErr w:type="gramStart"/>
      <w:r w:rsidRPr="00E63B7C">
        <w:rPr>
          <w:rFonts w:ascii="標楷體" w:hAnsi="標楷體" w:hint="eastAsia"/>
          <w:szCs w:val="32"/>
        </w:rPr>
        <w:t>6成</w:t>
      </w:r>
      <w:proofErr w:type="gramEnd"/>
      <w:r w:rsidRPr="00E63B7C">
        <w:rPr>
          <w:rFonts w:ascii="標楷體" w:hAnsi="標楷體"/>
          <w:szCs w:val="32"/>
        </w:rPr>
        <w:t>以</w:t>
      </w:r>
      <w:r w:rsidRPr="00E63B7C">
        <w:rPr>
          <w:rFonts w:ascii="標楷體" w:hAnsi="標楷體" w:hint="eastAsia"/>
          <w:szCs w:val="32"/>
        </w:rPr>
        <w:t>上未達</w:t>
      </w:r>
      <w:proofErr w:type="gramStart"/>
      <w:r w:rsidRPr="00E63B7C">
        <w:rPr>
          <w:rFonts w:ascii="標楷體" w:hAnsi="標楷體" w:hint="eastAsia"/>
          <w:szCs w:val="32"/>
        </w:rPr>
        <w:t>8成</w:t>
      </w:r>
      <w:proofErr w:type="gramEnd"/>
      <w:r w:rsidRPr="00E63B7C">
        <w:rPr>
          <w:rFonts w:ascii="標楷體" w:hAnsi="標楷體" w:hint="eastAsia"/>
          <w:szCs w:val="32"/>
        </w:rPr>
        <w:t>者</w:t>
      </w:r>
      <w:r>
        <w:rPr>
          <w:rFonts w:ascii="標楷體" w:hAnsi="標楷體" w:hint="eastAsia"/>
          <w:szCs w:val="32"/>
        </w:rPr>
        <w:t>2</w:t>
      </w:r>
      <w:r w:rsidRPr="00E63B7C">
        <w:rPr>
          <w:rFonts w:ascii="標楷體" w:hAnsi="標楷體" w:hint="eastAsia"/>
          <w:szCs w:val="32"/>
        </w:rPr>
        <w:t>項（0</w:t>
      </w:r>
      <w:r w:rsidRPr="00E63B7C">
        <w:rPr>
          <w:rFonts w:ascii="標楷體" w:hAnsi="標楷體"/>
          <w:szCs w:val="32"/>
        </w:rPr>
        <w:t>.</w:t>
      </w:r>
      <w:r w:rsidRPr="00E63B7C">
        <w:rPr>
          <w:rFonts w:ascii="標楷體" w:hAnsi="標楷體" w:hint="eastAsia"/>
          <w:szCs w:val="32"/>
        </w:rPr>
        <w:t>64％）、未達</w:t>
      </w:r>
      <w:proofErr w:type="gramStart"/>
      <w:r w:rsidRPr="00E63B7C">
        <w:rPr>
          <w:rFonts w:ascii="標楷體" w:hAnsi="標楷體" w:hint="eastAsia"/>
          <w:szCs w:val="32"/>
        </w:rPr>
        <w:t>6成</w:t>
      </w:r>
      <w:proofErr w:type="gramEnd"/>
      <w:r w:rsidRPr="00E63B7C">
        <w:rPr>
          <w:rFonts w:ascii="標楷體" w:hAnsi="標楷體" w:hint="eastAsia"/>
          <w:szCs w:val="32"/>
        </w:rPr>
        <w:t>者4項（1</w:t>
      </w:r>
      <w:r w:rsidRPr="00E63B7C">
        <w:rPr>
          <w:rFonts w:ascii="標楷體" w:hAnsi="標楷體"/>
          <w:szCs w:val="32"/>
        </w:rPr>
        <w:t>.</w:t>
      </w:r>
      <w:r w:rsidRPr="00E63B7C">
        <w:rPr>
          <w:rFonts w:ascii="標楷體" w:hAnsi="標楷體" w:hint="eastAsia"/>
          <w:szCs w:val="32"/>
        </w:rPr>
        <w:t>28％）（表2）。</w:t>
      </w:r>
      <w:r w:rsidRPr="008F1224">
        <w:rPr>
          <w:rFonts w:ascii="標楷體" w:hAnsi="標楷體" w:hint="eastAsia"/>
          <w:szCs w:val="32"/>
        </w:rPr>
        <w:t>又上揭</w:t>
      </w:r>
      <w:proofErr w:type="gramStart"/>
      <w:r w:rsidRPr="008F1224">
        <w:rPr>
          <w:rFonts w:ascii="標楷體" w:hAnsi="標楷體" w:hint="eastAsia"/>
          <w:szCs w:val="32"/>
        </w:rPr>
        <w:t>113</w:t>
      </w:r>
      <w:proofErr w:type="gramEnd"/>
      <w:r w:rsidRPr="008F1224">
        <w:rPr>
          <w:rFonts w:ascii="標楷體" w:hAnsi="標楷體" w:hint="eastAsia"/>
          <w:szCs w:val="32"/>
        </w:rPr>
        <w:t>年度施政計畫之績效衡量指標執行率未達80％者，分別有交通處辦理新竹市電動車充電</w:t>
      </w:r>
      <w:proofErr w:type="gramStart"/>
      <w:r w:rsidRPr="008F1224">
        <w:rPr>
          <w:rFonts w:ascii="標楷體" w:hAnsi="標楷體" w:hint="eastAsia"/>
          <w:szCs w:val="32"/>
        </w:rPr>
        <w:t>樁支數</w:t>
      </w:r>
      <w:proofErr w:type="gramEnd"/>
      <w:r w:rsidRPr="008F1224">
        <w:rPr>
          <w:rFonts w:ascii="標楷體" w:hAnsi="標楷體" w:hint="eastAsia"/>
          <w:szCs w:val="32"/>
        </w:rPr>
        <w:t>、智慧停管系統計畫進度、大新竹輕軌計畫紅、藍線整合可行性研究報告進度；城市行銷處辦理新竹市「Play for All」共融式公園設施改善數量；行政處推動新竹通便民服務數；及勞工處</w:t>
      </w:r>
      <w:r>
        <w:rPr>
          <w:rFonts w:ascii="標楷體" w:hAnsi="標楷體" w:hint="eastAsia"/>
          <w:szCs w:val="32"/>
        </w:rPr>
        <w:t>（</w:t>
      </w:r>
      <w:r w:rsidRPr="008F1224">
        <w:rPr>
          <w:rFonts w:ascii="標楷體" w:hAnsi="標楷體" w:hint="eastAsia"/>
          <w:szCs w:val="32"/>
        </w:rPr>
        <w:t>勞工及青年處</w:t>
      </w:r>
      <w:r>
        <w:rPr>
          <w:rFonts w:ascii="標楷體" w:hAnsi="標楷體" w:hint="eastAsia"/>
          <w:szCs w:val="32"/>
        </w:rPr>
        <w:t>）</w:t>
      </w:r>
      <w:r w:rsidRPr="008F1224">
        <w:rPr>
          <w:rFonts w:ascii="標楷體" w:hAnsi="標楷體" w:hint="eastAsia"/>
          <w:szCs w:val="32"/>
        </w:rPr>
        <w:t>辦理勞工育樂中心耐震補</w:t>
      </w:r>
      <w:proofErr w:type="gramStart"/>
      <w:r w:rsidRPr="008F1224">
        <w:rPr>
          <w:rFonts w:ascii="標楷體" w:hAnsi="標楷體" w:hint="eastAsia"/>
          <w:szCs w:val="32"/>
        </w:rPr>
        <w:t>強暨外</w:t>
      </w:r>
      <w:proofErr w:type="gramEnd"/>
      <w:r w:rsidRPr="008F1224">
        <w:rPr>
          <w:rFonts w:ascii="標楷體" w:hAnsi="標楷體" w:hint="eastAsia"/>
          <w:szCs w:val="32"/>
        </w:rPr>
        <w:t>牆更新整修工程等6項指標，執行率介於4</w:t>
      </w:r>
      <w:r>
        <w:rPr>
          <w:rFonts w:ascii="標楷體" w:hAnsi="標楷體" w:hint="eastAsia"/>
          <w:szCs w:val="32"/>
        </w:rPr>
        <w:t>2</w:t>
      </w:r>
      <w:r w:rsidRPr="008F1224">
        <w:rPr>
          <w:rFonts w:ascii="標楷體" w:hAnsi="標楷體" w:hint="eastAsia"/>
          <w:szCs w:val="32"/>
        </w:rPr>
        <w:t>％至75％</w:t>
      </w:r>
      <w:proofErr w:type="gramStart"/>
      <w:r w:rsidRPr="008F1224">
        <w:rPr>
          <w:rFonts w:ascii="標楷體" w:hAnsi="標楷體" w:hint="eastAsia"/>
          <w:szCs w:val="32"/>
        </w:rPr>
        <w:t>之間</w:t>
      </w:r>
      <w:r w:rsidRPr="008F1224">
        <w:rPr>
          <w:rFonts w:ascii="標楷體" w:hAnsi="標楷體" w:hint="eastAsia"/>
          <w:szCs w:val="24"/>
        </w:rPr>
        <w:t>，</w:t>
      </w:r>
      <w:proofErr w:type="gramEnd"/>
      <w:r w:rsidRPr="0000358C">
        <w:rPr>
          <w:rFonts w:ascii="標楷體" w:hAnsi="標楷體" w:hint="eastAsia"/>
          <w:szCs w:val="24"/>
        </w:rPr>
        <w:t>有待針對預算執行率或計畫執行進度未如預期之原因，督促檢討</w:t>
      </w:r>
      <w:proofErr w:type="gramStart"/>
      <w:r w:rsidRPr="0000358C">
        <w:rPr>
          <w:rFonts w:ascii="標楷體" w:hAnsi="標楷體" w:hint="eastAsia"/>
          <w:szCs w:val="24"/>
        </w:rPr>
        <w:t>研</w:t>
      </w:r>
      <w:proofErr w:type="gramEnd"/>
      <w:r w:rsidRPr="0000358C">
        <w:rPr>
          <w:rFonts w:ascii="標楷體" w:hAnsi="標楷體" w:hint="eastAsia"/>
          <w:szCs w:val="24"/>
        </w:rPr>
        <w:t>謀改善</w:t>
      </w:r>
      <w:r w:rsidRPr="008F1224">
        <w:rPr>
          <w:rFonts w:ascii="標楷體" w:hAnsi="標楷體" w:hint="eastAsia"/>
          <w:szCs w:val="24"/>
        </w:rPr>
        <w:t>。</w:t>
      </w:r>
    </w:p>
    <w:p w14:paraId="73D1A4B8" w14:textId="77777777" w:rsidR="004B66B2" w:rsidRPr="00C4016E" w:rsidRDefault="004B66B2" w:rsidP="00CF0C50">
      <w:pPr>
        <w:overflowPunct w:val="0"/>
        <w:adjustRightInd w:val="0"/>
        <w:snapToGrid w:val="0"/>
        <w:spacing w:beforeLines="25" w:before="95" w:line="580" w:lineRule="exact"/>
        <w:ind w:firstLineChars="200" w:firstLine="560"/>
        <w:jc w:val="both"/>
        <w:rPr>
          <w:rFonts w:ascii="標楷體" w:hAnsi="標楷體"/>
          <w:noProof/>
          <w:szCs w:val="28"/>
        </w:rPr>
      </w:pPr>
      <w:r w:rsidRPr="00C4016E">
        <w:rPr>
          <w:rFonts w:ascii="標楷體" w:hAnsi="標楷體" w:hint="eastAsia"/>
          <w:noProof/>
          <w:szCs w:val="28"/>
        </w:rPr>
        <w:t>另本室依決算法第23條第5款規定，11</w:t>
      </w:r>
      <w:r>
        <w:rPr>
          <w:rFonts w:ascii="標楷體" w:hAnsi="標楷體" w:hint="eastAsia"/>
          <w:noProof/>
          <w:szCs w:val="28"/>
        </w:rPr>
        <w:t>3</w:t>
      </w:r>
      <w:r w:rsidRPr="00C4016E">
        <w:rPr>
          <w:rFonts w:ascii="標楷體" w:hAnsi="標楷體" w:hint="eastAsia"/>
          <w:noProof/>
          <w:szCs w:val="28"/>
        </w:rPr>
        <w:t>年度審核同類機關之施政效能結果，經提出建議意見促請改善者，茲摘要列述如次：</w:t>
      </w:r>
    </w:p>
    <w:p w14:paraId="4CA9288B" w14:textId="43339EAA" w:rsidR="004B66B2" w:rsidRPr="006416A6" w:rsidRDefault="004B66B2" w:rsidP="00AD238D">
      <w:pPr>
        <w:overflowPunct w:val="0"/>
        <w:adjustRightInd w:val="0"/>
        <w:snapToGrid w:val="0"/>
        <w:spacing w:line="570" w:lineRule="exact"/>
        <w:ind w:firstLineChars="200" w:firstLine="560"/>
        <w:jc w:val="both"/>
        <w:rPr>
          <w:rFonts w:ascii="標楷體" w:hAnsi="標楷體"/>
          <w:szCs w:val="28"/>
          <w:highlight w:val="lightGray"/>
        </w:rPr>
      </w:pPr>
      <w:r w:rsidRPr="005A6704">
        <w:rPr>
          <w:rFonts w:ascii="標楷體" w:hAnsi="標楷體" w:hint="eastAsia"/>
          <w:color w:val="000000" w:themeColor="text1"/>
          <w:szCs w:val="28"/>
        </w:rPr>
        <w:lastRenderedPageBreak/>
        <w:t>（</w:t>
      </w:r>
      <w:r>
        <w:rPr>
          <w:rFonts w:ascii="標楷體" w:hAnsi="標楷體" w:hint="eastAsia"/>
          <w:color w:val="000000" w:themeColor="text1"/>
          <w:szCs w:val="28"/>
        </w:rPr>
        <w:t>一</w:t>
      </w:r>
      <w:r w:rsidRPr="005A6704">
        <w:rPr>
          <w:rFonts w:ascii="標楷體" w:hAnsi="標楷體" w:hint="eastAsia"/>
          <w:color w:val="000000" w:themeColor="text1"/>
          <w:szCs w:val="28"/>
        </w:rPr>
        <w:t>）</w:t>
      </w:r>
      <w:r w:rsidRPr="008354E8">
        <w:rPr>
          <w:rFonts w:ascii="標楷體" w:hAnsi="標楷體" w:hint="eastAsia"/>
          <w:color w:val="000000" w:themeColor="text1"/>
          <w:szCs w:val="28"/>
        </w:rPr>
        <w:t>推動施政計畫並管制進度成效，惟交通改善等施政項目民眾滿意度不高，又詐欺案件比率及財損金額為全國最高，</w:t>
      </w:r>
      <w:proofErr w:type="gramStart"/>
      <w:r w:rsidRPr="008354E8">
        <w:rPr>
          <w:rFonts w:ascii="標楷體" w:hAnsi="標楷體" w:hint="eastAsia"/>
          <w:color w:val="000000" w:themeColor="text1"/>
          <w:szCs w:val="28"/>
        </w:rPr>
        <w:t>間有部分</w:t>
      </w:r>
      <w:proofErr w:type="gramEnd"/>
      <w:r w:rsidRPr="008354E8">
        <w:rPr>
          <w:rFonts w:ascii="標楷體" w:hAnsi="標楷體" w:hint="eastAsia"/>
          <w:color w:val="000000" w:themeColor="text1"/>
          <w:szCs w:val="28"/>
        </w:rPr>
        <w:t>計畫進度落後</w:t>
      </w:r>
      <w:r w:rsidR="000E5E27">
        <w:rPr>
          <w:rFonts w:ascii="標楷體" w:hAnsi="標楷體" w:hint="eastAsia"/>
          <w:color w:val="000000" w:themeColor="text1"/>
          <w:szCs w:val="28"/>
        </w:rPr>
        <w:t>或</w:t>
      </w:r>
      <w:r w:rsidRPr="008354E8">
        <w:rPr>
          <w:rFonts w:ascii="標楷體" w:hAnsi="標楷體" w:hint="eastAsia"/>
          <w:color w:val="000000" w:themeColor="text1"/>
          <w:szCs w:val="28"/>
        </w:rPr>
        <w:t>施政績效衡量指標執行率未達</w:t>
      </w:r>
      <w:proofErr w:type="gramStart"/>
      <w:r w:rsidRPr="008354E8">
        <w:rPr>
          <w:rFonts w:ascii="標楷體" w:hAnsi="標楷體" w:hint="eastAsia"/>
          <w:color w:val="000000" w:themeColor="text1"/>
          <w:szCs w:val="28"/>
        </w:rPr>
        <w:t>8成</w:t>
      </w:r>
      <w:proofErr w:type="gramEnd"/>
      <w:r w:rsidRPr="008354E8">
        <w:rPr>
          <w:rFonts w:ascii="標楷體" w:hAnsi="標楷體" w:hint="eastAsia"/>
          <w:color w:val="000000" w:themeColor="text1"/>
          <w:szCs w:val="28"/>
        </w:rPr>
        <w:t>，有待</w:t>
      </w:r>
      <w:proofErr w:type="gramStart"/>
      <w:r w:rsidRPr="008354E8">
        <w:rPr>
          <w:rFonts w:ascii="標楷體" w:hAnsi="標楷體" w:hint="eastAsia"/>
          <w:color w:val="000000" w:themeColor="text1"/>
          <w:szCs w:val="28"/>
        </w:rPr>
        <w:t>研</w:t>
      </w:r>
      <w:proofErr w:type="gramEnd"/>
      <w:r w:rsidRPr="008354E8">
        <w:rPr>
          <w:rFonts w:ascii="標楷體" w:hAnsi="標楷體" w:hint="eastAsia"/>
          <w:color w:val="000000" w:themeColor="text1"/>
          <w:szCs w:val="28"/>
        </w:rPr>
        <w:t>謀改善，以增進施政效能</w:t>
      </w:r>
      <w:r w:rsidRPr="005A6704">
        <w:rPr>
          <w:rFonts w:ascii="標楷體" w:hAnsi="標楷體" w:hint="eastAsia"/>
          <w:color w:val="000000" w:themeColor="text1"/>
          <w:szCs w:val="28"/>
        </w:rPr>
        <w:t>。</w:t>
      </w:r>
      <w:r w:rsidRPr="009470DC">
        <w:rPr>
          <w:rFonts w:ascii="標楷體" w:hAnsi="標楷體" w:hint="eastAsia"/>
          <w:color w:val="000000" w:themeColor="text1"/>
          <w:szCs w:val="28"/>
        </w:rPr>
        <w:t>（詳乙</w:t>
      </w:r>
      <w:r w:rsidR="0004211D">
        <w:rPr>
          <w:rFonts w:ascii="標楷體" w:hAnsi="標楷體" w:hint="eastAsia"/>
          <w:color w:val="000000" w:themeColor="text1"/>
          <w:szCs w:val="28"/>
        </w:rPr>
        <w:t>－</w:t>
      </w:r>
      <w:r w:rsidRPr="009470DC">
        <w:rPr>
          <w:rFonts w:ascii="標楷體" w:hAnsi="標楷體" w:hint="eastAsia"/>
          <w:color w:val="000000" w:themeColor="text1"/>
          <w:szCs w:val="28"/>
        </w:rPr>
        <w:t>15頁）</w:t>
      </w:r>
    </w:p>
    <w:p w14:paraId="10854686" w14:textId="5E94010B" w:rsidR="004B66B2" w:rsidRPr="006416A6" w:rsidRDefault="004B66B2" w:rsidP="00AD238D">
      <w:pPr>
        <w:overflowPunct w:val="0"/>
        <w:adjustRightInd w:val="0"/>
        <w:snapToGrid w:val="0"/>
        <w:spacing w:line="570" w:lineRule="exact"/>
        <w:ind w:firstLineChars="200" w:firstLine="560"/>
        <w:jc w:val="both"/>
        <w:rPr>
          <w:rFonts w:ascii="標楷體" w:hAnsi="標楷體"/>
          <w:color w:val="000000" w:themeColor="text1"/>
          <w:szCs w:val="28"/>
          <w:highlight w:val="lightGray"/>
        </w:rPr>
      </w:pPr>
      <w:r w:rsidRPr="005B6FFC">
        <w:rPr>
          <w:rFonts w:ascii="標楷體" w:hAnsi="標楷體" w:hint="eastAsia"/>
          <w:color w:val="000000" w:themeColor="text1"/>
          <w:szCs w:val="28"/>
        </w:rPr>
        <w:t>（</w:t>
      </w:r>
      <w:r>
        <w:rPr>
          <w:rFonts w:ascii="標楷體" w:hAnsi="標楷體" w:hint="eastAsia"/>
          <w:color w:val="000000" w:themeColor="text1"/>
          <w:szCs w:val="28"/>
        </w:rPr>
        <w:t>二</w:t>
      </w:r>
      <w:r w:rsidRPr="005B6FFC">
        <w:rPr>
          <w:rFonts w:ascii="標楷體" w:hAnsi="標楷體" w:hint="eastAsia"/>
          <w:color w:val="000000" w:themeColor="text1"/>
          <w:szCs w:val="28"/>
        </w:rPr>
        <w:t>）</w:t>
      </w:r>
      <w:r w:rsidRPr="008354E8">
        <w:rPr>
          <w:rFonts w:ascii="標楷體" w:hAnsi="標楷體" w:hint="eastAsia"/>
        </w:rPr>
        <w:t>申請中央政府計畫型補助款，推動施政及重大公共工程，惟部分計畫前置作業及執行未</w:t>
      </w:r>
      <w:proofErr w:type="gramStart"/>
      <w:r w:rsidRPr="008354E8">
        <w:rPr>
          <w:rFonts w:ascii="標楷體" w:hAnsi="標楷體" w:hint="eastAsia"/>
        </w:rPr>
        <w:t>臻</w:t>
      </w:r>
      <w:proofErr w:type="gramEnd"/>
      <w:r w:rsidRPr="008354E8">
        <w:rPr>
          <w:rFonts w:ascii="標楷體" w:hAnsi="標楷體" w:hint="eastAsia"/>
        </w:rPr>
        <w:t>周妥，致</w:t>
      </w:r>
      <w:r w:rsidR="000E5E27">
        <w:rPr>
          <w:rFonts w:ascii="標楷體" w:hAnsi="標楷體" w:hint="eastAsia"/>
        </w:rPr>
        <w:t>完工</w:t>
      </w:r>
      <w:r w:rsidRPr="008354E8">
        <w:rPr>
          <w:rFonts w:ascii="標楷體" w:hAnsi="標楷體" w:hint="eastAsia"/>
        </w:rPr>
        <w:t>期程延遲，補助經費全額保留或預算賸餘比率偏高，</w:t>
      </w:r>
      <w:proofErr w:type="gramStart"/>
      <w:r w:rsidRPr="008354E8">
        <w:rPr>
          <w:rFonts w:ascii="標楷體" w:hAnsi="標楷體" w:hint="eastAsia"/>
        </w:rPr>
        <w:t>間有辦理</w:t>
      </w:r>
      <w:proofErr w:type="gramEnd"/>
      <w:r w:rsidRPr="008354E8">
        <w:rPr>
          <w:rFonts w:ascii="標楷體" w:hAnsi="標楷體" w:hint="eastAsia"/>
        </w:rPr>
        <w:t>撤案或廢止計畫，亟待強化管控機制，以提升計畫效益，</w:t>
      </w:r>
      <w:proofErr w:type="gramStart"/>
      <w:r w:rsidRPr="008354E8">
        <w:rPr>
          <w:rFonts w:ascii="標楷體" w:hAnsi="標楷體" w:hint="eastAsia"/>
        </w:rPr>
        <w:t>俾</w:t>
      </w:r>
      <w:proofErr w:type="gramEnd"/>
      <w:r w:rsidRPr="008354E8">
        <w:rPr>
          <w:rFonts w:ascii="標楷體" w:hAnsi="標楷體" w:hint="eastAsia"/>
        </w:rPr>
        <w:t>達施政目標</w:t>
      </w:r>
      <w:r w:rsidRPr="005B6FFC">
        <w:rPr>
          <w:rFonts w:ascii="標楷體" w:hAnsi="標楷體" w:hint="eastAsia"/>
        </w:rPr>
        <w:t>。</w:t>
      </w:r>
      <w:r w:rsidRPr="00DF08F4">
        <w:rPr>
          <w:rFonts w:ascii="標楷體" w:hAnsi="標楷體" w:hint="eastAsia"/>
          <w:szCs w:val="28"/>
        </w:rPr>
        <w:t>（詳乙</w:t>
      </w:r>
      <w:r w:rsidR="0004211D">
        <w:rPr>
          <w:rFonts w:ascii="標楷體" w:hAnsi="標楷體" w:hint="eastAsia"/>
          <w:szCs w:val="28"/>
        </w:rPr>
        <w:t>－</w:t>
      </w:r>
      <w:r w:rsidRPr="00DF08F4">
        <w:rPr>
          <w:rFonts w:ascii="標楷體" w:hAnsi="標楷體" w:hint="eastAsia"/>
          <w:szCs w:val="28"/>
        </w:rPr>
        <w:t>17頁）</w:t>
      </w:r>
    </w:p>
    <w:p w14:paraId="63EF36FA" w14:textId="3111A23F" w:rsidR="004B66B2" w:rsidRDefault="004B66B2" w:rsidP="00AD238D">
      <w:pPr>
        <w:overflowPunct w:val="0"/>
        <w:adjustRightInd w:val="0"/>
        <w:snapToGrid w:val="0"/>
        <w:spacing w:line="570" w:lineRule="exact"/>
        <w:ind w:firstLineChars="200" w:firstLine="560"/>
        <w:jc w:val="both"/>
        <w:rPr>
          <w:rFonts w:ascii="標楷體" w:hAnsi="標楷體"/>
          <w:szCs w:val="28"/>
        </w:rPr>
      </w:pPr>
      <w:r w:rsidRPr="00200099">
        <w:rPr>
          <w:rFonts w:ascii="標楷體" w:hAnsi="標楷體" w:hint="eastAsia"/>
          <w:color w:val="000000" w:themeColor="text1"/>
          <w:szCs w:val="28"/>
        </w:rPr>
        <w:t>（</w:t>
      </w:r>
      <w:r>
        <w:rPr>
          <w:rFonts w:ascii="標楷體" w:hAnsi="標楷體" w:hint="eastAsia"/>
          <w:color w:val="000000" w:themeColor="text1"/>
          <w:szCs w:val="28"/>
        </w:rPr>
        <w:t>三</w:t>
      </w:r>
      <w:r w:rsidRPr="00200099">
        <w:rPr>
          <w:rFonts w:ascii="標楷體" w:hAnsi="標楷體" w:hint="eastAsia"/>
          <w:color w:val="000000" w:themeColor="text1"/>
          <w:szCs w:val="28"/>
        </w:rPr>
        <w:t>）</w:t>
      </w:r>
      <w:proofErr w:type="gramStart"/>
      <w:r w:rsidRPr="008354E8">
        <w:rPr>
          <w:rFonts w:ascii="標楷體" w:hAnsi="標楷體" w:hint="eastAsia"/>
        </w:rPr>
        <w:t>賡</w:t>
      </w:r>
      <w:proofErr w:type="gramEnd"/>
      <w:r w:rsidRPr="008354E8">
        <w:rPr>
          <w:rFonts w:ascii="標楷體" w:hAnsi="標楷體" w:hint="eastAsia"/>
        </w:rPr>
        <w:t>續推動永續發展，獲致優良評比，並發布2050</w:t>
      </w:r>
      <w:proofErr w:type="gramStart"/>
      <w:r w:rsidRPr="008354E8">
        <w:rPr>
          <w:rFonts w:ascii="標楷體" w:hAnsi="標楷體" w:hint="eastAsia"/>
        </w:rPr>
        <w:t>淨零排放</w:t>
      </w:r>
      <w:proofErr w:type="gramEnd"/>
      <w:r w:rsidRPr="008354E8">
        <w:rPr>
          <w:rFonts w:ascii="標楷體" w:hAnsi="標楷體" w:hint="eastAsia"/>
        </w:rPr>
        <w:t>白皮書，</w:t>
      </w:r>
      <w:proofErr w:type="gramStart"/>
      <w:r w:rsidRPr="008354E8">
        <w:rPr>
          <w:rFonts w:ascii="標楷體" w:hAnsi="標楷體" w:hint="eastAsia"/>
        </w:rPr>
        <w:t>提出淨零排放</w:t>
      </w:r>
      <w:proofErr w:type="gramEnd"/>
      <w:r w:rsidRPr="008354E8">
        <w:rPr>
          <w:rFonts w:ascii="標楷體" w:hAnsi="標楷體" w:hint="eastAsia"/>
        </w:rPr>
        <w:t>路徑，惟尚未</w:t>
      </w:r>
      <w:proofErr w:type="gramStart"/>
      <w:r w:rsidRPr="008354E8">
        <w:rPr>
          <w:rFonts w:ascii="標楷體" w:hAnsi="標楷體" w:hint="eastAsia"/>
        </w:rPr>
        <w:t>研</w:t>
      </w:r>
      <w:proofErr w:type="gramEnd"/>
      <w:r w:rsidRPr="008354E8">
        <w:rPr>
          <w:rFonts w:ascii="標楷體" w:hAnsi="標楷體" w:hint="eastAsia"/>
        </w:rPr>
        <w:t>謀</w:t>
      </w:r>
      <w:proofErr w:type="gramStart"/>
      <w:r w:rsidRPr="008354E8">
        <w:rPr>
          <w:rFonts w:ascii="標楷體" w:hAnsi="標楷體" w:hint="eastAsia"/>
        </w:rPr>
        <w:t>制定淨零自治</w:t>
      </w:r>
      <w:proofErr w:type="gramEnd"/>
      <w:r w:rsidRPr="008354E8">
        <w:rPr>
          <w:rFonts w:ascii="標楷體" w:hAnsi="標楷體" w:hint="eastAsia"/>
        </w:rPr>
        <w:t>條例，</w:t>
      </w:r>
      <w:proofErr w:type="gramStart"/>
      <w:r w:rsidRPr="008354E8">
        <w:rPr>
          <w:rFonts w:ascii="標楷體" w:hAnsi="標楷體" w:hint="eastAsia"/>
        </w:rPr>
        <w:t>又間有溫室</w:t>
      </w:r>
      <w:proofErr w:type="gramEnd"/>
      <w:r w:rsidRPr="008354E8">
        <w:rPr>
          <w:rFonts w:ascii="標楷體" w:hAnsi="標楷體" w:hint="eastAsia"/>
        </w:rPr>
        <w:t>氣體減量執行方案目標訂定過於寬鬆</w:t>
      </w:r>
      <w:r w:rsidR="000E5E27">
        <w:rPr>
          <w:rFonts w:ascii="標楷體" w:hAnsi="標楷體" w:hint="eastAsia"/>
        </w:rPr>
        <w:t>，或</w:t>
      </w:r>
      <w:r w:rsidRPr="008354E8">
        <w:rPr>
          <w:rFonts w:ascii="標楷體" w:hAnsi="標楷體" w:hint="eastAsia"/>
        </w:rPr>
        <w:t>部分推動策略未達預計目標，溫室氣體排放量下降幅度低於全國平均，有待</w:t>
      </w:r>
      <w:proofErr w:type="gramStart"/>
      <w:r w:rsidRPr="008354E8">
        <w:rPr>
          <w:rFonts w:ascii="標楷體" w:hAnsi="標楷體" w:hint="eastAsia"/>
        </w:rPr>
        <w:t>研</w:t>
      </w:r>
      <w:proofErr w:type="gramEnd"/>
      <w:r w:rsidRPr="008354E8">
        <w:rPr>
          <w:rFonts w:ascii="標楷體" w:hAnsi="標楷體" w:hint="eastAsia"/>
        </w:rPr>
        <w:t>謀改善，以強化氣候治理</w:t>
      </w:r>
      <w:r w:rsidRPr="00200099">
        <w:rPr>
          <w:rFonts w:ascii="標楷體" w:hAnsi="標楷體" w:hint="eastAsia"/>
        </w:rPr>
        <w:t>。</w:t>
      </w:r>
      <w:r w:rsidRPr="00DF08F4">
        <w:rPr>
          <w:rFonts w:ascii="標楷體" w:hAnsi="標楷體" w:hint="eastAsia"/>
          <w:szCs w:val="28"/>
        </w:rPr>
        <w:t>（詳乙</w:t>
      </w:r>
      <w:r w:rsidR="0004211D">
        <w:rPr>
          <w:rFonts w:ascii="標楷體" w:hAnsi="標楷體" w:hint="eastAsia"/>
          <w:szCs w:val="28"/>
        </w:rPr>
        <w:t>－</w:t>
      </w:r>
      <w:r w:rsidRPr="00DF08F4">
        <w:rPr>
          <w:rFonts w:ascii="標楷體" w:hAnsi="標楷體" w:hint="eastAsia"/>
          <w:szCs w:val="28"/>
        </w:rPr>
        <w:t>20頁）</w:t>
      </w:r>
    </w:p>
    <w:p w14:paraId="6B1D0CC7" w14:textId="2CE393D0" w:rsidR="004B66B2" w:rsidRDefault="004B66B2" w:rsidP="00AD238D">
      <w:pPr>
        <w:overflowPunct w:val="0"/>
        <w:adjustRightInd w:val="0"/>
        <w:snapToGrid w:val="0"/>
        <w:spacing w:line="570" w:lineRule="exact"/>
        <w:ind w:firstLineChars="200" w:firstLine="560"/>
        <w:jc w:val="both"/>
        <w:rPr>
          <w:rFonts w:ascii="標楷體" w:hAnsi="標楷體"/>
          <w:szCs w:val="28"/>
        </w:rPr>
      </w:pPr>
      <w:r w:rsidRPr="00200099">
        <w:rPr>
          <w:rFonts w:ascii="標楷體" w:hAnsi="標楷體" w:hint="eastAsia"/>
          <w:color w:val="000000" w:themeColor="text1"/>
          <w:szCs w:val="28"/>
        </w:rPr>
        <w:t>（</w:t>
      </w:r>
      <w:r>
        <w:rPr>
          <w:rFonts w:ascii="標楷體" w:hAnsi="標楷體" w:hint="eastAsia"/>
          <w:color w:val="000000" w:themeColor="text1"/>
          <w:szCs w:val="28"/>
        </w:rPr>
        <w:t>四</w:t>
      </w:r>
      <w:r w:rsidRPr="00200099">
        <w:rPr>
          <w:rFonts w:ascii="標楷體" w:hAnsi="標楷體" w:hint="eastAsia"/>
          <w:color w:val="000000" w:themeColor="text1"/>
          <w:szCs w:val="28"/>
        </w:rPr>
        <w:t>）</w:t>
      </w:r>
      <w:r w:rsidRPr="008354E8">
        <w:rPr>
          <w:rFonts w:ascii="標楷體" w:hAnsi="標楷體" w:hint="eastAsia"/>
        </w:rPr>
        <w:t>為提升市民運動設施品質，辦理新竹市立自由車場暨周邊環境設施改善工程，</w:t>
      </w:r>
      <w:proofErr w:type="gramStart"/>
      <w:r w:rsidRPr="008354E8">
        <w:rPr>
          <w:rFonts w:ascii="標楷體" w:hAnsi="標楷體" w:hint="eastAsia"/>
        </w:rPr>
        <w:t>惟賽道</w:t>
      </w:r>
      <w:proofErr w:type="gramEnd"/>
      <w:r w:rsidRPr="008354E8">
        <w:rPr>
          <w:rFonts w:ascii="標楷體" w:hAnsi="標楷體" w:hint="eastAsia"/>
        </w:rPr>
        <w:t>平整度未符</w:t>
      </w:r>
      <w:proofErr w:type="gramStart"/>
      <w:r w:rsidRPr="008354E8">
        <w:rPr>
          <w:rFonts w:ascii="標楷體" w:hAnsi="標楷體" w:hint="eastAsia"/>
        </w:rPr>
        <w:t>2025年雙北世界</w:t>
      </w:r>
      <w:proofErr w:type="gramEnd"/>
      <w:r w:rsidRPr="008354E8">
        <w:rPr>
          <w:rFonts w:ascii="標楷體" w:hAnsi="標楷體" w:hint="eastAsia"/>
        </w:rPr>
        <w:t>壯年運動會需求，又審核工程</w:t>
      </w:r>
      <w:proofErr w:type="gramStart"/>
      <w:r w:rsidRPr="008354E8">
        <w:rPr>
          <w:rFonts w:ascii="標楷體" w:hAnsi="標楷體" w:hint="eastAsia"/>
        </w:rPr>
        <w:t>預算書欠周延</w:t>
      </w:r>
      <w:proofErr w:type="gramEnd"/>
      <w:r w:rsidRPr="008354E8">
        <w:rPr>
          <w:rFonts w:ascii="標楷體" w:hAnsi="標楷體" w:hint="eastAsia"/>
        </w:rPr>
        <w:t>，且工程進度落後，未達原定績效目標，亟待檢討改善</w:t>
      </w:r>
      <w:r w:rsidRPr="00200099">
        <w:rPr>
          <w:rFonts w:ascii="標楷體" w:hAnsi="標楷體" w:hint="eastAsia"/>
        </w:rPr>
        <w:t>。</w:t>
      </w:r>
      <w:r w:rsidRPr="00DF08F4">
        <w:rPr>
          <w:rFonts w:ascii="標楷體" w:hAnsi="標楷體" w:hint="eastAsia"/>
          <w:szCs w:val="28"/>
        </w:rPr>
        <w:t>（詳乙</w:t>
      </w:r>
      <w:r w:rsidR="0004211D">
        <w:rPr>
          <w:rFonts w:ascii="標楷體" w:hAnsi="標楷體" w:hint="eastAsia"/>
          <w:szCs w:val="28"/>
        </w:rPr>
        <w:t>－</w:t>
      </w:r>
      <w:r w:rsidRPr="00DF08F4">
        <w:rPr>
          <w:rFonts w:ascii="標楷體" w:hAnsi="標楷體" w:hint="eastAsia"/>
          <w:szCs w:val="28"/>
        </w:rPr>
        <w:t>34頁）</w:t>
      </w:r>
    </w:p>
    <w:p w14:paraId="54802714" w14:textId="60A0A362" w:rsidR="004B66B2" w:rsidRDefault="004B66B2" w:rsidP="00AD238D">
      <w:pPr>
        <w:overflowPunct w:val="0"/>
        <w:adjustRightInd w:val="0"/>
        <w:snapToGrid w:val="0"/>
        <w:spacing w:line="570" w:lineRule="exact"/>
        <w:ind w:firstLineChars="200" w:firstLine="560"/>
        <w:jc w:val="both"/>
        <w:rPr>
          <w:rFonts w:ascii="標楷體" w:hAnsi="標楷體"/>
          <w:szCs w:val="28"/>
        </w:rPr>
      </w:pPr>
      <w:r w:rsidRPr="00200099">
        <w:rPr>
          <w:rFonts w:ascii="標楷體" w:hAnsi="標楷體" w:hint="eastAsia"/>
          <w:color w:val="000000" w:themeColor="text1"/>
          <w:szCs w:val="28"/>
        </w:rPr>
        <w:t>（</w:t>
      </w:r>
      <w:r>
        <w:rPr>
          <w:rFonts w:ascii="標楷體" w:hAnsi="標楷體" w:hint="eastAsia"/>
          <w:color w:val="000000" w:themeColor="text1"/>
          <w:szCs w:val="28"/>
        </w:rPr>
        <w:t>五</w:t>
      </w:r>
      <w:r w:rsidRPr="00200099">
        <w:rPr>
          <w:rFonts w:ascii="標楷體" w:hAnsi="標楷體" w:hint="eastAsia"/>
          <w:color w:val="000000" w:themeColor="text1"/>
          <w:szCs w:val="28"/>
        </w:rPr>
        <w:t>）</w:t>
      </w:r>
      <w:r w:rsidRPr="008354E8">
        <w:rPr>
          <w:rFonts w:ascii="標楷體" w:hAnsi="標楷體" w:hint="eastAsia"/>
        </w:rPr>
        <w:t>為配合行政院非核家園政策，持續推動公有土地標租設置太陽光電設備，惟部分太陽光電案場具高致災風險，管理維護亦未</w:t>
      </w:r>
      <w:proofErr w:type="gramStart"/>
      <w:r w:rsidRPr="008354E8">
        <w:rPr>
          <w:rFonts w:ascii="標楷體" w:hAnsi="標楷體" w:hint="eastAsia"/>
        </w:rPr>
        <w:t>臻</w:t>
      </w:r>
      <w:proofErr w:type="gramEnd"/>
      <w:r w:rsidRPr="008354E8">
        <w:rPr>
          <w:rFonts w:ascii="標楷體" w:hAnsi="標楷體" w:hint="eastAsia"/>
        </w:rPr>
        <w:t>周延，又學校光電球場</w:t>
      </w:r>
      <w:proofErr w:type="gramStart"/>
      <w:r w:rsidRPr="008354E8">
        <w:rPr>
          <w:rFonts w:ascii="標楷體" w:hAnsi="標楷體" w:hint="eastAsia"/>
        </w:rPr>
        <w:t>標租案歷時</w:t>
      </w:r>
      <w:proofErr w:type="gramEnd"/>
      <w:r w:rsidRPr="008354E8">
        <w:rPr>
          <w:rFonts w:ascii="標楷體" w:hAnsi="標楷體" w:hint="eastAsia"/>
        </w:rPr>
        <w:t>逾2年仍未完成發包，且市轄學校風雨球場設置率未及</w:t>
      </w:r>
      <w:proofErr w:type="gramStart"/>
      <w:r w:rsidRPr="008354E8">
        <w:rPr>
          <w:rFonts w:ascii="標楷體" w:hAnsi="標楷體" w:hint="eastAsia"/>
        </w:rPr>
        <w:t>2成</w:t>
      </w:r>
      <w:proofErr w:type="gramEnd"/>
      <w:r w:rsidRPr="008354E8">
        <w:rPr>
          <w:rFonts w:ascii="標楷體" w:hAnsi="標楷體" w:hint="eastAsia"/>
        </w:rPr>
        <w:t>，有待</w:t>
      </w:r>
      <w:proofErr w:type="gramStart"/>
      <w:r w:rsidRPr="008354E8">
        <w:rPr>
          <w:rFonts w:ascii="標楷體" w:hAnsi="標楷體" w:hint="eastAsia"/>
        </w:rPr>
        <w:t>研</w:t>
      </w:r>
      <w:proofErr w:type="gramEnd"/>
      <w:r w:rsidRPr="008354E8">
        <w:rPr>
          <w:rFonts w:ascii="標楷體" w:hAnsi="標楷體" w:hint="eastAsia"/>
        </w:rPr>
        <w:t>謀改善</w:t>
      </w:r>
      <w:r w:rsidRPr="00200099">
        <w:rPr>
          <w:rFonts w:ascii="標楷體" w:hAnsi="標楷體" w:hint="eastAsia"/>
        </w:rPr>
        <w:t>。</w:t>
      </w:r>
      <w:r w:rsidRPr="00DF08F4">
        <w:rPr>
          <w:rFonts w:ascii="標楷體" w:hAnsi="標楷體" w:hint="eastAsia"/>
          <w:szCs w:val="28"/>
        </w:rPr>
        <w:t>（詳乙</w:t>
      </w:r>
      <w:r w:rsidR="0004211D">
        <w:rPr>
          <w:rFonts w:ascii="標楷體" w:hAnsi="標楷體" w:hint="eastAsia"/>
          <w:szCs w:val="28"/>
        </w:rPr>
        <w:t>－</w:t>
      </w:r>
      <w:r w:rsidRPr="00DF08F4">
        <w:rPr>
          <w:rFonts w:ascii="標楷體" w:hAnsi="標楷體" w:hint="eastAsia"/>
          <w:szCs w:val="28"/>
        </w:rPr>
        <w:t>47頁）</w:t>
      </w:r>
    </w:p>
    <w:p w14:paraId="5367FC9C" w14:textId="77777777" w:rsidR="004B66B2" w:rsidRPr="000F2CA8" w:rsidRDefault="004B66B2" w:rsidP="004B66B2">
      <w:pPr>
        <w:widowControl/>
        <w:overflowPunct w:val="0"/>
        <w:spacing w:beforeLines="20" w:before="76" w:afterLines="20" w:after="76" w:line="560" w:lineRule="exact"/>
        <w:ind w:firstLineChars="89" w:firstLine="285"/>
        <w:jc w:val="both"/>
        <w:rPr>
          <w:rFonts w:ascii="標楷體" w:hAnsi="標楷體"/>
          <w:b/>
          <w:noProof/>
          <w:sz w:val="32"/>
          <w:szCs w:val="32"/>
        </w:rPr>
      </w:pPr>
      <w:r w:rsidRPr="000F2CA8">
        <w:rPr>
          <w:rFonts w:ascii="標楷體" w:hAnsi="標楷體" w:hint="eastAsia"/>
          <w:b/>
          <w:noProof/>
          <w:sz w:val="32"/>
          <w:szCs w:val="32"/>
        </w:rPr>
        <w:t>三、施政方針之重點內容及執行結果</w:t>
      </w:r>
    </w:p>
    <w:p w14:paraId="5752DE69" w14:textId="77777777" w:rsidR="004B66B2" w:rsidRPr="00244D3D" w:rsidRDefault="004B66B2" w:rsidP="003B651A">
      <w:pPr>
        <w:widowControl/>
        <w:overflowPunct w:val="0"/>
        <w:spacing w:line="550" w:lineRule="exact"/>
        <w:ind w:firstLineChars="200" w:firstLine="560"/>
        <w:jc w:val="both"/>
        <w:rPr>
          <w:rFonts w:ascii="標楷體" w:hAnsi="標楷體"/>
          <w:szCs w:val="24"/>
          <w:highlight w:val="yellow"/>
        </w:rPr>
      </w:pPr>
      <w:r w:rsidRPr="00D63214">
        <w:rPr>
          <w:rFonts w:ascii="標楷體" w:hAnsi="標楷體" w:hint="eastAsia"/>
          <w:szCs w:val="24"/>
        </w:rPr>
        <w:t>市政府配合</w:t>
      </w:r>
      <w:proofErr w:type="gramStart"/>
      <w:r w:rsidRPr="00D63214">
        <w:rPr>
          <w:rFonts w:ascii="標楷體" w:hAnsi="標楷體" w:hint="eastAsia"/>
          <w:szCs w:val="24"/>
        </w:rPr>
        <w:t>11</w:t>
      </w:r>
      <w:r>
        <w:rPr>
          <w:rFonts w:ascii="標楷體" w:hAnsi="標楷體" w:hint="eastAsia"/>
          <w:szCs w:val="24"/>
        </w:rPr>
        <w:t>3</w:t>
      </w:r>
      <w:proofErr w:type="gramEnd"/>
      <w:r w:rsidRPr="00D63214">
        <w:rPr>
          <w:rFonts w:ascii="標楷體" w:hAnsi="標楷體"/>
          <w:szCs w:val="24"/>
        </w:rPr>
        <w:t>年</w:t>
      </w:r>
      <w:r w:rsidRPr="00D63214">
        <w:rPr>
          <w:rFonts w:ascii="標楷體" w:hAnsi="標楷體" w:hint="eastAsia"/>
          <w:szCs w:val="24"/>
        </w:rPr>
        <w:t>度施政方針籌編</w:t>
      </w:r>
      <w:proofErr w:type="gramStart"/>
      <w:r w:rsidRPr="00D63214">
        <w:rPr>
          <w:rFonts w:ascii="標楷體" w:hAnsi="標楷體" w:hint="eastAsia"/>
          <w:szCs w:val="24"/>
        </w:rPr>
        <w:t>11</w:t>
      </w:r>
      <w:r>
        <w:rPr>
          <w:rFonts w:ascii="標楷體" w:hAnsi="標楷體" w:hint="eastAsia"/>
          <w:szCs w:val="24"/>
        </w:rPr>
        <w:t>3</w:t>
      </w:r>
      <w:proofErr w:type="gramEnd"/>
      <w:r w:rsidRPr="00D63214">
        <w:rPr>
          <w:rFonts w:ascii="標楷體" w:hAnsi="標楷體" w:hint="eastAsia"/>
          <w:szCs w:val="24"/>
        </w:rPr>
        <w:t>年度新竹市總預算、附屬單位預算，據以</w:t>
      </w:r>
      <w:r w:rsidRPr="00D63214">
        <w:rPr>
          <w:rFonts w:ascii="標楷體" w:hAnsi="標楷體"/>
          <w:szCs w:val="24"/>
        </w:rPr>
        <w:t>推動各項政務措施，業獲具體</w:t>
      </w:r>
      <w:r w:rsidRPr="00D63214">
        <w:rPr>
          <w:rFonts w:ascii="標楷體" w:hAnsi="標楷體" w:hint="eastAsia"/>
          <w:szCs w:val="24"/>
        </w:rPr>
        <w:t>成</w:t>
      </w:r>
      <w:r w:rsidRPr="00D63214">
        <w:rPr>
          <w:rFonts w:ascii="標楷體" w:hAnsi="標楷體"/>
          <w:szCs w:val="24"/>
        </w:rPr>
        <w:t>效，</w:t>
      </w:r>
      <w:proofErr w:type="gramStart"/>
      <w:r w:rsidRPr="00D63214">
        <w:rPr>
          <w:rFonts w:ascii="標楷體" w:hAnsi="標楷體"/>
          <w:szCs w:val="24"/>
        </w:rPr>
        <w:t>惟間有部分</w:t>
      </w:r>
      <w:proofErr w:type="gramEnd"/>
      <w:r w:rsidRPr="00D63214">
        <w:rPr>
          <w:rFonts w:ascii="標楷體" w:hAnsi="標楷體"/>
          <w:szCs w:val="24"/>
        </w:rPr>
        <w:t>計畫執行情形未</w:t>
      </w:r>
      <w:proofErr w:type="gramStart"/>
      <w:r>
        <w:rPr>
          <w:rFonts w:ascii="標楷體" w:hAnsi="標楷體" w:hint="eastAsia"/>
          <w:szCs w:val="24"/>
        </w:rPr>
        <w:t>臻</w:t>
      </w:r>
      <w:proofErr w:type="gramEnd"/>
      <w:r>
        <w:rPr>
          <w:rFonts w:ascii="標楷體" w:hAnsi="標楷體" w:hint="eastAsia"/>
          <w:szCs w:val="24"/>
        </w:rPr>
        <w:t>周妥</w:t>
      </w:r>
      <w:r w:rsidRPr="00D63214">
        <w:rPr>
          <w:rFonts w:ascii="標楷體" w:hAnsi="標楷體"/>
          <w:szCs w:val="24"/>
        </w:rPr>
        <w:t>，影響整體</w:t>
      </w:r>
      <w:r w:rsidRPr="00D63214">
        <w:rPr>
          <w:rFonts w:ascii="標楷體" w:hAnsi="標楷體" w:hint="eastAsia"/>
          <w:szCs w:val="24"/>
        </w:rPr>
        <w:t>施政</w:t>
      </w:r>
      <w:r w:rsidRPr="00D63214">
        <w:rPr>
          <w:rFonts w:ascii="標楷體" w:hAnsi="標楷體"/>
          <w:szCs w:val="24"/>
        </w:rPr>
        <w:t>績效等情事，仍待</w:t>
      </w:r>
      <w:r>
        <w:rPr>
          <w:rFonts w:ascii="標楷體" w:hAnsi="標楷體" w:hint="eastAsia"/>
          <w:szCs w:val="24"/>
        </w:rPr>
        <w:t>檢討</w:t>
      </w:r>
      <w:proofErr w:type="gramStart"/>
      <w:r w:rsidRPr="00D63214">
        <w:rPr>
          <w:rFonts w:ascii="標楷體" w:hAnsi="標楷體"/>
          <w:szCs w:val="24"/>
        </w:rPr>
        <w:t>研</w:t>
      </w:r>
      <w:proofErr w:type="gramEnd"/>
      <w:r w:rsidRPr="00D63214">
        <w:rPr>
          <w:rFonts w:ascii="標楷體" w:hAnsi="標楷體"/>
          <w:szCs w:val="24"/>
        </w:rPr>
        <w:t>謀改善。</w:t>
      </w:r>
      <w:r w:rsidRPr="00D63214">
        <w:rPr>
          <w:rFonts w:ascii="標楷體" w:hAnsi="標楷體" w:hint="eastAsia"/>
          <w:szCs w:val="24"/>
        </w:rPr>
        <w:t>有關</w:t>
      </w:r>
      <w:r>
        <w:rPr>
          <w:rFonts w:ascii="標楷體" w:hAnsi="標楷體" w:hint="eastAsia"/>
          <w:szCs w:val="24"/>
        </w:rPr>
        <w:t>市</w:t>
      </w:r>
      <w:r w:rsidRPr="00D63214">
        <w:rPr>
          <w:rFonts w:ascii="標楷體" w:hAnsi="標楷體" w:hint="eastAsia"/>
          <w:szCs w:val="24"/>
        </w:rPr>
        <w:t>政府整體施政結果，茲依</w:t>
      </w:r>
      <w:proofErr w:type="gramStart"/>
      <w:r>
        <w:rPr>
          <w:rFonts w:ascii="標楷體" w:hAnsi="標楷體" w:hint="eastAsia"/>
          <w:szCs w:val="28"/>
        </w:rPr>
        <w:t>113</w:t>
      </w:r>
      <w:proofErr w:type="gramEnd"/>
      <w:r>
        <w:rPr>
          <w:rFonts w:ascii="標楷體" w:hAnsi="標楷體" w:hint="eastAsia"/>
          <w:szCs w:val="28"/>
        </w:rPr>
        <w:t>年度</w:t>
      </w:r>
      <w:r w:rsidRPr="00D63214">
        <w:rPr>
          <w:rFonts w:ascii="標楷體" w:hAnsi="標楷體" w:hint="eastAsia"/>
          <w:szCs w:val="28"/>
        </w:rPr>
        <w:t>新竹市總決算</w:t>
      </w:r>
      <w:r>
        <w:rPr>
          <w:rFonts w:ascii="標楷體" w:hAnsi="標楷體" w:hint="eastAsia"/>
          <w:szCs w:val="28"/>
        </w:rPr>
        <w:t>、市政府施政績效報告</w:t>
      </w:r>
      <w:r w:rsidRPr="00D63214">
        <w:rPr>
          <w:rFonts w:ascii="標楷體" w:hAnsi="標楷體" w:hint="eastAsia"/>
          <w:szCs w:val="28"/>
        </w:rPr>
        <w:t>等列載有關</w:t>
      </w:r>
      <w:r w:rsidRPr="00D63214">
        <w:rPr>
          <w:rFonts w:ascii="標楷體" w:hAnsi="標楷體" w:hint="eastAsia"/>
          <w:szCs w:val="24"/>
        </w:rPr>
        <w:t>施政方針之實施情形，</w:t>
      </w:r>
      <w:proofErr w:type="gramStart"/>
      <w:r w:rsidRPr="00D63214">
        <w:rPr>
          <w:rFonts w:ascii="標楷體" w:hAnsi="標楷體" w:hint="eastAsia"/>
          <w:szCs w:val="24"/>
        </w:rPr>
        <w:t>及本室審核</w:t>
      </w:r>
      <w:proofErr w:type="gramEnd"/>
      <w:r w:rsidRPr="00D63214">
        <w:rPr>
          <w:rFonts w:ascii="標楷體" w:hAnsi="標楷體" w:hint="eastAsia"/>
          <w:szCs w:val="24"/>
        </w:rPr>
        <w:t>結果，彙</w:t>
      </w:r>
      <w:proofErr w:type="gramStart"/>
      <w:r w:rsidRPr="00D63214">
        <w:rPr>
          <w:rFonts w:ascii="標楷體" w:hAnsi="標楷體" w:hint="eastAsia"/>
          <w:szCs w:val="24"/>
        </w:rPr>
        <w:t>整摘述</w:t>
      </w:r>
      <w:proofErr w:type="gramEnd"/>
      <w:r w:rsidRPr="00D63214">
        <w:rPr>
          <w:rFonts w:ascii="標楷體" w:hAnsi="標楷體" w:hint="eastAsia"/>
          <w:szCs w:val="24"/>
        </w:rPr>
        <w:t>如次：</w:t>
      </w:r>
    </w:p>
    <w:p w14:paraId="212B5802" w14:textId="77777777" w:rsidR="004B66B2" w:rsidRPr="00E12B4B" w:rsidRDefault="004B66B2" w:rsidP="00CF0C50">
      <w:pPr>
        <w:overflowPunct w:val="0"/>
        <w:spacing w:line="600" w:lineRule="exact"/>
        <w:ind w:firstLineChars="200" w:firstLine="561"/>
        <w:jc w:val="both"/>
        <w:rPr>
          <w:rFonts w:ascii="標楷體" w:hAnsi="標楷體"/>
          <w:b/>
          <w:szCs w:val="28"/>
        </w:rPr>
      </w:pPr>
      <w:r w:rsidRPr="00E12B4B">
        <w:rPr>
          <w:rFonts w:ascii="標楷體" w:hAnsi="標楷體" w:hint="eastAsia"/>
          <w:b/>
          <w:szCs w:val="28"/>
        </w:rPr>
        <w:lastRenderedPageBreak/>
        <w:t>（一）民政</w:t>
      </w:r>
    </w:p>
    <w:p w14:paraId="16DC13DB" w14:textId="77777777" w:rsidR="004B66B2" w:rsidRPr="008D6AA5" w:rsidRDefault="004B66B2" w:rsidP="009046E4">
      <w:pPr>
        <w:tabs>
          <w:tab w:val="left" w:pos="0"/>
          <w:tab w:val="left" w:pos="426"/>
          <w:tab w:val="left" w:pos="709"/>
          <w:tab w:val="left" w:pos="851"/>
          <w:tab w:val="left" w:pos="993"/>
        </w:tabs>
        <w:overflowPunct w:val="0"/>
        <w:adjustRightInd w:val="0"/>
        <w:spacing w:line="500" w:lineRule="exact"/>
        <w:ind w:firstLineChars="200" w:firstLine="560"/>
        <w:jc w:val="both"/>
        <w:rPr>
          <w:rFonts w:ascii="標楷體" w:hAnsi="標楷體"/>
          <w:noProof/>
          <w:szCs w:val="28"/>
        </w:rPr>
      </w:pPr>
      <w:proofErr w:type="gramStart"/>
      <w:r w:rsidRPr="008D6AA5">
        <w:rPr>
          <w:rFonts w:ascii="標楷體" w:hAnsi="標楷體" w:hint="eastAsia"/>
          <w:szCs w:val="28"/>
        </w:rPr>
        <w:t>113</w:t>
      </w:r>
      <w:proofErr w:type="gramEnd"/>
      <w:r w:rsidRPr="008D6AA5">
        <w:rPr>
          <w:rFonts w:ascii="標楷體" w:hAnsi="標楷體" w:hint="eastAsia"/>
          <w:szCs w:val="28"/>
        </w:rPr>
        <w:t>年度施政重點經各相關機關執行結果，包括：</w:t>
      </w:r>
    </w:p>
    <w:p w14:paraId="13F264D8" w14:textId="77777777" w:rsidR="004B66B2" w:rsidRPr="008D6AA5" w:rsidRDefault="004B66B2" w:rsidP="004B66B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rPr>
      </w:pPr>
      <w:r w:rsidRPr="008D6AA5">
        <w:rPr>
          <w:rFonts w:ascii="標楷體" w:hAnsi="標楷體" w:hint="eastAsia"/>
          <w:szCs w:val="28"/>
        </w:rPr>
        <w:t>1.精進戶政服務</w:t>
      </w:r>
      <w:r w:rsidRPr="008D6AA5">
        <w:rPr>
          <w:rFonts w:ascii="標楷體" w:hAnsi="標楷體"/>
          <w:szCs w:val="28"/>
        </w:rPr>
        <w:t>，</w:t>
      </w:r>
      <w:r w:rsidRPr="008D6AA5">
        <w:rPr>
          <w:rFonts w:ascii="標楷體" w:hAnsi="標楷體" w:hint="eastAsia"/>
          <w:szCs w:val="28"/>
        </w:rPr>
        <w:t>便捷</w:t>
      </w:r>
      <w:r w:rsidRPr="008D6AA5">
        <w:rPr>
          <w:rFonts w:ascii="標楷體" w:hAnsi="標楷體"/>
          <w:szCs w:val="28"/>
        </w:rPr>
        <w:t>市民生活</w:t>
      </w:r>
      <w:r w:rsidRPr="008D6AA5">
        <w:rPr>
          <w:rFonts w:ascii="標楷體" w:hAnsi="標楷體" w:hint="eastAsia"/>
          <w:szCs w:val="28"/>
        </w:rPr>
        <w:t>：辦理門牌清查3,445戶；辦理戶籍登記申請書數位建檔案件20萬3,384件。</w:t>
      </w:r>
    </w:p>
    <w:p w14:paraId="5513735B" w14:textId="77777777" w:rsidR="004B66B2" w:rsidRDefault="004B66B2" w:rsidP="004B66B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FB480F">
        <w:rPr>
          <w:rFonts w:ascii="標楷體" w:hAnsi="標楷體" w:hint="eastAsia"/>
          <w:szCs w:val="28"/>
        </w:rPr>
        <w:t>2.強化基層服務知能</w:t>
      </w:r>
      <w:r w:rsidRPr="00FB480F">
        <w:rPr>
          <w:rFonts w:ascii="標楷體" w:hAnsi="標楷體"/>
          <w:szCs w:val="28"/>
        </w:rPr>
        <w:t>，</w:t>
      </w:r>
      <w:r w:rsidRPr="00FB480F">
        <w:rPr>
          <w:rFonts w:ascii="標楷體" w:hAnsi="標楷體" w:hint="eastAsia"/>
          <w:szCs w:val="28"/>
        </w:rPr>
        <w:t>提升</w:t>
      </w:r>
      <w:r w:rsidRPr="00FB480F">
        <w:rPr>
          <w:rFonts w:ascii="標楷體" w:hAnsi="標楷體"/>
          <w:szCs w:val="28"/>
        </w:rPr>
        <w:t>民眾滿意度</w:t>
      </w:r>
      <w:r w:rsidRPr="00FB480F">
        <w:rPr>
          <w:rFonts w:ascii="標楷體" w:hAnsi="標楷體" w:hint="eastAsia"/>
          <w:szCs w:val="28"/>
        </w:rPr>
        <w:t>：民眾免費法律諮詢服務1,357人次；輔導各區調解業務及協助民眾排解法律疑難之受理件數2,573件；督導辦理里鄰長研習及疏散撤離演練</w:t>
      </w:r>
      <w:r>
        <w:rPr>
          <w:rFonts w:ascii="標楷體" w:hAnsi="標楷體" w:hint="eastAsia"/>
          <w:szCs w:val="28"/>
        </w:rPr>
        <w:t>6</w:t>
      </w:r>
      <w:r w:rsidRPr="00FB480F">
        <w:rPr>
          <w:rFonts w:ascii="標楷體" w:hAnsi="標楷體" w:hint="eastAsia"/>
          <w:szCs w:val="28"/>
        </w:rPr>
        <w:t>場次等。</w:t>
      </w:r>
    </w:p>
    <w:p w14:paraId="663D4F6F" w14:textId="77777777" w:rsidR="004B66B2" w:rsidRPr="00BA4798" w:rsidRDefault="004B66B2" w:rsidP="004B66B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rPr>
      </w:pPr>
      <w:r w:rsidRPr="00BA4798">
        <w:rPr>
          <w:rFonts w:ascii="標楷體" w:hAnsi="標楷體" w:hint="eastAsia"/>
          <w:szCs w:val="28"/>
        </w:rPr>
        <w:t>3.傳承宣揚宗教習俗文化，提升優化殯葬設施環境：辦理孔子</w:t>
      </w:r>
      <w:proofErr w:type="gramStart"/>
      <w:r w:rsidRPr="00BA4798">
        <w:rPr>
          <w:rFonts w:ascii="標楷體" w:hAnsi="標楷體" w:hint="eastAsia"/>
          <w:szCs w:val="28"/>
        </w:rPr>
        <w:t>誕辰釋奠典禮</w:t>
      </w:r>
      <w:proofErr w:type="gramEnd"/>
      <w:r w:rsidRPr="00BA4798">
        <w:rPr>
          <w:rFonts w:ascii="標楷體" w:hAnsi="標楷體" w:hint="eastAsia"/>
          <w:szCs w:val="28"/>
        </w:rPr>
        <w:t>、七夕成年禮系列活動2場次；完成第五公墓遷葬作業。</w:t>
      </w:r>
    </w:p>
    <w:p w14:paraId="591D4C4F" w14:textId="77777777" w:rsidR="004B66B2" w:rsidRPr="00BA4798" w:rsidRDefault="004B66B2" w:rsidP="004B66B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rPr>
      </w:pPr>
      <w:r w:rsidRPr="00BA4798">
        <w:rPr>
          <w:rFonts w:ascii="標楷體" w:hAnsi="標楷體" w:hint="eastAsia"/>
          <w:szCs w:val="28"/>
        </w:rPr>
        <w:t>4.維繫國際城市交流，增加國際能見度：互訪及</w:t>
      </w:r>
      <w:r w:rsidRPr="00BA4798">
        <w:rPr>
          <w:rFonts w:ascii="標楷體" w:hAnsi="標楷體"/>
          <w:szCs w:val="28"/>
        </w:rPr>
        <w:t>接待</w:t>
      </w:r>
      <w:r w:rsidRPr="00BA4798">
        <w:rPr>
          <w:rFonts w:ascii="標楷體" w:hAnsi="標楷體" w:hint="eastAsia"/>
          <w:szCs w:val="28"/>
        </w:rPr>
        <w:t>國際城市、姊妹市代表團、大陸地區友好城市外賓及駐</w:t>
      </w:r>
      <w:proofErr w:type="gramStart"/>
      <w:r w:rsidRPr="00BA4798">
        <w:rPr>
          <w:rFonts w:ascii="標楷體" w:hAnsi="標楷體" w:hint="eastAsia"/>
          <w:szCs w:val="28"/>
        </w:rPr>
        <w:t>臺</w:t>
      </w:r>
      <w:proofErr w:type="gramEnd"/>
      <w:r w:rsidRPr="00BA4798">
        <w:rPr>
          <w:rFonts w:ascii="標楷體" w:hAnsi="標楷體" w:hint="eastAsia"/>
          <w:szCs w:val="28"/>
        </w:rPr>
        <w:t>機構代表26</w:t>
      </w:r>
      <w:r w:rsidRPr="00BA4798">
        <w:rPr>
          <w:rFonts w:ascii="標楷體" w:hAnsi="標楷體"/>
          <w:szCs w:val="28"/>
        </w:rPr>
        <w:t>場</w:t>
      </w:r>
      <w:r w:rsidRPr="00BA4798">
        <w:rPr>
          <w:rFonts w:ascii="標楷體" w:hAnsi="標楷體" w:hint="eastAsia"/>
          <w:szCs w:val="28"/>
        </w:rPr>
        <w:t>次</w:t>
      </w:r>
      <w:r w:rsidRPr="00BA4798">
        <w:rPr>
          <w:rFonts w:ascii="標楷體" w:hAnsi="標楷體"/>
          <w:szCs w:val="28"/>
        </w:rPr>
        <w:t>；</w:t>
      </w:r>
      <w:r w:rsidRPr="00BA4798">
        <w:rPr>
          <w:rFonts w:ascii="標楷體" w:hAnsi="標楷體" w:hint="eastAsia"/>
          <w:szCs w:val="28"/>
        </w:rPr>
        <w:t>協助外籍人士解決洽公問題及</w:t>
      </w:r>
      <w:r w:rsidRPr="00BA4798">
        <w:rPr>
          <w:rFonts w:ascii="標楷體" w:hAnsi="標楷體"/>
          <w:szCs w:val="28"/>
        </w:rPr>
        <w:t>辦理英日文翻譯案件</w:t>
      </w:r>
      <w:r w:rsidRPr="00BA4798">
        <w:rPr>
          <w:rFonts w:ascii="標楷體" w:hAnsi="標楷體" w:hint="eastAsia"/>
          <w:szCs w:val="28"/>
        </w:rPr>
        <w:t>52件等</w:t>
      </w:r>
      <w:r w:rsidRPr="00BA4798">
        <w:rPr>
          <w:rFonts w:ascii="標楷體" w:hAnsi="標楷體"/>
          <w:szCs w:val="28"/>
        </w:rPr>
        <w:t>。</w:t>
      </w:r>
    </w:p>
    <w:p w14:paraId="54055D9F" w14:textId="77777777" w:rsidR="004B66B2" w:rsidRPr="00E12B4B" w:rsidRDefault="004B66B2" w:rsidP="004B66B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rPr>
      </w:pPr>
      <w:r w:rsidRPr="00E12B4B">
        <w:rPr>
          <w:rFonts w:ascii="標楷體" w:hAnsi="標楷體" w:hint="eastAsia"/>
          <w:szCs w:val="28"/>
        </w:rPr>
        <w:t>各相關機關之執行情形，</w:t>
      </w:r>
      <w:proofErr w:type="gramStart"/>
      <w:r w:rsidRPr="00E12B4B">
        <w:rPr>
          <w:rFonts w:ascii="標楷體" w:hAnsi="標楷體" w:hint="eastAsia"/>
          <w:szCs w:val="28"/>
        </w:rPr>
        <w:t>經本室審核</w:t>
      </w:r>
      <w:proofErr w:type="gramEnd"/>
      <w:r w:rsidRPr="00E12B4B">
        <w:rPr>
          <w:rFonts w:ascii="標楷體" w:hAnsi="標楷體" w:hint="eastAsia"/>
          <w:szCs w:val="28"/>
        </w:rPr>
        <w:t>結果，核有：</w:t>
      </w:r>
    </w:p>
    <w:p w14:paraId="6CE57E51" w14:textId="5B415A98" w:rsidR="004B66B2" w:rsidRPr="009400DE" w:rsidRDefault="004B66B2" w:rsidP="004B66B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lightGray"/>
        </w:rPr>
      </w:pPr>
      <w:r w:rsidRPr="00AA5054">
        <w:rPr>
          <w:rFonts w:ascii="標楷體" w:hAnsi="標楷體" w:hint="eastAsia"/>
          <w:szCs w:val="28"/>
        </w:rPr>
        <w:t>1.</w:t>
      </w:r>
      <w:r w:rsidRPr="008354E8">
        <w:rPr>
          <w:rFonts w:ascii="標楷體" w:hAnsi="標楷體" w:hint="eastAsia"/>
        </w:rPr>
        <w:t>為提升殯葬服務品質，制定自治條例，並定期辦理評鑑作業，惟部分業者違法提供殯葬設施或禮儀服務，</w:t>
      </w:r>
      <w:proofErr w:type="gramStart"/>
      <w:r w:rsidRPr="008354E8">
        <w:rPr>
          <w:rFonts w:ascii="標楷體" w:hAnsi="標楷體" w:hint="eastAsia"/>
        </w:rPr>
        <w:t>且間有業者</w:t>
      </w:r>
      <w:proofErr w:type="gramEnd"/>
      <w:r w:rsidRPr="008354E8">
        <w:rPr>
          <w:rFonts w:ascii="標楷體" w:hAnsi="標楷體" w:hint="eastAsia"/>
        </w:rPr>
        <w:t>連年未參與評鑑，評鑑方式未</w:t>
      </w:r>
      <w:proofErr w:type="gramStart"/>
      <w:r w:rsidRPr="008354E8">
        <w:rPr>
          <w:rFonts w:ascii="標楷體" w:hAnsi="標楷體" w:hint="eastAsia"/>
        </w:rPr>
        <w:t>臻</w:t>
      </w:r>
      <w:proofErr w:type="gramEnd"/>
      <w:r w:rsidRPr="008354E8">
        <w:rPr>
          <w:rFonts w:ascii="標楷體" w:hAnsi="標楷體" w:hint="eastAsia"/>
        </w:rPr>
        <w:t>周妥，另有管理基金</w:t>
      </w:r>
      <w:proofErr w:type="gramStart"/>
      <w:r w:rsidRPr="008354E8">
        <w:rPr>
          <w:rFonts w:ascii="標楷體" w:hAnsi="標楷體" w:hint="eastAsia"/>
        </w:rPr>
        <w:t>提撥</w:t>
      </w:r>
      <w:proofErr w:type="gramEnd"/>
      <w:r w:rsidRPr="008354E8">
        <w:rPr>
          <w:rFonts w:ascii="標楷體" w:hAnsi="標楷體" w:hint="eastAsia"/>
        </w:rPr>
        <w:t>不足及制度規章未盡完備，亟待檢討改善</w:t>
      </w:r>
      <w:r w:rsidRPr="00AA5054">
        <w:rPr>
          <w:rFonts w:ascii="標楷體" w:hAnsi="標楷體" w:hint="eastAsia"/>
        </w:rPr>
        <w:t>。</w:t>
      </w:r>
      <w:r w:rsidRPr="00EC7F2F">
        <w:rPr>
          <w:rFonts w:ascii="標楷體" w:hAnsi="標楷體" w:hint="eastAsia"/>
          <w:szCs w:val="28"/>
        </w:rPr>
        <w:t>（詳乙-6</w:t>
      </w:r>
      <w:r>
        <w:rPr>
          <w:rFonts w:ascii="標楷體" w:hAnsi="標楷體" w:hint="eastAsia"/>
          <w:szCs w:val="28"/>
        </w:rPr>
        <w:t>2</w:t>
      </w:r>
      <w:r w:rsidRPr="00EC7F2F">
        <w:rPr>
          <w:rFonts w:ascii="標楷體" w:hAnsi="標楷體" w:hint="eastAsia"/>
          <w:szCs w:val="28"/>
        </w:rPr>
        <w:t>頁）</w:t>
      </w:r>
    </w:p>
    <w:p w14:paraId="3B2BD64C" w14:textId="2CBDF1B6" w:rsidR="004B66B2" w:rsidRPr="009400DE" w:rsidRDefault="004B66B2" w:rsidP="004B66B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lightGray"/>
        </w:rPr>
      </w:pPr>
      <w:r w:rsidRPr="00AA5054">
        <w:rPr>
          <w:rFonts w:ascii="標楷體" w:hAnsi="標楷體" w:hint="eastAsia"/>
          <w:szCs w:val="28"/>
        </w:rPr>
        <w:t>2.</w:t>
      </w:r>
      <w:r w:rsidRPr="008354E8">
        <w:rPr>
          <w:rFonts w:ascii="標楷體" w:hAnsi="標楷體" w:hint="eastAsia"/>
          <w:szCs w:val="28"/>
        </w:rPr>
        <w:t>設置多元殯葬設施，並提供殯葬服務，以滿足民眾需求，惟相關規費多以現金收繳，且內部控制機制未妥設高風險因子，尚待</w:t>
      </w:r>
      <w:proofErr w:type="gramStart"/>
      <w:r w:rsidRPr="008354E8">
        <w:rPr>
          <w:rFonts w:ascii="標楷體" w:hAnsi="標楷體" w:hint="eastAsia"/>
          <w:szCs w:val="28"/>
        </w:rPr>
        <w:t>研</w:t>
      </w:r>
      <w:proofErr w:type="gramEnd"/>
      <w:r w:rsidRPr="008354E8">
        <w:rPr>
          <w:rFonts w:ascii="標楷體" w:hAnsi="標楷體" w:hint="eastAsia"/>
          <w:szCs w:val="28"/>
        </w:rPr>
        <w:t>參標竿作法，強化管理機制及制度規章，以降低潛存管理風險</w:t>
      </w:r>
      <w:r w:rsidRPr="00EC7F2F">
        <w:rPr>
          <w:rFonts w:ascii="標楷體" w:hAnsi="標楷體" w:hint="eastAsia"/>
        </w:rPr>
        <w:t>。</w:t>
      </w:r>
      <w:r w:rsidRPr="00EC7F2F">
        <w:rPr>
          <w:rFonts w:ascii="標楷體" w:hAnsi="標楷體" w:hint="eastAsia"/>
          <w:szCs w:val="28"/>
        </w:rPr>
        <w:t>（詳乙</w:t>
      </w:r>
      <w:r w:rsidR="0004211D">
        <w:rPr>
          <w:rFonts w:ascii="標楷體" w:hAnsi="標楷體" w:hint="eastAsia"/>
          <w:szCs w:val="28"/>
        </w:rPr>
        <w:t>－</w:t>
      </w:r>
      <w:r w:rsidRPr="00EC7F2F">
        <w:rPr>
          <w:rFonts w:ascii="標楷體" w:hAnsi="標楷體" w:hint="eastAsia"/>
          <w:szCs w:val="28"/>
        </w:rPr>
        <w:t>6</w:t>
      </w:r>
      <w:r>
        <w:rPr>
          <w:rFonts w:ascii="標楷體" w:hAnsi="標楷體" w:hint="eastAsia"/>
          <w:szCs w:val="28"/>
        </w:rPr>
        <w:t>4</w:t>
      </w:r>
      <w:r w:rsidRPr="00EC7F2F">
        <w:rPr>
          <w:rFonts w:ascii="標楷體" w:hAnsi="標楷體" w:hint="eastAsia"/>
          <w:szCs w:val="28"/>
        </w:rPr>
        <w:t>頁）</w:t>
      </w:r>
    </w:p>
    <w:p w14:paraId="1BC8F89B" w14:textId="759903B7" w:rsidR="004B66B2" w:rsidRPr="00EC7F2F" w:rsidRDefault="004B66B2" w:rsidP="004B66B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rPr>
      </w:pPr>
      <w:r w:rsidRPr="00004FDF">
        <w:rPr>
          <w:rFonts w:ascii="標楷體" w:hAnsi="標楷體" w:hint="eastAsia"/>
          <w:szCs w:val="28"/>
        </w:rPr>
        <w:t>3.</w:t>
      </w:r>
      <w:r w:rsidRPr="008354E8">
        <w:rPr>
          <w:rFonts w:ascii="標楷體" w:hAnsi="標楷體" w:hint="eastAsia"/>
          <w:spacing w:val="2"/>
          <w:szCs w:val="28"/>
        </w:rPr>
        <w:t>持續擴充火化爐運轉量能，惟</w:t>
      </w:r>
      <w:r w:rsidR="000E5E27">
        <w:rPr>
          <w:rFonts w:ascii="標楷體" w:hAnsi="標楷體" w:hint="eastAsia"/>
          <w:spacing w:val="2"/>
          <w:szCs w:val="28"/>
        </w:rPr>
        <w:t>整修完成</w:t>
      </w:r>
      <w:r w:rsidRPr="008354E8">
        <w:rPr>
          <w:rFonts w:ascii="標楷體" w:hAnsi="標楷體" w:hint="eastAsia"/>
          <w:spacing w:val="2"/>
          <w:szCs w:val="28"/>
        </w:rPr>
        <w:t>未即時取消施工期間設限火化數之管制措施，影響設施運轉量能；委託代操作廠商</w:t>
      </w:r>
      <w:proofErr w:type="gramStart"/>
      <w:r w:rsidRPr="008354E8">
        <w:rPr>
          <w:rFonts w:ascii="標楷體" w:hAnsi="標楷體" w:hint="eastAsia"/>
          <w:spacing w:val="2"/>
          <w:szCs w:val="28"/>
        </w:rPr>
        <w:t>採</w:t>
      </w:r>
      <w:proofErr w:type="gramEnd"/>
      <w:r w:rsidRPr="008354E8">
        <w:rPr>
          <w:rFonts w:ascii="標楷體" w:hAnsi="標楷體" w:hint="eastAsia"/>
          <w:spacing w:val="2"/>
          <w:szCs w:val="28"/>
        </w:rPr>
        <w:t>人工作業致管制報表疏漏</w:t>
      </w:r>
      <w:r w:rsidR="000E5E27">
        <w:rPr>
          <w:rFonts w:ascii="標楷體" w:hAnsi="標楷體" w:hint="eastAsia"/>
          <w:spacing w:val="2"/>
          <w:szCs w:val="28"/>
        </w:rPr>
        <w:t>，及部分月份水電瓦斯費偏高，回饋金發放實施計畫未滾動調整內容</w:t>
      </w:r>
      <w:r w:rsidRPr="008354E8">
        <w:rPr>
          <w:rFonts w:ascii="標楷體" w:hAnsi="標楷體" w:hint="eastAsia"/>
          <w:spacing w:val="2"/>
          <w:szCs w:val="28"/>
        </w:rPr>
        <w:t>，有待檢討改善</w:t>
      </w:r>
      <w:r w:rsidRPr="00EC7F2F">
        <w:rPr>
          <w:rFonts w:ascii="標楷體" w:hAnsi="標楷體" w:hint="eastAsia"/>
          <w:spacing w:val="2"/>
        </w:rPr>
        <w:t>。</w:t>
      </w:r>
      <w:r w:rsidRPr="00EC7F2F">
        <w:rPr>
          <w:rFonts w:ascii="標楷體" w:hAnsi="標楷體" w:hint="eastAsia"/>
          <w:spacing w:val="2"/>
          <w:szCs w:val="28"/>
        </w:rPr>
        <w:t>（詳乙</w:t>
      </w:r>
      <w:r w:rsidR="0004211D">
        <w:rPr>
          <w:rFonts w:ascii="標楷體" w:hAnsi="標楷體" w:hint="eastAsia"/>
          <w:spacing w:val="2"/>
          <w:szCs w:val="28"/>
        </w:rPr>
        <w:t>－</w:t>
      </w:r>
      <w:r w:rsidRPr="00EC7F2F">
        <w:rPr>
          <w:rFonts w:ascii="標楷體" w:hAnsi="標楷體" w:hint="eastAsia"/>
          <w:spacing w:val="2"/>
          <w:szCs w:val="28"/>
        </w:rPr>
        <w:t>6</w:t>
      </w:r>
      <w:r>
        <w:rPr>
          <w:rFonts w:ascii="標楷體" w:hAnsi="標楷體" w:hint="eastAsia"/>
          <w:spacing w:val="2"/>
          <w:szCs w:val="28"/>
        </w:rPr>
        <w:t>5</w:t>
      </w:r>
      <w:r w:rsidRPr="00EC7F2F">
        <w:rPr>
          <w:rFonts w:ascii="標楷體" w:hAnsi="標楷體" w:hint="eastAsia"/>
          <w:spacing w:val="2"/>
          <w:szCs w:val="28"/>
        </w:rPr>
        <w:t>頁）</w:t>
      </w:r>
    </w:p>
    <w:p w14:paraId="07F6015E" w14:textId="77777777" w:rsidR="004B66B2" w:rsidRPr="00DF42C3" w:rsidRDefault="004B66B2" w:rsidP="009046E4">
      <w:pPr>
        <w:overflowPunct w:val="0"/>
        <w:spacing w:line="600" w:lineRule="exact"/>
        <w:ind w:firstLineChars="200" w:firstLine="561"/>
        <w:jc w:val="both"/>
        <w:rPr>
          <w:rFonts w:ascii="標楷體" w:hAnsi="標楷體"/>
          <w:b/>
          <w:szCs w:val="28"/>
        </w:rPr>
      </w:pPr>
      <w:r w:rsidRPr="00DF42C3">
        <w:rPr>
          <w:rFonts w:ascii="標楷體" w:hAnsi="標楷體" w:hint="eastAsia"/>
          <w:b/>
          <w:szCs w:val="28"/>
        </w:rPr>
        <w:lastRenderedPageBreak/>
        <w:t>（二）財政</w:t>
      </w:r>
    </w:p>
    <w:p w14:paraId="039F2953" w14:textId="77777777" w:rsidR="004B66B2" w:rsidRPr="00E5743D" w:rsidRDefault="004B66B2" w:rsidP="00CF0C50">
      <w:pPr>
        <w:tabs>
          <w:tab w:val="left" w:pos="0"/>
          <w:tab w:val="left" w:pos="426"/>
          <w:tab w:val="left" w:pos="709"/>
          <w:tab w:val="left" w:pos="851"/>
          <w:tab w:val="left" w:pos="993"/>
        </w:tabs>
        <w:overflowPunct w:val="0"/>
        <w:adjustRightInd w:val="0"/>
        <w:spacing w:line="566" w:lineRule="exact"/>
        <w:ind w:firstLineChars="200" w:firstLine="560"/>
        <w:jc w:val="both"/>
        <w:rPr>
          <w:rFonts w:ascii="標楷體" w:hAnsi="標楷體"/>
          <w:szCs w:val="28"/>
        </w:rPr>
      </w:pPr>
      <w:proofErr w:type="gramStart"/>
      <w:r w:rsidRPr="00E5743D">
        <w:rPr>
          <w:rFonts w:ascii="標楷體" w:hAnsi="標楷體" w:hint="eastAsia"/>
          <w:szCs w:val="28"/>
        </w:rPr>
        <w:t>113</w:t>
      </w:r>
      <w:proofErr w:type="gramEnd"/>
      <w:r w:rsidRPr="00E5743D">
        <w:rPr>
          <w:rFonts w:ascii="標楷體" w:hAnsi="標楷體" w:hint="eastAsia"/>
          <w:szCs w:val="28"/>
        </w:rPr>
        <w:t>年度施政重點經各相關機關執行結果，包括：</w:t>
      </w:r>
    </w:p>
    <w:p w14:paraId="0C011525" w14:textId="77777777" w:rsidR="004B66B2" w:rsidRPr="00800E9C" w:rsidRDefault="004B66B2" w:rsidP="00CF0C50">
      <w:pPr>
        <w:tabs>
          <w:tab w:val="left" w:pos="0"/>
          <w:tab w:val="left" w:pos="426"/>
          <w:tab w:val="left" w:pos="709"/>
          <w:tab w:val="left" w:pos="851"/>
          <w:tab w:val="left" w:pos="993"/>
        </w:tabs>
        <w:overflowPunct w:val="0"/>
        <w:adjustRightInd w:val="0"/>
        <w:spacing w:line="566" w:lineRule="exact"/>
        <w:ind w:firstLineChars="200" w:firstLine="560"/>
        <w:jc w:val="both"/>
        <w:rPr>
          <w:rFonts w:ascii="標楷體" w:hAnsi="標楷體"/>
          <w:color w:val="FF0000"/>
          <w:szCs w:val="28"/>
          <w:highlight w:val="yellow"/>
        </w:rPr>
      </w:pPr>
      <w:r w:rsidRPr="00B6527B">
        <w:rPr>
          <w:rFonts w:ascii="標楷體" w:hAnsi="標楷體" w:hint="eastAsia"/>
          <w:szCs w:val="28"/>
        </w:rPr>
        <w:t>1.</w:t>
      </w:r>
      <w:r>
        <w:rPr>
          <w:rFonts w:ascii="標楷體" w:hAnsi="標楷體" w:hint="eastAsia"/>
          <w:szCs w:val="28"/>
        </w:rPr>
        <w:t>導入規費罰鍰管理及多元繳納系統，</w:t>
      </w:r>
      <w:r w:rsidRPr="00B6527B">
        <w:rPr>
          <w:rFonts w:ascii="標楷體" w:hAnsi="標楷體" w:hint="eastAsia"/>
          <w:szCs w:val="28"/>
        </w:rPr>
        <w:t>健全公有財產管理業務：</w:t>
      </w:r>
      <w:r>
        <w:rPr>
          <w:rFonts w:ascii="標楷體" w:hAnsi="標楷體" w:hint="eastAsia"/>
          <w:szCs w:val="28"/>
        </w:rPr>
        <w:t>於113年11月完成規費系統建置；</w:t>
      </w:r>
      <w:r w:rsidRPr="00B6527B">
        <w:rPr>
          <w:rFonts w:ascii="標楷體" w:hAnsi="標楷體" w:hint="eastAsia"/>
          <w:szCs w:val="28"/>
        </w:rPr>
        <w:t>清查</w:t>
      </w:r>
      <w:r w:rsidRPr="00B6527B">
        <w:rPr>
          <w:rFonts w:ascii="標楷體" w:hAnsi="標楷體"/>
          <w:szCs w:val="28"/>
        </w:rPr>
        <w:t>市有</w:t>
      </w:r>
      <w:r w:rsidRPr="00B6527B">
        <w:rPr>
          <w:rFonts w:ascii="標楷體" w:hAnsi="標楷體" w:hint="eastAsia"/>
          <w:szCs w:val="28"/>
        </w:rPr>
        <w:t>土地302筆；</w:t>
      </w:r>
      <w:r w:rsidRPr="00B6527B">
        <w:rPr>
          <w:rFonts w:ascii="標楷體" w:hAnsi="標楷體"/>
          <w:szCs w:val="28"/>
        </w:rPr>
        <w:t>市有房地租金、使用補償金逾期欠繳</w:t>
      </w:r>
      <w:proofErr w:type="gramStart"/>
      <w:r w:rsidRPr="00B6527B">
        <w:rPr>
          <w:rFonts w:ascii="標楷體" w:hAnsi="標楷體"/>
          <w:szCs w:val="28"/>
        </w:rPr>
        <w:t>者</w:t>
      </w:r>
      <w:r w:rsidRPr="00B6527B">
        <w:rPr>
          <w:rFonts w:ascii="標楷體" w:hAnsi="標楷體" w:hint="eastAsia"/>
          <w:szCs w:val="28"/>
        </w:rPr>
        <w:t>均</w:t>
      </w:r>
      <w:r w:rsidRPr="00B6527B">
        <w:rPr>
          <w:rFonts w:ascii="標楷體" w:hAnsi="標楷體"/>
          <w:szCs w:val="28"/>
        </w:rPr>
        <w:t>已辦理</w:t>
      </w:r>
      <w:proofErr w:type="gramEnd"/>
      <w:r w:rsidRPr="00B6527B">
        <w:rPr>
          <w:rFonts w:ascii="標楷體" w:hAnsi="標楷體"/>
          <w:szCs w:val="28"/>
        </w:rPr>
        <w:t>催收程序</w:t>
      </w:r>
      <w:r w:rsidRPr="00B6527B">
        <w:rPr>
          <w:rFonts w:ascii="標楷體" w:hAnsi="標楷體" w:hint="eastAsia"/>
          <w:szCs w:val="28"/>
        </w:rPr>
        <w:t>等</w:t>
      </w:r>
      <w:r w:rsidRPr="00B6527B">
        <w:rPr>
          <w:rFonts w:ascii="標楷體" w:hAnsi="標楷體"/>
          <w:szCs w:val="28"/>
        </w:rPr>
        <w:t>。</w:t>
      </w:r>
    </w:p>
    <w:p w14:paraId="2094E491" w14:textId="77777777" w:rsidR="004B66B2" w:rsidRPr="00800E9C" w:rsidRDefault="004B66B2" w:rsidP="00CF0C50">
      <w:pPr>
        <w:tabs>
          <w:tab w:val="left" w:pos="0"/>
          <w:tab w:val="left" w:pos="426"/>
          <w:tab w:val="left" w:pos="709"/>
          <w:tab w:val="left" w:pos="851"/>
          <w:tab w:val="left" w:pos="993"/>
        </w:tabs>
        <w:overflowPunct w:val="0"/>
        <w:adjustRightInd w:val="0"/>
        <w:spacing w:line="566" w:lineRule="exact"/>
        <w:ind w:firstLineChars="200" w:firstLine="560"/>
        <w:jc w:val="both"/>
        <w:rPr>
          <w:rFonts w:ascii="標楷體" w:hAnsi="標楷體"/>
          <w:szCs w:val="28"/>
          <w:highlight w:val="yellow"/>
        </w:rPr>
      </w:pPr>
      <w:r w:rsidRPr="00B6527B">
        <w:rPr>
          <w:rFonts w:ascii="標楷體" w:hAnsi="標楷體" w:hint="eastAsia"/>
          <w:szCs w:val="28"/>
        </w:rPr>
        <w:t>2.維護基層金融穩定及確保</w:t>
      </w:r>
      <w:r w:rsidRPr="00B6527B">
        <w:rPr>
          <w:rFonts w:ascii="標楷體" w:hAnsi="標楷體"/>
          <w:szCs w:val="28"/>
        </w:rPr>
        <w:t>市民財產安全</w:t>
      </w:r>
      <w:r w:rsidRPr="00B6527B">
        <w:rPr>
          <w:rFonts w:ascii="標楷體" w:hAnsi="標楷體" w:hint="eastAsia"/>
          <w:szCs w:val="28"/>
        </w:rPr>
        <w:t>：查核基層金融機構變現性資產14家；</w:t>
      </w:r>
      <w:r w:rsidRPr="00816DB4">
        <w:rPr>
          <w:rFonts w:ascii="標楷體" w:hAnsi="標楷體" w:hint="eastAsia"/>
          <w:szCs w:val="28"/>
        </w:rPr>
        <w:t>列席</w:t>
      </w:r>
      <w:r w:rsidRPr="00816DB4">
        <w:rPr>
          <w:rFonts w:ascii="標楷體" w:hAnsi="標楷體"/>
          <w:szCs w:val="28"/>
        </w:rPr>
        <w:t>轄內信用合作社</w:t>
      </w:r>
      <w:r w:rsidRPr="00816DB4">
        <w:rPr>
          <w:rFonts w:ascii="標楷體" w:hAnsi="標楷體" w:hint="eastAsia"/>
          <w:szCs w:val="28"/>
        </w:rPr>
        <w:t>、</w:t>
      </w:r>
      <w:r w:rsidRPr="00816DB4">
        <w:rPr>
          <w:rFonts w:ascii="標楷體" w:hAnsi="標楷體"/>
          <w:szCs w:val="28"/>
        </w:rPr>
        <w:t>農</w:t>
      </w:r>
      <w:r w:rsidRPr="00816DB4">
        <w:rPr>
          <w:rFonts w:ascii="標楷體" w:hAnsi="標楷體" w:hint="eastAsia"/>
          <w:szCs w:val="28"/>
        </w:rPr>
        <w:t>漁</w:t>
      </w:r>
      <w:r w:rsidRPr="00816DB4">
        <w:rPr>
          <w:rFonts w:ascii="標楷體" w:hAnsi="標楷體"/>
          <w:szCs w:val="28"/>
        </w:rPr>
        <w:t>會信用部</w:t>
      </w:r>
      <w:r w:rsidRPr="00816DB4">
        <w:rPr>
          <w:rFonts w:ascii="標楷體" w:hAnsi="標楷體" w:hint="eastAsia"/>
          <w:szCs w:val="28"/>
        </w:rPr>
        <w:t>法定會議及業務輔導40次等</w:t>
      </w:r>
      <w:r w:rsidRPr="00816DB4">
        <w:rPr>
          <w:rFonts w:ascii="標楷體" w:hAnsi="標楷體"/>
          <w:szCs w:val="28"/>
        </w:rPr>
        <w:t>。</w:t>
      </w:r>
    </w:p>
    <w:p w14:paraId="0B114407" w14:textId="77777777" w:rsidR="004B66B2" w:rsidRPr="00800E9C" w:rsidRDefault="004B66B2" w:rsidP="00CF0C50">
      <w:pPr>
        <w:tabs>
          <w:tab w:val="left" w:pos="0"/>
          <w:tab w:val="left" w:pos="426"/>
          <w:tab w:val="left" w:pos="709"/>
          <w:tab w:val="left" w:pos="851"/>
          <w:tab w:val="left" w:pos="993"/>
        </w:tabs>
        <w:overflowPunct w:val="0"/>
        <w:adjustRightInd w:val="0"/>
        <w:spacing w:line="566" w:lineRule="exact"/>
        <w:ind w:firstLineChars="200" w:firstLine="560"/>
        <w:jc w:val="both"/>
        <w:rPr>
          <w:rFonts w:ascii="標楷體" w:hAnsi="標楷體"/>
          <w:szCs w:val="28"/>
          <w:highlight w:val="yellow"/>
        </w:rPr>
      </w:pPr>
      <w:r w:rsidRPr="00CF764F">
        <w:rPr>
          <w:rFonts w:ascii="標楷體" w:hAnsi="標楷體" w:hint="eastAsia"/>
          <w:szCs w:val="28"/>
        </w:rPr>
        <w:t>3.執行各項稅捐</w:t>
      </w:r>
      <w:proofErr w:type="gramStart"/>
      <w:r w:rsidRPr="00CF764F">
        <w:rPr>
          <w:rFonts w:ascii="標楷體" w:hAnsi="標楷體" w:hint="eastAsia"/>
          <w:szCs w:val="28"/>
        </w:rPr>
        <w:t>稽</w:t>
      </w:r>
      <w:proofErr w:type="gramEnd"/>
      <w:r w:rsidRPr="00CF764F">
        <w:rPr>
          <w:rFonts w:ascii="標楷體" w:hAnsi="標楷體" w:hint="eastAsia"/>
          <w:szCs w:val="28"/>
        </w:rPr>
        <w:t>徵工作，達成稅收預算：</w:t>
      </w:r>
      <w:proofErr w:type="gramStart"/>
      <w:r w:rsidRPr="00F478BB">
        <w:rPr>
          <w:rFonts w:ascii="標楷體" w:hAnsi="標楷體" w:hint="eastAsia"/>
          <w:szCs w:val="28"/>
        </w:rPr>
        <w:t>112</w:t>
      </w:r>
      <w:proofErr w:type="gramEnd"/>
      <w:r w:rsidRPr="00F478BB">
        <w:rPr>
          <w:rFonts w:ascii="標楷體" w:hAnsi="標楷體" w:hint="eastAsia"/>
          <w:szCs w:val="28"/>
        </w:rPr>
        <w:t>年度稅捐</w:t>
      </w:r>
      <w:proofErr w:type="gramStart"/>
      <w:r w:rsidRPr="00F478BB">
        <w:rPr>
          <w:rFonts w:ascii="標楷體" w:hAnsi="標楷體" w:hint="eastAsia"/>
          <w:szCs w:val="28"/>
        </w:rPr>
        <w:t>稽</w:t>
      </w:r>
      <w:proofErr w:type="gramEnd"/>
      <w:r w:rsidRPr="00F478BB">
        <w:rPr>
          <w:rFonts w:ascii="標楷體" w:hAnsi="標楷體" w:hint="eastAsia"/>
          <w:szCs w:val="28"/>
        </w:rPr>
        <w:t>徵業務考核獲財政部評定為</w:t>
      </w:r>
      <w:r>
        <w:rPr>
          <w:rFonts w:ascii="標楷體" w:hAnsi="標楷體" w:hint="eastAsia"/>
          <w:szCs w:val="28"/>
        </w:rPr>
        <w:t>稅捐</w:t>
      </w:r>
      <w:proofErr w:type="gramStart"/>
      <w:r>
        <w:rPr>
          <w:rFonts w:ascii="標楷體" w:hAnsi="標楷體" w:hint="eastAsia"/>
          <w:szCs w:val="28"/>
        </w:rPr>
        <w:t>稽</w:t>
      </w:r>
      <w:proofErr w:type="gramEnd"/>
      <w:r>
        <w:rPr>
          <w:rFonts w:ascii="標楷體" w:hAnsi="標楷體" w:hint="eastAsia"/>
          <w:szCs w:val="28"/>
        </w:rPr>
        <w:t>徵作業績效類</w:t>
      </w:r>
      <w:r w:rsidRPr="00F478BB">
        <w:rPr>
          <w:rFonts w:ascii="標楷體" w:hAnsi="標楷體" w:hint="eastAsia"/>
          <w:szCs w:val="28"/>
        </w:rPr>
        <w:t>乙組第1名；</w:t>
      </w:r>
      <w:proofErr w:type="gramStart"/>
      <w:r w:rsidRPr="00F478BB">
        <w:rPr>
          <w:rFonts w:ascii="標楷體" w:hAnsi="標楷體" w:hint="eastAsia"/>
          <w:szCs w:val="28"/>
        </w:rPr>
        <w:t>113</w:t>
      </w:r>
      <w:proofErr w:type="gramEnd"/>
      <w:r w:rsidRPr="00F478BB">
        <w:rPr>
          <w:rFonts w:ascii="標楷體" w:hAnsi="標楷體" w:hint="eastAsia"/>
          <w:szCs w:val="28"/>
        </w:rPr>
        <w:t>年度地方稅實徵淨額86億3</w:t>
      </w:r>
      <w:r w:rsidRPr="00F478BB">
        <w:rPr>
          <w:rFonts w:ascii="標楷體" w:hAnsi="標楷體"/>
          <w:szCs w:val="28"/>
        </w:rPr>
        <w:t>,982</w:t>
      </w:r>
      <w:r w:rsidRPr="00F478BB">
        <w:rPr>
          <w:rFonts w:ascii="標楷體" w:hAnsi="標楷體" w:hint="eastAsia"/>
          <w:szCs w:val="28"/>
        </w:rPr>
        <w:t>萬餘元，達成率109.87％。</w:t>
      </w:r>
    </w:p>
    <w:p w14:paraId="306B809C" w14:textId="77777777" w:rsidR="004B66B2" w:rsidRPr="00C6322D" w:rsidRDefault="004B66B2" w:rsidP="004B66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szCs w:val="28"/>
        </w:rPr>
      </w:pPr>
      <w:r w:rsidRPr="00C6322D">
        <w:rPr>
          <w:rFonts w:ascii="標楷體" w:hAnsi="標楷體" w:hint="eastAsia"/>
          <w:szCs w:val="28"/>
        </w:rPr>
        <w:t>各相關機關之執行情形，</w:t>
      </w:r>
      <w:proofErr w:type="gramStart"/>
      <w:r w:rsidRPr="00C6322D">
        <w:rPr>
          <w:rFonts w:ascii="標楷體" w:hAnsi="標楷體" w:hint="eastAsia"/>
          <w:szCs w:val="28"/>
        </w:rPr>
        <w:t>經本室審核</w:t>
      </w:r>
      <w:proofErr w:type="gramEnd"/>
      <w:r w:rsidRPr="00C6322D">
        <w:rPr>
          <w:rFonts w:ascii="標楷體" w:hAnsi="標楷體" w:hint="eastAsia"/>
          <w:szCs w:val="28"/>
        </w:rPr>
        <w:t>結果，核有：</w:t>
      </w:r>
    </w:p>
    <w:p w14:paraId="27319FC3" w14:textId="426ED706" w:rsidR="004B66B2" w:rsidRPr="009400DE" w:rsidRDefault="004B66B2" w:rsidP="00CF0C50">
      <w:pPr>
        <w:tabs>
          <w:tab w:val="left" w:pos="0"/>
          <w:tab w:val="left" w:pos="426"/>
          <w:tab w:val="left" w:pos="709"/>
          <w:tab w:val="left" w:pos="851"/>
          <w:tab w:val="left" w:pos="993"/>
        </w:tabs>
        <w:overflowPunct w:val="0"/>
        <w:adjustRightInd w:val="0"/>
        <w:spacing w:line="566" w:lineRule="exact"/>
        <w:ind w:firstLineChars="200" w:firstLine="560"/>
        <w:jc w:val="both"/>
        <w:rPr>
          <w:rFonts w:ascii="標楷體" w:hAnsi="標楷體"/>
          <w:szCs w:val="28"/>
          <w:highlight w:val="lightGray"/>
        </w:rPr>
      </w:pPr>
      <w:r w:rsidRPr="000B5247">
        <w:rPr>
          <w:rFonts w:ascii="標楷體" w:hAnsi="標楷體" w:hint="eastAsia"/>
          <w:szCs w:val="28"/>
        </w:rPr>
        <w:t>1.</w:t>
      </w:r>
      <w:proofErr w:type="gramStart"/>
      <w:r w:rsidRPr="008354E8">
        <w:rPr>
          <w:rFonts w:ascii="標楷體" w:hAnsi="標楷體" w:hint="eastAsia"/>
        </w:rPr>
        <w:t>賡</w:t>
      </w:r>
      <w:proofErr w:type="gramEnd"/>
      <w:r w:rsidRPr="008354E8">
        <w:rPr>
          <w:rFonts w:ascii="標楷體" w:hAnsi="標楷體" w:hint="eastAsia"/>
        </w:rPr>
        <w:t>續推動各項開源措施，以提升自籌財源，惟整體執行成果較</w:t>
      </w:r>
      <w:proofErr w:type="gramStart"/>
      <w:r w:rsidRPr="008354E8">
        <w:rPr>
          <w:rFonts w:ascii="標楷體" w:hAnsi="標楷體" w:hint="eastAsia"/>
        </w:rPr>
        <w:t>112</w:t>
      </w:r>
      <w:proofErr w:type="gramEnd"/>
      <w:r w:rsidRPr="008354E8">
        <w:rPr>
          <w:rFonts w:ascii="標楷體" w:hAnsi="標楷體" w:hint="eastAsia"/>
        </w:rPr>
        <w:t>年度下降，開源項目涵蓋範圍未</w:t>
      </w:r>
      <w:proofErr w:type="gramStart"/>
      <w:r w:rsidRPr="008354E8">
        <w:rPr>
          <w:rFonts w:ascii="標楷體" w:hAnsi="標楷體" w:hint="eastAsia"/>
        </w:rPr>
        <w:t>臻</w:t>
      </w:r>
      <w:proofErr w:type="gramEnd"/>
      <w:r w:rsidRPr="008354E8">
        <w:rPr>
          <w:rFonts w:ascii="標楷體" w:hAnsi="標楷體" w:hint="eastAsia"/>
        </w:rPr>
        <w:t>完整，又部分規費檢討作業未具體分析相關成本費用，另有半數機關學校節電措施執行結果未達目標，逾</w:t>
      </w:r>
      <w:proofErr w:type="gramStart"/>
      <w:r w:rsidRPr="008354E8">
        <w:rPr>
          <w:rFonts w:ascii="標楷體" w:hAnsi="標楷體" w:hint="eastAsia"/>
        </w:rPr>
        <w:t>5成</w:t>
      </w:r>
      <w:proofErr w:type="gramEnd"/>
      <w:r w:rsidRPr="008354E8">
        <w:rPr>
          <w:rFonts w:ascii="標楷體" w:hAnsi="標楷體" w:hint="eastAsia"/>
        </w:rPr>
        <w:t>執行單位尚未導入能源管理系統，有待</w:t>
      </w:r>
      <w:proofErr w:type="gramStart"/>
      <w:r w:rsidRPr="008354E8">
        <w:rPr>
          <w:rFonts w:ascii="標楷體" w:hAnsi="標楷體" w:hint="eastAsia"/>
        </w:rPr>
        <w:t>研</w:t>
      </w:r>
      <w:proofErr w:type="gramEnd"/>
      <w:r w:rsidRPr="008354E8">
        <w:rPr>
          <w:rFonts w:ascii="標楷體" w:hAnsi="標楷體" w:hint="eastAsia"/>
        </w:rPr>
        <w:t>謀改善，以提升執行績效，並強化財政結構</w:t>
      </w:r>
      <w:r w:rsidRPr="000B5247">
        <w:rPr>
          <w:rFonts w:ascii="標楷體" w:hAnsi="標楷體" w:hint="eastAsia"/>
        </w:rPr>
        <w:t>。</w:t>
      </w:r>
      <w:r w:rsidRPr="009470DC">
        <w:rPr>
          <w:rFonts w:ascii="標楷體" w:hAnsi="標楷體" w:hint="eastAsia"/>
          <w:szCs w:val="28"/>
        </w:rPr>
        <w:t>（詳乙</w:t>
      </w:r>
      <w:r w:rsidR="0004211D">
        <w:rPr>
          <w:rFonts w:ascii="標楷體" w:hAnsi="標楷體" w:hint="eastAsia"/>
          <w:szCs w:val="28"/>
        </w:rPr>
        <w:t>－</w:t>
      </w:r>
      <w:r w:rsidRPr="009470DC">
        <w:rPr>
          <w:rFonts w:ascii="標楷體" w:hAnsi="標楷體" w:hint="eastAsia"/>
          <w:szCs w:val="28"/>
        </w:rPr>
        <w:t>12頁）</w:t>
      </w:r>
    </w:p>
    <w:p w14:paraId="35CAD36F" w14:textId="14A7D6AF" w:rsidR="004B66B2" w:rsidRPr="009400DE" w:rsidRDefault="004B66B2" w:rsidP="00CF0C50">
      <w:pPr>
        <w:tabs>
          <w:tab w:val="left" w:pos="0"/>
          <w:tab w:val="left" w:pos="426"/>
          <w:tab w:val="left" w:pos="709"/>
          <w:tab w:val="left" w:pos="851"/>
          <w:tab w:val="left" w:pos="993"/>
        </w:tabs>
        <w:overflowPunct w:val="0"/>
        <w:adjustRightInd w:val="0"/>
        <w:spacing w:line="566" w:lineRule="exact"/>
        <w:ind w:firstLineChars="200" w:firstLine="560"/>
        <w:jc w:val="both"/>
        <w:rPr>
          <w:rFonts w:ascii="標楷體" w:hAnsi="標楷體"/>
          <w:szCs w:val="28"/>
          <w:highlight w:val="lightGray"/>
        </w:rPr>
      </w:pPr>
      <w:r w:rsidRPr="00ED15A6">
        <w:rPr>
          <w:rFonts w:ascii="標楷體" w:hAnsi="標楷體" w:hint="eastAsia"/>
          <w:szCs w:val="28"/>
        </w:rPr>
        <w:t>2.</w:t>
      </w:r>
      <w:r w:rsidRPr="008354E8">
        <w:rPr>
          <w:rFonts w:ascii="標楷體" w:hAnsi="標楷體" w:hint="eastAsia"/>
          <w:szCs w:val="28"/>
        </w:rPr>
        <w:t>為推動各項施政，積極爭取一般性補助款以減輕財政負擔，</w:t>
      </w:r>
      <w:proofErr w:type="gramStart"/>
      <w:r w:rsidRPr="008354E8">
        <w:rPr>
          <w:rFonts w:ascii="標楷體" w:hAnsi="標楷體" w:hint="eastAsia"/>
          <w:szCs w:val="28"/>
        </w:rPr>
        <w:t>113</w:t>
      </w:r>
      <w:proofErr w:type="gramEnd"/>
      <w:r w:rsidRPr="008354E8">
        <w:rPr>
          <w:rFonts w:ascii="標楷體" w:hAnsi="標楷體" w:hint="eastAsia"/>
          <w:szCs w:val="28"/>
        </w:rPr>
        <w:t>年度考核</w:t>
      </w:r>
      <w:r w:rsidR="00A069A9">
        <w:rPr>
          <w:rFonts w:ascii="標楷體" w:hAnsi="標楷體" w:hint="eastAsia"/>
          <w:szCs w:val="28"/>
        </w:rPr>
        <w:t>成績較上年度提升，惟整體執行成效仍有精進空間，</w:t>
      </w:r>
      <w:proofErr w:type="gramStart"/>
      <w:r w:rsidR="00A069A9">
        <w:rPr>
          <w:rFonts w:ascii="標楷體" w:hAnsi="標楷體" w:hint="eastAsia"/>
          <w:szCs w:val="28"/>
        </w:rPr>
        <w:t>允待探究</w:t>
      </w:r>
      <w:proofErr w:type="gramEnd"/>
      <w:r w:rsidR="00A069A9">
        <w:rPr>
          <w:rFonts w:ascii="標楷體" w:hAnsi="標楷體" w:hint="eastAsia"/>
          <w:szCs w:val="28"/>
        </w:rPr>
        <w:t>問題癥結並</w:t>
      </w:r>
      <w:r w:rsidRPr="008354E8">
        <w:rPr>
          <w:rFonts w:ascii="標楷體" w:hAnsi="標楷體" w:hint="eastAsia"/>
          <w:szCs w:val="28"/>
        </w:rPr>
        <w:t>妥謀改善</w:t>
      </w:r>
      <w:r w:rsidRPr="00ED15A6">
        <w:rPr>
          <w:rFonts w:ascii="標楷體" w:hAnsi="標楷體" w:hint="eastAsia"/>
        </w:rPr>
        <w:t>。</w:t>
      </w:r>
      <w:r w:rsidRPr="00DF08F4">
        <w:rPr>
          <w:rFonts w:ascii="標楷體" w:hAnsi="標楷體" w:hint="eastAsia"/>
          <w:szCs w:val="28"/>
        </w:rPr>
        <w:t>（詳乙</w:t>
      </w:r>
      <w:r w:rsidR="0004211D">
        <w:rPr>
          <w:rFonts w:ascii="標楷體" w:hAnsi="標楷體" w:hint="eastAsia"/>
          <w:szCs w:val="28"/>
        </w:rPr>
        <w:t>－</w:t>
      </w:r>
      <w:r w:rsidRPr="00DF08F4">
        <w:rPr>
          <w:rFonts w:ascii="標楷體" w:hAnsi="標楷體" w:hint="eastAsia"/>
          <w:szCs w:val="28"/>
        </w:rPr>
        <w:t>19頁）</w:t>
      </w:r>
    </w:p>
    <w:p w14:paraId="411E09C3" w14:textId="5F6E4D8F" w:rsidR="004B66B2" w:rsidRPr="009400DE" w:rsidRDefault="004B66B2" w:rsidP="00CF0C50">
      <w:pPr>
        <w:tabs>
          <w:tab w:val="left" w:pos="0"/>
          <w:tab w:val="left" w:pos="426"/>
          <w:tab w:val="left" w:pos="709"/>
          <w:tab w:val="left" w:pos="851"/>
          <w:tab w:val="left" w:pos="993"/>
        </w:tabs>
        <w:overflowPunct w:val="0"/>
        <w:adjustRightInd w:val="0"/>
        <w:spacing w:line="566" w:lineRule="exact"/>
        <w:ind w:firstLineChars="200" w:firstLine="560"/>
        <w:jc w:val="both"/>
        <w:rPr>
          <w:rFonts w:ascii="標楷體" w:hAnsi="標楷體"/>
          <w:szCs w:val="28"/>
          <w:highlight w:val="lightGray"/>
        </w:rPr>
      </w:pPr>
      <w:r w:rsidRPr="005B6FFC">
        <w:rPr>
          <w:rFonts w:ascii="標楷體" w:hAnsi="標楷體" w:hint="eastAsia"/>
          <w:szCs w:val="28"/>
        </w:rPr>
        <w:t>3.</w:t>
      </w:r>
      <w:r w:rsidRPr="008354E8">
        <w:rPr>
          <w:rFonts w:ascii="標楷體" w:hAnsi="標楷體" w:hint="eastAsia"/>
          <w:szCs w:val="28"/>
        </w:rPr>
        <w:t>持續清查公有房地，</w:t>
      </w:r>
      <w:proofErr w:type="gramStart"/>
      <w:r w:rsidRPr="008354E8">
        <w:rPr>
          <w:rFonts w:ascii="標楷體" w:hAnsi="標楷體" w:hint="eastAsia"/>
          <w:szCs w:val="28"/>
        </w:rPr>
        <w:t>惟間有部分</w:t>
      </w:r>
      <w:proofErr w:type="gramEnd"/>
      <w:r w:rsidRPr="008354E8">
        <w:rPr>
          <w:rFonts w:ascii="標楷體" w:hAnsi="標楷體" w:hint="eastAsia"/>
          <w:szCs w:val="28"/>
        </w:rPr>
        <w:t>土地盤點作業未</w:t>
      </w:r>
      <w:proofErr w:type="gramStart"/>
      <w:r w:rsidRPr="008354E8">
        <w:rPr>
          <w:rFonts w:ascii="標楷體" w:hAnsi="標楷體" w:hint="eastAsia"/>
          <w:szCs w:val="28"/>
        </w:rPr>
        <w:t>臻</w:t>
      </w:r>
      <w:proofErr w:type="gramEnd"/>
      <w:r w:rsidRPr="008354E8">
        <w:rPr>
          <w:rFonts w:ascii="標楷體" w:hAnsi="標楷體" w:hint="eastAsia"/>
          <w:szCs w:val="28"/>
        </w:rPr>
        <w:t>落實，閒置土地資訊未</w:t>
      </w:r>
      <w:proofErr w:type="gramStart"/>
      <w:r w:rsidRPr="008354E8">
        <w:rPr>
          <w:rFonts w:ascii="標楷體" w:hAnsi="標楷體" w:hint="eastAsia"/>
          <w:szCs w:val="28"/>
        </w:rPr>
        <w:t>公告於媒合</w:t>
      </w:r>
      <w:proofErr w:type="gramEnd"/>
      <w:r w:rsidRPr="008354E8">
        <w:rPr>
          <w:rFonts w:ascii="標楷體" w:hAnsi="標楷體" w:hint="eastAsia"/>
          <w:szCs w:val="28"/>
        </w:rPr>
        <w:t>專區，轄管外市縣非公用土地逾</w:t>
      </w:r>
      <w:proofErr w:type="gramStart"/>
      <w:r w:rsidRPr="008354E8">
        <w:rPr>
          <w:rFonts w:ascii="標楷體" w:hAnsi="標楷體" w:hint="eastAsia"/>
          <w:szCs w:val="28"/>
        </w:rPr>
        <w:t>9成</w:t>
      </w:r>
      <w:proofErr w:type="gramEnd"/>
      <w:r w:rsidRPr="008354E8">
        <w:rPr>
          <w:rFonts w:ascii="標楷體" w:hAnsi="標楷體" w:hint="eastAsia"/>
          <w:szCs w:val="28"/>
        </w:rPr>
        <w:t>未妥擬管理運用計畫，抵費地閒置未規劃多元用途，有待</w:t>
      </w:r>
      <w:proofErr w:type="gramStart"/>
      <w:r w:rsidRPr="008354E8">
        <w:rPr>
          <w:rFonts w:ascii="標楷體" w:hAnsi="標楷體" w:hint="eastAsia"/>
          <w:szCs w:val="28"/>
        </w:rPr>
        <w:t>檢討妥處</w:t>
      </w:r>
      <w:proofErr w:type="gramEnd"/>
      <w:r w:rsidRPr="008354E8">
        <w:rPr>
          <w:rFonts w:ascii="標楷體" w:hAnsi="標楷體" w:hint="eastAsia"/>
          <w:szCs w:val="28"/>
        </w:rPr>
        <w:t>，以健全公有財產管理</w:t>
      </w:r>
      <w:r w:rsidRPr="005B6FFC">
        <w:rPr>
          <w:rFonts w:ascii="標楷體" w:hAnsi="標楷體" w:hint="eastAsia"/>
        </w:rPr>
        <w:t>。</w:t>
      </w:r>
      <w:r w:rsidRPr="00EC7F2F">
        <w:rPr>
          <w:rFonts w:ascii="標楷體" w:hAnsi="標楷體" w:hint="eastAsia"/>
          <w:szCs w:val="28"/>
        </w:rPr>
        <w:t>（詳乙</w:t>
      </w:r>
      <w:r w:rsidR="0004211D">
        <w:rPr>
          <w:rFonts w:ascii="標楷體" w:hAnsi="標楷體" w:hint="eastAsia"/>
          <w:szCs w:val="28"/>
        </w:rPr>
        <w:t>－</w:t>
      </w:r>
      <w:r w:rsidRPr="00EC7F2F">
        <w:rPr>
          <w:rFonts w:ascii="標楷體" w:hAnsi="標楷體" w:hint="eastAsia"/>
          <w:szCs w:val="28"/>
        </w:rPr>
        <w:t>54頁）</w:t>
      </w:r>
    </w:p>
    <w:p w14:paraId="38695FC6" w14:textId="243D3948" w:rsidR="004B66B2" w:rsidRPr="00A0005C" w:rsidRDefault="004B66B2" w:rsidP="00CF0C50">
      <w:pPr>
        <w:tabs>
          <w:tab w:val="left" w:pos="0"/>
          <w:tab w:val="left" w:pos="426"/>
          <w:tab w:val="left" w:pos="709"/>
          <w:tab w:val="left" w:pos="851"/>
          <w:tab w:val="left" w:pos="993"/>
        </w:tabs>
        <w:overflowPunct w:val="0"/>
        <w:adjustRightInd w:val="0"/>
        <w:spacing w:line="566" w:lineRule="exact"/>
        <w:ind w:firstLineChars="200" w:firstLine="560"/>
        <w:jc w:val="both"/>
        <w:rPr>
          <w:rFonts w:ascii="標楷體" w:hAnsi="標楷體"/>
          <w:szCs w:val="28"/>
        </w:rPr>
      </w:pPr>
      <w:r w:rsidRPr="000326A9">
        <w:rPr>
          <w:rFonts w:ascii="標楷體" w:hAnsi="標楷體" w:hint="eastAsia"/>
          <w:szCs w:val="28"/>
        </w:rPr>
        <w:t>4.</w:t>
      </w:r>
      <w:r w:rsidR="000E5E27">
        <w:rPr>
          <w:rFonts w:ascii="標楷體" w:hAnsi="標楷體" w:hint="eastAsia"/>
          <w:szCs w:val="28"/>
        </w:rPr>
        <w:t>防止新欠及清理舊欠績效獲財政部考核評定</w:t>
      </w:r>
      <w:r w:rsidRPr="008354E8">
        <w:rPr>
          <w:rFonts w:ascii="標楷體" w:hAnsi="標楷體" w:hint="eastAsia"/>
          <w:szCs w:val="28"/>
        </w:rPr>
        <w:t>第1名，惟仍有部分房屋稅、地價稅及印花稅未依實際使用情形課徵，稅籍資料尚待釐正，以維護租稅公平</w:t>
      </w:r>
      <w:r w:rsidRPr="000326A9">
        <w:rPr>
          <w:rFonts w:ascii="標楷體" w:hAnsi="標楷體" w:hint="eastAsia"/>
        </w:rPr>
        <w:t>。</w:t>
      </w:r>
      <w:r w:rsidRPr="00A0005C">
        <w:rPr>
          <w:rFonts w:ascii="標楷體" w:hAnsi="標楷體" w:hint="eastAsia"/>
          <w:szCs w:val="28"/>
        </w:rPr>
        <w:t>（詳乙</w:t>
      </w:r>
      <w:r w:rsidR="0004211D">
        <w:rPr>
          <w:rFonts w:ascii="標楷體" w:hAnsi="標楷體" w:hint="eastAsia"/>
          <w:szCs w:val="28"/>
        </w:rPr>
        <w:t>－</w:t>
      </w:r>
      <w:r>
        <w:rPr>
          <w:rFonts w:ascii="標楷體" w:hAnsi="標楷體" w:hint="eastAsia"/>
          <w:szCs w:val="28"/>
        </w:rPr>
        <w:t>71</w:t>
      </w:r>
      <w:r w:rsidRPr="00A0005C">
        <w:rPr>
          <w:rFonts w:ascii="標楷體" w:hAnsi="標楷體" w:hint="eastAsia"/>
          <w:szCs w:val="28"/>
        </w:rPr>
        <w:t>頁）</w:t>
      </w:r>
    </w:p>
    <w:p w14:paraId="3D8BF1EB" w14:textId="02C35A23" w:rsidR="004B66B2" w:rsidRPr="009400DE" w:rsidRDefault="004B66B2" w:rsidP="00CF0C50">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highlight w:val="lightGray"/>
        </w:rPr>
      </w:pPr>
      <w:r w:rsidRPr="005A6704">
        <w:rPr>
          <w:rFonts w:ascii="標楷體" w:hAnsi="標楷體" w:hint="eastAsia"/>
          <w:szCs w:val="28"/>
        </w:rPr>
        <w:lastRenderedPageBreak/>
        <w:t>5.</w:t>
      </w:r>
      <w:r w:rsidRPr="008354E8">
        <w:rPr>
          <w:rFonts w:ascii="標楷體" w:hAnsi="標楷體" w:hint="eastAsia"/>
          <w:szCs w:val="28"/>
        </w:rPr>
        <w:t>動支第二預備金推廣吉祥物形象行銷、辦公廳舍整修及系統建置等案，惟吉祥物尚未完成商標註冊及社群經營成效欠佳，又部分案件年度終了經費悉數保留或保留比率逾</w:t>
      </w:r>
      <w:proofErr w:type="gramStart"/>
      <w:r w:rsidRPr="008354E8">
        <w:rPr>
          <w:rFonts w:ascii="標楷體" w:hAnsi="標楷體" w:hint="eastAsia"/>
          <w:szCs w:val="28"/>
        </w:rPr>
        <w:t>5成</w:t>
      </w:r>
      <w:proofErr w:type="gramEnd"/>
      <w:r w:rsidRPr="008354E8">
        <w:rPr>
          <w:rFonts w:ascii="標楷體" w:hAnsi="標楷體" w:hint="eastAsia"/>
          <w:szCs w:val="28"/>
        </w:rPr>
        <w:t>，有待督促檢討改善，以提升執行效益及維護政府權益</w:t>
      </w:r>
      <w:r w:rsidRPr="008354E8">
        <w:rPr>
          <w:rFonts w:ascii="標楷體" w:hAnsi="標楷體" w:hint="eastAsia"/>
        </w:rPr>
        <w:t>。</w:t>
      </w:r>
      <w:r w:rsidRPr="00A0005C">
        <w:rPr>
          <w:rFonts w:ascii="標楷體" w:hAnsi="標楷體" w:hint="eastAsia"/>
          <w:szCs w:val="28"/>
        </w:rPr>
        <w:t>（詳乙</w:t>
      </w:r>
      <w:r w:rsidR="0004211D">
        <w:rPr>
          <w:rFonts w:ascii="標楷體" w:hAnsi="標楷體" w:hint="eastAsia"/>
          <w:szCs w:val="28"/>
        </w:rPr>
        <w:t>－</w:t>
      </w:r>
      <w:r w:rsidRPr="00A0005C">
        <w:rPr>
          <w:rFonts w:ascii="標楷體" w:hAnsi="標楷體" w:hint="eastAsia"/>
          <w:szCs w:val="28"/>
        </w:rPr>
        <w:t>14</w:t>
      </w:r>
      <w:r>
        <w:rPr>
          <w:rFonts w:ascii="標楷體" w:hAnsi="標楷體" w:hint="eastAsia"/>
          <w:szCs w:val="28"/>
        </w:rPr>
        <w:t>2</w:t>
      </w:r>
      <w:r w:rsidRPr="00A0005C">
        <w:rPr>
          <w:rFonts w:ascii="標楷體" w:hAnsi="標楷體" w:hint="eastAsia"/>
          <w:szCs w:val="28"/>
        </w:rPr>
        <w:t>頁）</w:t>
      </w:r>
    </w:p>
    <w:p w14:paraId="3CCC86AF" w14:textId="77777777" w:rsidR="004B66B2" w:rsidRPr="00057AA5" w:rsidRDefault="004B66B2" w:rsidP="00AD238D">
      <w:pPr>
        <w:overflowPunct w:val="0"/>
        <w:spacing w:line="580" w:lineRule="exact"/>
        <w:ind w:firstLineChars="200" w:firstLine="561"/>
        <w:jc w:val="both"/>
        <w:rPr>
          <w:rFonts w:ascii="標楷體" w:hAnsi="標楷體"/>
          <w:b/>
          <w:szCs w:val="28"/>
        </w:rPr>
      </w:pPr>
      <w:r w:rsidRPr="00057AA5">
        <w:rPr>
          <w:rFonts w:ascii="標楷體" w:hAnsi="標楷體" w:hint="eastAsia"/>
          <w:b/>
          <w:szCs w:val="28"/>
        </w:rPr>
        <w:t>（三）產業發展</w:t>
      </w:r>
    </w:p>
    <w:p w14:paraId="0D57B7E7" w14:textId="77777777" w:rsidR="004B66B2" w:rsidRPr="00E5743D" w:rsidRDefault="004B66B2" w:rsidP="004B66B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rPr>
      </w:pPr>
      <w:proofErr w:type="gramStart"/>
      <w:r w:rsidRPr="00E5743D">
        <w:rPr>
          <w:rFonts w:ascii="標楷體" w:hAnsi="標楷體" w:hint="eastAsia"/>
          <w:szCs w:val="28"/>
        </w:rPr>
        <w:t>113</w:t>
      </w:r>
      <w:proofErr w:type="gramEnd"/>
      <w:r w:rsidRPr="00E5743D">
        <w:rPr>
          <w:rFonts w:ascii="標楷體" w:hAnsi="標楷體" w:hint="eastAsia"/>
          <w:szCs w:val="28"/>
        </w:rPr>
        <w:t>年度施政重點經各相關機關執行結果，包括：</w:t>
      </w:r>
    </w:p>
    <w:p w14:paraId="7936C19A" w14:textId="77777777" w:rsidR="004B66B2" w:rsidRPr="00800E9C" w:rsidRDefault="004B66B2" w:rsidP="004B66B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highlight w:val="yellow"/>
        </w:rPr>
      </w:pPr>
      <w:r w:rsidRPr="00127A0A">
        <w:rPr>
          <w:rFonts w:ascii="標楷體" w:hAnsi="標楷體" w:hint="eastAsia"/>
          <w:szCs w:val="28"/>
        </w:rPr>
        <w:t>1.</w:t>
      </w:r>
      <w:r w:rsidRPr="00127A0A">
        <w:rPr>
          <w:rFonts w:ascii="標楷體" w:hAnsi="標楷體"/>
          <w:szCs w:val="28"/>
        </w:rPr>
        <w:t>產業創新</w:t>
      </w:r>
      <w:r w:rsidRPr="00127A0A">
        <w:rPr>
          <w:rFonts w:ascii="標楷體" w:hAnsi="標楷體" w:hint="eastAsia"/>
          <w:szCs w:val="28"/>
        </w:rPr>
        <w:t>與輔導：辦理新竹市地方產業創新研發推動計畫，輔導及補助在地中小企業29家；</w:t>
      </w:r>
      <w:r w:rsidRPr="00495D2C">
        <w:rPr>
          <w:rFonts w:ascii="標楷體" w:hAnsi="標楷體" w:hint="eastAsia"/>
          <w:szCs w:val="28"/>
        </w:rPr>
        <w:t>提供企業</w:t>
      </w:r>
      <w:r>
        <w:rPr>
          <w:rFonts w:ascii="標楷體" w:hAnsi="標楷體" w:hint="eastAsia"/>
          <w:szCs w:val="28"/>
        </w:rPr>
        <w:t>及</w:t>
      </w:r>
      <w:r w:rsidRPr="00495D2C">
        <w:rPr>
          <w:rFonts w:ascii="標楷體" w:hAnsi="標楷體"/>
          <w:szCs w:val="28"/>
        </w:rPr>
        <w:t>廠商</w:t>
      </w:r>
      <w:r w:rsidRPr="00495D2C">
        <w:rPr>
          <w:rFonts w:ascii="標楷體" w:hAnsi="標楷體" w:hint="eastAsia"/>
          <w:szCs w:val="28"/>
        </w:rPr>
        <w:t>諮詢服務7</w:t>
      </w:r>
      <w:r w:rsidRPr="00495D2C">
        <w:rPr>
          <w:rFonts w:ascii="標楷體" w:hAnsi="標楷體"/>
          <w:szCs w:val="28"/>
        </w:rPr>
        <w:t>,</w:t>
      </w:r>
      <w:r w:rsidRPr="00495D2C">
        <w:rPr>
          <w:rFonts w:ascii="標楷體" w:hAnsi="標楷體" w:hint="eastAsia"/>
          <w:szCs w:val="28"/>
        </w:rPr>
        <w:t>239件；</w:t>
      </w:r>
      <w:r w:rsidRPr="00495D2C">
        <w:rPr>
          <w:rFonts w:ascii="標楷體" w:hAnsi="標楷體"/>
          <w:szCs w:val="28"/>
        </w:rPr>
        <w:t>辦理產業升級講習</w:t>
      </w:r>
      <w:r w:rsidRPr="00495D2C">
        <w:rPr>
          <w:rFonts w:ascii="標楷體" w:hAnsi="標楷體" w:hint="eastAsia"/>
          <w:szCs w:val="28"/>
        </w:rPr>
        <w:t>及</w:t>
      </w:r>
      <w:r w:rsidRPr="00495D2C">
        <w:rPr>
          <w:rFonts w:ascii="標楷體" w:hAnsi="標楷體"/>
          <w:szCs w:val="28"/>
        </w:rPr>
        <w:t>訓練活動</w:t>
      </w:r>
      <w:r w:rsidRPr="00495D2C">
        <w:rPr>
          <w:rFonts w:ascii="標楷體" w:hAnsi="標楷體" w:hint="eastAsia"/>
          <w:szCs w:val="28"/>
        </w:rPr>
        <w:t>43</w:t>
      </w:r>
      <w:r w:rsidRPr="00495D2C">
        <w:rPr>
          <w:rFonts w:ascii="標楷體" w:hAnsi="標楷體"/>
          <w:szCs w:val="28"/>
        </w:rPr>
        <w:t>場</w:t>
      </w:r>
      <w:r w:rsidRPr="00495D2C">
        <w:rPr>
          <w:rFonts w:ascii="標楷體" w:hAnsi="標楷體" w:hint="eastAsia"/>
          <w:szCs w:val="28"/>
        </w:rPr>
        <w:t>；辦理企業訪視及顧問診斷65</w:t>
      </w:r>
      <w:r w:rsidRPr="00495D2C">
        <w:rPr>
          <w:rFonts w:ascii="標楷體" w:hAnsi="標楷體"/>
          <w:szCs w:val="28"/>
        </w:rPr>
        <w:t>家</w:t>
      </w:r>
      <w:r w:rsidRPr="00495D2C">
        <w:rPr>
          <w:rFonts w:ascii="標楷體" w:hAnsi="標楷體" w:hint="eastAsia"/>
          <w:szCs w:val="28"/>
        </w:rPr>
        <w:t>等</w:t>
      </w:r>
      <w:r w:rsidRPr="00495D2C">
        <w:rPr>
          <w:rFonts w:ascii="標楷體" w:hAnsi="標楷體"/>
          <w:szCs w:val="28"/>
        </w:rPr>
        <w:t>。</w:t>
      </w:r>
    </w:p>
    <w:p w14:paraId="44AE22FC" w14:textId="77777777" w:rsidR="004B66B2" w:rsidRPr="00800E9C" w:rsidRDefault="004B66B2" w:rsidP="004B66B2">
      <w:pPr>
        <w:tabs>
          <w:tab w:val="left" w:pos="0"/>
          <w:tab w:val="left" w:pos="426"/>
          <w:tab w:val="left" w:pos="709"/>
          <w:tab w:val="left" w:pos="851"/>
          <w:tab w:val="left" w:pos="993"/>
        </w:tabs>
        <w:overflowPunct w:val="0"/>
        <w:adjustRightInd w:val="0"/>
        <w:spacing w:line="580" w:lineRule="exact"/>
        <w:ind w:firstLineChars="200" w:firstLine="560"/>
        <w:jc w:val="both"/>
        <w:rPr>
          <w:highlight w:val="yellow"/>
        </w:rPr>
      </w:pPr>
      <w:r w:rsidRPr="00DE5F41">
        <w:rPr>
          <w:rFonts w:ascii="標楷體" w:hAnsi="標楷體" w:hint="eastAsia"/>
        </w:rPr>
        <w:t>2.市場及攤販管理轉型創新：</w:t>
      </w:r>
      <w:r w:rsidRPr="00045D52">
        <w:rPr>
          <w:rFonts w:ascii="標楷體" w:hAnsi="標楷體" w:hint="eastAsia"/>
        </w:rPr>
        <w:t>輔導各零售市場攤商採用行動支付130攤</w:t>
      </w:r>
      <w:r w:rsidRPr="00045D52">
        <w:rPr>
          <w:rFonts w:ascii="標楷體" w:hAnsi="標楷體" w:hint="eastAsia"/>
          <w:szCs w:val="28"/>
        </w:rPr>
        <w:t>；</w:t>
      </w:r>
      <w:r>
        <w:rPr>
          <w:rFonts w:ascii="標楷體" w:hAnsi="標楷體" w:hint="eastAsia"/>
          <w:szCs w:val="28"/>
        </w:rPr>
        <w:t>辦理</w:t>
      </w:r>
      <w:r w:rsidRPr="00045D52">
        <w:rPr>
          <w:rFonts w:ascii="標楷體" w:hAnsi="標楷體" w:hint="eastAsia"/>
          <w:szCs w:val="28"/>
        </w:rPr>
        <w:t>市場水電檢修148件</w:t>
      </w:r>
      <w:r w:rsidRPr="00045D52">
        <w:rPr>
          <w:rFonts w:ascii="標楷體" w:hAnsi="標楷體" w:hint="eastAsia"/>
        </w:rPr>
        <w:t>；各</w:t>
      </w:r>
      <w:r w:rsidRPr="00045D52">
        <w:rPr>
          <w:rFonts w:ascii="標楷體" w:hAnsi="標楷體" w:hint="eastAsia"/>
          <w:szCs w:val="28"/>
        </w:rPr>
        <w:t>市場環境消毒及現場督察36次；定期辦理市場消防設備安全檢查4次等</w:t>
      </w:r>
      <w:r w:rsidRPr="00045D52">
        <w:rPr>
          <w:rFonts w:ascii="標楷體" w:hAnsi="標楷體"/>
          <w:szCs w:val="28"/>
        </w:rPr>
        <w:t>。</w:t>
      </w:r>
    </w:p>
    <w:p w14:paraId="67810911" w14:textId="77777777" w:rsidR="004B66B2" w:rsidRPr="00B57518" w:rsidRDefault="004B66B2" w:rsidP="004B66B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highlight w:val="yellow"/>
        </w:rPr>
      </w:pPr>
      <w:r w:rsidRPr="00B57518">
        <w:rPr>
          <w:rFonts w:ascii="標楷體" w:hAnsi="標楷體" w:hint="eastAsia"/>
          <w:szCs w:val="28"/>
        </w:rPr>
        <w:t>3.推動農業發展與保護糧食安全：農地植物疫病蟲害防治約26.25</w:t>
      </w:r>
      <w:r w:rsidRPr="00B57518">
        <w:rPr>
          <w:rFonts w:ascii="標楷體" w:hAnsi="標楷體"/>
          <w:szCs w:val="28"/>
        </w:rPr>
        <w:t>公頃</w:t>
      </w:r>
      <w:r w:rsidRPr="00B57518">
        <w:rPr>
          <w:rFonts w:ascii="標楷體" w:hAnsi="標楷體" w:hint="eastAsia"/>
          <w:szCs w:val="28"/>
        </w:rPr>
        <w:t>；</w:t>
      </w:r>
      <w:r w:rsidRPr="00B57518">
        <w:rPr>
          <w:rFonts w:ascii="標楷體" w:hAnsi="標楷體"/>
          <w:szCs w:val="28"/>
        </w:rPr>
        <w:t>執行流行熱、結核病、</w:t>
      </w:r>
      <w:proofErr w:type="gramStart"/>
      <w:r w:rsidRPr="00B57518">
        <w:rPr>
          <w:rFonts w:ascii="標楷體" w:hAnsi="標楷體"/>
          <w:szCs w:val="28"/>
        </w:rPr>
        <w:t>新城雞病</w:t>
      </w:r>
      <w:r>
        <w:rPr>
          <w:rFonts w:ascii="標楷體" w:hAnsi="標楷體" w:hint="eastAsia"/>
          <w:szCs w:val="28"/>
        </w:rPr>
        <w:t>及</w:t>
      </w:r>
      <w:proofErr w:type="gramEnd"/>
      <w:r>
        <w:rPr>
          <w:rFonts w:ascii="標楷體" w:hAnsi="標楷體" w:hint="eastAsia"/>
          <w:szCs w:val="28"/>
        </w:rPr>
        <w:t>狂犬病</w:t>
      </w:r>
      <w:r w:rsidRPr="00B57518">
        <w:rPr>
          <w:rFonts w:ascii="標楷體" w:hAnsi="標楷體"/>
          <w:szCs w:val="28"/>
        </w:rPr>
        <w:t>等</w:t>
      </w:r>
      <w:r w:rsidRPr="00B57518">
        <w:rPr>
          <w:rFonts w:ascii="標楷體" w:hAnsi="標楷體" w:hint="eastAsia"/>
          <w:szCs w:val="28"/>
        </w:rPr>
        <w:t>動物</w:t>
      </w:r>
      <w:r w:rsidRPr="00B57518">
        <w:rPr>
          <w:rFonts w:ascii="標楷體" w:hAnsi="標楷體"/>
          <w:szCs w:val="28"/>
        </w:rPr>
        <w:t>疾病防疫</w:t>
      </w:r>
      <w:r w:rsidRPr="00B57518">
        <w:rPr>
          <w:rFonts w:ascii="標楷體" w:hAnsi="標楷體" w:hint="eastAsia"/>
          <w:szCs w:val="28"/>
        </w:rPr>
        <w:t>疫苗施打4萬2,</w:t>
      </w:r>
      <w:r w:rsidRPr="00B57518">
        <w:rPr>
          <w:rFonts w:ascii="標楷體" w:hAnsi="標楷體"/>
          <w:szCs w:val="28"/>
        </w:rPr>
        <w:t>000劑</w:t>
      </w:r>
      <w:r w:rsidRPr="00B57518">
        <w:rPr>
          <w:rFonts w:ascii="標楷體" w:hAnsi="標楷體" w:hint="eastAsia"/>
          <w:szCs w:val="28"/>
        </w:rPr>
        <w:t>；執行棄犬貓收容、結紮及認養805隻；犬貓繁殖買賣業者法規輔導與查緝67家次等</w:t>
      </w:r>
      <w:r w:rsidRPr="00B57518">
        <w:rPr>
          <w:rFonts w:ascii="標楷體" w:hAnsi="標楷體"/>
          <w:szCs w:val="28"/>
        </w:rPr>
        <w:t>。</w:t>
      </w:r>
    </w:p>
    <w:p w14:paraId="5C45C41D" w14:textId="77777777" w:rsidR="004B66B2" w:rsidRPr="00800E9C" w:rsidRDefault="004B66B2" w:rsidP="004B66B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FF0000"/>
          <w:szCs w:val="28"/>
          <w:highlight w:val="yellow"/>
        </w:rPr>
      </w:pPr>
      <w:r w:rsidRPr="00F70E55">
        <w:rPr>
          <w:rFonts w:ascii="標楷體" w:hAnsi="標楷體" w:hint="eastAsia"/>
          <w:szCs w:val="28"/>
        </w:rPr>
        <w:t>4.加強動物保護友善環境及動物保護：</w:t>
      </w:r>
      <w:r>
        <w:rPr>
          <w:rFonts w:ascii="標楷體" w:hAnsi="標楷體" w:hint="eastAsia"/>
          <w:szCs w:val="28"/>
        </w:rPr>
        <w:t>辦理動物園生命教育課程活動16梯次</w:t>
      </w:r>
      <w:r w:rsidRPr="00F70E55">
        <w:rPr>
          <w:rFonts w:ascii="標楷體" w:hAnsi="標楷體" w:hint="eastAsia"/>
          <w:szCs w:val="28"/>
        </w:rPr>
        <w:t>；優化動物展場及園區環境9處等</w:t>
      </w:r>
      <w:r w:rsidRPr="00F70E55">
        <w:rPr>
          <w:rFonts w:ascii="標楷體" w:hAnsi="標楷體"/>
          <w:szCs w:val="28"/>
        </w:rPr>
        <w:t>。</w:t>
      </w:r>
    </w:p>
    <w:p w14:paraId="7B817ECC" w14:textId="77777777" w:rsidR="004B66B2" w:rsidRPr="00A02B2D" w:rsidRDefault="004B66B2" w:rsidP="004B66B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rPr>
      </w:pPr>
      <w:r w:rsidRPr="00A02B2D">
        <w:rPr>
          <w:rFonts w:ascii="標楷體" w:hAnsi="標楷體" w:hint="eastAsia"/>
          <w:szCs w:val="28"/>
        </w:rPr>
        <w:t>各相關機關之執行情形，</w:t>
      </w:r>
      <w:proofErr w:type="gramStart"/>
      <w:r w:rsidRPr="00A02B2D">
        <w:rPr>
          <w:rFonts w:ascii="標楷體" w:hAnsi="標楷體" w:hint="eastAsia"/>
          <w:szCs w:val="28"/>
        </w:rPr>
        <w:t>經本室審核</w:t>
      </w:r>
      <w:proofErr w:type="gramEnd"/>
      <w:r w:rsidRPr="00A02B2D">
        <w:rPr>
          <w:rFonts w:ascii="標楷體" w:hAnsi="標楷體" w:hint="eastAsia"/>
          <w:szCs w:val="28"/>
        </w:rPr>
        <w:t>結果，核有：</w:t>
      </w:r>
    </w:p>
    <w:p w14:paraId="31EA5863" w14:textId="47B9157D" w:rsidR="004B66B2" w:rsidRPr="009400DE" w:rsidRDefault="004B66B2" w:rsidP="004B66B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highlight w:val="lightGray"/>
        </w:rPr>
      </w:pPr>
      <w:r w:rsidRPr="00185627">
        <w:rPr>
          <w:rFonts w:ascii="標楷體" w:hAnsi="標楷體" w:hint="eastAsia"/>
          <w:szCs w:val="28"/>
        </w:rPr>
        <w:t>1.</w:t>
      </w:r>
      <w:r w:rsidR="000E5E27">
        <w:rPr>
          <w:rFonts w:ascii="標楷體" w:hAnsi="標楷體" w:hint="eastAsia"/>
          <w:spacing w:val="2"/>
          <w:szCs w:val="28"/>
        </w:rPr>
        <w:t>為促進人與動物</w:t>
      </w:r>
      <w:r w:rsidRPr="005C4344">
        <w:rPr>
          <w:rFonts w:ascii="標楷體" w:hAnsi="標楷體" w:hint="eastAsia"/>
          <w:spacing w:val="2"/>
          <w:szCs w:val="28"/>
        </w:rPr>
        <w:t>和諧關係，已制定動物保護自治條例，並推動相關建設，惟寵物自然葬區尚待推動建置，</w:t>
      </w:r>
      <w:proofErr w:type="gramStart"/>
      <w:r w:rsidRPr="005C4344">
        <w:rPr>
          <w:rFonts w:ascii="標楷體" w:hAnsi="標楷體" w:hint="eastAsia"/>
          <w:spacing w:val="2"/>
          <w:szCs w:val="28"/>
        </w:rPr>
        <w:t>間有新建</w:t>
      </w:r>
      <w:proofErr w:type="gramEnd"/>
      <w:r w:rsidRPr="005C4344">
        <w:rPr>
          <w:rFonts w:ascii="標楷體" w:hAnsi="標楷體" w:hint="eastAsia"/>
          <w:spacing w:val="2"/>
          <w:szCs w:val="28"/>
        </w:rPr>
        <w:t>寵物公園工程執行進度欠佳，且部分行政區未設置寵物公園，又人犬衝突事件攀升，及特定寵物業管理亦欠周，有待</w:t>
      </w:r>
      <w:proofErr w:type="gramStart"/>
      <w:r w:rsidRPr="005C4344">
        <w:rPr>
          <w:rFonts w:ascii="標楷體" w:hAnsi="標楷體" w:hint="eastAsia"/>
          <w:spacing w:val="2"/>
          <w:szCs w:val="28"/>
        </w:rPr>
        <w:t>研</w:t>
      </w:r>
      <w:proofErr w:type="gramEnd"/>
      <w:r w:rsidRPr="005C4344">
        <w:rPr>
          <w:rFonts w:ascii="標楷體" w:hAnsi="標楷體" w:hint="eastAsia"/>
          <w:spacing w:val="2"/>
          <w:szCs w:val="28"/>
        </w:rPr>
        <w:t>謀改善，以健全寵物善終服務及建構友善動物城市</w:t>
      </w:r>
      <w:r w:rsidRPr="00185627">
        <w:rPr>
          <w:rFonts w:ascii="標楷體" w:hAnsi="標楷體" w:hint="eastAsia"/>
          <w:spacing w:val="2"/>
        </w:rPr>
        <w:t>。</w:t>
      </w:r>
      <w:r w:rsidRPr="00A0005C">
        <w:rPr>
          <w:rFonts w:ascii="標楷體" w:hAnsi="標楷體" w:hint="eastAsia"/>
          <w:szCs w:val="28"/>
        </w:rPr>
        <w:t>（詳乙</w:t>
      </w:r>
      <w:r w:rsidR="0004211D">
        <w:rPr>
          <w:rFonts w:ascii="標楷體" w:hAnsi="標楷體" w:hint="eastAsia"/>
          <w:szCs w:val="28"/>
        </w:rPr>
        <w:t>－</w:t>
      </w:r>
      <w:r w:rsidRPr="00A0005C">
        <w:rPr>
          <w:rFonts w:ascii="標楷體" w:hAnsi="標楷體" w:hint="eastAsia"/>
          <w:szCs w:val="28"/>
        </w:rPr>
        <w:t>8</w:t>
      </w:r>
      <w:r>
        <w:rPr>
          <w:rFonts w:ascii="標楷體" w:hAnsi="標楷體" w:hint="eastAsia"/>
          <w:szCs w:val="28"/>
        </w:rPr>
        <w:t>9</w:t>
      </w:r>
      <w:r w:rsidRPr="00A0005C">
        <w:rPr>
          <w:rFonts w:ascii="標楷體" w:hAnsi="標楷體" w:hint="eastAsia"/>
          <w:szCs w:val="28"/>
        </w:rPr>
        <w:t>頁）</w:t>
      </w:r>
    </w:p>
    <w:p w14:paraId="064DA69C" w14:textId="72F51EB9" w:rsidR="004B66B2" w:rsidRPr="009400DE" w:rsidRDefault="004B66B2" w:rsidP="00CF0C50">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highlight w:val="lightGray"/>
        </w:rPr>
      </w:pPr>
      <w:r w:rsidRPr="00185627">
        <w:rPr>
          <w:rFonts w:ascii="標楷體" w:hAnsi="標楷體" w:hint="eastAsia"/>
          <w:szCs w:val="28"/>
        </w:rPr>
        <w:t>2.</w:t>
      </w:r>
      <w:r w:rsidR="000E5E27">
        <w:rPr>
          <w:rFonts w:ascii="標楷體" w:hAnsi="標楷體" w:hint="eastAsia"/>
          <w:spacing w:val="4"/>
        </w:rPr>
        <w:t>為改善園區環境，推行</w:t>
      </w:r>
      <w:r w:rsidRPr="006808C9">
        <w:rPr>
          <w:rFonts w:ascii="標楷體" w:hAnsi="標楷體" w:hint="eastAsia"/>
          <w:spacing w:val="4"/>
        </w:rPr>
        <w:t>動物園再生計畫，惟參觀人次及門票收入逐年下滑，又設施委外經營履約監督未盡確實，有待</w:t>
      </w:r>
      <w:proofErr w:type="gramStart"/>
      <w:r w:rsidRPr="006808C9">
        <w:rPr>
          <w:rFonts w:ascii="標楷體" w:hAnsi="標楷體" w:hint="eastAsia"/>
          <w:spacing w:val="4"/>
        </w:rPr>
        <w:t>研</w:t>
      </w:r>
      <w:proofErr w:type="gramEnd"/>
      <w:r w:rsidRPr="006808C9">
        <w:rPr>
          <w:rFonts w:ascii="標楷體" w:hAnsi="標楷體" w:hint="eastAsia"/>
          <w:spacing w:val="4"/>
        </w:rPr>
        <w:t>謀多元營運策略或申請環境教育設</w:t>
      </w:r>
      <w:r w:rsidRPr="006808C9">
        <w:rPr>
          <w:rFonts w:ascii="標楷體" w:hAnsi="標楷體" w:hint="eastAsia"/>
          <w:spacing w:val="4"/>
        </w:rPr>
        <w:lastRenderedPageBreak/>
        <w:t>施認證場所，並強化履約監督機制，以提升服務品質並利園區永續經營</w:t>
      </w:r>
      <w:r w:rsidRPr="00463C6D">
        <w:rPr>
          <w:rFonts w:ascii="標楷體" w:hAnsi="標楷體" w:hint="eastAsia"/>
          <w:spacing w:val="4"/>
        </w:rPr>
        <w:t>。</w:t>
      </w:r>
      <w:r w:rsidRPr="00463C6D">
        <w:rPr>
          <w:rFonts w:ascii="標楷體" w:hAnsi="標楷體" w:hint="eastAsia"/>
          <w:spacing w:val="4"/>
          <w:szCs w:val="28"/>
        </w:rPr>
        <w:t>（詳乙</w:t>
      </w:r>
      <w:r w:rsidR="0004211D">
        <w:rPr>
          <w:rFonts w:ascii="標楷體" w:hAnsi="標楷體" w:hint="eastAsia"/>
          <w:spacing w:val="4"/>
          <w:szCs w:val="28"/>
        </w:rPr>
        <w:t>－</w:t>
      </w:r>
      <w:r>
        <w:rPr>
          <w:rFonts w:ascii="標楷體" w:hAnsi="標楷體" w:hint="eastAsia"/>
          <w:spacing w:val="4"/>
          <w:szCs w:val="28"/>
        </w:rPr>
        <w:t>91</w:t>
      </w:r>
      <w:r w:rsidRPr="00463C6D">
        <w:rPr>
          <w:rFonts w:ascii="標楷體" w:hAnsi="標楷體" w:hint="eastAsia"/>
          <w:spacing w:val="4"/>
          <w:szCs w:val="28"/>
        </w:rPr>
        <w:t>頁）</w:t>
      </w:r>
    </w:p>
    <w:p w14:paraId="6BFD5D93" w14:textId="78766724" w:rsidR="004B66B2" w:rsidRDefault="004B66B2" w:rsidP="004B66B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highlight w:val="lightGray"/>
        </w:rPr>
      </w:pPr>
      <w:r w:rsidRPr="00185627">
        <w:rPr>
          <w:rFonts w:ascii="標楷體" w:hAnsi="標楷體" w:hint="eastAsia"/>
          <w:szCs w:val="28"/>
        </w:rPr>
        <w:t>3.</w:t>
      </w:r>
      <w:r w:rsidRPr="006808C9">
        <w:rPr>
          <w:rFonts w:ascii="標楷體" w:hAnsi="標楷體" w:hint="eastAsia"/>
        </w:rPr>
        <w:t>農產公司持續辦理蔬果農藥殘留檢驗，檢驗站獲中央考評為特優，惟現行檢驗</w:t>
      </w:r>
      <w:r w:rsidR="000E5E27">
        <w:rPr>
          <w:rFonts w:ascii="標楷體" w:hAnsi="標楷體" w:hint="eastAsia"/>
        </w:rPr>
        <w:t>方</w:t>
      </w:r>
      <w:r w:rsidRPr="006808C9">
        <w:rPr>
          <w:rFonts w:ascii="標楷體" w:hAnsi="標楷體" w:hint="eastAsia"/>
        </w:rPr>
        <w:t>法可檢出農藥種類範圍有限，又承銷人考核作業及內部控制機制未盡周延；另配合市政府辦理</w:t>
      </w:r>
      <w:proofErr w:type="gramStart"/>
      <w:r w:rsidRPr="006808C9">
        <w:rPr>
          <w:rFonts w:ascii="標楷體" w:hAnsi="標楷體" w:hint="eastAsia"/>
        </w:rPr>
        <w:t>食學知</w:t>
      </w:r>
      <w:proofErr w:type="gramEnd"/>
      <w:r w:rsidRPr="006808C9">
        <w:rPr>
          <w:rFonts w:ascii="標楷體" w:hAnsi="標楷體" w:hint="eastAsia"/>
        </w:rPr>
        <w:t>味好市加倍放大</w:t>
      </w:r>
      <w:proofErr w:type="gramStart"/>
      <w:r w:rsidRPr="006808C9">
        <w:rPr>
          <w:rFonts w:ascii="標楷體" w:hAnsi="標楷體" w:hint="eastAsia"/>
        </w:rPr>
        <w:t>券</w:t>
      </w:r>
      <w:proofErr w:type="gramEnd"/>
      <w:r w:rsidRPr="006808C9">
        <w:rPr>
          <w:rFonts w:ascii="標楷體" w:hAnsi="標楷體" w:hint="eastAsia"/>
        </w:rPr>
        <w:t>活動，攤商參與率未及</w:t>
      </w:r>
      <w:proofErr w:type="gramStart"/>
      <w:r w:rsidRPr="006808C9">
        <w:rPr>
          <w:rFonts w:ascii="標楷體" w:hAnsi="標楷體" w:hint="eastAsia"/>
        </w:rPr>
        <w:t>3成</w:t>
      </w:r>
      <w:proofErr w:type="gramEnd"/>
      <w:r w:rsidRPr="006808C9">
        <w:rPr>
          <w:rFonts w:ascii="標楷體" w:hAnsi="標楷體" w:hint="eastAsia"/>
        </w:rPr>
        <w:t>，亟待檢討改善，以提升經營效能</w:t>
      </w:r>
      <w:r w:rsidRPr="00185627">
        <w:rPr>
          <w:rFonts w:ascii="標楷體" w:hAnsi="標楷體" w:hint="eastAsia"/>
        </w:rPr>
        <w:t>。</w:t>
      </w:r>
      <w:r w:rsidRPr="00A0005C">
        <w:rPr>
          <w:rFonts w:ascii="標楷體" w:hAnsi="標楷體" w:hint="eastAsia"/>
          <w:szCs w:val="28"/>
        </w:rPr>
        <w:t>（詳乙</w:t>
      </w:r>
      <w:r w:rsidR="0004211D">
        <w:rPr>
          <w:rFonts w:ascii="標楷體" w:hAnsi="標楷體" w:hint="eastAsia"/>
          <w:szCs w:val="28"/>
        </w:rPr>
        <w:t>－</w:t>
      </w:r>
      <w:r>
        <w:rPr>
          <w:rFonts w:ascii="標楷體" w:hAnsi="標楷體" w:hint="eastAsia"/>
          <w:szCs w:val="28"/>
        </w:rPr>
        <w:t>93</w:t>
      </w:r>
      <w:r w:rsidRPr="00A0005C">
        <w:rPr>
          <w:rFonts w:ascii="標楷體" w:hAnsi="標楷體" w:hint="eastAsia"/>
          <w:szCs w:val="28"/>
        </w:rPr>
        <w:t>頁）</w:t>
      </w:r>
    </w:p>
    <w:p w14:paraId="71FBC55D" w14:textId="7C65FA56" w:rsidR="004B66B2" w:rsidRPr="00A0005C" w:rsidRDefault="004B66B2" w:rsidP="004B66B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rPr>
      </w:pPr>
      <w:r w:rsidRPr="00185627">
        <w:rPr>
          <w:rFonts w:ascii="標楷體" w:hAnsi="標楷體" w:hint="eastAsia"/>
          <w:szCs w:val="28"/>
        </w:rPr>
        <w:t>4.</w:t>
      </w:r>
      <w:r w:rsidRPr="006808C9">
        <w:rPr>
          <w:rFonts w:ascii="標楷體" w:hAnsi="標楷體" w:hint="eastAsia"/>
          <w:spacing w:val="2"/>
        </w:rPr>
        <w:t>委託專業單位辦理SBIR計畫，惟未因應永續發展潮流執行優先補助措施，廠商資格審查期限及條件</w:t>
      </w:r>
      <w:proofErr w:type="gramStart"/>
      <w:r w:rsidRPr="006808C9">
        <w:rPr>
          <w:rFonts w:ascii="標楷體" w:hAnsi="標楷體" w:hint="eastAsia"/>
          <w:spacing w:val="2"/>
        </w:rPr>
        <w:t>未盡周妥</w:t>
      </w:r>
      <w:proofErr w:type="gramEnd"/>
      <w:r w:rsidRPr="006808C9">
        <w:rPr>
          <w:rFonts w:ascii="標楷體" w:hAnsi="標楷體" w:hint="eastAsia"/>
          <w:spacing w:val="2"/>
        </w:rPr>
        <w:t>，存有管理風險；</w:t>
      </w:r>
      <w:proofErr w:type="gramStart"/>
      <w:r w:rsidRPr="006808C9">
        <w:rPr>
          <w:rFonts w:ascii="標楷體" w:hAnsi="標楷體" w:hint="eastAsia"/>
          <w:spacing w:val="2"/>
        </w:rPr>
        <w:t>邀案及</w:t>
      </w:r>
      <w:proofErr w:type="gramEnd"/>
      <w:r w:rsidRPr="006808C9">
        <w:rPr>
          <w:rFonts w:ascii="標楷體" w:hAnsi="標楷體" w:hint="eastAsia"/>
          <w:spacing w:val="2"/>
        </w:rPr>
        <w:t>核定補助數皆創新低，尚待</w:t>
      </w:r>
      <w:proofErr w:type="gramStart"/>
      <w:r w:rsidRPr="006808C9">
        <w:rPr>
          <w:rFonts w:ascii="標楷體" w:hAnsi="標楷體" w:hint="eastAsia"/>
          <w:spacing w:val="2"/>
        </w:rPr>
        <w:t>研</w:t>
      </w:r>
      <w:proofErr w:type="gramEnd"/>
      <w:r w:rsidRPr="006808C9">
        <w:rPr>
          <w:rFonts w:ascii="標楷體" w:hAnsi="標楷體" w:hint="eastAsia"/>
          <w:spacing w:val="2"/>
        </w:rPr>
        <w:t>議改善，允宜確保計畫執行符合永續發展方向，</w:t>
      </w:r>
      <w:proofErr w:type="gramStart"/>
      <w:r w:rsidRPr="006808C9">
        <w:rPr>
          <w:rFonts w:ascii="標楷體" w:hAnsi="標楷體" w:hint="eastAsia"/>
          <w:spacing w:val="2"/>
        </w:rPr>
        <w:t>形塑永續</w:t>
      </w:r>
      <w:proofErr w:type="gramEnd"/>
      <w:r w:rsidRPr="006808C9">
        <w:rPr>
          <w:rFonts w:ascii="標楷體" w:hAnsi="標楷體" w:hint="eastAsia"/>
          <w:spacing w:val="2"/>
        </w:rPr>
        <w:t>產業聚落</w:t>
      </w:r>
      <w:r w:rsidRPr="00F41171">
        <w:rPr>
          <w:rFonts w:ascii="標楷體" w:hAnsi="標楷體" w:hint="eastAsia"/>
          <w:spacing w:val="2"/>
        </w:rPr>
        <w:t>。</w:t>
      </w:r>
      <w:r w:rsidRPr="00A0005C">
        <w:rPr>
          <w:rFonts w:ascii="標楷體" w:hAnsi="標楷體" w:hint="eastAsia"/>
          <w:spacing w:val="2"/>
          <w:szCs w:val="28"/>
        </w:rPr>
        <w:t>（詳乙</w:t>
      </w:r>
      <w:r w:rsidR="0004211D">
        <w:rPr>
          <w:rFonts w:ascii="標楷體" w:hAnsi="標楷體" w:hint="eastAsia"/>
          <w:spacing w:val="2"/>
          <w:szCs w:val="28"/>
        </w:rPr>
        <w:t>－</w:t>
      </w:r>
      <w:r w:rsidRPr="00A0005C">
        <w:rPr>
          <w:rFonts w:ascii="標楷體" w:hAnsi="標楷體" w:hint="eastAsia"/>
          <w:spacing w:val="2"/>
          <w:szCs w:val="28"/>
        </w:rPr>
        <w:t>9</w:t>
      </w:r>
      <w:r>
        <w:rPr>
          <w:rFonts w:ascii="標楷體" w:hAnsi="標楷體" w:hint="eastAsia"/>
          <w:spacing w:val="2"/>
          <w:szCs w:val="28"/>
        </w:rPr>
        <w:t>5</w:t>
      </w:r>
      <w:r w:rsidRPr="00A0005C">
        <w:rPr>
          <w:rFonts w:ascii="標楷體" w:hAnsi="標楷體" w:hint="eastAsia"/>
          <w:spacing w:val="2"/>
          <w:szCs w:val="28"/>
        </w:rPr>
        <w:t>頁）</w:t>
      </w:r>
    </w:p>
    <w:p w14:paraId="62CF6F74" w14:textId="77777777" w:rsidR="004B66B2" w:rsidRPr="00152ED1" w:rsidRDefault="004B66B2" w:rsidP="00AD238D">
      <w:pPr>
        <w:overflowPunct w:val="0"/>
        <w:spacing w:line="580" w:lineRule="exact"/>
        <w:ind w:firstLineChars="200" w:firstLine="561"/>
        <w:jc w:val="both"/>
        <w:rPr>
          <w:rFonts w:ascii="標楷體" w:hAnsi="標楷體"/>
          <w:b/>
          <w:szCs w:val="28"/>
        </w:rPr>
      </w:pPr>
      <w:r w:rsidRPr="00152ED1">
        <w:rPr>
          <w:rFonts w:ascii="標楷體" w:hAnsi="標楷體" w:hint="eastAsia"/>
          <w:b/>
          <w:szCs w:val="28"/>
        </w:rPr>
        <w:t>（四）教育</w:t>
      </w:r>
    </w:p>
    <w:p w14:paraId="4AF399EB" w14:textId="77777777" w:rsidR="004B66B2" w:rsidRPr="00E5743D" w:rsidRDefault="004B66B2" w:rsidP="004B66B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rPr>
      </w:pPr>
      <w:proofErr w:type="gramStart"/>
      <w:r w:rsidRPr="00E5743D">
        <w:rPr>
          <w:rFonts w:ascii="標楷體" w:hAnsi="標楷體" w:hint="eastAsia"/>
          <w:szCs w:val="28"/>
        </w:rPr>
        <w:t>113</w:t>
      </w:r>
      <w:proofErr w:type="gramEnd"/>
      <w:r w:rsidRPr="00E5743D">
        <w:rPr>
          <w:rFonts w:ascii="標楷體" w:hAnsi="標楷體" w:hint="eastAsia"/>
          <w:szCs w:val="28"/>
        </w:rPr>
        <w:t>年度施政重點經各相關機關執行結果，包括：</w:t>
      </w:r>
    </w:p>
    <w:p w14:paraId="7E64B1F8" w14:textId="77777777" w:rsidR="004B66B2" w:rsidRPr="00800E9C" w:rsidRDefault="004B66B2" w:rsidP="00C4636D">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pacing w:val="-2"/>
          <w:szCs w:val="28"/>
          <w:highlight w:val="yellow"/>
        </w:rPr>
      </w:pPr>
      <w:r w:rsidRPr="001F1DD6">
        <w:rPr>
          <w:rFonts w:ascii="標楷體" w:hAnsi="標楷體" w:hint="eastAsia"/>
          <w:szCs w:val="28"/>
        </w:rPr>
        <w:t>1.</w:t>
      </w:r>
      <w:r w:rsidRPr="00F41171">
        <w:rPr>
          <w:rFonts w:ascii="標楷體" w:hAnsi="標楷體" w:hint="eastAsia"/>
          <w:szCs w:val="28"/>
        </w:rPr>
        <w:t>推動新竹好學優質教育，支持學生卓越發展：公立及非營利幼兒園平日延長照顧服務</w:t>
      </w:r>
      <w:r>
        <w:rPr>
          <w:rFonts w:ascii="標楷體" w:hAnsi="標楷體" w:hint="eastAsia"/>
          <w:szCs w:val="28"/>
        </w:rPr>
        <w:t>開辦</w:t>
      </w:r>
      <w:r w:rsidRPr="00F41171">
        <w:rPr>
          <w:rFonts w:ascii="標楷體" w:hAnsi="標楷體" w:hint="eastAsia"/>
          <w:szCs w:val="28"/>
        </w:rPr>
        <w:t>率100％、增設公立及非營利幼兒園4班；</w:t>
      </w:r>
      <w:r w:rsidRPr="00F41171">
        <w:rPr>
          <w:rFonts w:ascii="標楷體" w:hAnsi="標楷體"/>
          <w:szCs w:val="28"/>
        </w:rPr>
        <w:t>辦理</w:t>
      </w:r>
      <w:r w:rsidRPr="00F41171">
        <w:rPr>
          <w:rFonts w:ascii="標楷體" w:hAnsi="標楷體" w:hint="eastAsia"/>
          <w:szCs w:val="28"/>
        </w:rPr>
        <w:t>校園</w:t>
      </w:r>
      <w:proofErr w:type="gramStart"/>
      <w:r w:rsidRPr="00F41171">
        <w:rPr>
          <w:rFonts w:ascii="標楷體" w:hAnsi="標楷體" w:hint="eastAsia"/>
          <w:szCs w:val="28"/>
        </w:rPr>
        <w:t>霸凌防制</w:t>
      </w:r>
      <w:r>
        <w:rPr>
          <w:rFonts w:ascii="標楷體" w:hAnsi="標楷體" w:hint="eastAsia"/>
          <w:szCs w:val="28"/>
        </w:rPr>
        <w:t>培</w:t>
      </w:r>
      <w:proofErr w:type="gramEnd"/>
      <w:r>
        <w:rPr>
          <w:rFonts w:ascii="標楷體" w:hAnsi="標楷體" w:hint="eastAsia"/>
          <w:szCs w:val="28"/>
        </w:rPr>
        <w:t>力課程及</w:t>
      </w:r>
      <w:r w:rsidRPr="00F41171">
        <w:rPr>
          <w:rFonts w:ascii="標楷體" w:hAnsi="標楷體" w:hint="eastAsia"/>
          <w:szCs w:val="28"/>
        </w:rPr>
        <w:t>宣導8場次；建置防制校園毒品通報網絡，結合警政辦理校外聯合巡查65場次；聘用特教助理員232人，及提供特教專業團隊諮詢服務1萬小時等</w:t>
      </w:r>
      <w:r w:rsidRPr="00225C32">
        <w:rPr>
          <w:rFonts w:ascii="標楷體" w:hAnsi="標楷體" w:hint="eastAsia"/>
          <w:spacing w:val="-2"/>
          <w:szCs w:val="28"/>
        </w:rPr>
        <w:t>。</w:t>
      </w:r>
    </w:p>
    <w:p w14:paraId="780C82FB" w14:textId="77777777" w:rsidR="004B66B2" w:rsidRPr="00800E9C" w:rsidRDefault="004B66B2" w:rsidP="004B66B2">
      <w:pPr>
        <w:tabs>
          <w:tab w:val="left" w:pos="0"/>
          <w:tab w:val="left" w:pos="426"/>
          <w:tab w:val="left" w:pos="709"/>
          <w:tab w:val="left" w:pos="851"/>
          <w:tab w:val="left" w:pos="993"/>
        </w:tabs>
        <w:overflowPunct w:val="0"/>
        <w:adjustRightInd w:val="0"/>
        <w:spacing w:line="580" w:lineRule="exact"/>
        <w:ind w:leftChars="50" w:left="140" w:firstLineChars="150" w:firstLine="414"/>
        <w:jc w:val="both"/>
        <w:rPr>
          <w:rFonts w:ascii="標楷體" w:hAnsi="標楷體"/>
          <w:spacing w:val="-2"/>
          <w:szCs w:val="28"/>
          <w:highlight w:val="yellow"/>
        </w:rPr>
      </w:pPr>
      <w:r w:rsidRPr="00A30872">
        <w:rPr>
          <w:rFonts w:ascii="標楷體" w:hAnsi="標楷體" w:hint="eastAsia"/>
          <w:spacing w:val="-2"/>
          <w:szCs w:val="28"/>
        </w:rPr>
        <w:t>2.營造優質教育環境，學生安心入學</w:t>
      </w:r>
      <w:r w:rsidRPr="00A30872">
        <w:rPr>
          <w:rFonts w:ascii="標楷體" w:hAnsi="標楷體" w:hint="eastAsia"/>
          <w:spacing w:val="2"/>
          <w:szCs w:val="28"/>
        </w:rPr>
        <w:t>：</w:t>
      </w:r>
      <w:r>
        <w:rPr>
          <w:rFonts w:ascii="標楷體" w:hAnsi="標楷體" w:hint="eastAsia"/>
          <w:spacing w:val="2"/>
          <w:szCs w:val="28"/>
        </w:rPr>
        <w:t>辦理青草湖、香山、關</w:t>
      </w:r>
      <w:proofErr w:type="gramStart"/>
      <w:r>
        <w:rPr>
          <w:rFonts w:ascii="標楷體" w:hAnsi="標楷體" w:hint="eastAsia"/>
          <w:spacing w:val="2"/>
          <w:szCs w:val="28"/>
        </w:rPr>
        <w:t>埔</w:t>
      </w:r>
      <w:proofErr w:type="gramEnd"/>
      <w:r>
        <w:rPr>
          <w:rFonts w:ascii="標楷體" w:hAnsi="標楷體" w:hint="eastAsia"/>
          <w:spacing w:val="2"/>
          <w:szCs w:val="28"/>
        </w:rPr>
        <w:t>國小、光武國中、建功高中及華德福實驗學校之新建校舍計畫進度達96％；辦理港南國</w:t>
      </w:r>
      <w:proofErr w:type="gramStart"/>
      <w:r>
        <w:rPr>
          <w:rFonts w:ascii="標楷體" w:hAnsi="標楷體" w:hint="eastAsia"/>
          <w:spacing w:val="2"/>
          <w:szCs w:val="28"/>
        </w:rPr>
        <w:t>小及培英國</w:t>
      </w:r>
      <w:proofErr w:type="gramEnd"/>
      <w:r>
        <w:rPr>
          <w:rFonts w:ascii="標楷體" w:hAnsi="標楷體" w:hint="eastAsia"/>
          <w:spacing w:val="2"/>
          <w:szCs w:val="28"/>
        </w:rPr>
        <w:t>中等老舊校舍整建計畫進度達80％</w:t>
      </w:r>
      <w:r w:rsidRPr="00A30872">
        <w:rPr>
          <w:rFonts w:ascii="標楷體" w:hAnsi="標楷體" w:hint="eastAsia"/>
          <w:spacing w:val="2"/>
          <w:szCs w:val="28"/>
        </w:rPr>
        <w:t>等</w:t>
      </w:r>
      <w:r w:rsidRPr="00A30872">
        <w:rPr>
          <w:rFonts w:ascii="標楷體" w:hAnsi="標楷體" w:hint="eastAsia"/>
          <w:spacing w:val="-3"/>
          <w:szCs w:val="28"/>
        </w:rPr>
        <w:t>。</w:t>
      </w:r>
    </w:p>
    <w:p w14:paraId="1309DC2F" w14:textId="77777777" w:rsidR="004B66B2" w:rsidRPr="00800E9C" w:rsidRDefault="004B66B2" w:rsidP="004B66B2">
      <w:pPr>
        <w:tabs>
          <w:tab w:val="left" w:pos="0"/>
          <w:tab w:val="left" w:pos="426"/>
          <w:tab w:val="left" w:pos="709"/>
          <w:tab w:val="left" w:pos="851"/>
          <w:tab w:val="left" w:pos="993"/>
        </w:tabs>
        <w:overflowPunct w:val="0"/>
        <w:adjustRightInd w:val="0"/>
        <w:spacing w:line="580" w:lineRule="exact"/>
        <w:ind w:leftChars="50" w:left="140" w:firstLineChars="150" w:firstLine="414"/>
        <w:jc w:val="both"/>
        <w:rPr>
          <w:rFonts w:ascii="標楷體" w:hAnsi="標楷體"/>
          <w:color w:val="FF0000"/>
          <w:spacing w:val="-2"/>
          <w:szCs w:val="28"/>
          <w:highlight w:val="yellow"/>
        </w:rPr>
      </w:pPr>
      <w:r w:rsidRPr="00D80027">
        <w:rPr>
          <w:rFonts w:ascii="標楷體" w:hAnsi="標楷體" w:hint="eastAsia"/>
          <w:spacing w:val="-2"/>
          <w:szCs w:val="28"/>
        </w:rPr>
        <w:t>3.永續校園安全，提供安心成長環境：</w:t>
      </w:r>
      <w:r w:rsidRPr="00D80027">
        <w:rPr>
          <w:rFonts w:ascii="標楷體" w:hAnsi="標楷體"/>
          <w:spacing w:val="-2"/>
          <w:szCs w:val="28"/>
        </w:rPr>
        <w:t>辦理</w:t>
      </w:r>
      <w:r w:rsidRPr="00D80027">
        <w:rPr>
          <w:rFonts w:ascii="標楷體" w:hAnsi="標楷體" w:hint="eastAsia"/>
          <w:spacing w:val="-2"/>
          <w:szCs w:val="28"/>
        </w:rPr>
        <w:t>校園周邊暨道路改善計畫獲中央政府補助者21校；</w:t>
      </w:r>
      <w:r>
        <w:rPr>
          <w:rFonts w:ascii="標楷體" w:hAnsi="標楷體" w:hint="eastAsia"/>
          <w:spacing w:val="-2"/>
          <w:szCs w:val="28"/>
        </w:rPr>
        <w:t>補助國中小學無障礙設施設備8校</w:t>
      </w:r>
      <w:r w:rsidRPr="00D80027">
        <w:rPr>
          <w:rFonts w:ascii="標楷體" w:hAnsi="標楷體" w:hint="eastAsia"/>
          <w:szCs w:val="28"/>
        </w:rPr>
        <w:t>等</w:t>
      </w:r>
      <w:r w:rsidRPr="00D80027">
        <w:rPr>
          <w:rFonts w:ascii="標楷體" w:hAnsi="標楷體"/>
          <w:szCs w:val="28"/>
        </w:rPr>
        <w:t>。</w:t>
      </w:r>
    </w:p>
    <w:p w14:paraId="7C50BA6E" w14:textId="77777777" w:rsidR="004B66B2" w:rsidRPr="00800E9C" w:rsidRDefault="004B66B2" w:rsidP="004B66B2">
      <w:pPr>
        <w:tabs>
          <w:tab w:val="left" w:pos="0"/>
          <w:tab w:val="left" w:pos="426"/>
          <w:tab w:val="left" w:pos="709"/>
          <w:tab w:val="left" w:pos="851"/>
          <w:tab w:val="left" w:pos="993"/>
        </w:tabs>
        <w:overflowPunct w:val="0"/>
        <w:adjustRightInd w:val="0"/>
        <w:spacing w:line="580" w:lineRule="exact"/>
        <w:ind w:firstLineChars="200" w:firstLine="552"/>
        <w:jc w:val="both"/>
        <w:rPr>
          <w:rFonts w:ascii="標楷體" w:hAnsi="標楷體"/>
          <w:color w:val="FF0000"/>
          <w:szCs w:val="28"/>
          <w:highlight w:val="yellow"/>
        </w:rPr>
      </w:pPr>
      <w:r w:rsidRPr="00D80027">
        <w:rPr>
          <w:rFonts w:ascii="標楷體" w:hAnsi="標楷體" w:hint="eastAsia"/>
          <w:spacing w:val="-2"/>
          <w:szCs w:val="28"/>
        </w:rPr>
        <w:t>4.落實體育、衛生、營養政策，全面提升學童健康體適能：</w:t>
      </w:r>
      <w:r>
        <w:rPr>
          <w:rFonts w:ascii="標楷體" w:hAnsi="標楷體" w:hint="eastAsia"/>
          <w:spacing w:val="-2"/>
          <w:szCs w:val="28"/>
        </w:rPr>
        <w:t>辦理國中小學課後運動班</w:t>
      </w:r>
      <w:r w:rsidRPr="00A07D73">
        <w:rPr>
          <w:rFonts w:ascii="標楷體" w:hAnsi="標楷體" w:hint="eastAsia"/>
          <w:spacing w:val="-2"/>
          <w:szCs w:val="28"/>
        </w:rPr>
        <w:t>39校；</w:t>
      </w:r>
      <w:r>
        <w:rPr>
          <w:rFonts w:ascii="標楷體" w:hAnsi="標楷體" w:hint="eastAsia"/>
          <w:spacing w:val="-2"/>
          <w:szCs w:val="28"/>
        </w:rPr>
        <w:t>推動健康促進學校46校；</w:t>
      </w:r>
      <w:r w:rsidRPr="00A07D73">
        <w:rPr>
          <w:rFonts w:ascii="標楷體" w:hAnsi="標楷體" w:hint="eastAsia"/>
          <w:spacing w:val="-2"/>
          <w:szCs w:val="28"/>
        </w:rPr>
        <w:t>整修與充實學校體育設施器材5校等。</w:t>
      </w:r>
    </w:p>
    <w:p w14:paraId="400D197A" w14:textId="77777777" w:rsidR="004B66B2" w:rsidRPr="00152ED1" w:rsidRDefault="004B66B2" w:rsidP="004B66B2">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rPr>
      </w:pPr>
      <w:r w:rsidRPr="00152ED1">
        <w:rPr>
          <w:rFonts w:ascii="標楷體" w:hAnsi="標楷體" w:hint="eastAsia"/>
          <w:szCs w:val="28"/>
        </w:rPr>
        <w:t>各相關機關之執行情形，</w:t>
      </w:r>
      <w:proofErr w:type="gramStart"/>
      <w:r w:rsidRPr="00152ED1">
        <w:rPr>
          <w:rFonts w:ascii="標楷體" w:hAnsi="標楷體" w:hint="eastAsia"/>
          <w:szCs w:val="28"/>
        </w:rPr>
        <w:t>經本室審核</w:t>
      </w:r>
      <w:proofErr w:type="gramEnd"/>
      <w:r w:rsidRPr="00152ED1">
        <w:rPr>
          <w:rFonts w:ascii="標楷體" w:hAnsi="標楷體" w:hint="eastAsia"/>
          <w:szCs w:val="28"/>
        </w:rPr>
        <w:t>結果</w:t>
      </w:r>
      <w:r w:rsidRPr="00152ED1">
        <w:rPr>
          <w:rFonts w:ascii="標楷體" w:hAnsi="標楷體" w:hint="eastAsia"/>
        </w:rPr>
        <w:t>，核有：</w:t>
      </w:r>
    </w:p>
    <w:p w14:paraId="51973F8D" w14:textId="0D56F643" w:rsidR="004B66B2"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rPr>
      </w:pPr>
      <w:r>
        <w:rPr>
          <w:rFonts w:ascii="標楷體" w:hAnsi="標楷體" w:hint="eastAsia"/>
          <w:szCs w:val="28"/>
        </w:rPr>
        <w:lastRenderedPageBreak/>
        <w:t>1.</w:t>
      </w:r>
      <w:proofErr w:type="gramStart"/>
      <w:r w:rsidRPr="006808C9">
        <w:rPr>
          <w:rFonts w:ascii="標楷體" w:hAnsi="標楷體" w:hint="eastAsia"/>
          <w:szCs w:val="28"/>
        </w:rPr>
        <w:t>賡</w:t>
      </w:r>
      <w:proofErr w:type="gramEnd"/>
      <w:r w:rsidRPr="006808C9">
        <w:rPr>
          <w:rFonts w:ascii="標楷體" w:hAnsi="標楷體" w:hint="eastAsia"/>
          <w:szCs w:val="28"/>
        </w:rPr>
        <w:t>續推動「0-6歲市府養」各項友善育兒政策，惟公共</w:t>
      </w:r>
      <w:proofErr w:type="gramStart"/>
      <w:r w:rsidRPr="006808C9">
        <w:rPr>
          <w:rFonts w:ascii="標楷體" w:hAnsi="標楷體" w:hint="eastAsia"/>
          <w:szCs w:val="28"/>
        </w:rPr>
        <w:t>化教保與托</w:t>
      </w:r>
      <w:proofErr w:type="gramEnd"/>
      <w:r w:rsidRPr="006808C9">
        <w:rPr>
          <w:rFonts w:ascii="標楷體" w:hAnsi="標楷體" w:hint="eastAsia"/>
          <w:szCs w:val="28"/>
        </w:rPr>
        <w:t>育服務量能及近便性不足，臨時托</w:t>
      </w:r>
      <w:proofErr w:type="gramStart"/>
      <w:r w:rsidRPr="006808C9">
        <w:rPr>
          <w:rFonts w:ascii="標楷體" w:hAnsi="標楷體" w:hint="eastAsia"/>
          <w:szCs w:val="28"/>
        </w:rPr>
        <w:t>育照護亦未臻</w:t>
      </w:r>
      <w:proofErr w:type="gramEnd"/>
      <w:r w:rsidRPr="006808C9">
        <w:rPr>
          <w:rFonts w:ascii="標楷體" w:hAnsi="標楷體" w:hint="eastAsia"/>
          <w:szCs w:val="28"/>
        </w:rPr>
        <w:t>周延，</w:t>
      </w:r>
      <w:proofErr w:type="gramStart"/>
      <w:r w:rsidRPr="006808C9">
        <w:rPr>
          <w:rFonts w:ascii="標楷體" w:hAnsi="標楷體" w:hint="eastAsia"/>
          <w:szCs w:val="28"/>
        </w:rPr>
        <w:t>間有托</w:t>
      </w:r>
      <w:proofErr w:type="gramEnd"/>
      <w:r w:rsidRPr="006808C9">
        <w:rPr>
          <w:rFonts w:ascii="標楷體" w:hAnsi="標楷體" w:hint="eastAsia"/>
          <w:szCs w:val="28"/>
        </w:rPr>
        <w:t>嬰中心稽查缺失頻仍，有待因應區域需求強化資源配置，妥為</w:t>
      </w:r>
      <w:proofErr w:type="gramStart"/>
      <w:r w:rsidRPr="006808C9">
        <w:rPr>
          <w:rFonts w:ascii="標楷體" w:hAnsi="標楷體" w:hint="eastAsia"/>
          <w:szCs w:val="28"/>
        </w:rPr>
        <w:t>研</w:t>
      </w:r>
      <w:proofErr w:type="gramEnd"/>
      <w:r w:rsidRPr="006808C9">
        <w:rPr>
          <w:rFonts w:ascii="標楷體" w:hAnsi="標楷體" w:hint="eastAsia"/>
          <w:szCs w:val="28"/>
        </w:rPr>
        <w:t>謀改善，以營造友善育兒環境</w:t>
      </w:r>
      <w:r w:rsidRPr="00271B01">
        <w:rPr>
          <w:rFonts w:ascii="標楷體" w:hAnsi="標楷體" w:hint="eastAsia"/>
        </w:rPr>
        <w:t>。</w:t>
      </w:r>
      <w:r w:rsidRPr="00DF08F4">
        <w:rPr>
          <w:rFonts w:ascii="標楷體" w:hAnsi="標楷體" w:hint="eastAsia"/>
          <w:szCs w:val="28"/>
        </w:rPr>
        <w:t>（詳乙</w:t>
      </w:r>
      <w:r w:rsidR="00226EC7">
        <w:rPr>
          <w:rFonts w:ascii="標楷體" w:hAnsi="標楷體" w:hint="eastAsia"/>
          <w:szCs w:val="28"/>
        </w:rPr>
        <w:t>－</w:t>
      </w:r>
      <w:r w:rsidRPr="00DF08F4">
        <w:rPr>
          <w:rFonts w:ascii="標楷體" w:hAnsi="標楷體" w:hint="eastAsia"/>
          <w:szCs w:val="28"/>
        </w:rPr>
        <w:t>27頁）</w:t>
      </w:r>
    </w:p>
    <w:p w14:paraId="326DE315" w14:textId="3420DDCE" w:rsidR="004B66B2" w:rsidRPr="009400DE"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highlight w:val="lightGray"/>
        </w:rPr>
      </w:pPr>
      <w:r>
        <w:rPr>
          <w:rFonts w:ascii="標楷體" w:hAnsi="標楷體" w:hint="eastAsia"/>
          <w:szCs w:val="28"/>
        </w:rPr>
        <w:t>2</w:t>
      </w:r>
      <w:r w:rsidRPr="004E63F1">
        <w:rPr>
          <w:rFonts w:ascii="標楷體" w:hAnsi="標楷體" w:hint="eastAsia"/>
          <w:szCs w:val="28"/>
        </w:rPr>
        <w:t>.</w:t>
      </w:r>
      <w:r w:rsidRPr="006808C9">
        <w:rPr>
          <w:rFonts w:ascii="標楷體" w:hAnsi="標楷體" w:hint="eastAsia"/>
        </w:rPr>
        <w:t>督導所轄各級學校辦理校園安全防護，惟部分學校監視器未正常運作，或未於校園安全地圖標示安全死角，或未訂定校園門禁管理規範，潛藏校園危安風險，有待</w:t>
      </w:r>
      <w:proofErr w:type="gramStart"/>
      <w:r w:rsidRPr="006808C9">
        <w:rPr>
          <w:rFonts w:ascii="標楷體" w:hAnsi="標楷體" w:hint="eastAsia"/>
        </w:rPr>
        <w:t>研</w:t>
      </w:r>
      <w:proofErr w:type="gramEnd"/>
      <w:r w:rsidRPr="006808C9">
        <w:rPr>
          <w:rFonts w:ascii="標楷體" w:hAnsi="標楷體" w:hint="eastAsia"/>
        </w:rPr>
        <w:t>謀改善，以強化校園安全</w:t>
      </w:r>
      <w:r w:rsidRPr="004E63F1">
        <w:rPr>
          <w:rFonts w:ascii="標楷體" w:hAnsi="標楷體" w:hint="eastAsia"/>
        </w:rPr>
        <w:t>。</w:t>
      </w:r>
      <w:r w:rsidRPr="00DF08F4">
        <w:rPr>
          <w:rFonts w:ascii="標楷體" w:hAnsi="標楷體" w:hint="eastAsia"/>
          <w:szCs w:val="28"/>
        </w:rPr>
        <w:t>（詳乙</w:t>
      </w:r>
      <w:r w:rsidR="0004211D">
        <w:rPr>
          <w:rFonts w:ascii="標楷體" w:hAnsi="標楷體" w:hint="eastAsia"/>
          <w:szCs w:val="28"/>
        </w:rPr>
        <w:t>－</w:t>
      </w:r>
      <w:r w:rsidRPr="00DF08F4">
        <w:rPr>
          <w:rFonts w:ascii="標楷體" w:hAnsi="標楷體" w:hint="eastAsia"/>
          <w:szCs w:val="28"/>
        </w:rPr>
        <w:t>35頁）</w:t>
      </w:r>
    </w:p>
    <w:p w14:paraId="3CAD74D2" w14:textId="3A3FFA95" w:rsidR="004B66B2" w:rsidRPr="00EC7F2F"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rPr>
      </w:pPr>
      <w:r>
        <w:rPr>
          <w:rFonts w:ascii="標楷體" w:hAnsi="標楷體" w:hint="eastAsia"/>
          <w:szCs w:val="28"/>
        </w:rPr>
        <w:t>3</w:t>
      </w:r>
      <w:r w:rsidRPr="005A6704">
        <w:rPr>
          <w:rFonts w:ascii="標楷體" w:hAnsi="標楷體" w:hint="eastAsia"/>
          <w:szCs w:val="28"/>
        </w:rPr>
        <w:t>.</w:t>
      </w:r>
      <w:r w:rsidRPr="006808C9">
        <w:rPr>
          <w:rFonts w:ascii="標楷體" w:hAnsi="標楷體" w:hint="eastAsia"/>
          <w:szCs w:val="28"/>
        </w:rPr>
        <w:t>推動校園周邊道路改善計畫，並提供弱勢學生午</w:t>
      </w:r>
      <w:r w:rsidR="000E5E27">
        <w:rPr>
          <w:rFonts w:ascii="標楷體" w:hAnsi="標楷體" w:hint="eastAsia"/>
          <w:szCs w:val="28"/>
        </w:rPr>
        <w:t>餐補助，惟整體學校通學步道改善工程採購發包及施工進度未如預期，另</w:t>
      </w:r>
      <w:r w:rsidRPr="006808C9">
        <w:rPr>
          <w:rFonts w:ascii="標楷體" w:hAnsi="標楷體" w:hint="eastAsia"/>
          <w:szCs w:val="28"/>
        </w:rPr>
        <w:t>弱勢學生</w:t>
      </w:r>
      <w:proofErr w:type="gramStart"/>
      <w:r w:rsidRPr="006808C9">
        <w:rPr>
          <w:rFonts w:ascii="標楷體" w:hAnsi="標楷體" w:hint="eastAsia"/>
          <w:szCs w:val="28"/>
        </w:rPr>
        <w:t>採</w:t>
      </w:r>
      <w:proofErr w:type="gramEnd"/>
      <w:r w:rsidRPr="006808C9">
        <w:rPr>
          <w:rFonts w:ascii="標楷體" w:hAnsi="標楷體" w:hint="eastAsia"/>
          <w:szCs w:val="28"/>
        </w:rPr>
        <w:t>行</w:t>
      </w:r>
      <w:proofErr w:type="gramStart"/>
      <w:r w:rsidRPr="006808C9">
        <w:rPr>
          <w:rFonts w:ascii="標楷體" w:hAnsi="標楷體" w:hint="eastAsia"/>
          <w:szCs w:val="28"/>
        </w:rPr>
        <w:t>紙本餐</w:t>
      </w:r>
      <w:proofErr w:type="gramEnd"/>
      <w:r w:rsidRPr="006808C9">
        <w:rPr>
          <w:rFonts w:ascii="標楷體" w:hAnsi="標楷體" w:hint="eastAsia"/>
          <w:szCs w:val="28"/>
        </w:rPr>
        <w:t>劵供餐方式，兌餐便利性及可近性不足，有待研謀改善，以維護學童通行安全及健康權益</w:t>
      </w:r>
      <w:r w:rsidRPr="005A6704">
        <w:rPr>
          <w:rFonts w:ascii="標楷體" w:hAnsi="標楷體" w:hint="eastAsia"/>
          <w:szCs w:val="28"/>
        </w:rPr>
        <w:t>。</w:t>
      </w:r>
      <w:r w:rsidRPr="00EC7F2F">
        <w:rPr>
          <w:rFonts w:ascii="標楷體" w:hAnsi="標楷體" w:hint="eastAsia"/>
          <w:szCs w:val="28"/>
        </w:rPr>
        <w:t>（詳乙</w:t>
      </w:r>
      <w:r w:rsidR="0004211D">
        <w:rPr>
          <w:rFonts w:ascii="標楷體" w:hAnsi="標楷體" w:hint="eastAsia"/>
          <w:szCs w:val="28"/>
        </w:rPr>
        <w:t>－</w:t>
      </w:r>
      <w:r w:rsidRPr="00EC7F2F">
        <w:rPr>
          <w:rFonts w:ascii="標楷體" w:hAnsi="標楷體" w:hint="eastAsia"/>
          <w:szCs w:val="28"/>
        </w:rPr>
        <w:t>49頁）</w:t>
      </w:r>
    </w:p>
    <w:p w14:paraId="65676E1C" w14:textId="6792CD5B" w:rsidR="004B66B2" w:rsidRPr="009400DE"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highlight w:val="lightGray"/>
        </w:rPr>
      </w:pPr>
      <w:r>
        <w:rPr>
          <w:rFonts w:ascii="標楷體" w:hAnsi="標楷體" w:hint="eastAsia"/>
          <w:szCs w:val="28"/>
        </w:rPr>
        <w:t>4</w:t>
      </w:r>
      <w:r w:rsidRPr="005A6704">
        <w:rPr>
          <w:rFonts w:ascii="標楷體" w:hAnsi="標楷體" w:hint="eastAsia"/>
          <w:szCs w:val="28"/>
        </w:rPr>
        <w:t>.</w:t>
      </w:r>
      <w:r w:rsidR="000E5E27">
        <w:rPr>
          <w:rFonts w:ascii="標楷體" w:hAnsi="標楷體" w:hint="eastAsia"/>
          <w:szCs w:val="28"/>
        </w:rPr>
        <w:t>為降低地震造成</w:t>
      </w:r>
      <w:r w:rsidRPr="006808C9">
        <w:rPr>
          <w:rFonts w:ascii="標楷體" w:hAnsi="標楷體" w:hint="eastAsia"/>
          <w:szCs w:val="28"/>
        </w:rPr>
        <w:t>危害，持續推動校舍耐震能力提升，惟部分</w:t>
      </w:r>
      <w:proofErr w:type="gramStart"/>
      <w:r w:rsidRPr="006808C9">
        <w:rPr>
          <w:rFonts w:ascii="標楷體" w:hAnsi="標楷體" w:hint="eastAsia"/>
          <w:szCs w:val="28"/>
        </w:rPr>
        <w:t>校舍氯</w:t>
      </w:r>
      <w:proofErr w:type="gramEnd"/>
      <w:r w:rsidRPr="006808C9">
        <w:rPr>
          <w:rFonts w:ascii="標楷體" w:hAnsi="標楷體" w:hint="eastAsia"/>
          <w:szCs w:val="28"/>
        </w:rPr>
        <w:t>離子含量偏高、具混凝土中性化現象或前次辦理耐震能力評估已逾15年，又耐震能力未符合現行耐震設計規範，規劃以先建後拆方式辦理，惟新建校舍完工前仍持續使用既有建築物作為教學用途，允宜落實巡檢機制與耐震評估，以確保教學環境安全無虞</w:t>
      </w:r>
      <w:r w:rsidRPr="005A6704">
        <w:rPr>
          <w:rFonts w:ascii="標楷體" w:hAnsi="標楷體" w:hint="eastAsia"/>
          <w:spacing w:val="2"/>
          <w:szCs w:val="28"/>
        </w:rPr>
        <w:t>。</w:t>
      </w:r>
      <w:r w:rsidRPr="00EC7F2F">
        <w:rPr>
          <w:rFonts w:ascii="標楷體" w:hAnsi="標楷體" w:hint="eastAsia"/>
          <w:szCs w:val="28"/>
        </w:rPr>
        <w:t>（詳乙</w:t>
      </w:r>
      <w:r w:rsidR="0004211D">
        <w:rPr>
          <w:rFonts w:ascii="標楷體" w:hAnsi="標楷體" w:hint="eastAsia"/>
          <w:szCs w:val="28"/>
        </w:rPr>
        <w:t>－</w:t>
      </w:r>
      <w:r w:rsidRPr="00EC7F2F">
        <w:rPr>
          <w:rFonts w:ascii="標楷體" w:hAnsi="標楷體" w:hint="eastAsia"/>
          <w:szCs w:val="28"/>
        </w:rPr>
        <w:t>51頁）</w:t>
      </w:r>
    </w:p>
    <w:p w14:paraId="4BF80F7F" w14:textId="77777777" w:rsidR="004B66B2" w:rsidRPr="00DA0551" w:rsidRDefault="004B66B2" w:rsidP="00C4636D">
      <w:pPr>
        <w:overflowPunct w:val="0"/>
        <w:spacing w:line="560" w:lineRule="exact"/>
        <w:ind w:firstLineChars="200" w:firstLine="561"/>
        <w:jc w:val="both"/>
        <w:rPr>
          <w:rFonts w:ascii="標楷體" w:hAnsi="標楷體"/>
          <w:b/>
          <w:szCs w:val="28"/>
        </w:rPr>
      </w:pPr>
      <w:r w:rsidRPr="00DA0551">
        <w:rPr>
          <w:rFonts w:ascii="標楷體" w:hAnsi="標楷體" w:hint="eastAsia"/>
          <w:b/>
          <w:szCs w:val="28"/>
        </w:rPr>
        <w:t>（五）交通及建設</w:t>
      </w:r>
    </w:p>
    <w:p w14:paraId="0677677D" w14:textId="77777777" w:rsidR="004B66B2" w:rsidRPr="00E5743D"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rPr>
      </w:pPr>
      <w:proofErr w:type="gramStart"/>
      <w:r w:rsidRPr="00E5743D">
        <w:rPr>
          <w:rFonts w:ascii="標楷體" w:hAnsi="標楷體" w:hint="eastAsia"/>
          <w:szCs w:val="28"/>
        </w:rPr>
        <w:t>113</w:t>
      </w:r>
      <w:proofErr w:type="gramEnd"/>
      <w:r w:rsidRPr="00E5743D">
        <w:rPr>
          <w:rFonts w:ascii="標楷體" w:hAnsi="標楷體" w:hint="eastAsia"/>
          <w:szCs w:val="28"/>
        </w:rPr>
        <w:t>年度施政重點經各相關機關執行結果，包括：</w:t>
      </w:r>
    </w:p>
    <w:p w14:paraId="2DC9CC8D" w14:textId="77777777" w:rsidR="004B66B2"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pPr>
      <w:r w:rsidRPr="002A53A9">
        <w:rPr>
          <w:rFonts w:ascii="標楷體" w:hAnsi="標楷體" w:hint="eastAsia"/>
        </w:rPr>
        <w:t>1.市區道路及行人安全改善、持續興</w:t>
      </w:r>
      <w:proofErr w:type="gramStart"/>
      <w:r w:rsidRPr="002A53A9">
        <w:rPr>
          <w:rFonts w:ascii="標楷體" w:hAnsi="標楷體" w:hint="eastAsia"/>
        </w:rPr>
        <w:t>闢</w:t>
      </w:r>
      <w:proofErr w:type="gramEnd"/>
      <w:r w:rsidRPr="002A53A9">
        <w:rPr>
          <w:rFonts w:ascii="標楷體" w:hAnsi="標楷體" w:hint="eastAsia"/>
        </w:rPr>
        <w:t>公有停車場</w:t>
      </w:r>
      <w:r w:rsidRPr="002A53A9">
        <w:rPr>
          <w:rFonts w:ascii="標楷體" w:hAnsi="標楷體"/>
        </w:rPr>
        <w:t>：</w:t>
      </w:r>
      <w:r w:rsidRPr="002A53A9">
        <w:rPr>
          <w:rFonts w:ascii="標楷體" w:hAnsi="標楷體" w:hint="eastAsia"/>
        </w:rPr>
        <w:t>人行道劃設長度達3公里；改善交通</w:t>
      </w:r>
      <w:r w:rsidRPr="002A53A9">
        <w:rPr>
          <w:rFonts w:ascii="標楷體" w:hAnsi="標楷體"/>
        </w:rPr>
        <w:t>標誌標線號</w:t>
      </w:r>
      <w:proofErr w:type="gramStart"/>
      <w:r w:rsidRPr="002A53A9">
        <w:rPr>
          <w:rFonts w:ascii="標楷體" w:hAnsi="標楷體"/>
        </w:rPr>
        <w:t>誌</w:t>
      </w:r>
      <w:proofErr w:type="gramEnd"/>
      <w:r w:rsidRPr="002A53A9">
        <w:rPr>
          <w:rFonts w:ascii="標楷體" w:hAnsi="標楷體" w:hint="eastAsia"/>
        </w:rPr>
        <w:t>設施407處</w:t>
      </w:r>
      <w:r w:rsidRPr="00E96DA1">
        <w:rPr>
          <w:rFonts w:ascii="標楷體" w:hAnsi="標楷體" w:hint="eastAsia"/>
        </w:rPr>
        <w:t>及易肇事路口21處</w:t>
      </w:r>
      <w:r>
        <w:rPr>
          <w:rFonts w:ascii="標楷體" w:hAnsi="標楷體" w:hint="eastAsia"/>
        </w:rPr>
        <w:t>；改善停車場鋪面640平方公尺，汽車停車位108格及新增安全護欄911公尺</w:t>
      </w:r>
      <w:r w:rsidRPr="00E96DA1">
        <w:rPr>
          <w:rFonts w:ascii="標楷體" w:hAnsi="標楷體" w:hint="eastAsia"/>
        </w:rPr>
        <w:t>等</w:t>
      </w:r>
      <w:r w:rsidRPr="00E96DA1">
        <w:rPr>
          <w:rFonts w:hint="eastAsia"/>
        </w:rPr>
        <w:t>。</w:t>
      </w:r>
    </w:p>
    <w:p w14:paraId="31B90228" w14:textId="77777777" w:rsidR="004B66B2" w:rsidRPr="00A4054D"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rPr>
      </w:pPr>
      <w:r w:rsidRPr="00A4054D">
        <w:rPr>
          <w:rFonts w:ascii="標楷體" w:hAnsi="標楷體" w:hint="eastAsia"/>
        </w:rPr>
        <w:t>2.推動桃竹</w:t>
      </w:r>
      <w:proofErr w:type="gramStart"/>
      <w:r w:rsidRPr="00A4054D">
        <w:rPr>
          <w:rFonts w:ascii="標楷體" w:hAnsi="標楷體" w:hint="eastAsia"/>
        </w:rPr>
        <w:t>竹</w:t>
      </w:r>
      <w:proofErr w:type="gramEnd"/>
      <w:r w:rsidRPr="00A4054D">
        <w:rPr>
          <w:rFonts w:ascii="標楷體" w:hAnsi="標楷體" w:hint="eastAsia"/>
        </w:rPr>
        <w:t>苗生活圈通勤定期票：</w:t>
      </w:r>
      <w:proofErr w:type="gramStart"/>
      <w:r w:rsidRPr="00A4054D">
        <w:rPr>
          <w:rFonts w:ascii="標楷體" w:hAnsi="標楷體" w:hint="eastAsia"/>
        </w:rPr>
        <w:t>113</w:t>
      </w:r>
      <w:proofErr w:type="gramEnd"/>
      <w:r w:rsidRPr="00A4054D">
        <w:rPr>
          <w:rFonts w:ascii="標楷體" w:hAnsi="標楷體" w:hint="eastAsia"/>
        </w:rPr>
        <w:t>年度市區公車搭乘數398萬餘</w:t>
      </w:r>
      <w:proofErr w:type="gramStart"/>
      <w:r w:rsidRPr="00A4054D">
        <w:rPr>
          <w:rFonts w:ascii="標楷體" w:hAnsi="標楷體" w:hint="eastAsia"/>
        </w:rPr>
        <w:t>人次，</w:t>
      </w:r>
      <w:proofErr w:type="gramEnd"/>
      <w:r w:rsidRPr="00A4054D">
        <w:rPr>
          <w:rFonts w:ascii="標楷體" w:hAnsi="標楷體" w:hint="eastAsia"/>
        </w:rPr>
        <w:t>較</w:t>
      </w:r>
      <w:proofErr w:type="gramStart"/>
      <w:r w:rsidRPr="00A4054D">
        <w:rPr>
          <w:rFonts w:ascii="標楷體" w:hAnsi="標楷體" w:hint="eastAsia"/>
        </w:rPr>
        <w:t>112</w:t>
      </w:r>
      <w:proofErr w:type="gramEnd"/>
      <w:r w:rsidRPr="00A4054D">
        <w:rPr>
          <w:rFonts w:ascii="標楷體" w:hAnsi="標楷體" w:hint="eastAsia"/>
        </w:rPr>
        <w:t>年度搭乘數383萬餘</w:t>
      </w:r>
      <w:proofErr w:type="gramStart"/>
      <w:r w:rsidRPr="00A4054D">
        <w:rPr>
          <w:rFonts w:ascii="標楷體" w:hAnsi="標楷體" w:hint="eastAsia"/>
        </w:rPr>
        <w:t>人次，</w:t>
      </w:r>
      <w:proofErr w:type="gramEnd"/>
      <w:r w:rsidRPr="00A4054D">
        <w:rPr>
          <w:rFonts w:ascii="標楷體" w:hAnsi="標楷體" w:hint="eastAsia"/>
        </w:rPr>
        <w:t>成長4.11％。</w:t>
      </w:r>
    </w:p>
    <w:p w14:paraId="21949692" w14:textId="77777777" w:rsidR="004B66B2" w:rsidRPr="00800E9C"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highlight w:val="yellow"/>
        </w:rPr>
      </w:pPr>
      <w:r w:rsidRPr="005D0AC8">
        <w:rPr>
          <w:rFonts w:ascii="標楷體" w:hAnsi="標楷體" w:hint="eastAsia"/>
        </w:rPr>
        <w:t>3.推動各項指標道路建設工程，辦理市區道路維護管理及橋梁檢修</w:t>
      </w:r>
      <w:r w:rsidRPr="005D0AC8">
        <w:rPr>
          <w:rFonts w:ascii="標楷體" w:hAnsi="標楷體"/>
        </w:rPr>
        <w:t>：取得</w:t>
      </w:r>
      <w:r w:rsidRPr="005D0AC8">
        <w:rPr>
          <w:rFonts w:ascii="標楷體" w:hAnsi="標楷體" w:hint="eastAsia"/>
        </w:rPr>
        <w:t>道路</w:t>
      </w:r>
      <w:r w:rsidRPr="005D0AC8">
        <w:rPr>
          <w:rFonts w:ascii="標楷體" w:hAnsi="標楷體"/>
        </w:rPr>
        <w:t>用地面積</w:t>
      </w:r>
      <w:r w:rsidRPr="005D0AC8">
        <w:rPr>
          <w:rFonts w:ascii="標楷體" w:hAnsi="標楷體" w:hint="eastAsia"/>
        </w:rPr>
        <w:t>約</w:t>
      </w:r>
      <w:r>
        <w:rPr>
          <w:rFonts w:ascii="標楷體" w:hAnsi="標楷體" w:hint="eastAsia"/>
        </w:rPr>
        <w:t>919</w:t>
      </w:r>
      <w:r w:rsidRPr="005D0AC8">
        <w:rPr>
          <w:rFonts w:ascii="標楷體" w:hAnsi="標楷體" w:hint="eastAsia"/>
        </w:rPr>
        <w:t>.56</w:t>
      </w:r>
      <w:r w:rsidRPr="005D0AC8">
        <w:rPr>
          <w:rFonts w:ascii="標楷體" w:hAnsi="標楷體"/>
        </w:rPr>
        <w:t>平方公尺</w:t>
      </w:r>
      <w:r w:rsidRPr="005D0AC8">
        <w:rPr>
          <w:rFonts w:ascii="標楷體" w:hAnsi="標楷體" w:hint="eastAsia"/>
        </w:rPr>
        <w:t>；</w:t>
      </w:r>
      <w:r w:rsidRPr="005D0AC8">
        <w:rPr>
          <w:rFonts w:ascii="標楷體" w:hAnsi="標楷體"/>
        </w:rPr>
        <w:t>完成道路</w:t>
      </w:r>
      <w:r w:rsidRPr="005D0AC8">
        <w:rPr>
          <w:rFonts w:ascii="標楷體" w:hAnsi="標楷體" w:hint="eastAsia"/>
        </w:rPr>
        <w:t>拓寬改善</w:t>
      </w:r>
      <w:r w:rsidRPr="005D0AC8">
        <w:rPr>
          <w:rFonts w:ascii="標楷體" w:hAnsi="標楷體"/>
        </w:rPr>
        <w:t>工程</w:t>
      </w:r>
      <w:r w:rsidRPr="005D0AC8">
        <w:rPr>
          <w:rFonts w:ascii="標楷體" w:hAnsi="標楷體" w:hint="eastAsia"/>
        </w:rPr>
        <w:t>10件，長度約9</w:t>
      </w:r>
      <w:r w:rsidRPr="005D0AC8">
        <w:rPr>
          <w:rFonts w:ascii="標楷體" w:hAnsi="標楷體"/>
        </w:rPr>
        <w:t>,952</w:t>
      </w:r>
      <w:r w:rsidRPr="005D0AC8">
        <w:rPr>
          <w:rFonts w:ascii="標楷體" w:hAnsi="標楷體" w:hint="eastAsia"/>
        </w:rPr>
        <w:t>公尺；</w:t>
      </w:r>
      <w:r w:rsidRPr="005D0AC8">
        <w:rPr>
          <w:rFonts w:ascii="標楷體" w:hAnsi="標楷體" w:hint="eastAsia"/>
        </w:rPr>
        <w:lastRenderedPageBreak/>
        <w:t>改善道路面積27萬7,002平方公尺、</w:t>
      </w:r>
      <w:r>
        <w:rPr>
          <w:rFonts w:ascii="標楷體" w:hAnsi="標楷體" w:hint="eastAsia"/>
        </w:rPr>
        <w:t>檢</w:t>
      </w:r>
      <w:r w:rsidRPr="005D0AC8">
        <w:rPr>
          <w:rFonts w:ascii="標楷體" w:hAnsi="標楷體" w:hint="eastAsia"/>
        </w:rPr>
        <w:t>修橋梁20</w:t>
      </w:r>
      <w:proofErr w:type="gramStart"/>
      <w:r w:rsidRPr="005D0AC8">
        <w:rPr>
          <w:rFonts w:ascii="標楷體" w:hAnsi="標楷體" w:hint="eastAsia"/>
        </w:rPr>
        <w:t>座等</w:t>
      </w:r>
      <w:proofErr w:type="gramEnd"/>
      <w:r w:rsidRPr="005D0AC8">
        <w:rPr>
          <w:rFonts w:ascii="標楷體" w:hAnsi="標楷體"/>
        </w:rPr>
        <w:t>。</w:t>
      </w:r>
    </w:p>
    <w:p w14:paraId="5C6110F1" w14:textId="77777777" w:rsidR="004B66B2" w:rsidRPr="00800E9C"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highlight w:val="yellow"/>
        </w:rPr>
      </w:pPr>
      <w:r w:rsidRPr="005D0AC8">
        <w:rPr>
          <w:rFonts w:ascii="標楷體" w:hAnsi="標楷體" w:hint="eastAsia"/>
        </w:rPr>
        <w:t>4.提高公共</w:t>
      </w:r>
      <w:r w:rsidRPr="005D0AC8">
        <w:rPr>
          <w:rFonts w:ascii="標楷體" w:hAnsi="標楷體"/>
        </w:rPr>
        <w:t>污水下水道</w:t>
      </w:r>
      <w:r w:rsidRPr="005D0AC8">
        <w:rPr>
          <w:rFonts w:ascii="標楷體" w:hAnsi="標楷體" w:hint="eastAsia"/>
        </w:rPr>
        <w:t>接管普及率，</w:t>
      </w:r>
      <w:r>
        <w:rPr>
          <w:rFonts w:ascii="標楷體" w:hAnsi="標楷體" w:hint="eastAsia"/>
        </w:rPr>
        <w:t>改善</w:t>
      </w:r>
      <w:r w:rsidRPr="005D0AC8">
        <w:rPr>
          <w:rFonts w:ascii="標楷體" w:hAnsi="標楷體" w:hint="eastAsia"/>
        </w:rPr>
        <w:t>雨水下水道與區域排水：</w:t>
      </w:r>
      <w:r w:rsidRPr="005D0AC8">
        <w:rPr>
          <w:rFonts w:ascii="標楷體" w:hAnsi="標楷體"/>
        </w:rPr>
        <w:t>新增用戶接管</w:t>
      </w:r>
      <w:r w:rsidRPr="005D0AC8">
        <w:rPr>
          <w:rFonts w:ascii="標楷體" w:hAnsi="標楷體" w:hint="eastAsia"/>
        </w:rPr>
        <w:t>2</w:t>
      </w:r>
      <w:r w:rsidRPr="005D0AC8">
        <w:rPr>
          <w:rFonts w:ascii="標楷體" w:hAnsi="標楷體"/>
        </w:rPr>
        <w:t>,</w:t>
      </w:r>
      <w:r w:rsidRPr="005D0AC8">
        <w:rPr>
          <w:rFonts w:ascii="標楷體" w:hAnsi="標楷體" w:hint="eastAsia"/>
        </w:rPr>
        <w:t>559</w:t>
      </w:r>
      <w:r w:rsidRPr="005D0AC8">
        <w:rPr>
          <w:rFonts w:ascii="標楷體" w:hAnsi="標楷體"/>
        </w:rPr>
        <w:t>戶</w:t>
      </w:r>
      <w:r w:rsidRPr="005D0AC8">
        <w:rPr>
          <w:rFonts w:ascii="標楷體" w:hAnsi="標楷體" w:hint="eastAsia"/>
        </w:rPr>
        <w:t>；施作排水溝30公尺；完成疏浚長度3萬1,</w:t>
      </w:r>
      <w:r w:rsidRPr="005D0AC8">
        <w:rPr>
          <w:rFonts w:ascii="標楷體" w:hAnsi="標楷體"/>
        </w:rPr>
        <w:t>2</w:t>
      </w:r>
      <w:r w:rsidRPr="005D0AC8">
        <w:rPr>
          <w:rFonts w:ascii="標楷體" w:hAnsi="標楷體" w:hint="eastAsia"/>
        </w:rPr>
        <w:t>82公尺等。</w:t>
      </w:r>
    </w:p>
    <w:p w14:paraId="12D3C658" w14:textId="77777777" w:rsidR="004B66B2" w:rsidRPr="00DA2161"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shd w:val="clear" w:color="auto" w:fill="FFFFFF" w:themeFill="background1"/>
        </w:rPr>
      </w:pPr>
      <w:r w:rsidRPr="00DA2161">
        <w:rPr>
          <w:rFonts w:ascii="標楷體" w:hAnsi="標楷體" w:hint="eastAsia"/>
          <w:szCs w:val="28"/>
          <w:shd w:val="clear" w:color="auto" w:fill="FFFFFF" w:themeFill="background1"/>
        </w:rPr>
        <w:t>各相關機關之執行情形，</w:t>
      </w:r>
      <w:proofErr w:type="gramStart"/>
      <w:r w:rsidRPr="00DA2161">
        <w:rPr>
          <w:rFonts w:ascii="標楷體" w:hAnsi="標楷體" w:hint="eastAsia"/>
          <w:szCs w:val="28"/>
          <w:shd w:val="clear" w:color="auto" w:fill="FFFFFF" w:themeFill="background1"/>
        </w:rPr>
        <w:t>經本室審核</w:t>
      </w:r>
      <w:proofErr w:type="gramEnd"/>
      <w:r w:rsidRPr="00DA2161">
        <w:rPr>
          <w:rFonts w:ascii="標楷體" w:hAnsi="標楷體" w:hint="eastAsia"/>
          <w:szCs w:val="28"/>
          <w:shd w:val="clear" w:color="auto" w:fill="FFFFFF" w:themeFill="background1"/>
        </w:rPr>
        <w:t>結果，核有：</w:t>
      </w:r>
    </w:p>
    <w:p w14:paraId="616CDACF" w14:textId="6985F7E3" w:rsidR="004B66B2"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rPr>
      </w:pPr>
      <w:r>
        <w:rPr>
          <w:rFonts w:ascii="標楷體" w:hAnsi="標楷體" w:hint="eastAsia"/>
          <w:szCs w:val="28"/>
        </w:rPr>
        <w:t>1.</w:t>
      </w:r>
      <w:r w:rsidRPr="006808C9">
        <w:rPr>
          <w:rFonts w:ascii="標楷體" w:hAnsi="標楷體" w:hint="eastAsia"/>
          <w:szCs w:val="28"/>
        </w:rPr>
        <w:t>興辦各項重大建設計畫，以提升市民福祉，惟多件工程基地遭掩埋營建廢棄物，又營建剩餘土石方及營建事業廢棄物管理機制建置進度遲緩，土方交換及再利用比率連年低於全國平均值，土方管理作業有待運用創新技術精進改善，並向權責義務人求償移除費用</w:t>
      </w:r>
      <w:r w:rsidRPr="000B5247">
        <w:rPr>
          <w:rFonts w:ascii="標楷體" w:hAnsi="標楷體" w:hint="eastAsia"/>
          <w:szCs w:val="28"/>
        </w:rPr>
        <w:t>。</w:t>
      </w:r>
      <w:r w:rsidRPr="00DF08F4">
        <w:rPr>
          <w:rFonts w:ascii="標楷體" w:hAnsi="標楷體" w:hint="eastAsia"/>
          <w:szCs w:val="28"/>
        </w:rPr>
        <w:t>（詳乙</w:t>
      </w:r>
      <w:r w:rsidR="0004211D">
        <w:rPr>
          <w:rFonts w:ascii="標楷體" w:hAnsi="標楷體" w:hint="eastAsia"/>
          <w:szCs w:val="28"/>
        </w:rPr>
        <w:t>－</w:t>
      </w:r>
      <w:r w:rsidRPr="00DF08F4">
        <w:rPr>
          <w:rFonts w:ascii="標楷體" w:hAnsi="標楷體" w:hint="eastAsia"/>
          <w:szCs w:val="28"/>
        </w:rPr>
        <w:t>31頁）</w:t>
      </w:r>
    </w:p>
    <w:p w14:paraId="281323EC" w14:textId="1A160847" w:rsidR="004B66B2" w:rsidRPr="009400DE"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highlight w:val="lightGray"/>
        </w:rPr>
      </w:pPr>
      <w:r>
        <w:rPr>
          <w:rFonts w:ascii="標楷體" w:hAnsi="標楷體" w:hint="eastAsia"/>
          <w:szCs w:val="28"/>
        </w:rPr>
        <w:t>2</w:t>
      </w:r>
      <w:r w:rsidRPr="000B5247">
        <w:rPr>
          <w:rFonts w:ascii="標楷體" w:hAnsi="標楷體" w:hint="eastAsia"/>
          <w:szCs w:val="28"/>
        </w:rPr>
        <w:t>.</w:t>
      </w:r>
      <w:r w:rsidRPr="006808C9">
        <w:rPr>
          <w:rFonts w:ascii="標楷體" w:hAnsi="標楷體" w:hint="eastAsia"/>
          <w:szCs w:val="28"/>
        </w:rPr>
        <w:t>營造友善人本環境及打造城市休閒綠廊，規劃公私協力推動關</w:t>
      </w:r>
      <w:proofErr w:type="gramStart"/>
      <w:r w:rsidRPr="006808C9">
        <w:rPr>
          <w:rFonts w:ascii="標楷體" w:hAnsi="標楷體" w:hint="eastAsia"/>
          <w:szCs w:val="28"/>
        </w:rPr>
        <w:t>埔</w:t>
      </w:r>
      <w:proofErr w:type="gramEnd"/>
      <w:r w:rsidRPr="006808C9">
        <w:rPr>
          <w:rFonts w:ascii="標楷體" w:hAnsi="標楷體" w:hint="eastAsia"/>
          <w:szCs w:val="28"/>
        </w:rPr>
        <w:t>地區空橋建設，並申辦城鎮風貌</w:t>
      </w:r>
      <w:proofErr w:type="gramStart"/>
      <w:r w:rsidRPr="006808C9">
        <w:rPr>
          <w:rFonts w:ascii="標楷體" w:hAnsi="標楷體" w:hint="eastAsia"/>
          <w:szCs w:val="28"/>
        </w:rPr>
        <w:t>及創生環境</w:t>
      </w:r>
      <w:proofErr w:type="gramEnd"/>
      <w:r w:rsidRPr="006808C9">
        <w:rPr>
          <w:rFonts w:ascii="標楷體" w:hAnsi="標楷體" w:hint="eastAsia"/>
          <w:szCs w:val="28"/>
        </w:rPr>
        <w:t>營造等補助計畫，惟慈雲路空橋工程進度延遲，經費鉅額保留，及部分公園改善工程亦</w:t>
      </w:r>
      <w:r w:rsidR="000E5E27">
        <w:rPr>
          <w:rFonts w:ascii="標楷體" w:hAnsi="標楷體" w:hint="eastAsia"/>
          <w:szCs w:val="28"/>
        </w:rPr>
        <w:t>執行落後，補助計畫未依限發包，致補助款流失，亟待檢討改善，以完備</w:t>
      </w:r>
      <w:r w:rsidRPr="006808C9">
        <w:rPr>
          <w:rFonts w:ascii="標楷體" w:hAnsi="標楷體" w:hint="eastAsia"/>
          <w:szCs w:val="28"/>
        </w:rPr>
        <w:t>友善行人環境</w:t>
      </w:r>
      <w:r w:rsidRPr="000B5247">
        <w:rPr>
          <w:rFonts w:ascii="標楷體" w:hAnsi="標楷體" w:hint="eastAsia"/>
          <w:szCs w:val="28"/>
        </w:rPr>
        <w:t>。</w:t>
      </w:r>
      <w:r w:rsidRPr="00DF08F4">
        <w:rPr>
          <w:rFonts w:ascii="標楷體" w:hAnsi="標楷體" w:hint="eastAsia"/>
          <w:szCs w:val="28"/>
        </w:rPr>
        <w:t>（詳乙</w:t>
      </w:r>
      <w:r w:rsidR="0004211D">
        <w:rPr>
          <w:rFonts w:ascii="標楷體" w:hAnsi="標楷體" w:hint="eastAsia"/>
          <w:szCs w:val="28"/>
        </w:rPr>
        <w:t>－</w:t>
      </w:r>
      <w:r w:rsidRPr="00DF08F4">
        <w:rPr>
          <w:rFonts w:ascii="標楷體" w:hAnsi="標楷體" w:hint="eastAsia"/>
          <w:szCs w:val="28"/>
        </w:rPr>
        <w:t>38頁）</w:t>
      </w:r>
    </w:p>
    <w:p w14:paraId="0155DDB8" w14:textId="27ADE7CB" w:rsidR="004B66B2" w:rsidRPr="009400DE"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highlight w:val="lightGray"/>
        </w:rPr>
      </w:pPr>
      <w:r>
        <w:rPr>
          <w:rFonts w:ascii="標楷體" w:hAnsi="標楷體" w:hint="eastAsia"/>
          <w:szCs w:val="28"/>
        </w:rPr>
        <w:t>3</w:t>
      </w:r>
      <w:r w:rsidRPr="000B5247">
        <w:rPr>
          <w:rFonts w:ascii="標楷體" w:hAnsi="標楷體" w:hint="eastAsia"/>
          <w:szCs w:val="28"/>
        </w:rPr>
        <w:t>.</w:t>
      </w:r>
      <w:r w:rsidRPr="006808C9">
        <w:rPr>
          <w:rFonts w:ascii="標楷體" w:hAnsi="標楷體" w:hint="eastAsia"/>
          <w:szCs w:val="28"/>
        </w:rPr>
        <w:t>為發展公路公共運輸，增進民眾搭乘公車意願，規劃市區客運路線及站點，並定期辦理客運業者營運及服務評鑑，惟整體公共運輸涵蓋率尚待提升，且部分路線班次及站點有待配合實際需求妥為規劃調整，</w:t>
      </w:r>
      <w:proofErr w:type="gramStart"/>
      <w:r w:rsidRPr="006808C9">
        <w:rPr>
          <w:rFonts w:ascii="標楷體" w:hAnsi="標楷體" w:hint="eastAsia"/>
          <w:szCs w:val="28"/>
        </w:rPr>
        <w:t>又間有客運</w:t>
      </w:r>
      <w:proofErr w:type="gramEnd"/>
      <w:r w:rsidRPr="006808C9">
        <w:rPr>
          <w:rFonts w:ascii="標楷體" w:hAnsi="標楷體" w:hint="eastAsia"/>
          <w:szCs w:val="28"/>
        </w:rPr>
        <w:t>業者違規情事，亟待</w:t>
      </w:r>
      <w:proofErr w:type="gramStart"/>
      <w:r w:rsidRPr="006808C9">
        <w:rPr>
          <w:rFonts w:ascii="標楷體" w:hAnsi="標楷體" w:hint="eastAsia"/>
          <w:szCs w:val="28"/>
        </w:rPr>
        <w:t>研</w:t>
      </w:r>
      <w:proofErr w:type="gramEnd"/>
      <w:r w:rsidRPr="006808C9">
        <w:rPr>
          <w:rFonts w:ascii="標楷體" w:hAnsi="標楷體" w:hint="eastAsia"/>
          <w:szCs w:val="28"/>
        </w:rPr>
        <w:t>謀改善，以提升公共運輸服務效能</w:t>
      </w:r>
      <w:r w:rsidRPr="000B5247">
        <w:rPr>
          <w:rFonts w:ascii="標楷體" w:hAnsi="標楷體" w:hint="eastAsia"/>
          <w:szCs w:val="28"/>
        </w:rPr>
        <w:t>。</w:t>
      </w:r>
      <w:r w:rsidRPr="00463C6D">
        <w:rPr>
          <w:rFonts w:ascii="標楷體" w:hAnsi="標楷體" w:hint="eastAsia"/>
          <w:szCs w:val="28"/>
        </w:rPr>
        <w:t>（詳乙</w:t>
      </w:r>
      <w:r w:rsidR="0004211D">
        <w:rPr>
          <w:rFonts w:ascii="標楷體" w:hAnsi="標楷體" w:hint="eastAsia"/>
          <w:szCs w:val="28"/>
        </w:rPr>
        <w:t>－</w:t>
      </w:r>
      <w:r w:rsidRPr="00463C6D">
        <w:rPr>
          <w:rFonts w:ascii="標楷體" w:hAnsi="標楷體" w:hint="eastAsia"/>
          <w:szCs w:val="28"/>
        </w:rPr>
        <w:t>12</w:t>
      </w:r>
      <w:r>
        <w:rPr>
          <w:rFonts w:ascii="標楷體" w:hAnsi="標楷體" w:hint="eastAsia"/>
          <w:szCs w:val="28"/>
        </w:rPr>
        <w:t>4</w:t>
      </w:r>
      <w:r w:rsidRPr="00463C6D">
        <w:rPr>
          <w:rFonts w:ascii="標楷體" w:hAnsi="標楷體" w:hint="eastAsia"/>
          <w:szCs w:val="28"/>
        </w:rPr>
        <w:t>頁）</w:t>
      </w:r>
    </w:p>
    <w:p w14:paraId="56278C2C" w14:textId="0DE6666F" w:rsidR="004B66B2" w:rsidRPr="009400DE"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highlight w:val="lightGray"/>
        </w:rPr>
      </w:pPr>
      <w:r>
        <w:rPr>
          <w:rFonts w:ascii="標楷體" w:hAnsi="標楷體" w:hint="eastAsia"/>
          <w:szCs w:val="28"/>
        </w:rPr>
        <w:t>4</w:t>
      </w:r>
      <w:r w:rsidRPr="000B5247">
        <w:rPr>
          <w:rFonts w:ascii="標楷體" w:hAnsi="標楷體" w:hint="eastAsia"/>
          <w:szCs w:val="28"/>
        </w:rPr>
        <w:t>.</w:t>
      </w:r>
      <w:r w:rsidRPr="006808C9">
        <w:rPr>
          <w:rFonts w:ascii="標楷體" w:hAnsi="標楷體" w:hint="eastAsia"/>
          <w:szCs w:val="28"/>
        </w:rPr>
        <w:t>運用基金財源推動公有停車場規劃設置，並導入智慧化停車管理，惟部分地區停車空間供需失衡情形仍待改善，智慧化管理設施建置尚有提升空間；另為落實人本交通理念，成立交通改善小組，惟行人死亡事故</w:t>
      </w:r>
      <w:r w:rsidR="000E5E27">
        <w:rPr>
          <w:rFonts w:ascii="標楷體" w:hAnsi="標楷體" w:hint="eastAsia"/>
          <w:szCs w:val="28"/>
        </w:rPr>
        <w:t>仍待強化改善</w:t>
      </w:r>
      <w:r w:rsidRPr="006808C9">
        <w:rPr>
          <w:rFonts w:ascii="標楷體" w:hAnsi="標楷體" w:hint="eastAsia"/>
          <w:szCs w:val="28"/>
        </w:rPr>
        <w:t>，且有機車行駛人行道、停車格位標示及規劃未</w:t>
      </w:r>
      <w:proofErr w:type="gramStart"/>
      <w:r w:rsidRPr="006808C9">
        <w:rPr>
          <w:rFonts w:ascii="標楷體" w:hAnsi="標楷體" w:hint="eastAsia"/>
          <w:szCs w:val="28"/>
        </w:rPr>
        <w:t>臻</w:t>
      </w:r>
      <w:proofErr w:type="gramEnd"/>
      <w:r w:rsidR="000E5E27">
        <w:rPr>
          <w:rFonts w:ascii="標楷體" w:hAnsi="標楷體" w:hint="eastAsia"/>
          <w:szCs w:val="28"/>
        </w:rPr>
        <w:t>周妥，有待</w:t>
      </w:r>
      <w:proofErr w:type="gramStart"/>
      <w:r w:rsidR="000E5E27">
        <w:rPr>
          <w:rFonts w:ascii="標楷體" w:hAnsi="標楷體" w:hint="eastAsia"/>
          <w:szCs w:val="28"/>
        </w:rPr>
        <w:t>研謀精</w:t>
      </w:r>
      <w:proofErr w:type="gramEnd"/>
      <w:r w:rsidR="000E5E27">
        <w:rPr>
          <w:rFonts w:ascii="標楷體" w:hAnsi="標楷體" w:hint="eastAsia"/>
          <w:szCs w:val="28"/>
        </w:rPr>
        <w:t>進</w:t>
      </w:r>
      <w:r w:rsidRPr="000B5247">
        <w:rPr>
          <w:rFonts w:ascii="標楷體" w:hAnsi="標楷體" w:hint="eastAsia"/>
          <w:szCs w:val="28"/>
        </w:rPr>
        <w:t>。</w:t>
      </w:r>
      <w:r w:rsidRPr="00463C6D">
        <w:rPr>
          <w:rFonts w:ascii="標楷體" w:hAnsi="標楷體" w:hint="eastAsia"/>
          <w:szCs w:val="28"/>
        </w:rPr>
        <w:t>（詳乙</w:t>
      </w:r>
      <w:r w:rsidR="0004211D">
        <w:rPr>
          <w:rFonts w:ascii="標楷體" w:hAnsi="標楷體" w:hint="eastAsia"/>
          <w:szCs w:val="28"/>
        </w:rPr>
        <w:t>－</w:t>
      </w:r>
      <w:r w:rsidRPr="00463C6D">
        <w:rPr>
          <w:rFonts w:ascii="標楷體" w:hAnsi="標楷體" w:hint="eastAsia"/>
          <w:szCs w:val="28"/>
        </w:rPr>
        <w:t>12</w:t>
      </w:r>
      <w:r>
        <w:rPr>
          <w:rFonts w:ascii="標楷體" w:hAnsi="標楷體" w:hint="eastAsia"/>
          <w:szCs w:val="28"/>
        </w:rPr>
        <w:t>7</w:t>
      </w:r>
      <w:r w:rsidRPr="00463C6D">
        <w:rPr>
          <w:rFonts w:ascii="標楷體" w:hAnsi="標楷體" w:hint="eastAsia"/>
          <w:szCs w:val="28"/>
        </w:rPr>
        <w:t>頁）</w:t>
      </w:r>
    </w:p>
    <w:p w14:paraId="463953E5" w14:textId="77777777" w:rsidR="004B66B2" w:rsidRPr="00565695" w:rsidRDefault="004B66B2" w:rsidP="00C4636D">
      <w:pPr>
        <w:tabs>
          <w:tab w:val="left" w:pos="0"/>
          <w:tab w:val="left" w:pos="426"/>
          <w:tab w:val="left" w:pos="709"/>
          <w:tab w:val="left" w:pos="851"/>
          <w:tab w:val="left" w:pos="993"/>
        </w:tabs>
        <w:overflowPunct w:val="0"/>
        <w:adjustRightInd w:val="0"/>
        <w:spacing w:line="560" w:lineRule="exact"/>
        <w:ind w:firstLineChars="200" w:firstLine="561"/>
        <w:jc w:val="both"/>
        <w:rPr>
          <w:rFonts w:ascii="標楷體" w:hAnsi="標楷體"/>
          <w:b/>
          <w:szCs w:val="28"/>
        </w:rPr>
      </w:pPr>
      <w:r w:rsidRPr="00565695">
        <w:rPr>
          <w:rFonts w:ascii="標楷體" w:hAnsi="標楷體" w:hint="eastAsia"/>
          <w:b/>
          <w:szCs w:val="28"/>
        </w:rPr>
        <w:t>（六）都市發展</w:t>
      </w:r>
    </w:p>
    <w:p w14:paraId="20544A51" w14:textId="77777777" w:rsidR="004B66B2" w:rsidRPr="00E5743D"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rPr>
      </w:pPr>
      <w:proofErr w:type="gramStart"/>
      <w:r w:rsidRPr="00E5743D">
        <w:rPr>
          <w:rFonts w:ascii="標楷體" w:hAnsi="標楷體" w:hint="eastAsia"/>
          <w:szCs w:val="28"/>
        </w:rPr>
        <w:t>113</w:t>
      </w:r>
      <w:proofErr w:type="gramEnd"/>
      <w:r w:rsidRPr="00E5743D">
        <w:rPr>
          <w:rFonts w:ascii="標楷體" w:hAnsi="標楷體" w:hint="eastAsia"/>
          <w:szCs w:val="28"/>
        </w:rPr>
        <w:t>年度施政重點經各相關機關執行結果，包括：</w:t>
      </w:r>
    </w:p>
    <w:p w14:paraId="5CB3BBE6" w14:textId="77777777" w:rsidR="004B66B2"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rPr>
      </w:pPr>
      <w:r w:rsidRPr="00052EFE">
        <w:rPr>
          <w:rFonts w:ascii="標楷體" w:hAnsi="標楷體" w:hint="eastAsia"/>
          <w:szCs w:val="28"/>
        </w:rPr>
        <w:t>1.建構青年安居減壓活力城市</w:t>
      </w:r>
      <w:r w:rsidRPr="00052EFE">
        <w:rPr>
          <w:rFonts w:ascii="標楷體" w:hAnsi="標楷體"/>
        </w:rPr>
        <w:t>：</w:t>
      </w:r>
      <w:r>
        <w:rPr>
          <w:rFonts w:ascii="標楷體" w:hAnsi="標楷體" w:hint="eastAsia"/>
        </w:rPr>
        <w:t>青年租屋加碼補助275件；完成社會住宅發包基地1處</w:t>
      </w:r>
      <w:r w:rsidRPr="00052EFE">
        <w:rPr>
          <w:rFonts w:ascii="標楷體" w:hAnsi="標楷體" w:hint="eastAsia"/>
        </w:rPr>
        <w:t>等</w:t>
      </w:r>
      <w:r w:rsidRPr="00052EFE">
        <w:rPr>
          <w:rFonts w:ascii="標楷體" w:hAnsi="標楷體"/>
        </w:rPr>
        <w:t>。</w:t>
      </w:r>
    </w:p>
    <w:p w14:paraId="763C426A" w14:textId="77777777" w:rsidR="004B66B2"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rPr>
      </w:pPr>
      <w:r w:rsidRPr="00BD4688">
        <w:rPr>
          <w:rFonts w:ascii="標楷體" w:hAnsi="標楷體" w:hint="eastAsia"/>
        </w:rPr>
        <w:lastRenderedPageBreak/>
        <w:t>2.優化城市智慧治理及服務：</w:t>
      </w:r>
      <w:r w:rsidRPr="0033129E">
        <w:rPr>
          <w:rFonts w:ascii="標楷體" w:hAnsi="標楷體" w:hint="eastAsia"/>
        </w:rPr>
        <w:t>透過都市發展資訊整合平</w:t>
      </w:r>
      <w:proofErr w:type="gramStart"/>
      <w:r w:rsidRPr="0033129E">
        <w:rPr>
          <w:rFonts w:ascii="標楷體" w:hAnsi="標楷體" w:hint="eastAsia"/>
        </w:rPr>
        <w:t>臺線上</w:t>
      </w:r>
      <w:proofErr w:type="gramEnd"/>
      <w:r w:rsidRPr="0033129E">
        <w:rPr>
          <w:rFonts w:ascii="標楷體" w:hAnsi="標楷體" w:hint="eastAsia"/>
        </w:rPr>
        <w:t>核發使用分區證明3</w:t>
      </w:r>
      <w:r w:rsidRPr="0033129E">
        <w:rPr>
          <w:rFonts w:ascii="標楷體" w:hAnsi="標楷體"/>
        </w:rPr>
        <w:t>,</w:t>
      </w:r>
      <w:r w:rsidRPr="0033129E">
        <w:rPr>
          <w:rFonts w:ascii="標楷體" w:hAnsi="標楷體" w:hint="eastAsia"/>
        </w:rPr>
        <w:t>904筆、</w:t>
      </w:r>
      <w:proofErr w:type="gramStart"/>
      <w:r w:rsidRPr="0033129E">
        <w:rPr>
          <w:rFonts w:ascii="標楷體" w:hAnsi="標楷體" w:hint="eastAsia"/>
        </w:rPr>
        <w:t>線上申請</w:t>
      </w:r>
      <w:proofErr w:type="gramEnd"/>
      <w:r w:rsidRPr="0033129E">
        <w:rPr>
          <w:rFonts w:ascii="標楷體" w:hAnsi="標楷體" w:hint="eastAsia"/>
        </w:rPr>
        <w:t>地形圖及都市計畫圖2</w:t>
      </w:r>
      <w:r w:rsidRPr="0033129E">
        <w:rPr>
          <w:rFonts w:ascii="標楷體" w:hAnsi="標楷體"/>
        </w:rPr>
        <w:t>,511</w:t>
      </w:r>
      <w:r w:rsidRPr="0033129E">
        <w:rPr>
          <w:rFonts w:ascii="標楷體" w:hAnsi="標楷體" w:hint="eastAsia"/>
        </w:rPr>
        <w:t>筆；</w:t>
      </w:r>
      <w:proofErr w:type="gramStart"/>
      <w:r w:rsidRPr="0033129E">
        <w:rPr>
          <w:rFonts w:ascii="標楷體" w:hAnsi="標楷體" w:hint="eastAsia"/>
        </w:rPr>
        <w:t>線上申請</w:t>
      </w:r>
      <w:proofErr w:type="gramEnd"/>
      <w:r w:rsidRPr="0033129E">
        <w:rPr>
          <w:rFonts w:ascii="標楷體" w:hAnsi="標楷體" w:hint="eastAsia"/>
        </w:rPr>
        <w:t>使用執照存根查詢及建築線指示70</w:t>
      </w:r>
      <w:r>
        <w:rPr>
          <w:rFonts w:ascii="標楷體" w:hAnsi="標楷體" w:hint="eastAsia"/>
        </w:rPr>
        <w:t>8</w:t>
      </w:r>
      <w:r w:rsidRPr="0033129E">
        <w:rPr>
          <w:rFonts w:ascii="標楷體" w:hAnsi="標楷體" w:hint="eastAsia"/>
        </w:rPr>
        <w:t>件；建</w:t>
      </w:r>
      <w:r>
        <w:rPr>
          <w:rFonts w:ascii="標楷體" w:hAnsi="標楷體" w:hint="eastAsia"/>
        </w:rPr>
        <w:t>築</w:t>
      </w:r>
      <w:r w:rsidRPr="0033129E">
        <w:rPr>
          <w:rFonts w:ascii="標楷體" w:hAnsi="標楷體" w:hint="eastAsia"/>
        </w:rPr>
        <w:t>執照掃描數位化資料57</w:t>
      </w:r>
      <w:r>
        <w:rPr>
          <w:rFonts w:ascii="標楷體" w:hAnsi="標楷體" w:hint="eastAsia"/>
        </w:rPr>
        <w:t>4</w:t>
      </w:r>
      <w:r w:rsidRPr="0033129E">
        <w:rPr>
          <w:rFonts w:ascii="標楷體" w:hAnsi="標楷體" w:hint="eastAsia"/>
        </w:rPr>
        <w:t>件等。</w:t>
      </w:r>
    </w:p>
    <w:p w14:paraId="00CCD0E0" w14:textId="77777777" w:rsidR="004B66B2" w:rsidRPr="00800E9C"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highlight w:val="yellow"/>
        </w:rPr>
      </w:pPr>
      <w:r>
        <w:rPr>
          <w:rFonts w:ascii="標楷體" w:hAnsi="標楷體" w:hint="eastAsia"/>
        </w:rPr>
        <w:t>3.打造宜</w:t>
      </w:r>
      <w:proofErr w:type="gramStart"/>
      <w:r>
        <w:rPr>
          <w:rFonts w:ascii="標楷體" w:hAnsi="標楷體" w:hint="eastAsia"/>
        </w:rPr>
        <w:t>居永續低</w:t>
      </w:r>
      <w:proofErr w:type="gramEnd"/>
      <w:r>
        <w:rPr>
          <w:rFonts w:ascii="標楷體" w:hAnsi="標楷體" w:hint="eastAsia"/>
        </w:rPr>
        <w:t>碳綠色家園：持續辦理全市都市計畫整</w:t>
      </w:r>
      <w:proofErr w:type="gramStart"/>
      <w:r>
        <w:rPr>
          <w:rFonts w:ascii="標楷體" w:hAnsi="標楷體" w:hint="eastAsia"/>
        </w:rPr>
        <w:t>併</w:t>
      </w:r>
      <w:proofErr w:type="gramEnd"/>
      <w:r>
        <w:rPr>
          <w:rFonts w:ascii="標楷體" w:hAnsi="標楷體" w:hint="eastAsia"/>
        </w:rPr>
        <w:t>暨通盤檢討案；</w:t>
      </w:r>
      <w:proofErr w:type="gramStart"/>
      <w:r w:rsidRPr="00F17D69">
        <w:rPr>
          <w:rFonts w:ascii="標楷體" w:hAnsi="標楷體" w:hint="eastAsia"/>
        </w:rPr>
        <w:t>核定</w:t>
      </w:r>
      <w:r w:rsidRPr="00F17D69">
        <w:rPr>
          <w:rFonts w:ascii="標楷體" w:hAnsi="標楷體"/>
        </w:rPr>
        <w:t>危老重建</w:t>
      </w:r>
      <w:proofErr w:type="gramEnd"/>
      <w:r w:rsidRPr="00F17D69">
        <w:rPr>
          <w:rFonts w:ascii="標楷體" w:hAnsi="標楷體"/>
        </w:rPr>
        <w:t>案件</w:t>
      </w:r>
      <w:r w:rsidRPr="00F17D69">
        <w:rPr>
          <w:rFonts w:ascii="標楷體" w:hAnsi="標楷體" w:hint="eastAsia"/>
        </w:rPr>
        <w:t>及</w:t>
      </w:r>
      <w:r>
        <w:rPr>
          <w:rFonts w:ascii="標楷體" w:hAnsi="標楷體" w:hint="eastAsia"/>
        </w:rPr>
        <w:t>辦理</w:t>
      </w:r>
      <w:r w:rsidRPr="00F17D69">
        <w:rPr>
          <w:rFonts w:ascii="標楷體" w:hAnsi="標楷體" w:hint="eastAsia"/>
        </w:rPr>
        <w:t>社區講習50</w:t>
      </w:r>
      <w:r w:rsidRPr="00F17D69">
        <w:rPr>
          <w:rFonts w:ascii="標楷體" w:hAnsi="標楷體"/>
        </w:rPr>
        <w:t>件</w:t>
      </w:r>
      <w:r w:rsidRPr="00F17D69">
        <w:rPr>
          <w:rFonts w:ascii="標楷體" w:hAnsi="標楷體" w:hint="eastAsia"/>
        </w:rPr>
        <w:t>；完成綠建築抽查1</w:t>
      </w:r>
      <w:r>
        <w:rPr>
          <w:rFonts w:ascii="標楷體" w:hAnsi="標楷體" w:hint="eastAsia"/>
        </w:rPr>
        <w:t>62件；</w:t>
      </w:r>
      <w:r w:rsidRPr="00A03734">
        <w:rPr>
          <w:rFonts w:ascii="標楷體" w:hAnsi="標楷體" w:hint="eastAsia"/>
        </w:rPr>
        <w:t>執行老舊建築物結構安全耐震初步評估及違章建築拆除85件</w:t>
      </w:r>
      <w:r>
        <w:rPr>
          <w:rFonts w:ascii="標楷體" w:hAnsi="標楷體" w:hint="eastAsia"/>
        </w:rPr>
        <w:t>等。</w:t>
      </w:r>
    </w:p>
    <w:p w14:paraId="4C75D84C" w14:textId="77777777" w:rsidR="004B66B2" w:rsidRPr="00800E9C"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highlight w:val="yellow"/>
        </w:rPr>
      </w:pPr>
      <w:r w:rsidRPr="00A03734">
        <w:rPr>
          <w:rFonts w:ascii="標楷體" w:hAnsi="標楷體" w:hint="eastAsia"/>
        </w:rPr>
        <w:t>4.實踐幸福友善城市發展願景：</w:t>
      </w:r>
      <w:r>
        <w:rPr>
          <w:rFonts w:ascii="標楷體" w:hAnsi="標楷體" w:hint="eastAsia"/>
        </w:rPr>
        <w:t>引進民間資源捐建關</w:t>
      </w:r>
      <w:proofErr w:type="gramStart"/>
      <w:r>
        <w:rPr>
          <w:rFonts w:ascii="標楷體" w:hAnsi="標楷體" w:hint="eastAsia"/>
        </w:rPr>
        <w:t>埔</w:t>
      </w:r>
      <w:proofErr w:type="gramEnd"/>
      <w:r>
        <w:rPr>
          <w:rFonts w:ascii="標楷體" w:hAnsi="標楷體" w:hint="eastAsia"/>
        </w:rPr>
        <w:t>空橋1處；</w:t>
      </w:r>
      <w:r w:rsidRPr="00A03734">
        <w:rPr>
          <w:rFonts w:ascii="標楷體" w:hAnsi="標楷體" w:hint="eastAsia"/>
        </w:rPr>
        <w:t>辦理建築物無障礙</w:t>
      </w:r>
      <w:proofErr w:type="gramStart"/>
      <w:r w:rsidRPr="00A03734">
        <w:rPr>
          <w:rFonts w:ascii="標楷體" w:hAnsi="標楷體" w:hint="eastAsia"/>
        </w:rPr>
        <w:t>勘</w:t>
      </w:r>
      <w:proofErr w:type="gramEnd"/>
      <w:r w:rsidRPr="00A03734">
        <w:rPr>
          <w:rFonts w:ascii="標楷體" w:hAnsi="標楷體" w:hint="eastAsia"/>
        </w:rPr>
        <w:t>檢161處；建築物</w:t>
      </w:r>
      <w:proofErr w:type="gramStart"/>
      <w:r w:rsidRPr="00A03734">
        <w:rPr>
          <w:rFonts w:ascii="標楷體" w:hAnsi="標楷體" w:hint="eastAsia"/>
        </w:rPr>
        <w:t>昇</w:t>
      </w:r>
      <w:proofErr w:type="gramEnd"/>
      <w:r w:rsidRPr="00A03734">
        <w:rPr>
          <w:rFonts w:ascii="標楷體" w:hAnsi="標楷體" w:hint="eastAsia"/>
        </w:rPr>
        <w:t>降設備暨機械停車設備安全維護複查997件等</w:t>
      </w:r>
      <w:r w:rsidRPr="00A03734">
        <w:rPr>
          <w:rFonts w:ascii="標楷體" w:hAnsi="標楷體"/>
        </w:rPr>
        <w:t>。</w:t>
      </w:r>
    </w:p>
    <w:p w14:paraId="5FF7BAEB" w14:textId="77777777" w:rsidR="004B66B2" w:rsidRDefault="004B66B2" w:rsidP="00C4636D">
      <w:pPr>
        <w:overflowPunct w:val="0"/>
        <w:adjustRightInd w:val="0"/>
        <w:spacing w:line="560" w:lineRule="exact"/>
        <w:ind w:firstLineChars="200" w:firstLine="560"/>
        <w:jc w:val="both"/>
        <w:rPr>
          <w:rFonts w:ascii="標楷體" w:hAnsi="標楷體"/>
        </w:rPr>
      </w:pPr>
      <w:r w:rsidRPr="00565695">
        <w:rPr>
          <w:rFonts w:ascii="標楷體" w:hAnsi="標楷體" w:hint="eastAsia"/>
        </w:rPr>
        <w:t>各相關機關之執行情形，</w:t>
      </w:r>
      <w:proofErr w:type="gramStart"/>
      <w:r w:rsidRPr="00565695">
        <w:rPr>
          <w:rFonts w:ascii="標楷體" w:hAnsi="標楷體" w:hint="eastAsia"/>
        </w:rPr>
        <w:t>經本室審核</w:t>
      </w:r>
      <w:proofErr w:type="gramEnd"/>
      <w:r w:rsidRPr="00565695">
        <w:rPr>
          <w:rFonts w:ascii="標楷體" w:hAnsi="標楷體" w:hint="eastAsia"/>
        </w:rPr>
        <w:t>結果，核有：</w:t>
      </w:r>
    </w:p>
    <w:p w14:paraId="3DCAB079" w14:textId="47B8F3A1" w:rsidR="004B66B2" w:rsidRPr="009400DE"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highlight w:val="lightGray"/>
        </w:rPr>
      </w:pPr>
      <w:r w:rsidRPr="00287ECC">
        <w:rPr>
          <w:rFonts w:ascii="標楷體" w:hAnsi="標楷體" w:hint="eastAsia"/>
          <w:szCs w:val="28"/>
        </w:rPr>
        <w:t>1.</w:t>
      </w:r>
      <w:r w:rsidRPr="0050548C">
        <w:rPr>
          <w:rFonts w:ascii="標楷體" w:hAnsi="標楷體" w:hint="eastAsia"/>
          <w:szCs w:val="28"/>
        </w:rPr>
        <w:t>配合中央政府推動多元居住支持政策，並辦理新竹市青年租金加碼補貼計畫，惟包租代管</w:t>
      </w:r>
      <w:proofErr w:type="gramStart"/>
      <w:r w:rsidRPr="0050548C">
        <w:rPr>
          <w:rFonts w:ascii="標楷體" w:hAnsi="標楷體" w:hint="eastAsia"/>
          <w:szCs w:val="28"/>
        </w:rPr>
        <w:t>媒合戶數</w:t>
      </w:r>
      <w:proofErr w:type="gramEnd"/>
      <w:r w:rsidRPr="0050548C">
        <w:rPr>
          <w:rFonts w:ascii="標楷體" w:hAnsi="標楷體" w:hint="eastAsia"/>
          <w:szCs w:val="28"/>
        </w:rPr>
        <w:t>與執行率未如預期，青年租金加碼補貼申請案件數亦偏低，執行成效欠佳，有待</w:t>
      </w:r>
      <w:proofErr w:type="gramStart"/>
      <w:r w:rsidRPr="0050548C">
        <w:rPr>
          <w:rFonts w:ascii="標楷體" w:hAnsi="標楷體" w:hint="eastAsia"/>
          <w:szCs w:val="28"/>
        </w:rPr>
        <w:t>研</w:t>
      </w:r>
      <w:proofErr w:type="gramEnd"/>
      <w:r w:rsidRPr="0050548C">
        <w:rPr>
          <w:rFonts w:ascii="標楷體" w:hAnsi="標楷體" w:hint="eastAsia"/>
          <w:szCs w:val="28"/>
        </w:rPr>
        <w:t>謀改善，強化推動策略，精進配套措施，以落實安居宜居之政策目標</w:t>
      </w:r>
      <w:r w:rsidRPr="00287ECC">
        <w:rPr>
          <w:rFonts w:ascii="標楷體" w:hAnsi="標楷體" w:hint="eastAsia"/>
          <w:szCs w:val="28"/>
        </w:rPr>
        <w:t>。</w:t>
      </w:r>
      <w:r w:rsidRPr="00DF08F4">
        <w:rPr>
          <w:rFonts w:ascii="標楷體" w:hAnsi="標楷體" w:hint="eastAsia"/>
          <w:szCs w:val="28"/>
        </w:rPr>
        <w:t>（詳乙</w:t>
      </w:r>
      <w:r w:rsidR="0004211D">
        <w:rPr>
          <w:rFonts w:ascii="標楷體" w:hAnsi="標楷體" w:hint="eastAsia"/>
          <w:szCs w:val="28"/>
        </w:rPr>
        <w:t>－</w:t>
      </w:r>
      <w:r w:rsidRPr="00DF08F4">
        <w:rPr>
          <w:rFonts w:ascii="標楷體" w:hAnsi="標楷體" w:hint="eastAsia"/>
          <w:szCs w:val="28"/>
        </w:rPr>
        <w:t>26頁）</w:t>
      </w:r>
    </w:p>
    <w:p w14:paraId="23E0E966" w14:textId="50CAA32E" w:rsidR="004B66B2" w:rsidRPr="009400DE"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highlight w:val="lightGray"/>
        </w:rPr>
      </w:pPr>
      <w:r w:rsidRPr="00873AA9">
        <w:rPr>
          <w:rFonts w:ascii="標楷體" w:hAnsi="標楷體" w:hint="eastAsia"/>
          <w:szCs w:val="28"/>
        </w:rPr>
        <w:t>2.</w:t>
      </w:r>
      <w:r w:rsidRPr="0050548C">
        <w:rPr>
          <w:rFonts w:ascii="標楷體" w:hAnsi="標楷體" w:hint="eastAsia"/>
          <w:szCs w:val="28"/>
        </w:rPr>
        <w:t>持續推動變更主要計畫及擬定細部計</w:t>
      </w:r>
      <w:r w:rsidR="000E5E27">
        <w:rPr>
          <w:rFonts w:ascii="標楷體" w:hAnsi="標楷體" w:hint="eastAsia"/>
          <w:szCs w:val="28"/>
        </w:rPr>
        <w:t>畫，惟公辦都市更新事業計畫審議效率尚待提升，部分案件施工</w:t>
      </w:r>
      <w:proofErr w:type="gramStart"/>
      <w:r w:rsidR="000E5E27">
        <w:rPr>
          <w:rFonts w:ascii="標楷體" w:hAnsi="標楷體" w:hint="eastAsia"/>
          <w:szCs w:val="28"/>
        </w:rPr>
        <w:t>期程偏長</w:t>
      </w:r>
      <w:proofErr w:type="gramEnd"/>
      <w:r w:rsidRPr="0050548C">
        <w:rPr>
          <w:rFonts w:ascii="標楷體" w:hAnsi="標楷體" w:hint="eastAsia"/>
          <w:szCs w:val="28"/>
        </w:rPr>
        <w:t>，教育訓練及宣導作業未符合多元都市更新知識推廣目標等情，有待</w:t>
      </w:r>
      <w:proofErr w:type="gramStart"/>
      <w:r w:rsidRPr="0050548C">
        <w:rPr>
          <w:rFonts w:ascii="標楷體" w:hAnsi="標楷體" w:hint="eastAsia"/>
          <w:szCs w:val="28"/>
        </w:rPr>
        <w:t>研議妥處</w:t>
      </w:r>
      <w:proofErr w:type="gramEnd"/>
      <w:r w:rsidRPr="0050548C">
        <w:rPr>
          <w:rFonts w:ascii="標楷體" w:hAnsi="標楷體" w:hint="eastAsia"/>
          <w:szCs w:val="28"/>
        </w:rPr>
        <w:t>，以</w:t>
      </w:r>
      <w:proofErr w:type="gramStart"/>
      <w:r w:rsidRPr="0050548C">
        <w:rPr>
          <w:rFonts w:ascii="標楷體" w:hAnsi="標楷體" w:hint="eastAsia"/>
          <w:szCs w:val="28"/>
        </w:rPr>
        <w:t>逐步拼集大</w:t>
      </w:r>
      <w:proofErr w:type="gramEnd"/>
      <w:r w:rsidRPr="0050548C">
        <w:rPr>
          <w:rFonts w:ascii="標楷體" w:hAnsi="標楷體" w:hint="eastAsia"/>
          <w:szCs w:val="28"/>
        </w:rPr>
        <w:t>新竹核心生活圈更新輪廓，打造</w:t>
      </w:r>
      <w:proofErr w:type="gramStart"/>
      <w:r w:rsidRPr="0050548C">
        <w:rPr>
          <w:rFonts w:ascii="標楷體" w:hAnsi="標楷體" w:hint="eastAsia"/>
          <w:szCs w:val="28"/>
        </w:rPr>
        <w:t>宜居永續</w:t>
      </w:r>
      <w:proofErr w:type="gramEnd"/>
      <w:r w:rsidRPr="0050548C">
        <w:rPr>
          <w:rFonts w:ascii="標楷體" w:hAnsi="標楷體" w:hint="eastAsia"/>
          <w:szCs w:val="28"/>
        </w:rPr>
        <w:t>城市</w:t>
      </w:r>
      <w:r w:rsidRPr="00873AA9">
        <w:rPr>
          <w:rFonts w:ascii="標楷體" w:hAnsi="標楷體" w:hint="eastAsia"/>
          <w:spacing w:val="1"/>
          <w:szCs w:val="28"/>
        </w:rPr>
        <w:t>。</w:t>
      </w:r>
      <w:r w:rsidRPr="00463C6D">
        <w:rPr>
          <w:rFonts w:ascii="標楷體" w:hAnsi="標楷體" w:hint="eastAsia"/>
          <w:szCs w:val="28"/>
        </w:rPr>
        <w:t>（詳乙</w:t>
      </w:r>
      <w:r w:rsidR="0004211D">
        <w:rPr>
          <w:rFonts w:ascii="標楷體" w:hAnsi="標楷體" w:hint="eastAsia"/>
          <w:szCs w:val="28"/>
        </w:rPr>
        <w:t>－</w:t>
      </w:r>
      <w:r w:rsidRPr="00463C6D">
        <w:rPr>
          <w:rFonts w:ascii="標楷體" w:hAnsi="標楷體" w:hint="eastAsia"/>
          <w:szCs w:val="28"/>
        </w:rPr>
        <w:t>11</w:t>
      </w:r>
      <w:r>
        <w:rPr>
          <w:rFonts w:ascii="標楷體" w:hAnsi="標楷體" w:hint="eastAsia"/>
          <w:szCs w:val="28"/>
        </w:rPr>
        <w:t>9</w:t>
      </w:r>
      <w:r w:rsidRPr="00463C6D">
        <w:rPr>
          <w:rFonts w:ascii="標楷體" w:hAnsi="標楷體" w:hint="eastAsia"/>
          <w:szCs w:val="28"/>
        </w:rPr>
        <w:t>頁）</w:t>
      </w:r>
    </w:p>
    <w:p w14:paraId="0666C6EC" w14:textId="30C47F19" w:rsidR="004B66B2" w:rsidRPr="009400DE"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highlight w:val="lightGray"/>
        </w:rPr>
      </w:pPr>
      <w:r w:rsidRPr="00E83E6D">
        <w:rPr>
          <w:rFonts w:ascii="標楷體" w:hAnsi="標楷體" w:hint="eastAsia"/>
          <w:szCs w:val="28"/>
        </w:rPr>
        <w:t>3.</w:t>
      </w:r>
      <w:r w:rsidRPr="0050548C">
        <w:rPr>
          <w:rFonts w:ascii="標楷體" w:hAnsi="標楷體" w:hint="eastAsia"/>
        </w:rPr>
        <w:t>推動跨區容積移轉，以促進區域平衡發展及</w:t>
      </w:r>
      <w:r w:rsidR="000E5E27">
        <w:rPr>
          <w:rFonts w:ascii="標楷體" w:hAnsi="標楷體" w:hint="eastAsia"/>
        </w:rPr>
        <w:t>公共設施用地取得，惟未</w:t>
      </w:r>
      <w:proofErr w:type="gramStart"/>
      <w:r w:rsidR="000E5E27">
        <w:rPr>
          <w:rFonts w:ascii="標楷體" w:hAnsi="標楷體" w:hint="eastAsia"/>
        </w:rPr>
        <w:t>繕</w:t>
      </w:r>
      <w:proofErr w:type="gramEnd"/>
      <w:r w:rsidR="000E5E27">
        <w:rPr>
          <w:rFonts w:ascii="標楷體" w:hAnsi="標楷體" w:hint="eastAsia"/>
        </w:rPr>
        <w:t>造送出基地圖冊，又容積移轉折</w:t>
      </w:r>
      <w:proofErr w:type="gramStart"/>
      <w:r w:rsidR="000E5E27">
        <w:rPr>
          <w:rFonts w:ascii="標楷體" w:hAnsi="標楷體" w:hint="eastAsia"/>
        </w:rPr>
        <w:t>繳</w:t>
      </w:r>
      <w:proofErr w:type="gramEnd"/>
      <w:r w:rsidR="000E5E27">
        <w:rPr>
          <w:rFonts w:ascii="標楷體" w:hAnsi="標楷體" w:hint="eastAsia"/>
        </w:rPr>
        <w:t>代金制度</w:t>
      </w:r>
      <w:r w:rsidRPr="0050548C">
        <w:rPr>
          <w:rFonts w:ascii="標楷體" w:hAnsi="標楷體" w:hint="eastAsia"/>
        </w:rPr>
        <w:t>施行逾8年，尚未有申請案件，尚待</w:t>
      </w:r>
      <w:proofErr w:type="gramStart"/>
      <w:r w:rsidRPr="0050548C">
        <w:rPr>
          <w:rFonts w:ascii="標楷體" w:hAnsi="標楷體" w:hint="eastAsia"/>
        </w:rPr>
        <w:t>研</w:t>
      </w:r>
      <w:proofErr w:type="gramEnd"/>
      <w:r w:rsidRPr="0050548C">
        <w:rPr>
          <w:rFonts w:ascii="標楷體" w:hAnsi="標楷體" w:hint="eastAsia"/>
        </w:rPr>
        <w:t>議收取最低比率代金之可行性與公平性，以配合都市計畫發展需要</w:t>
      </w:r>
      <w:r w:rsidR="000E5E27">
        <w:rPr>
          <w:rFonts w:ascii="標楷體" w:hAnsi="標楷體" w:hint="eastAsia"/>
        </w:rPr>
        <w:t>，</w:t>
      </w:r>
      <w:r w:rsidRPr="0050548C">
        <w:rPr>
          <w:rFonts w:ascii="標楷體" w:hAnsi="標楷體" w:hint="eastAsia"/>
        </w:rPr>
        <w:t>合理分配政府資源</w:t>
      </w:r>
      <w:r w:rsidRPr="00E83E6D">
        <w:rPr>
          <w:rFonts w:ascii="標楷體" w:hAnsi="標楷體" w:hint="eastAsia"/>
        </w:rPr>
        <w:t>。</w:t>
      </w:r>
      <w:r w:rsidRPr="00463C6D">
        <w:rPr>
          <w:rFonts w:ascii="標楷體" w:hAnsi="標楷體" w:hint="eastAsia"/>
          <w:szCs w:val="28"/>
        </w:rPr>
        <w:t>（詳乙</w:t>
      </w:r>
      <w:r w:rsidR="0004211D">
        <w:rPr>
          <w:rFonts w:ascii="標楷體" w:hAnsi="標楷體" w:hint="eastAsia"/>
          <w:szCs w:val="28"/>
        </w:rPr>
        <w:t>－</w:t>
      </w:r>
      <w:r w:rsidRPr="00463C6D">
        <w:rPr>
          <w:rFonts w:ascii="標楷體" w:hAnsi="標楷體" w:hint="eastAsia"/>
          <w:szCs w:val="28"/>
        </w:rPr>
        <w:t>1</w:t>
      </w:r>
      <w:r>
        <w:rPr>
          <w:rFonts w:ascii="標楷體" w:hAnsi="標楷體" w:hint="eastAsia"/>
          <w:szCs w:val="28"/>
        </w:rPr>
        <w:t>20</w:t>
      </w:r>
      <w:r w:rsidRPr="00463C6D">
        <w:rPr>
          <w:rFonts w:ascii="標楷體" w:hAnsi="標楷體" w:hint="eastAsia"/>
          <w:szCs w:val="28"/>
        </w:rPr>
        <w:t>頁）</w:t>
      </w:r>
    </w:p>
    <w:p w14:paraId="2FEA0F8C" w14:textId="77777777" w:rsidR="004B66B2" w:rsidRPr="004B6263" w:rsidRDefault="004B66B2" w:rsidP="00C4636D">
      <w:pPr>
        <w:overflowPunct w:val="0"/>
        <w:spacing w:beforeLines="10" w:before="38" w:line="560" w:lineRule="exact"/>
        <w:ind w:firstLineChars="200" w:firstLine="561"/>
        <w:jc w:val="both"/>
        <w:rPr>
          <w:rFonts w:ascii="標楷體" w:hAnsi="標楷體"/>
          <w:b/>
          <w:szCs w:val="28"/>
        </w:rPr>
      </w:pPr>
      <w:r w:rsidRPr="004B6263">
        <w:rPr>
          <w:rFonts w:ascii="標楷體" w:hAnsi="標楷體" w:hint="eastAsia"/>
          <w:b/>
          <w:szCs w:val="28"/>
        </w:rPr>
        <w:t>（七）城市行銷</w:t>
      </w:r>
    </w:p>
    <w:p w14:paraId="41633019" w14:textId="77777777" w:rsidR="004B66B2" w:rsidRPr="00E5743D"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rPr>
      </w:pPr>
      <w:proofErr w:type="gramStart"/>
      <w:r w:rsidRPr="00E5743D">
        <w:rPr>
          <w:rFonts w:ascii="標楷體" w:hAnsi="標楷體" w:hint="eastAsia"/>
          <w:szCs w:val="28"/>
        </w:rPr>
        <w:t>113</w:t>
      </w:r>
      <w:proofErr w:type="gramEnd"/>
      <w:r w:rsidRPr="00E5743D">
        <w:rPr>
          <w:rFonts w:ascii="標楷體" w:hAnsi="標楷體" w:hint="eastAsia"/>
          <w:szCs w:val="28"/>
        </w:rPr>
        <w:t>年度施政重點經各相關機關執行結果，包括：</w:t>
      </w:r>
    </w:p>
    <w:p w14:paraId="1538F871" w14:textId="77777777" w:rsidR="004B66B2" w:rsidRPr="00800E9C"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highlight w:val="yellow"/>
        </w:rPr>
      </w:pPr>
      <w:r w:rsidRPr="00075E77">
        <w:rPr>
          <w:rFonts w:ascii="標楷體" w:hAnsi="標楷體" w:hint="eastAsia"/>
          <w:szCs w:val="28"/>
        </w:rPr>
        <w:t>1.</w:t>
      </w:r>
      <w:r w:rsidRPr="00075E77">
        <w:rPr>
          <w:rFonts w:ascii="標楷體" w:hAnsi="標楷體"/>
          <w:szCs w:val="28"/>
        </w:rPr>
        <w:t>17公里海岸</w:t>
      </w:r>
      <w:r w:rsidRPr="00075E77">
        <w:rPr>
          <w:rFonts w:ascii="標楷體" w:hAnsi="標楷體" w:hint="eastAsia"/>
          <w:szCs w:val="28"/>
        </w:rPr>
        <w:t>休憩服務設施改善</w:t>
      </w:r>
      <w:r w:rsidRPr="00075E77">
        <w:rPr>
          <w:rFonts w:ascii="標楷體" w:hAnsi="標楷體"/>
          <w:szCs w:val="28"/>
        </w:rPr>
        <w:t>計畫</w:t>
      </w:r>
      <w:r w:rsidRPr="00075E77">
        <w:rPr>
          <w:rFonts w:ascii="標楷體" w:hAnsi="標楷體" w:hint="eastAsia"/>
          <w:szCs w:val="28"/>
        </w:rPr>
        <w:t>：改善人行步道及</w:t>
      </w:r>
      <w:proofErr w:type="gramStart"/>
      <w:r w:rsidRPr="00075E77">
        <w:rPr>
          <w:rFonts w:ascii="標楷體" w:hAnsi="標楷體" w:hint="eastAsia"/>
          <w:szCs w:val="28"/>
        </w:rPr>
        <w:t>涼亭</w:t>
      </w:r>
      <w:r>
        <w:rPr>
          <w:rFonts w:ascii="標楷體" w:hAnsi="標楷體" w:hint="eastAsia"/>
          <w:szCs w:val="28"/>
        </w:rPr>
        <w:t>旁</w:t>
      </w:r>
      <w:r w:rsidRPr="00075E77">
        <w:rPr>
          <w:rFonts w:ascii="標楷體" w:hAnsi="標楷體" w:hint="eastAsia"/>
          <w:szCs w:val="28"/>
        </w:rPr>
        <w:t>步道</w:t>
      </w:r>
      <w:proofErr w:type="gramEnd"/>
      <w:r w:rsidRPr="00075E77">
        <w:rPr>
          <w:rFonts w:ascii="標楷體" w:hAnsi="標楷體" w:hint="eastAsia"/>
          <w:szCs w:val="28"/>
        </w:rPr>
        <w:t>700平方</w:t>
      </w:r>
      <w:r w:rsidRPr="00075E77">
        <w:rPr>
          <w:rFonts w:ascii="標楷體" w:hAnsi="標楷體" w:hint="eastAsia"/>
          <w:szCs w:val="28"/>
        </w:rPr>
        <w:lastRenderedPageBreak/>
        <w:t>公尺；改善停車場地基</w:t>
      </w:r>
      <w:r>
        <w:rPr>
          <w:rFonts w:ascii="標楷體" w:hAnsi="標楷體" w:hint="eastAsia"/>
          <w:szCs w:val="28"/>
        </w:rPr>
        <w:t>及</w:t>
      </w:r>
      <w:r w:rsidRPr="00075E77">
        <w:rPr>
          <w:rFonts w:ascii="標楷體" w:hAnsi="標楷體" w:hint="eastAsia"/>
          <w:szCs w:val="28"/>
        </w:rPr>
        <w:t>鋪面</w:t>
      </w:r>
      <w:r>
        <w:rPr>
          <w:rFonts w:ascii="標楷體" w:hAnsi="標楷體" w:hint="eastAsia"/>
          <w:szCs w:val="28"/>
        </w:rPr>
        <w:t>與</w:t>
      </w:r>
      <w:r w:rsidRPr="00075E77">
        <w:rPr>
          <w:rFonts w:ascii="標楷體" w:hAnsi="標楷體" w:hint="eastAsia"/>
          <w:szCs w:val="28"/>
        </w:rPr>
        <w:t>植栽草皮1</w:t>
      </w:r>
      <w:r w:rsidRPr="00075E77">
        <w:rPr>
          <w:rFonts w:ascii="標楷體" w:hAnsi="標楷體"/>
          <w:szCs w:val="28"/>
        </w:rPr>
        <w:t>,</w:t>
      </w:r>
      <w:r w:rsidRPr="00075E77">
        <w:rPr>
          <w:rFonts w:ascii="標楷體" w:hAnsi="標楷體" w:hint="eastAsia"/>
          <w:szCs w:val="28"/>
        </w:rPr>
        <w:t>950平方公尺；新設體健設施、</w:t>
      </w:r>
      <w:proofErr w:type="gramStart"/>
      <w:r w:rsidRPr="00075E77">
        <w:rPr>
          <w:rFonts w:ascii="標楷體" w:hAnsi="標楷體" w:hint="eastAsia"/>
          <w:szCs w:val="28"/>
        </w:rPr>
        <w:t>高燈及車阻</w:t>
      </w:r>
      <w:proofErr w:type="gramEnd"/>
      <w:r w:rsidRPr="00075E77">
        <w:rPr>
          <w:rFonts w:ascii="標楷體" w:hAnsi="標楷體" w:hint="eastAsia"/>
          <w:szCs w:val="28"/>
        </w:rPr>
        <w:t>17</w:t>
      </w:r>
      <w:proofErr w:type="gramStart"/>
      <w:r w:rsidRPr="00075E77">
        <w:rPr>
          <w:rFonts w:ascii="標楷體" w:hAnsi="標楷體" w:hint="eastAsia"/>
          <w:szCs w:val="28"/>
        </w:rPr>
        <w:t>座等</w:t>
      </w:r>
      <w:proofErr w:type="gramEnd"/>
      <w:r w:rsidRPr="00075E77">
        <w:rPr>
          <w:rFonts w:ascii="標楷體" w:hAnsi="標楷體"/>
          <w:szCs w:val="28"/>
        </w:rPr>
        <w:t>。</w:t>
      </w:r>
    </w:p>
    <w:p w14:paraId="459FB3DC" w14:textId="77777777" w:rsidR="004B66B2" w:rsidRPr="00800E9C"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FF0000"/>
          <w:spacing w:val="-2"/>
          <w:szCs w:val="28"/>
          <w:highlight w:val="yellow"/>
        </w:rPr>
      </w:pPr>
      <w:r w:rsidRPr="0081323B">
        <w:rPr>
          <w:rFonts w:ascii="標楷體" w:hAnsi="標楷體" w:hint="eastAsia"/>
          <w:szCs w:val="28"/>
        </w:rPr>
        <w:t>2.公園綠地、觀光景點改善及綠美化等計畫：</w:t>
      </w:r>
      <w:r>
        <w:rPr>
          <w:rFonts w:ascii="標楷體" w:hAnsi="標楷體" w:hint="eastAsia"/>
          <w:szCs w:val="28"/>
        </w:rPr>
        <w:t>辦理公園綠地設施維護及認養267處；公廁、</w:t>
      </w:r>
      <w:r w:rsidRPr="0081323B">
        <w:rPr>
          <w:rFonts w:ascii="標楷體" w:hAnsi="標楷體" w:hint="eastAsia"/>
          <w:szCs w:val="28"/>
        </w:rPr>
        <w:t>公園、綠地、廣場及風景區照明維護738處；</w:t>
      </w:r>
      <w:r w:rsidRPr="0081323B">
        <w:rPr>
          <w:rFonts w:ascii="標楷體" w:hAnsi="標楷體"/>
          <w:szCs w:val="28"/>
        </w:rPr>
        <w:t>綠美化</w:t>
      </w:r>
      <w:r w:rsidRPr="0081323B">
        <w:rPr>
          <w:rFonts w:ascii="標楷體" w:hAnsi="標楷體" w:hint="eastAsia"/>
          <w:szCs w:val="28"/>
        </w:rPr>
        <w:t>植栽10萬株；增設公園及風景區監視系統3套；檢驗公園附設兒童遊樂場53處等</w:t>
      </w:r>
      <w:r w:rsidRPr="0081323B">
        <w:rPr>
          <w:rFonts w:ascii="標楷體" w:hAnsi="標楷體"/>
          <w:szCs w:val="28"/>
        </w:rPr>
        <w:t>。</w:t>
      </w:r>
    </w:p>
    <w:p w14:paraId="1AC3CA3A" w14:textId="77777777" w:rsidR="004B66B2"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pPr>
      <w:r w:rsidRPr="00BD3D76">
        <w:rPr>
          <w:rFonts w:ascii="標楷體" w:hAnsi="標楷體" w:hint="eastAsia"/>
          <w:szCs w:val="28"/>
        </w:rPr>
        <w:t>3.行銷美感新竹觀光休閒活動</w:t>
      </w:r>
      <w:r w:rsidRPr="00BD3D76">
        <w:rPr>
          <w:rFonts w:ascii="標楷體" w:hAnsi="標楷體"/>
          <w:szCs w:val="28"/>
        </w:rPr>
        <w:t>：</w:t>
      </w:r>
      <w:r>
        <w:rPr>
          <w:rFonts w:ascii="標楷體" w:hAnsi="標楷體" w:hint="eastAsia"/>
          <w:szCs w:val="28"/>
        </w:rPr>
        <w:t>觀光導</w:t>
      </w:r>
      <w:proofErr w:type="gramStart"/>
      <w:r>
        <w:rPr>
          <w:rFonts w:ascii="標楷體" w:hAnsi="標楷體" w:hint="eastAsia"/>
          <w:szCs w:val="28"/>
        </w:rPr>
        <w:t>覽</w:t>
      </w:r>
      <w:proofErr w:type="gramEnd"/>
      <w:r>
        <w:rPr>
          <w:rFonts w:ascii="標楷體" w:hAnsi="標楷體" w:hint="eastAsia"/>
          <w:szCs w:val="28"/>
        </w:rPr>
        <w:t>志願服務672小時；</w:t>
      </w:r>
      <w:r w:rsidRPr="00BD3D76">
        <w:rPr>
          <w:rFonts w:ascii="標楷體" w:hAnsi="標楷體" w:hint="eastAsia"/>
          <w:szCs w:val="28"/>
        </w:rPr>
        <w:t>推出觀光旅遊路線2條，探訪新竹遊客782位；辦理媒體踩線活動1場等</w:t>
      </w:r>
      <w:r w:rsidRPr="00BD3D76">
        <w:rPr>
          <w:rFonts w:hint="eastAsia"/>
        </w:rPr>
        <w:t>。</w:t>
      </w:r>
    </w:p>
    <w:p w14:paraId="6431DB99" w14:textId="77777777" w:rsidR="004B66B2" w:rsidRPr="00D4105B"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FF0000"/>
          <w:szCs w:val="28"/>
        </w:rPr>
      </w:pPr>
      <w:r w:rsidRPr="00D4105B">
        <w:rPr>
          <w:rFonts w:ascii="標楷體" w:hAnsi="標楷體" w:hint="eastAsia"/>
          <w:szCs w:val="28"/>
        </w:rPr>
        <w:t>4.推</w:t>
      </w:r>
      <w:r w:rsidRPr="00D4105B">
        <w:rPr>
          <w:rFonts w:ascii="標楷體" w:hAnsi="標楷體" w:hint="eastAsia"/>
        </w:rPr>
        <w:t>動特色觀光活動：推出觀光巴士路線1條，設置站點9處以推廣沿路景點；參加國內外旅展或推廣活動2場，累計參觀1萬人次；辦理春節藝術燈區</w:t>
      </w:r>
      <w:r>
        <w:rPr>
          <w:rFonts w:ascii="標楷體" w:hAnsi="標楷體" w:hint="eastAsia"/>
        </w:rPr>
        <w:t>及十八尖山</w:t>
      </w:r>
      <w:r w:rsidRPr="00D4105B">
        <w:rPr>
          <w:rFonts w:ascii="標楷體" w:hAnsi="標楷體" w:hint="eastAsia"/>
        </w:rPr>
        <w:t>活動，累計參與1</w:t>
      </w:r>
      <w:r>
        <w:rPr>
          <w:rFonts w:ascii="標楷體" w:hAnsi="標楷體" w:hint="eastAsia"/>
        </w:rPr>
        <w:t>4</w:t>
      </w:r>
      <w:r w:rsidRPr="00D4105B">
        <w:rPr>
          <w:rFonts w:ascii="標楷體" w:hAnsi="標楷體" w:hint="eastAsia"/>
        </w:rPr>
        <w:t>萬人次</w:t>
      </w:r>
      <w:r>
        <w:rPr>
          <w:rFonts w:ascii="標楷體" w:hAnsi="標楷體" w:hint="eastAsia"/>
        </w:rPr>
        <w:t>等。</w:t>
      </w:r>
    </w:p>
    <w:p w14:paraId="67C27630" w14:textId="71D65B8D" w:rsidR="004B66B2" w:rsidRPr="000009C5"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highlight w:val="green"/>
        </w:rPr>
      </w:pPr>
      <w:r w:rsidRPr="004864B2">
        <w:rPr>
          <w:rFonts w:ascii="標楷體" w:hAnsi="標楷體" w:hint="eastAsia"/>
          <w:szCs w:val="28"/>
        </w:rPr>
        <w:t>各相關機關之執行情形，</w:t>
      </w:r>
      <w:proofErr w:type="gramStart"/>
      <w:r w:rsidRPr="004864B2">
        <w:rPr>
          <w:rFonts w:ascii="標楷體" w:hAnsi="標楷體" w:hint="eastAsia"/>
          <w:szCs w:val="28"/>
        </w:rPr>
        <w:t>經本室審核</w:t>
      </w:r>
      <w:proofErr w:type="gramEnd"/>
      <w:r w:rsidRPr="004864B2">
        <w:rPr>
          <w:rFonts w:ascii="標楷體" w:hAnsi="標楷體" w:hint="eastAsia"/>
          <w:szCs w:val="28"/>
        </w:rPr>
        <w:t>結果，核有：</w:t>
      </w:r>
      <w:r w:rsidRPr="0050548C">
        <w:rPr>
          <w:rFonts w:ascii="標楷體" w:hAnsi="標楷體" w:hint="eastAsia"/>
          <w:szCs w:val="28"/>
        </w:rPr>
        <w:t>推動公園綠地改造計畫，打造宜居城市休憩空間，惟監視錄影系統設置涵蓋率偏低，且公園認養參與程度不足，</w:t>
      </w:r>
      <w:proofErr w:type="gramStart"/>
      <w:r w:rsidRPr="0050548C">
        <w:rPr>
          <w:rFonts w:ascii="標楷體" w:hAnsi="標楷體" w:hint="eastAsia"/>
          <w:szCs w:val="28"/>
        </w:rPr>
        <w:t>間有部分</w:t>
      </w:r>
      <w:proofErr w:type="gramEnd"/>
      <w:r w:rsidRPr="0050548C">
        <w:rPr>
          <w:rFonts w:ascii="標楷體" w:hAnsi="標楷體" w:hint="eastAsia"/>
          <w:szCs w:val="28"/>
        </w:rPr>
        <w:t>環境清潔維護作業未</w:t>
      </w:r>
      <w:proofErr w:type="gramStart"/>
      <w:r w:rsidRPr="0050548C">
        <w:rPr>
          <w:rFonts w:ascii="標楷體" w:hAnsi="標楷體" w:hint="eastAsia"/>
          <w:szCs w:val="28"/>
        </w:rPr>
        <w:t>臻</w:t>
      </w:r>
      <w:proofErr w:type="gramEnd"/>
      <w:r w:rsidRPr="0050548C">
        <w:rPr>
          <w:rFonts w:ascii="標楷體" w:hAnsi="標楷體" w:hint="eastAsia"/>
          <w:szCs w:val="28"/>
        </w:rPr>
        <w:t>落實，有待強化公園監視系統布建，檢討優化認養</w:t>
      </w:r>
      <w:proofErr w:type="gramStart"/>
      <w:r w:rsidRPr="0050548C">
        <w:rPr>
          <w:rFonts w:ascii="標楷體" w:hAnsi="標楷體" w:hint="eastAsia"/>
          <w:szCs w:val="28"/>
        </w:rPr>
        <w:t>政策並精進</w:t>
      </w:r>
      <w:proofErr w:type="gramEnd"/>
      <w:r w:rsidRPr="0050548C">
        <w:rPr>
          <w:rFonts w:ascii="標楷體" w:hAnsi="標楷體" w:hint="eastAsia"/>
          <w:szCs w:val="28"/>
        </w:rPr>
        <w:t>清潔維護機制，以提供民眾安心和諧之公共環境</w:t>
      </w:r>
      <w:r w:rsidRPr="00161F8E">
        <w:rPr>
          <w:rFonts w:ascii="標楷體" w:hAnsi="標楷體" w:hint="eastAsia"/>
          <w:szCs w:val="28"/>
        </w:rPr>
        <w:t>。</w:t>
      </w:r>
      <w:r w:rsidRPr="00DF08F4">
        <w:rPr>
          <w:rFonts w:ascii="標楷體" w:hAnsi="標楷體" w:hint="eastAsia"/>
          <w:szCs w:val="28"/>
        </w:rPr>
        <w:t>（詳乙</w:t>
      </w:r>
      <w:r w:rsidR="0004211D">
        <w:rPr>
          <w:rFonts w:ascii="標楷體" w:hAnsi="標楷體" w:hint="eastAsia"/>
          <w:szCs w:val="28"/>
        </w:rPr>
        <w:t>－</w:t>
      </w:r>
      <w:r w:rsidRPr="00DF08F4">
        <w:rPr>
          <w:rFonts w:ascii="標楷體" w:hAnsi="標楷體" w:hint="eastAsia"/>
          <w:szCs w:val="28"/>
        </w:rPr>
        <w:t>41頁）</w:t>
      </w:r>
    </w:p>
    <w:p w14:paraId="2A3D0813" w14:textId="77777777" w:rsidR="004B66B2" w:rsidRPr="00371CF3" w:rsidRDefault="004B66B2" w:rsidP="00C4636D">
      <w:pPr>
        <w:overflowPunct w:val="0"/>
        <w:spacing w:line="560" w:lineRule="exact"/>
        <w:ind w:firstLineChars="200" w:firstLine="561"/>
        <w:jc w:val="both"/>
        <w:rPr>
          <w:rFonts w:ascii="標楷體" w:hAnsi="標楷體"/>
          <w:b/>
          <w:szCs w:val="28"/>
        </w:rPr>
      </w:pPr>
      <w:r w:rsidRPr="00371CF3">
        <w:rPr>
          <w:rFonts w:ascii="標楷體" w:hAnsi="標楷體" w:hint="eastAsia"/>
          <w:b/>
          <w:szCs w:val="28"/>
        </w:rPr>
        <w:t>（八）</w:t>
      </w:r>
      <w:r>
        <w:rPr>
          <w:rFonts w:ascii="標楷體" w:hAnsi="標楷體" w:hint="eastAsia"/>
          <w:b/>
          <w:szCs w:val="28"/>
        </w:rPr>
        <w:t>社政及</w:t>
      </w:r>
      <w:r w:rsidRPr="00371CF3">
        <w:rPr>
          <w:rFonts w:ascii="標楷體" w:hAnsi="標楷體" w:hint="eastAsia"/>
          <w:b/>
          <w:szCs w:val="28"/>
        </w:rPr>
        <w:t>衛生福利</w:t>
      </w:r>
    </w:p>
    <w:p w14:paraId="026B8551" w14:textId="77777777" w:rsidR="004B66B2" w:rsidRPr="00E5743D"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rPr>
      </w:pPr>
      <w:proofErr w:type="gramStart"/>
      <w:r w:rsidRPr="00E5743D">
        <w:rPr>
          <w:rFonts w:ascii="標楷體" w:hAnsi="標楷體" w:hint="eastAsia"/>
          <w:szCs w:val="28"/>
        </w:rPr>
        <w:t>113</w:t>
      </w:r>
      <w:proofErr w:type="gramEnd"/>
      <w:r w:rsidRPr="00E5743D">
        <w:rPr>
          <w:rFonts w:ascii="標楷體" w:hAnsi="標楷體" w:hint="eastAsia"/>
          <w:szCs w:val="28"/>
        </w:rPr>
        <w:t>年度施政重點經各相關機關執行結果，包括：</w:t>
      </w:r>
    </w:p>
    <w:p w14:paraId="71E621AE" w14:textId="77777777" w:rsidR="004B66B2" w:rsidRPr="00800E9C"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FF0000"/>
          <w:szCs w:val="28"/>
          <w:highlight w:val="yellow"/>
        </w:rPr>
      </w:pPr>
      <w:r w:rsidRPr="00B570DC">
        <w:rPr>
          <w:rFonts w:ascii="標楷體" w:hAnsi="標楷體" w:hint="eastAsia"/>
        </w:rPr>
        <w:t>1.落實食品藥物及化妝品管理與檢驗</w:t>
      </w:r>
      <w:r w:rsidRPr="00B570DC">
        <w:rPr>
          <w:rFonts w:ascii="標楷體" w:hAnsi="標楷體"/>
          <w:spacing w:val="6"/>
        </w:rPr>
        <w:t>：</w:t>
      </w:r>
      <w:r w:rsidRPr="00B570DC">
        <w:rPr>
          <w:rFonts w:ascii="標楷體" w:hAnsi="標楷體" w:hint="eastAsia"/>
          <w:spacing w:val="6"/>
        </w:rPr>
        <w:t>食品稽查輔導462家次；稽查食品、藥物及化妝品違規廣告80件；檢驗甲醛及咖啡因155件等</w:t>
      </w:r>
      <w:r w:rsidRPr="00B570DC">
        <w:t>。</w:t>
      </w:r>
    </w:p>
    <w:p w14:paraId="24A70554" w14:textId="77777777" w:rsidR="004B66B2" w:rsidRPr="00800E9C"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FF0000"/>
          <w:szCs w:val="28"/>
          <w:highlight w:val="yellow"/>
        </w:rPr>
      </w:pPr>
      <w:r w:rsidRPr="000F48BF">
        <w:rPr>
          <w:rFonts w:ascii="標楷體" w:hAnsi="標楷體" w:hint="eastAsia"/>
        </w:rPr>
        <w:t>2.</w:t>
      </w:r>
      <w:r w:rsidRPr="00CF5725">
        <w:rPr>
          <w:rFonts w:ascii="標楷體" w:hAnsi="標楷體" w:hint="eastAsia"/>
          <w:spacing w:val="-2"/>
        </w:rPr>
        <w:t>促進市民參與健康活動與提升預防</w:t>
      </w:r>
      <w:proofErr w:type="gramStart"/>
      <w:r w:rsidRPr="00CF5725">
        <w:rPr>
          <w:rFonts w:ascii="標楷體" w:hAnsi="標楷體" w:hint="eastAsia"/>
          <w:spacing w:val="-2"/>
        </w:rPr>
        <w:t>保健知</w:t>
      </w:r>
      <w:proofErr w:type="gramEnd"/>
      <w:r w:rsidRPr="00CF5725">
        <w:rPr>
          <w:rFonts w:ascii="標楷體" w:hAnsi="標楷體" w:hint="eastAsia"/>
          <w:spacing w:val="-2"/>
        </w:rPr>
        <w:t>能，強化全人健康發展</w:t>
      </w:r>
      <w:r w:rsidRPr="00CF5725">
        <w:rPr>
          <w:rFonts w:ascii="標楷體" w:hAnsi="標楷體"/>
          <w:spacing w:val="-2"/>
        </w:rPr>
        <w:t>：</w:t>
      </w:r>
      <w:r w:rsidRPr="00CF5725">
        <w:rPr>
          <w:rFonts w:ascii="標楷體" w:hAnsi="標楷體" w:hint="eastAsia"/>
          <w:spacing w:val="-2"/>
        </w:rPr>
        <w:t>整合性社區健康篩檢服務7,643人；癌症篩檢5萬1,256人；辦理預防及延緩失能與健康促進課程及宣導活動，累計參與3萬3</w:t>
      </w:r>
      <w:r w:rsidRPr="00CF5725">
        <w:rPr>
          <w:rFonts w:ascii="標楷體" w:hAnsi="標楷體"/>
          <w:spacing w:val="-2"/>
        </w:rPr>
        <w:t>,</w:t>
      </w:r>
      <w:r w:rsidRPr="00CF5725">
        <w:rPr>
          <w:rFonts w:ascii="標楷體" w:hAnsi="標楷體" w:hint="eastAsia"/>
          <w:spacing w:val="-2"/>
        </w:rPr>
        <w:t>129人次；補助凍卵及AMH檢驗938人次等。</w:t>
      </w:r>
    </w:p>
    <w:p w14:paraId="36842E53" w14:textId="77777777" w:rsidR="004B66B2" w:rsidRPr="00800E9C" w:rsidRDefault="004B66B2" w:rsidP="00C4636D">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FF0000"/>
          <w:szCs w:val="28"/>
          <w:highlight w:val="yellow"/>
        </w:rPr>
      </w:pPr>
      <w:r w:rsidRPr="009D5C5D">
        <w:rPr>
          <w:rFonts w:ascii="標楷體" w:hAnsi="標楷體" w:hint="eastAsia"/>
          <w:szCs w:val="28"/>
        </w:rPr>
        <w:t>3.0到2歲市府養</w:t>
      </w:r>
      <w:r w:rsidRPr="009D5C5D">
        <w:rPr>
          <w:rFonts w:ascii="標楷體" w:hAnsi="標楷體"/>
          <w:szCs w:val="28"/>
        </w:rPr>
        <w:t>：</w:t>
      </w:r>
      <w:r w:rsidRPr="009D5C5D">
        <w:rPr>
          <w:rFonts w:ascii="標楷體" w:hAnsi="標楷體" w:hint="eastAsia"/>
          <w:szCs w:val="28"/>
        </w:rPr>
        <w:t>托育補助發放3萬6</w:t>
      </w:r>
      <w:r w:rsidRPr="009D5C5D">
        <w:rPr>
          <w:rFonts w:ascii="標楷體" w:hAnsi="標楷體"/>
          <w:szCs w:val="28"/>
        </w:rPr>
        <w:t>,</w:t>
      </w:r>
      <w:r w:rsidRPr="009D5C5D">
        <w:rPr>
          <w:rFonts w:ascii="標楷體" w:hAnsi="標楷體" w:hint="eastAsia"/>
          <w:szCs w:val="28"/>
        </w:rPr>
        <w:t>363人次，育兒津貼發放5萬6</w:t>
      </w:r>
      <w:r w:rsidRPr="009D5C5D">
        <w:rPr>
          <w:rFonts w:ascii="標楷體" w:hAnsi="標楷體"/>
          <w:szCs w:val="28"/>
        </w:rPr>
        <w:t>,</w:t>
      </w:r>
      <w:r w:rsidRPr="009D5C5D">
        <w:rPr>
          <w:rFonts w:ascii="標楷體" w:hAnsi="標楷體" w:hint="eastAsia"/>
          <w:szCs w:val="28"/>
        </w:rPr>
        <w:t>547人次；親子館服務15萬8,849人次；孕婦產檢車資補助980人次；辦理定點臨托370人次等。</w:t>
      </w:r>
    </w:p>
    <w:p w14:paraId="07F1F295" w14:textId="77777777" w:rsidR="004B66B2" w:rsidRPr="00093C54"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color w:val="FF0000"/>
          <w:spacing w:val="-6"/>
          <w:szCs w:val="28"/>
          <w:highlight w:val="yellow"/>
        </w:rPr>
      </w:pPr>
      <w:r w:rsidRPr="00831025">
        <w:rPr>
          <w:rFonts w:ascii="標楷體" w:hAnsi="標楷體" w:hint="eastAsia"/>
          <w:szCs w:val="28"/>
        </w:rPr>
        <w:lastRenderedPageBreak/>
        <w:t>4</w:t>
      </w:r>
      <w:r w:rsidRPr="00093C54">
        <w:rPr>
          <w:rFonts w:ascii="標楷體" w:hAnsi="標楷體" w:hint="eastAsia"/>
          <w:spacing w:val="-6"/>
          <w:szCs w:val="28"/>
        </w:rPr>
        <w:t>.優化身心障礙者多元照顧服務</w:t>
      </w:r>
      <w:r w:rsidRPr="00093C54">
        <w:rPr>
          <w:rFonts w:ascii="標楷體" w:hAnsi="標楷體"/>
          <w:spacing w:val="-6"/>
          <w:szCs w:val="28"/>
        </w:rPr>
        <w:t>：</w:t>
      </w:r>
      <w:r w:rsidRPr="00093C54">
        <w:rPr>
          <w:rFonts w:ascii="標楷體" w:hAnsi="標楷體" w:hint="eastAsia"/>
          <w:spacing w:val="-6"/>
          <w:szCs w:val="28"/>
        </w:rPr>
        <w:t>提供及補助早療服務1萬4</w:t>
      </w:r>
      <w:r w:rsidRPr="00093C54">
        <w:rPr>
          <w:rFonts w:ascii="標楷體" w:hAnsi="標楷體"/>
          <w:spacing w:val="-6"/>
          <w:szCs w:val="28"/>
        </w:rPr>
        <w:t>,</w:t>
      </w:r>
      <w:r w:rsidRPr="00093C54">
        <w:rPr>
          <w:rFonts w:ascii="標楷體" w:hAnsi="標楷體" w:hint="eastAsia"/>
          <w:spacing w:val="-6"/>
          <w:szCs w:val="28"/>
        </w:rPr>
        <w:t>164人次；辦理身心障礙者社區式服務6萬3</w:t>
      </w:r>
      <w:r w:rsidRPr="00093C54">
        <w:rPr>
          <w:rFonts w:ascii="標楷體" w:hAnsi="標楷體"/>
          <w:spacing w:val="-6"/>
          <w:szCs w:val="28"/>
        </w:rPr>
        <w:t>,</w:t>
      </w:r>
      <w:r w:rsidRPr="00093C54">
        <w:rPr>
          <w:rFonts w:ascii="標楷體" w:hAnsi="標楷體" w:hint="eastAsia"/>
          <w:spacing w:val="-6"/>
          <w:szCs w:val="28"/>
        </w:rPr>
        <w:t>426人次；促進身心障礙者社會參與57萬4</w:t>
      </w:r>
      <w:r w:rsidRPr="00093C54">
        <w:rPr>
          <w:rFonts w:ascii="標楷體" w:hAnsi="標楷體"/>
          <w:spacing w:val="-6"/>
          <w:szCs w:val="28"/>
        </w:rPr>
        <w:t>,</w:t>
      </w:r>
      <w:r w:rsidRPr="00093C54">
        <w:rPr>
          <w:rFonts w:ascii="標楷體" w:hAnsi="標楷體" w:hint="eastAsia"/>
          <w:spacing w:val="-6"/>
          <w:szCs w:val="28"/>
        </w:rPr>
        <w:t>243人次等。</w:t>
      </w:r>
    </w:p>
    <w:p w14:paraId="67F3FC18" w14:textId="4528A505" w:rsidR="004B66B2" w:rsidRPr="008A6A01"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rPr>
      </w:pPr>
      <w:r w:rsidRPr="008A6A01">
        <w:rPr>
          <w:rFonts w:ascii="標楷體" w:hAnsi="標楷體" w:hint="eastAsia"/>
          <w:szCs w:val="28"/>
        </w:rPr>
        <w:t>各相關機關之執行情形，</w:t>
      </w:r>
      <w:proofErr w:type="gramStart"/>
      <w:r w:rsidRPr="008A6A01">
        <w:rPr>
          <w:rFonts w:ascii="標楷體" w:hAnsi="標楷體" w:hint="eastAsia"/>
          <w:szCs w:val="28"/>
        </w:rPr>
        <w:t>經本室審核</w:t>
      </w:r>
      <w:proofErr w:type="gramEnd"/>
      <w:r w:rsidRPr="008A6A01">
        <w:rPr>
          <w:rFonts w:ascii="標楷體" w:hAnsi="標楷體" w:hint="eastAsia"/>
          <w:szCs w:val="28"/>
        </w:rPr>
        <w:t>結果，核有：</w:t>
      </w:r>
    </w:p>
    <w:p w14:paraId="161B06E1" w14:textId="5D271F1D" w:rsidR="004B66B2" w:rsidRPr="009400DE"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highlight w:val="lightGray"/>
        </w:rPr>
      </w:pPr>
      <w:r>
        <w:rPr>
          <w:rFonts w:ascii="標楷體" w:hAnsi="標楷體" w:hint="eastAsia"/>
          <w:szCs w:val="28"/>
        </w:rPr>
        <w:t>1</w:t>
      </w:r>
      <w:r w:rsidRPr="00271B01">
        <w:rPr>
          <w:rFonts w:ascii="標楷體" w:hAnsi="標楷體" w:hint="eastAsia"/>
          <w:szCs w:val="28"/>
        </w:rPr>
        <w:t>.</w:t>
      </w:r>
      <w:r w:rsidRPr="0050548C">
        <w:rPr>
          <w:rFonts w:ascii="標楷體" w:hAnsi="標楷體" w:hint="eastAsia"/>
          <w:szCs w:val="28"/>
        </w:rPr>
        <w:t>為提升食品、藥事及化</w:t>
      </w:r>
      <w:proofErr w:type="gramStart"/>
      <w:r w:rsidRPr="0050548C">
        <w:rPr>
          <w:rFonts w:ascii="標楷體" w:hAnsi="標楷體" w:hint="eastAsia"/>
          <w:szCs w:val="28"/>
        </w:rPr>
        <w:t>粧</w:t>
      </w:r>
      <w:proofErr w:type="gramEnd"/>
      <w:r w:rsidRPr="0050548C">
        <w:rPr>
          <w:rFonts w:ascii="標楷體" w:hAnsi="標楷體" w:hint="eastAsia"/>
          <w:szCs w:val="28"/>
        </w:rPr>
        <w:t>品安全管理，避免民眾受誤導，加強查核違規廣告，惟行政罰鍰作業流程及勾</w:t>
      </w:r>
      <w:proofErr w:type="gramStart"/>
      <w:r w:rsidRPr="0050548C">
        <w:rPr>
          <w:rFonts w:ascii="標楷體" w:hAnsi="標楷體" w:hint="eastAsia"/>
          <w:szCs w:val="28"/>
        </w:rPr>
        <w:t>稽</w:t>
      </w:r>
      <w:proofErr w:type="gramEnd"/>
      <w:r w:rsidRPr="0050548C">
        <w:rPr>
          <w:rFonts w:ascii="標楷體" w:hAnsi="標楷體" w:hint="eastAsia"/>
          <w:szCs w:val="28"/>
        </w:rPr>
        <w:t>檢核機制</w:t>
      </w:r>
      <w:proofErr w:type="gramStart"/>
      <w:r w:rsidRPr="0050548C">
        <w:rPr>
          <w:rFonts w:ascii="標楷體" w:hAnsi="標楷體" w:hint="eastAsia"/>
          <w:szCs w:val="28"/>
        </w:rPr>
        <w:t>未盡周妥</w:t>
      </w:r>
      <w:proofErr w:type="gramEnd"/>
      <w:r w:rsidRPr="0050548C">
        <w:rPr>
          <w:rFonts w:ascii="標楷體" w:hAnsi="標楷體" w:hint="eastAsia"/>
          <w:szCs w:val="28"/>
        </w:rPr>
        <w:t>，致部分違規裁罰案件漏未列管，又管理系統亦未</w:t>
      </w:r>
      <w:proofErr w:type="gramStart"/>
      <w:r w:rsidRPr="0050548C">
        <w:rPr>
          <w:rFonts w:ascii="標楷體" w:hAnsi="標楷體" w:hint="eastAsia"/>
          <w:szCs w:val="28"/>
        </w:rPr>
        <w:t>臻</w:t>
      </w:r>
      <w:proofErr w:type="gramEnd"/>
      <w:r w:rsidRPr="0050548C">
        <w:rPr>
          <w:rFonts w:ascii="標楷體" w:hAnsi="標楷體" w:hint="eastAsia"/>
          <w:szCs w:val="28"/>
        </w:rPr>
        <w:t>完備，亟待檢討改進，以強化行政罰鍰管控機制</w:t>
      </w:r>
      <w:r w:rsidRPr="00271B01">
        <w:rPr>
          <w:rFonts w:ascii="標楷體" w:hAnsi="標楷體" w:hint="eastAsia"/>
        </w:rPr>
        <w:t>。</w:t>
      </w:r>
      <w:r w:rsidRPr="00463C6D">
        <w:rPr>
          <w:rFonts w:ascii="標楷體" w:hAnsi="標楷體" w:hint="eastAsia"/>
          <w:szCs w:val="28"/>
        </w:rPr>
        <w:t>（詳乙</w:t>
      </w:r>
      <w:r w:rsidR="0004211D">
        <w:rPr>
          <w:rFonts w:ascii="標楷體" w:hAnsi="標楷體" w:hint="eastAsia"/>
          <w:szCs w:val="28"/>
        </w:rPr>
        <w:t>－</w:t>
      </w:r>
      <w:r w:rsidRPr="00463C6D">
        <w:rPr>
          <w:rFonts w:ascii="標楷體" w:hAnsi="標楷體" w:hint="eastAsia"/>
          <w:szCs w:val="28"/>
        </w:rPr>
        <w:t>10</w:t>
      </w:r>
      <w:r>
        <w:rPr>
          <w:rFonts w:ascii="標楷體" w:hAnsi="標楷體" w:hint="eastAsia"/>
          <w:szCs w:val="28"/>
        </w:rPr>
        <w:t>8</w:t>
      </w:r>
      <w:r w:rsidRPr="00463C6D">
        <w:rPr>
          <w:rFonts w:ascii="標楷體" w:hAnsi="標楷體" w:hint="eastAsia"/>
          <w:szCs w:val="28"/>
        </w:rPr>
        <w:t>頁）</w:t>
      </w:r>
    </w:p>
    <w:p w14:paraId="25E39745" w14:textId="2E4EB344" w:rsidR="004B66B2" w:rsidRPr="009400DE"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highlight w:val="lightGray"/>
        </w:rPr>
      </w:pPr>
      <w:r>
        <w:rPr>
          <w:rFonts w:ascii="標楷體" w:hAnsi="標楷體" w:hint="eastAsia"/>
          <w:szCs w:val="28"/>
        </w:rPr>
        <w:t>2</w:t>
      </w:r>
      <w:r w:rsidRPr="00271B01">
        <w:rPr>
          <w:rFonts w:ascii="標楷體" w:hAnsi="標楷體" w:hint="eastAsia"/>
          <w:szCs w:val="28"/>
        </w:rPr>
        <w:t>.</w:t>
      </w:r>
      <w:r w:rsidRPr="0050548C">
        <w:rPr>
          <w:rFonts w:ascii="標楷體" w:hAnsi="標楷體" w:hint="eastAsia"/>
        </w:rPr>
        <w:t>持續推動凍卵補助及慢性病照護網計畫，以鼓勵生育並促進民眾健康，惟補助計畫執行成效未如預期，提供代謝症候群健康照護服務合作</w:t>
      </w:r>
      <w:proofErr w:type="gramStart"/>
      <w:r w:rsidRPr="0050548C">
        <w:rPr>
          <w:rFonts w:ascii="標楷體" w:hAnsi="標楷體" w:hint="eastAsia"/>
        </w:rPr>
        <w:t>醫</w:t>
      </w:r>
      <w:proofErr w:type="gramEnd"/>
      <w:r w:rsidRPr="0050548C">
        <w:rPr>
          <w:rFonts w:ascii="標楷體" w:hAnsi="標楷體" w:hint="eastAsia"/>
        </w:rPr>
        <w:t>事機構分布及收案人數不均，且成人預防保健服務利用率及B、C型肝炎篩檢涵蓋率低於全國平均，有待</w:t>
      </w:r>
      <w:proofErr w:type="gramStart"/>
      <w:r w:rsidRPr="0050548C">
        <w:rPr>
          <w:rFonts w:ascii="標楷體" w:hAnsi="標楷體" w:hint="eastAsia"/>
        </w:rPr>
        <w:t>研</w:t>
      </w:r>
      <w:proofErr w:type="gramEnd"/>
      <w:r w:rsidRPr="0050548C">
        <w:rPr>
          <w:rFonts w:ascii="標楷體" w:hAnsi="標楷體" w:hint="eastAsia"/>
        </w:rPr>
        <w:t>謀改善，以提升服務量能</w:t>
      </w:r>
      <w:r w:rsidRPr="00271B01">
        <w:rPr>
          <w:rFonts w:ascii="標楷體" w:hAnsi="標楷體" w:hint="eastAsia"/>
        </w:rPr>
        <w:t>。</w:t>
      </w:r>
      <w:r w:rsidRPr="00463C6D">
        <w:rPr>
          <w:rFonts w:ascii="標楷體" w:hAnsi="標楷體" w:hint="eastAsia"/>
          <w:szCs w:val="28"/>
        </w:rPr>
        <w:t>（詳乙</w:t>
      </w:r>
      <w:r w:rsidR="0004211D">
        <w:rPr>
          <w:rFonts w:ascii="標楷體" w:hAnsi="標楷體" w:hint="eastAsia"/>
          <w:szCs w:val="28"/>
        </w:rPr>
        <w:t>－</w:t>
      </w:r>
      <w:r w:rsidRPr="00463C6D">
        <w:rPr>
          <w:rFonts w:ascii="標楷體" w:hAnsi="標楷體" w:hint="eastAsia"/>
          <w:szCs w:val="28"/>
        </w:rPr>
        <w:t>10</w:t>
      </w:r>
      <w:r>
        <w:rPr>
          <w:rFonts w:ascii="標楷體" w:hAnsi="標楷體" w:hint="eastAsia"/>
          <w:szCs w:val="28"/>
        </w:rPr>
        <w:t>9</w:t>
      </w:r>
      <w:r w:rsidRPr="00463C6D">
        <w:rPr>
          <w:rFonts w:ascii="標楷體" w:hAnsi="標楷體" w:hint="eastAsia"/>
          <w:szCs w:val="28"/>
        </w:rPr>
        <w:t>頁）</w:t>
      </w:r>
    </w:p>
    <w:p w14:paraId="272EE804" w14:textId="6E1BBA26" w:rsidR="004B66B2" w:rsidRPr="009400DE"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highlight w:val="lightGray"/>
        </w:rPr>
      </w:pPr>
      <w:r>
        <w:rPr>
          <w:rFonts w:ascii="標楷體" w:hAnsi="標楷體" w:hint="eastAsia"/>
          <w:szCs w:val="28"/>
        </w:rPr>
        <w:t>3</w:t>
      </w:r>
      <w:r w:rsidRPr="00161F8E">
        <w:rPr>
          <w:rFonts w:ascii="標楷體" w:hAnsi="標楷體" w:hint="eastAsia"/>
          <w:szCs w:val="28"/>
        </w:rPr>
        <w:t>.</w:t>
      </w:r>
      <w:r w:rsidRPr="0050548C">
        <w:rPr>
          <w:rFonts w:ascii="標楷體" w:hAnsi="標楷體" w:hint="eastAsia"/>
          <w:szCs w:val="28"/>
        </w:rPr>
        <w:t>推動各地方社區成立關懷據點，以促進老人身心健康及社會參與，惟</w:t>
      </w:r>
      <w:proofErr w:type="gramStart"/>
      <w:r w:rsidRPr="0050548C">
        <w:rPr>
          <w:rFonts w:ascii="標楷體" w:hAnsi="標楷體" w:hint="eastAsia"/>
          <w:szCs w:val="28"/>
        </w:rPr>
        <w:t>多數里別尚未</w:t>
      </w:r>
      <w:proofErr w:type="gramEnd"/>
      <w:r w:rsidRPr="0050548C">
        <w:rPr>
          <w:rFonts w:ascii="標楷體" w:hAnsi="標楷體" w:hint="eastAsia"/>
          <w:szCs w:val="28"/>
        </w:rPr>
        <w:t>設置，全市設置比率未達</w:t>
      </w:r>
      <w:proofErr w:type="gramStart"/>
      <w:r w:rsidRPr="0050548C">
        <w:rPr>
          <w:rFonts w:ascii="標楷體" w:hAnsi="標楷體" w:hint="eastAsia"/>
          <w:szCs w:val="28"/>
        </w:rPr>
        <w:t>5</w:t>
      </w:r>
      <w:r w:rsidR="000E5E27">
        <w:rPr>
          <w:rFonts w:ascii="標楷體" w:hAnsi="標楷體" w:hint="eastAsia"/>
          <w:szCs w:val="28"/>
        </w:rPr>
        <w:t>成</w:t>
      </w:r>
      <w:proofErr w:type="gramEnd"/>
      <w:r w:rsidR="000E5E27">
        <w:rPr>
          <w:rFonts w:ascii="標楷體" w:hAnsi="標楷體" w:hint="eastAsia"/>
          <w:szCs w:val="28"/>
        </w:rPr>
        <w:t>，尤以超高齡</w:t>
      </w:r>
      <w:proofErr w:type="gramStart"/>
      <w:r w:rsidR="000E5E27">
        <w:rPr>
          <w:rFonts w:ascii="標楷體" w:hAnsi="標楷體" w:hint="eastAsia"/>
          <w:szCs w:val="28"/>
        </w:rPr>
        <w:t>社會里別最為</w:t>
      </w:r>
      <w:proofErr w:type="gramEnd"/>
      <w:r w:rsidR="000E5E27">
        <w:rPr>
          <w:rFonts w:ascii="標楷體" w:hAnsi="標楷體" w:hint="eastAsia"/>
          <w:szCs w:val="28"/>
        </w:rPr>
        <w:t>不足，又服務時段量能亦待提升，允宜</w:t>
      </w:r>
      <w:r w:rsidRPr="0050548C">
        <w:rPr>
          <w:rFonts w:ascii="標楷體" w:hAnsi="標楷體" w:hint="eastAsia"/>
          <w:szCs w:val="28"/>
        </w:rPr>
        <w:t>檢視各里人口分布情形，妥適規劃據點布建及增加服務時段之可行性</w:t>
      </w:r>
      <w:r w:rsidRPr="00161F8E">
        <w:rPr>
          <w:rFonts w:ascii="標楷體" w:hAnsi="標楷體" w:hint="eastAsia"/>
        </w:rPr>
        <w:t>。</w:t>
      </w:r>
      <w:r w:rsidRPr="00463C6D">
        <w:rPr>
          <w:rFonts w:ascii="標楷體" w:hAnsi="標楷體" w:hint="eastAsia"/>
          <w:szCs w:val="28"/>
        </w:rPr>
        <w:t>（詳乙</w:t>
      </w:r>
      <w:r w:rsidR="0004211D">
        <w:rPr>
          <w:rFonts w:ascii="標楷體" w:hAnsi="標楷體" w:hint="eastAsia"/>
          <w:szCs w:val="28"/>
        </w:rPr>
        <w:t>－</w:t>
      </w:r>
      <w:r w:rsidRPr="00463C6D">
        <w:rPr>
          <w:rFonts w:ascii="標楷體" w:hAnsi="標楷體" w:hint="eastAsia"/>
          <w:szCs w:val="28"/>
        </w:rPr>
        <w:t>13</w:t>
      </w:r>
      <w:r>
        <w:rPr>
          <w:rFonts w:ascii="標楷體" w:hAnsi="標楷體" w:hint="eastAsia"/>
          <w:szCs w:val="28"/>
        </w:rPr>
        <w:t>4</w:t>
      </w:r>
      <w:r w:rsidRPr="00463C6D">
        <w:rPr>
          <w:rFonts w:ascii="標楷體" w:hAnsi="標楷體" w:hint="eastAsia"/>
          <w:szCs w:val="28"/>
        </w:rPr>
        <w:t>頁）</w:t>
      </w:r>
    </w:p>
    <w:p w14:paraId="4D87B2E6" w14:textId="77777777" w:rsidR="004B66B2" w:rsidRPr="00A71ED9" w:rsidRDefault="004B66B2" w:rsidP="00EB5BA7">
      <w:pPr>
        <w:overflowPunct w:val="0"/>
        <w:spacing w:line="550" w:lineRule="exact"/>
        <w:ind w:firstLineChars="200" w:firstLine="561"/>
        <w:jc w:val="both"/>
        <w:rPr>
          <w:rFonts w:ascii="標楷體" w:hAnsi="標楷體"/>
          <w:b/>
          <w:szCs w:val="28"/>
        </w:rPr>
      </w:pPr>
      <w:r w:rsidRPr="00A71ED9">
        <w:rPr>
          <w:rFonts w:ascii="標楷體" w:hAnsi="標楷體" w:hint="eastAsia"/>
          <w:b/>
          <w:szCs w:val="28"/>
        </w:rPr>
        <w:t>（九）地政</w:t>
      </w:r>
    </w:p>
    <w:p w14:paraId="69E70C66" w14:textId="77777777" w:rsidR="004B66B2" w:rsidRPr="00E5743D"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rPr>
      </w:pPr>
      <w:proofErr w:type="gramStart"/>
      <w:r w:rsidRPr="00E5743D">
        <w:rPr>
          <w:rFonts w:ascii="標楷體" w:hAnsi="標楷體" w:hint="eastAsia"/>
          <w:szCs w:val="28"/>
        </w:rPr>
        <w:t>113</w:t>
      </w:r>
      <w:proofErr w:type="gramEnd"/>
      <w:r w:rsidRPr="00E5743D">
        <w:rPr>
          <w:rFonts w:ascii="標楷體" w:hAnsi="標楷體" w:hint="eastAsia"/>
          <w:szCs w:val="28"/>
        </w:rPr>
        <w:t>年度施政重點經各相關機關執行結果，包括：</w:t>
      </w:r>
    </w:p>
    <w:p w14:paraId="5FD3A601" w14:textId="77777777" w:rsidR="004B66B2"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highlight w:val="yellow"/>
        </w:rPr>
      </w:pPr>
      <w:r w:rsidRPr="00B06A4B">
        <w:rPr>
          <w:rFonts w:ascii="標楷體" w:hAnsi="標楷體" w:hint="eastAsia"/>
          <w:szCs w:val="28"/>
        </w:rPr>
        <w:t>1.推動公辦市地重劃，優化重劃業務：</w:t>
      </w:r>
      <w:r>
        <w:rPr>
          <w:rFonts w:ascii="標楷體" w:hAnsi="標楷體" w:hint="eastAsia"/>
          <w:szCs w:val="28"/>
        </w:rPr>
        <w:t>完成</w:t>
      </w:r>
      <w:r w:rsidRPr="005415EE">
        <w:rPr>
          <w:rFonts w:ascii="標楷體" w:hAnsi="標楷體" w:hint="eastAsia"/>
          <w:szCs w:val="28"/>
        </w:rPr>
        <w:t>土地重劃區案卷建檔7案；協助辦理中油油庫公辦市地重劃及公共設施專案通盤檢討公辦整體開發案等。</w:t>
      </w:r>
    </w:p>
    <w:p w14:paraId="5594655B" w14:textId="77777777" w:rsidR="004B66B2" w:rsidRPr="00800E9C"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highlight w:val="yellow"/>
        </w:rPr>
      </w:pPr>
      <w:r w:rsidRPr="001126CF">
        <w:rPr>
          <w:rFonts w:ascii="標楷體" w:hAnsi="標楷體" w:hint="eastAsia"/>
          <w:szCs w:val="28"/>
        </w:rPr>
        <w:t>2</w:t>
      </w:r>
      <w:r w:rsidRPr="001126CF">
        <w:rPr>
          <w:rFonts w:ascii="標楷體" w:hAnsi="標楷體"/>
          <w:szCs w:val="28"/>
        </w:rPr>
        <w:t>.</w:t>
      </w:r>
      <w:r w:rsidRPr="001126CF">
        <w:rPr>
          <w:rFonts w:ascii="標楷體" w:hAnsi="標楷體" w:hint="eastAsia"/>
          <w:szCs w:val="28"/>
        </w:rPr>
        <w:t>加強管理不動產業與預售屋銷售，加值不動產實價登錄資訊，檢視地</w:t>
      </w:r>
      <w:r>
        <w:rPr>
          <w:rFonts w:ascii="標楷體" w:hAnsi="標楷體" w:hint="eastAsia"/>
          <w:szCs w:val="28"/>
        </w:rPr>
        <w:t>價</w:t>
      </w:r>
      <w:r w:rsidRPr="001126CF">
        <w:rPr>
          <w:rFonts w:ascii="標楷體" w:hAnsi="標楷體" w:hint="eastAsia"/>
          <w:szCs w:val="28"/>
        </w:rPr>
        <w:t>區段劃設妥適性：</w:t>
      </w:r>
      <w:r>
        <w:rPr>
          <w:rFonts w:ascii="標楷體" w:hAnsi="標楷體" w:hint="eastAsia"/>
          <w:szCs w:val="28"/>
        </w:rPr>
        <w:t>平均每月查核不動產成交案件232.4件；發布房地市場分析4則；</w:t>
      </w:r>
      <w:r w:rsidRPr="00D5154D">
        <w:rPr>
          <w:rFonts w:ascii="標楷體" w:hAnsi="標楷體" w:hint="eastAsia"/>
          <w:szCs w:val="28"/>
        </w:rPr>
        <w:t>查核定型化契約45件及不動產廣告29件；辦理不動產經紀業、地政士及租賃住宅服務業業務檢查29家、43家及12家；</w:t>
      </w:r>
      <w:r w:rsidRPr="00D5154D">
        <w:rPr>
          <w:rFonts w:ascii="標楷體" w:hAnsi="標楷體"/>
          <w:szCs w:val="28"/>
        </w:rPr>
        <w:t>辦理不動產交易安全宣導</w:t>
      </w:r>
      <w:r w:rsidRPr="00D5154D">
        <w:rPr>
          <w:rFonts w:ascii="標楷體" w:hAnsi="標楷體" w:hint="eastAsia"/>
          <w:szCs w:val="28"/>
        </w:rPr>
        <w:t>8</w:t>
      </w:r>
      <w:r w:rsidRPr="00D5154D">
        <w:rPr>
          <w:rFonts w:ascii="標楷體" w:hAnsi="標楷體"/>
          <w:szCs w:val="28"/>
        </w:rPr>
        <w:t>場</w:t>
      </w:r>
      <w:r w:rsidRPr="00D5154D">
        <w:rPr>
          <w:rFonts w:ascii="標楷體" w:hAnsi="標楷體" w:hint="eastAsia"/>
          <w:szCs w:val="28"/>
        </w:rPr>
        <w:t>次等。</w:t>
      </w:r>
    </w:p>
    <w:p w14:paraId="39012A9A" w14:textId="77777777" w:rsidR="004B66B2" w:rsidRPr="00496C50"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rPr>
      </w:pPr>
      <w:r>
        <w:rPr>
          <w:rFonts w:ascii="標楷體" w:hAnsi="標楷體" w:hint="eastAsia"/>
          <w:szCs w:val="28"/>
        </w:rPr>
        <w:t>3</w:t>
      </w:r>
      <w:r w:rsidRPr="00496C50">
        <w:rPr>
          <w:rFonts w:ascii="標楷體" w:hAnsi="標楷體" w:hint="eastAsia"/>
          <w:szCs w:val="28"/>
        </w:rPr>
        <w:t>.升級地籍資料庫，優化幸福</w:t>
      </w:r>
      <w:proofErr w:type="gramStart"/>
      <w:r w:rsidRPr="00496C50">
        <w:rPr>
          <w:rFonts w:ascii="標楷體" w:hAnsi="標楷體" w:hint="eastAsia"/>
          <w:szCs w:val="28"/>
        </w:rPr>
        <w:t>宜居網</w:t>
      </w:r>
      <w:proofErr w:type="gramEnd"/>
      <w:r w:rsidRPr="00496C50">
        <w:rPr>
          <w:rFonts w:ascii="標楷體" w:hAnsi="標楷體" w:hint="eastAsia"/>
          <w:szCs w:val="28"/>
        </w:rPr>
        <w:t>2.0：重整及還原演練資料庫3次；辦理資料庫災害演練1次；擴充優化幸福</w:t>
      </w:r>
      <w:proofErr w:type="gramStart"/>
      <w:r w:rsidRPr="00496C50">
        <w:rPr>
          <w:rFonts w:ascii="標楷體" w:hAnsi="標楷體" w:hint="eastAsia"/>
          <w:szCs w:val="28"/>
        </w:rPr>
        <w:t>宜居網</w:t>
      </w:r>
      <w:proofErr w:type="gramEnd"/>
      <w:r w:rsidRPr="00496C50">
        <w:rPr>
          <w:rFonts w:ascii="標楷體" w:hAnsi="標楷體" w:hint="eastAsia"/>
          <w:szCs w:val="28"/>
        </w:rPr>
        <w:t>2.0功能15項。</w:t>
      </w:r>
    </w:p>
    <w:p w14:paraId="7CCC27EA" w14:textId="77777777" w:rsidR="004B66B2" w:rsidRDefault="004B66B2" w:rsidP="00EB5BA7">
      <w:pPr>
        <w:overflowPunct w:val="0"/>
        <w:spacing w:line="550" w:lineRule="exact"/>
        <w:ind w:firstLineChars="200" w:firstLine="560"/>
        <w:jc w:val="both"/>
        <w:rPr>
          <w:rFonts w:ascii="標楷體" w:hAnsi="標楷體"/>
          <w:szCs w:val="28"/>
        </w:rPr>
      </w:pPr>
      <w:r w:rsidRPr="000165A1">
        <w:rPr>
          <w:rFonts w:ascii="標楷體" w:hAnsi="標楷體" w:hint="eastAsia"/>
          <w:szCs w:val="28"/>
        </w:rPr>
        <w:t>各相關機關之執行情形，</w:t>
      </w:r>
      <w:proofErr w:type="gramStart"/>
      <w:r w:rsidRPr="000165A1">
        <w:rPr>
          <w:rFonts w:ascii="標楷體" w:hAnsi="標楷體" w:hint="eastAsia"/>
          <w:szCs w:val="28"/>
        </w:rPr>
        <w:t>經本室審核</w:t>
      </w:r>
      <w:proofErr w:type="gramEnd"/>
      <w:r w:rsidRPr="000165A1">
        <w:rPr>
          <w:rFonts w:ascii="標楷體" w:hAnsi="標楷體" w:hint="eastAsia"/>
          <w:szCs w:val="28"/>
        </w:rPr>
        <w:t>結果，核有：</w:t>
      </w:r>
    </w:p>
    <w:p w14:paraId="3F243145" w14:textId="62037C97" w:rsidR="004B66B2"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highlight w:val="lightGray"/>
        </w:rPr>
      </w:pPr>
      <w:r w:rsidRPr="0088189C">
        <w:rPr>
          <w:rFonts w:ascii="標楷體" w:hAnsi="標楷體" w:hint="eastAsia"/>
          <w:szCs w:val="28"/>
        </w:rPr>
        <w:lastRenderedPageBreak/>
        <w:t>1.</w:t>
      </w:r>
      <w:r w:rsidRPr="003744AA">
        <w:rPr>
          <w:rFonts w:ascii="標楷體" w:hAnsi="標楷體" w:hint="eastAsia"/>
          <w:szCs w:val="28"/>
        </w:rPr>
        <w:t>為提升土地價值及促進城市發展，辦理市地重劃，惟實際辦理期程落後多年，且迄未依原訂計畫進行後續土地利用，部分重劃作業程序亦未</w:t>
      </w:r>
      <w:proofErr w:type="gramStart"/>
      <w:r w:rsidRPr="003744AA">
        <w:rPr>
          <w:rFonts w:ascii="標楷體" w:hAnsi="標楷體" w:hint="eastAsia"/>
          <w:szCs w:val="28"/>
        </w:rPr>
        <w:t>臻</w:t>
      </w:r>
      <w:proofErr w:type="gramEnd"/>
      <w:r w:rsidRPr="003744AA">
        <w:rPr>
          <w:rFonts w:ascii="標楷體" w:hAnsi="標楷體" w:hint="eastAsia"/>
          <w:szCs w:val="28"/>
        </w:rPr>
        <w:t>周妥，尚待</w:t>
      </w:r>
      <w:proofErr w:type="gramStart"/>
      <w:r w:rsidRPr="003744AA">
        <w:rPr>
          <w:rFonts w:ascii="標楷體" w:hAnsi="標楷體" w:hint="eastAsia"/>
          <w:szCs w:val="28"/>
        </w:rPr>
        <w:t>研</w:t>
      </w:r>
      <w:proofErr w:type="gramEnd"/>
      <w:r w:rsidRPr="003744AA">
        <w:rPr>
          <w:rFonts w:ascii="標楷體" w:hAnsi="標楷體" w:hint="eastAsia"/>
          <w:szCs w:val="28"/>
        </w:rPr>
        <w:t>謀改善，建置及落實內控機制，以降低潛存管理風險</w:t>
      </w:r>
      <w:r w:rsidRPr="0088189C">
        <w:rPr>
          <w:rFonts w:ascii="標楷體" w:hAnsi="標楷體" w:hint="eastAsia"/>
        </w:rPr>
        <w:t>。</w:t>
      </w:r>
      <w:r w:rsidRPr="00A0005C">
        <w:rPr>
          <w:rFonts w:ascii="標楷體" w:hAnsi="標楷體" w:hint="eastAsia"/>
          <w:szCs w:val="28"/>
        </w:rPr>
        <w:t>（詳乙</w:t>
      </w:r>
      <w:r w:rsidR="0004211D">
        <w:rPr>
          <w:rFonts w:ascii="標楷體" w:hAnsi="標楷體" w:hint="eastAsia"/>
          <w:szCs w:val="28"/>
        </w:rPr>
        <w:t>－</w:t>
      </w:r>
      <w:r w:rsidRPr="00A0005C">
        <w:rPr>
          <w:rFonts w:ascii="標楷體" w:hAnsi="標楷體" w:hint="eastAsia"/>
          <w:szCs w:val="28"/>
        </w:rPr>
        <w:t>6</w:t>
      </w:r>
      <w:r>
        <w:rPr>
          <w:rFonts w:ascii="標楷體" w:hAnsi="標楷體" w:hint="eastAsia"/>
          <w:szCs w:val="28"/>
        </w:rPr>
        <w:t>8</w:t>
      </w:r>
      <w:r w:rsidRPr="00A0005C">
        <w:rPr>
          <w:rFonts w:ascii="標楷體" w:hAnsi="標楷體" w:hint="eastAsia"/>
          <w:szCs w:val="28"/>
        </w:rPr>
        <w:t>頁）</w:t>
      </w:r>
    </w:p>
    <w:p w14:paraId="6A83083E" w14:textId="4D4237C4" w:rsidR="004B66B2" w:rsidRPr="0088189C"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rPr>
      </w:pPr>
      <w:r>
        <w:rPr>
          <w:rFonts w:ascii="標楷體" w:hAnsi="標楷體" w:hint="eastAsia"/>
          <w:szCs w:val="28"/>
        </w:rPr>
        <w:t>2.</w:t>
      </w:r>
      <w:r w:rsidRPr="003744AA">
        <w:rPr>
          <w:rFonts w:ascii="標楷體" w:hAnsi="標楷體" w:hint="eastAsia"/>
          <w:szCs w:val="28"/>
        </w:rPr>
        <w:t>升級幸福</w:t>
      </w:r>
      <w:proofErr w:type="gramStart"/>
      <w:r w:rsidRPr="003744AA">
        <w:rPr>
          <w:rFonts w:ascii="標楷體" w:hAnsi="標楷體" w:hint="eastAsia"/>
          <w:szCs w:val="28"/>
        </w:rPr>
        <w:t>宜居網系統</w:t>
      </w:r>
      <w:proofErr w:type="gramEnd"/>
      <w:r w:rsidRPr="003744AA">
        <w:rPr>
          <w:rFonts w:ascii="標楷體" w:hAnsi="標楷體" w:hint="eastAsia"/>
          <w:szCs w:val="28"/>
        </w:rPr>
        <w:t>功能，並獲頒多項獎項，惟滿意度調查內容未滾動調整且回應率偏低，亦未即時與廠商召開啟始需求訪談會議，系統加值功能未充分發揮，允宜</w:t>
      </w:r>
      <w:proofErr w:type="gramStart"/>
      <w:r w:rsidRPr="003744AA">
        <w:rPr>
          <w:rFonts w:ascii="標楷體" w:hAnsi="標楷體" w:hint="eastAsia"/>
          <w:szCs w:val="28"/>
        </w:rPr>
        <w:t>研</w:t>
      </w:r>
      <w:proofErr w:type="gramEnd"/>
      <w:r w:rsidRPr="003744AA">
        <w:rPr>
          <w:rFonts w:ascii="標楷體" w:hAnsi="標楷體" w:hint="eastAsia"/>
          <w:szCs w:val="28"/>
        </w:rPr>
        <w:t>議改善，以提升系統效能及落實安居</w:t>
      </w:r>
      <w:proofErr w:type="gramStart"/>
      <w:r w:rsidRPr="003744AA">
        <w:rPr>
          <w:rFonts w:ascii="標楷體" w:hAnsi="標楷體" w:hint="eastAsia"/>
          <w:szCs w:val="28"/>
        </w:rPr>
        <w:t>科技城願景</w:t>
      </w:r>
      <w:proofErr w:type="gramEnd"/>
      <w:r w:rsidRPr="0088189C">
        <w:rPr>
          <w:rFonts w:ascii="標楷體" w:hAnsi="標楷體" w:hint="eastAsia"/>
        </w:rPr>
        <w:t>。</w:t>
      </w:r>
      <w:r w:rsidRPr="00A0005C">
        <w:rPr>
          <w:rFonts w:ascii="標楷體" w:hAnsi="標楷體" w:hint="eastAsia"/>
          <w:szCs w:val="28"/>
        </w:rPr>
        <w:t>（詳乙</w:t>
      </w:r>
      <w:r w:rsidR="0004211D">
        <w:rPr>
          <w:rFonts w:ascii="標楷體" w:hAnsi="標楷體" w:hint="eastAsia"/>
          <w:szCs w:val="28"/>
        </w:rPr>
        <w:t>－</w:t>
      </w:r>
      <w:r w:rsidRPr="00A0005C">
        <w:rPr>
          <w:rFonts w:ascii="標楷體" w:hAnsi="標楷體" w:hint="eastAsia"/>
          <w:szCs w:val="28"/>
        </w:rPr>
        <w:t>6</w:t>
      </w:r>
      <w:r>
        <w:rPr>
          <w:rFonts w:ascii="標楷體" w:hAnsi="標楷體" w:hint="eastAsia"/>
          <w:szCs w:val="28"/>
        </w:rPr>
        <w:t>9</w:t>
      </w:r>
      <w:r w:rsidRPr="00A0005C">
        <w:rPr>
          <w:rFonts w:ascii="標楷體" w:hAnsi="標楷體" w:hint="eastAsia"/>
          <w:szCs w:val="28"/>
        </w:rPr>
        <w:t>頁）</w:t>
      </w:r>
    </w:p>
    <w:p w14:paraId="3FE02D1B" w14:textId="77777777" w:rsidR="004B66B2" w:rsidRPr="0004677A" w:rsidRDefault="004B66B2" w:rsidP="00EB5BA7">
      <w:pPr>
        <w:overflowPunct w:val="0"/>
        <w:spacing w:line="550" w:lineRule="exact"/>
        <w:ind w:firstLineChars="200" w:firstLine="561"/>
        <w:jc w:val="both"/>
        <w:rPr>
          <w:rFonts w:ascii="標楷體" w:hAnsi="標楷體"/>
          <w:b/>
          <w:szCs w:val="28"/>
        </w:rPr>
      </w:pPr>
      <w:r w:rsidRPr="0004677A">
        <w:rPr>
          <w:rFonts w:ascii="標楷體" w:hAnsi="標楷體" w:hint="eastAsia"/>
          <w:b/>
          <w:szCs w:val="28"/>
        </w:rPr>
        <w:t>（十）勞工</w:t>
      </w:r>
    </w:p>
    <w:p w14:paraId="162F44F2" w14:textId="77777777" w:rsidR="004B66B2" w:rsidRPr="00E5743D"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rPr>
      </w:pPr>
      <w:proofErr w:type="gramStart"/>
      <w:r w:rsidRPr="00E5743D">
        <w:rPr>
          <w:rFonts w:ascii="標楷體" w:hAnsi="標楷體" w:hint="eastAsia"/>
          <w:szCs w:val="28"/>
        </w:rPr>
        <w:t>113</w:t>
      </w:r>
      <w:proofErr w:type="gramEnd"/>
      <w:r w:rsidRPr="00E5743D">
        <w:rPr>
          <w:rFonts w:ascii="標楷體" w:hAnsi="標楷體" w:hint="eastAsia"/>
          <w:szCs w:val="28"/>
        </w:rPr>
        <w:t>年度施政重點經各相關機關執行結果，包括：</w:t>
      </w:r>
    </w:p>
    <w:p w14:paraId="2E74AD1D" w14:textId="77777777" w:rsidR="004B66B2"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rPr>
      </w:pPr>
      <w:r w:rsidRPr="00C367EA">
        <w:rPr>
          <w:rFonts w:ascii="標楷體" w:hAnsi="標楷體" w:hint="eastAsia"/>
          <w:szCs w:val="28"/>
        </w:rPr>
        <w:t>1.強化就業多元化，</w:t>
      </w:r>
      <w:r>
        <w:rPr>
          <w:rFonts w:ascii="標楷體" w:hAnsi="標楷體" w:hint="eastAsia"/>
          <w:szCs w:val="28"/>
        </w:rPr>
        <w:t>推動身心障礙者職業重建</w:t>
      </w:r>
      <w:r w:rsidRPr="00D23A88">
        <w:rPr>
          <w:rFonts w:ascii="標楷體" w:hAnsi="標楷體" w:hint="eastAsia"/>
          <w:szCs w:val="28"/>
        </w:rPr>
        <w:t>：辦理失業者職業訓練及照顧服務員專班訓練14班次；</w:t>
      </w:r>
      <w:r w:rsidRPr="00A92948">
        <w:rPr>
          <w:rFonts w:ascii="標楷體" w:hAnsi="標楷體" w:hint="eastAsia"/>
          <w:szCs w:val="28"/>
        </w:rPr>
        <w:t>辦理就業博覽會，提供就業機會1萬</w:t>
      </w:r>
      <w:r w:rsidRPr="00A92948">
        <w:rPr>
          <w:rFonts w:ascii="標楷體" w:hAnsi="標楷體"/>
          <w:szCs w:val="28"/>
        </w:rPr>
        <w:t>8</w:t>
      </w:r>
      <w:r w:rsidRPr="00A92948">
        <w:rPr>
          <w:rFonts w:ascii="標楷體" w:hAnsi="標楷體" w:hint="eastAsia"/>
          <w:szCs w:val="28"/>
        </w:rPr>
        <w:t>9</w:t>
      </w:r>
      <w:r w:rsidRPr="00A92948">
        <w:rPr>
          <w:rFonts w:ascii="標楷體" w:hAnsi="標楷體"/>
          <w:szCs w:val="28"/>
        </w:rPr>
        <w:t>8</w:t>
      </w:r>
      <w:r w:rsidRPr="00A92948">
        <w:rPr>
          <w:rFonts w:ascii="標楷體" w:hAnsi="標楷體" w:hint="eastAsia"/>
          <w:szCs w:val="28"/>
        </w:rPr>
        <w:t>人次；</w:t>
      </w:r>
      <w:r w:rsidRPr="008066CA">
        <w:rPr>
          <w:rFonts w:ascii="標楷體" w:hAnsi="標楷體"/>
          <w:szCs w:val="28"/>
        </w:rPr>
        <w:t>提供身心障礙</w:t>
      </w:r>
      <w:r w:rsidRPr="008066CA">
        <w:rPr>
          <w:rFonts w:ascii="標楷體" w:hAnsi="標楷體" w:hint="eastAsia"/>
          <w:szCs w:val="28"/>
        </w:rPr>
        <w:t>者</w:t>
      </w:r>
      <w:r w:rsidRPr="008066CA">
        <w:rPr>
          <w:rFonts w:ascii="標楷體" w:hAnsi="標楷體"/>
          <w:szCs w:val="28"/>
        </w:rPr>
        <w:t>個案</w:t>
      </w:r>
      <w:r w:rsidRPr="008066CA">
        <w:rPr>
          <w:rFonts w:ascii="標楷體" w:hAnsi="標楷體" w:hint="eastAsia"/>
          <w:szCs w:val="28"/>
        </w:rPr>
        <w:t>職業重建</w:t>
      </w:r>
      <w:r w:rsidRPr="008066CA">
        <w:rPr>
          <w:rFonts w:ascii="標楷體" w:hAnsi="標楷體"/>
          <w:szCs w:val="28"/>
        </w:rPr>
        <w:t>服務</w:t>
      </w:r>
      <w:r w:rsidRPr="008066CA">
        <w:rPr>
          <w:rFonts w:ascii="標楷體" w:hAnsi="標楷體" w:hint="eastAsia"/>
          <w:szCs w:val="28"/>
        </w:rPr>
        <w:t>154人</w:t>
      </w:r>
      <w:r w:rsidRPr="008066CA">
        <w:rPr>
          <w:rFonts w:ascii="標楷體" w:hAnsi="標楷體"/>
          <w:szCs w:val="28"/>
        </w:rPr>
        <w:t>；</w:t>
      </w:r>
      <w:r w:rsidRPr="008066CA">
        <w:rPr>
          <w:rFonts w:ascii="標楷體" w:hAnsi="標楷體" w:hint="eastAsia"/>
          <w:szCs w:val="28"/>
        </w:rPr>
        <w:t>開</w:t>
      </w:r>
      <w:r w:rsidRPr="008066CA">
        <w:rPr>
          <w:rFonts w:ascii="標楷體" w:hAnsi="標楷體"/>
          <w:szCs w:val="28"/>
        </w:rPr>
        <w:t>辦身心障礙者職業訓練</w:t>
      </w:r>
      <w:r w:rsidRPr="008066CA">
        <w:rPr>
          <w:rFonts w:ascii="標楷體" w:hAnsi="標楷體" w:hint="eastAsia"/>
          <w:szCs w:val="28"/>
        </w:rPr>
        <w:t>4班</w:t>
      </w:r>
      <w:r w:rsidRPr="008066CA">
        <w:rPr>
          <w:rFonts w:ascii="標楷體" w:hAnsi="標楷體"/>
          <w:szCs w:val="28"/>
        </w:rPr>
        <w:t>；鼓勵廠商</w:t>
      </w:r>
      <w:r w:rsidRPr="008066CA">
        <w:rPr>
          <w:rFonts w:ascii="標楷體" w:hAnsi="標楷體" w:hint="eastAsia"/>
          <w:szCs w:val="28"/>
        </w:rPr>
        <w:t>進用身心障礙者3</w:t>
      </w:r>
      <w:r w:rsidRPr="008066CA">
        <w:rPr>
          <w:rFonts w:ascii="標楷體" w:hAnsi="標楷體"/>
          <w:szCs w:val="28"/>
        </w:rPr>
        <w:t>,</w:t>
      </w:r>
      <w:r w:rsidRPr="008066CA">
        <w:rPr>
          <w:rFonts w:ascii="標楷體" w:hAnsi="標楷體" w:hint="eastAsia"/>
          <w:szCs w:val="28"/>
        </w:rPr>
        <w:t>252</w:t>
      </w:r>
      <w:r w:rsidRPr="008066CA">
        <w:rPr>
          <w:rFonts w:ascii="標楷體" w:hAnsi="標楷體"/>
          <w:szCs w:val="28"/>
        </w:rPr>
        <w:t>人</w:t>
      </w:r>
      <w:r w:rsidRPr="008066CA">
        <w:rPr>
          <w:rFonts w:ascii="標楷體" w:hAnsi="標楷體" w:hint="eastAsia"/>
          <w:szCs w:val="28"/>
        </w:rPr>
        <w:t>等。</w:t>
      </w:r>
    </w:p>
    <w:p w14:paraId="4D220A06" w14:textId="77777777" w:rsidR="004B66B2" w:rsidRPr="00445619"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rPr>
      </w:pPr>
      <w:r w:rsidRPr="00445619">
        <w:rPr>
          <w:rFonts w:ascii="標楷體" w:hAnsi="標楷體" w:hint="eastAsia"/>
          <w:szCs w:val="28"/>
        </w:rPr>
        <w:t>2</w:t>
      </w:r>
      <w:r w:rsidRPr="00445619">
        <w:rPr>
          <w:rFonts w:ascii="標楷體" w:hAnsi="標楷體"/>
          <w:szCs w:val="28"/>
        </w:rPr>
        <w:t>.</w:t>
      </w:r>
      <w:r w:rsidRPr="00445619">
        <w:rPr>
          <w:rFonts w:ascii="標楷體" w:hAnsi="標楷體" w:hint="eastAsia"/>
          <w:szCs w:val="28"/>
        </w:rPr>
        <w:t>推動公平穩定勞資關係，精進職工福利：受理勞資爭議諮詢805件；召開勞資爭議調解會議246場；輔導</w:t>
      </w:r>
      <w:r>
        <w:rPr>
          <w:rFonts w:ascii="標楷體" w:hAnsi="標楷體" w:hint="eastAsia"/>
          <w:szCs w:val="28"/>
        </w:rPr>
        <w:t>新竹市</w:t>
      </w:r>
      <w:r w:rsidRPr="00445619">
        <w:rPr>
          <w:rFonts w:ascii="標楷體" w:hAnsi="標楷體" w:hint="eastAsia"/>
          <w:szCs w:val="28"/>
        </w:rPr>
        <w:t>總工會及各基層工會定期召開會員（代表）大會148場等</w:t>
      </w:r>
      <w:r w:rsidRPr="00445619">
        <w:rPr>
          <w:rFonts w:ascii="標楷體" w:hAnsi="標楷體"/>
          <w:szCs w:val="28"/>
        </w:rPr>
        <w:t>。</w:t>
      </w:r>
    </w:p>
    <w:p w14:paraId="2DE775E0" w14:textId="77777777" w:rsidR="004B66B2" w:rsidRPr="00800E9C"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highlight w:val="yellow"/>
        </w:rPr>
      </w:pPr>
      <w:r w:rsidRPr="00894F5B">
        <w:rPr>
          <w:rFonts w:ascii="標楷體" w:hAnsi="標楷體" w:hint="eastAsia"/>
          <w:szCs w:val="28"/>
        </w:rPr>
        <w:t>3.維護勞工工作權，強化事業單位法令遵守機制：實施勞動條件檢查及</w:t>
      </w:r>
      <w:r>
        <w:rPr>
          <w:rFonts w:ascii="標楷體" w:hAnsi="標楷體" w:hint="eastAsia"/>
          <w:szCs w:val="28"/>
        </w:rPr>
        <w:t>法</w:t>
      </w:r>
      <w:proofErr w:type="gramStart"/>
      <w:r>
        <w:rPr>
          <w:rFonts w:ascii="標楷體" w:hAnsi="標楷體" w:hint="eastAsia"/>
          <w:szCs w:val="28"/>
        </w:rPr>
        <w:t>遵</w:t>
      </w:r>
      <w:proofErr w:type="gramEnd"/>
      <w:r w:rsidRPr="00894F5B">
        <w:rPr>
          <w:rFonts w:ascii="標楷體" w:hAnsi="標楷體" w:hint="eastAsia"/>
          <w:szCs w:val="28"/>
        </w:rPr>
        <w:t>輔導610次；輔導事業單位</w:t>
      </w:r>
      <w:proofErr w:type="gramStart"/>
      <w:r w:rsidRPr="00894F5B">
        <w:rPr>
          <w:rFonts w:ascii="標楷體" w:hAnsi="標楷體" w:hint="eastAsia"/>
          <w:szCs w:val="28"/>
        </w:rPr>
        <w:t>提撥</w:t>
      </w:r>
      <w:proofErr w:type="gramEnd"/>
      <w:r w:rsidRPr="00894F5B">
        <w:rPr>
          <w:rFonts w:ascii="標楷體" w:hAnsi="標楷體" w:hint="eastAsia"/>
          <w:szCs w:val="28"/>
        </w:rPr>
        <w:t>勞退準備金170家；</w:t>
      </w:r>
      <w:r w:rsidRPr="00894F5B">
        <w:rPr>
          <w:rFonts w:ascii="標楷體" w:hAnsi="標楷體"/>
          <w:szCs w:val="28"/>
        </w:rPr>
        <w:t>輔導中小企業工作環境改善</w:t>
      </w:r>
      <w:r w:rsidRPr="00894F5B">
        <w:rPr>
          <w:rFonts w:ascii="標楷體" w:hAnsi="標楷體" w:hint="eastAsia"/>
          <w:szCs w:val="28"/>
        </w:rPr>
        <w:t>494</w:t>
      </w:r>
      <w:r>
        <w:rPr>
          <w:rFonts w:ascii="標楷體" w:hAnsi="標楷體" w:hint="eastAsia"/>
          <w:szCs w:val="28"/>
        </w:rPr>
        <w:t>家次</w:t>
      </w:r>
      <w:r w:rsidRPr="00894F5B">
        <w:rPr>
          <w:rFonts w:ascii="標楷體" w:hAnsi="標楷體" w:hint="eastAsia"/>
          <w:szCs w:val="28"/>
        </w:rPr>
        <w:t>；</w:t>
      </w:r>
      <w:r w:rsidRPr="00894F5B">
        <w:rPr>
          <w:rFonts w:ascii="標楷體" w:hAnsi="標楷體"/>
          <w:szCs w:val="28"/>
        </w:rPr>
        <w:t>辦理職業災害權益</w:t>
      </w:r>
      <w:r w:rsidRPr="00894F5B">
        <w:rPr>
          <w:rFonts w:ascii="標楷體" w:hAnsi="標楷體" w:hint="eastAsia"/>
          <w:szCs w:val="28"/>
        </w:rPr>
        <w:t>及性別平等工作</w:t>
      </w:r>
      <w:r w:rsidRPr="00894F5B">
        <w:rPr>
          <w:rFonts w:ascii="標楷體" w:hAnsi="標楷體"/>
          <w:szCs w:val="28"/>
        </w:rPr>
        <w:t>宣導會</w:t>
      </w:r>
      <w:r w:rsidRPr="00894F5B">
        <w:rPr>
          <w:rFonts w:ascii="標楷體" w:hAnsi="標楷體" w:hint="eastAsia"/>
          <w:szCs w:val="28"/>
        </w:rPr>
        <w:t>11</w:t>
      </w:r>
      <w:r w:rsidRPr="00894F5B">
        <w:rPr>
          <w:rFonts w:ascii="標楷體" w:hAnsi="標楷體"/>
          <w:szCs w:val="28"/>
        </w:rPr>
        <w:t>場次</w:t>
      </w:r>
      <w:r w:rsidRPr="00894F5B">
        <w:rPr>
          <w:rFonts w:ascii="標楷體" w:hAnsi="標楷體" w:hint="eastAsia"/>
          <w:szCs w:val="28"/>
        </w:rPr>
        <w:t>等</w:t>
      </w:r>
      <w:r w:rsidRPr="00894F5B">
        <w:rPr>
          <w:rFonts w:ascii="標楷體" w:hAnsi="標楷體"/>
          <w:szCs w:val="28"/>
        </w:rPr>
        <w:t>。</w:t>
      </w:r>
    </w:p>
    <w:p w14:paraId="23A1E938" w14:textId="77777777" w:rsidR="004B66B2" w:rsidRPr="00800E9C"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highlight w:val="yellow"/>
        </w:rPr>
      </w:pPr>
      <w:r w:rsidRPr="00E91306">
        <w:rPr>
          <w:rFonts w:ascii="標楷體" w:hAnsi="標楷體" w:hint="eastAsia"/>
          <w:szCs w:val="28"/>
        </w:rPr>
        <w:t>4.</w:t>
      </w:r>
      <w:proofErr w:type="gramStart"/>
      <w:r w:rsidRPr="00E91306">
        <w:rPr>
          <w:rFonts w:ascii="標楷體" w:hAnsi="標楷體" w:hint="eastAsia"/>
          <w:szCs w:val="28"/>
        </w:rPr>
        <w:t>提供移工諮詢</w:t>
      </w:r>
      <w:proofErr w:type="gramEnd"/>
      <w:r w:rsidRPr="00E91306">
        <w:rPr>
          <w:rFonts w:ascii="標楷體" w:hAnsi="標楷體" w:hint="eastAsia"/>
          <w:szCs w:val="28"/>
        </w:rPr>
        <w:t>及訪察，保障勞資權益：</w:t>
      </w:r>
      <w:proofErr w:type="gramStart"/>
      <w:r w:rsidRPr="00E91306">
        <w:rPr>
          <w:rFonts w:ascii="標楷體" w:hAnsi="標楷體" w:hint="eastAsia"/>
          <w:szCs w:val="28"/>
        </w:rPr>
        <w:t>辦理移工休閒</w:t>
      </w:r>
      <w:proofErr w:type="gramEnd"/>
      <w:r w:rsidRPr="00E91306">
        <w:rPr>
          <w:rFonts w:ascii="標楷體" w:hAnsi="標楷體" w:hint="eastAsia"/>
          <w:szCs w:val="28"/>
        </w:rPr>
        <w:t>育樂多元文化社交活動3場；訪</w:t>
      </w:r>
      <w:proofErr w:type="gramStart"/>
      <w:r w:rsidRPr="00E91306">
        <w:rPr>
          <w:rFonts w:ascii="標楷體" w:hAnsi="標楷體" w:hint="eastAsia"/>
          <w:szCs w:val="28"/>
        </w:rPr>
        <w:t>視移工</w:t>
      </w:r>
      <w:proofErr w:type="gramEnd"/>
      <w:r w:rsidRPr="00E91306">
        <w:rPr>
          <w:rFonts w:ascii="標楷體" w:hAnsi="標楷體" w:hint="eastAsia"/>
          <w:szCs w:val="28"/>
        </w:rPr>
        <w:t>5</w:t>
      </w:r>
      <w:r w:rsidRPr="00E91306">
        <w:rPr>
          <w:rFonts w:ascii="標楷體" w:hAnsi="標楷體"/>
          <w:szCs w:val="28"/>
        </w:rPr>
        <w:t>,</w:t>
      </w:r>
      <w:r w:rsidRPr="00E91306">
        <w:rPr>
          <w:rFonts w:ascii="標楷體" w:hAnsi="標楷體" w:hint="eastAsia"/>
          <w:szCs w:val="28"/>
        </w:rPr>
        <w:t>012人次；檢查私立就業服務機構142件等</w:t>
      </w:r>
      <w:r w:rsidRPr="00E91306">
        <w:rPr>
          <w:rFonts w:ascii="標楷體" w:hAnsi="標楷體"/>
          <w:szCs w:val="28"/>
        </w:rPr>
        <w:t>。</w:t>
      </w:r>
    </w:p>
    <w:p w14:paraId="157CD0D4" w14:textId="77777777" w:rsidR="004B66B2" w:rsidRPr="00873611" w:rsidRDefault="004B66B2" w:rsidP="00EB5BA7">
      <w:pPr>
        <w:overflowPunct w:val="0"/>
        <w:spacing w:line="550" w:lineRule="exact"/>
        <w:ind w:firstLineChars="200" w:firstLine="560"/>
        <w:jc w:val="both"/>
        <w:rPr>
          <w:rFonts w:ascii="標楷體" w:hAnsi="標楷體"/>
          <w:szCs w:val="28"/>
        </w:rPr>
      </w:pPr>
      <w:r w:rsidRPr="00873611">
        <w:rPr>
          <w:rFonts w:ascii="標楷體" w:hAnsi="標楷體" w:hint="eastAsia"/>
          <w:szCs w:val="28"/>
        </w:rPr>
        <w:t>各相關機關之執行情形，</w:t>
      </w:r>
      <w:proofErr w:type="gramStart"/>
      <w:r w:rsidRPr="00873611">
        <w:rPr>
          <w:rFonts w:ascii="標楷體" w:hAnsi="標楷體" w:hint="eastAsia"/>
          <w:szCs w:val="28"/>
        </w:rPr>
        <w:t>經本室審核</w:t>
      </w:r>
      <w:proofErr w:type="gramEnd"/>
      <w:r w:rsidRPr="00873611">
        <w:rPr>
          <w:rFonts w:ascii="標楷體" w:hAnsi="標楷體" w:hint="eastAsia"/>
          <w:szCs w:val="28"/>
        </w:rPr>
        <w:t>結果，核有：</w:t>
      </w:r>
    </w:p>
    <w:p w14:paraId="7064136E" w14:textId="2A52D1F7" w:rsidR="004B66B2" w:rsidRPr="009400DE"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highlight w:val="lightGray"/>
        </w:rPr>
      </w:pPr>
      <w:r w:rsidRPr="004C033D">
        <w:rPr>
          <w:rFonts w:ascii="標楷體" w:hAnsi="標楷體" w:hint="eastAsia"/>
          <w:szCs w:val="28"/>
        </w:rPr>
        <w:t>1.</w:t>
      </w:r>
      <w:r w:rsidRPr="003744AA">
        <w:rPr>
          <w:rFonts w:ascii="標楷體" w:hAnsi="標楷體" w:hint="eastAsia"/>
          <w:szCs w:val="28"/>
        </w:rPr>
        <w:t>為促進身心障礙者就業，設立新竹市身心障礙者就業基金，並制定收支保管及運用辦法，惟部分條文未合時宜，又辦理各項輔助業務，年度績效目標值訂定及執行未盡周延，另義務機關（構）進用業務及職業訓練課程</w:t>
      </w:r>
      <w:proofErr w:type="gramStart"/>
      <w:r w:rsidRPr="003744AA">
        <w:rPr>
          <w:rFonts w:ascii="標楷體" w:hAnsi="標楷體" w:hint="eastAsia"/>
          <w:szCs w:val="28"/>
        </w:rPr>
        <w:t>尚待精進</w:t>
      </w:r>
      <w:proofErr w:type="gramEnd"/>
      <w:r w:rsidRPr="003744AA">
        <w:rPr>
          <w:rFonts w:ascii="標楷體" w:hAnsi="標楷體" w:hint="eastAsia"/>
          <w:szCs w:val="28"/>
        </w:rPr>
        <w:t>，以提升身心障礙者就業能力與機會</w:t>
      </w:r>
      <w:r w:rsidRPr="004C033D">
        <w:rPr>
          <w:rFonts w:ascii="標楷體" w:hAnsi="標楷體" w:hint="eastAsia"/>
          <w:spacing w:val="2"/>
          <w:szCs w:val="28"/>
        </w:rPr>
        <w:t>。</w:t>
      </w:r>
      <w:r w:rsidRPr="003744AA">
        <w:rPr>
          <w:rFonts w:ascii="標楷體" w:hAnsi="標楷體" w:hint="eastAsia"/>
          <w:spacing w:val="2"/>
          <w:szCs w:val="28"/>
        </w:rPr>
        <w:t>（詳乙</w:t>
      </w:r>
      <w:r w:rsidR="0004211D">
        <w:rPr>
          <w:rFonts w:ascii="標楷體" w:hAnsi="標楷體" w:hint="eastAsia"/>
          <w:spacing w:val="2"/>
          <w:szCs w:val="28"/>
        </w:rPr>
        <w:t>－</w:t>
      </w:r>
      <w:r w:rsidRPr="003744AA">
        <w:rPr>
          <w:rFonts w:ascii="標楷體" w:hAnsi="標楷體" w:hint="eastAsia"/>
          <w:spacing w:val="2"/>
          <w:szCs w:val="28"/>
        </w:rPr>
        <w:t>136頁）</w:t>
      </w:r>
    </w:p>
    <w:p w14:paraId="4A4A4890" w14:textId="5509A75E" w:rsidR="004B66B2" w:rsidRPr="009400DE"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highlight w:val="lightGray"/>
        </w:rPr>
      </w:pPr>
      <w:r w:rsidRPr="004C033D">
        <w:rPr>
          <w:rFonts w:ascii="標楷體" w:hAnsi="標楷體" w:hint="eastAsia"/>
          <w:szCs w:val="28"/>
        </w:rPr>
        <w:lastRenderedPageBreak/>
        <w:t>2.</w:t>
      </w:r>
      <w:r w:rsidRPr="003744AA">
        <w:rPr>
          <w:rFonts w:ascii="標楷體" w:hAnsi="標楷體" w:hint="eastAsia"/>
          <w:spacing w:val="2"/>
          <w:szCs w:val="28"/>
        </w:rPr>
        <w:t>為打造無障礙、友善之就業與生活環境，興建新竹市首座公立身心障礙者就業綜合大樓，並委外經營1樓空間，惟契約訂定未</w:t>
      </w:r>
      <w:proofErr w:type="gramStart"/>
      <w:r w:rsidRPr="003744AA">
        <w:rPr>
          <w:rFonts w:ascii="標楷體" w:hAnsi="標楷體" w:hint="eastAsia"/>
          <w:spacing w:val="2"/>
          <w:szCs w:val="28"/>
        </w:rPr>
        <w:t>臻</w:t>
      </w:r>
      <w:proofErr w:type="gramEnd"/>
      <w:r w:rsidRPr="003744AA">
        <w:rPr>
          <w:rFonts w:ascii="標楷體" w:hAnsi="標楷體" w:hint="eastAsia"/>
          <w:spacing w:val="2"/>
          <w:szCs w:val="28"/>
        </w:rPr>
        <w:t>周妥，減損權利金收入</w:t>
      </w:r>
      <w:r w:rsidR="007A071E">
        <w:rPr>
          <w:rFonts w:ascii="標楷體" w:hAnsi="標楷體" w:hint="eastAsia"/>
          <w:spacing w:val="2"/>
          <w:szCs w:val="28"/>
        </w:rPr>
        <w:t>，又</w:t>
      </w:r>
      <w:r w:rsidRPr="003744AA">
        <w:rPr>
          <w:rFonts w:ascii="標楷體" w:hAnsi="標楷體" w:hint="eastAsia"/>
          <w:spacing w:val="2"/>
          <w:szCs w:val="28"/>
        </w:rPr>
        <w:t>未依規定將財產列帳，且部分財產閒置，亟待檢討改善</w:t>
      </w:r>
      <w:r w:rsidRPr="004C033D">
        <w:rPr>
          <w:rFonts w:ascii="標楷體" w:hAnsi="標楷體" w:hint="eastAsia"/>
          <w:szCs w:val="28"/>
        </w:rPr>
        <w:t>。</w:t>
      </w:r>
      <w:r w:rsidRPr="003744AA">
        <w:rPr>
          <w:rFonts w:ascii="標楷體" w:hAnsi="標楷體" w:hint="eastAsia"/>
          <w:szCs w:val="28"/>
        </w:rPr>
        <w:t>（詳乙</w:t>
      </w:r>
      <w:r w:rsidR="0004211D">
        <w:rPr>
          <w:rFonts w:ascii="標楷體" w:hAnsi="標楷體" w:hint="eastAsia"/>
          <w:szCs w:val="28"/>
        </w:rPr>
        <w:t>－</w:t>
      </w:r>
      <w:r w:rsidRPr="003744AA">
        <w:rPr>
          <w:rFonts w:ascii="標楷體" w:hAnsi="標楷體" w:hint="eastAsia"/>
          <w:szCs w:val="28"/>
        </w:rPr>
        <w:t>138頁）</w:t>
      </w:r>
    </w:p>
    <w:p w14:paraId="1ECEA1D8" w14:textId="77777777" w:rsidR="004B66B2" w:rsidRPr="00D944F1" w:rsidRDefault="004B66B2" w:rsidP="00EB5BA7">
      <w:pPr>
        <w:overflowPunct w:val="0"/>
        <w:spacing w:line="550" w:lineRule="exact"/>
        <w:ind w:firstLineChars="200" w:firstLine="561"/>
        <w:jc w:val="both"/>
        <w:rPr>
          <w:rFonts w:ascii="標楷體" w:hAnsi="標楷體"/>
          <w:b/>
          <w:color w:val="000000" w:themeColor="text1"/>
          <w:szCs w:val="28"/>
        </w:rPr>
      </w:pPr>
      <w:r w:rsidRPr="00D944F1">
        <w:rPr>
          <w:rFonts w:ascii="標楷體" w:hAnsi="標楷體" w:hint="eastAsia"/>
          <w:b/>
          <w:color w:val="000000" w:themeColor="text1"/>
          <w:szCs w:val="28"/>
        </w:rPr>
        <w:t>（十一）警政</w:t>
      </w:r>
    </w:p>
    <w:p w14:paraId="782393A9" w14:textId="77777777" w:rsidR="004B66B2" w:rsidRPr="00E5743D"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rPr>
      </w:pPr>
      <w:proofErr w:type="gramStart"/>
      <w:r w:rsidRPr="00E5743D">
        <w:rPr>
          <w:rFonts w:ascii="標楷體" w:hAnsi="標楷體" w:hint="eastAsia"/>
          <w:szCs w:val="28"/>
        </w:rPr>
        <w:t>113</w:t>
      </w:r>
      <w:proofErr w:type="gramEnd"/>
      <w:r w:rsidRPr="00E5743D">
        <w:rPr>
          <w:rFonts w:ascii="標楷體" w:hAnsi="標楷體" w:hint="eastAsia"/>
          <w:szCs w:val="28"/>
        </w:rPr>
        <w:t>年度施政重點經各相關機關執行結果，包括：</w:t>
      </w:r>
    </w:p>
    <w:p w14:paraId="07E4C371" w14:textId="77777777" w:rsidR="004B66B2"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rPr>
      </w:pPr>
      <w:r w:rsidRPr="00FD22A5">
        <w:rPr>
          <w:rFonts w:ascii="標楷體" w:hAnsi="標楷體" w:hint="eastAsia"/>
          <w:szCs w:val="28"/>
        </w:rPr>
        <w:t>1.建立高效監視系統，並建構社會治安網：</w:t>
      </w:r>
      <w:r w:rsidRPr="00FD22A5">
        <w:rPr>
          <w:rFonts w:ascii="標楷體" w:hAnsi="標楷體"/>
        </w:rPr>
        <w:t>建置</w:t>
      </w:r>
      <w:r w:rsidRPr="00FD22A5">
        <w:rPr>
          <w:rFonts w:ascii="標楷體" w:hAnsi="標楷體" w:hint="eastAsia"/>
        </w:rPr>
        <w:t>錄影監視器660支</w:t>
      </w:r>
      <w:r w:rsidRPr="00FD22A5">
        <w:rPr>
          <w:rFonts w:ascii="標楷體" w:hAnsi="標楷體" w:hint="eastAsia"/>
          <w:szCs w:val="28"/>
        </w:rPr>
        <w:t>；</w:t>
      </w:r>
      <w:r>
        <w:rPr>
          <w:rFonts w:ascii="標楷體" w:hAnsi="標楷體" w:hint="eastAsia"/>
          <w:szCs w:val="28"/>
        </w:rPr>
        <w:t>辦理</w:t>
      </w:r>
      <w:r w:rsidRPr="00FD22A5">
        <w:rPr>
          <w:rFonts w:ascii="標楷體" w:hAnsi="標楷體" w:hint="eastAsia"/>
          <w:szCs w:val="28"/>
        </w:rPr>
        <w:t>預防犯罪宣導，傳播媒體宣導觸及2</w:t>
      </w:r>
      <w:r w:rsidRPr="00FD22A5">
        <w:rPr>
          <w:rFonts w:ascii="標楷體" w:hAnsi="標楷體"/>
          <w:szCs w:val="28"/>
        </w:rPr>
        <w:t>,123</w:t>
      </w:r>
      <w:r w:rsidRPr="00FD22A5">
        <w:rPr>
          <w:rFonts w:ascii="標楷體" w:hAnsi="標楷體" w:hint="eastAsia"/>
          <w:szCs w:val="28"/>
        </w:rPr>
        <w:t>萬3</w:t>
      </w:r>
      <w:r w:rsidRPr="00FD22A5">
        <w:rPr>
          <w:rFonts w:ascii="標楷體" w:hAnsi="標楷體"/>
          <w:szCs w:val="28"/>
        </w:rPr>
        <w:t>,349</w:t>
      </w:r>
      <w:r w:rsidRPr="00FD22A5">
        <w:rPr>
          <w:rFonts w:ascii="標楷體" w:hAnsi="標楷體" w:hint="eastAsia"/>
          <w:szCs w:val="28"/>
        </w:rPr>
        <w:t>人次，及實體宣導活動參與5萬6</w:t>
      </w:r>
      <w:r w:rsidRPr="00FD22A5">
        <w:rPr>
          <w:rFonts w:ascii="標楷體" w:hAnsi="標楷體"/>
          <w:szCs w:val="28"/>
        </w:rPr>
        <w:t>,</w:t>
      </w:r>
      <w:r w:rsidRPr="00FD22A5">
        <w:rPr>
          <w:rFonts w:ascii="標楷體" w:hAnsi="標楷體" w:hint="eastAsia"/>
          <w:szCs w:val="28"/>
        </w:rPr>
        <w:t>206人次等</w:t>
      </w:r>
      <w:r w:rsidRPr="00FD22A5">
        <w:rPr>
          <w:rFonts w:ascii="標楷體" w:hAnsi="標楷體"/>
          <w:szCs w:val="28"/>
        </w:rPr>
        <w:t>。</w:t>
      </w:r>
    </w:p>
    <w:p w14:paraId="6E2A8211" w14:textId="77777777" w:rsidR="004B66B2" w:rsidRPr="00800E9C"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color w:val="FF0000"/>
          <w:szCs w:val="28"/>
          <w:highlight w:val="yellow"/>
        </w:rPr>
      </w:pPr>
      <w:r w:rsidRPr="004E7B25">
        <w:rPr>
          <w:rFonts w:ascii="標楷體" w:hAnsi="標楷體"/>
          <w:szCs w:val="28"/>
        </w:rPr>
        <w:t>2</w:t>
      </w:r>
      <w:r w:rsidRPr="004E7B25">
        <w:rPr>
          <w:rFonts w:ascii="標楷體" w:hAnsi="標楷體" w:hint="eastAsia"/>
          <w:szCs w:val="28"/>
        </w:rPr>
        <w:t>.科技嚴懲重大違規，提升執法品質效能：闖紅燈、嚴重超速40公里以上、酒後駕車及併排停車等4項違規執法績效平均值</w:t>
      </w:r>
      <w:r w:rsidRPr="004E7B25">
        <w:rPr>
          <w:rFonts w:ascii="標楷體" w:hAnsi="標楷體"/>
          <w:szCs w:val="28"/>
        </w:rPr>
        <w:t>7,533</w:t>
      </w:r>
      <w:r w:rsidRPr="004E7B25">
        <w:rPr>
          <w:rFonts w:ascii="標楷體" w:hAnsi="標楷體" w:hint="eastAsia"/>
          <w:szCs w:val="28"/>
        </w:rPr>
        <w:t>件；</w:t>
      </w:r>
      <w:r w:rsidRPr="004E7B25">
        <w:rPr>
          <w:rFonts w:ascii="標楷體" w:hAnsi="標楷體"/>
          <w:szCs w:val="28"/>
        </w:rPr>
        <w:t>舉發交通違規案件</w:t>
      </w:r>
      <w:r w:rsidRPr="004E7B25">
        <w:rPr>
          <w:rFonts w:ascii="標楷體" w:hAnsi="標楷體" w:hint="eastAsia"/>
          <w:szCs w:val="28"/>
        </w:rPr>
        <w:t>3</w:t>
      </w:r>
      <w:r w:rsidRPr="004E7B25">
        <w:rPr>
          <w:rFonts w:ascii="標楷體" w:hAnsi="標楷體"/>
          <w:szCs w:val="28"/>
        </w:rPr>
        <w:t>3</w:t>
      </w:r>
      <w:r w:rsidRPr="004E7B25">
        <w:rPr>
          <w:rFonts w:ascii="標楷體" w:hAnsi="標楷體" w:hint="eastAsia"/>
          <w:szCs w:val="28"/>
        </w:rPr>
        <w:t>萬8</w:t>
      </w:r>
      <w:r w:rsidRPr="004E7B25">
        <w:rPr>
          <w:rFonts w:ascii="標楷體" w:hAnsi="標楷體"/>
          <w:szCs w:val="28"/>
        </w:rPr>
        <w:t>,941件</w:t>
      </w:r>
      <w:r w:rsidRPr="004E7B25">
        <w:rPr>
          <w:rFonts w:ascii="標楷體" w:hAnsi="標楷體" w:hint="eastAsia"/>
          <w:szCs w:val="28"/>
        </w:rPr>
        <w:t>；建置智慧型</w:t>
      </w:r>
      <w:r>
        <w:rPr>
          <w:rFonts w:ascii="標楷體" w:hAnsi="標楷體" w:hint="eastAsia"/>
          <w:szCs w:val="28"/>
        </w:rPr>
        <w:t>路口（段）</w:t>
      </w:r>
      <w:r w:rsidRPr="004E7B25">
        <w:rPr>
          <w:rFonts w:ascii="標楷體" w:hAnsi="標楷體" w:hint="eastAsia"/>
          <w:szCs w:val="28"/>
        </w:rPr>
        <w:t>多功能科技執法系統</w:t>
      </w:r>
      <w:r w:rsidRPr="004E7B25">
        <w:rPr>
          <w:rFonts w:ascii="標楷體" w:hAnsi="標楷體"/>
          <w:szCs w:val="28"/>
        </w:rPr>
        <w:t>19</w:t>
      </w:r>
      <w:r w:rsidRPr="004E7B25">
        <w:rPr>
          <w:rFonts w:ascii="標楷體" w:hAnsi="標楷體" w:hint="eastAsia"/>
          <w:szCs w:val="28"/>
        </w:rPr>
        <w:t>處等</w:t>
      </w:r>
      <w:r w:rsidRPr="004E7B25">
        <w:rPr>
          <w:rFonts w:ascii="標楷體" w:hAnsi="標楷體"/>
          <w:szCs w:val="28"/>
        </w:rPr>
        <w:t>。</w:t>
      </w:r>
    </w:p>
    <w:p w14:paraId="6FCCB2F8" w14:textId="77777777" w:rsidR="004B66B2" w:rsidRPr="002855DF"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pacing w:val="-6"/>
          <w:szCs w:val="28"/>
          <w:highlight w:val="yellow"/>
        </w:rPr>
      </w:pPr>
      <w:r w:rsidRPr="00F9757D">
        <w:rPr>
          <w:rFonts w:ascii="標楷體" w:hAnsi="標楷體"/>
          <w:szCs w:val="28"/>
        </w:rPr>
        <w:t>3</w:t>
      </w:r>
      <w:r w:rsidRPr="00F9757D">
        <w:rPr>
          <w:rFonts w:ascii="標楷體" w:hAnsi="標楷體" w:hint="eastAsia"/>
          <w:szCs w:val="28"/>
        </w:rPr>
        <w:t>.</w:t>
      </w:r>
      <w:r w:rsidRPr="002855DF">
        <w:rPr>
          <w:rFonts w:ascii="標楷體" w:hAnsi="標楷體" w:hint="eastAsia"/>
          <w:spacing w:val="-6"/>
          <w:szCs w:val="28"/>
        </w:rPr>
        <w:t>機先</w:t>
      </w:r>
      <w:r w:rsidRPr="002855DF">
        <w:rPr>
          <w:rFonts w:ascii="標楷體" w:hAnsi="標楷體"/>
          <w:spacing w:val="-6"/>
          <w:szCs w:val="28"/>
        </w:rPr>
        <w:t>防處</w:t>
      </w:r>
      <w:r w:rsidRPr="002855DF">
        <w:rPr>
          <w:rFonts w:ascii="標楷體" w:hAnsi="標楷體" w:hint="eastAsia"/>
          <w:spacing w:val="-6"/>
          <w:szCs w:val="28"/>
        </w:rPr>
        <w:t>少年偏差，婦幼</w:t>
      </w:r>
      <w:proofErr w:type="gramStart"/>
      <w:r w:rsidRPr="002855DF">
        <w:rPr>
          <w:rFonts w:ascii="標楷體" w:hAnsi="標楷體" w:hint="eastAsia"/>
          <w:spacing w:val="-6"/>
          <w:szCs w:val="28"/>
        </w:rPr>
        <w:t>保護跨域合作</w:t>
      </w:r>
      <w:proofErr w:type="gramEnd"/>
      <w:r w:rsidRPr="002855DF">
        <w:rPr>
          <w:rFonts w:ascii="標楷體" w:hAnsi="標楷體" w:hint="eastAsia"/>
          <w:spacing w:val="-6"/>
          <w:szCs w:val="28"/>
        </w:rPr>
        <w:t>：</w:t>
      </w:r>
      <w:r w:rsidRPr="002855DF">
        <w:rPr>
          <w:rFonts w:ascii="標楷體" w:hAnsi="標楷體"/>
          <w:spacing w:val="-6"/>
          <w:szCs w:val="28"/>
        </w:rPr>
        <w:t>辦理少年預防犯罪宣導活動</w:t>
      </w:r>
      <w:r w:rsidRPr="002855DF">
        <w:rPr>
          <w:rFonts w:ascii="標楷體" w:hAnsi="標楷體" w:hint="eastAsia"/>
          <w:spacing w:val="-6"/>
          <w:szCs w:val="28"/>
        </w:rPr>
        <w:t>104場次，</w:t>
      </w:r>
      <w:r w:rsidRPr="002855DF">
        <w:rPr>
          <w:rFonts w:ascii="標楷體" w:hAnsi="標楷體"/>
          <w:spacing w:val="-6"/>
          <w:szCs w:val="28"/>
        </w:rPr>
        <w:t>參</w:t>
      </w:r>
      <w:r w:rsidRPr="002855DF">
        <w:rPr>
          <w:rFonts w:ascii="標楷體" w:hAnsi="標楷體" w:hint="eastAsia"/>
          <w:spacing w:val="-6"/>
          <w:szCs w:val="28"/>
        </w:rPr>
        <w:t>與者4萬7,</w:t>
      </w:r>
      <w:r w:rsidRPr="002855DF">
        <w:rPr>
          <w:rFonts w:ascii="標楷體" w:hAnsi="標楷體"/>
          <w:spacing w:val="-6"/>
          <w:szCs w:val="28"/>
        </w:rPr>
        <w:t>866人次</w:t>
      </w:r>
      <w:r w:rsidRPr="002855DF">
        <w:rPr>
          <w:rFonts w:ascii="標楷體" w:hAnsi="標楷體" w:hint="eastAsia"/>
          <w:spacing w:val="-6"/>
          <w:szCs w:val="28"/>
        </w:rPr>
        <w:t>；</w:t>
      </w:r>
      <w:r w:rsidRPr="002855DF">
        <w:rPr>
          <w:rFonts w:ascii="標楷體" w:hAnsi="標楷體"/>
          <w:spacing w:val="-6"/>
          <w:szCs w:val="28"/>
        </w:rPr>
        <w:t>辦理婦幼安全宣導活動</w:t>
      </w:r>
      <w:r w:rsidRPr="002855DF">
        <w:rPr>
          <w:rFonts w:ascii="標楷體" w:hAnsi="標楷體" w:hint="eastAsia"/>
          <w:spacing w:val="-6"/>
          <w:szCs w:val="28"/>
        </w:rPr>
        <w:t>166場次，參與者4萬4,</w:t>
      </w:r>
      <w:r w:rsidRPr="002855DF">
        <w:rPr>
          <w:rFonts w:ascii="標楷體" w:hAnsi="標楷體"/>
          <w:spacing w:val="-6"/>
          <w:szCs w:val="28"/>
        </w:rPr>
        <w:t>3</w:t>
      </w:r>
      <w:r w:rsidRPr="002855DF">
        <w:rPr>
          <w:rFonts w:ascii="標楷體" w:hAnsi="標楷體" w:hint="eastAsia"/>
          <w:spacing w:val="-6"/>
          <w:szCs w:val="28"/>
        </w:rPr>
        <w:t>17人次等。</w:t>
      </w:r>
    </w:p>
    <w:p w14:paraId="1AFACA68" w14:textId="77777777" w:rsidR="004B66B2" w:rsidRPr="0047748E" w:rsidRDefault="004B66B2" w:rsidP="00EB5BA7">
      <w:pPr>
        <w:overflowPunct w:val="0"/>
        <w:spacing w:line="550" w:lineRule="exact"/>
        <w:ind w:firstLineChars="200" w:firstLine="560"/>
        <w:jc w:val="both"/>
        <w:rPr>
          <w:rFonts w:ascii="標楷體" w:hAnsi="標楷體"/>
          <w:szCs w:val="28"/>
        </w:rPr>
      </w:pPr>
      <w:r w:rsidRPr="0047748E">
        <w:rPr>
          <w:rFonts w:ascii="標楷體" w:hAnsi="標楷體" w:hint="eastAsia"/>
          <w:szCs w:val="28"/>
        </w:rPr>
        <w:t>各相關機關之執行情形，</w:t>
      </w:r>
      <w:proofErr w:type="gramStart"/>
      <w:r w:rsidRPr="0047748E">
        <w:rPr>
          <w:rFonts w:ascii="標楷體" w:hAnsi="標楷體" w:hint="eastAsia"/>
          <w:szCs w:val="28"/>
        </w:rPr>
        <w:t>經本室審核</w:t>
      </w:r>
      <w:proofErr w:type="gramEnd"/>
      <w:r w:rsidRPr="0047748E">
        <w:rPr>
          <w:rFonts w:ascii="標楷體" w:hAnsi="標楷體" w:hint="eastAsia"/>
          <w:szCs w:val="28"/>
        </w:rPr>
        <w:t>結果，核有：</w:t>
      </w:r>
    </w:p>
    <w:p w14:paraId="2233CA6E" w14:textId="4B173762" w:rsidR="004B66B2" w:rsidRPr="009400DE"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highlight w:val="lightGray"/>
        </w:rPr>
      </w:pPr>
      <w:r w:rsidRPr="002507C8">
        <w:rPr>
          <w:rFonts w:ascii="標楷體" w:hAnsi="標楷體" w:hint="eastAsia"/>
          <w:szCs w:val="28"/>
        </w:rPr>
        <w:t>1.</w:t>
      </w:r>
      <w:r w:rsidRPr="00C96DF1">
        <w:rPr>
          <w:rFonts w:ascii="標楷體" w:hAnsi="標楷體" w:hint="eastAsia"/>
        </w:rPr>
        <w:t>辦理逕行舉發違規停車，以維護交通品質，惟部分違規標示單存根聯遺失，或未能落實續行舉發，且註銷流程及考核作業未</w:t>
      </w:r>
      <w:proofErr w:type="gramStart"/>
      <w:r w:rsidRPr="00C96DF1">
        <w:rPr>
          <w:rFonts w:ascii="標楷體" w:hAnsi="標楷體" w:hint="eastAsia"/>
        </w:rPr>
        <w:t>臻</w:t>
      </w:r>
      <w:proofErr w:type="gramEnd"/>
      <w:r w:rsidRPr="00C96DF1">
        <w:rPr>
          <w:rFonts w:ascii="標楷體" w:hAnsi="標楷體" w:hint="eastAsia"/>
        </w:rPr>
        <w:t>周延，衍生</w:t>
      </w:r>
      <w:proofErr w:type="gramStart"/>
      <w:r w:rsidRPr="00C96DF1">
        <w:rPr>
          <w:rFonts w:ascii="標楷體" w:hAnsi="標楷體" w:hint="eastAsia"/>
        </w:rPr>
        <w:t>不當銷單風險</w:t>
      </w:r>
      <w:proofErr w:type="gramEnd"/>
      <w:r w:rsidRPr="00C96DF1">
        <w:rPr>
          <w:rFonts w:ascii="標楷體" w:hAnsi="標楷體" w:hint="eastAsia"/>
        </w:rPr>
        <w:t>，又交通違規資訊系統遭遇資通安全事件未即時通報與應變，有待檢討改善，以強化執法效能及資訊安全</w:t>
      </w:r>
      <w:r w:rsidRPr="002507C8">
        <w:rPr>
          <w:rFonts w:ascii="標楷體" w:hAnsi="標楷體" w:hint="eastAsia"/>
        </w:rPr>
        <w:t>。</w:t>
      </w:r>
      <w:r w:rsidRPr="00A0005C">
        <w:rPr>
          <w:rFonts w:ascii="標楷體" w:hAnsi="標楷體" w:hint="eastAsia"/>
          <w:szCs w:val="28"/>
        </w:rPr>
        <w:t>（詳乙</w:t>
      </w:r>
      <w:r w:rsidR="00226EC7">
        <w:rPr>
          <w:rFonts w:ascii="標楷體" w:hAnsi="標楷體" w:hint="eastAsia"/>
          <w:szCs w:val="28"/>
        </w:rPr>
        <w:t>－</w:t>
      </w:r>
      <w:r w:rsidRPr="00A0005C">
        <w:rPr>
          <w:rFonts w:ascii="標楷體" w:hAnsi="標楷體" w:hint="eastAsia"/>
          <w:szCs w:val="28"/>
        </w:rPr>
        <w:t>9</w:t>
      </w:r>
      <w:r>
        <w:rPr>
          <w:rFonts w:ascii="標楷體" w:hAnsi="標楷體" w:hint="eastAsia"/>
          <w:szCs w:val="28"/>
        </w:rPr>
        <w:t>9</w:t>
      </w:r>
      <w:r w:rsidRPr="00A0005C">
        <w:rPr>
          <w:rFonts w:ascii="標楷體" w:hAnsi="標楷體" w:hint="eastAsia"/>
          <w:szCs w:val="28"/>
        </w:rPr>
        <w:t>頁）</w:t>
      </w:r>
    </w:p>
    <w:p w14:paraId="37E99EDA" w14:textId="5A868BD4" w:rsidR="004B66B2" w:rsidRPr="009400DE"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highlight w:val="lightGray"/>
        </w:rPr>
      </w:pPr>
      <w:r w:rsidRPr="002507C8">
        <w:rPr>
          <w:rFonts w:ascii="標楷體" w:hAnsi="標楷體" w:hint="eastAsia"/>
          <w:szCs w:val="28"/>
        </w:rPr>
        <w:t>2.</w:t>
      </w:r>
      <w:r w:rsidRPr="00C96DF1">
        <w:rPr>
          <w:rFonts w:ascii="標楷體" w:hAnsi="標楷體" w:hint="eastAsia"/>
          <w:szCs w:val="28"/>
        </w:rPr>
        <w:t>取締交通違規以維護道路安全秩序，</w:t>
      </w:r>
      <w:proofErr w:type="gramStart"/>
      <w:r w:rsidRPr="00C96DF1">
        <w:rPr>
          <w:rFonts w:ascii="標楷體" w:hAnsi="標楷體" w:hint="eastAsia"/>
          <w:szCs w:val="28"/>
        </w:rPr>
        <w:t>惟間有經</w:t>
      </w:r>
      <w:proofErr w:type="gramEnd"/>
      <w:r w:rsidRPr="00C96DF1">
        <w:rPr>
          <w:rFonts w:ascii="標楷體" w:hAnsi="標楷體" w:hint="eastAsia"/>
          <w:szCs w:val="28"/>
        </w:rPr>
        <w:t>員警舉發之交通違規案件未製</w:t>
      </w:r>
      <w:proofErr w:type="gramStart"/>
      <w:r w:rsidRPr="00C96DF1">
        <w:rPr>
          <w:rFonts w:ascii="標楷體" w:hAnsi="標楷體" w:hint="eastAsia"/>
          <w:szCs w:val="28"/>
        </w:rPr>
        <w:t>單開罰</w:t>
      </w:r>
      <w:proofErr w:type="gramEnd"/>
      <w:r w:rsidRPr="00C96DF1">
        <w:rPr>
          <w:rFonts w:ascii="標楷體" w:hAnsi="標楷體" w:hint="eastAsia"/>
          <w:szCs w:val="28"/>
        </w:rPr>
        <w:t>，或逾期移送入案，有待檢討改善，以強化案件處理時效</w:t>
      </w:r>
      <w:r w:rsidRPr="002507C8">
        <w:rPr>
          <w:rFonts w:ascii="標楷體" w:hAnsi="標楷體" w:hint="eastAsia"/>
          <w:szCs w:val="28"/>
        </w:rPr>
        <w:t>。</w:t>
      </w:r>
      <w:r w:rsidRPr="00A0005C">
        <w:rPr>
          <w:rFonts w:ascii="標楷體" w:hAnsi="標楷體" w:hint="eastAsia"/>
          <w:szCs w:val="28"/>
        </w:rPr>
        <w:t>（詳乙</w:t>
      </w:r>
      <w:r w:rsidR="0004211D">
        <w:rPr>
          <w:rFonts w:ascii="標楷體" w:hAnsi="標楷體" w:hint="eastAsia"/>
          <w:szCs w:val="28"/>
        </w:rPr>
        <w:t>－</w:t>
      </w:r>
      <w:r>
        <w:rPr>
          <w:rFonts w:ascii="標楷體" w:hAnsi="標楷體" w:hint="eastAsia"/>
          <w:szCs w:val="28"/>
        </w:rPr>
        <w:t>101</w:t>
      </w:r>
      <w:r w:rsidRPr="00A0005C">
        <w:rPr>
          <w:rFonts w:ascii="標楷體" w:hAnsi="標楷體" w:hint="eastAsia"/>
          <w:szCs w:val="28"/>
        </w:rPr>
        <w:t>頁）</w:t>
      </w:r>
    </w:p>
    <w:p w14:paraId="187FD036" w14:textId="77777777" w:rsidR="004B66B2" w:rsidRPr="0060047F" w:rsidRDefault="004B66B2" w:rsidP="00EB5BA7">
      <w:pPr>
        <w:overflowPunct w:val="0"/>
        <w:spacing w:line="550" w:lineRule="exact"/>
        <w:ind w:firstLineChars="200" w:firstLine="561"/>
        <w:jc w:val="both"/>
        <w:rPr>
          <w:rFonts w:ascii="標楷體" w:hAnsi="標楷體"/>
          <w:b/>
          <w:szCs w:val="28"/>
        </w:rPr>
      </w:pPr>
      <w:r w:rsidRPr="0060047F">
        <w:rPr>
          <w:rFonts w:ascii="標楷體" w:hAnsi="標楷體" w:hint="eastAsia"/>
          <w:b/>
          <w:szCs w:val="28"/>
        </w:rPr>
        <w:t>（十二）消防</w:t>
      </w:r>
    </w:p>
    <w:p w14:paraId="7A63783D" w14:textId="77777777" w:rsidR="004B66B2" w:rsidRPr="00E5743D"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rPr>
      </w:pPr>
      <w:proofErr w:type="gramStart"/>
      <w:r w:rsidRPr="00E5743D">
        <w:rPr>
          <w:rFonts w:ascii="標楷體" w:hAnsi="標楷體" w:hint="eastAsia"/>
          <w:szCs w:val="28"/>
        </w:rPr>
        <w:t>113</w:t>
      </w:r>
      <w:proofErr w:type="gramEnd"/>
      <w:r w:rsidRPr="00E5743D">
        <w:rPr>
          <w:rFonts w:ascii="標楷體" w:hAnsi="標楷體" w:hint="eastAsia"/>
          <w:szCs w:val="28"/>
        </w:rPr>
        <w:t>年度施政重點經各相關機關執行結果，包括：</w:t>
      </w:r>
    </w:p>
    <w:p w14:paraId="5508A715" w14:textId="77777777" w:rsidR="004B66B2" w:rsidRPr="00800E9C"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highlight w:val="yellow"/>
        </w:rPr>
      </w:pPr>
      <w:r w:rsidRPr="00B142E6">
        <w:rPr>
          <w:rFonts w:ascii="標楷體" w:hAnsi="標楷體" w:hint="eastAsia"/>
          <w:szCs w:val="28"/>
        </w:rPr>
        <w:t>1.推動火災預防作為，打造幸福平安城市：公設滅火器性能檢測3,009支；推廣狹小</w:t>
      </w:r>
      <w:proofErr w:type="gramStart"/>
      <w:r w:rsidRPr="00B142E6">
        <w:rPr>
          <w:rFonts w:ascii="標楷體" w:hAnsi="標楷體" w:hint="eastAsia"/>
          <w:szCs w:val="28"/>
        </w:rPr>
        <w:t>巷弄家戶</w:t>
      </w:r>
      <w:proofErr w:type="gramEnd"/>
      <w:r w:rsidRPr="00B142E6">
        <w:rPr>
          <w:rFonts w:ascii="標楷體" w:hAnsi="標楷體" w:hint="eastAsia"/>
          <w:szCs w:val="28"/>
        </w:rPr>
        <w:t>裝設住宅用火災警報器</w:t>
      </w:r>
      <w:r>
        <w:rPr>
          <w:rFonts w:ascii="標楷體" w:hAnsi="標楷體" w:hint="eastAsia"/>
          <w:szCs w:val="28"/>
        </w:rPr>
        <w:t>7</w:t>
      </w:r>
      <w:r>
        <w:rPr>
          <w:rFonts w:ascii="標楷體" w:hAnsi="標楷體"/>
          <w:szCs w:val="28"/>
        </w:rPr>
        <w:t>,936</w:t>
      </w:r>
      <w:r>
        <w:rPr>
          <w:rFonts w:ascii="標楷體" w:hAnsi="標楷體" w:hint="eastAsia"/>
          <w:szCs w:val="28"/>
        </w:rPr>
        <w:t>戶</w:t>
      </w:r>
      <w:r w:rsidRPr="00B142E6">
        <w:rPr>
          <w:rFonts w:ascii="標楷體" w:hAnsi="標楷體" w:hint="eastAsia"/>
          <w:szCs w:val="28"/>
        </w:rPr>
        <w:t>；補助老舊公寓大廈改善消防安全50個社區等</w:t>
      </w:r>
      <w:r w:rsidRPr="00B142E6">
        <w:rPr>
          <w:rFonts w:ascii="標楷體" w:hAnsi="標楷體"/>
          <w:szCs w:val="28"/>
        </w:rPr>
        <w:t>。</w:t>
      </w:r>
    </w:p>
    <w:p w14:paraId="47FEB243" w14:textId="77777777" w:rsidR="004B66B2" w:rsidRPr="00800E9C"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color w:val="FF0000"/>
          <w:spacing w:val="-2"/>
          <w:szCs w:val="28"/>
          <w:highlight w:val="yellow"/>
        </w:rPr>
      </w:pPr>
      <w:r w:rsidRPr="0073388B">
        <w:rPr>
          <w:rFonts w:ascii="標楷體" w:hAnsi="標楷體" w:hint="eastAsia"/>
          <w:szCs w:val="28"/>
        </w:rPr>
        <w:lastRenderedPageBreak/>
        <w:t>2.</w:t>
      </w:r>
      <w:r w:rsidRPr="0073388B">
        <w:rPr>
          <w:rFonts w:ascii="標楷體" w:hAnsi="標楷體"/>
        </w:rPr>
        <w:t>提</w:t>
      </w:r>
      <w:r w:rsidRPr="0073388B">
        <w:rPr>
          <w:rFonts w:ascii="標楷體" w:hAnsi="標楷體" w:hint="eastAsia"/>
        </w:rPr>
        <w:t>升</w:t>
      </w:r>
      <w:r w:rsidRPr="0073388B">
        <w:rPr>
          <w:rFonts w:ascii="標楷體" w:hAnsi="標楷體"/>
        </w:rPr>
        <w:t>災害搶救效能，捍衛城市安全</w:t>
      </w:r>
      <w:r w:rsidRPr="0073388B">
        <w:rPr>
          <w:rFonts w:ascii="標楷體" w:hAnsi="標楷體" w:hint="eastAsia"/>
        </w:rPr>
        <w:t>，</w:t>
      </w:r>
      <w:r w:rsidRPr="0073388B">
        <w:rPr>
          <w:rFonts w:ascii="標楷體" w:hAnsi="標楷體"/>
        </w:rPr>
        <w:t>建立消防人員教育訓練永續管理機制</w:t>
      </w:r>
      <w:r w:rsidRPr="0073388B">
        <w:rPr>
          <w:rFonts w:ascii="標楷體" w:hAnsi="標楷體" w:hint="eastAsia"/>
        </w:rPr>
        <w:t>：</w:t>
      </w:r>
      <w:r w:rsidRPr="008B22F2">
        <w:rPr>
          <w:rFonts w:ascii="標楷體" w:hAnsi="標楷體"/>
        </w:rPr>
        <w:t>辦理義消人員火場救災認證</w:t>
      </w:r>
      <w:proofErr w:type="gramStart"/>
      <w:r w:rsidRPr="008B22F2">
        <w:rPr>
          <w:rFonts w:ascii="標楷體" w:hAnsi="標楷體"/>
        </w:rPr>
        <w:t>複</w:t>
      </w:r>
      <w:proofErr w:type="gramEnd"/>
      <w:r w:rsidRPr="008B22F2">
        <w:rPr>
          <w:rFonts w:ascii="標楷體" w:hAnsi="標楷體"/>
        </w:rPr>
        <w:t>訓及消防</w:t>
      </w:r>
      <w:r w:rsidRPr="008B22F2">
        <w:rPr>
          <w:rFonts w:ascii="標楷體" w:hAnsi="標楷體" w:hint="eastAsia"/>
        </w:rPr>
        <w:t>、</w:t>
      </w:r>
      <w:r w:rsidRPr="008B22F2">
        <w:rPr>
          <w:rFonts w:ascii="標楷體" w:hAnsi="標楷體"/>
        </w:rPr>
        <w:t>義消特種搜救訓練</w:t>
      </w:r>
      <w:r w:rsidRPr="008B22F2">
        <w:rPr>
          <w:rFonts w:ascii="標楷體" w:hAnsi="標楷體" w:hint="eastAsia"/>
        </w:rPr>
        <w:t>14</w:t>
      </w:r>
      <w:r w:rsidRPr="008B22F2">
        <w:rPr>
          <w:rFonts w:ascii="標楷體" w:hAnsi="標楷體"/>
        </w:rPr>
        <w:t>場次</w:t>
      </w:r>
      <w:r w:rsidRPr="008B22F2">
        <w:rPr>
          <w:rFonts w:ascii="標楷體" w:hAnsi="標楷體" w:hint="eastAsia"/>
        </w:rPr>
        <w:t>；</w:t>
      </w:r>
      <w:r>
        <w:rPr>
          <w:rFonts w:ascii="標楷體" w:hAnsi="標楷體" w:hint="eastAsia"/>
        </w:rPr>
        <w:t>充實各式消防救災車輛15輛</w:t>
      </w:r>
      <w:r w:rsidRPr="004254D1">
        <w:rPr>
          <w:rFonts w:ascii="標楷體" w:hAnsi="標楷體" w:hint="eastAsia"/>
        </w:rPr>
        <w:t>；辦理消防各式專業訓練及常年訓練973人次；</w:t>
      </w:r>
      <w:r w:rsidRPr="004254D1">
        <w:rPr>
          <w:rFonts w:ascii="標楷體" w:hAnsi="標楷體"/>
        </w:rPr>
        <w:t>教育訓練基地協助</w:t>
      </w:r>
      <w:r w:rsidRPr="004254D1">
        <w:rPr>
          <w:rFonts w:ascii="標楷體" w:hAnsi="標楷體" w:hint="eastAsia"/>
        </w:rPr>
        <w:t>培</w:t>
      </w:r>
      <w:r w:rsidRPr="004254D1">
        <w:rPr>
          <w:rFonts w:ascii="標楷體" w:hAnsi="標楷體"/>
        </w:rPr>
        <w:t>訓</w:t>
      </w:r>
      <w:r w:rsidRPr="004254D1">
        <w:rPr>
          <w:rFonts w:ascii="標楷體" w:hAnsi="標楷體" w:hint="eastAsia"/>
        </w:rPr>
        <w:t>2</w:t>
      </w:r>
      <w:r w:rsidRPr="004254D1">
        <w:rPr>
          <w:rFonts w:ascii="標楷體" w:hAnsi="標楷體"/>
        </w:rPr>
        <w:t>,</w:t>
      </w:r>
      <w:r w:rsidRPr="004254D1">
        <w:rPr>
          <w:rFonts w:ascii="標楷體" w:hAnsi="標楷體" w:hint="eastAsia"/>
        </w:rPr>
        <w:t>885</w:t>
      </w:r>
      <w:r w:rsidRPr="004254D1">
        <w:rPr>
          <w:rFonts w:ascii="標楷體" w:hAnsi="標楷體"/>
        </w:rPr>
        <w:t>人次</w:t>
      </w:r>
      <w:r w:rsidRPr="004254D1">
        <w:rPr>
          <w:rFonts w:ascii="標楷體" w:hAnsi="標楷體" w:hint="eastAsia"/>
        </w:rPr>
        <w:t>等</w:t>
      </w:r>
      <w:r w:rsidRPr="004254D1">
        <w:t>。</w:t>
      </w:r>
    </w:p>
    <w:p w14:paraId="110981D2" w14:textId="77777777" w:rsidR="004B66B2" w:rsidRPr="00800E9C"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highlight w:val="yellow"/>
        </w:rPr>
      </w:pPr>
      <w:r w:rsidRPr="00330FA6">
        <w:rPr>
          <w:rFonts w:ascii="標楷體" w:hAnsi="標楷體" w:hint="eastAsia"/>
          <w:szCs w:val="28"/>
        </w:rPr>
        <w:t>3.</w:t>
      </w:r>
      <w:r w:rsidRPr="00330FA6">
        <w:rPr>
          <w:rFonts w:ascii="標楷體" w:hAnsi="標楷體"/>
        </w:rPr>
        <w:t>建構健全災害防救體系，營造</w:t>
      </w:r>
      <w:proofErr w:type="gramStart"/>
      <w:r w:rsidRPr="00330FA6">
        <w:rPr>
          <w:rFonts w:ascii="標楷體" w:hAnsi="標楷體"/>
        </w:rPr>
        <w:t>抗災減災</w:t>
      </w:r>
      <w:proofErr w:type="gramEnd"/>
      <w:r w:rsidRPr="00330FA6">
        <w:rPr>
          <w:rFonts w:ascii="標楷體" w:hAnsi="標楷體"/>
        </w:rPr>
        <w:t>之安全生活環境</w:t>
      </w:r>
      <w:r w:rsidRPr="00330FA6">
        <w:rPr>
          <w:rFonts w:ascii="標楷體" w:hAnsi="標楷體" w:hint="eastAsia"/>
          <w:szCs w:val="28"/>
        </w:rPr>
        <w:t>：</w:t>
      </w:r>
      <w:r w:rsidRPr="00466D2C">
        <w:rPr>
          <w:rFonts w:ascii="標楷體" w:hAnsi="標楷體" w:hint="eastAsia"/>
          <w:szCs w:val="28"/>
        </w:rPr>
        <w:t>維持</w:t>
      </w:r>
      <w:r w:rsidRPr="00466D2C">
        <w:rPr>
          <w:rFonts w:ascii="標楷體" w:hAnsi="標楷體"/>
        </w:rPr>
        <w:t>淹水感測</w:t>
      </w:r>
      <w:r w:rsidRPr="00466D2C">
        <w:rPr>
          <w:rFonts w:ascii="標楷體" w:hAnsi="標楷體" w:hint="eastAsia"/>
        </w:rPr>
        <w:t>及監控設備影像妥善率100％</w:t>
      </w:r>
      <w:r w:rsidRPr="00466D2C">
        <w:rPr>
          <w:rFonts w:ascii="標楷體" w:hAnsi="標楷體" w:hint="eastAsia"/>
          <w:szCs w:val="28"/>
        </w:rPr>
        <w:t>；</w:t>
      </w:r>
      <w:r w:rsidRPr="00466D2C">
        <w:rPr>
          <w:rFonts w:ascii="標楷體" w:hAnsi="標楷體"/>
          <w:szCs w:val="28"/>
        </w:rPr>
        <w:t>發放小</w:t>
      </w:r>
      <w:proofErr w:type="gramStart"/>
      <w:r w:rsidRPr="00466D2C">
        <w:rPr>
          <w:rFonts w:ascii="標楷體" w:hAnsi="標楷體"/>
          <w:szCs w:val="28"/>
        </w:rPr>
        <w:t>一</w:t>
      </w:r>
      <w:proofErr w:type="gramEnd"/>
      <w:r w:rsidRPr="00466D2C">
        <w:rPr>
          <w:rFonts w:ascii="標楷體" w:hAnsi="標楷體"/>
          <w:szCs w:val="28"/>
        </w:rPr>
        <w:t>新生防災頭套</w:t>
      </w:r>
      <w:r w:rsidRPr="00466D2C">
        <w:rPr>
          <w:rFonts w:ascii="標楷體" w:hAnsi="標楷體" w:hint="eastAsia"/>
          <w:szCs w:val="28"/>
        </w:rPr>
        <w:t>，及</w:t>
      </w:r>
      <w:r w:rsidRPr="00466D2C">
        <w:rPr>
          <w:rFonts w:ascii="標楷體" w:hAnsi="標楷體"/>
          <w:szCs w:val="28"/>
        </w:rPr>
        <w:t>辦理校園地震避難逃生演練與推廣網路地震演練活動</w:t>
      </w:r>
      <w:r w:rsidRPr="00466D2C">
        <w:rPr>
          <w:rFonts w:ascii="標楷體" w:hAnsi="標楷體" w:hint="eastAsia"/>
          <w:szCs w:val="28"/>
        </w:rPr>
        <w:t>，</w:t>
      </w:r>
      <w:r w:rsidRPr="00466D2C">
        <w:rPr>
          <w:rFonts w:ascii="標楷體" w:hAnsi="標楷體"/>
          <w:szCs w:val="28"/>
        </w:rPr>
        <w:t>參與</w:t>
      </w:r>
      <w:r w:rsidRPr="00466D2C">
        <w:rPr>
          <w:rFonts w:ascii="標楷體" w:hAnsi="標楷體" w:hint="eastAsia"/>
          <w:szCs w:val="28"/>
        </w:rPr>
        <w:t>者</w:t>
      </w:r>
      <w:r>
        <w:rPr>
          <w:rFonts w:ascii="標楷體" w:hAnsi="標楷體" w:hint="eastAsia"/>
          <w:szCs w:val="28"/>
        </w:rPr>
        <w:t>3</w:t>
      </w:r>
      <w:r w:rsidRPr="00466D2C">
        <w:rPr>
          <w:rFonts w:ascii="標楷體" w:hAnsi="標楷體"/>
          <w:szCs w:val="28"/>
        </w:rPr>
        <w:t>萬</w:t>
      </w:r>
      <w:r>
        <w:rPr>
          <w:rFonts w:ascii="標楷體" w:hAnsi="標楷體" w:hint="eastAsia"/>
          <w:szCs w:val="28"/>
        </w:rPr>
        <w:t>5</w:t>
      </w:r>
      <w:r w:rsidRPr="00466D2C">
        <w:rPr>
          <w:rFonts w:ascii="標楷體" w:hAnsi="標楷體"/>
          <w:szCs w:val="28"/>
        </w:rPr>
        <w:t>,</w:t>
      </w:r>
      <w:r>
        <w:rPr>
          <w:rFonts w:ascii="標楷體" w:hAnsi="標楷體" w:hint="eastAsia"/>
          <w:szCs w:val="28"/>
        </w:rPr>
        <w:t>471</w:t>
      </w:r>
      <w:r w:rsidRPr="00466D2C">
        <w:rPr>
          <w:rFonts w:ascii="標楷體" w:hAnsi="標楷體"/>
          <w:szCs w:val="28"/>
        </w:rPr>
        <w:t>人次</w:t>
      </w:r>
      <w:r w:rsidRPr="00466D2C">
        <w:rPr>
          <w:rFonts w:ascii="標楷體" w:hAnsi="標楷體" w:hint="eastAsia"/>
          <w:spacing w:val="-2"/>
          <w:szCs w:val="28"/>
        </w:rPr>
        <w:t>等</w:t>
      </w:r>
      <w:r w:rsidRPr="00466D2C">
        <w:rPr>
          <w:rFonts w:ascii="標楷體" w:hAnsi="標楷體"/>
          <w:spacing w:val="-2"/>
          <w:szCs w:val="28"/>
        </w:rPr>
        <w:t>。</w:t>
      </w:r>
    </w:p>
    <w:p w14:paraId="34C601B9" w14:textId="77777777" w:rsidR="004B66B2" w:rsidRPr="0060047F"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rPr>
      </w:pPr>
      <w:r w:rsidRPr="0060047F">
        <w:rPr>
          <w:rFonts w:ascii="標楷體" w:hAnsi="標楷體" w:hint="eastAsia"/>
          <w:szCs w:val="28"/>
        </w:rPr>
        <w:t>各相關機關之執行情形，</w:t>
      </w:r>
      <w:proofErr w:type="gramStart"/>
      <w:r w:rsidRPr="0060047F">
        <w:rPr>
          <w:rFonts w:ascii="標楷體" w:hAnsi="標楷體" w:hint="eastAsia"/>
          <w:szCs w:val="28"/>
        </w:rPr>
        <w:t>經本室審核</w:t>
      </w:r>
      <w:proofErr w:type="gramEnd"/>
      <w:r w:rsidRPr="0060047F">
        <w:rPr>
          <w:rFonts w:ascii="標楷體" w:hAnsi="標楷體" w:hint="eastAsia"/>
          <w:szCs w:val="28"/>
        </w:rPr>
        <w:t>結果，核有：</w:t>
      </w:r>
    </w:p>
    <w:p w14:paraId="2B3CE508" w14:textId="56C8F926" w:rsidR="004B66B2" w:rsidRPr="009400DE"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highlight w:val="lightGray"/>
        </w:rPr>
      </w:pPr>
      <w:r w:rsidRPr="00014271">
        <w:rPr>
          <w:rFonts w:ascii="標楷體" w:hAnsi="標楷體" w:hint="eastAsia"/>
          <w:szCs w:val="28"/>
        </w:rPr>
        <w:t>1.</w:t>
      </w:r>
      <w:r w:rsidRPr="008F5676">
        <w:rPr>
          <w:rFonts w:ascii="標楷體" w:hAnsi="標楷體" w:hint="eastAsia"/>
          <w:szCs w:val="28"/>
        </w:rPr>
        <w:t>推動「消防公安345」政策，強化高樓層集合式住宅消防與公共安全，惟新竹市消防人口服務比仍</w:t>
      </w:r>
      <w:r w:rsidR="007A071E">
        <w:rPr>
          <w:rFonts w:ascii="標楷體" w:hAnsi="標楷體" w:hint="eastAsia"/>
          <w:szCs w:val="28"/>
        </w:rPr>
        <w:t>高於全國平均</w:t>
      </w:r>
      <w:r w:rsidRPr="008F5676">
        <w:rPr>
          <w:rFonts w:ascii="標楷體" w:hAnsi="標楷體" w:hint="eastAsia"/>
          <w:szCs w:val="28"/>
        </w:rPr>
        <w:t>，且預算員額占編制員額未及</w:t>
      </w:r>
      <w:proofErr w:type="gramStart"/>
      <w:r w:rsidRPr="008F5676">
        <w:rPr>
          <w:rFonts w:ascii="標楷體" w:hAnsi="標楷體" w:hint="eastAsia"/>
          <w:szCs w:val="28"/>
        </w:rPr>
        <w:t>7成</w:t>
      </w:r>
      <w:proofErr w:type="gramEnd"/>
      <w:r w:rsidRPr="008F5676">
        <w:rPr>
          <w:rFonts w:ascii="標楷體" w:hAnsi="標楷體" w:hint="eastAsia"/>
          <w:szCs w:val="28"/>
        </w:rPr>
        <w:t>，尚有缺額待補實，又現有雲梯車有效救援樓高最多僅可抵達16樓層，</w:t>
      </w:r>
      <w:proofErr w:type="gramStart"/>
      <w:r w:rsidRPr="008F5676">
        <w:rPr>
          <w:rFonts w:ascii="標楷體" w:hAnsi="標楷體" w:hint="eastAsia"/>
          <w:szCs w:val="28"/>
        </w:rPr>
        <w:t>間有車輛</w:t>
      </w:r>
      <w:proofErr w:type="gramEnd"/>
      <w:r w:rsidRPr="008F5676">
        <w:rPr>
          <w:rFonts w:ascii="標楷體" w:hAnsi="標楷體" w:hint="eastAsia"/>
          <w:szCs w:val="28"/>
        </w:rPr>
        <w:t>逾齡使用情形，有待</w:t>
      </w:r>
      <w:proofErr w:type="gramStart"/>
      <w:r w:rsidRPr="008F5676">
        <w:rPr>
          <w:rFonts w:ascii="標楷體" w:hAnsi="標楷體" w:hint="eastAsia"/>
          <w:szCs w:val="28"/>
        </w:rPr>
        <w:t>研</w:t>
      </w:r>
      <w:proofErr w:type="gramEnd"/>
      <w:r w:rsidRPr="008F5676">
        <w:rPr>
          <w:rFonts w:ascii="標楷體" w:hAnsi="標楷體" w:hint="eastAsia"/>
          <w:szCs w:val="28"/>
        </w:rPr>
        <w:t>謀改善，以提升高空救援能量</w:t>
      </w:r>
      <w:r w:rsidRPr="00014271">
        <w:rPr>
          <w:rFonts w:ascii="標楷體" w:hAnsi="標楷體" w:hint="eastAsia"/>
        </w:rPr>
        <w:t>。</w:t>
      </w:r>
      <w:r w:rsidRPr="00A0005C">
        <w:rPr>
          <w:rFonts w:ascii="標楷體" w:hAnsi="標楷體" w:hint="eastAsia"/>
          <w:spacing w:val="-4"/>
          <w:szCs w:val="28"/>
        </w:rPr>
        <w:t>（詳乙</w:t>
      </w:r>
      <w:r w:rsidR="0004211D">
        <w:rPr>
          <w:rFonts w:ascii="標楷體" w:hAnsi="標楷體" w:hint="eastAsia"/>
          <w:spacing w:val="-4"/>
          <w:szCs w:val="28"/>
        </w:rPr>
        <w:t>－</w:t>
      </w:r>
      <w:r w:rsidRPr="00A0005C">
        <w:rPr>
          <w:rFonts w:ascii="標楷體" w:hAnsi="標楷體" w:hint="eastAsia"/>
          <w:spacing w:val="-4"/>
          <w:szCs w:val="28"/>
        </w:rPr>
        <w:t>1</w:t>
      </w:r>
      <w:r>
        <w:rPr>
          <w:rFonts w:ascii="標楷體" w:hAnsi="標楷體" w:hint="eastAsia"/>
          <w:spacing w:val="-4"/>
          <w:szCs w:val="28"/>
        </w:rPr>
        <w:t>02</w:t>
      </w:r>
      <w:r w:rsidRPr="00A0005C">
        <w:rPr>
          <w:rFonts w:ascii="標楷體" w:hAnsi="標楷體" w:hint="eastAsia"/>
          <w:spacing w:val="-4"/>
          <w:szCs w:val="28"/>
        </w:rPr>
        <w:t>頁）</w:t>
      </w:r>
    </w:p>
    <w:p w14:paraId="5A2B410A" w14:textId="3BC750A7" w:rsidR="004B66B2"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rPr>
      </w:pPr>
      <w:r w:rsidRPr="00014271">
        <w:rPr>
          <w:rFonts w:ascii="標楷體" w:hAnsi="標楷體" w:hint="eastAsia"/>
          <w:szCs w:val="28"/>
        </w:rPr>
        <w:t>2.</w:t>
      </w:r>
      <w:r w:rsidRPr="008F5676">
        <w:rPr>
          <w:rFonts w:ascii="標楷體" w:hAnsi="標楷體" w:hint="eastAsia"/>
        </w:rPr>
        <w:t>為提升搶救電動車與儲能系統之安全，陸續添購電動車滅火設備器材，</w:t>
      </w:r>
      <w:proofErr w:type="gramStart"/>
      <w:r w:rsidRPr="008F5676">
        <w:rPr>
          <w:rFonts w:ascii="標楷體" w:hAnsi="標楷體" w:hint="eastAsia"/>
        </w:rPr>
        <w:t>惟轄內部</w:t>
      </w:r>
      <w:proofErr w:type="gramEnd"/>
      <w:r w:rsidRPr="008F5676">
        <w:rPr>
          <w:rFonts w:ascii="標楷體" w:hAnsi="標楷體" w:hint="eastAsia"/>
        </w:rPr>
        <w:t>分電動車充（換）電站周邊尚未設置消防栓或無替代水源，存有無法有效實施消防搶救風險，有待</w:t>
      </w:r>
      <w:proofErr w:type="gramStart"/>
      <w:r w:rsidRPr="008F5676">
        <w:rPr>
          <w:rFonts w:ascii="標楷體" w:hAnsi="標楷體" w:hint="eastAsia"/>
        </w:rPr>
        <w:t>研</w:t>
      </w:r>
      <w:proofErr w:type="gramEnd"/>
      <w:r w:rsidRPr="008F5676">
        <w:rPr>
          <w:rFonts w:ascii="標楷體" w:hAnsi="標楷體" w:hint="eastAsia"/>
        </w:rPr>
        <w:t>謀改善，</w:t>
      </w:r>
      <w:proofErr w:type="gramStart"/>
      <w:r w:rsidRPr="008F5676">
        <w:rPr>
          <w:rFonts w:ascii="標楷體" w:hAnsi="標楷體" w:hint="eastAsia"/>
        </w:rPr>
        <w:t>俾</w:t>
      </w:r>
      <w:proofErr w:type="gramEnd"/>
      <w:r w:rsidRPr="008F5676">
        <w:rPr>
          <w:rFonts w:ascii="標楷體" w:hAnsi="標楷體" w:hint="eastAsia"/>
        </w:rPr>
        <w:t>提升搶救效能</w:t>
      </w:r>
      <w:r w:rsidRPr="00014271">
        <w:rPr>
          <w:rFonts w:ascii="標楷體" w:hAnsi="標楷體" w:hint="eastAsia"/>
        </w:rPr>
        <w:t>。</w:t>
      </w:r>
      <w:r w:rsidRPr="00463C6D">
        <w:rPr>
          <w:rFonts w:ascii="標楷體" w:hAnsi="標楷體" w:hint="eastAsia"/>
          <w:szCs w:val="28"/>
        </w:rPr>
        <w:t>（詳乙</w:t>
      </w:r>
      <w:r w:rsidR="0004211D">
        <w:rPr>
          <w:rFonts w:ascii="標楷體" w:hAnsi="標楷體" w:hint="eastAsia"/>
          <w:szCs w:val="28"/>
        </w:rPr>
        <w:t>－</w:t>
      </w:r>
      <w:r w:rsidRPr="00463C6D">
        <w:rPr>
          <w:rFonts w:ascii="標楷體" w:hAnsi="標楷體" w:hint="eastAsia"/>
          <w:szCs w:val="28"/>
        </w:rPr>
        <w:t>10</w:t>
      </w:r>
      <w:r>
        <w:rPr>
          <w:rFonts w:ascii="標楷體" w:hAnsi="標楷體" w:hint="eastAsia"/>
          <w:szCs w:val="28"/>
        </w:rPr>
        <w:t>3</w:t>
      </w:r>
      <w:r w:rsidRPr="00463C6D">
        <w:rPr>
          <w:rFonts w:ascii="標楷體" w:hAnsi="標楷體" w:hint="eastAsia"/>
          <w:szCs w:val="28"/>
        </w:rPr>
        <w:t>頁）</w:t>
      </w:r>
    </w:p>
    <w:p w14:paraId="486B145E" w14:textId="0E1CDE65" w:rsidR="004B66B2" w:rsidRPr="00EC0F34"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rPr>
      </w:pPr>
      <w:r w:rsidRPr="00014271">
        <w:rPr>
          <w:rFonts w:ascii="標楷體" w:hAnsi="標楷體" w:hint="eastAsia"/>
          <w:szCs w:val="28"/>
        </w:rPr>
        <w:t>3.</w:t>
      </w:r>
      <w:r w:rsidRPr="008F5676">
        <w:rPr>
          <w:rFonts w:ascii="標楷體" w:hAnsi="標楷體" w:hint="eastAsia"/>
        </w:rPr>
        <w:t>持續充實災害搶救裝備器材，並應用無人機、消防機器人科技救災，惟裝備器材維護管理未</w:t>
      </w:r>
      <w:proofErr w:type="gramStart"/>
      <w:r w:rsidRPr="008F5676">
        <w:rPr>
          <w:rFonts w:ascii="標楷體" w:hAnsi="標楷體" w:hint="eastAsia"/>
        </w:rPr>
        <w:t>臻</w:t>
      </w:r>
      <w:proofErr w:type="gramEnd"/>
      <w:r w:rsidRPr="008F5676">
        <w:rPr>
          <w:rFonts w:ascii="標楷體" w:hAnsi="標楷體" w:hint="eastAsia"/>
        </w:rPr>
        <w:t>完善，</w:t>
      </w:r>
      <w:proofErr w:type="gramStart"/>
      <w:r w:rsidRPr="008F5676">
        <w:rPr>
          <w:rFonts w:ascii="標楷體" w:hAnsi="標楷體" w:hint="eastAsia"/>
        </w:rPr>
        <w:t>間有無人</w:t>
      </w:r>
      <w:proofErr w:type="gramEnd"/>
      <w:r w:rsidRPr="008F5676">
        <w:rPr>
          <w:rFonts w:ascii="標楷體" w:hAnsi="標楷體" w:hint="eastAsia"/>
        </w:rPr>
        <w:t>機專業高級</w:t>
      </w:r>
      <w:proofErr w:type="gramStart"/>
      <w:r w:rsidRPr="008F5676">
        <w:rPr>
          <w:rFonts w:ascii="標楷體" w:hAnsi="標楷體" w:hint="eastAsia"/>
        </w:rPr>
        <w:t>操作證持證人</w:t>
      </w:r>
      <w:proofErr w:type="gramEnd"/>
      <w:r w:rsidRPr="008F5676">
        <w:rPr>
          <w:rFonts w:ascii="標楷體" w:hAnsi="標楷體" w:hint="eastAsia"/>
        </w:rPr>
        <w:t>力尚待補強，及消防機器人購置後多應用於消防演練，</w:t>
      </w:r>
      <w:r w:rsidR="007A071E">
        <w:rPr>
          <w:rFonts w:ascii="標楷體" w:hAnsi="標楷體" w:hint="eastAsia"/>
        </w:rPr>
        <w:t>尚乏實際火警救援功效，有待</w:t>
      </w:r>
      <w:proofErr w:type="gramStart"/>
      <w:r w:rsidR="007A071E">
        <w:rPr>
          <w:rFonts w:ascii="標楷體" w:hAnsi="標楷體" w:hint="eastAsia"/>
        </w:rPr>
        <w:t>研</w:t>
      </w:r>
      <w:proofErr w:type="gramEnd"/>
      <w:r w:rsidR="007A071E">
        <w:rPr>
          <w:rFonts w:ascii="標楷體" w:hAnsi="標楷體" w:hint="eastAsia"/>
        </w:rPr>
        <w:t>謀改善，以提升消防人員救災安全及</w:t>
      </w:r>
      <w:r w:rsidRPr="008F5676">
        <w:rPr>
          <w:rFonts w:ascii="標楷體" w:hAnsi="標楷體" w:hint="eastAsia"/>
        </w:rPr>
        <w:t>效能，並發揮財物效益</w:t>
      </w:r>
      <w:r w:rsidRPr="00014271">
        <w:rPr>
          <w:rFonts w:ascii="標楷體" w:hAnsi="標楷體" w:hint="eastAsia"/>
        </w:rPr>
        <w:t>。</w:t>
      </w:r>
      <w:r w:rsidRPr="00463C6D">
        <w:rPr>
          <w:rFonts w:ascii="標楷體" w:hAnsi="標楷體" w:hint="eastAsia"/>
          <w:szCs w:val="28"/>
        </w:rPr>
        <w:t>（詳乙</w:t>
      </w:r>
      <w:r w:rsidR="0004211D">
        <w:rPr>
          <w:rFonts w:ascii="標楷體" w:hAnsi="標楷體" w:hint="eastAsia"/>
          <w:szCs w:val="28"/>
        </w:rPr>
        <w:t>－</w:t>
      </w:r>
      <w:r w:rsidRPr="00463C6D">
        <w:rPr>
          <w:rFonts w:ascii="標楷體" w:hAnsi="標楷體" w:hint="eastAsia"/>
          <w:szCs w:val="28"/>
        </w:rPr>
        <w:t>10</w:t>
      </w:r>
      <w:r>
        <w:rPr>
          <w:rFonts w:ascii="標楷體" w:hAnsi="標楷體" w:hint="eastAsia"/>
          <w:szCs w:val="28"/>
        </w:rPr>
        <w:t>4</w:t>
      </w:r>
      <w:r w:rsidRPr="00463C6D">
        <w:rPr>
          <w:rFonts w:ascii="標楷體" w:hAnsi="標楷體" w:hint="eastAsia"/>
          <w:szCs w:val="28"/>
        </w:rPr>
        <w:t>頁）</w:t>
      </w:r>
    </w:p>
    <w:p w14:paraId="4EF93E07" w14:textId="77777777" w:rsidR="004B66B2" w:rsidRPr="00C30435" w:rsidRDefault="004B66B2" w:rsidP="00EB5BA7">
      <w:pPr>
        <w:overflowPunct w:val="0"/>
        <w:spacing w:line="550" w:lineRule="exact"/>
        <w:ind w:firstLineChars="200" w:firstLine="561"/>
        <w:jc w:val="both"/>
        <w:rPr>
          <w:rFonts w:ascii="標楷體" w:hAnsi="標楷體"/>
          <w:b/>
          <w:color w:val="000000" w:themeColor="text1"/>
          <w:szCs w:val="28"/>
        </w:rPr>
      </w:pPr>
      <w:r w:rsidRPr="00C30435">
        <w:rPr>
          <w:rFonts w:ascii="標楷體" w:hAnsi="標楷體" w:hint="eastAsia"/>
          <w:b/>
          <w:color w:val="000000" w:themeColor="text1"/>
          <w:szCs w:val="28"/>
        </w:rPr>
        <w:t>（十三）環境保護</w:t>
      </w:r>
    </w:p>
    <w:p w14:paraId="4ACD7141" w14:textId="77777777" w:rsidR="004B66B2" w:rsidRPr="00E5743D"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rPr>
      </w:pPr>
      <w:proofErr w:type="gramStart"/>
      <w:r w:rsidRPr="00E5743D">
        <w:rPr>
          <w:rFonts w:ascii="標楷體" w:hAnsi="標楷體" w:hint="eastAsia"/>
          <w:szCs w:val="28"/>
        </w:rPr>
        <w:t>113</w:t>
      </w:r>
      <w:proofErr w:type="gramEnd"/>
      <w:r w:rsidRPr="00E5743D">
        <w:rPr>
          <w:rFonts w:ascii="標楷體" w:hAnsi="標楷體" w:hint="eastAsia"/>
          <w:szCs w:val="28"/>
        </w:rPr>
        <w:t>年度施政重點經各相關機關執行結果，包括：</w:t>
      </w:r>
    </w:p>
    <w:p w14:paraId="467E94DE" w14:textId="77777777" w:rsidR="004B66B2" w:rsidRPr="00800E9C" w:rsidRDefault="004B66B2" w:rsidP="00EB5BA7">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szCs w:val="28"/>
          <w:highlight w:val="yellow"/>
        </w:rPr>
      </w:pPr>
      <w:r w:rsidRPr="00761DFF">
        <w:rPr>
          <w:rFonts w:ascii="標楷體" w:hAnsi="標楷體" w:hint="eastAsia"/>
          <w:szCs w:val="28"/>
        </w:rPr>
        <w:t>1.空氣品質維護改善</w:t>
      </w:r>
      <w:proofErr w:type="gramStart"/>
      <w:r w:rsidRPr="00761DFF">
        <w:rPr>
          <w:rFonts w:ascii="標楷體" w:hAnsi="標楷體" w:hint="eastAsia"/>
          <w:szCs w:val="28"/>
        </w:rPr>
        <w:t>暨低碳永</w:t>
      </w:r>
      <w:proofErr w:type="gramEnd"/>
      <w:r w:rsidRPr="00761DFF">
        <w:rPr>
          <w:rFonts w:ascii="標楷體" w:hAnsi="標楷體" w:hint="eastAsia"/>
          <w:szCs w:val="28"/>
        </w:rPr>
        <w:t>續家園推動計畫：</w:t>
      </w:r>
      <w:r w:rsidRPr="00ED4C38">
        <w:rPr>
          <w:rFonts w:ascii="標楷體" w:hAnsi="標楷體" w:hint="eastAsia"/>
          <w:szCs w:val="28"/>
        </w:rPr>
        <w:t>清查固定</w:t>
      </w:r>
      <w:proofErr w:type="gramStart"/>
      <w:r w:rsidRPr="00ED4C38">
        <w:rPr>
          <w:rFonts w:ascii="標楷體" w:hAnsi="標楷體" w:hint="eastAsia"/>
          <w:szCs w:val="28"/>
        </w:rPr>
        <w:t>污染源列管</w:t>
      </w:r>
      <w:proofErr w:type="gramEnd"/>
      <w:r w:rsidRPr="00ED4C38">
        <w:rPr>
          <w:rFonts w:ascii="標楷體" w:hAnsi="標楷體" w:hint="eastAsia"/>
          <w:szCs w:val="28"/>
        </w:rPr>
        <w:t>工廠比率100％</w:t>
      </w:r>
      <w:r w:rsidRPr="00E04D5B">
        <w:rPr>
          <w:rFonts w:ascii="標楷體" w:hAnsi="標楷體" w:hint="eastAsia"/>
          <w:szCs w:val="28"/>
        </w:rPr>
        <w:t>；輔導柴油車取得自主管理標章5,783輛，淘汰老舊機車</w:t>
      </w:r>
      <w:r>
        <w:rPr>
          <w:rFonts w:ascii="標楷體" w:hAnsi="標楷體" w:hint="eastAsia"/>
          <w:szCs w:val="28"/>
        </w:rPr>
        <w:t>7</w:t>
      </w:r>
      <w:r w:rsidRPr="00E04D5B">
        <w:rPr>
          <w:rFonts w:ascii="標楷體" w:hAnsi="標楷體" w:hint="eastAsia"/>
          <w:szCs w:val="28"/>
        </w:rPr>
        <w:t>,0</w:t>
      </w:r>
      <w:r>
        <w:rPr>
          <w:rFonts w:ascii="標楷體" w:hAnsi="標楷體" w:hint="eastAsia"/>
          <w:szCs w:val="28"/>
        </w:rPr>
        <w:t>96</w:t>
      </w:r>
      <w:r w:rsidRPr="00E04D5B">
        <w:rPr>
          <w:rFonts w:ascii="標楷體" w:hAnsi="標楷體" w:hint="eastAsia"/>
          <w:szCs w:val="28"/>
        </w:rPr>
        <w:t>輛；</w:t>
      </w:r>
      <w:r w:rsidRPr="00E04D5B">
        <w:rPr>
          <w:rFonts w:ascii="標楷體" w:hAnsi="標楷體"/>
          <w:szCs w:val="28"/>
        </w:rPr>
        <w:t>營建工地認養道路</w:t>
      </w:r>
      <w:r w:rsidRPr="00E04D5B">
        <w:rPr>
          <w:rFonts w:ascii="標楷體" w:hAnsi="標楷體" w:hint="eastAsia"/>
          <w:szCs w:val="28"/>
        </w:rPr>
        <w:t>清</w:t>
      </w:r>
      <w:r w:rsidRPr="00E04D5B">
        <w:rPr>
          <w:rFonts w:ascii="標楷體" w:hAnsi="標楷體"/>
          <w:szCs w:val="28"/>
        </w:rPr>
        <w:t>掃</w:t>
      </w:r>
      <w:r w:rsidRPr="00E04D5B">
        <w:rPr>
          <w:rFonts w:ascii="標楷體" w:hAnsi="標楷體" w:hint="eastAsia"/>
          <w:szCs w:val="28"/>
        </w:rPr>
        <w:t>長度</w:t>
      </w:r>
      <w:r w:rsidRPr="00E04D5B">
        <w:rPr>
          <w:rFonts w:ascii="標楷體" w:hAnsi="標楷體"/>
          <w:szCs w:val="28"/>
        </w:rPr>
        <w:t>1</w:t>
      </w:r>
      <w:r w:rsidRPr="00E04D5B">
        <w:rPr>
          <w:rFonts w:ascii="標楷體" w:hAnsi="標楷體" w:hint="eastAsia"/>
          <w:szCs w:val="28"/>
        </w:rPr>
        <w:t>萬8,553</w:t>
      </w:r>
      <w:r w:rsidRPr="00E04D5B">
        <w:rPr>
          <w:rFonts w:ascii="標楷體" w:hAnsi="標楷體"/>
          <w:szCs w:val="28"/>
        </w:rPr>
        <w:t>公里</w:t>
      </w:r>
      <w:r>
        <w:rPr>
          <w:rFonts w:ascii="標楷體" w:hAnsi="標楷體" w:hint="eastAsia"/>
          <w:szCs w:val="28"/>
        </w:rPr>
        <w:t>；輔導餐飲業加裝改善油煙（空污）處理防制設備85家</w:t>
      </w:r>
      <w:r w:rsidRPr="00E04D5B">
        <w:rPr>
          <w:rFonts w:ascii="標楷體" w:hAnsi="標楷體" w:hint="eastAsia"/>
          <w:szCs w:val="28"/>
        </w:rPr>
        <w:t>等</w:t>
      </w:r>
      <w:r w:rsidRPr="00E04D5B">
        <w:rPr>
          <w:rFonts w:ascii="標楷體" w:hAnsi="標楷體"/>
          <w:szCs w:val="28"/>
        </w:rPr>
        <w:t>。</w:t>
      </w:r>
    </w:p>
    <w:p w14:paraId="0121E2B7" w14:textId="77777777" w:rsidR="004B66B2" w:rsidRPr="00800E9C"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highlight w:val="yellow"/>
        </w:rPr>
      </w:pPr>
      <w:r w:rsidRPr="00470AE7">
        <w:rPr>
          <w:rFonts w:ascii="標楷體" w:hAnsi="標楷體" w:hint="eastAsia"/>
        </w:rPr>
        <w:lastRenderedPageBreak/>
        <w:t>2.土</w:t>
      </w:r>
      <w:proofErr w:type="gramStart"/>
      <w:r w:rsidRPr="00470AE7">
        <w:rPr>
          <w:rFonts w:ascii="標楷體" w:hAnsi="標楷體" w:hint="eastAsia"/>
        </w:rPr>
        <w:t>親水淨</w:t>
      </w:r>
      <w:proofErr w:type="gramEnd"/>
      <w:r w:rsidRPr="00470AE7">
        <w:rPr>
          <w:rFonts w:ascii="標楷體" w:hAnsi="標楷體" w:hint="eastAsia"/>
        </w:rPr>
        <w:t>，</w:t>
      </w:r>
      <w:proofErr w:type="gramStart"/>
      <w:r w:rsidRPr="00470AE7">
        <w:rPr>
          <w:rFonts w:ascii="標楷體" w:hAnsi="標楷體" w:hint="eastAsia"/>
        </w:rPr>
        <w:t>宜居永續</w:t>
      </w:r>
      <w:proofErr w:type="gramEnd"/>
      <w:r w:rsidRPr="00470AE7">
        <w:rPr>
          <w:rFonts w:ascii="標楷體" w:hAnsi="標楷體" w:hint="eastAsia"/>
        </w:rPr>
        <w:t>：</w:t>
      </w:r>
      <w:r w:rsidRPr="005D146D">
        <w:rPr>
          <w:rFonts w:ascii="標楷體" w:hAnsi="標楷體" w:hint="eastAsia"/>
        </w:rPr>
        <w:t>推動</w:t>
      </w:r>
      <w:r w:rsidRPr="005D146D">
        <w:rPr>
          <w:rFonts w:ascii="標楷體" w:hAnsi="標楷體"/>
        </w:rPr>
        <w:t>水環境巡守河川長度</w:t>
      </w:r>
      <w:r w:rsidRPr="005D146D">
        <w:rPr>
          <w:rFonts w:ascii="標楷體" w:hAnsi="標楷體" w:hint="eastAsia"/>
        </w:rPr>
        <w:t>5</w:t>
      </w:r>
      <w:r w:rsidRPr="005D146D">
        <w:rPr>
          <w:rFonts w:ascii="標楷體" w:hAnsi="標楷體"/>
        </w:rPr>
        <w:t>0公里</w:t>
      </w:r>
      <w:r w:rsidRPr="005D146D">
        <w:rPr>
          <w:rFonts w:ascii="標楷體" w:hAnsi="標楷體" w:hint="eastAsia"/>
        </w:rPr>
        <w:t>，</w:t>
      </w:r>
      <w:proofErr w:type="gramStart"/>
      <w:r w:rsidRPr="005D146D">
        <w:rPr>
          <w:rFonts w:ascii="標楷體" w:hAnsi="標楷體"/>
        </w:rPr>
        <w:t>辦</w:t>
      </w:r>
      <w:r w:rsidRPr="005D146D">
        <w:rPr>
          <w:rFonts w:ascii="標楷體" w:hAnsi="標楷體" w:hint="eastAsia"/>
        </w:rPr>
        <w:t>理</w:t>
      </w:r>
      <w:r w:rsidRPr="005D146D">
        <w:rPr>
          <w:rFonts w:ascii="標楷體" w:hAnsi="標楷體"/>
        </w:rPr>
        <w:t>淨溪</w:t>
      </w:r>
      <w:r w:rsidRPr="005D146D">
        <w:rPr>
          <w:rFonts w:ascii="標楷體" w:hAnsi="標楷體" w:hint="eastAsia"/>
        </w:rPr>
        <w:t>及</w:t>
      </w:r>
      <w:proofErr w:type="gramEnd"/>
      <w:r w:rsidRPr="005D146D">
        <w:rPr>
          <w:rFonts w:ascii="標楷體" w:hAnsi="標楷體" w:hint="eastAsia"/>
        </w:rPr>
        <w:t>水質監測</w:t>
      </w:r>
      <w:r w:rsidRPr="005D146D">
        <w:rPr>
          <w:rFonts w:ascii="標楷體" w:hAnsi="標楷體"/>
        </w:rPr>
        <w:t>活動</w:t>
      </w:r>
      <w:r w:rsidRPr="005D146D">
        <w:rPr>
          <w:rFonts w:ascii="標楷體" w:hAnsi="標楷體" w:hint="eastAsia"/>
        </w:rPr>
        <w:t>41</w:t>
      </w:r>
      <w:r w:rsidRPr="005D146D">
        <w:rPr>
          <w:rFonts w:ascii="標楷體" w:hAnsi="標楷體"/>
        </w:rPr>
        <w:t>場</w:t>
      </w:r>
      <w:r w:rsidRPr="005D146D">
        <w:rPr>
          <w:rFonts w:ascii="標楷體" w:hAnsi="標楷體" w:hint="eastAsia"/>
        </w:rPr>
        <w:t>次；</w:t>
      </w:r>
      <w:r w:rsidRPr="00067FFB">
        <w:rPr>
          <w:rFonts w:ascii="標楷體" w:hAnsi="標楷體"/>
        </w:rPr>
        <w:t>清除海洋廢棄物</w:t>
      </w:r>
      <w:r w:rsidRPr="00067FFB">
        <w:rPr>
          <w:rFonts w:ascii="標楷體" w:hAnsi="標楷體" w:hint="eastAsia"/>
        </w:rPr>
        <w:t>34公</w:t>
      </w:r>
      <w:r w:rsidRPr="00067FFB">
        <w:rPr>
          <w:rFonts w:ascii="標楷體" w:hAnsi="標楷體"/>
        </w:rPr>
        <w:t>噸</w:t>
      </w:r>
      <w:r w:rsidRPr="00067FFB">
        <w:rPr>
          <w:rFonts w:ascii="標楷體" w:hAnsi="標楷體" w:hint="eastAsia"/>
        </w:rPr>
        <w:t>；</w:t>
      </w:r>
      <w:r>
        <w:rPr>
          <w:rFonts w:ascii="標楷體" w:hAnsi="標楷體" w:hint="eastAsia"/>
        </w:rPr>
        <w:t>稽查頭前溪流域水污染列管事業比率</w:t>
      </w:r>
      <w:r w:rsidRPr="00ED4C38">
        <w:rPr>
          <w:rFonts w:ascii="標楷體" w:hAnsi="標楷體" w:hint="eastAsia"/>
          <w:szCs w:val="28"/>
        </w:rPr>
        <w:t>100％</w:t>
      </w:r>
      <w:r>
        <w:rPr>
          <w:rFonts w:ascii="標楷體" w:hAnsi="標楷體" w:hint="eastAsia"/>
        </w:rPr>
        <w:t>；</w:t>
      </w:r>
      <w:r w:rsidRPr="00067FFB">
        <w:rPr>
          <w:rFonts w:ascii="標楷體" w:hAnsi="標楷體"/>
        </w:rPr>
        <w:t>清理海岸長度</w:t>
      </w:r>
      <w:r w:rsidRPr="00067FFB">
        <w:rPr>
          <w:rFonts w:ascii="標楷體" w:hAnsi="標楷體" w:hint="eastAsia"/>
        </w:rPr>
        <w:t>80.53</w:t>
      </w:r>
      <w:r w:rsidRPr="00067FFB">
        <w:rPr>
          <w:rFonts w:ascii="標楷體" w:hAnsi="標楷體"/>
        </w:rPr>
        <w:t>公里</w:t>
      </w:r>
      <w:r w:rsidRPr="00067FFB">
        <w:rPr>
          <w:rFonts w:ascii="標楷體" w:hAnsi="標楷體" w:hint="eastAsia"/>
        </w:rPr>
        <w:t>，</w:t>
      </w:r>
      <w:r w:rsidRPr="00067FFB">
        <w:rPr>
          <w:rFonts w:ascii="標楷體" w:hAnsi="標楷體"/>
        </w:rPr>
        <w:t>辦</w:t>
      </w:r>
      <w:r w:rsidRPr="00067FFB">
        <w:rPr>
          <w:rFonts w:ascii="標楷體" w:hAnsi="標楷體" w:hint="eastAsia"/>
        </w:rPr>
        <w:t>理</w:t>
      </w:r>
      <w:r w:rsidRPr="00067FFB">
        <w:rPr>
          <w:rFonts w:ascii="標楷體" w:hAnsi="標楷體"/>
        </w:rPr>
        <w:t>淨灘活動</w:t>
      </w:r>
      <w:r w:rsidRPr="00067FFB">
        <w:rPr>
          <w:rFonts w:ascii="標楷體" w:hAnsi="標楷體" w:hint="eastAsia"/>
        </w:rPr>
        <w:t>136</w:t>
      </w:r>
      <w:r w:rsidRPr="00067FFB">
        <w:rPr>
          <w:rFonts w:ascii="標楷體" w:hAnsi="標楷體"/>
        </w:rPr>
        <w:t>場</w:t>
      </w:r>
      <w:r w:rsidRPr="00067FFB">
        <w:rPr>
          <w:rFonts w:ascii="標楷體" w:hAnsi="標楷體" w:hint="eastAsia"/>
        </w:rPr>
        <w:t>次等</w:t>
      </w:r>
      <w:r w:rsidRPr="00067FFB">
        <w:rPr>
          <w:rFonts w:ascii="標楷體" w:hAnsi="標楷體"/>
        </w:rPr>
        <w:t>。</w:t>
      </w:r>
    </w:p>
    <w:p w14:paraId="0C0346B3" w14:textId="6829E27D" w:rsidR="004B66B2" w:rsidRPr="00800E9C"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highlight w:val="yellow"/>
        </w:rPr>
      </w:pPr>
      <w:r w:rsidRPr="00CE5E2F">
        <w:rPr>
          <w:rFonts w:ascii="標楷體" w:hAnsi="標楷體" w:hint="eastAsia"/>
        </w:rPr>
        <w:t>3.產業資源循環推動及事業廢棄物管理：</w:t>
      </w:r>
      <w:r w:rsidRPr="00F57676">
        <w:rPr>
          <w:rFonts w:ascii="標楷體" w:hAnsi="標楷體"/>
        </w:rPr>
        <w:t>稽查</w:t>
      </w:r>
      <w:r w:rsidRPr="00F57676">
        <w:rPr>
          <w:rFonts w:ascii="標楷體" w:hAnsi="標楷體" w:hint="eastAsia"/>
        </w:rPr>
        <w:t>事業機構、公民營</w:t>
      </w:r>
      <w:r>
        <w:rPr>
          <w:rFonts w:ascii="標楷體" w:hAnsi="標楷體" w:hint="eastAsia"/>
        </w:rPr>
        <w:t>廢棄物</w:t>
      </w:r>
      <w:r w:rsidRPr="00F57676">
        <w:rPr>
          <w:rFonts w:ascii="標楷體" w:hAnsi="標楷體"/>
        </w:rPr>
        <w:t>清除及處理機構</w:t>
      </w:r>
      <w:r w:rsidRPr="00F57676">
        <w:rPr>
          <w:rFonts w:ascii="標楷體" w:hAnsi="標楷體" w:hint="eastAsia"/>
        </w:rPr>
        <w:t>255</w:t>
      </w:r>
      <w:r w:rsidRPr="00F57676">
        <w:rPr>
          <w:rFonts w:ascii="標楷體" w:hAnsi="標楷體"/>
        </w:rPr>
        <w:t>家次</w:t>
      </w:r>
      <w:r w:rsidRPr="00F57676">
        <w:rPr>
          <w:rFonts w:ascii="標楷體" w:hAnsi="標楷體" w:hint="eastAsia"/>
        </w:rPr>
        <w:t>；稽查廢棄物非法棄置及污染案268件</w:t>
      </w:r>
      <w:r>
        <w:rPr>
          <w:rFonts w:ascii="標楷體" w:hAnsi="標楷體" w:hint="eastAsia"/>
        </w:rPr>
        <w:t>；</w:t>
      </w:r>
      <w:r w:rsidRPr="00F57676">
        <w:rPr>
          <w:rFonts w:ascii="標楷體" w:hAnsi="標楷體"/>
        </w:rPr>
        <w:t>稽查餐館業之廢食用油及廚餘流向</w:t>
      </w:r>
      <w:r w:rsidRPr="00F57676">
        <w:rPr>
          <w:rFonts w:ascii="標楷體" w:hAnsi="標楷體" w:hint="eastAsia"/>
        </w:rPr>
        <w:t>50</w:t>
      </w:r>
      <w:r w:rsidRPr="00F57676">
        <w:rPr>
          <w:rFonts w:ascii="標楷體" w:hAnsi="標楷體"/>
        </w:rPr>
        <w:t>家</w:t>
      </w:r>
      <w:r w:rsidRPr="00F57676">
        <w:rPr>
          <w:rFonts w:ascii="標楷體" w:hAnsi="標楷體" w:hint="eastAsia"/>
        </w:rPr>
        <w:t>次；</w:t>
      </w:r>
      <w:r>
        <w:rPr>
          <w:rFonts w:ascii="標楷體" w:hAnsi="標楷體" w:hint="eastAsia"/>
        </w:rPr>
        <w:t>路邊</w:t>
      </w:r>
      <w:proofErr w:type="gramStart"/>
      <w:r>
        <w:rPr>
          <w:rFonts w:ascii="標楷體" w:hAnsi="標楷體" w:hint="eastAsia"/>
        </w:rPr>
        <w:t>攔檢清運</w:t>
      </w:r>
      <w:proofErr w:type="gramEnd"/>
      <w:r>
        <w:rPr>
          <w:rFonts w:ascii="標楷體" w:hAnsi="標楷體" w:hint="eastAsia"/>
        </w:rPr>
        <w:t>車輛51輛</w:t>
      </w:r>
      <w:r w:rsidRPr="00F57676">
        <w:rPr>
          <w:rFonts w:ascii="標楷體" w:hAnsi="標楷體"/>
        </w:rPr>
        <w:t>次</w:t>
      </w:r>
      <w:r w:rsidRPr="00F57676">
        <w:rPr>
          <w:rFonts w:ascii="標楷體" w:hAnsi="標楷體" w:hint="eastAsia"/>
        </w:rPr>
        <w:t>等</w:t>
      </w:r>
      <w:r w:rsidRPr="00F57676">
        <w:rPr>
          <w:rFonts w:ascii="標楷體" w:hAnsi="標楷體"/>
        </w:rPr>
        <w:t>。</w:t>
      </w:r>
    </w:p>
    <w:p w14:paraId="74BBE7B0" w14:textId="77777777" w:rsidR="004B66B2" w:rsidRPr="00C30435"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szCs w:val="28"/>
        </w:rPr>
      </w:pPr>
      <w:r w:rsidRPr="00C30435">
        <w:rPr>
          <w:rFonts w:ascii="標楷體" w:hAnsi="標楷體" w:hint="eastAsia"/>
          <w:szCs w:val="28"/>
        </w:rPr>
        <w:t>各相關機關之執行情形，</w:t>
      </w:r>
      <w:proofErr w:type="gramStart"/>
      <w:r w:rsidRPr="00C30435">
        <w:rPr>
          <w:rFonts w:ascii="標楷體" w:hAnsi="標楷體" w:hint="eastAsia"/>
          <w:szCs w:val="28"/>
        </w:rPr>
        <w:t>經本室審核</w:t>
      </w:r>
      <w:proofErr w:type="gramEnd"/>
      <w:r w:rsidRPr="00C30435">
        <w:rPr>
          <w:rFonts w:ascii="標楷體" w:hAnsi="標楷體" w:hint="eastAsia"/>
          <w:szCs w:val="28"/>
        </w:rPr>
        <w:t>結果，核有：</w:t>
      </w:r>
    </w:p>
    <w:p w14:paraId="67B44C26" w14:textId="4B60D312" w:rsidR="004B66B2" w:rsidRPr="00463C6D"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szCs w:val="28"/>
        </w:rPr>
      </w:pPr>
      <w:r w:rsidRPr="00662C66">
        <w:rPr>
          <w:rFonts w:ascii="標楷體" w:hAnsi="標楷體" w:hint="eastAsia"/>
          <w:szCs w:val="28"/>
        </w:rPr>
        <w:t>1.</w:t>
      </w:r>
      <w:r w:rsidRPr="00244560">
        <w:rPr>
          <w:rFonts w:ascii="標楷體" w:hAnsi="標楷體" w:hint="eastAsia"/>
          <w:spacing w:val="-2"/>
        </w:rPr>
        <w:t>新竹市空氣品質雖屬全國較優地區，惟部分監測值未達標準，有待</w:t>
      </w:r>
      <w:proofErr w:type="gramStart"/>
      <w:r w:rsidRPr="00244560">
        <w:rPr>
          <w:rFonts w:ascii="標楷體" w:hAnsi="標楷體" w:hint="eastAsia"/>
          <w:spacing w:val="-2"/>
        </w:rPr>
        <w:t>賡</w:t>
      </w:r>
      <w:proofErr w:type="gramEnd"/>
      <w:r w:rsidRPr="00244560">
        <w:rPr>
          <w:rFonts w:ascii="標楷體" w:hAnsi="標楷體" w:hint="eastAsia"/>
          <w:spacing w:val="-2"/>
        </w:rPr>
        <w:t>續強化固定及逸散等空氣污染源之稽查防制作為，以提升空氣品質，維護民眾健康</w:t>
      </w:r>
      <w:r w:rsidRPr="00662C66">
        <w:rPr>
          <w:rFonts w:ascii="標楷體" w:hAnsi="標楷體" w:hint="eastAsia"/>
          <w:spacing w:val="-2"/>
        </w:rPr>
        <w:t>。</w:t>
      </w:r>
      <w:r w:rsidRPr="00463C6D">
        <w:rPr>
          <w:rFonts w:ascii="標楷體" w:hAnsi="標楷體" w:hint="eastAsia"/>
          <w:spacing w:val="-2"/>
          <w:szCs w:val="28"/>
        </w:rPr>
        <w:t>（詳乙</w:t>
      </w:r>
      <w:r w:rsidR="0004211D">
        <w:rPr>
          <w:rFonts w:ascii="標楷體" w:hAnsi="標楷體" w:hint="eastAsia"/>
          <w:spacing w:val="-2"/>
          <w:szCs w:val="28"/>
        </w:rPr>
        <w:t>－</w:t>
      </w:r>
      <w:r w:rsidRPr="00463C6D">
        <w:rPr>
          <w:rFonts w:ascii="標楷體" w:hAnsi="標楷體" w:hint="eastAsia"/>
          <w:spacing w:val="-2"/>
          <w:szCs w:val="28"/>
        </w:rPr>
        <w:t>11</w:t>
      </w:r>
      <w:r>
        <w:rPr>
          <w:rFonts w:ascii="標楷體" w:hAnsi="標楷體" w:hint="eastAsia"/>
          <w:spacing w:val="-2"/>
          <w:szCs w:val="28"/>
        </w:rPr>
        <w:t>3</w:t>
      </w:r>
      <w:r w:rsidRPr="00463C6D">
        <w:rPr>
          <w:rFonts w:ascii="標楷體" w:hAnsi="標楷體" w:hint="eastAsia"/>
          <w:spacing w:val="-2"/>
          <w:szCs w:val="28"/>
        </w:rPr>
        <w:t>頁）</w:t>
      </w:r>
    </w:p>
    <w:p w14:paraId="0ADA441F" w14:textId="1B3A516D" w:rsidR="004B66B2" w:rsidRPr="00463C6D"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szCs w:val="28"/>
        </w:rPr>
      </w:pPr>
      <w:r w:rsidRPr="00662C66">
        <w:rPr>
          <w:rFonts w:ascii="標楷體" w:hAnsi="標楷體" w:hint="eastAsia"/>
          <w:szCs w:val="28"/>
        </w:rPr>
        <w:t>2.</w:t>
      </w:r>
      <w:r w:rsidRPr="00244560">
        <w:rPr>
          <w:rFonts w:ascii="標楷體" w:hAnsi="標楷體" w:hint="eastAsia"/>
          <w:szCs w:val="28"/>
        </w:rPr>
        <w:t>全面升級清運車便民查詢網及</w:t>
      </w:r>
      <w:proofErr w:type="gramStart"/>
      <w:r w:rsidRPr="00244560">
        <w:rPr>
          <w:rFonts w:ascii="標楷體" w:hAnsi="標楷體" w:hint="eastAsia"/>
          <w:szCs w:val="28"/>
        </w:rPr>
        <w:t>清運網</w:t>
      </w:r>
      <w:proofErr w:type="gramEnd"/>
      <w:r w:rsidRPr="00244560">
        <w:rPr>
          <w:rFonts w:ascii="標楷體" w:hAnsi="標楷體" w:hint="eastAsia"/>
          <w:szCs w:val="28"/>
        </w:rPr>
        <w:t>APP，提供即時掌握清運車動向之便民智慧服務，</w:t>
      </w:r>
      <w:proofErr w:type="gramStart"/>
      <w:r w:rsidRPr="00244560">
        <w:rPr>
          <w:rFonts w:ascii="標楷體" w:hAnsi="標楷體" w:hint="eastAsia"/>
          <w:szCs w:val="28"/>
        </w:rPr>
        <w:t>惟清運</w:t>
      </w:r>
      <w:proofErr w:type="gramEnd"/>
      <w:r w:rsidRPr="00244560">
        <w:rPr>
          <w:rFonts w:ascii="標楷體" w:hAnsi="標楷體" w:hint="eastAsia"/>
          <w:szCs w:val="28"/>
        </w:rPr>
        <w:t>車輛即時位置與系統時間及排定班表存有落差，</w:t>
      </w:r>
      <w:proofErr w:type="gramStart"/>
      <w:r w:rsidRPr="00244560">
        <w:rPr>
          <w:rFonts w:ascii="標楷體" w:hAnsi="標楷體" w:hint="eastAsia"/>
          <w:szCs w:val="28"/>
        </w:rPr>
        <w:t>間有環保</w:t>
      </w:r>
      <w:proofErr w:type="gramEnd"/>
      <w:r w:rsidRPr="00244560">
        <w:rPr>
          <w:rFonts w:ascii="標楷體" w:hAnsi="標楷體" w:hint="eastAsia"/>
          <w:szCs w:val="28"/>
        </w:rPr>
        <w:t>車輛使用管理情形未</w:t>
      </w:r>
      <w:proofErr w:type="gramStart"/>
      <w:r w:rsidRPr="00244560">
        <w:rPr>
          <w:rFonts w:ascii="標楷體" w:hAnsi="標楷體" w:hint="eastAsia"/>
          <w:szCs w:val="28"/>
        </w:rPr>
        <w:t>臻</w:t>
      </w:r>
      <w:proofErr w:type="gramEnd"/>
      <w:r w:rsidRPr="00244560">
        <w:rPr>
          <w:rFonts w:ascii="標楷體" w:hAnsi="標楷體" w:hint="eastAsia"/>
          <w:szCs w:val="28"/>
        </w:rPr>
        <w:t>周妥，亟待檢討改善，以提升為民服務品質</w:t>
      </w:r>
      <w:r w:rsidRPr="00662C66">
        <w:rPr>
          <w:rFonts w:ascii="標楷體" w:hAnsi="標楷體" w:hint="eastAsia"/>
          <w:szCs w:val="28"/>
        </w:rPr>
        <w:t>。</w:t>
      </w:r>
      <w:r w:rsidRPr="00463C6D">
        <w:rPr>
          <w:rFonts w:ascii="標楷體" w:hAnsi="標楷體" w:hint="eastAsia"/>
          <w:szCs w:val="28"/>
        </w:rPr>
        <w:t>（詳乙</w:t>
      </w:r>
      <w:r w:rsidR="0004211D">
        <w:rPr>
          <w:rFonts w:ascii="標楷體" w:hAnsi="標楷體" w:hint="eastAsia"/>
          <w:szCs w:val="28"/>
        </w:rPr>
        <w:t>－</w:t>
      </w:r>
      <w:r w:rsidRPr="00463C6D">
        <w:rPr>
          <w:rFonts w:ascii="標楷體" w:hAnsi="標楷體" w:hint="eastAsia"/>
          <w:szCs w:val="28"/>
        </w:rPr>
        <w:t>11</w:t>
      </w:r>
      <w:r>
        <w:rPr>
          <w:rFonts w:ascii="標楷體" w:hAnsi="標楷體" w:hint="eastAsia"/>
          <w:szCs w:val="28"/>
        </w:rPr>
        <w:t>5</w:t>
      </w:r>
      <w:r w:rsidRPr="00463C6D">
        <w:rPr>
          <w:rFonts w:ascii="標楷體" w:hAnsi="標楷體" w:hint="eastAsia"/>
          <w:szCs w:val="28"/>
        </w:rPr>
        <w:t>頁）</w:t>
      </w:r>
    </w:p>
    <w:p w14:paraId="72740577" w14:textId="1A53218C" w:rsidR="004B66B2" w:rsidRPr="009400DE"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szCs w:val="28"/>
          <w:highlight w:val="lightGray"/>
        </w:rPr>
      </w:pPr>
      <w:r w:rsidRPr="00662C66">
        <w:rPr>
          <w:rFonts w:ascii="標楷體" w:hAnsi="標楷體" w:hint="eastAsia"/>
          <w:szCs w:val="28"/>
        </w:rPr>
        <w:t>3.</w:t>
      </w:r>
      <w:r w:rsidR="00A069A9" w:rsidRPr="00A069A9">
        <w:rPr>
          <w:rFonts w:ascii="標楷體" w:hAnsi="標楷體" w:hint="eastAsia"/>
          <w:szCs w:val="28"/>
        </w:rPr>
        <w:t>設置空氣品質淨化</w:t>
      </w:r>
      <w:proofErr w:type="gramStart"/>
      <w:r w:rsidR="00A069A9" w:rsidRPr="00A069A9">
        <w:rPr>
          <w:rFonts w:ascii="標楷體" w:hAnsi="標楷體" w:hint="eastAsia"/>
          <w:szCs w:val="28"/>
        </w:rPr>
        <w:t>區並媒合</w:t>
      </w:r>
      <w:proofErr w:type="gramEnd"/>
      <w:r w:rsidR="00A069A9" w:rsidRPr="00A069A9">
        <w:rPr>
          <w:rFonts w:ascii="標楷體" w:hAnsi="標楷體" w:hint="eastAsia"/>
          <w:szCs w:val="28"/>
        </w:rPr>
        <w:t>企業認養，改善空氣品質及提供休閒空間、促進生態保育與推廣環境教育及資源永續利用等功能，惟新設空氣品質淨化區進度未符</w:t>
      </w:r>
      <w:r w:rsidR="00A069A9">
        <w:rPr>
          <w:rFonts w:ascii="標楷體" w:hAnsi="標楷體" w:hint="eastAsia"/>
          <w:szCs w:val="28"/>
        </w:rPr>
        <w:t>預期，</w:t>
      </w:r>
      <w:proofErr w:type="gramStart"/>
      <w:r w:rsidR="00A069A9">
        <w:rPr>
          <w:rFonts w:ascii="標楷體" w:hAnsi="標楷體" w:hint="eastAsia"/>
          <w:szCs w:val="28"/>
        </w:rPr>
        <w:t>間有植</w:t>
      </w:r>
      <w:proofErr w:type="gramEnd"/>
      <w:r w:rsidR="00A069A9">
        <w:rPr>
          <w:rFonts w:ascii="標楷體" w:hAnsi="標楷體" w:hint="eastAsia"/>
          <w:szCs w:val="28"/>
        </w:rPr>
        <w:t>栽</w:t>
      </w:r>
      <w:proofErr w:type="gramStart"/>
      <w:r w:rsidR="00A069A9">
        <w:rPr>
          <w:rFonts w:ascii="標楷體" w:hAnsi="標楷體" w:hint="eastAsia"/>
          <w:szCs w:val="28"/>
        </w:rPr>
        <w:t>稀疏或步道</w:t>
      </w:r>
      <w:proofErr w:type="gramEnd"/>
      <w:r w:rsidR="00A069A9">
        <w:rPr>
          <w:rFonts w:ascii="標楷體" w:hAnsi="標楷體" w:hint="eastAsia"/>
          <w:szCs w:val="28"/>
        </w:rPr>
        <w:t>失修，有待</w:t>
      </w:r>
      <w:proofErr w:type="gramStart"/>
      <w:r w:rsidR="00A069A9">
        <w:rPr>
          <w:rFonts w:ascii="標楷體" w:hAnsi="標楷體" w:hint="eastAsia"/>
          <w:szCs w:val="28"/>
        </w:rPr>
        <w:t>研</w:t>
      </w:r>
      <w:proofErr w:type="gramEnd"/>
      <w:r w:rsidR="00A069A9">
        <w:rPr>
          <w:rFonts w:ascii="標楷體" w:hAnsi="標楷體" w:hint="eastAsia"/>
          <w:szCs w:val="28"/>
        </w:rPr>
        <w:t>謀改善，以提高城市綠覆效益</w:t>
      </w:r>
      <w:r w:rsidRPr="00662C66">
        <w:rPr>
          <w:rFonts w:ascii="標楷體" w:hAnsi="標楷體" w:hint="eastAsia"/>
          <w:szCs w:val="28"/>
        </w:rPr>
        <w:t>。</w:t>
      </w:r>
      <w:r w:rsidRPr="00463C6D">
        <w:rPr>
          <w:rFonts w:ascii="標楷體" w:hAnsi="標楷體" w:hint="eastAsia"/>
          <w:szCs w:val="28"/>
        </w:rPr>
        <w:t>（詳乙</w:t>
      </w:r>
      <w:r w:rsidR="0004211D">
        <w:rPr>
          <w:rFonts w:ascii="標楷體" w:hAnsi="標楷體" w:hint="eastAsia"/>
          <w:szCs w:val="28"/>
        </w:rPr>
        <w:t>－</w:t>
      </w:r>
      <w:r w:rsidRPr="00463C6D">
        <w:rPr>
          <w:rFonts w:ascii="標楷體" w:hAnsi="標楷體" w:hint="eastAsia"/>
          <w:szCs w:val="28"/>
        </w:rPr>
        <w:t>11</w:t>
      </w:r>
      <w:r>
        <w:rPr>
          <w:rFonts w:ascii="標楷體" w:hAnsi="標楷體" w:hint="eastAsia"/>
          <w:szCs w:val="28"/>
        </w:rPr>
        <w:t>7</w:t>
      </w:r>
      <w:r w:rsidRPr="00463C6D">
        <w:rPr>
          <w:rFonts w:ascii="標楷體" w:hAnsi="標楷體" w:hint="eastAsia"/>
          <w:szCs w:val="28"/>
        </w:rPr>
        <w:t>頁）</w:t>
      </w:r>
    </w:p>
    <w:p w14:paraId="6802ACE0" w14:textId="77777777" w:rsidR="004B66B2" w:rsidRPr="00930CDE" w:rsidRDefault="004B66B2" w:rsidP="00EB5BA7">
      <w:pPr>
        <w:overflowPunct w:val="0"/>
        <w:spacing w:beforeLines="10" w:before="38" w:afterLines="10" w:after="38" w:line="540" w:lineRule="exact"/>
        <w:ind w:firstLineChars="200" w:firstLine="561"/>
        <w:jc w:val="both"/>
        <w:rPr>
          <w:rFonts w:ascii="標楷體" w:hAnsi="標楷體"/>
          <w:b/>
          <w:szCs w:val="28"/>
        </w:rPr>
      </w:pPr>
      <w:r w:rsidRPr="00930CDE">
        <w:rPr>
          <w:rFonts w:ascii="標楷體" w:hAnsi="標楷體" w:hint="eastAsia"/>
          <w:b/>
          <w:szCs w:val="28"/>
        </w:rPr>
        <w:t>（十四）文化</w:t>
      </w:r>
    </w:p>
    <w:p w14:paraId="49AEF6F3" w14:textId="77777777" w:rsidR="004B66B2" w:rsidRPr="00E5743D"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szCs w:val="28"/>
        </w:rPr>
      </w:pPr>
      <w:proofErr w:type="gramStart"/>
      <w:r w:rsidRPr="00E5743D">
        <w:rPr>
          <w:rFonts w:ascii="標楷體" w:hAnsi="標楷體" w:hint="eastAsia"/>
          <w:szCs w:val="28"/>
        </w:rPr>
        <w:t>113</w:t>
      </w:r>
      <w:proofErr w:type="gramEnd"/>
      <w:r w:rsidRPr="00E5743D">
        <w:rPr>
          <w:rFonts w:ascii="標楷體" w:hAnsi="標楷體" w:hint="eastAsia"/>
          <w:szCs w:val="28"/>
        </w:rPr>
        <w:t>年度施政重點經各相關機關執行結果，包括：</w:t>
      </w:r>
    </w:p>
    <w:p w14:paraId="58449F7E" w14:textId="77777777" w:rsidR="004B66B2" w:rsidRPr="00800E9C"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szCs w:val="28"/>
          <w:highlight w:val="yellow"/>
        </w:rPr>
      </w:pPr>
      <w:r w:rsidRPr="00A44996">
        <w:rPr>
          <w:rFonts w:ascii="標楷體" w:hAnsi="標楷體" w:hint="eastAsia"/>
          <w:szCs w:val="28"/>
        </w:rPr>
        <w:t>1.推動文化多元平權，營造藝文節慶魅力：</w:t>
      </w:r>
      <w:r>
        <w:rPr>
          <w:rFonts w:ascii="標楷體" w:hAnsi="標楷體" w:hint="eastAsia"/>
          <w:szCs w:val="28"/>
        </w:rPr>
        <w:t>辦理校外文化體驗活動68場，參與者1</w:t>
      </w:r>
      <w:r>
        <w:rPr>
          <w:rFonts w:ascii="標楷體" w:hAnsi="標楷體"/>
          <w:szCs w:val="28"/>
        </w:rPr>
        <w:t>,784</w:t>
      </w:r>
      <w:r>
        <w:rPr>
          <w:rFonts w:ascii="標楷體" w:hAnsi="標楷體" w:hint="eastAsia"/>
          <w:szCs w:val="28"/>
        </w:rPr>
        <w:t>人次；玻璃藝術節參與者6萬2</w:t>
      </w:r>
      <w:r>
        <w:rPr>
          <w:rFonts w:ascii="標楷體" w:hAnsi="標楷體"/>
          <w:szCs w:val="28"/>
        </w:rPr>
        <w:t>,</w:t>
      </w:r>
      <w:r>
        <w:rPr>
          <w:rFonts w:ascii="標楷體" w:hAnsi="標楷體" w:hint="eastAsia"/>
          <w:szCs w:val="28"/>
        </w:rPr>
        <w:t>448人次；</w:t>
      </w:r>
      <w:r w:rsidRPr="0044739B">
        <w:rPr>
          <w:rFonts w:ascii="標楷體" w:hAnsi="標楷體" w:hint="eastAsia"/>
          <w:spacing w:val="-6"/>
          <w:szCs w:val="28"/>
        </w:rPr>
        <w:t>辦理特色藝文節慶活動</w:t>
      </w:r>
      <w:r>
        <w:rPr>
          <w:rFonts w:ascii="標楷體" w:hAnsi="標楷體" w:hint="eastAsia"/>
          <w:spacing w:val="-6"/>
          <w:szCs w:val="28"/>
        </w:rPr>
        <w:t>40場</w:t>
      </w:r>
      <w:r w:rsidRPr="00A728B4">
        <w:rPr>
          <w:rFonts w:ascii="標楷體" w:hAnsi="標楷體" w:hint="eastAsia"/>
          <w:szCs w:val="28"/>
        </w:rPr>
        <w:t>，參與者約</w:t>
      </w:r>
      <w:r>
        <w:rPr>
          <w:rFonts w:ascii="標楷體" w:hAnsi="標楷體" w:hint="eastAsia"/>
          <w:szCs w:val="28"/>
        </w:rPr>
        <w:t>43</w:t>
      </w:r>
      <w:r w:rsidRPr="00A728B4">
        <w:rPr>
          <w:rFonts w:ascii="標楷體" w:hAnsi="標楷體" w:hint="eastAsia"/>
          <w:szCs w:val="28"/>
        </w:rPr>
        <w:t>萬1,000</w:t>
      </w:r>
      <w:r w:rsidRPr="00A728B4">
        <w:rPr>
          <w:rFonts w:ascii="標楷體" w:hAnsi="標楷體"/>
          <w:szCs w:val="28"/>
        </w:rPr>
        <w:t>人次</w:t>
      </w:r>
      <w:r w:rsidRPr="0044739B">
        <w:rPr>
          <w:rFonts w:ascii="標楷體" w:hAnsi="標楷體" w:hint="eastAsia"/>
          <w:szCs w:val="28"/>
        </w:rPr>
        <w:t>等</w:t>
      </w:r>
      <w:r w:rsidRPr="0044739B">
        <w:rPr>
          <w:rFonts w:ascii="標楷體" w:hAnsi="標楷體"/>
          <w:szCs w:val="28"/>
        </w:rPr>
        <w:t>。</w:t>
      </w:r>
    </w:p>
    <w:p w14:paraId="5BA78F18" w14:textId="77777777" w:rsidR="004B66B2" w:rsidRPr="00800E9C"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szCs w:val="28"/>
          <w:highlight w:val="yellow"/>
        </w:rPr>
      </w:pPr>
      <w:r w:rsidRPr="00600883">
        <w:rPr>
          <w:rFonts w:ascii="標楷體" w:hAnsi="標楷體" w:hint="eastAsia"/>
          <w:szCs w:val="28"/>
        </w:rPr>
        <w:t>2.改善城市閱讀環境，增進市民閱讀量能：</w:t>
      </w:r>
      <w:r>
        <w:rPr>
          <w:rFonts w:ascii="標楷體" w:hAnsi="標楷體" w:hint="eastAsia"/>
          <w:szCs w:val="28"/>
        </w:rPr>
        <w:t>延長圖書館龍山分館及香山分館開放時間</w:t>
      </w:r>
      <w:r w:rsidRPr="00BD7DC0">
        <w:rPr>
          <w:rFonts w:ascii="標楷體" w:hAnsi="標楷體" w:hint="eastAsia"/>
          <w:szCs w:val="28"/>
        </w:rPr>
        <w:t>；辦理新竹市圖書館興建工程及龍山分館閱讀環境裝修工程；</w:t>
      </w:r>
      <w:r>
        <w:rPr>
          <w:rFonts w:ascii="標楷體" w:hAnsi="標楷體" w:hint="eastAsia"/>
          <w:szCs w:val="28"/>
        </w:rPr>
        <w:t>辦理母語繪本說故事活動627場，參與者1萬628人次</w:t>
      </w:r>
      <w:r w:rsidRPr="00BD7DC0">
        <w:rPr>
          <w:rFonts w:ascii="標楷體" w:hAnsi="標楷體" w:hint="eastAsia"/>
          <w:szCs w:val="28"/>
        </w:rPr>
        <w:t>等。</w:t>
      </w:r>
    </w:p>
    <w:p w14:paraId="46298241" w14:textId="77777777" w:rsidR="004B66B2"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szCs w:val="28"/>
          <w:highlight w:val="yellow"/>
        </w:rPr>
      </w:pPr>
      <w:r w:rsidRPr="00EE7E0E">
        <w:rPr>
          <w:rFonts w:ascii="標楷體" w:hAnsi="標楷體" w:hint="eastAsia"/>
          <w:szCs w:val="28"/>
        </w:rPr>
        <w:lastRenderedPageBreak/>
        <w:t>3.完善文資保存傳承，豐厚在地文史深度：辦理歷史建築新竹少年刑務所職務</w:t>
      </w:r>
      <w:proofErr w:type="gramStart"/>
      <w:r w:rsidRPr="00EE7E0E">
        <w:rPr>
          <w:rFonts w:ascii="標楷體" w:hAnsi="標楷體" w:hint="eastAsia"/>
          <w:szCs w:val="28"/>
        </w:rPr>
        <w:t>官舍群修復</w:t>
      </w:r>
      <w:proofErr w:type="gramEnd"/>
      <w:r w:rsidRPr="00EE7E0E">
        <w:rPr>
          <w:rFonts w:ascii="標楷體" w:hAnsi="標楷體" w:hint="eastAsia"/>
          <w:szCs w:val="28"/>
        </w:rPr>
        <w:t>再利用工程；辦理老屋活化新生19件；辦理國家文化</w:t>
      </w:r>
      <w:proofErr w:type="gramStart"/>
      <w:r w:rsidRPr="00EE7E0E">
        <w:rPr>
          <w:rFonts w:ascii="標楷體" w:hAnsi="標楷體" w:hint="eastAsia"/>
          <w:szCs w:val="28"/>
        </w:rPr>
        <w:t>記憶庫資材</w:t>
      </w:r>
      <w:proofErr w:type="gramEnd"/>
      <w:r w:rsidRPr="00EE7E0E">
        <w:rPr>
          <w:rFonts w:ascii="標楷體" w:hAnsi="標楷體" w:hint="eastAsia"/>
          <w:szCs w:val="28"/>
        </w:rPr>
        <w:t>數位化（含優化）379筆；</w:t>
      </w:r>
      <w:r>
        <w:rPr>
          <w:rFonts w:ascii="標楷體" w:hAnsi="標楷體" w:hint="eastAsia"/>
          <w:szCs w:val="28"/>
        </w:rPr>
        <w:t>辦理刑務所演武場</w:t>
      </w:r>
      <w:proofErr w:type="gramStart"/>
      <w:r>
        <w:rPr>
          <w:rFonts w:ascii="標楷體" w:hAnsi="標楷體" w:hint="eastAsia"/>
          <w:szCs w:val="28"/>
        </w:rPr>
        <w:t>特</w:t>
      </w:r>
      <w:proofErr w:type="gramEnd"/>
      <w:r>
        <w:rPr>
          <w:rFonts w:ascii="標楷體" w:hAnsi="標楷體" w:hint="eastAsia"/>
          <w:szCs w:val="28"/>
        </w:rPr>
        <w:t>展3場</w:t>
      </w:r>
      <w:r w:rsidRPr="00EE7E0E">
        <w:rPr>
          <w:rFonts w:ascii="標楷體" w:hAnsi="標楷體" w:hint="eastAsia"/>
          <w:szCs w:val="28"/>
        </w:rPr>
        <w:t>等。</w:t>
      </w:r>
    </w:p>
    <w:p w14:paraId="4176DF17" w14:textId="77777777" w:rsidR="004B66B2" w:rsidRPr="00800E9C"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color w:val="FF0000"/>
          <w:szCs w:val="28"/>
          <w:highlight w:val="yellow"/>
        </w:rPr>
      </w:pPr>
      <w:r w:rsidRPr="00577A1E">
        <w:rPr>
          <w:rFonts w:ascii="標楷體" w:hAnsi="標楷體" w:hint="eastAsia"/>
          <w:szCs w:val="28"/>
        </w:rPr>
        <w:t>4.建構特色文化景觀，形成城市美感氛圍：</w:t>
      </w:r>
      <w:proofErr w:type="gramStart"/>
      <w:r w:rsidRPr="00577A1E">
        <w:rPr>
          <w:rFonts w:ascii="標楷體" w:hAnsi="標楷體" w:hint="eastAsia"/>
          <w:szCs w:val="28"/>
        </w:rPr>
        <w:t>文創館招</w:t>
      </w:r>
      <w:proofErr w:type="gramEnd"/>
      <w:r w:rsidRPr="00577A1E">
        <w:rPr>
          <w:rFonts w:ascii="標楷體" w:hAnsi="標楷體" w:hint="eastAsia"/>
          <w:szCs w:val="28"/>
        </w:rPr>
        <w:t>商</w:t>
      </w:r>
      <w:r>
        <w:rPr>
          <w:rFonts w:ascii="標楷體" w:hAnsi="標楷體" w:hint="eastAsia"/>
          <w:szCs w:val="28"/>
        </w:rPr>
        <w:t>案計畫</w:t>
      </w:r>
      <w:r w:rsidRPr="00577A1E">
        <w:rPr>
          <w:rFonts w:ascii="標楷體" w:hAnsi="標楷體" w:hint="eastAsia"/>
          <w:szCs w:val="28"/>
        </w:rPr>
        <w:t>進度</w:t>
      </w:r>
      <w:r>
        <w:rPr>
          <w:rFonts w:ascii="標楷體" w:hAnsi="標楷體" w:hint="eastAsia"/>
          <w:szCs w:val="28"/>
        </w:rPr>
        <w:t>達</w:t>
      </w:r>
      <w:r w:rsidRPr="00577A1E">
        <w:rPr>
          <w:rFonts w:ascii="標楷體" w:hAnsi="標楷體" w:hint="eastAsia"/>
          <w:szCs w:val="28"/>
        </w:rPr>
        <w:t>70％；香山</w:t>
      </w:r>
      <w:proofErr w:type="gramStart"/>
      <w:r w:rsidRPr="00577A1E">
        <w:rPr>
          <w:rFonts w:ascii="標楷體" w:hAnsi="標楷體" w:hint="eastAsia"/>
          <w:szCs w:val="28"/>
        </w:rPr>
        <w:t>區鹽港</w:t>
      </w:r>
      <w:proofErr w:type="gramEnd"/>
      <w:r w:rsidRPr="00577A1E">
        <w:rPr>
          <w:rFonts w:ascii="標楷體" w:hAnsi="標楷體" w:hint="eastAsia"/>
          <w:szCs w:val="28"/>
        </w:rPr>
        <w:t>溪流域自行車道工程進度約93％；</w:t>
      </w:r>
      <w:r>
        <w:rPr>
          <w:rFonts w:ascii="標楷體" w:hAnsi="標楷體" w:hint="eastAsia"/>
          <w:szCs w:val="28"/>
        </w:rPr>
        <w:t>完成黑蝙蝠中隊文物陳列館建築物與展示空間升級工程、眷村博物館提升旗艦型計畫館舍整建工程</w:t>
      </w:r>
      <w:r w:rsidRPr="00577A1E">
        <w:rPr>
          <w:rFonts w:ascii="標楷體" w:hAnsi="標楷體" w:hint="eastAsia"/>
          <w:szCs w:val="28"/>
        </w:rPr>
        <w:t>等</w:t>
      </w:r>
      <w:r>
        <w:rPr>
          <w:rFonts w:ascii="標楷體" w:hAnsi="標楷體" w:hint="eastAsia"/>
          <w:szCs w:val="28"/>
        </w:rPr>
        <w:t>。</w:t>
      </w:r>
    </w:p>
    <w:p w14:paraId="08594947" w14:textId="77777777" w:rsidR="004B66B2" w:rsidRPr="00930CDE"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szCs w:val="28"/>
        </w:rPr>
      </w:pPr>
      <w:r w:rsidRPr="00930CDE">
        <w:rPr>
          <w:rFonts w:ascii="標楷體" w:hAnsi="標楷體" w:hint="eastAsia"/>
          <w:szCs w:val="28"/>
        </w:rPr>
        <w:t>各相關機關之執行情形，</w:t>
      </w:r>
      <w:proofErr w:type="gramStart"/>
      <w:r w:rsidRPr="00930CDE">
        <w:rPr>
          <w:rFonts w:ascii="標楷體" w:hAnsi="標楷體" w:hint="eastAsia"/>
          <w:szCs w:val="28"/>
        </w:rPr>
        <w:t>經本室審核</w:t>
      </w:r>
      <w:proofErr w:type="gramEnd"/>
      <w:r w:rsidRPr="00930CDE">
        <w:rPr>
          <w:rFonts w:ascii="標楷體" w:hAnsi="標楷體" w:hint="eastAsia"/>
          <w:szCs w:val="28"/>
        </w:rPr>
        <w:t>結果，核有：</w:t>
      </w:r>
    </w:p>
    <w:p w14:paraId="645CED0D" w14:textId="53713384" w:rsidR="004B66B2" w:rsidRPr="009400DE" w:rsidRDefault="004B66B2" w:rsidP="00EB5BA7">
      <w:pPr>
        <w:tabs>
          <w:tab w:val="left" w:pos="0"/>
          <w:tab w:val="left" w:pos="426"/>
          <w:tab w:val="left" w:pos="709"/>
          <w:tab w:val="left" w:pos="851"/>
          <w:tab w:val="left" w:pos="993"/>
        </w:tabs>
        <w:overflowPunct w:val="0"/>
        <w:adjustRightInd w:val="0"/>
        <w:spacing w:beforeLines="20" w:before="76" w:line="540" w:lineRule="exact"/>
        <w:ind w:firstLineChars="200" w:firstLine="560"/>
        <w:jc w:val="both"/>
        <w:rPr>
          <w:rFonts w:ascii="標楷體" w:hAnsi="標楷體"/>
          <w:szCs w:val="28"/>
          <w:highlight w:val="lightGray"/>
        </w:rPr>
      </w:pPr>
      <w:r w:rsidRPr="00785E07">
        <w:rPr>
          <w:rFonts w:ascii="標楷體" w:hAnsi="標楷體" w:hint="eastAsia"/>
          <w:szCs w:val="28"/>
        </w:rPr>
        <w:t>1.</w:t>
      </w:r>
      <w:r w:rsidRPr="00244560">
        <w:rPr>
          <w:rFonts w:ascii="標楷體" w:hAnsi="標楷體" w:hint="eastAsia"/>
        </w:rPr>
        <w:t>為保存眷村文化資產，委託經營將軍村園區，惟實際營運結果與原規劃打造多元化探索之創新圖書資訊園區目標有間，且有多項管理維護未依契約履行，長年未妥予督促改善，亟待</w:t>
      </w:r>
      <w:proofErr w:type="gramStart"/>
      <w:r w:rsidR="007A071E">
        <w:rPr>
          <w:rFonts w:ascii="標楷體" w:hAnsi="標楷體" w:hint="eastAsia"/>
        </w:rPr>
        <w:t>研謀妥處</w:t>
      </w:r>
      <w:proofErr w:type="gramEnd"/>
      <w:r w:rsidRPr="00244560">
        <w:rPr>
          <w:rFonts w:ascii="標楷體" w:hAnsi="標楷體" w:hint="eastAsia"/>
        </w:rPr>
        <w:t>，並善盡履約管理責任</w:t>
      </w:r>
      <w:r w:rsidRPr="00785E07">
        <w:rPr>
          <w:rFonts w:ascii="標楷體" w:hAnsi="標楷體" w:hint="eastAsia"/>
        </w:rPr>
        <w:t>。</w:t>
      </w:r>
      <w:r w:rsidRPr="00463C6D">
        <w:rPr>
          <w:rFonts w:ascii="標楷體" w:hAnsi="標楷體" w:hint="eastAsia"/>
          <w:szCs w:val="28"/>
        </w:rPr>
        <w:t>（詳乙</w:t>
      </w:r>
      <w:r w:rsidR="0004211D">
        <w:rPr>
          <w:rFonts w:ascii="標楷體" w:hAnsi="標楷體" w:hint="eastAsia"/>
          <w:szCs w:val="28"/>
        </w:rPr>
        <w:t>－</w:t>
      </w:r>
      <w:r w:rsidRPr="00463C6D">
        <w:rPr>
          <w:rFonts w:ascii="標楷體" w:hAnsi="標楷體" w:hint="eastAsia"/>
          <w:szCs w:val="28"/>
        </w:rPr>
        <w:t>7</w:t>
      </w:r>
      <w:r>
        <w:rPr>
          <w:rFonts w:ascii="標楷體" w:hAnsi="標楷體" w:hint="eastAsia"/>
          <w:szCs w:val="28"/>
        </w:rPr>
        <w:t>6</w:t>
      </w:r>
      <w:r w:rsidRPr="00463C6D">
        <w:rPr>
          <w:rFonts w:ascii="標楷體" w:hAnsi="標楷體" w:hint="eastAsia"/>
          <w:szCs w:val="28"/>
        </w:rPr>
        <w:t>頁）</w:t>
      </w:r>
    </w:p>
    <w:p w14:paraId="5BFEF7C5" w14:textId="5CA405B5" w:rsidR="004B66B2" w:rsidRPr="009400DE"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szCs w:val="28"/>
          <w:highlight w:val="lightGray"/>
        </w:rPr>
      </w:pPr>
      <w:r w:rsidRPr="00785E07">
        <w:rPr>
          <w:rFonts w:ascii="標楷體" w:hAnsi="標楷體" w:hint="eastAsia"/>
          <w:szCs w:val="28"/>
        </w:rPr>
        <w:t>2.</w:t>
      </w:r>
      <w:r w:rsidRPr="00244560">
        <w:rPr>
          <w:rFonts w:ascii="標楷體" w:hAnsi="標楷體" w:hint="eastAsia"/>
          <w:spacing w:val="-1"/>
          <w:szCs w:val="28"/>
        </w:rPr>
        <w:t>為突破兒童探索館重啟困境，辦理現況評估，惟評估範疇僅涵蓋頂樓附加</w:t>
      </w:r>
      <w:proofErr w:type="gramStart"/>
      <w:r w:rsidRPr="00244560">
        <w:rPr>
          <w:rFonts w:ascii="標楷體" w:hAnsi="標楷體" w:hint="eastAsia"/>
          <w:spacing w:val="-1"/>
          <w:szCs w:val="28"/>
        </w:rPr>
        <w:t>結構物存廢</w:t>
      </w:r>
      <w:proofErr w:type="gramEnd"/>
      <w:r w:rsidRPr="00244560">
        <w:rPr>
          <w:rFonts w:ascii="標楷體" w:hAnsi="標楷體" w:hint="eastAsia"/>
          <w:spacing w:val="-1"/>
          <w:szCs w:val="28"/>
        </w:rPr>
        <w:t>，未能活化全棟空間，亦未見完整營運計畫，即擬續投</w:t>
      </w:r>
      <w:proofErr w:type="gramStart"/>
      <w:r w:rsidRPr="00244560">
        <w:rPr>
          <w:rFonts w:ascii="標楷體" w:hAnsi="標楷體" w:hint="eastAsia"/>
          <w:spacing w:val="-1"/>
          <w:szCs w:val="28"/>
        </w:rPr>
        <w:t>鉅</w:t>
      </w:r>
      <w:proofErr w:type="gramEnd"/>
      <w:r w:rsidRPr="00244560">
        <w:rPr>
          <w:rFonts w:ascii="標楷體" w:hAnsi="標楷體" w:hint="eastAsia"/>
          <w:spacing w:val="-1"/>
          <w:szCs w:val="28"/>
        </w:rPr>
        <w:t>資，衍生財務風險；木製或紙製</w:t>
      </w:r>
      <w:proofErr w:type="gramStart"/>
      <w:r w:rsidRPr="00244560">
        <w:rPr>
          <w:rFonts w:ascii="標楷體" w:hAnsi="標楷體" w:hint="eastAsia"/>
          <w:spacing w:val="-1"/>
          <w:szCs w:val="28"/>
        </w:rPr>
        <w:t>特</w:t>
      </w:r>
      <w:proofErr w:type="gramEnd"/>
      <w:r w:rsidRPr="00244560">
        <w:rPr>
          <w:rFonts w:ascii="標楷體" w:hAnsi="標楷體" w:hint="eastAsia"/>
          <w:spacing w:val="-1"/>
          <w:szCs w:val="28"/>
        </w:rPr>
        <w:t>展品長年置於1樓，易受潮毀損或</w:t>
      </w:r>
      <w:proofErr w:type="gramStart"/>
      <w:r w:rsidRPr="00244560">
        <w:rPr>
          <w:rFonts w:ascii="標楷體" w:hAnsi="標楷體" w:hint="eastAsia"/>
          <w:spacing w:val="-1"/>
          <w:szCs w:val="28"/>
        </w:rPr>
        <w:t>遭遇蟲蝕之虞</w:t>
      </w:r>
      <w:proofErr w:type="gramEnd"/>
      <w:r w:rsidRPr="00244560">
        <w:rPr>
          <w:rFonts w:ascii="標楷體" w:hAnsi="標楷體" w:hint="eastAsia"/>
          <w:spacing w:val="-1"/>
          <w:szCs w:val="28"/>
        </w:rPr>
        <w:t>，又受限授權條款</w:t>
      </w:r>
      <w:proofErr w:type="gramStart"/>
      <w:r w:rsidRPr="00244560">
        <w:rPr>
          <w:rFonts w:ascii="標楷體" w:hAnsi="標楷體" w:hint="eastAsia"/>
          <w:spacing w:val="-1"/>
          <w:szCs w:val="28"/>
        </w:rPr>
        <w:t>無法移展他處</w:t>
      </w:r>
      <w:proofErr w:type="gramEnd"/>
      <w:r w:rsidRPr="00244560">
        <w:rPr>
          <w:rFonts w:ascii="標楷體" w:hAnsi="標楷體" w:hint="eastAsia"/>
          <w:spacing w:val="-1"/>
          <w:szCs w:val="28"/>
        </w:rPr>
        <w:t>，允宜審慎規劃轉型策略，邁向親</w:t>
      </w:r>
      <w:proofErr w:type="gramStart"/>
      <w:r w:rsidRPr="00244560">
        <w:rPr>
          <w:rFonts w:ascii="標楷體" w:hAnsi="標楷體" w:hint="eastAsia"/>
          <w:spacing w:val="-1"/>
          <w:szCs w:val="28"/>
        </w:rPr>
        <w:t>子夢土願</w:t>
      </w:r>
      <w:proofErr w:type="gramEnd"/>
      <w:r w:rsidRPr="00244560">
        <w:rPr>
          <w:rFonts w:ascii="標楷體" w:hAnsi="標楷體" w:hint="eastAsia"/>
          <w:spacing w:val="-1"/>
          <w:szCs w:val="28"/>
        </w:rPr>
        <w:t>景</w:t>
      </w:r>
      <w:r w:rsidRPr="00785E07">
        <w:rPr>
          <w:rFonts w:ascii="標楷體" w:hAnsi="標楷體" w:hint="eastAsia"/>
          <w:spacing w:val="-1"/>
        </w:rPr>
        <w:t>。</w:t>
      </w:r>
      <w:r w:rsidRPr="00463C6D">
        <w:rPr>
          <w:rFonts w:ascii="標楷體" w:hAnsi="標楷體" w:hint="eastAsia"/>
          <w:spacing w:val="-1"/>
          <w:szCs w:val="28"/>
        </w:rPr>
        <w:t>（詳乙</w:t>
      </w:r>
      <w:r w:rsidR="0004211D">
        <w:rPr>
          <w:rFonts w:ascii="標楷體" w:hAnsi="標楷體" w:hint="eastAsia"/>
          <w:spacing w:val="-1"/>
          <w:szCs w:val="28"/>
        </w:rPr>
        <w:t>－</w:t>
      </w:r>
      <w:r>
        <w:rPr>
          <w:rFonts w:ascii="標楷體" w:hAnsi="標楷體" w:hint="eastAsia"/>
          <w:spacing w:val="-1"/>
          <w:szCs w:val="28"/>
        </w:rPr>
        <w:t>78</w:t>
      </w:r>
      <w:r w:rsidRPr="00463C6D">
        <w:rPr>
          <w:rFonts w:ascii="標楷體" w:hAnsi="標楷體" w:hint="eastAsia"/>
          <w:spacing w:val="-1"/>
          <w:szCs w:val="28"/>
        </w:rPr>
        <w:t>頁）</w:t>
      </w:r>
    </w:p>
    <w:p w14:paraId="5F74178E" w14:textId="46D2CD5D" w:rsidR="004B66B2" w:rsidRPr="007A071E"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spacing w:val="-4"/>
          <w:szCs w:val="28"/>
          <w:highlight w:val="lightGray"/>
        </w:rPr>
      </w:pPr>
      <w:r w:rsidRPr="00785E07">
        <w:rPr>
          <w:rFonts w:ascii="標楷體" w:hAnsi="標楷體" w:hint="eastAsia"/>
          <w:szCs w:val="28"/>
        </w:rPr>
        <w:t>3.</w:t>
      </w:r>
      <w:r w:rsidRPr="007A071E">
        <w:rPr>
          <w:rFonts w:ascii="標楷體" w:hAnsi="標楷體" w:hint="eastAsia"/>
          <w:szCs w:val="28"/>
        </w:rPr>
        <w:t>推動新竹少年刑務所文化資產保存與活化，惟職務</w:t>
      </w:r>
      <w:proofErr w:type="gramStart"/>
      <w:r w:rsidRPr="007A071E">
        <w:rPr>
          <w:rFonts w:ascii="標楷體" w:hAnsi="標楷體" w:hint="eastAsia"/>
          <w:szCs w:val="28"/>
        </w:rPr>
        <w:t>官舍群修復</w:t>
      </w:r>
      <w:proofErr w:type="gramEnd"/>
      <w:r w:rsidRPr="007A071E">
        <w:rPr>
          <w:rFonts w:ascii="標楷體" w:hAnsi="標楷體" w:hint="eastAsia"/>
          <w:szCs w:val="28"/>
        </w:rPr>
        <w:t>工程進度落後，演武場</w:t>
      </w:r>
      <w:proofErr w:type="gramStart"/>
      <w:r w:rsidRPr="007A071E">
        <w:rPr>
          <w:rFonts w:ascii="標楷體" w:hAnsi="標楷體" w:hint="eastAsia"/>
          <w:szCs w:val="28"/>
        </w:rPr>
        <w:t>委外策展</w:t>
      </w:r>
      <w:proofErr w:type="gramEnd"/>
      <w:r w:rsidRPr="007A071E">
        <w:rPr>
          <w:rFonts w:ascii="標楷體" w:hAnsi="標楷體" w:hint="eastAsia"/>
          <w:szCs w:val="28"/>
        </w:rPr>
        <w:t>活動推廣效益及對象仍有精進空間，另部分古蹟或歷史建築損傷或管理維護</w:t>
      </w:r>
      <w:r w:rsidR="007A071E" w:rsidRPr="007A071E">
        <w:rPr>
          <w:rFonts w:ascii="標楷體" w:hAnsi="標楷體" w:hint="eastAsia"/>
          <w:szCs w:val="28"/>
        </w:rPr>
        <w:t>尚待改善</w:t>
      </w:r>
      <w:r w:rsidRPr="007A071E">
        <w:rPr>
          <w:rFonts w:ascii="標楷體" w:hAnsi="標楷體" w:hint="eastAsia"/>
          <w:szCs w:val="28"/>
        </w:rPr>
        <w:t>，允宜</w:t>
      </w:r>
      <w:proofErr w:type="gramStart"/>
      <w:r w:rsidRPr="007A071E">
        <w:rPr>
          <w:rFonts w:ascii="標楷體" w:hAnsi="標楷體" w:hint="eastAsia"/>
          <w:szCs w:val="28"/>
        </w:rPr>
        <w:t>研謀善策</w:t>
      </w:r>
      <w:proofErr w:type="gramEnd"/>
      <w:r w:rsidRPr="007A071E">
        <w:rPr>
          <w:rFonts w:ascii="標楷體" w:hAnsi="標楷體" w:hint="eastAsia"/>
          <w:szCs w:val="28"/>
        </w:rPr>
        <w:t>，以利文化資產永續發展</w:t>
      </w:r>
      <w:r w:rsidRPr="007A071E">
        <w:rPr>
          <w:rFonts w:ascii="標楷體" w:hAnsi="標楷體" w:hint="eastAsia"/>
        </w:rPr>
        <w:t>。</w:t>
      </w:r>
      <w:r w:rsidRPr="007A071E">
        <w:rPr>
          <w:rFonts w:ascii="標楷體" w:hAnsi="標楷體" w:hint="eastAsia"/>
          <w:szCs w:val="28"/>
        </w:rPr>
        <w:t>（詳乙</w:t>
      </w:r>
      <w:r w:rsidR="0004211D" w:rsidRPr="007A071E">
        <w:rPr>
          <w:rFonts w:ascii="標楷體" w:hAnsi="標楷體" w:hint="eastAsia"/>
          <w:szCs w:val="28"/>
        </w:rPr>
        <w:t>－</w:t>
      </w:r>
      <w:r w:rsidRPr="007A071E">
        <w:rPr>
          <w:rFonts w:ascii="標楷體" w:hAnsi="標楷體" w:hint="eastAsia"/>
          <w:szCs w:val="28"/>
        </w:rPr>
        <w:t>80頁）</w:t>
      </w:r>
    </w:p>
    <w:p w14:paraId="03B89E5F" w14:textId="6AE38A52" w:rsidR="004B66B2"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szCs w:val="28"/>
          <w:highlight w:val="lightGray"/>
        </w:rPr>
      </w:pPr>
      <w:r w:rsidRPr="00785E07">
        <w:rPr>
          <w:rFonts w:ascii="標楷體" w:hAnsi="標楷體" w:hint="eastAsia"/>
          <w:szCs w:val="28"/>
        </w:rPr>
        <w:t>4.</w:t>
      </w:r>
      <w:r w:rsidRPr="00785E07">
        <w:rPr>
          <w:rFonts w:ascii="標楷體" w:hAnsi="標楷體" w:hint="eastAsia"/>
          <w:szCs w:val="28"/>
        </w:rPr>
        <w:tab/>
      </w:r>
      <w:r w:rsidRPr="00135047">
        <w:rPr>
          <w:rFonts w:ascii="標楷體" w:hAnsi="標楷體" w:hint="eastAsia"/>
          <w:szCs w:val="28"/>
        </w:rPr>
        <w:t>廣設圖書服務據點及充實館藏量，惟</w:t>
      </w:r>
      <w:r w:rsidR="007A071E">
        <w:rPr>
          <w:rFonts w:ascii="標楷體" w:hAnsi="標楷體" w:hint="eastAsia"/>
          <w:szCs w:val="28"/>
        </w:rPr>
        <w:t>受圖書館新總館興建計畫影響，</w:t>
      </w:r>
      <w:proofErr w:type="gramStart"/>
      <w:r w:rsidRPr="00135047">
        <w:rPr>
          <w:rFonts w:ascii="標楷體" w:hAnsi="標楷體" w:hint="eastAsia"/>
          <w:szCs w:val="28"/>
        </w:rPr>
        <w:t>間有封存</w:t>
      </w:r>
      <w:proofErr w:type="gramEnd"/>
      <w:r w:rsidRPr="00135047">
        <w:rPr>
          <w:rFonts w:ascii="標楷體" w:hAnsi="標楷體" w:hint="eastAsia"/>
          <w:szCs w:val="28"/>
        </w:rPr>
        <w:t>館藏25</w:t>
      </w:r>
      <w:proofErr w:type="gramStart"/>
      <w:r w:rsidRPr="00135047">
        <w:rPr>
          <w:rFonts w:ascii="標楷體" w:hAnsi="標楷體" w:hint="eastAsia"/>
          <w:szCs w:val="28"/>
        </w:rPr>
        <w:t>萬餘冊未供</w:t>
      </w:r>
      <w:proofErr w:type="gramEnd"/>
      <w:r w:rsidRPr="00135047">
        <w:rPr>
          <w:rFonts w:ascii="標楷體" w:hAnsi="標楷體" w:hint="eastAsia"/>
          <w:szCs w:val="28"/>
        </w:rPr>
        <w:t>借</w:t>
      </w:r>
      <w:proofErr w:type="gramStart"/>
      <w:r w:rsidRPr="00135047">
        <w:rPr>
          <w:rFonts w:ascii="標楷體" w:hAnsi="標楷體" w:hint="eastAsia"/>
          <w:szCs w:val="28"/>
        </w:rPr>
        <w:t>閱</w:t>
      </w:r>
      <w:proofErr w:type="gramEnd"/>
      <w:r w:rsidRPr="00135047">
        <w:rPr>
          <w:rFonts w:ascii="標楷體" w:hAnsi="標楷體" w:hint="eastAsia"/>
          <w:szCs w:val="28"/>
        </w:rPr>
        <w:t>，特色主題館藏管理欠周，電子書使用率及部分微型圖書館書籍借閱周轉率偏低，允宜</w:t>
      </w:r>
      <w:proofErr w:type="gramStart"/>
      <w:r w:rsidRPr="00135047">
        <w:rPr>
          <w:rFonts w:ascii="標楷體" w:hAnsi="標楷體" w:hint="eastAsia"/>
          <w:szCs w:val="28"/>
        </w:rPr>
        <w:t>檢討妥處</w:t>
      </w:r>
      <w:proofErr w:type="gramEnd"/>
      <w:r w:rsidRPr="00135047">
        <w:rPr>
          <w:rFonts w:ascii="標楷體" w:hAnsi="標楷體" w:hint="eastAsia"/>
          <w:szCs w:val="28"/>
        </w:rPr>
        <w:t>，以持續推動各區特色主題及充分發揮圖書資源效益</w:t>
      </w:r>
      <w:r w:rsidRPr="00785E07">
        <w:rPr>
          <w:rFonts w:ascii="標楷體" w:hAnsi="標楷體" w:hint="eastAsia"/>
        </w:rPr>
        <w:t>。</w:t>
      </w:r>
      <w:r w:rsidRPr="00463C6D">
        <w:rPr>
          <w:rFonts w:ascii="標楷體" w:hAnsi="標楷體" w:hint="eastAsia"/>
          <w:szCs w:val="28"/>
        </w:rPr>
        <w:t>（詳乙</w:t>
      </w:r>
      <w:r w:rsidR="0004211D">
        <w:rPr>
          <w:rFonts w:ascii="標楷體" w:hAnsi="標楷體" w:hint="eastAsia"/>
          <w:szCs w:val="28"/>
        </w:rPr>
        <w:t>－</w:t>
      </w:r>
      <w:r>
        <w:rPr>
          <w:rFonts w:ascii="標楷體" w:hAnsi="標楷體" w:hint="eastAsia"/>
          <w:szCs w:val="28"/>
        </w:rPr>
        <w:t>81</w:t>
      </w:r>
      <w:r w:rsidRPr="00463C6D">
        <w:rPr>
          <w:rFonts w:ascii="標楷體" w:hAnsi="標楷體" w:hint="eastAsia"/>
          <w:szCs w:val="28"/>
        </w:rPr>
        <w:t>頁）</w:t>
      </w:r>
    </w:p>
    <w:p w14:paraId="5CA058AF" w14:textId="1063E632" w:rsidR="004B66B2" w:rsidRPr="009400DE"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szCs w:val="28"/>
          <w:highlight w:val="lightGray"/>
        </w:rPr>
      </w:pPr>
      <w:r w:rsidRPr="00785E07">
        <w:rPr>
          <w:rFonts w:ascii="標楷體" w:hAnsi="標楷體" w:hint="eastAsia"/>
          <w:szCs w:val="28"/>
        </w:rPr>
        <w:t>5.</w:t>
      </w:r>
      <w:r w:rsidRPr="00135047">
        <w:rPr>
          <w:rFonts w:ascii="標楷體" w:hAnsi="標楷體" w:hint="eastAsia"/>
          <w:szCs w:val="28"/>
        </w:rPr>
        <w:t>為營造友善安全自行車運動環境，促進香山地區觀光發展，辦理香山</w:t>
      </w:r>
      <w:proofErr w:type="gramStart"/>
      <w:r w:rsidRPr="00135047">
        <w:rPr>
          <w:rFonts w:ascii="標楷體" w:hAnsi="標楷體" w:hint="eastAsia"/>
          <w:szCs w:val="28"/>
        </w:rPr>
        <w:t>區鹽港</w:t>
      </w:r>
      <w:proofErr w:type="gramEnd"/>
      <w:r w:rsidRPr="00135047">
        <w:rPr>
          <w:rFonts w:ascii="標楷體" w:hAnsi="標楷體" w:hint="eastAsia"/>
          <w:szCs w:val="28"/>
        </w:rPr>
        <w:t>溪流域自行車道計畫，惟未落實生態檢核作業，未確實取得土地使用同意，規劃設計及施工</w:t>
      </w:r>
      <w:proofErr w:type="gramStart"/>
      <w:r w:rsidRPr="00135047">
        <w:rPr>
          <w:rFonts w:ascii="標楷體" w:hAnsi="標楷體" w:hint="eastAsia"/>
          <w:szCs w:val="28"/>
        </w:rPr>
        <w:t>未盡周妥</w:t>
      </w:r>
      <w:proofErr w:type="gramEnd"/>
      <w:r w:rsidRPr="00135047">
        <w:rPr>
          <w:rFonts w:ascii="標楷體" w:hAnsi="標楷體" w:hint="eastAsia"/>
          <w:szCs w:val="28"/>
        </w:rPr>
        <w:t>，致計畫推遲多年</w:t>
      </w:r>
      <w:proofErr w:type="gramStart"/>
      <w:r w:rsidRPr="00135047">
        <w:rPr>
          <w:rFonts w:ascii="標楷體" w:hAnsi="標楷體" w:hint="eastAsia"/>
          <w:szCs w:val="28"/>
        </w:rPr>
        <w:t>迄</w:t>
      </w:r>
      <w:proofErr w:type="gramEnd"/>
      <w:r w:rsidRPr="00135047">
        <w:rPr>
          <w:rFonts w:ascii="標楷體" w:hAnsi="標楷體" w:hint="eastAsia"/>
          <w:szCs w:val="28"/>
        </w:rPr>
        <w:t>未完成，有待</w:t>
      </w:r>
      <w:proofErr w:type="gramStart"/>
      <w:r w:rsidRPr="00135047">
        <w:rPr>
          <w:rFonts w:ascii="標楷體" w:hAnsi="標楷體" w:hint="eastAsia"/>
          <w:szCs w:val="28"/>
        </w:rPr>
        <w:t>研</w:t>
      </w:r>
      <w:proofErr w:type="gramEnd"/>
      <w:r w:rsidRPr="00135047">
        <w:rPr>
          <w:rFonts w:ascii="標楷體" w:hAnsi="標楷體" w:hint="eastAsia"/>
          <w:szCs w:val="28"/>
        </w:rPr>
        <w:t>謀改善</w:t>
      </w:r>
      <w:r w:rsidRPr="00785E07">
        <w:rPr>
          <w:rFonts w:ascii="標楷體" w:hAnsi="標楷體" w:hint="eastAsia"/>
        </w:rPr>
        <w:t>。</w:t>
      </w:r>
      <w:r w:rsidRPr="00463C6D">
        <w:rPr>
          <w:rFonts w:ascii="標楷體" w:hAnsi="標楷體" w:hint="eastAsia"/>
          <w:szCs w:val="28"/>
        </w:rPr>
        <w:t>（詳乙</w:t>
      </w:r>
      <w:r w:rsidR="0004211D">
        <w:rPr>
          <w:rFonts w:ascii="標楷體" w:hAnsi="標楷體" w:hint="eastAsia"/>
          <w:szCs w:val="28"/>
        </w:rPr>
        <w:t>－</w:t>
      </w:r>
      <w:r w:rsidRPr="00463C6D">
        <w:rPr>
          <w:rFonts w:ascii="標楷體" w:hAnsi="標楷體" w:hint="eastAsia"/>
          <w:szCs w:val="28"/>
        </w:rPr>
        <w:t>8</w:t>
      </w:r>
      <w:r>
        <w:rPr>
          <w:rFonts w:ascii="標楷體" w:hAnsi="標楷體" w:hint="eastAsia"/>
          <w:szCs w:val="28"/>
        </w:rPr>
        <w:t>3</w:t>
      </w:r>
      <w:r w:rsidRPr="00463C6D">
        <w:rPr>
          <w:rFonts w:ascii="標楷體" w:hAnsi="標楷體" w:hint="eastAsia"/>
          <w:szCs w:val="28"/>
        </w:rPr>
        <w:t>頁）</w:t>
      </w:r>
    </w:p>
    <w:p w14:paraId="6DA7D97E" w14:textId="34D90BAD" w:rsidR="00AB2E49" w:rsidRPr="00AB2E49" w:rsidRDefault="004B66B2" w:rsidP="00EB5BA7">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szCs w:val="28"/>
        </w:rPr>
      </w:pPr>
      <w:r w:rsidRPr="00CA7EF4">
        <w:rPr>
          <w:rFonts w:ascii="標楷體" w:hAnsi="標楷體" w:hint="eastAsia"/>
          <w:szCs w:val="28"/>
        </w:rPr>
        <w:t>以上相關缺失，</w:t>
      </w:r>
      <w:proofErr w:type="gramStart"/>
      <w:r w:rsidRPr="00CA7EF4">
        <w:rPr>
          <w:rFonts w:ascii="標楷體" w:hAnsi="標楷體" w:hint="eastAsia"/>
          <w:szCs w:val="28"/>
        </w:rPr>
        <w:t>本室已</w:t>
      </w:r>
      <w:proofErr w:type="gramEnd"/>
      <w:r w:rsidRPr="00CA7EF4">
        <w:rPr>
          <w:rFonts w:ascii="標楷體" w:hAnsi="標楷體" w:hint="eastAsia"/>
          <w:szCs w:val="28"/>
        </w:rPr>
        <w:t>列管繼續注意各機關改善情形。</w:t>
      </w:r>
    </w:p>
    <w:p w14:paraId="00D1A8A4" w14:textId="75B2D3A6" w:rsidR="004B66B2" w:rsidRPr="00865659" w:rsidRDefault="00AD238D" w:rsidP="00AD238D">
      <w:pPr>
        <w:widowControl/>
        <w:spacing w:line="560" w:lineRule="exact"/>
        <w:rPr>
          <w:rFonts w:ascii="標楷體" w:hAnsi="標楷體"/>
          <w:b/>
          <w:spacing w:val="20"/>
          <w:sz w:val="40"/>
          <w:szCs w:val="40"/>
        </w:rPr>
      </w:pPr>
      <w:r>
        <w:rPr>
          <w:bCs/>
          <w:kern w:val="0"/>
          <w:sz w:val="36"/>
          <w:szCs w:val="36"/>
        </w:rPr>
        <w:br w:type="page"/>
      </w:r>
      <w:r w:rsidR="004B66B2" w:rsidRPr="00865659">
        <w:rPr>
          <w:rFonts w:hint="eastAsia"/>
          <w:b/>
          <w:bCs/>
          <w:kern w:val="0"/>
          <w:sz w:val="36"/>
          <w:szCs w:val="36"/>
        </w:rPr>
        <w:lastRenderedPageBreak/>
        <w:t>參、政府資產負債之查核</w:t>
      </w:r>
    </w:p>
    <w:p w14:paraId="063F4504" w14:textId="77777777" w:rsidR="004B66B2" w:rsidRPr="000030B6" w:rsidRDefault="004B66B2" w:rsidP="004B66B2">
      <w:pPr>
        <w:pStyle w:val="afff2"/>
        <w:spacing w:before="76" w:after="76"/>
        <w:ind w:firstLine="320"/>
      </w:pPr>
      <w:r w:rsidRPr="000030B6">
        <w:rPr>
          <w:rFonts w:hint="eastAsia"/>
        </w:rPr>
        <w:t>一、整體資產負債表</w:t>
      </w:r>
    </w:p>
    <w:p w14:paraId="44476F17" w14:textId="4FB4FC1C" w:rsidR="004B66B2" w:rsidRPr="00D06CB9" w:rsidRDefault="004B66B2" w:rsidP="00EB5BA7">
      <w:pPr>
        <w:overflowPunct w:val="0"/>
        <w:snapToGrid w:val="0"/>
        <w:spacing w:line="520" w:lineRule="exact"/>
        <w:ind w:firstLineChars="200" w:firstLine="560"/>
        <w:jc w:val="both"/>
        <w:rPr>
          <w:rFonts w:ascii="標楷體" w:hAnsi="標楷體"/>
          <w:szCs w:val="28"/>
        </w:rPr>
      </w:pPr>
      <w:r w:rsidRPr="000030B6">
        <w:rPr>
          <w:rFonts w:ascii="標楷體" w:hAnsi="標楷體" w:hint="eastAsia"/>
          <w:szCs w:val="28"/>
        </w:rPr>
        <w:t>依新竹</w:t>
      </w:r>
      <w:r w:rsidRPr="000030B6">
        <w:rPr>
          <w:rFonts w:ascii="標楷體" w:hAnsi="標楷體"/>
          <w:szCs w:val="28"/>
        </w:rPr>
        <w:t>市</w:t>
      </w:r>
      <w:r w:rsidRPr="000030B6">
        <w:rPr>
          <w:rFonts w:ascii="標楷體" w:hAnsi="標楷體" w:hint="eastAsia"/>
          <w:szCs w:val="28"/>
        </w:rPr>
        <w:t>總會計制度規定，整體資產負債</w:t>
      </w:r>
      <w:proofErr w:type="gramStart"/>
      <w:r w:rsidRPr="000030B6">
        <w:rPr>
          <w:rFonts w:ascii="標楷體" w:hAnsi="標楷體" w:hint="eastAsia"/>
          <w:szCs w:val="28"/>
        </w:rPr>
        <w:t>表係彙總</w:t>
      </w:r>
      <w:proofErr w:type="gramEnd"/>
      <w:r w:rsidRPr="000030B6">
        <w:rPr>
          <w:rFonts w:ascii="標楷體" w:hAnsi="標楷體" w:hint="eastAsia"/>
          <w:szCs w:val="28"/>
        </w:rPr>
        <w:t>表達公務機關與特種基金資產、負債情形及其內部往來沖銷事項（包括應</w:t>
      </w:r>
      <w:r w:rsidR="00226EC7">
        <w:rPr>
          <w:rFonts w:ascii="標楷體" w:hAnsi="標楷體" w:hint="eastAsia"/>
          <w:szCs w:val="28"/>
        </w:rPr>
        <w:t>收、應付、預收、預付、借貸等款項、代保管資產及對特種基金投資等）</w:t>
      </w:r>
      <w:r w:rsidRPr="000030B6">
        <w:rPr>
          <w:rFonts w:ascii="標楷體" w:hAnsi="標楷體" w:hint="eastAsia"/>
          <w:szCs w:val="28"/>
        </w:rPr>
        <w:t>。</w:t>
      </w:r>
      <w:proofErr w:type="gramStart"/>
      <w:r w:rsidRPr="000030B6">
        <w:rPr>
          <w:rFonts w:ascii="標楷體" w:hAnsi="標楷體" w:hint="eastAsia"/>
          <w:szCs w:val="28"/>
        </w:rPr>
        <w:t>113</w:t>
      </w:r>
      <w:proofErr w:type="gramEnd"/>
      <w:r w:rsidRPr="000030B6">
        <w:rPr>
          <w:rFonts w:ascii="標楷體" w:hAnsi="標楷體" w:hint="eastAsia"/>
          <w:szCs w:val="28"/>
        </w:rPr>
        <w:t>年度新竹</w:t>
      </w:r>
      <w:r w:rsidRPr="000030B6">
        <w:rPr>
          <w:rFonts w:ascii="標楷體" w:hAnsi="標楷體"/>
          <w:szCs w:val="28"/>
        </w:rPr>
        <w:t>市</w:t>
      </w:r>
      <w:r w:rsidR="00226EC7">
        <w:rPr>
          <w:rFonts w:ascii="標楷體" w:hAnsi="標楷體" w:hint="eastAsia"/>
          <w:szCs w:val="28"/>
        </w:rPr>
        <w:t>總決算整體資產負債表（</w:t>
      </w:r>
      <w:r w:rsidRPr="000030B6">
        <w:rPr>
          <w:rFonts w:ascii="標楷體" w:hAnsi="標楷體" w:hint="eastAsia"/>
          <w:szCs w:val="28"/>
        </w:rPr>
        <w:t>113年12月31日）計列整體資產1,</w:t>
      </w:r>
      <w:r w:rsidRPr="000030B6">
        <w:rPr>
          <w:rFonts w:ascii="標楷體" w:hAnsi="標楷體"/>
          <w:szCs w:val="28"/>
        </w:rPr>
        <w:t>233</w:t>
      </w:r>
      <w:r w:rsidRPr="000030B6">
        <w:rPr>
          <w:rFonts w:ascii="標楷體" w:hAnsi="標楷體" w:hint="eastAsia"/>
          <w:szCs w:val="28"/>
        </w:rPr>
        <w:t>億10萬餘元、整體負債11</w:t>
      </w:r>
      <w:r w:rsidRPr="000030B6">
        <w:rPr>
          <w:rFonts w:ascii="標楷體" w:hAnsi="標楷體"/>
          <w:szCs w:val="28"/>
        </w:rPr>
        <w:t>3</w:t>
      </w:r>
      <w:r w:rsidRPr="000030B6">
        <w:rPr>
          <w:rFonts w:ascii="標楷體" w:hAnsi="標楷體" w:hint="eastAsia"/>
          <w:szCs w:val="28"/>
        </w:rPr>
        <w:t>億5,</w:t>
      </w:r>
      <w:r w:rsidRPr="000030B6">
        <w:rPr>
          <w:rFonts w:ascii="標楷體" w:hAnsi="標楷體"/>
          <w:szCs w:val="28"/>
        </w:rPr>
        <w:t>324</w:t>
      </w:r>
      <w:r w:rsidRPr="000030B6">
        <w:rPr>
          <w:rFonts w:ascii="標楷體" w:hAnsi="標楷體" w:hint="eastAsia"/>
          <w:szCs w:val="28"/>
        </w:rPr>
        <w:t>萬餘元、整體淨資產1,</w:t>
      </w:r>
      <w:r w:rsidRPr="000030B6">
        <w:rPr>
          <w:rFonts w:ascii="標楷體" w:hAnsi="標楷體"/>
          <w:szCs w:val="28"/>
        </w:rPr>
        <w:t>119</w:t>
      </w:r>
      <w:r w:rsidRPr="000030B6">
        <w:rPr>
          <w:rFonts w:ascii="標楷體" w:hAnsi="標楷體" w:hint="eastAsia"/>
          <w:szCs w:val="28"/>
        </w:rPr>
        <w:t>億4,6</w:t>
      </w:r>
      <w:r w:rsidRPr="000030B6">
        <w:rPr>
          <w:rFonts w:ascii="標楷體" w:hAnsi="標楷體"/>
          <w:szCs w:val="28"/>
        </w:rPr>
        <w:t>8</w:t>
      </w:r>
      <w:r w:rsidRPr="000030B6">
        <w:rPr>
          <w:rFonts w:ascii="標楷體" w:hAnsi="標楷體" w:hint="eastAsia"/>
          <w:szCs w:val="28"/>
        </w:rPr>
        <w:t>5萬餘元。茲將新竹</w:t>
      </w:r>
      <w:r w:rsidRPr="000030B6">
        <w:rPr>
          <w:rFonts w:ascii="標楷體" w:hAnsi="標楷體"/>
          <w:szCs w:val="28"/>
        </w:rPr>
        <w:t>市</w:t>
      </w:r>
      <w:r w:rsidRPr="000030B6">
        <w:rPr>
          <w:rFonts w:ascii="標楷體" w:hAnsi="標楷體" w:hint="eastAsia"/>
          <w:szCs w:val="28"/>
        </w:rPr>
        <w:t>政府原列整體資產負債表科目之主要增減及變化說明如次：</w:t>
      </w:r>
    </w:p>
    <w:p w14:paraId="037D9305" w14:textId="77777777" w:rsidR="004B66B2" w:rsidRPr="00D3759A" w:rsidRDefault="004B66B2" w:rsidP="00093C54">
      <w:pPr>
        <w:overflowPunct w:val="0"/>
        <w:snapToGrid w:val="0"/>
        <w:spacing w:line="500" w:lineRule="exact"/>
        <w:ind w:firstLineChars="200" w:firstLine="561"/>
        <w:jc w:val="both"/>
        <w:rPr>
          <w:rFonts w:ascii="標楷體" w:hAnsi="標楷體"/>
          <w:color w:val="00B050"/>
          <w:szCs w:val="28"/>
        </w:rPr>
      </w:pPr>
      <w:r w:rsidRPr="00D06CB9">
        <w:rPr>
          <w:rFonts w:ascii="標楷體"/>
          <w:b/>
          <w:szCs w:val="28"/>
        </w:rPr>
        <w:t>（一）</w:t>
      </w:r>
      <w:r w:rsidRPr="00D06CB9">
        <w:rPr>
          <w:rFonts w:ascii="標楷體" w:hAnsi="標楷體"/>
          <w:b/>
          <w:szCs w:val="28"/>
        </w:rPr>
        <w:t>整體資產：</w:t>
      </w:r>
      <w:r w:rsidRPr="00D06CB9">
        <w:rPr>
          <w:rFonts w:ascii="標楷體" w:hAnsi="標楷體" w:hint="eastAsia"/>
          <w:szCs w:val="28"/>
        </w:rPr>
        <w:t>113年底1,</w:t>
      </w:r>
      <w:r w:rsidRPr="00D06CB9">
        <w:rPr>
          <w:rFonts w:ascii="標楷體" w:hAnsi="標楷體"/>
          <w:szCs w:val="28"/>
        </w:rPr>
        <w:t>233</w:t>
      </w:r>
      <w:r w:rsidRPr="00D06CB9">
        <w:rPr>
          <w:rFonts w:ascii="標楷體" w:hAnsi="標楷體" w:hint="eastAsia"/>
          <w:szCs w:val="28"/>
        </w:rPr>
        <w:t>億10萬餘元，</w:t>
      </w:r>
      <w:r w:rsidRPr="00D06CB9">
        <w:rPr>
          <w:rFonts w:ascii="標楷體" w:hAnsi="標楷體"/>
          <w:szCs w:val="28"/>
        </w:rPr>
        <w:t>較</w:t>
      </w:r>
      <w:r w:rsidRPr="00D06CB9">
        <w:rPr>
          <w:rFonts w:ascii="標楷體" w:hAnsi="標楷體" w:hint="eastAsia"/>
          <w:szCs w:val="28"/>
        </w:rPr>
        <w:t>112年</w:t>
      </w:r>
      <w:r w:rsidRPr="00D06CB9">
        <w:rPr>
          <w:rFonts w:ascii="標楷體" w:hAnsi="標楷體"/>
          <w:szCs w:val="28"/>
        </w:rPr>
        <w:t>底</w:t>
      </w:r>
      <w:r w:rsidRPr="00D06CB9">
        <w:rPr>
          <w:rFonts w:ascii="標楷體" w:hAnsi="標楷體" w:hint="eastAsia"/>
          <w:szCs w:val="28"/>
        </w:rPr>
        <w:t>1,169億950萬</w:t>
      </w:r>
      <w:r w:rsidRPr="00D06CB9">
        <w:rPr>
          <w:rFonts w:ascii="標楷體" w:hAnsi="標楷體"/>
          <w:szCs w:val="28"/>
        </w:rPr>
        <w:t>餘元，增加</w:t>
      </w:r>
      <w:r w:rsidRPr="00D06CB9">
        <w:rPr>
          <w:rFonts w:ascii="標楷體" w:hAnsi="標楷體" w:hint="eastAsia"/>
          <w:szCs w:val="28"/>
        </w:rPr>
        <w:t>63億9,0</w:t>
      </w:r>
      <w:r w:rsidRPr="00D06CB9">
        <w:rPr>
          <w:rFonts w:ascii="標楷體" w:hAnsi="標楷體"/>
          <w:szCs w:val="28"/>
        </w:rPr>
        <w:t>59</w:t>
      </w:r>
      <w:r w:rsidRPr="00D06CB9">
        <w:rPr>
          <w:rFonts w:ascii="標楷體" w:hAnsi="標楷體" w:hint="eastAsia"/>
          <w:szCs w:val="28"/>
        </w:rPr>
        <w:t>萬</w:t>
      </w:r>
      <w:r w:rsidRPr="00D06CB9">
        <w:rPr>
          <w:rFonts w:ascii="標楷體" w:hAnsi="標楷體"/>
          <w:szCs w:val="28"/>
        </w:rPr>
        <w:t>餘元，分析如次：</w:t>
      </w:r>
    </w:p>
    <w:p w14:paraId="037DC9E3" w14:textId="77777777" w:rsidR="004B66B2" w:rsidRPr="00AB2485" w:rsidRDefault="004B66B2" w:rsidP="00093C54">
      <w:pPr>
        <w:overflowPunct w:val="0"/>
        <w:snapToGrid w:val="0"/>
        <w:spacing w:line="500" w:lineRule="exact"/>
        <w:ind w:firstLineChars="400" w:firstLine="1120"/>
        <w:jc w:val="both"/>
        <w:rPr>
          <w:rFonts w:ascii="標楷體" w:hAnsi="標楷體"/>
          <w:szCs w:val="28"/>
        </w:rPr>
      </w:pPr>
      <w:r w:rsidRPr="00D06CB9">
        <w:rPr>
          <w:rFonts w:ascii="標楷體" w:hAnsi="標楷體" w:hint="eastAsia"/>
          <w:szCs w:val="28"/>
        </w:rPr>
        <w:t>1</w:t>
      </w:r>
      <w:r w:rsidRPr="00D06CB9">
        <w:rPr>
          <w:rFonts w:ascii="標楷體" w:hAnsi="標楷體"/>
          <w:szCs w:val="28"/>
        </w:rPr>
        <w:t>.</w:t>
      </w:r>
      <w:r w:rsidRPr="00D06CB9">
        <w:rPr>
          <w:rFonts w:ascii="標楷體" w:hAnsi="標楷體" w:hint="eastAsia"/>
          <w:szCs w:val="28"/>
        </w:rPr>
        <w:t>「現金</w:t>
      </w:r>
      <w:r w:rsidRPr="00D06CB9">
        <w:rPr>
          <w:rFonts w:ascii="標楷體" w:hAnsi="標楷體"/>
          <w:szCs w:val="28"/>
        </w:rPr>
        <w:t>」科目</w:t>
      </w:r>
      <w:r w:rsidRPr="00D06CB9">
        <w:rPr>
          <w:rFonts w:ascii="標楷體" w:hAnsi="標楷體" w:hint="eastAsia"/>
          <w:szCs w:val="28"/>
        </w:rPr>
        <w:t>64億5,</w:t>
      </w:r>
      <w:r w:rsidRPr="00D06CB9">
        <w:rPr>
          <w:rFonts w:ascii="標楷體" w:hAnsi="標楷體"/>
          <w:szCs w:val="28"/>
        </w:rPr>
        <w:t>4</w:t>
      </w:r>
      <w:r w:rsidRPr="00D06CB9">
        <w:rPr>
          <w:rFonts w:ascii="標楷體" w:hAnsi="標楷體" w:hint="eastAsia"/>
          <w:szCs w:val="28"/>
        </w:rPr>
        <w:t>3</w:t>
      </w:r>
      <w:r w:rsidRPr="00D06CB9">
        <w:rPr>
          <w:rFonts w:ascii="標楷體" w:hAnsi="標楷體"/>
          <w:szCs w:val="28"/>
        </w:rPr>
        <w:t>6</w:t>
      </w:r>
      <w:r w:rsidRPr="00D06CB9">
        <w:rPr>
          <w:rFonts w:ascii="標楷體" w:hAnsi="標楷體" w:hint="eastAsia"/>
          <w:szCs w:val="28"/>
        </w:rPr>
        <w:t>萬</w:t>
      </w:r>
      <w:r w:rsidRPr="00D06CB9">
        <w:rPr>
          <w:rFonts w:ascii="標楷體" w:hAnsi="標楷體"/>
          <w:szCs w:val="28"/>
        </w:rPr>
        <w:t>餘元，較</w:t>
      </w:r>
      <w:r w:rsidRPr="00D06CB9">
        <w:rPr>
          <w:rFonts w:ascii="標楷體" w:hAnsi="標楷體" w:hint="eastAsia"/>
          <w:szCs w:val="28"/>
        </w:rPr>
        <w:t>11</w:t>
      </w:r>
      <w:r w:rsidRPr="00AB2485">
        <w:rPr>
          <w:rFonts w:ascii="標楷體" w:hAnsi="標楷體" w:hint="eastAsia"/>
          <w:szCs w:val="28"/>
        </w:rPr>
        <w:t>2年</w:t>
      </w:r>
      <w:r w:rsidRPr="00AB2485">
        <w:rPr>
          <w:rFonts w:ascii="標楷體" w:hAnsi="標楷體"/>
          <w:szCs w:val="28"/>
        </w:rPr>
        <w:t>底增加</w:t>
      </w:r>
      <w:r w:rsidRPr="00AB2485">
        <w:rPr>
          <w:rFonts w:ascii="標楷體" w:hAnsi="標楷體" w:hint="eastAsia"/>
          <w:szCs w:val="28"/>
        </w:rPr>
        <w:t>1</w:t>
      </w:r>
      <w:r w:rsidRPr="00AB2485">
        <w:rPr>
          <w:rFonts w:ascii="標楷體" w:hAnsi="標楷體"/>
          <w:szCs w:val="28"/>
        </w:rPr>
        <w:t>5</w:t>
      </w:r>
      <w:r w:rsidRPr="00AB2485">
        <w:rPr>
          <w:rFonts w:ascii="標楷體" w:hAnsi="標楷體" w:hint="eastAsia"/>
          <w:szCs w:val="28"/>
        </w:rPr>
        <w:t>億1,</w:t>
      </w:r>
      <w:r>
        <w:rPr>
          <w:rFonts w:ascii="標楷體" w:hAnsi="標楷體"/>
          <w:szCs w:val="28"/>
        </w:rPr>
        <w:t>120</w:t>
      </w:r>
      <w:r w:rsidRPr="00AB2485">
        <w:rPr>
          <w:rFonts w:ascii="標楷體" w:hAnsi="標楷體" w:hint="eastAsia"/>
          <w:szCs w:val="28"/>
        </w:rPr>
        <w:t>萬</w:t>
      </w:r>
      <w:r w:rsidRPr="00AB2485">
        <w:rPr>
          <w:rFonts w:ascii="標楷體" w:hAnsi="標楷體"/>
          <w:szCs w:val="28"/>
        </w:rPr>
        <w:t>餘元，主要係</w:t>
      </w:r>
      <w:r w:rsidRPr="00AB2485">
        <w:rPr>
          <w:rFonts w:ascii="標楷體" w:hAnsi="標楷體" w:hint="eastAsia"/>
          <w:szCs w:val="28"/>
        </w:rPr>
        <w:t>市政府專戶存款、市庫存款增加所致</w:t>
      </w:r>
      <w:r w:rsidRPr="00AB2485">
        <w:rPr>
          <w:rFonts w:ascii="標楷體" w:hAnsi="標楷體"/>
          <w:szCs w:val="28"/>
        </w:rPr>
        <w:t>。</w:t>
      </w:r>
    </w:p>
    <w:p w14:paraId="0BB6BD3E" w14:textId="77777777" w:rsidR="004B66B2" w:rsidRPr="00D06CB9" w:rsidRDefault="004B66B2" w:rsidP="004B66B2">
      <w:pPr>
        <w:overflowPunct w:val="0"/>
        <w:snapToGrid w:val="0"/>
        <w:spacing w:line="520" w:lineRule="exact"/>
        <w:ind w:firstLineChars="400" w:firstLine="1120"/>
        <w:jc w:val="both"/>
        <w:rPr>
          <w:rFonts w:ascii="標楷體" w:hAnsi="標楷體"/>
          <w:szCs w:val="28"/>
        </w:rPr>
      </w:pPr>
      <w:r w:rsidRPr="000A65DB">
        <w:rPr>
          <w:rFonts w:ascii="標楷體" w:hAnsi="標楷體"/>
          <w:szCs w:val="28"/>
        </w:rPr>
        <w:t>2.</w:t>
      </w:r>
      <w:r w:rsidRPr="000A65DB">
        <w:rPr>
          <w:rFonts w:ascii="標楷體" w:hAnsi="標楷體" w:hint="eastAsia"/>
          <w:szCs w:val="28"/>
        </w:rPr>
        <w:t>「</w:t>
      </w:r>
      <w:r w:rsidRPr="000A65DB">
        <w:rPr>
          <w:rFonts w:ascii="標楷體" w:hAnsi="標楷體"/>
          <w:szCs w:val="28"/>
        </w:rPr>
        <w:t>土地、建築物及設備」科目</w:t>
      </w:r>
      <w:r w:rsidRPr="000A65DB">
        <w:rPr>
          <w:rFonts w:ascii="標楷體" w:hAnsi="標楷體" w:hint="eastAsia"/>
          <w:szCs w:val="28"/>
        </w:rPr>
        <w:t>1,</w:t>
      </w:r>
      <w:r w:rsidRPr="000A65DB">
        <w:rPr>
          <w:rFonts w:ascii="標楷體" w:hAnsi="標楷體"/>
          <w:szCs w:val="28"/>
        </w:rPr>
        <w:t>133</w:t>
      </w:r>
      <w:r w:rsidRPr="000A65DB">
        <w:rPr>
          <w:rFonts w:ascii="標楷體" w:hAnsi="標楷體" w:hint="eastAsia"/>
          <w:szCs w:val="28"/>
        </w:rPr>
        <w:t>億9,</w:t>
      </w:r>
      <w:r w:rsidRPr="000A65DB">
        <w:rPr>
          <w:rFonts w:ascii="標楷體" w:hAnsi="標楷體"/>
          <w:szCs w:val="28"/>
        </w:rPr>
        <w:t>857</w:t>
      </w:r>
      <w:r w:rsidRPr="000A65DB">
        <w:rPr>
          <w:rFonts w:ascii="標楷體" w:hAnsi="標楷體" w:hint="eastAsia"/>
          <w:szCs w:val="28"/>
        </w:rPr>
        <w:t>萬</w:t>
      </w:r>
      <w:r w:rsidRPr="000A65DB">
        <w:rPr>
          <w:rFonts w:ascii="標楷體" w:hAnsi="標楷體"/>
          <w:szCs w:val="28"/>
        </w:rPr>
        <w:t>餘元，較</w:t>
      </w:r>
      <w:r w:rsidRPr="00AB2485">
        <w:rPr>
          <w:rFonts w:ascii="標楷體" w:hAnsi="標楷體" w:hint="eastAsia"/>
          <w:szCs w:val="28"/>
        </w:rPr>
        <w:t>112年底</w:t>
      </w:r>
      <w:r w:rsidRPr="00AB2485">
        <w:rPr>
          <w:rFonts w:ascii="標楷體" w:hAnsi="標楷體"/>
          <w:szCs w:val="28"/>
        </w:rPr>
        <w:t>增加</w:t>
      </w:r>
      <w:r w:rsidRPr="00AB2485">
        <w:rPr>
          <w:rFonts w:ascii="標楷體" w:hAnsi="標楷體" w:hint="eastAsia"/>
          <w:szCs w:val="28"/>
        </w:rPr>
        <w:t>5</w:t>
      </w:r>
      <w:r w:rsidRPr="00AB2485">
        <w:rPr>
          <w:rFonts w:ascii="標楷體" w:hAnsi="標楷體"/>
          <w:szCs w:val="28"/>
        </w:rPr>
        <w:t>1</w:t>
      </w:r>
      <w:r w:rsidRPr="00AB2485">
        <w:rPr>
          <w:rFonts w:ascii="標楷體" w:hAnsi="標楷體" w:hint="eastAsia"/>
          <w:szCs w:val="28"/>
        </w:rPr>
        <w:t>億7</w:t>
      </w:r>
      <w:r w:rsidRPr="00AB2485">
        <w:rPr>
          <w:rFonts w:ascii="標楷體" w:hAnsi="標楷體"/>
          <w:szCs w:val="28"/>
        </w:rPr>
        <w:t>68</w:t>
      </w:r>
      <w:r w:rsidRPr="00AB2485">
        <w:rPr>
          <w:rFonts w:ascii="標楷體" w:hAnsi="標楷體" w:hint="eastAsia"/>
          <w:szCs w:val="28"/>
        </w:rPr>
        <w:t>萬</w:t>
      </w:r>
      <w:r w:rsidRPr="00AB2485">
        <w:rPr>
          <w:rFonts w:ascii="標楷體" w:hAnsi="標楷體"/>
          <w:szCs w:val="28"/>
        </w:rPr>
        <w:t>餘元，主要係</w:t>
      </w:r>
      <w:r w:rsidRPr="00AB2485">
        <w:rPr>
          <w:rFonts w:ascii="標楷體" w:hAnsi="標楷體" w:hint="eastAsia"/>
          <w:szCs w:val="28"/>
        </w:rPr>
        <w:t>土地</w:t>
      </w:r>
      <w:r>
        <w:rPr>
          <w:rFonts w:ascii="標楷體" w:hAnsi="標楷體" w:hint="eastAsia"/>
          <w:szCs w:val="28"/>
        </w:rPr>
        <w:t>公告地價調整增值</w:t>
      </w:r>
      <w:r w:rsidRPr="00AB2485">
        <w:rPr>
          <w:rFonts w:ascii="標楷體" w:hAnsi="標楷體" w:hint="eastAsia"/>
          <w:szCs w:val="28"/>
        </w:rPr>
        <w:t>，及土地買賣、分割、持分增減調整，與</w:t>
      </w:r>
      <w:proofErr w:type="gramStart"/>
      <w:r w:rsidRPr="00AB2485">
        <w:rPr>
          <w:rFonts w:ascii="標楷體" w:hAnsi="標楷體" w:hint="eastAsia"/>
          <w:szCs w:val="28"/>
        </w:rPr>
        <w:t>汰</w:t>
      </w:r>
      <w:proofErr w:type="gramEnd"/>
      <w:r w:rsidRPr="00AB2485">
        <w:rPr>
          <w:rFonts w:ascii="標楷體" w:hAnsi="標楷體" w:hint="eastAsia"/>
          <w:szCs w:val="28"/>
        </w:rPr>
        <w:t>換重要路口錄影監視系統、購置各式消防車輛、警備車與受贈救護車，及老舊校舍拆除重建工程、停車場興建工程暨各項市政建設工程增加</w:t>
      </w:r>
      <w:r w:rsidRPr="00AB2485">
        <w:rPr>
          <w:rFonts w:ascii="標楷體" w:hAnsi="標楷體"/>
          <w:szCs w:val="28"/>
        </w:rPr>
        <w:t>所致。</w:t>
      </w:r>
    </w:p>
    <w:p w14:paraId="7C86BAB4" w14:textId="77777777" w:rsidR="004B66B2" w:rsidRPr="000A65DB" w:rsidRDefault="004B66B2" w:rsidP="00093C54">
      <w:pPr>
        <w:overflowPunct w:val="0"/>
        <w:snapToGrid w:val="0"/>
        <w:spacing w:line="500" w:lineRule="exact"/>
        <w:ind w:firstLineChars="200" w:firstLine="561"/>
        <w:jc w:val="both"/>
        <w:rPr>
          <w:rFonts w:ascii="標楷體" w:hAnsi="標楷體"/>
          <w:szCs w:val="28"/>
        </w:rPr>
      </w:pPr>
      <w:r w:rsidRPr="00D06CB9">
        <w:rPr>
          <w:rFonts w:ascii="標楷體"/>
          <w:b/>
          <w:szCs w:val="28"/>
        </w:rPr>
        <w:t>（</w:t>
      </w:r>
      <w:r w:rsidRPr="00D06CB9">
        <w:rPr>
          <w:rFonts w:ascii="標楷體" w:hint="eastAsia"/>
          <w:b/>
          <w:szCs w:val="28"/>
        </w:rPr>
        <w:t>二</w:t>
      </w:r>
      <w:r w:rsidRPr="00D06CB9">
        <w:rPr>
          <w:rFonts w:ascii="標楷體"/>
          <w:b/>
          <w:szCs w:val="28"/>
        </w:rPr>
        <w:t>）</w:t>
      </w:r>
      <w:r w:rsidRPr="00D06CB9">
        <w:rPr>
          <w:rFonts w:ascii="標楷體" w:hAnsi="標楷體"/>
          <w:b/>
          <w:szCs w:val="28"/>
        </w:rPr>
        <w:t>整體負債：</w:t>
      </w:r>
      <w:r w:rsidRPr="00D06CB9">
        <w:rPr>
          <w:rFonts w:ascii="標楷體" w:hAnsi="標楷體" w:hint="eastAsia"/>
          <w:szCs w:val="28"/>
        </w:rPr>
        <w:t>113年</w:t>
      </w:r>
      <w:r w:rsidRPr="00D06CB9">
        <w:rPr>
          <w:rFonts w:ascii="標楷體" w:hAnsi="標楷體"/>
          <w:szCs w:val="28"/>
        </w:rPr>
        <w:t>底</w:t>
      </w:r>
      <w:r w:rsidRPr="00D06CB9">
        <w:rPr>
          <w:rFonts w:ascii="標楷體" w:hAnsi="標楷體" w:hint="eastAsia"/>
          <w:szCs w:val="28"/>
        </w:rPr>
        <w:t>11</w:t>
      </w:r>
      <w:r w:rsidRPr="00D06CB9">
        <w:rPr>
          <w:rFonts w:ascii="標楷體" w:hAnsi="標楷體"/>
          <w:szCs w:val="28"/>
        </w:rPr>
        <w:t>3</w:t>
      </w:r>
      <w:r w:rsidRPr="000A65DB">
        <w:rPr>
          <w:rFonts w:ascii="標楷體" w:hAnsi="標楷體" w:hint="eastAsia"/>
          <w:szCs w:val="28"/>
        </w:rPr>
        <w:t>億5,</w:t>
      </w:r>
      <w:r w:rsidRPr="000A65DB">
        <w:rPr>
          <w:rFonts w:ascii="標楷體" w:hAnsi="標楷體"/>
          <w:szCs w:val="28"/>
        </w:rPr>
        <w:t>324</w:t>
      </w:r>
      <w:r w:rsidRPr="000A65DB">
        <w:rPr>
          <w:rFonts w:ascii="標楷體" w:hAnsi="標楷體" w:hint="eastAsia"/>
          <w:szCs w:val="28"/>
        </w:rPr>
        <w:t>萬</w:t>
      </w:r>
      <w:r w:rsidRPr="000A65DB">
        <w:rPr>
          <w:rFonts w:ascii="標楷體" w:hAnsi="標楷體"/>
          <w:szCs w:val="28"/>
        </w:rPr>
        <w:t>餘元，較</w:t>
      </w:r>
      <w:r w:rsidRPr="000A65DB">
        <w:rPr>
          <w:rFonts w:ascii="標楷體" w:hAnsi="標楷體" w:hint="eastAsia"/>
          <w:szCs w:val="28"/>
        </w:rPr>
        <w:t>112年底131億5,785萬</w:t>
      </w:r>
      <w:r w:rsidRPr="000A65DB">
        <w:rPr>
          <w:rFonts w:ascii="標楷體" w:hAnsi="標楷體"/>
          <w:szCs w:val="28"/>
        </w:rPr>
        <w:t>餘元，減少</w:t>
      </w:r>
      <w:r w:rsidRPr="000A65DB">
        <w:rPr>
          <w:rFonts w:ascii="標楷體" w:hAnsi="標楷體" w:hint="eastAsia"/>
          <w:szCs w:val="28"/>
        </w:rPr>
        <w:t>1</w:t>
      </w:r>
      <w:r w:rsidRPr="000A65DB">
        <w:rPr>
          <w:rFonts w:ascii="標楷體" w:hAnsi="標楷體"/>
          <w:szCs w:val="28"/>
        </w:rPr>
        <w:t>8</w:t>
      </w:r>
      <w:r w:rsidRPr="000A65DB">
        <w:rPr>
          <w:rFonts w:ascii="標楷體" w:hAnsi="標楷體" w:hint="eastAsia"/>
          <w:szCs w:val="28"/>
        </w:rPr>
        <w:t>億4</w:t>
      </w:r>
      <w:r w:rsidRPr="000A65DB">
        <w:rPr>
          <w:rFonts w:ascii="標楷體" w:hAnsi="標楷體"/>
          <w:szCs w:val="28"/>
        </w:rPr>
        <w:t>60</w:t>
      </w:r>
      <w:r w:rsidRPr="000A65DB">
        <w:rPr>
          <w:rFonts w:ascii="標楷體" w:hAnsi="標楷體" w:hint="eastAsia"/>
          <w:szCs w:val="28"/>
        </w:rPr>
        <w:t>萬</w:t>
      </w:r>
      <w:r w:rsidRPr="000A65DB">
        <w:rPr>
          <w:rFonts w:ascii="標楷體" w:hAnsi="標楷體"/>
          <w:szCs w:val="28"/>
        </w:rPr>
        <w:t>餘元，分析如次：</w:t>
      </w:r>
    </w:p>
    <w:p w14:paraId="57B57AA8" w14:textId="77777777" w:rsidR="004B66B2" w:rsidRPr="00074B9F" w:rsidRDefault="004B66B2" w:rsidP="004B66B2">
      <w:pPr>
        <w:overflowPunct w:val="0"/>
        <w:snapToGrid w:val="0"/>
        <w:spacing w:line="520" w:lineRule="exact"/>
        <w:ind w:firstLineChars="400" w:firstLine="1120"/>
        <w:jc w:val="both"/>
        <w:rPr>
          <w:rFonts w:ascii="標楷體" w:hAnsi="標楷體"/>
          <w:szCs w:val="28"/>
        </w:rPr>
      </w:pPr>
      <w:r w:rsidRPr="000A65DB">
        <w:rPr>
          <w:rFonts w:ascii="標楷體" w:hAnsi="標楷體"/>
          <w:szCs w:val="28"/>
        </w:rPr>
        <w:t>1.</w:t>
      </w:r>
      <w:r w:rsidRPr="000A65DB">
        <w:rPr>
          <w:rFonts w:ascii="標楷體" w:hAnsi="標楷體" w:hint="eastAsia"/>
          <w:szCs w:val="28"/>
        </w:rPr>
        <w:t>「應付款</w:t>
      </w:r>
      <w:r>
        <w:rPr>
          <w:rFonts w:ascii="標楷體" w:hAnsi="標楷體" w:hint="eastAsia"/>
          <w:szCs w:val="28"/>
        </w:rPr>
        <w:t>項</w:t>
      </w:r>
      <w:r w:rsidRPr="000A65DB">
        <w:rPr>
          <w:rFonts w:ascii="標楷體" w:hAnsi="標楷體"/>
          <w:szCs w:val="28"/>
        </w:rPr>
        <w:t>」科目</w:t>
      </w:r>
      <w:r>
        <w:rPr>
          <w:rFonts w:ascii="標楷體" w:hAnsi="標楷體"/>
          <w:szCs w:val="28"/>
        </w:rPr>
        <w:t>28</w:t>
      </w:r>
      <w:r w:rsidRPr="000A65DB">
        <w:rPr>
          <w:rFonts w:ascii="標楷體" w:hAnsi="標楷體" w:hint="eastAsia"/>
          <w:szCs w:val="28"/>
        </w:rPr>
        <w:t>億</w:t>
      </w:r>
      <w:r>
        <w:rPr>
          <w:rFonts w:ascii="標楷體" w:hAnsi="標楷體" w:hint="eastAsia"/>
          <w:szCs w:val="28"/>
        </w:rPr>
        <w:t>3</w:t>
      </w:r>
      <w:r w:rsidRPr="000A65DB">
        <w:rPr>
          <w:rFonts w:ascii="標楷體" w:hAnsi="標楷體" w:hint="eastAsia"/>
          <w:szCs w:val="28"/>
        </w:rPr>
        <w:t>,</w:t>
      </w:r>
      <w:r w:rsidRPr="000A65DB">
        <w:rPr>
          <w:rFonts w:ascii="標楷體" w:hAnsi="標楷體"/>
          <w:szCs w:val="28"/>
        </w:rPr>
        <w:t>4</w:t>
      </w:r>
      <w:r>
        <w:rPr>
          <w:rFonts w:ascii="標楷體" w:hAnsi="標楷體"/>
          <w:szCs w:val="28"/>
        </w:rPr>
        <w:t>13</w:t>
      </w:r>
      <w:r w:rsidRPr="000A65DB">
        <w:rPr>
          <w:rFonts w:ascii="標楷體" w:hAnsi="標楷體" w:hint="eastAsia"/>
          <w:szCs w:val="28"/>
        </w:rPr>
        <w:t>萬</w:t>
      </w:r>
      <w:r w:rsidRPr="000A65DB">
        <w:rPr>
          <w:rFonts w:ascii="標楷體" w:hAnsi="標楷體"/>
          <w:szCs w:val="28"/>
        </w:rPr>
        <w:t>餘元，較</w:t>
      </w:r>
      <w:r w:rsidRPr="000A65DB">
        <w:rPr>
          <w:rFonts w:ascii="標楷體" w:hAnsi="標楷體" w:hint="eastAsia"/>
          <w:szCs w:val="28"/>
        </w:rPr>
        <w:t>112年</w:t>
      </w:r>
      <w:r w:rsidRPr="000A65DB">
        <w:rPr>
          <w:rFonts w:ascii="標楷體" w:hAnsi="標楷體"/>
          <w:szCs w:val="28"/>
        </w:rPr>
        <w:t>底</w:t>
      </w:r>
      <w:r w:rsidRPr="000A65DB">
        <w:rPr>
          <w:rFonts w:ascii="標楷體" w:hAnsi="標楷體" w:hint="eastAsia"/>
          <w:szCs w:val="28"/>
        </w:rPr>
        <w:t>減少1</w:t>
      </w:r>
      <w:r w:rsidRPr="00074B9F">
        <w:rPr>
          <w:rFonts w:ascii="標楷體" w:hAnsi="標楷體" w:hint="eastAsia"/>
          <w:szCs w:val="28"/>
        </w:rPr>
        <w:t>億1</w:t>
      </w:r>
      <w:r w:rsidRPr="00074B9F">
        <w:rPr>
          <w:rFonts w:ascii="標楷體" w:hAnsi="標楷體"/>
          <w:szCs w:val="28"/>
        </w:rPr>
        <w:t>,</w:t>
      </w:r>
      <w:r w:rsidRPr="00074B9F">
        <w:rPr>
          <w:rFonts w:ascii="標楷體" w:hAnsi="標楷體" w:hint="eastAsia"/>
          <w:szCs w:val="28"/>
        </w:rPr>
        <w:t>583萬餘</w:t>
      </w:r>
      <w:r w:rsidRPr="00074B9F">
        <w:rPr>
          <w:rFonts w:ascii="標楷體" w:hAnsi="標楷體"/>
          <w:szCs w:val="28"/>
        </w:rPr>
        <w:t>元，係</w:t>
      </w:r>
      <w:r w:rsidRPr="00074B9F">
        <w:rPr>
          <w:rFonts w:ascii="標楷體" w:hAnsi="標楷體" w:hint="eastAsia"/>
          <w:szCs w:val="28"/>
        </w:rPr>
        <w:t>教育部減少以代收代付方式撥付補助款所致</w:t>
      </w:r>
      <w:r w:rsidRPr="00074B9F">
        <w:rPr>
          <w:rFonts w:ascii="標楷體" w:hAnsi="標楷體"/>
          <w:szCs w:val="28"/>
        </w:rPr>
        <w:t>。</w:t>
      </w:r>
    </w:p>
    <w:p w14:paraId="682F7531" w14:textId="77777777" w:rsidR="004B66B2" w:rsidRPr="000A65DB" w:rsidRDefault="004B66B2" w:rsidP="004B66B2">
      <w:pPr>
        <w:overflowPunct w:val="0"/>
        <w:snapToGrid w:val="0"/>
        <w:spacing w:line="520" w:lineRule="exact"/>
        <w:ind w:firstLineChars="400" w:firstLine="1120"/>
        <w:jc w:val="both"/>
        <w:rPr>
          <w:rFonts w:ascii="標楷體" w:hAnsi="標楷體"/>
          <w:szCs w:val="28"/>
        </w:rPr>
      </w:pPr>
      <w:r w:rsidRPr="000A65DB">
        <w:rPr>
          <w:rFonts w:ascii="標楷體" w:hAnsi="標楷體" w:hint="eastAsia"/>
          <w:szCs w:val="28"/>
        </w:rPr>
        <w:t>2.「長</w:t>
      </w:r>
      <w:r w:rsidRPr="000A65DB">
        <w:rPr>
          <w:rFonts w:ascii="標楷體" w:hAnsi="標楷體"/>
          <w:szCs w:val="28"/>
        </w:rPr>
        <w:t>期債務」</w:t>
      </w:r>
      <w:r w:rsidRPr="000A65DB">
        <w:rPr>
          <w:rFonts w:ascii="標楷體" w:hAnsi="標楷體" w:hint="eastAsia"/>
          <w:szCs w:val="28"/>
        </w:rPr>
        <w:t>科</w:t>
      </w:r>
      <w:r w:rsidRPr="000A65DB">
        <w:rPr>
          <w:rFonts w:ascii="標楷體" w:hAnsi="標楷體"/>
          <w:szCs w:val="28"/>
        </w:rPr>
        <w:t>目60</w:t>
      </w:r>
      <w:r w:rsidRPr="000A65DB">
        <w:rPr>
          <w:rFonts w:ascii="標楷體" w:hAnsi="標楷體" w:hint="eastAsia"/>
          <w:szCs w:val="28"/>
        </w:rPr>
        <w:t>億9,</w:t>
      </w:r>
      <w:r w:rsidRPr="000A65DB">
        <w:rPr>
          <w:rFonts w:ascii="標楷體" w:hAnsi="標楷體"/>
          <w:szCs w:val="28"/>
        </w:rPr>
        <w:t>689</w:t>
      </w:r>
      <w:r w:rsidRPr="000A65DB">
        <w:rPr>
          <w:rFonts w:ascii="標楷體" w:hAnsi="標楷體" w:hint="eastAsia"/>
          <w:szCs w:val="28"/>
        </w:rPr>
        <w:t>萬</w:t>
      </w:r>
      <w:r w:rsidRPr="000A65DB">
        <w:rPr>
          <w:rFonts w:ascii="標楷體" w:hAnsi="標楷體"/>
          <w:szCs w:val="28"/>
        </w:rPr>
        <w:t>元，較</w:t>
      </w:r>
      <w:r w:rsidRPr="000A65DB">
        <w:rPr>
          <w:rFonts w:ascii="標楷體" w:hAnsi="標楷體" w:hint="eastAsia"/>
          <w:szCs w:val="28"/>
        </w:rPr>
        <w:t>112年</w:t>
      </w:r>
      <w:r w:rsidRPr="000A65DB">
        <w:rPr>
          <w:rFonts w:ascii="標楷體" w:hAnsi="標楷體"/>
          <w:szCs w:val="28"/>
        </w:rPr>
        <w:t>底</w:t>
      </w:r>
      <w:r w:rsidRPr="000A65DB">
        <w:rPr>
          <w:rFonts w:ascii="標楷體" w:hAnsi="標楷體" w:hint="eastAsia"/>
          <w:szCs w:val="28"/>
        </w:rPr>
        <w:t>減少2</w:t>
      </w:r>
      <w:r w:rsidRPr="000A65DB">
        <w:rPr>
          <w:rFonts w:ascii="標楷體" w:hAnsi="標楷體"/>
          <w:szCs w:val="28"/>
        </w:rPr>
        <w:t>0</w:t>
      </w:r>
      <w:r w:rsidRPr="000A65DB">
        <w:rPr>
          <w:rFonts w:ascii="標楷體" w:hAnsi="標楷體" w:hint="eastAsia"/>
          <w:szCs w:val="28"/>
        </w:rPr>
        <w:t>億1,</w:t>
      </w:r>
      <w:r w:rsidRPr="000A65DB">
        <w:rPr>
          <w:rFonts w:ascii="標楷體" w:hAnsi="標楷體"/>
          <w:szCs w:val="28"/>
        </w:rPr>
        <w:t>045</w:t>
      </w:r>
      <w:r w:rsidRPr="000A65DB">
        <w:rPr>
          <w:rFonts w:ascii="標楷體" w:hAnsi="標楷體" w:hint="eastAsia"/>
          <w:szCs w:val="28"/>
        </w:rPr>
        <w:t>萬</w:t>
      </w:r>
      <w:r w:rsidRPr="000A65DB">
        <w:rPr>
          <w:rFonts w:ascii="標楷體" w:hAnsi="標楷體"/>
          <w:szCs w:val="28"/>
        </w:rPr>
        <w:t>元，</w:t>
      </w:r>
      <w:r w:rsidRPr="000A65DB">
        <w:rPr>
          <w:rFonts w:ascii="標楷體" w:hAnsi="標楷體" w:hint="eastAsia"/>
          <w:szCs w:val="28"/>
        </w:rPr>
        <w:t>主</w:t>
      </w:r>
      <w:r w:rsidRPr="000A65DB">
        <w:rPr>
          <w:rFonts w:ascii="標楷體" w:hAnsi="標楷體"/>
          <w:szCs w:val="28"/>
        </w:rPr>
        <w:t>要係</w:t>
      </w:r>
      <w:r w:rsidRPr="000A65DB">
        <w:rPr>
          <w:rFonts w:ascii="標楷體" w:hAnsi="標楷體" w:hint="eastAsia"/>
          <w:szCs w:val="28"/>
        </w:rPr>
        <w:t>償還長期借款</w:t>
      </w:r>
      <w:r w:rsidRPr="000A65DB">
        <w:rPr>
          <w:rFonts w:ascii="標楷體" w:hAnsi="標楷體"/>
          <w:szCs w:val="28"/>
        </w:rPr>
        <w:t>所致。</w:t>
      </w:r>
    </w:p>
    <w:p w14:paraId="7FAFC3CB" w14:textId="77777777" w:rsidR="004B66B2" w:rsidRPr="000A65DB" w:rsidRDefault="004B66B2" w:rsidP="004B66B2">
      <w:pPr>
        <w:overflowPunct w:val="0"/>
        <w:snapToGrid w:val="0"/>
        <w:spacing w:line="520" w:lineRule="exact"/>
        <w:ind w:firstLineChars="200" w:firstLine="561"/>
        <w:jc w:val="both"/>
        <w:rPr>
          <w:rFonts w:ascii="標楷體" w:hAnsi="標楷體"/>
          <w:szCs w:val="28"/>
        </w:rPr>
      </w:pPr>
      <w:r w:rsidRPr="000A65DB">
        <w:rPr>
          <w:rFonts w:ascii="標楷體"/>
          <w:b/>
          <w:szCs w:val="28"/>
        </w:rPr>
        <w:t>（</w:t>
      </w:r>
      <w:r w:rsidRPr="000A65DB">
        <w:rPr>
          <w:rFonts w:ascii="標楷體" w:hint="eastAsia"/>
          <w:b/>
          <w:szCs w:val="28"/>
        </w:rPr>
        <w:t>三</w:t>
      </w:r>
      <w:r w:rsidRPr="000A65DB">
        <w:rPr>
          <w:rFonts w:ascii="標楷體"/>
          <w:b/>
          <w:szCs w:val="28"/>
        </w:rPr>
        <w:t>）</w:t>
      </w:r>
      <w:r w:rsidRPr="000A65DB">
        <w:rPr>
          <w:rFonts w:ascii="標楷體" w:hAnsi="標楷體"/>
          <w:b/>
          <w:szCs w:val="28"/>
        </w:rPr>
        <w:t>整體</w:t>
      </w:r>
      <w:r w:rsidRPr="000A65DB">
        <w:rPr>
          <w:rFonts w:ascii="標楷體" w:hAnsi="標楷體" w:hint="eastAsia"/>
          <w:b/>
          <w:szCs w:val="28"/>
        </w:rPr>
        <w:t>淨</w:t>
      </w:r>
      <w:r w:rsidRPr="000A65DB">
        <w:rPr>
          <w:rFonts w:ascii="標楷體" w:hAnsi="標楷體"/>
          <w:b/>
          <w:szCs w:val="28"/>
        </w:rPr>
        <w:t>資產：</w:t>
      </w:r>
      <w:r w:rsidRPr="000A65DB">
        <w:rPr>
          <w:rFonts w:ascii="標楷體" w:hAnsi="標楷體" w:hint="eastAsia"/>
          <w:szCs w:val="28"/>
        </w:rPr>
        <w:t>上</w:t>
      </w:r>
      <w:r w:rsidRPr="000A65DB">
        <w:rPr>
          <w:rFonts w:ascii="標楷體" w:hAnsi="標楷體"/>
          <w:szCs w:val="28"/>
        </w:rPr>
        <w:t>述資產總額減除負債</w:t>
      </w:r>
      <w:r w:rsidRPr="000A65DB">
        <w:rPr>
          <w:rFonts w:ascii="標楷體" w:hAnsi="標楷體" w:hint="eastAsia"/>
          <w:szCs w:val="28"/>
        </w:rPr>
        <w:t>總</w:t>
      </w:r>
      <w:r w:rsidRPr="000A65DB">
        <w:rPr>
          <w:rFonts w:ascii="標楷體" w:hAnsi="標楷體"/>
          <w:szCs w:val="28"/>
        </w:rPr>
        <w:t>額後之淨資產</w:t>
      </w:r>
      <w:r w:rsidRPr="000A65DB">
        <w:rPr>
          <w:rFonts w:ascii="標楷體" w:hAnsi="標楷體" w:hint="eastAsia"/>
          <w:szCs w:val="28"/>
        </w:rPr>
        <w:t>1,</w:t>
      </w:r>
      <w:r w:rsidRPr="000A65DB">
        <w:rPr>
          <w:rFonts w:ascii="標楷體" w:hAnsi="標楷體"/>
          <w:szCs w:val="28"/>
        </w:rPr>
        <w:t>119</w:t>
      </w:r>
      <w:r w:rsidRPr="000A65DB">
        <w:rPr>
          <w:rFonts w:ascii="標楷體" w:hAnsi="標楷體" w:hint="eastAsia"/>
          <w:szCs w:val="28"/>
        </w:rPr>
        <w:t>億4,6</w:t>
      </w:r>
      <w:r w:rsidRPr="000A65DB">
        <w:rPr>
          <w:rFonts w:ascii="標楷體" w:hAnsi="標楷體"/>
          <w:szCs w:val="28"/>
        </w:rPr>
        <w:t>8</w:t>
      </w:r>
      <w:r w:rsidRPr="000A65DB">
        <w:rPr>
          <w:rFonts w:ascii="標楷體" w:hAnsi="標楷體" w:hint="eastAsia"/>
          <w:szCs w:val="28"/>
        </w:rPr>
        <w:t>5萬</w:t>
      </w:r>
      <w:r w:rsidRPr="000A65DB">
        <w:rPr>
          <w:rFonts w:ascii="標楷體" w:hAnsi="標楷體"/>
          <w:szCs w:val="28"/>
        </w:rPr>
        <w:t>餘元，較</w:t>
      </w:r>
      <w:r w:rsidRPr="000A65DB">
        <w:rPr>
          <w:rFonts w:ascii="標楷體" w:hAnsi="標楷體" w:hint="eastAsia"/>
          <w:szCs w:val="28"/>
        </w:rPr>
        <w:t>112年</w:t>
      </w:r>
      <w:r w:rsidRPr="000A65DB">
        <w:rPr>
          <w:rFonts w:ascii="標楷體" w:hAnsi="標楷體"/>
          <w:szCs w:val="28"/>
        </w:rPr>
        <w:t>底</w:t>
      </w:r>
      <w:r w:rsidRPr="000A65DB">
        <w:rPr>
          <w:rFonts w:ascii="標楷體" w:hAnsi="標楷體" w:hint="eastAsia"/>
          <w:szCs w:val="28"/>
        </w:rPr>
        <w:t>1,037億5,165萬</w:t>
      </w:r>
      <w:r w:rsidRPr="000A65DB">
        <w:rPr>
          <w:rFonts w:ascii="標楷體" w:hAnsi="標楷體"/>
          <w:szCs w:val="28"/>
        </w:rPr>
        <w:t>餘元，增加</w:t>
      </w:r>
      <w:r w:rsidRPr="000A65DB">
        <w:rPr>
          <w:rFonts w:ascii="標楷體" w:hAnsi="標楷體" w:hint="eastAsia"/>
          <w:szCs w:val="28"/>
        </w:rPr>
        <w:t>8</w:t>
      </w:r>
      <w:r w:rsidRPr="000A65DB">
        <w:rPr>
          <w:rFonts w:ascii="標楷體" w:hAnsi="標楷體"/>
          <w:szCs w:val="28"/>
        </w:rPr>
        <w:t>1</w:t>
      </w:r>
      <w:r w:rsidRPr="000A65DB">
        <w:rPr>
          <w:rFonts w:ascii="標楷體" w:hAnsi="標楷體" w:hint="eastAsia"/>
          <w:szCs w:val="28"/>
        </w:rPr>
        <w:t>億9,</w:t>
      </w:r>
      <w:r w:rsidRPr="000A65DB">
        <w:rPr>
          <w:rFonts w:ascii="標楷體" w:hAnsi="標楷體"/>
          <w:szCs w:val="28"/>
        </w:rPr>
        <w:t>520</w:t>
      </w:r>
      <w:r w:rsidRPr="000A65DB">
        <w:rPr>
          <w:rFonts w:ascii="標楷體" w:hAnsi="標楷體" w:hint="eastAsia"/>
          <w:szCs w:val="28"/>
        </w:rPr>
        <w:t>萬</w:t>
      </w:r>
      <w:r w:rsidRPr="000A65DB">
        <w:rPr>
          <w:rFonts w:ascii="標楷體" w:hAnsi="標楷體"/>
          <w:szCs w:val="28"/>
        </w:rPr>
        <w:t>餘元，主要原因</w:t>
      </w:r>
      <w:proofErr w:type="gramStart"/>
      <w:r w:rsidRPr="000A65DB">
        <w:rPr>
          <w:rFonts w:ascii="標楷體" w:hAnsi="標楷體"/>
          <w:szCs w:val="28"/>
        </w:rPr>
        <w:t>詳</w:t>
      </w:r>
      <w:proofErr w:type="gramEnd"/>
      <w:r w:rsidRPr="000A65DB">
        <w:rPr>
          <w:rFonts w:ascii="標楷體" w:hAnsi="標楷體"/>
          <w:szCs w:val="28"/>
        </w:rPr>
        <w:t>前述整體資產</w:t>
      </w:r>
      <w:r w:rsidRPr="000A65DB">
        <w:rPr>
          <w:rFonts w:ascii="標楷體" w:hAnsi="標楷體" w:hint="eastAsia"/>
          <w:szCs w:val="28"/>
        </w:rPr>
        <w:t>增</w:t>
      </w:r>
      <w:r w:rsidRPr="000A65DB">
        <w:rPr>
          <w:rFonts w:ascii="標楷體" w:hAnsi="標楷體"/>
          <w:szCs w:val="28"/>
        </w:rPr>
        <w:t>加及負債</w:t>
      </w:r>
      <w:r w:rsidRPr="000A65DB">
        <w:rPr>
          <w:rFonts w:ascii="標楷體" w:hAnsi="標楷體" w:hint="eastAsia"/>
          <w:szCs w:val="28"/>
        </w:rPr>
        <w:t>減</w:t>
      </w:r>
      <w:r w:rsidRPr="000A65DB">
        <w:rPr>
          <w:rFonts w:ascii="標楷體" w:hAnsi="標楷體"/>
          <w:szCs w:val="28"/>
        </w:rPr>
        <w:t>少之說明。</w:t>
      </w:r>
    </w:p>
    <w:p w14:paraId="14F751A3" w14:textId="77777777" w:rsidR="004B66B2" w:rsidRPr="00B33FA5" w:rsidRDefault="004B66B2" w:rsidP="00EB5BA7">
      <w:pPr>
        <w:overflowPunct w:val="0"/>
        <w:snapToGrid w:val="0"/>
        <w:spacing w:beforeLines="20" w:before="76" w:afterLines="10" w:after="38" w:line="520" w:lineRule="exact"/>
        <w:ind w:firstLineChars="200" w:firstLine="528"/>
        <w:jc w:val="both"/>
        <w:rPr>
          <w:rFonts w:ascii="標楷體" w:hAnsi="標楷體"/>
          <w:spacing w:val="-8"/>
          <w:szCs w:val="28"/>
        </w:rPr>
      </w:pPr>
      <w:r w:rsidRPr="00B33FA5">
        <w:rPr>
          <w:rFonts w:ascii="標楷體" w:hAnsi="標楷體" w:hint="eastAsia"/>
          <w:spacing w:val="-8"/>
          <w:szCs w:val="28"/>
        </w:rPr>
        <w:t>茲將</w:t>
      </w:r>
      <w:proofErr w:type="gramStart"/>
      <w:r w:rsidRPr="00B33FA5">
        <w:rPr>
          <w:rFonts w:ascii="標楷體" w:hAnsi="標楷體" w:hint="eastAsia"/>
          <w:spacing w:val="-8"/>
          <w:szCs w:val="28"/>
        </w:rPr>
        <w:t>113</w:t>
      </w:r>
      <w:proofErr w:type="gramEnd"/>
      <w:r w:rsidRPr="00B33FA5">
        <w:rPr>
          <w:rFonts w:ascii="標楷體" w:hAnsi="標楷體" w:hint="eastAsia"/>
          <w:spacing w:val="-8"/>
          <w:szCs w:val="28"/>
        </w:rPr>
        <w:t>年</w:t>
      </w:r>
      <w:r w:rsidRPr="00B33FA5">
        <w:rPr>
          <w:rFonts w:ascii="標楷體" w:hAnsi="標楷體"/>
          <w:spacing w:val="-8"/>
          <w:szCs w:val="28"/>
        </w:rPr>
        <w:t>度整體資產、負債、淨資產各科目增減變化明細情形，詳</w:t>
      </w:r>
      <w:proofErr w:type="gramStart"/>
      <w:r w:rsidRPr="00B33FA5">
        <w:rPr>
          <w:rFonts w:ascii="標楷體" w:hAnsi="標楷體"/>
          <w:spacing w:val="-8"/>
          <w:szCs w:val="28"/>
        </w:rPr>
        <w:t>列如</w:t>
      </w:r>
      <w:proofErr w:type="gramEnd"/>
      <w:r w:rsidRPr="00B33FA5">
        <w:rPr>
          <w:rFonts w:ascii="標楷體" w:hAnsi="標楷體"/>
          <w:spacing w:val="-8"/>
          <w:szCs w:val="28"/>
        </w:rPr>
        <w:t>下表：</w:t>
      </w:r>
    </w:p>
    <w:tbl>
      <w:tblPr>
        <w:tblStyle w:val="aff0"/>
        <w:tblW w:w="0" w:type="auto"/>
        <w:jc w:val="center"/>
        <w:tblLook w:val="04A0" w:firstRow="1" w:lastRow="0" w:firstColumn="1" w:lastColumn="0" w:noHBand="0" w:noVBand="1"/>
      </w:tblPr>
      <w:tblGrid>
        <w:gridCol w:w="2744"/>
        <w:gridCol w:w="2302"/>
        <w:gridCol w:w="2302"/>
        <w:gridCol w:w="2290"/>
      </w:tblGrid>
      <w:tr w:rsidR="004B66B2" w:rsidRPr="00B33FA5" w14:paraId="789E771B" w14:textId="77777777" w:rsidTr="004B66B2">
        <w:trPr>
          <w:jc w:val="center"/>
        </w:trPr>
        <w:tc>
          <w:tcPr>
            <w:tcW w:w="9638" w:type="dxa"/>
            <w:gridSpan w:val="4"/>
            <w:tcBorders>
              <w:top w:val="nil"/>
              <w:left w:val="nil"/>
              <w:bottom w:val="nil"/>
              <w:right w:val="nil"/>
            </w:tcBorders>
          </w:tcPr>
          <w:p w14:paraId="6F039CAC" w14:textId="77777777" w:rsidR="004B66B2" w:rsidRPr="00B33FA5" w:rsidRDefault="004B66B2" w:rsidP="004B66B2">
            <w:pPr>
              <w:overflowPunct w:val="0"/>
              <w:snapToGrid w:val="0"/>
              <w:spacing w:line="470" w:lineRule="exact"/>
              <w:jc w:val="center"/>
              <w:rPr>
                <w:rFonts w:ascii="標楷體" w:hAnsi="標楷體"/>
                <w:b/>
                <w:spacing w:val="16"/>
                <w:sz w:val="24"/>
                <w:szCs w:val="24"/>
                <w:u w:val="single"/>
              </w:rPr>
            </w:pPr>
            <w:r w:rsidRPr="00B33FA5">
              <w:rPr>
                <w:rFonts w:ascii="標楷體" w:hAnsi="標楷體" w:hint="eastAsia"/>
                <w:b/>
                <w:spacing w:val="16"/>
                <w:sz w:val="24"/>
                <w:szCs w:val="24"/>
                <w:u w:val="single"/>
              </w:rPr>
              <w:lastRenderedPageBreak/>
              <w:t>新</w:t>
            </w:r>
            <w:r w:rsidRPr="00B33FA5">
              <w:rPr>
                <w:rFonts w:ascii="標楷體" w:hAnsi="標楷體"/>
                <w:b/>
                <w:spacing w:val="16"/>
                <w:sz w:val="24"/>
                <w:szCs w:val="24"/>
                <w:u w:val="single"/>
              </w:rPr>
              <w:t>竹市總決算整體資產負債表</w:t>
            </w:r>
          </w:p>
        </w:tc>
      </w:tr>
      <w:tr w:rsidR="004B66B2" w:rsidRPr="00B33FA5" w14:paraId="7078B06D" w14:textId="77777777" w:rsidTr="004B66B2">
        <w:trPr>
          <w:jc w:val="center"/>
        </w:trPr>
        <w:tc>
          <w:tcPr>
            <w:tcW w:w="9638" w:type="dxa"/>
            <w:gridSpan w:val="4"/>
            <w:tcBorders>
              <w:top w:val="nil"/>
              <w:left w:val="nil"/>
              <w:bottom w:val="nil"/>
              <w:right w:val="nil"/>
            </w:tcBorders>
          </w:tcPr>
          <w:p w14:paraId="724C3420" w14:textId="77777777" w:rsidR="004B66B2" w:rsidRPr="00B33FA5" w:rsidRDefault="004B66B2" w:rsidP="004B66B2">
            <w:pPr>
              <w:overflowPunct w:val="0"/>
              <w:snapToGrid w:val="0"/>
              <w:spacing w:line="280" w:lineRule="exact"/>
              <w:jc w:val="center"/>
              <w:rPr>
                <w:rFonts w:ascii="標楷體" w:hAnsi="標楷體"/>
                <w:spacing w:val="4"/>
                <w:sz w:val="22"/>
              </w:rPr>
            </w:pPr>
            <w:r w:rsidRPr="00B33FA5">
              <w:rPr>
                <w:rFonts w:ascii="標楷體" w:hAnsi="標楷體" w:hint="eastAsia"/>
                <w:spacing w:val="4"/>
                <w:sz w:val="22"/>
              </w:rPr>
              <w:t>中</w:t>
            </w:r>
            <w:r w:rsidRPr="00B33FA5">
              <w:rPr>
                <w:rFonts w:ascii="標楷體" w:hAnsi="標楷體"/>
                <w:spacing w:val="4"/>
                <w:sz w:val="22"/>
              </w:rPr>
              <w:t>華民國</w:t>
            </w:r>
            <w:r w:rsidRPr="00B33FA5">
              <w:rPr>
                <w:rFonts w:ascii="標楷體" w:hAnsi="標楷體" w:hint="eastAsia"/>
                <w:spacing w:val="4"/>
                <w:sz w:val="22"/>
              </w:rPr>
              <w:t>113年12月31日</w:t>
            </w:r>
          </w:p>
        </w:tc>
      </w:tr>
      <w:tr w:rsidR="004B66B2" w:rsidRPr="00B33FA5" w14:paraId="03C84D67" w14:textId="77777777" w:rsidTr="004B66B2">
        <w:trPr>
          <w:trHeight w:hRule="exact" w:val="284"/>
          <w:jc w:val="center"/>
        </w:trPr>
        <w:tc>
          <w:tcPr>
            <w:tcW w:w="9638" w:type="dxa"/>
            <w:gridSpan w:val="4"/>
            <w:tcBorders>
              <w:top w:val="nil"/>
              <w:left w:val="nil"/>
              <w:bottom w:val="single" w:sz="4" w:space="0" w:color="auto"/>
              <w:right w:val="nil"/>
            </w:tcBorders>
          </w:tcPr>
          <w:p w14:paraId="611528BA" w14:textId="77777777" w:rsidR="004B66B2" w:rsidRPr="00B33FA5" w:rsidRDefault="004B66B2" w:rsidP="004B66B2">
            <w:pPr>
              <w:overflowPunct w:val="0"/>
              <w:snapToGrid w:val="0"/>
              <w:spacing w:line="240" w:lineRule="exact"/>
              <w:ind w:rightChars="-30" w:right="-84"/>
              <w:jc w:val="right"/>
              <w:rPr>
                <w:rFonts w:ascii="標楷體" w:hAnsi="標楷體"/>
                <w:spacing w:val="4"/>
                <w:sz w:val="20"/>
                <w:szCs w:val="20"/>
              </w:rPr>
            </w:pPr>
            <w:r w:rsidRPr="00B33FA5">
              <w:rPr>
                <w:rFonts w:ascii="標楷體" w:hAnsi="標楷體" w:hint="eastAsia"/>
                <w:spacing w:val="4"/>
                <w:sz w:val="20"/>
                <w:szCs w:val="20"/>
              </w:rPr>
              <w:t>單</w:t>
            </w:r>
            <w:r w:rsidRPr="00B33FA5">
              <w:rPr>
                <w:rFonts w:ascii="標楷體" w:hAnsi="標楷體"/>
                <w:spacing w:val="4"/>
                <w:sz w:val="20"/>
                <w:szCs w:val="20"/>
              </w:rPr>
              <w:t>位：新臺幣千元</w:t>
            </w:r>
          </w:p>
        </w:tc>
      </w:tr>
      <w:tr w:rsidR="004B66B2" w:rsidRPr="00B33FA5" w14:paraId="4C11703E" w14:textId="77777777" w:rsidTr="004B66B2">
        <w:trPr>
          <w:trHeight w:val="369"/>
          <w:jc w:val="center"/>
        </w:trPr>
        <w:tc>
          <w:tcPr>
            <w:tcW w:w="2744" w:type="dxa"/>
            <w:tcBorders>
              <w:bottom w:val="single" w:sz="4" w:space="0" w:color="auto"/>
            </w:tcBorders>
            <w:vAlign w:val="center"/>
          </w:tcPr>
          <w:p w14:paraId="364E1620" w14:textId="77777777" w:rsidR="004B66B2" w:rsidRPr="00B33FA5" w:rsidRDefault="004B66B2" w:rsidP="004B66B2">
            <w:pPr>
              <w:overflowPunct w:val="0"/>
              <w:snapToGrid w:val="0"/>
              <w:jc w:val="distribute"/>
              <w:rPr>
                <w:rFonts w:ascii="標楷體" w:hAnsi="標楷體"/>
                <w:spacing w:val="4"/>
                <w:sz w:val="20"/>
                <w:szCs w:val="20"/>
              </w:rPr>
            </w:pPr>
            <w:r w:rsidRPr="00B33FA5">
              <w:rPr>
                <w:rFonts w:ascii="標楷體" w:hAnsi="標楷體" w:hint="eastAsia"/>
                <w:spacing w:val="4"/>
                <w:sz w:val="20"/>
                <w:szCs w:val="20"/>
              </w:rPr>
              <w:t>科</w:t>
            </w:r>
            <w:r w:rsidRPr="00B33FA5">
              <w:rPr>
                <w:rFonts w:ascii="標楷體" w:hAnsi="標楷體"/>
                <w:spacing w:val="4"/>
                <w:sz w:val="20"/>
                <w:szCs w:val="20"/>
              </w:rPr>
              <w:t>目</w:t>
            </w:r>
          </w:p>
        </w:tc>
        <w:tc>
          <w:tcPr>
            <w:tcW w:w="2302" w:type="dxa"/>
            <w:tcBorders>
              <w:bottom w:val="single" w:sz="4" w:space="0" w:color="auto"/>
            </w:tcBorders>
            <w:vAlign w:val="center"/>
          </w:tcPr>
          <w:p w14:paraId="6CB39BD2" w14:textId="77777777" w:rsidR="004B66B2" w:rsidRPr="00B33FA5" w:rsidRDefault="004B66B2" w:rsidP="004B66B2">
            <w:pPr>
              <w:overflowPunct w:val="0"/>
              <w:snapToGrid w:val="0"/>
              <w:jc w:val="distribute"/>
              <w:rPr>
                <w:rFonts w:ascii="標楷體" w:hAnsi="標楷體"/>
                <w:spacing w:val="4"/>
                <w:sz w:val="20"/>
                <w:szCs w:val="20"/>
              </w:rPr>
            </w:pPr>
            <w:r w:rsidRPr="00B33FA5">
              <w:rPr>
                <w:rFonts w:ascii="標楷體" w:hAnsi="標楷體" w:hint="eastAsia"/>
                <w:spacing w:val="4"/>
                <w:sz w:val="20"/>
                <w:szCs w:val="20"/>
              </w:rPr>
              <w:t>113年12月31日</w:t>
            </w:r>
          </w:p>
        </w:tc>
        <w:tc>
          <w:tcPr>
            <w:tcW w:w="2302" w:type="dxa"/>
            <w:tcBorders>
              <w:bottom w:val="single" w:sz="4" w:space="0" w:color="auto"/>
            </w:tcBorders>
            <w:vAlign w:val="center"/>
          </w:tcPr>
          <w:p w14:paraId="416DAB18" w14:textId="77777777" w:rsidR="004B66B2" w:rsidRPr="00B33FA5" w:rsidRDefault="004B66B2" w:rsidP="004B66B2">
            <w:pPr>
              <w:overflowPunct w:val="0"/>
              <w:snapToGrid w:val="0"/>
              <w:jc w:val="distribute"/>
              <w:rPr>
                <w:rFonts w:ascii="標楷體" w:hAnsi="標楷體"/>
                <w:spacing w:val="4"/>
                <w:sz w:val="20"/>
                <w:szCs w:val="20"/>
              </w:rPr>
            </w:pPr>
            <w:r w:rsidRPr="00B33FA5">
              <w:rPr>
                <w:rFonts w:ascii="標楷體" w:hAnsi="標楷體" w:hint="eastAsia"/>
                <w:spacing w:val="4"/>
                <w:sz w:val="20"/>
                <w:szCs w:val="20"/>
              </w:rPr>
              <w:t>112年12月31日</w:t>
            </w:r>
          </w:p>
        </w:tc>
        <w:tc>
          <w:tcPr>
            <w:tcW w:w="2290" w:type="dxa"/>
            <w:tcBorders>
              <w:bottom w:val="single" w:sz="4" w:space="0" w:color="auto"/>
            </w:tcBorders>
            <w:vAlign w:val="center"/>
          </w:tcPr>
          <w:p w14:paraId="27498F76" w14:textId="77777777" w:rsidR="004B66B2" w:rsidRPr="00B33FA5" w:rsidRDefault="004B66B2" w:rsidP="004B66B2">
            <w:pPr>
              <w:overflowPunct w:val="0"/>
              <w:snapToGrid w:val="0"/>
              <w:jc w:val="distribute"/>
              <w:rPr>
                <w:rFonts w:ascii="標楷體" w:hAnsi="標楷體"/>
                <w:spacing w:val="4"/>
                <w:sz w:val="20"/>
                <w:szCs w:val="20"/>
              </w:rPr>
            </w:pPr>
            <w:r w:rsidRPr="00B33FA5">
              <w:rPr>
                <w:rFonts w:ascii="標楷體" w:hAnsi="標楷體" w:hint="eastAsia"/>
                <w:spacing w:val="4"/>
                <w:sz w:val="20"/>
                <w:szCs w:val="20"/>
              </w:rPr>
              <w:t>比</w:t>
            </w:r>
            <w:r w:rsidRPr="00B33FA5">
              <w:rPr>
                <w:rFonts w:ascii="標楷體" w:hAnsi="標楷體"/>
                <w:spacing w:val="4"/>
                <w:sz w:val="20"/>
                <w:szCs w:val="20"/>
              </w:rPr>
              <w:t>較增減</w:t>
            </w:r>
          </w:p>
        </w:tc>
      </w:tr>
      <w:tr w:rsidR="004B66B2" w:rsidRPr="00B33FA5" w14:paraId="654C6B09" w14:textId="77777777" w:rsidTr="004B66B2">
        <w:trPr>
          <w:trHeight w:val="425"/>
          <w:jc w:val="center"/>
        </w:trPr>
        <w:tc>
          <w:tcPr>
            <w:tcW w:w="2744" w:type="dxa"/>
            <w:tcBorders>
              <w:top w:val="single" w:sz="4" w:space="0" w:color="auto"/>
              <w:bottom w:val="nil"/>
              <w:right w:val="single" w:sz="4" w:space="0" w:color="auto"/>
            </w:tcBorders>
            <w:vAlign w:val="center"/>
          </w:tcPr>
          <w:p w14:paraId="540BD436" w14:textId="77777777" w:rsidR="004B66B2" w:rsidRPr="00B33FA5" w:rsidRDefault="004B66B2" w:rsidP="004B66B2">
            <w:pPr>
              <w:overflowPunct w:val="0"/>
              <w:snapToGrid w:val="0"/>
              <w:jc w:val="distribute"/>
              <w:rPr>
                <w:rFonts w:ascii="標楷體" w:hAnsi="標楷體"/>
                <w:b/>
                <w:spacing w:val="4"/>
                <w:sz w:val="20"/>
                <w:szCs w:val="20"/>
              </w:rPr>
            </w:pPr>
            <w:r w:rsidRPr="00B33FA5">
              <w:rPr>
                <w:rFonts w:ascii="標楷體" w:hAnsi="標楷體" w:hint="eastAsia"/>
                <w:b/>
                <w:spacing w:val="4"/>
                <w:sz w:val="20"/>
                <w:szCs w:val="20"/>
              </w:rPr>
              <w:t>資</w:t>
            </w:r>
            <w:r w:rsidRPr="00B33FA5">
              <w:rPr>
                <w:rFonts w:ascii="標楷體" w:hAnsi="標楷體"/>
                <w:b/>
                <w:spacing w:val="4"/>
                <w:sz w:val="20"/>
                <w:szCs w:val="20"/>
              </w:rPr>
              <w:t>產</w:t>
            </w:r>
          </w:p>
        </w:tc>
        <w:tc>
          <w:tcPr>
            <w:tcW w:w="2302" w:type="dxa"/>
            <w:tcBorders>
              <w:top w:val="nil"/>
              <w:left w:val="single" w:sz="4" w:space="0" w:color="auto"/>
              <w:bottom w:val="nil"/>
              <w:right w:val="single" w:sz="4" w:space="0" w:color="auto"/>
            </w:tcBorders>
            <w:shd w:val="clear" w:color="auto" w:fill="auto"/>
            <w:vAlign w:val="center"/>
          </w:tcPr>
          <w:p w14:paraId="64D905B7" w14:textId="77777777" w:rsidR="004B66B2" w:rsidRDefault="004B66B2" w:rsidP="004B66B2">
            <w:pPr>
              <w:widowControl/>
              <w:jc w:val="right"/>
              <w:rPr>
                <w:rFonts w:ascii="標楷體" w:hAnsi="標楷體"/>
                <w:b/>
                <w:bCs/>
                <w:kern w:val="0"/>
                <w:sz w:val="20"/>
                <w:szCs w:val="20"/>
              </w:rPr>
            </w:pPr>
            <w:r>
              <w:rPr>
                <w:rFonts w:ascii="標楷體" w:hAnsi="標楷體" w:hint="eastAsia"/>
                <w:b/>
                <w:bCs/>
                <w:sz w:val="20"/>
                <w:szCs w:val="20"/>
              </w:rPr>
              <w:t>123,300,102</w:t>
            </w:r>
          </w:p>
        </w:tc>
        <w:tc>
          <w:tcPr>
            <w:tcW w:w="2302" w:type="dxa"/>
            <w:tcBorders>
              <w:top w:val="single" w:sz="4" w:space="0" w:color="auto"/>
              <w:left w:val="single" w:sz="4" w:space="0" w:color="auto"/>
              <w:bottom w:val="nil"/>
              <w:right w:val="single" w:sz="4" w:space="0" w:color="auto"/>
            </w:tcBorders>
            <w:shd w:val="clear" w:color="auto" w:fill="auto"/>
            <w:vAlign w:val="center"/>
          </w:tcPr>
          <w:p w14:paraId="74BD1F1C" w14:textId="77777777" w:rsidR="004B66B2" w:rsidRPr="00B33FA5" w:rsidRDefault="004B66B2" w:rsidP="004B66B2">
            <w:pPr>
              <w:jc w:val="right"/>
              <w:rPr>
                <w:rFonts w:ascii="標楷體" w:hAnsi="標楷體"/>
                <w:b/>
                <w:sz w:val="20"/>
                <w:szCs w:val="20"/>
              </w:rPr>
            </w:pPr>
            <w:r w:rsidRPr="00B33FA5">
              <w:rPr>
                <w:rFonts w:ascii="標楷體" w:hAnsi="標楷體" w:hint="eastAsia"/>
                <w:b/>
                <w:sz w:val="20"/>
                <w:szCs w:val="20"/>
              </w:rPr>
              <w:t>116,909,505</w:t>
            </w:r>
          </w:p>
        </w:tc>
        <w:tc>
          <w:tcPr>
            <w:tcW w:w="2290" w:type="dxa"/>
            <w:tcBorders>
              <w:top w:val="nil"/>
              <w:left w:val="single" w:sz="4" w:space="0" w:color="auto"/>
              <w:bottom w:val="nil"/>
              <w:right w:val="single" w:sz="4" w:space="0" w:color="auto"/>
            </w:tcBorders>
            <w:shd w:val="clear" w:color="auto" w:fill="auto"/>
            <w:vAlign w:val="center"/>
          </w:tcPr>
          <w:p w14:paraId="165F6904" w14:textId="77777777" w:rsidR="004B66B2" w:rsidRDefault="004B66B2" w:rsidP="004B66B2">
            <w:pPr>
              <w:widowControl/>
              <w:jc w:val="right"/>
              <w:rPr>
                <w:rFonts w:ascii="標楷體" w:hAnsi="標楷體"/>
                <w:b/>
                <w:bCs/>
                <w:kern w:val="0"/>
                <w:sz w:val="20"/>
                <w:szCs w:val="20"/>
              </w:rPr>
            </w:pPr>
            <w:r>
              <w:rPr>
                <w:rFonts w:ascii="標楷體" w:hAnsi="標楷體" w:hint="eastAsia"/>
                <w:b/>
                <w:bCs/>
                <w:sz w:val="20"/>
                <w:szCs w:val="20"/>
              </w:rPr>
              <w:t>6,390,596</w:t>
            </w:r>
          </w:p>
        </w:tc>
      </w:tr>
      <w:tr w:rsidR="004B66B2" w:rsidRPr="00B33FA5" w14:paraId="21D02AF3" w14:textId="77777777" w:rsidTr="004B66B2">
        <w:trPr>
          <w:trHeight w:val="425"/>
          <w:jc w:val="center"/>
        </w:trPr>
        <w:tc>
          <w:tcPr>
            <w:tcW w:w="2744" w:type="dxa"/>
            <w:tcBorders>
              <w:top w:val="nil"/>
              <w:bottom w:val="nil"/>
              <w:right w:val="single" w:sz="4" w:space="0" w:color="auto"/>
            </w:tcBorders>
            <w:vAlign w:val="center"/>
          </w:tcPr>
          <w:p w14:paraId="3FB31508" w14:textId="77777777" w:rsidR="004B66B2" w:rsidRPr="00B33FA5" w:rsidRDefault="004B66B2" w:rsidP="004B66B2">
            <w:pPr>
              <w:overflowPunct w:val="0"/>
              <w:snapToGrid w:val="0"/>
              <w:ind w:leftChars="100" w:left="280"/>
              <w:jc w:val="distribute"/>
              <w:rPr>
                <w:rFonts w:ascii="標楷體" w:hAnsi="標楷體"/>
                <w:b/>
                <w:spacing w:val="4"/>
                <w:sz w:val="20"/>
                <w:szCs w:val="20"/>
              </w:rPr>
            </w:pPr>
            <w:r w:rsidRPr="00B33FA5">
              <w:rPr>
                <w:rFonts w:ascii="標楷體" w:hAnsi="標楷體" w:hint="eastAsia"/>
                <w:b/>
                <w:spacing w:val="4"/>
                <w:sz w:val="20"/>
                <w:szCs w:val="20"/>
              </w:rPr>
              <w:t>流</w:t>
            </w:r>
            <w:r w:rsidRPr="00B33FA5">
              <w:rPr>
                <w:rFonts w:ascii="標楷體" w:hAnsi="標楷體"/>
                <w:b/>
                <w:spacing w:val="4"/>
                <w:sz w:val="20"/>
                <w:szCs w:val="20"/>
              </w:rPr>
              <w:t>動資產</w:t>
            </w:r>
          </w:p>
        </w:tc>
        <w:tc>
          <w:tcPr>
            <w:tcW w:w="2302" w:type="dxa"/>
            <w:tcBorders>
              <w:top w:val="nil"/>
              <w:left w:val="single" w:sz="4" w:space="0" w:color="auto"/>
              <w:bottom w:val="nil"/>
              <w:right w:val="single" w:sz="4" w:space="0" w:color="auto"/>
            </w:tcBorders>
            <w:shd w:val="clear" w:color="auto" w:fill="auto"/>
            <w:vAlign w:val="center"/>
          </w:tcPr>
          <w:p w14:paraId="543AA8CD" w14:textId="77777777" w:rsidR="004B66B2" w:rsidRDefault="004B66B2" w:rsidP="004B66B2">
            <w:pPr>
              <w:jc w:val="right"/>
              <w:rPr>
                <w:rFonts w:ascii="標楷體" w:hAnsi="標楷體"/>
                <w:b/>
                <w:bCs/>
                <w:sz w:val="20"/>
                <w:szCs w:val="20"/>
              </w:rPr>
            </w:pPr>
            <w:r>
              <w:rPr>
                <w:rFonts w:ascii="標楷體" w:hAnsi="標楷體" w:hint="eastAsia"/>
                <w:b/>
                <w:bCs/>
                <w:sz w:val="20"/>
                <w:szCs w:val="20"/>
              </w:rPr>
              <w:t>8,870,899</w:t>
            </w:r>
          </w:p>
        </w:tc>
        <w:tc>
          <w:tcPr>
            <w:tcW w:w="2302" w:type="dxa"/>
            <w:tcBorders>
              <w:top w:val="nil"/>
              <w:left w:val="single" w:sz="4" w:space="0" w:color="auto"/>
              <w:bottom w:val="nil"/>
              <w:right w:val="single" w:sz="4" w:space="0" w:color="auto"/>
            </w:tcBorders>
            <w:shd w:val="clear" w:color="auto" w:fill="auto"/>
            <w:vAlign w:val="center"/>
          </w:tcPr>
          <w:p w14:paraId="696A9298" w14:textId="77777777" w:rsidR="004B66B2" w:rsidRPr="00B33FA5" w:rsidRDefault="004B66B2" w:rsidP="004B66B2">
            <w:pPr>
              <w:jc w:val="right"/>
              <w:rPr>
                <w:rFonts w:ascii="標楷體" w:hAnsi="標楷體"/>
                <w:b/>
                <w:sz w:val="20"/>
                <w:szCs w:val="20"/>
              </w:rPr>
            </w:pPr>
            <w:r w:rsidRPr="00B33FA5">
              <w:rPr>
                <w:rFonts w:ascii="標楷體" w:hAnsi="標楷體" w:hint="eastAsia"/>
                <w:b/>
                <w:sz w:val="20"/>
                <w:szCs w:val="20"/>
              </w:rPr>
              <w:t>7,354,647</w:t>
            </w:r>
          </w:p>
        </w:tc>
        <w:tc>
          <w:tcPr>
            <w:tcW w:w="2290" w:type="dxa"/>
            <w:tcBorders>
              <w:top w:val="nil"/>
              <w:left w:val="single" w:sz="4" w:space="0" w:color="auto"/>
              <w:bottom w:val="nil"/>
              <w:right w:val="single" w:sz="4" w:space="0" w:color="auto"/>
            </w:tcBorders>
            <w:shd w:val="clear" w:color="auto" w:fill="auto"/>
            <w:vAlign w:val="center"/>
          </w:tcPr>
          <w:p w14:paraId="3886AE0E" w14:textId="77777777" w:rsidR="004B66B2" w:rsidRDefault="004B66B2" w:rsidP="004B66B2">
            <w:pPr>
              <w:jc w:val="right"/>
              <w:rPr>
                <w:rFonts w:ascii="標楷體" w:hAnsi="標楷體"/>
                <w:b/>
                <w:bCs/>
                <w:sz w:val="20"/>
                <w:szCs w:val="20"/>
              </w:rPr>
            </w:pPr>
            <w:r>
              <w:rPr>
                <w:rFonts w:ascii="標楷體" w:hAnsi="標楷體" w:hint="eastAsia"/>
                <w:b/>
                <w:bCs/>
                <w:sz w:val="20"/>
                <w:szCs w:val="20"/>
              </w:rPr>
              <w:t>1,516,251</w:t>
            </w:r>
          </w:p>
        </w:tc>
      </w:tr>
      <w:tr w:rsidR="004B66B2" w:rsidRPr="00B33FA5" w14:paraId="29FEF2E4" w14:textId="77777777" w:rsidTr="004B66B2">
        <w:trPr>
          <w:trHeight w:val="425"/>
          <w:jc w:val="center"/>
        </w:trPr>
        <w:tc>
          <w:tcPr>
            <w:tcW w:w="2744" w:type="dxa"/>
            <w:tcBorders>
              <w:top w:val="nil"/>
              <w:bottom w:val="nil"/>
              <w:right w:val="single" w:sz="4" w:space="0" w:color="auto"/>
            </w:tcBorders>
            <w:vAlign w:val="center"/>
          </w:tcPr>
          <w:p w14:paraId="4A0C7A47" w14:textId="77777777" w:rsidR="004B66B2" w:rsidRPr="00B33FA5" w:rsidRDefault="004B66B2" w:rsidP="004B66B2">
            <w:pPr>
              <w:overflowPunct w:val="0"/>
              <w:snapToGrid w:val="0"/>
              <w:ind w:leftChars="200" w:left="560"/>
              <w:jc w:val="distribute"/>
              <w:rPr>
                <w:rFonts w:ascii="標楷體" w:hAnsi="標楷體"/>
                <w:spacing w:val="4"/>
                <w:sz w:val="20"/>
                <w:szCs w:val="20"/>
              </w:rPr>
            </w:pPr>
            <w:r w:rsidRPr="00B33FA5">
              <w:rPr>
                <w:rFonts w:ascii="標楷體" w:hAnsi="標楷體" w:hint="eastAsia"/>
                <w:spacing w:val="4"/>
                <w:sz w:val="20"/>
                <w:szCs w:val="20"/>
              </w:rPr>
              <w:t>現</w:t>
            </w:r>
            <w:r w:rsidRPr="00B33FA5">
              <w:rPr>
                <w:rFonts w:ascii="標楷體" w:hAnsi="標楷體"/>
                <w:spacing w:val="4"/>
                <w:sz w:val="20"/>
                <w:szCs w:val="20"/>
              </w:rPr>
              <w:t>金</w:t>
            </w:r>
          </w:p>
        </w:tc>
        <w:tc>
          <w:tcPr>
            <w:tcW w:w="2302" w:type="dxa"/>
            <w:tcBorders>
              <w:top w:val="nil"/>
              <w:left w:val="single" w:sz="4" w:space="0" w:color="auto"/>
              <w:bottom w:val="nil"/>
              <w:right w:val="single" w:sz="4" w:space="0" w:color="auto"/>
            </w:tcBorders>
            <w:shd w:val="clear" w:color="auto" w:fill="auto"/>
            <w:vAlign w:val="center"/>
          </w:tcPr>
          <w:p w14:paraId="5BBBD301" w14:textId="77777777" w:rsidR="004B66B2" w:rsidRDefault="004B66B2" w:rsidP="004B66B2">
            <w:pPr>
              <w:jc w:val="right"/>
              <w:rPr>
                <w:rFonts w:ascii="標楷體" w:hAnsi="標楷體"/>
                <w:sz w:val="20"/>
                <w:szCs w:val="20"/>
              </w:rPr>
            </w:pPr>
            <w:r>
              <w:rPr>
                <w:rFonts w:ascii="標楷體" w:hAnsi="標楷體" w:hint="eastAsia"/>
                <w:sz w:val="20"/>
                <w:szCs w:val="20"/>
              </w:rPr>
              <w:t>6,454,362</w:t>
            </w:r>
          </w:p>
        </w:tc>
        <w:tc>
          <w:tcPr>
            <w:tcW w:w="2302" w:type="dxa"/>
            <w:tcBorders>
              <w:top w:val="nil"/>
              <w:left w:val="single" w:sz="4" w:space="0" w:color="auto"/>
              <w:bottom w:val="nil"/>
              <w:right w:val="single" w:sz="4" w:space="0" w:color="auto"/>
            </w:tcBorders>
            <w:shd w:val="clear" w:color="auto" w:fill="auto"/>
            <w:vAlign w:val="center"/>
          </w:tcPr>
          <w:p w14:paraId="4F9AA5B4" w14:textId="77777777" w:rsidR="004B66B2" w:rsidRPr="00B33FA5" w:rsidRDefault="004B66B2" w:rsidP="004B66B2">
            <w:pPr>
              <w:jc w:val="right"/>
              <w:rPr>
                <w:rFonts w:ascii="標楷體" w:hAnsi="標楷體"/>
                <w:sz w:val="20"/>
                <w:szCs w:val="20"/>
              </w:rPr>
            </w:pPr>
            <w:r w:rsidRPr="00B33FA5">
              <w:rPr>
                <w:rFonts w:ascii="標楷體" w:hAnsi="標楷體" w:hint="eastAsia"/>
                <w:sz w:val="20"/>
                <w:szCs w:val="20"/>
              </w:rPr>
              <w:t>4,943,152</w:t>
            </w:r>
          </w:p>
        </w:tc>
        <w:tc>
          <w:tcPr>
            <w:tcW w:w="2290" w:type="dxa"/>
            <w:tcBorders>
              <w:top w:val="nil"/>
              <w:left w:val="single" w:sz="4" w:space="0" w:color="auto"/>
              <w:bottom w:val="nil"/>
              <w:right w:val="single" w:sz="4" w:space="0" w:color="auto"/>
            </w:tcBorders>
            <w:shd w:val="clear" w:color="auto" w:fill="auto"/>
            <w:vAlign w:val="center"/>
          </w:tcPr>
          <w:p w14:paraId="7AD3CA25" w14:textId="77777777" w:rsidR="004B66B2" w:rsidRDefault="004B66B2" w:rsidP="004B66B2">
            <w:pPr>
              <w:jc w:val="right"/>
              <w:rPr>
                <w:rFonts w:ascii="標楷體" w:hAnsi="標楷體"/>
                <w:sz w:val="20"/>
                <w:szCs w:val="20"/>
              </w:rPr>
            </w:pPr>
            <w:r>
              <w:rPr>
                <w:rFonts w:ascii="標楷體" w:hAnsi="標楷體" w:hint="eastAsia"/>
                <w:sz w:val="20"/>
                <w:szCs w:val="20"/>
              </w:rPr>
              <w:t>1,511,209</w:t>
            </w:r>
          </w:p>
        </w:tc>
      </w:tr>
      <w:tr w:rsidR="004B66B2" w:rsidRPr="00B33FA5" w14:paraId="32A04594" w14:textId="77777777" w:rsidTr="004B66B2">
        <w:trPr>
          <w:trHeight w:val="425"/>
          <w:jc w:val="center"/>
        </w:trPr>
        <w:tc>
          <w:tcPr>
            <w:tcW w:w="2744" w:type="dxa"/>
            <w:tcBorders>
              <w:top w:val="nil"/>
              <w:bottom w:val="nil"/>
              <w:right w:val="single" w:sz="4" w:space="0" w:color="auto"/>
            </w:tcBorders>
            <w:vAlign w:val="center"/>
          </w:tcPr>
          <w:p w14:paraId="34B8DBA3" w14:textId="77777777" w:rsidR="004B66B2" w:rsidRPr="00B33FA5" w:rsidRDefault="004B66B2" w:rsidP="004B66B2">
            <w:pPr>
              <w:overflowPunct w:val="0"/>
              <w:snapToGrid w:val="0"/>
              <w:ind w:leftChars="200" w:left="560"/>
              <w:jc w:val="distribute"/>
              <w:rPr>
                <w:rFonts w:ascii="標楷體" w:hAnsi="標楷體"/>
                <w:spacing w:val="4"/>
                <w:sz w:val="20"/>
                <w:szCs w:val="20"/>
              </w:rPr>
            </w:pPr>
            <w:r w:rsidRPr="00B33FA5">
              <w:rPr>
                <w:rFonts w:ascii="標楷體" w:hAnsi="標楷體" w:hint="eastAsia"/>
                <w:spacing w:val="4"/>
                <w:sz w:val="20"/>
                <w:szCs w:val="20"/>
              </w:rPr>
              <w:t>短</w:t>
            </w:r>
            <w:r w:rsidRPr="00B33FA5">
              <w:rPr>
                <w:rFonts w:ascii="標楷體" w:hAnsi="標楷體"/>
                <w:spacing w:val="4"/>
                <w:sz w:val="20"/>
                <w:szCs w:val="20"/>
              </w:rPr>
              <w:t>期投資</w:t>
            </w:r>
          </w:p>
        </w:tc>
        <w:tc>
          <w:tcPr>
            <w:tcW w:w="2302" w:type="dxa"/>
            <w:tcBorders>
              <w:top w:val="nil"/>
              <w:left w:val="single" w:sz="4" w:space="0" w:color="auto"/>
              <w:bottom w:val="nil"/>
              <w:right w:val="single" w:sz="4" w:space="0" w:color="auto"/>
            </w:tcBorders>
            <w:shd w:val="clear" w:color="auto" w:fill="auto"/>
            <w:vAlign w:val="center"/>
          </w:tcPr>
          <w:p w14:paraId="32CEC8A5" w14:textId="77777777" w:rsidR="004B66B2" w:rsidRDefault="004B66B2" w:rsidP="004B66B2">
            <w:pPr>
              <w:jc w:val="right"/>
              <w:rPr>
                <w:rFonts w:ascii="標楷體" w:hAnsi="標楷體"/>
                <w:sz w:val="20"/>
                <w:szCs w:val="20"/>
              </w:rPr>
            </w:pPr>
            <w:r>
              <w:rPr>
                <w:rFonts w:ascii="標楷體" w:hAnsi="標楷體" w:hint="eastAsia"/>
                <w:sz w:val="20"/>
                <w:szCs w:val="20"/>
              </w:rPr>
              <w:t>283,200</w:t>
            </w:r>
          </w:p>
        </w:tc>
        <w:tc>
          <w:tcPr>
            <w:tcW w:w="2302" w:type="dxa"/>
            <w:tcBorders>
              <w:top w:val="nil"/>
              <w:left w:val="single" w:sz="4" w:space="0" w:color="auto"/>
              <w:bottom w:val="nil"/>
              <w:right w:val="single" w:sz="4" w:space="0" w:color="auto"/>
            </w:tcBorders>
            <w:shd w:val="clear" w:color="auto" w:fill="auto"/>
            <w:vAlign w:val="center"/>
          </w:tcPr>
          <w:p w14:paraId="41F41FE8" w14:textId="77777777" w:rsidR="004B66B2" w:rsidRPr="00B33FA5" w:rsidRDefault="004B66B2" w:rsidP="004B66B2">
            <w:pPr>
              <w:jc w:val="right"/>
              <w:rPr>
                <w:rFonts w:ascii="標楷體" w:hAnsi="標楷體"/>
                <w:sz w:val="20"/>
                <w:szCs w:val="20"/>
              </w:rPr>
            </w:pPr>
            <w:r w:rsidRPr="00B33FA5">
              <w:rPr>
                <w:rFonts w:ascii="標楷體" w:hAnsi="標楷體" w:hint="eastAsia"/>
                <w:sz w:val="20"/>
                <w:szCs w:val="20"/>
              </w:rPr>
              <w:t>241,000</w:t>
            </w:r>
          </w:p>
        </w:tc>
        <w:tc>
          <w:tcPr>
            <w:tcW w:w="2290" w:type="dxa"/>
            <w:tcBorders>
              <w:top w:val="nil"/>
              <w:left w:val="single" w:sz="4" w:space="0" w:color="auto"/>
              <w:bottom w:val="nil"/>
              <w:right w:val="single" w:sz="4" w:space="0" w:color="auto"/>
            </w:tcBorders>
            <w:shd w:val="clear" w:color="auto" w:fill="auto"/>
            <w:vAlign w:val="center"/>
          </w:tcPr>
          <w:p w14:paraId="4D78E970" w14:textId="77777777" w:rsidR="004B66B2" w:rsidRDefault="004B66B2" w:rsidP="004B66B2">
            <w:pPr>
              <w:jc w:val="right"/>
              <w:rPr>
                <w:rFonts w:ascii="標楷體" w:hAnsi="標楷體"/>
                <w:sz w:val="20"/>
                <w:szCs w:val="20"/>
              </w:rPr>
            </w:pPr>
            <w:r>
              <w:rPr>
                <w:rFonts w:ascii="標楷體" w:hAnsi="標楷體" w:hint="eastAsia"/>
                <w:sz w:val="20"/>
                <w:szCs w:val="20"/>
              </w:rPr>
              <w:t>42,200</w:t>
            </w:r>
          </w:p>
        </w:tc>
      </w:tr>
      <w:tr w:rsidR="004B66B2" w:rsidRPr="00B33FA5" w14:paraId="7AA4857D" w14:textId="77777777" w:rsidTr="004B66B2">
        <w:trPr>
          <w:trHeight w:val="425"/>
          <w:jc w:val="center"/>
        </w:trPr>
        <w:tc>
          <w:tcPr>
            <w:tcW w:w="2744" w:type="dxa"/>
            <w:tcBorders>
              <w:top w:val="nil"/>
              <w:bottom w:val="nil"/>
              <w:right w:val="single" w:sz="4" w:space="0" w:color="auto"/>
            </w:tcBorders>
            <w:vAlign w:val="center"/>
          </w:tcPr>
          <w:p w14:paraId="499A1B14" w14:textId="77777777" w:rsidR="004B66B2" w:rsidRPr="00B33FA5" w:rsidRDefault="004B66B2" w:rsidP="004B66B2">
            <w:pPr>
              <w:overflowPunct w:val="0"/>
              <w:snapToGrid w:val="0"/>
              <w:ind w:leftChars="200" w:left="560"/>
              <w:jc w:val="distribute"/>
              <w:rPr>
                <w:rFonts w:ascii="標楷體" w:hAnsi="標楷體"/>
                <w:spacing w:val="4"/>
                <w:sz w:val="20"/>
                <w:szCs w:val="20"/>
              </w:rPr>
            </w:pPr>
            <w:r w:rsidRPr="00B33FA5">
              <w:rPr>
                <w:rFonts w:ascii="標楷體" w:hAnsi="標楷體" w:hint="eastAsia"/>
                <w:spacing w:val="4"/>
                <w:sz w:val="20"/>
                <w:szCs w:val="20"/>
              </w:rPr>
              <w:t>應</w:t>
            </w:r>
            <w:r w:rsidRPr="00B33FA5">
              <w:rPr>
                <w:rFonts w:ascii="標楷體" w:hAnsi="標楷體"/>
                <w:spacing w:val="4"/>
                <w:sz w:val="20"/>
                <w:szCs w:val="20"/>
              </w:rPr>
              <w:t>收款項</w:t>
            </w:r>
          </w:p>
        </w:tc>
        <w:tc>
          <w:tcPr>
            <w:tcW w:w="2302" w:type="dxa"/>
            <w:tcBorders>
              <w:top w:val="nil"/>
              <w:left w:val="single" w:sz="4" w:space="0" w:color="auto"/>
              <w:bottom w:val="nil"/>
              <w:right w:val="single" w:sz="4" w:space="0" w:color="auto"/>
            </w:tcBorders>
            <w:shd w:val="clear" w:color="auto" w:fill="auto"/>
            <w:vAlign w:val="center"/>
          </w:tcPr>
          <w:p w14:paraId="380D9FB7" w14:textId="77777777" w:rsidR="004B66B2" w:rsidRDefault="004B66B2" w:rsidP="004B66B2">
            <w:pPr>
              <w:jc w:val="right"/>
              <w:rPr>
                <w:rFonts w:ascii="標楷體" w:hAnsi="標楷體"/>
                <w:sz w:val="20"/>
                <w:szCs w:val="20"/>
              </w:rPr>
            </w:pPr>
            <w:r>
              <w:rPr>
                <w:rFonts w:ascii="標楷體" w:hAnsi="標楷體" w:hint="eastAsia"/>
                <w:sz w:val="20"/>
                <w:szCs w:val="20"/>
              </w:rPr>
              <w:t>1,506,192</w:t>
            </w:r>
          </w:p>
        </w:tc>
        <w:tc>
          <w:tcPr>
            <w:tcW w:w="2302" w:type="dxa"/>
            <w:tcBorders>
              <w:top w:val="nil"/>
              <w:left w:val="single" w:sz="4" w:space="0" w:color="auto"/>
              <w:bottom w:val="nil"/>
              <w:right w:val="single" w:sz="4" w:space="0" w:color="auto"/>
            </w:tcBorders>
            <w:shd w:val="clear" w:color="auto" w:fill="auto"/>
            <w:vAlign w:val="center"/>
          </w:tcPr>
          <w:p w14:paraId="7DB4F3F6" w14:textId="77777777" w:rsidR="004B66B2" w:rsidRPr="00B33FA5" w:rsidRDefault="004B66B2" w:rsidP="004B66B2">
            <w:pPr>
              <w:jc w:val="right"/>
              <w:rPr>
                <w:rFonts w:ascii="標楷體" w:hAnsi="標楷體"/>
                <w:sz w:val="20"/>
                <w:szCs w:val="20"/>
              </w:rPr>
            </w:pPr>
            <w:r w:rsidRPr="00B33FA5">
              <w:rPr>
                <w:rFonts w:ascii="標楷體" w:hAnsi="標楷體" w:hint="eastAsia"/>
                <w:sz w:val="20"/>
                <w:szCs w:val="20"/>
              </w:rPr>
              <w:t>1,615,437</w:t>
            </w:r>
          </w:p>
        </w:tc>
        <w:tc>
          <w:tcPr>
            <w:tcW w:w="2290" w:type="dxa"/>
            <w:tcBorders>
              <w:top w:val="nil"/>
              <w:left w:val="single" w:sz="4" w:space="0" w:color="auto"/>
              <w:bottom w:val="nil"/>
              <w:right w:val="single" w:sz="4" w:space="0" w:color="auto"/>
            </w:tcBorders>
            <w:shd w:val="clear" w:color="auto" w:fill="auto"/>
            <w:vAlign w:val="center"/>
          </w:tcPr>
          <w:p w14:paraId="22002552" w14:textId="77777777" w:rsidR="004B66B2" w:rsidRDefault="004B66B2" w:rsidP="004B66B2">
            <w:pPr>
              <w:jc w:val="right"/>
              <w:rPr>
                <w:rFonts w:ascii="標楷體" w:hAnsi="標楷體"/>
                <w:sz w:val="20"/>
                <w:szCs w:val="20"/>
              </w:rPr>
            </w:pPr>
            <w:r>
              <w:rPr>
                <w:rFonts w:ascii="標楷體" w:hAnsi="標楷體" w:hint="eastAsia"/>
                <w:sz w:val="20"/>
                <w:szCs w:val="20"/>
              </w:rPr>
              <w:t>- 109,245</w:t>
            </w:r>
          </w:p>
        </w:tc>
      </w:tr>
      <w:tr w:rsidR="004B66B2" w:rsidRPr="00B33FA5" w14:paraId="0A9CFEF5" w14:textId="77777777" w:rsidTr="004B66B2">
        <w:trPr>
          <w:trHeight w:val="425"/>
          <w:jc w:val="center"/>
        </w:trPr>
        <w:tc>
          <w:tcPr>
            <w:tcW w:w="2744" w:type="dxa"/>
            <w:tcBorders>
              <w:top w:val="nil"/>
              <w:bottom w:val="nil"/>
              <w:right w:val="single" w:sz="4" w:space="0" w:color="auto"/>
            </w:tcBorders>
            <w:vAlign w:val="center"/>
          </w:tcPr>
          <w:p w14:paraId="14A21049" w14:textId="77777777" w:rsidR="004B66B2" w:rsidRPr="00B33FA5" w:rsidRDefault="004B66B2" w:rsidP="004B66B2">
            <w:pPr>
              <w:overflowPunct w:val="0"/>
              <w:snapToGrid w:val="0"/>
              <w:ind w:leftChars="200" w:left="560"/>
              <w:jc w:val="distribute"/>
              <w:rPr>
                <w:rFonts w:ascii="標楷體" w:hAnsi="標楷體"/>
                <w:spacing w:val="4"/>
                <w:sz w:val="20"/>
                <w:szCs w:val="20"/>
              </w:rPr>
            </w:pPr>
            <w:r w:rsidRPr="00B33FA5">
              <w:rPr>
                <w:rFonts w:ascii="標楷體" w:hAnsi="標楷體" w:hint="eastAsia"/>
                <w:spacing w:val="4"/>
                <w:sz w:val="20"/>
                <w:szCs w:val="20"/>
              </w:rPr>
              <w:t>預</w:t>
            </w:r>
            <w:r w:rsidRPr="00B33FA5">
              <w:rPr>
                <w:rFonts w:ascii="標楷體" w:hAnsi="標楷體"/>
                <w:spacing w:val="4"/>
                <w:sz w:val="20"/>
                <w:szCs w:val="20"/>
              </w:rPr>
              <w:t>付款項</w:t>
            </w:r>
          </w:p>
        </w:tc>
        <w:tc>
          <w:tcPr>
            <w:tcW w:w="2302" w:type="dxa"/>
            <w:tcBorders>
              <w:top w:val="nil"/>
              <w:left w:val="single" w:sz="4" w:space="0" w:color="auto"/>
              <w:bottom w:val="nil"/>
              <w:right w:val="single" w:sz="4" w:space="0" w:color="auto"/>
            </w:tcBorders>
            <w:shd w:val="clear" w:color="auto" w:fill="auto"/>
            <w:vAlign w:val="center"/>
          </w:tcPr>
          <w:p w14:paraId="28578E5F" w14:textId="77777777" w:rsidR="004B66B2" w:rsidRDefault="004B66B2" w:rsidP="004B66B2">
            <w:pPr>
              <w:jc w:val="right"/>
              <w:rPr>
                <w:rFonts w:ascii="標楷體" w:hAnsi="標楷體"/>
                <w:sz w:val="20"/>
                <w:szCs w:val="20"/>
              </w:rPr>
            </w:pPr>
            <w:r>
              <w:rPr>
                <w:rFonts w:ascii="標楷體" w:hAnsi="標楷體" w:hint="eastAsia"/>
                <w:sz w:val="20"/>
                <w:szCs w:val="20"/>
              </w:rPr>
              <w:t>627,144</w:t>
            </w:r>
          </w:p>
        </w:tc>
        <w:tc>
          <w:tcPr>
            <w:tcW w:w="2302" w:type="dxa"/>
            <w:tcBorders>
              <w:top w:val="nil"/>
              <w:left w:val="single" w:sz="4" w:space="0" w:color="auto"/>
              <w:bottom w:val="nil"/>
              <w:right w:val="single" w:sz="4" w:space="0" w:color="auto"/>
            </w:tcBorders>
            <w:shd w:val="clear" w:color="auto" w:fill="auto"/>
            <w:vAlign w:val="center"/>
          </w:tcPr>
          <w:p w14:paraId="41FDA1C9" w14:textId="77777777" w:rsidR="004B66B2" w:rsidRPr="00B33FA5" w:rsidRDefault="004B66B2" w:rsidP="004B66B2">
            <w:pPr>
              <w:jc w:val="right"/>
              <w:rPr>
                <w:rFonts w:ascii="標楷體" w:hAnsi="標楷體"/>
                <w:sz w:val="20"/>
                <w:szCs w:val="20"/>
              </w:rPr>
            </w:pPr>
            <w:r w:rsidRPr="00B33FA5">
              <w:rPr>
                <w:rFonts w:ascii="標楷體" w:hAnsi="標楷體" w:hint="eastAsia"/>
                <w:sz w:val="20"/>
                <w:szCs w:val="20"/>
              </w:rPr>
              <w:t>555,057</w:t>
            </w:r>
          </w:p>
        </w:tc>
        <w:tc>
          <w:tcPr>
            <w:tcW w:w="2290" w:type="dxa"/>
            <w:tcBorders>
              <w:top w:val="nil"/>
              <w:left w:val="single" w:sz="4" w:space="0" w:color="auto"/>
              <w:bottom w:val="nil"/>
              <w:right w:val="single" w:sz="4" w:space="0" w:color="auto"/>
            </w:tcBorders>
            <w:shd w:val="clear" w:color="auto" w:fill="auto"/>
            <w:vAlign w:val="center"/>
          </w:tcPr>
          <w:p w14:paraId="3A347C9A" w14:textId="77777777" w:rsidR="004B66B2" w:rsidRDefault="004B66B2" w:rsidP="004B66B2">
            <w:pPr>
              <w:jc w:val="right"/>
              <w:rPr>
                <w:rFonts w:ascii="標楷體" w:hAnsi="標楷體"/>
                <w:sz w:val="20"/>
                <w:szCs w:val="20"/>
              </w:rPr>
            </w:pPr>
            <w:r>
              <w:rPr>
                <w:rFonts w:ascii="標楷體" w:hAnsi="標楷體" w:hint="eastAsia"/>
                <w:sz w:val="20"/>
                <w:szCs w:val="20"/>
              </w:rPr>
              <w:t>72,087</w:t>
            </w:r>
          </w:p>
        </w:tc>
      </w:tr>
      <w:tr w:rsidR="004B66B2" w:rsidRPr="00B33FA5" w14:paraId="4B4CD8A1" w14:textId="77777777" w:rsidTr="004B66B2">
        <w:trPr>
          <w:trHeight w:val="425"/>
          <w:jc w:val="center"/>
        </w:trPr>
        <w:tc>
          <w:tcPr>
            <w:tcW w:w="2744" w:type="dxa"/>
            <w:tcBorders>
              <w:top w:val="nil"/>
              <w:bottom w:val="nil"/>
              <w:right w:val="single" w:sz="4" w:space="0" w:color="auto"/>
            </w:tcBorders>
            <w:vAlign w:val="center"/>
          </w:tcPr>
          <w:p w14:paraId="43EDBCC5" w14:textId="77777777" w:rsidR="004B66B2" w:rsidRPr="00B33FA5" w:rsidRDefault="004B66B2" w:rsidP="004B66B2">
            <w:pPr>
              <w:overflowPunct w:val="0"/>
              <w:snapToGrid w:val="0"/>
              <w:ind w:leftChars="100" w:left="280"/>
              <w:jc w:val="distribute"/>
              <w:rPr>
                <w:rFonts w:ascii="標楷體" w:hAnsi="標楷體"/>
                <w:b/>
                <w:spacing w:val="4"/>
                <w:sz w:val="20"/>
                <w:szCs w:val="20"/>
              </w:rPr>
            </w:pPr>
            <w:r w:rsidRPr="00B33FA5">
              <w:rPr>
                <w:rFonts w:ascii="標楷體" w:hAnsi="標楷體" w:hint="eastAsia"/>
                <w:b/>
                <w:spacing w:val="4"/>
                <w:sz w:val="20"/>
                <w:szCs w:val="20"/>
              </w:rPr>
              <w:t>非</w:t>
            </w:r>
            <w:r w:rsidRPr="00B33FA5">
              <w:rPr>
                <w:rFonts w:ascii="標楷體" w:hAnsi="標楷體"/>
                <w:b/>
                <w:spacing w:val="4"/>
                <w:sz w:val="20"/>
                <w:szCs w:val="20"/>
              </w:rPr>
              <w:t>流動資產</w:t>
            </w:r>
          </w:p>
        </w:tc>
        <w:tc>
          <w:tcPr>
            <w:tcW w:w="2302" w:type="dxa"/>
            <w:tcBorders>
              <w:top w:val="nil"/>
              <w:left w:val="single" w:sz="4" w:space="0" w:color="auto"/>
              <w:bottom w:val="nil"/>
              <w:right w:val="single" w:sz="4" w:space="0" w:color="auto"/>
            </w:tcBorders>
            <w:shd w:val="clear" w:color="auto" w:fill="auto"/>
            <w:vAlign w:val="center"/>
          </w:tcPr>
          <w:p w14:paraId="126F9B26" w14:textId="77777777" w:rsidR="004B66B2" w:rsidRDefault="004B66B2" w:rsidP="004B66B2">
            <w:pPr>
              <w:jc w:val="right"/>
              <w:rPr>
                <w:rFonts w:ascii="標楷體" w:hAnsi="標楷體"/>
                <w:b/>
                <w:bCs/>
                <w:sz w:val="20"/>
                <w:szCs w:val="20"/>
              </w:rPr>
            </w:pPr>
            <w:r>
              <w:rPr>
                <w:rFonts w:ascii="標楷體" w:hAnsi="標楷體" w:hint="eastAsia"/>
                <w:b/>
                <w:bCs/>
                <w:sz w:val="20"/>
                <w:szCs w:val="20"/>
              </w:rPr>
              <w:t>114,429,203</w:t>
            </w:r>
          </w:p>
        </w:tc>
        <w:tc>
          <w:tcPr>
            <w:tcW w:w="2302" w:type="dxa"/>
            <w:tcBorders>
              <w:top w:val="nil"/>
              <w:left w:val="single" w:sz="4" w:space="0" w:color="auto"/>
              <w:bottom w:val="nil"/>
              <w:right w:val="single" w:sz="4" w:space="0" w:color="auto"/>
            </w:tcBorders>
            <w:shd w:val="clear" w:color="auto" w:fill="auto"/>
            <w:vAlign w:val="center"/>
          </w:tcPr>
          <w:p w14:paraId="5E9FC284" w14:textId="77777777" w:rsidR="004B66B2" w:rsidRPr="00B33FA5" w:rsidRDefault="004B66B2" w:rsidP="004B66B2">
            <w:pPr>
              <w:jc w:val="right"/>
              <w:rPr>
                <w:rFonts w:ascii="標楷體" w:hAnsi="標楷體"/>
                <w:b/>
                <w:sz w:val="20"/>
                <w:szCs w:val="20"/>
              </w:rPr>
            </w:pPr>
            <w:r w:rsidRPr="00B33FA5">
              <w:rPr>
                <w:rFonts w:ascii="標楷體" w:hAnsi="標楷體" w:hint="eastAsia"/>
                <w:b/>
                <w:sz w:val="20"/>
                <w:szCs w:val="20"/>
              </w:rPr>
              <w:t>109,554,857</w:t>
            </w:r>
          </w:p>
        </w:tc>
        <w:tc>
          <w:tcPr>
            <w:tcW w:w="2290" w:type="dxa"/>
            <w:tcBorders>
              <w:top w:val="nil"/>
              <w:left w:val="single" w:sz="4" w:space="0" w:color="auto"/>
              <w:bottom w:val="nil"/>
              <w:right w:val="single" w:sz="4" w:space="0" w:color="auto"/>
            </w:tcBorders>
            <w:shd w:val="clear" w:color="auto" w:fill="auto"/>
            <w:vAlign w:val="center"/>
          </w:tcPr>
          <w:p w14:paraId="31F62742" w14:textId="77777777" w:rsidR="004B66B2" w:rsidRDefault="004B66B2" w:rsidP="004B66B2">
            <w:pPr>
              <w:jc w:val="right"/>
              <w:rPr>
                <w:rFonts w:ascii="標楷體" w:hAnsi="標楷體"/>
                <w:b/>
                <w:bCs/>
                <w:sz w:val="20"/>
                <w:szCs w:val="20"/>
              </w:rPr>
            </w:pPr>
            <w:r>
              <w:rPr>
                <w:rFonts w:ascii="標楷體" w:hAnsi="標楷體" w:hint="eastAsia"/>
                <w:b/>
                <w:bCs/>
                <w:sz w:val="20"/>
                <w:szCs w:val="20"/>
              </w:rPr>
              <w:t>4,874,345</w:t>
            </w:r>
          </w:p>
        </w:tc>
      </w:tr>
      <w:tr w:rsidR="004B66B2" w:rsidRPr="00B33FA5" w14:paraId="474E86B4" w14:textId="77777777" w:rsidTr="004B66B2">
        <w:trPr>
          <w:trHeight w:val="425"/>
          <w:jc w:val="center"/>
        </w:trPr>
        <w:tc>
          <w:tcPr>
            <w:tcW w:w="2744" w:type="dxa"/>
            <w:tcBorders>
              <w:top w:val="nil"/>
              <w:bottom w:val="nil"/>
              <w:right w:val="single" w:sz="4" w:space="0" w:color="auto"/>
            </w:tcBorders>
            <w:vAlign w:val="center"/>
          </w:tcPr>
          <w:p w14:paraId="5E1F8788" w14:textId="77777777" w:rsidR="004B66B2" w:rsidRPr="00B33FA5" w:rsidRDefault="004B66B2" w:rsidP="004B66B2">
            <w:pPr>
              <w:overflowPunct w:val="0"/>
              <w:snapToGrid w:val="0"/>
              <w:ind w:leftChars="200" w:left="560"/>
              <w:jc w:val="distribute"/>
              <w:rPr>
                <w:rFonts w:ascii="標楷體" w:hAnsi="標楷體"/>
                <w:spacing w:val="4"/>
                <w:sz w:val="20"/>
                <w:szCs w:val="20"/>
              </w:rPr>
            </w:pPr>
            <w:r w:rsidRPr="00B33FA5">
              <w:rPr>
                <w:rFonts w:ascii="標楷體" w:hAnsi="標楷體" w:hint="eastAsia"/>
                <w:spacing w:val="4"/>
                <w:sz w:val="20"/>
                <w:szCs w:val="20"/>
              </w:rPr>
              <w:t>押</w:t>
            </w:r>
            <w:r w:rsidRPr="00B33FA5">
              <w:rPr>
                <w:rFonts w:ascii="標楷體" w:hAnsi="標楷體"/>
                <w:spacing w:val="4"/>
                <w:sz w:val="20"/>
                <w:szCs w:val="20"/>
              </w:rPr>
              <w:t>匯貼現、放款、基金</w:t>
            </w:r>
          </w:p>
        </w:tc>
        <w:tc>
          <w:tcPr>
            <w:tcW w:w="2302" w:type="dxa"/>
            <w:tcBorders>
              <w:top w:val="nil"/>
              <w:left w:val="single" w:sz="4" w:space="0" w:color="auto"/>
              <w:bottom w:val="nil"/>
              <w:right w:val="single" w:sz="4" w:space="0" w:color="auto"/>
            </w:tcBorders>
            <w:shd w:val="clear" w:color="auto" w:fill="auto"/>
            <w:vAlign w:val="center"/>
          </w:tcPr>
          <w:p w14:paraId="7A9F4D96" w14:textId="77777777" w:rsidR="004B66B2" w:rsidRDefault="004B66B2" w:rsidP="004B66B2">
            <w:pPr>
              <w:jc w:val="right"/>
              <w:rPr>
                <w:rFonts w:ascii="標楷體" w:hAnsi="標楷體"/>
                <w:sz w:val="20"/>
                <w:szCs w:val="20"/>
              </w:rPr>
            </w:pPr>
            <w:r>
              <w:rPr>
                <w:rFonts w:ascii="標楷體" w:hAnsi="標楷體" w:hint="eastAsia"/>
                <w:sz w:val="20"/>
                <w:szCs w:val="20"/>
              </w:rPr>
              <w:t>142,720</w:t>
            </w:r>
          </w:p>
        </w:tc>
        <w:tc>
          <w:tcPr>
            <w:tcW w:w="2302" w:type="dxa"/>
            <w:tcBorders>
              <w:top w:val="nil"/>
              <w:left w:val="single" w:sz="4" w:space="0" w:color="auto"/>
              <w:bottom w:val="nil"/>
              <w:right w:val="single" w:sz="4" w:space="0" w:color="auto"/>
            </w:tcBorders>
            <w:shd w:val="clear" w:color="auto" w:fill="auto"/>
            <w:vAlign w:val="center"/>
          </w:tcPr>
          <w:p w14:paraId="4C7063E2" w14:textId="77777777" w:rsidR="004B66B2" w:rsidRPr="00B33FA5" w:rsidRDefault="004B66B2" w:rsidP="004B66B2">
            <w:pPr>
              <w:jc w:val="right"/>
              <w:rPr>
                <w:rFonts w:ascii="標楷體" w:hAnsi="標楷體"/>
                <w:sz w:val="20"/>
                <w:szCs w:val="20"/>
              </w:rPr>
            </w:pPr>
            <w:r w:rsidRPr="00B33FA5">
              <w:rPr>
                <w:rFonts w:ascii="標楷體" w:hAnsi="標楷體" w:hint="eastAsia"/>
                <w:sz w:val="20"/>
                <w:szCs w:val="20"/>
              </w:rPr>
              <w:t>386,791</w:t>
            </w:r>
          </w:p>
        </w:tc>
        <w:tc>
          <w:tcPr>
            <w:tcW w:w="2290" w:type="dxa"/>
            <w:tcBorders>
              <w:top w:val="nil"/>
              <w:left w:val="single" w:sz="4" w:space="0" w:color="auto"/>
              <w:bottom w:val="nil"/>
              <w:right w:val="single" w:sz="4" w:space="0" w:color="auto"/>
            </w:tcBorders>
            <w:shd w:val="clear" w:color="auto" w:fill="auto"/>
            <w:vAlign w:val="center"/>
          </w:tcPr>
          <w:p w14:paraId="0EB4C0A1" w14:textId="77777777" w:rsidR="004B66B2" w:rsidRDefault="004B66B2" w:rsidP="004B66B2">
            <w:pPr>
              <w:jc w:val="right"/>
              <w:rPr>
                <w:rFonts w:ascii="標楷體" w:hAnsi="標楷體"/>
                <w:sz w:val="20"/>
                <w:szCs w:val="20"/>
              </w:rPr>
            </w:pPr>
            <w:r>
              <w:rPr>
                <w:rFonts w:ascii="標楷體" w:hAnsi="標楷體" w:hint="eastAsia"/>
                <w:sz w:val="20"/>
                <w:szCs w:val="20"/>
              </w:rPr>
              <w:t>-</w:t>
            </w:r>
            <w:r>
              <w:rPr>
                <w:rFonts w:ascii="標楷體" w:hAnsi="標楷體"/>
                <w:sz w:val="20"/>
                <w:szCs w:val="20"/>
              </w:rPr>
              <w:t xml:space="preserve"> </w:t>
            </w:r>
            <w:r>
              <w:rPr>
                <w:rFonts w:ascii="標楷體" w:hAnsi="標楷體" w:hint="eastAsia"/>
                <w:sz w:val="20"/>
                <w:szCs w:val="20"/>
              </w:rPr>
              <w:t>244,071</w:t>
            </w:r>
          </w:p>
        </w:tc>
      </w:tr>
      <w:tr w:rsidR="004B66B2" w:rsidRPr="00B33FA5" w14:paraId="4FF2123B" w14:textId="77777777" w:rsidTr="004B66B2">
        <w:trPr>
          <w:trHeight w:val="425"/>
          <w:jc w:val="center"/>
        </w:trPr>
        <w:tc>
          <w:tcPr>
            <w:tcW w:w="2744" w:type="dxa"/>
            <w:tcBorders>
              <w:top w:val="nil"/>
              <w:bottom w:val="nil"/>
              <w:right w:val="single" w:sz="4" w:space="0" w:color="auto"/>
            </w:tcBorders>
            <w:vAlign w:val="center"/>
          </w:tcPr>
          <w:p w14:paraId="2A92734B" w14:textId="77777777" w:rsidR="004B66B2" w:rsidRPr="00B33FA5" w:rsidRDefault="004B66B2" w:rsidP="004B66B2">
            <w:pPr>
              <w:overflowPunct w:val="0"/>
              <w:snapToGrid w:val="0"/>
              <w:ind w:leftChars="200" w:left="560"/>
              <w:jc w:val="distribute"/>
              <w:rPr>
                <w:rFonts w:ascii="標楷體" w:hAnsi="標楷體"/>
                <w:spacing w:val="4"/>
                <w:sz w:val="20"/>
                <w:szCs w:val="20"/>
              </w:rPr>
            </w:pPr>
            <w:r w:rsidRPr="00B33FA5">
              <w:rPr>
                <w:rFonts w:ascii="標楷體" w:hAnsi="標楷體" w:hint="eastAsia"/>
                <w:spacing w:val="4"/>
                <w:sz w:val="20"/>
                <w:szCs w:val="20"/>
              </w:rPr>
              <w:t>長</w:t>
            </w:r>
            <w:r w:rsidRPr="00B33FA5">
              <w:rPr>
                <w:rFonts w:ascii="標楷體" w:hAnsi="標楷體"/>
                <w:spacing w:val="4"/>
                <w:sz w:val="20"/>
                <w:szCs w:val="20"/>
              </w:rPr>
              <w:t>期應收款項</w:t>
            </w:r>
          </w:p>
        </w:tc>
        <w:tc>
          <w:tcPr>
            <w:tcW w:w="2302" w:type="dxa"/>
            <w:tcBorders>
              <w:top w:val="nil"/>
              <w:left w:val="single" w:sz="4" w:space="0" w:color="auto"/>
              <w:bottom w:val="nil"/>
              <w:right w:val="single" w:sz="4" w:space="0" w:color="auto"/>
            </w:tcBorders>
            <w:shd w:val="clear" w:color="auto" w:fill="auto"/>
            <w:vAlign w:val="center"/>
          </w:tcPr>
          <w:p w14:paraId="4F5DDE29" w14:textId="77777777" w:rsidR="004B66B2" w:rsidRDefault="004B66B2" w:rsidP="004B66B2">
            <w:pPr>
              <w:jc w:val="right"/>
              <w:rPr>
                <w:rFonts w:ascii="標楷體" w:hAnsi="標楷體"/>
                <w:sz w:val="20"/>
                <w:szCs w:val="20"/>
              </w:rPr>
            </w:pPr>
            <w:r>
              <w:rPr>
                <w:rFonts w:ascii="標楷體" w:hAnsi="標楷體" w:hint="eastAsia"/>
                <w:sz w:val="20"/>
                <w:szCs w:val="20"/>
              </w:rPr>
              <w:t>246,850</w:t>
            </w:r>
          </w:p>
        </w:tc>
        <w:tc>
          <w:tcPr>
            <w:tcW w:w="2302" w:type="dxa"/>
            <w:tcBorders>
              <w:top w:val="nil"/>
              <w:left w:val="single" w:sz="4" w:space="0" w:color="auto"/>
              <w:bottom w:val="nil"/>
              <w:right w:val="single" w:sz="4" w:space="0" w:color="auto"/>
            </w:tcBorders>
            <w:shd w:val="clear" w:color="auto" w:fill="auto"/>
            <w:vAlign w:val="center"/>
          </w:tcPr>
          <w:p w14:paraId="5F20A388" w14:textId="77777777" w:rsidR="004B66B2" w:rsidRPr="00B33FA5" w:rsidRDefault="004B66B2" w:rsidP="004B66B2">
            <w:pPr>
              <w:jc w:val="right"/>
              <w:rPr>
                <w:rFonts w:ascii="標楷體" w:hAnsi="標楷體"/>
                <w:sz w:val="20"/>
                <w:szCs w:val="20"/>
              </w:rPr>
            </w:pPr>
            <w:r w:rsidRPr="00B33FA5">
              <w:rPr>
                <w:rFonts w:ascii="標楷體" w:hAnsi="標楷體" w:hint="eastAsia"/>
                <w:sz w:val="20"/>
                <w:szCs w:val="20"/>
              </w:rPr>
              <w:t>246,300</w:t>
            </w:r>
          </w:p>
        </w:tc>
        <w:tc>
          <w:tcPr>
            <w:tcW w:w="2290" w:type="dxa"/>
            <w:tcBorders>
              <w:top w:val="nil"/>
              <w:left w:val="single" w:sz="4" w:space="0" w:color="auto"/>
              <w:bottom w:val="nil"/>
              <w:right w:val="single" w:sz="4" w:space="0" w:color="auto"/>
            </w:tcBorders>
            <w:shd w:val="clear" w:color="auto" w:fill="auto"/>
            <w:vAlign w:val="center"/>
          </w:tcPr>
          <w:p w14:paraId="022E940B" w14:textId="77777777" w:rsidR="004B66B2" w:rsidRDefault="004B66B2" w:rsidP="004B66B2">
            <w:pPr>
              <w:jc w:val="right"/>
              <w:rPr>
                <w:rFonts w:ascii="標楷體" w:hAnsi="標楷體"/>
                <w:sz w:val="20"/>
                <w:szCs w:val="20"/>
              </w:rPr>
            </w:pPr>
            <w:r>
              <w:rPr>
                <w:rFonts w:ascii="標楷體" w:hAnsi="標楷體" w:hint="eastAsia"/>
                <w:sz w:val="20"/>
                <w:szCs w:val="20"/>
              </w:rPr>
              <w:t>550</w:t>
            </w:r>
          </w:p>
        </w:tc>
      </w:tr>
      <w:tr w:rsidR="004B66B2" w:rsidRPr="00B33FA5" w14:paraId="77FD144E" w14:textId="77777777" w:rsidTr="004B66B2">
        <w:trPr>
          <w:trHeight w:val="425"/>
          <w:jc w:val="center"/>
        </w:trPr>
        <w:tc>
          <w:tcPr>
            <w:tcW w:w="2744" w:type="dxa"/>
            <w:tcBorders>
              <w:top w:val="nil"/>
              <w:bottom w:val="nil"/>
              <w:right w:val="single" w:sz="4" w:space="0" w:color="auto"/>
            </w:tcBorders>
            <w:vAlign w:val="center"/>
          </w:tcPr>
          <w:p w14:paraId="14B25008" w14:textId="77777777" w:rsidR="004B66B2" w:rsidRPr="00B33FA5" w:rsidRDefault="004B66B2" w:rsidP="004B66B2">
            <w:pPr>
              <w:overflowPunct w:val="0"/>
              <w:snapToGrid w:val="0"/>
              <w:ind w:leftChars="200" w:left="560"/>
              <w:jc w:val="distribute"/>
              <w:rPr>
                <w:rFonts w:ascii="標楷體" w:hAnsi="標楷體"/>
                <w:spacing w:val="4"/>
                <w:sz w:val="20"/>
                <w:szCs w:val="20"/>
              </w:rPr>
            </w:pPr>
            <w:r w:rsidRPr="00B33FA5">
              <w:rPr>
                <w:rFonts w:ascii="標楷體" w:hAnsi="標楷體" w:hint="eastAsia"/>
                <w:spacing w:val="4"/>
                <w:sz w:val="20"/>
                <w:szCs w:val="20"/>
              </w:rPr>
              <w:t>其</w:t>
            </w:r>
            <w:r w:rsidRPr="00B33FA5">
              <w:rPr>
                <w:rFonts w:ascii="標楷體" w:hAnsi="標楷體"/>
                <w:spacing w:val="4"/>
                <w:sz w:val="20"/>
                <w:szCs w:val="20"/>
              </w:rPr>
              <w:t>他</w:t>
            </w:r>
            <w:r w:rsidRPr="00B33FA5">
              <w:rPr>
                <w:rFonts w:ascii="標楷體" w:hAnsi="標楷體" w:hint="eastAsia"/>
                <w:spacing w:val="4"/>
                <w:sz w:val="20"/>
                <w:szCs w:val="20"/>
              </w:rPr>
              <w:t>投</w:t>
            </w:r>
            <w:r w:rsidRPr="00B33FA5">
              <w:rPr>
                <w:rFonts w:ascii="標楷體" w:hAnsi="標楷體"/>
                <w:spacing w:val="4"/>
                <w:sz w:val="20"/>
                <w:szCs w:val="20"/>
              </w:rPr>
              <w:t>資</w:t>
            </w:r>
          </w:p>
        </w:tc>
        <w:tc>
          <w:tcPr>
            <w:tcW w:w="2302" w:type="dxa"/>
            <w:tcBorders>
              <w:top w:val="nil"/>
              <w:left w:val="single" w:sz="4" w:space="0" w:color="auto"/>
              <w:bottom w:val="nil"/>
              <w:right w:val="single" w:sz="4" w:space="0" w:color="auto"/>
            </w:tcBorders>
            <w:shd w:val="clear" w:color="auto" w:fill="auto"/>
            <w:vAlign w:val="center"/>
          </w:tcPr>
          <w:p w14:paraId="17B51149" w14:textId="77777777" w:rsidR="004B66B2" w:rsidRDefault="004B66B2" w:rsidP="004B66B2">
            <w:pPr>
              <w:jc w:val="right"/>
              <w:rPr>
                <w:rFonts w:ascii="標楷體" w:hAnsi="標楷體"/>
                <w:sz w:val="20"/>
                <w:szCs w:val="20"/>
              </w:rPr>
            </w:pPr>
            <w:r>
              <w:rPr>
                <w:rFonts w:ascii="標楷體" w:hAnsi="標楷體" w:hint="eastAsia"/>
                <w:sz w:val="20"/>
                <w:szCs w:val="20"/>
              </w:rPr>
              <w:t xml:space="preserve">    237 </w:t>
            </w:r>
          </w:p>
        </w:tc>
        <w:tc>
          <w:tcPr>
            <w:tcW w:w="2302" w:type="dxa"/>
            <w:tcBorders>
              <w:top w:val="nil"/>
              <w:left w:val="single" w:sz="4" w:space="0" w:color="auto"/>
              <w:bottom w:val="nil"/>
              <w:right w:val="single" w:sz="4" w:space="0" w:color="auto"/>
            </w:tcBorders>
            <w:shd w:val="clear" w:color="auto" w:fill="auto"/>
            <w:vAlign w:val="center"/>
          </w:tcPr>
          <w:p w14:paraId="1864D0D9" w14:textId="77777777" w:rsidR="004B66B2" w:rsidRPr="00B33FA5" w:rsidRDefault="004B66B2" w:rsidP="004B66B2">
            <w:pPr>
              <w:jc w:val="right"/>
              <w:rPr>
                <w:rFonts w:ascii="標楷體" w:hAnsi="標楷體"/>
                <w:sz w:val="20"/>
                <w:szCs w:val="20"/>
              </w:rPr>
            </w:pPr>
            <w:r w:rsidRPr="00B33FA5">
              <w:rPr>
                <w:rFonts w:ascii="標楷體" w:hAnsi="標楷體" w:hint="eastAsia"/>
                <w:sz w:val="20"/>
                <w:szCs w:val="20"/>
              </w:rPr>
              <w:t>－</w:t>
            </w:r>
          </w:p>
        </w:tc>
        <w:tc>
          <w:tcPr>
            <w:tcW w:w="2290" w:type="dxa"/>
            <w:tcBorders>
              <w:top w:val="nil"/>
              <w:left w:val="single" w:sz="4" w:space="0" w:color="auto"/>
              <w:bottom w:val="nil"/>
              <w:right w:val="single" w:sz="4" w:space="0" w:color="auto"/>
            </w:tcBorders>
            <w:shd w:val="clear" w:color="auto" w:fill="auto"/>
            <w:vAlign w:val="center"/>
          </w:tcPr>
          <w:p w14:paraId="6EACD891" w14:textId="77777777" w:rsidR="004B66B2" w:rsidRDefault="004B66B2" w:rsidP="004B66B2">
            <w:pPr>
              <w:jc w:val="right"/>
              <w:rPr>
                <w:rFonts w:ascii="標楷體" w:hAnsi="標楷體"/>
                <w:sz w:val="20"/>
                <w:szCs w:val="20"/>
              </w:rPr>
            </w:pPr>
            <w:r>
              <w:rPr>
                <w:rFonts w:ascii="標楷體" w:hAnsi="標楷體" w:hint="eastAsia"/>
                <w:sz w:val="20"/>
                <w:szCs w:val="20"/>
              </w:rPr>
              <w:t xml:space="preserve">      237 </w:t>
            </w:r>
          </w:p>
        </w:tc>
      </w:tr>
      <w:tr w:rsidR="004B66B2" w:rsidRPr="00B33FA5" w14:paraId="4101D10D" w14:textId="77777777" w:rsidTr="004B66B2">
        <w:trPr>
          <w:trHeight w:val="425"/>
          <w:jc w:val="center"/>
        </w:trPr>
        <w:tc>
          <w:tcPr>
            <w:tcW w:w="2744" w:type="dxa"/>
            <w:tcBorders>
              <w:top w:val="nil"/>
              <w:bottom w:val="nil"/>
              <w:right w:val="single" w:sz="4" w:space="0" w:color="auto"/>
            </w:tcBorders>
            <w:vAlign w:val="center"/>
          </w:tcPr>
          <w:p w14:paraId="4300E840" w14:textId="77777777" w:rsidR="004B66B2" w:rsidRPr="00B33FA5" w:rsidRDefault="004B66B2" w:rsidP="004B66B2">
            <w:pPr>
              <w:overflowPunct w:val="0"/>
              <w:snapToGrid w:val="0"/>
              <w:ind w:leftChars="200" w:left="560"/>
              <w:jc w:val="distribute"/>
              <w:rPr>
                <w:rFonts w:ascii="標楷體" w:hAnsi="標楷體"/>
                <w:spacing w:val="4"/>
                <w:sz w:val="20"/>
                <w:szCs w:val="20"/>
              </w:rPr>
            </w:pPr>
            <w:r w:rsidRPr="00B33FA5">
              <w:rPr>
                <w:rFonts w:ascii="標楷體" w:hAnsi="標楷體" w:hint="eastAsia"/>
                <w:spacing w:val="4"/>
                <w:sz w:val="20"/>
                <w:szCs w:val="20"/>
              </w:rPr>
              <w:t>土</w:t>
            </w:r>
            <w:r w:rsidRPr="00B33FA5">
              <w:rPr>
                <w:rFonts w:ascii="標楷體" w:hAnsi="標楷體"/>
                <w:spacing w:val="4"/>
                <w:sz w:val="20"/>
                <w:szCs w:val="20"/>
              </w:rPr>
              <w:t>地、建築物及設備</w:t>
            </w:r>
          </w:p>
        </w:tc>
        <w:tc>
          <w:tcPr>
            <w:tcW w:w="2302" w:type="dxa"/>
            <w:tcBorders>
              <w:top w:val="nil"/>
              <w:left w:val="single" w:sz="4" w:space="0" w:color="auto"/>
              <w:bottom w:val="nil"/>
              <w:right w:val="single" w:sz="4" w:space="0" w:color="auto"/>
            </w:tcBorders>
            <w:shd w:val="clear" w:color="auto" w:fill="auto"/>
            <w:vAlign w:val="center"/>
          </w:tcPr>
          <w:p w14:paraId="14DAB918" w14:textId="77777777" w:rsidR="004B66B2" w:rsidRDefault="004B66B2" w:rsidP="004B66B2">
            <w:pPr>
              <w:jc w:val="right"/>
              <w:rPr>
                <w:rFonts w:ascii="標楷體" w:hAnsi="標楷體"/>
                <w:sz w:val="20"/>
                <w:szCs w:val="20"/>
              </w:rPr>
            </w:pPr>
            <w:r>
              <w:rPr>
                <w:rFonts w:ascii="標楷體" w:hAnsi="標楷體" w:hint="eastAsia"/>
                <w:sz w:val="20"/>
                <w:szCs w:val="20"/>
              </w:rPr>
              <w:t>113,398,572</w:t>
            </w:r>
          </w:p>
        </w:tc>
        <w:tc>
          <w:tcPr>
            <w:tcW w:w="2302" w:type="dxa"/>
            <w:tcBorders>
              <w:top w:val="nil"/>
              <w:left w:val="single" w:sz="4" w:space="0" w:color="auto"/>
              <w:bottom w:val="nil"/>
              <w:right w:val="single" w:sz="4" w:space="0" w:color="auto"/>
            </w:tcBorders>
            <w:shd w:val="clear" w:color="auto" w:fill="auto"/>
            <w:vAlign w:val="center"/>
          </w:tcPr>
          <w:p w14:paraId="25FB7907" w14:textId="77777777" w:rsidR="004B66B2" w:rsidRPr="00B33FA5" w:rsidRDefault="004B66B2" w:rsidP="004B66B2">
            <w:pPr>
              <w:jc w:val="right"/>
              <w:rPr>
                <w:rFonts w:ascii="標楷體" w:hAnsi="標楷體"/>
                <w:sz w:val="20"/>
                <w:szCs w:val="20"/>
              </w:rPr>
            </w:pPr>
            <w:r w:rsidRPr="00B33FA5">
              <w:rPr>
                <w:rFonts w:ascii="標楷體" w:hAnsi="標楷體" w:hint="eastAsia"/>
                <w:sz w:val="20"/>
                <w:szCs w:val="20"/>
              </w:rPr>
              <w:t>108,290,891</w:t>
            </w:r>
          </w:p>
        </w:tc>
        <w:tc>
          <w:tcPr>
            <w:tcW w:w="2290" w:type="dxa"/>
            <w:tcBorders>
              <w:top w:val="nil"/>
              <w:left w:val="single" w:sz="4" w:space="0" w:color="auto"/>
              <w:bottom w:val="nil"/>
              <w:right w:val="single" w:sz="4" w:space="0" w:color="auto"/>
            </w:tcBorders>
            <w:shd w:val="clear" w:color="auto" w:fill="auto"/>
            <w:vAlign w:val="center"/>
          </w:tcPr>
          <w:p w14:paraId="3B5EDAEF" w14:textId="77777777" w:rsidR="004B66B2" w:rsidRDefault="004B66B2" w:rsidP="004B66B2">
            <w:pPr>
              <w:jc w:val="right"/>
              <w:rPr>
                <w:rFonts w:ascii="標楷體" w:hAnsi="標楷體"/>
                <w:sz w:val="20"/>
                <w:szCs w:val="20"/>
              </w:rPr>
            </w:pPr>
            <w:r>
              <w:rPr>
                <w:rFonts w:ascii="標楷體" w:hAnsi="標楷體" w:hint="eastAsia"/>
                <w:sz w:val="20"/>
                <w:szCs w:val="20"/>
              </w:rPr>
              <w:t>5,107,680</w:t>
            </w:r>
          </w:p>
        </w:tc>
      </w:tr>
      <w:tr w:rsidR="004B66B2" w:rsidRPr="00B33FA5" w14:paraId="1653478B" w14:textId="77777777" w:rsidTr="004B66B2">
        <w:trPr>
          <w:trHeight w:val="425"/>
          <w:jc w:val="center"/>
        </w:trPr>
        <w:tc>
          <w:tcPr>
            <w:tcW w:w="2744" w:type="dxa"/>
            <w:tcBorders>
              <w:top w:val="nil"/>
              <w:bottom w:val="nil"/>
              <w:right w:val="single" w:sz="4" w:space="0" w:color="auto"/>
            </w:tcBorders>
            <w:vAlign w:val="center"/>
          </w:tcPr>
          <w:p w14:paraId="7DBDAB79" w14:textId="77777777" w:rsidR="004B66B2" w:rsidRPr="00B33FA5" w:rsidRDefault="004B66B2" w:rsidP="004B66B2">
            <w:pPr>
              <w:overflowPunct w:val="0"/>
              <w:snapToGrid w:val="0"/>
              <w:ind w:leftChars="200" w:left="560"/>
              <w:jc w:val="distribute"/>
              <w:rPr>
                <w:rFonts w:ascii="標楷體" w:hAnsi="標楷體"/>
                <w:spacing w:val="4"/>
                <w:sz w:val="20"/>
                <w:szCs w:val="20"/>
              </w:rPr>
            </w:pPr>
            <w:r w:rsidRPr="00B33FA5">
              <w:rPr>
                <w:rFonts w:ascii="標楷體" w:hAnsi="標楷體" w:hint="eastAsia"/>
                <w:spacing w:val="4"/>
                <w:sz w:val="20"/>
                <w:szCs w:val="20"/>
              </w:rPr>
              <w:t>無</w:t>
            </w:r>
            <w:r w:rsidRPr="00B33FA5">
              <w:rPr>
                <w:rFonts w:ascii="標楷體" w:hAnsi="標楷體"/>
                <w:spacing w:val="4"/>
                <w:sz w:val="20"/>
                <w:szCs w:val="20"/>
              </w:rPr>
              <w:t>形資產</w:t>
            </w:r>
          </w:p>
        </w:tc>
        <w:tc>
          <w:tcPr>
            <w:tcW w:w="2302" w:type="dxa"/>
            <w:tcBorders>
              <w:top w:val="nil"/>
              <w:left w:val="single" w:sz="4" w:space="0" w:color="auto"/>
              <w:bottom w:val="nil"/>
              <w:right w:val="single" w:sz="4" w:space="0" w:color="auto"/>
            </w:tcBorders>
            <w:shd w:val="clear" w:color="auto" w:fill="auto"/>
            <w:vAlign w:val="center"/>
          </w:tcPr>
          <w:p w14:paraId="7068334C" w14:textId="77777777" w:rsidR="004B66B2" w:rsidRDefault="004B66B2" w:rsidP="004B66B2">
            <w:pPr>
              <w:jc w:val="right"/>
              <w:rPr>
                <w:rFonts w:ascii="標楷體" w:hAnsi="標楷體"/>
                <w:sz w:val="20"/>
                <w:szCs w:val="20"/>
              </w:rPr>
            </w:pPr>
            <w:r>
              <w:rPr>
                <w:rFonts w:ascii="標楷體" w:hAnsi="標楷體" w:hint="eastAsia"/>
                <w:sz w:val="20"/>
                <w:szCs w:val="20"/>
              </w:rPr>
              <w:t>566,102</w:t>
            </w:r>
          </w:p>
        </w:tc>
        <w:tc>
          <w:tcPr>
            <w:tcW w:w="2302" w:type="dxa"/>
            <w:tcBorders>
              <w:top w:val="nil"/>
              <w:left w:val="single" w:sz="4" w:space="0" w:color="auto"/>
              <w:bottom w:val="nil"/>
              <w:right w:val="single" w:sz="4" w:space="0" w:color="auto"/>
            </w:tcBorders>
            <w:shd w:val="clear" w:color="auto" w:fill="auto"/>
            <w:vAlign w:val="center"/>
          </w:tcPr>
          <w:p w14:paraId="6884CBA4" w14:textId="77777777" w:rsidR="004B66B2" w:rsidRPr="00B33FA5" w:rsidRDefault="004B66B2" w:rsidP="004B66B2">
            <w:pPr>
              <w:jc w:val="right"/>
              <w:rPr>
                <w:rFonts w:ascii="標楷體" w:hAnsi="標楷體"/>
                <w:sz w:val="20"/>
                <w:szCs w:val="20"/>
              </w:rPr>
            </w:pPr>
            <w:r w:rsidRPr="00B33FA5">
              <w:rPr>
                <w:rFonts w:ascii="標楷體" w:hAnsi="標楷體" w:hint="eastAsia"/>
                <w:sz w:val="20"/>
                <w:szCs w:val="20"/>
              </w:rPr>
              <w:t>558,620</w:t>
            </w:r>
          </w:p>
        </w:tc>
        <w:tc>
          <w:tcPr>
            <w:tcW w:w="2290" w:type="dxa"/>
            <w:tcBorders>
              <w:top w:val="nil"/>
              <w:left w:val="single" w:sz="4" w:space="0" w:color="auto"/>
              <w:bottom w:val="nil"/>
              <w:right w:val="single" w:sz="4" w:space="0" w:color="auto"/>
            </w:tcBorders>
            <w:shd w:val="clear" w:color="auto" w:fill="auto"/>
            <w:vAlign w:val="center"/>
          </w:tcPr>
          <w:p w14:paraId="4985351C" w14:textId="77777777" w:rsidR="004B66B2" w:rsidRDefault="004B66B2" w:rsidP="004B66B2">
            <w:pPr>
              <w:jc w:val="right"/>
              <w:rPr>
                <w:rFonts w:ascii="標楷體" w:hAnsi="標楷體"/>
                <w:sz w:val="20"/>
                <w:szCs w:val="20"/>
              </w:rPr>
            </w:pPr>
            <w:r>
              <w:rPr>
                <w:rFonts w:ascii="標楷體" w:hAnsi="標楷體" w:hint="eastAsia"/>
                <w:sz w:val="20"/>
                <w:szCs w:val="20"/>
              </w:rPr>
              <w:t>7,482</w:t>
            </w:r>
          </w:p>
        </w:tc>
      </w:tr>
      <w:tr w:rsidR="004B66B2" w:rsidRPr="00B33FA5" w14:paraId="2AEC407C" w14:textId="77777777" w:rsidTr="004B66B2">
        <w:trPr>
          <w:trHeight w:val="425"/>
          <w:jc w:val="center"/>
        </w:trPr>
        <w:tc>
          <w:tcPr>
            <w:tcW w:w="2744" w:type="dxa"/>
            <w:tcBorders>
              <w:top w:val="nil"/>
              <w:bottom w:val="nil"/>
              <w:right w:val="single" w:sz="4" w:space="0" w:color="auto"/>
            </w:tcBorders>
            <w:vAlign w:val="center"/>
          </w:tcPr>
          <w:p w14:paraId="13EC6735" w14:textId="77777777" w:rsidR="004B66B2" w:rsidRPr="00B33FA5" w:rsidRDefault="004B66B2" w:rsidP="004B66B2">
            <w:pPr>
              <w:overflowPunct w:val="0"/>
              <w:snapToGrid w:val="0"/>
              <w:ind w:leftChars="200" w:left="560"/>
              <w:jc w:val="distribute"/>
              <w:rPr>
                <w:rFonts w:ascii="標楷體" w:hAnsi="標楷體"/>
                <w:spacing w:val="4"/>
                <w:sz w:val="20"/>
                <w:szCs w:val="20"/>
              </w:rPr>
            </w:pPr>
            <w:r w:rsidRPr="00B33FA5">
              <w:rPr>
                <w:rFonts w:ascii="標楷體" w:hAnsi="標楷體" w:hint="eastAsia"/>
                <w:spacing w:val="4"/>
                <w:sz w:val="20"/>
                <w:szCs w:val="20"/>
              </w:rPr>
              <w:t>其</w:t>
            </w:r>
            <w:r w:rsidRPr="00B33FA5">
              <w:rPr>
                <w:rFonts w:ascii="標楷體" w:hAnsi="標楷體"/>
                <w:spacing w:val="4"/>
                <w:sz w:val="20"/>
                <w:szCs w:val="20"/>
              </w:rPr>
              <w:t>他資產</w:t>
            </w:r>
          </w:p>
        </w:tc>
        <w:tc>
          <w:tcPr>
            <w:tcW w:w="2302" w:type="dxa"/>
            <w:tcBorders>
              <w:top w:val="nil"/>
              <w:left w:val="single" w:sz="4" w:space="0" w:color="auto"/>
              <w:bottom w:val="nil"/>
              <w:right w:val="single" w:sz="4" w:space="0" w:color="auto"/>
            </w:tcBorders>
            <w:shd w:val="clear" w:color="auto" w:fill="auto"/>
            <w:vAlign w:val="center"/>
          </w:tcPr>
          <w:p w14:paraId="6F400935" w14:textId="77777777" w:rsidR="004B66B2" w:rsidRDefault="004B66B2" w:rsidP="004B66B2">
            <w:pPr>
              <w:jc w:val="right"/>
              <w:rPr>
                <w:rFonts w:ascii="標楷體" w:hAnsi="標楷體"/>
                <w:sz w:val="20"/>
                <w:szCs w:val="20"/>
              </w:rPr>
            </w:pPr>
            <w:r>
              <w:rPr>
                <w:rFonts w:ascii="標楷體" w:hAnsi="標楷體" w:hint="eastAsia"/>
                <w:sz w:val="20"/>
                <w:szCs w:val="20"/>
              </w:rPr>
              <w:t>74,720</w:t>
            </w:r>
          </w:p>
        </w:tc>
        <w:tc>
          <w:tcPr>
            <w:tcW w:w="2302" w:type="dxa"/>
            <w:tcBorders>
              <w:top w:val="nil"/>
              <w:left w:val="single" w:sz="4" w:space="0" w:color="auto"/>
              <w:bottom w:val="nil"/>
              <w:right w:val="single" w:sz="4" w:space="0" w:color="auto"/>
            </w:tcBorders>
            <w:shd w:val="clear" w:color="auto" w:fill="auto"/>
            <w:vAlign w:val="center"/>
          </w:tcPr>
          <w:p w14:paraId="06AE35DC" w14:textId="77777777" w:rsidR="004B66B2" w:rsidRPr="00B33FA5" w:rsidRDefault="004B66B2" w:rsidP="004B66B2">
            <w:pPr>
              <w:jc w:val="right"/>
              <w:rPr>
                <w:rFonts w:ascii="標楷體" w:hAnsi="標楷體"/>
                <w:sz w:val="20"/>
                <w:szCs w:val="20"/>
              </w:rPr>
            </w:pPr>
            <w:r w:rsidRPr="00B33FA5">
              <w:rPr>
                <w:rFonts w:ascii="標楷體" w:hAnsi="標楷體" w:hint="eastAsia"/>
                <w:sz w:val="20"/>
                <w:szCs w:val="20"/>
              </w:rPr>
              <w:t>72,253</w:t>
            </w:r>
          </w:p>
        </w:tc>
        <w:tc>
          <w:tcPr>
            <w:tcW w:w="2290" w:type="dxa"/>
            <w:tcBorders>
              <w:top w:val="nil"/>
              <w:left w:val="single" w:sz="4" w:space="0" w:color="auto"/>
              <w:bottom w:val="nil"/>
              <w:right w:val="single" w:sz="4" w:space="0" w:color="auto"/>
            </w:tcBorders>
            <w:shd w:val="clear" w:color="auto" w:fill="auto"/>
            <w:vAlign w:val="center"/>
          </w:tcPr>
          <w:p w14:paraId="6454F949" w14:textId="77777777" w:rsidR="004B66B2" w:rsidRDefault="004B66B2" w:rsidP="004B66B2">
            <w:pPr>
              <w:jc w:val="right"/>
              <w:rPr>
                <w:rFonts w:ascii="標楷體" w:hAnsi="標楷體"/>
                <w:sz w:val="20"/>
                <w:szCs w:val="20"/>
              </w:rPr>
            </w:pPr>
            <w:r>
              <w:rPr>
                <w:rFonts w:ascii="標楷體" w:hAnsi="標楷體" w:hint="eastAsia"/>
                <w:sz w:val="20"/>
                <w:szCs w:val="20"/>
              </w:rPr>
              <w:t>2,466</w:t>
            </w:r>
          </w:p>
        </w:tc>
      </w:tr>
      <w:tr w:rsidR="004B66B2" w:rsidRPr="00B33FA5" w14:paraId="4322F8B8" w14:textId="77777777" w:rsidTr="004B66B2">
        <w:trPr>
          <w:trHeight w:val="425"/>
          <w:jc w:val="center"/>
        </w:trPr>
        <w:tc>
          <w:tcPr>
            <w:tcW w:w="2744" w:type="dxa"/>
            <w:tcBorders>
              <w:top w:val="nil"/>
              <w:bottom w:val="nil"/>
              <w:right w:val="single" w:sz="4" w:space="0" w:color="auto"/>
            </w:tcBorders>
            <w:vAlign w:val="center"/>
          </w:tcPr>
          <w:p w14:paraId="44729C27" w14:textId="77777777" w:rsidR="004B66B2" w:rsidRPr="00B33FA5" w:rsidRDefault="004B66B2" w:rsidP="004B66B2">
            <w:pPr>
              <w:overflowPunct w:val="0"/>
              <w:snapToGrid w:val="0"/>
              <w:jc w:val="distribute"/>
              <w:rPr>
                <w:rFonts w:ascii="標楷體" w:hAnsi="標楷體"/>
                <w:b/>
                <w:spacing w:val="4"/>
                <w:sz w:val="20"/>
                <w:szCs w:val="20"/>
              </w:rPr>
            </w:pPr>
            <w:r w:rsidRPr="00B33FA5">
              <w:rPr>
                <w:rFonts w:ascii="標楷體" w:hAnsi="標楷體" w:hint="eastAsia"/>
                <w:b/>
                <w:spacing w:val="4"/>
                <w:sz w:val="20"/>
                <w:szCs w:val="20"/>
              </w:rPr>
              <w:t>資</w:t>
            </w:r>
            <w:r w:rsidRPr="00B33FA5">
              <w:rPr>
                <w:rFonts w:ascii="標楷體" w:hAnsi="標楷體"/>
                <w:b/>
                <w:spacing w:val="4"/>
                <w:sz w:val="20"/>
                <w:szCs w:val="20"/>
              </w:rPr>
              <w:t>產合計</w:t>
            </w:r>
          </w:p>
        </w:tc>
        <w:tc>
          <w:tcPr>
            <w:tcW w:w="2302" w:type="dxa"/>
            <w:tcBorders>
              <w:top w:val="nil"/>
              <w:left w:val="single" w:sz="4" w:space="0" w:color="auto"/>
              <w:bottom w:val="nil"/>
              <w:right w:val="single" w:sz="4" w:space="0" w:color="auto"/>
            </w:tcBorders>
            <w:shd w:val="clear" w:color="auto" w:fill="auto"/>
            <w:vAlign w:val="center"/>
          </w:tcPr>
          <w:p w14:paraId="7BDD6C77" w14:textId="77777777" w:rsidR="004B66B2" w:rsidRDefault="004B66B2" w:rsidP="004B66B2">
            <w:pPr>
              <w:jc w:val="right"/>
              <w:rPr>
                <w:rFonts w:ascii="標楷體" w:hAnsi="標楷體"/>
                <w:b/>
                <w:bCs/>
                <w:sz w:val="20"/>
                <w:szCs w:val="20"/>
              </w:rPr>
            </w:pPr>
            <w:r>
              <w:rPr>
                <w:rFonts w:ascii="標楷體" w:hAnsi="標楷體" w:hint="eastAsia"/>
                <w:b/>
                <w:bCs/>
                <w:sz w:val="20"/>
                <w:szCs w:val="20"/>
              </w:rPr>
              <w:t>123,300,102</w:t>
            </w:r>
          </w:p>
        </w:tc>
        <w:tc>
          <w:tcPr>
            <w:tcW w:w="2302" w:type="dxa"/>
            <w:tcBorders>
              <w:top w:val="nil"/>
              <w:left w:val="single" w:sz="4" w:space="0" w:color="auto"/>
              <w:bottom w:val="nil"/>
              <w:right w:val="single" w:sz="4" w:space="0" w:color="auto"/>
            </w:tcBorders>
            <w:shd w:val="clear" w:color="auto" w:fill="auto"/>
            <w:vAlign w:val="center"/>
          </w:tcPr>
          <w:p w14:paraId="78970B6F" w14:textId="77777777" w:rsidR="004B66B2" w:rsidRPr="00B33FA5" w:rsidRDefault="004B66B2" w:rsidP="004B66B2">
            <w:pPr>
              <w:jc w:val="right"/>
              <w:rPr>
                <w:rFonts w:ascii="標楷體" w:hAnsi="標楷體"/>
                <w:b/>
                <w:sz w:val="20"/>
                <w:szCs w:val="20"/>
              </w:rPr>
            </w:pPr>
            <w:r w:rsidRPr="00B33FA5">
              <w:rPr>
                <w:rFonts w:ascii="標楷體" w:hAnsi="標楷體" w:hint="eastAsia"/>
                <w:b/>
                <w:sz w:val="20"/>
                <w:szCs w:val="20"/>
              </w:rPr>
              <w:t>116,909,505</w:t>
            </w:r>
          </w:p>
        </w:tc>
        <w:tc>
          <w:tcPr>
            <w:tcW w:w="2290" w:type="dxa"/>
            <w:tcBorders>
              <w:top w:val="nil"/>
              <w:left w:val="single" w:sz="4" w:space="0" w:color="auto"/>
              <w:bottom w:val="nil"/>
              <w:right w:val="single" w:sz="4" w:space="0" w:color="auto"/>
            </w:tcBorders>
            <w:shd w:val="clear" w:color="auto" w:fill="auto"/>
            <w:vAlign w:val="center"/>
          </w:tcPr>
          <w:p w14:paraId="559EAB6B" w14:textId="77777777" w:rsidR="004B66B2" w:rsidRDefault="004B66B2" w:rsidP="004B66B2">
            <w:pPr>
              <w:jc w:val="right"/>
              <w:rPr>
                <w:rFonts w:ascii="標楷體" w:hAnsi="標楷體"/>
                <w:b/>
                <w:bCs/>
                <w:sz w:val="20"/>
                <w:szCs w:val="20"/>
              </w:rPr>
            </w:pPr>
            <w:r>
              <w:rPr>
                <w:rFonts w:ascii="標楷體" w:hAnsi="標楷體" w:hint="eastAsia"/>
                <w:b/>
                <w:bCs/>
                <w:sz w:val="20"/>
                <w:szCs w:val="20"/>
              </w:rPr>
              <w:t>6,390,596</w:t>
            </w:r>
          </w:p>
        </w:tc>
      </w:tr>
      <w:tr w:rsidR="004B66B2" w:rsidRPr="00B33FA5" w14:paraId="29CAD5BA" w14:textId="77777777" w:rsidTr="004B66B2">
        <w:trPr>
          <w:trHeight w:hRule="exact" w:val="113"/>
          <w:jc w:val="center"/>
        </w:trPr>
        <w:tc>
          <w:tcPr>
            <w:tcW w:w="2744" w:type="dxa"/>
            <w:tcBorders>
              <w:top w:val="nil"/>
              <w:bottom w:val="nil"/>
              <w:right w:val="single" w:sz="4" w:space="0" w:color="auto"/>
            </w:tcBorders>
            <w:vAlign w:val="center"/>
          </w:tcPr>
          <w:p w14:paraId="2FAC844F" w14:textId="77777777" w:rsidR="004B66B2" w:rsidRPr="00B33FA5" w:rsidRDefault="004B66B2" w:rsidP="004B66B2">
            <w:pPr>
              <w:overflowPunct w:val="0"/>
              <w:snapToGrid w:val="0"/>
              <w:jc w:val="distribute"/>
              <w:rPr>
                <w:rFonts w:ascii="標楷體" w:hAnsi="標楷體"/>
                <w:b/>
                <w:spacing w:val="4"/>
                <w:sz w:val="20"/>
              </w:rPr>
            </w:pPr>
          </w:p>
        </w:tc>
        <w:tc>
          <w:tcPr>
            <w:tcW w:w="2302" w:type="dxa"/>
            <w:tcBorders>
              <w:top w:val="nil"/>
              <w:left w:val="single" w:sz="4" w:space="0" w:color="auto"/>
              <w:bottom w:val="nil"/>
              <w:right w:val="single" w:sz="4" w:space="0" w:color="auto"/>
            </w:tcBorders>
            <w:shd w:val="clear" w:color="auto" w:fill="auto"/>
            <w:vAlign w:val="center"/>
          </w:tcPr>
          <w:p w14:paraId="085C9FE5" w14:textId="77777777" w:rsidR="004B66B2" w:rsidRPr="00B33FA5" w:rsidRDefault="004B66B2" w:rsidP="004B66B2">
            <w:pPr>
              <w:jc w:val="right"/>
              <w:rPr>
                <w:rFonts w:ascii="標楷體" w:hAnsi="標楷體"/>
                <w:b/>
                <w:bCs/>
                <w:sz w:val="20"/>
              </w:rPr>
            </w:pPr>
          </w:p>
        </w:tc>
        <w:tc>
          <w:tcPr>
            <w:tcW w:w="2302" w:type="dxa"/>
            <w:tcBorders>
              <w:top w:val="nil"/>
              <w:left w:val="single" w:sz="4" w:space="0" w:color="auto"/>
              <w:bottom w:val="nil"/>
              <w:right w:val="single" w:sz="4" w:space="0" w:color="auto"/>
            </w:tcBorders>
            <w:shd w:val="clear" w:color="auto" w:fill="auto"/>
            <w:vAlign w:val="center"/>
          </w:tcPr>
          <w:p w14:paraId="646EDBD2" w14:textId="77777777" w:rsidR="004B66B2" w:rsidRPr="00B33FA5" w:rsidRDefault="004B66B2" w:rsidP="004B66B2">
            <w:pPr>
              <w:jc w:val="right"/>
              <w:rPr>
                <w:rFonts w:ascii="標楷體" w:hAnsi="標楷體"/>
                <w:b/>
                <w:sz w:val="20"/>
              </w:rPr>
            </w:pPr>
          </w:p>
        </w:tc>
        <w:tc>
          <w:tcPr>
            <w:tcW w:w="2290" w:type="dxa"/>
            <w:tcBorders>
              <w:top w:val="nil"/>
              <w:left w:val="nil"/>
              <w:bottom w:val="nil"/>
              <w:right w:val="single" w:sz="4" w:space="0" w:color="auto"/>
            </w:tcBorders>
            <w:shd w:val="clear" w:color="auto" w:fill="auto"/>
            <w:vAlign w:val="center"/>
          </w:tcPr>
          <w:p w14:paraId="0BF3FA02" w14:textId="77777777" w:rsidR="004B66B2" w:rsidRPr="00B33FA5" w:rsidRDefault="004B66B2" w:rsidP="004B66B2">
            <w:pPr>
              <w:jc w:val="right"/>
              <w:rPr>
                <w:rFonts w:ascii="標楷體" w:hAnsi="標楷體"/>
                <w:b/>
                <w:bCs/>
                <w:sz w:val="20"/>
              </w:rPr>
            </w:pPr>
          </w:p>
        </w:tc>
      </w:tr>
      <w:tr w:rsidR="004B66B2" w:rsidRPr="00B33FA5" w14:paraId="5E9FE79E" w14:textId="77777777" w:rsidTr="004B66B2">
        <w:trPr>
          <w:trHeight w:val="425"/>
          <w:jc w:val="center"/>
        </w:trPr>
        <w:tc>
          <w:tcPr>
            <w:tcW w:w="2744" w:type="dxa"/>
            <w:tcBorders>
              <w:top w:val="nil"/>
              <w:bottom w:val="nil"/>
              <w:right w:val="single" w:sz="4" w:space="0" w:color="auto"/>
            </w:tcBorders>
            <w:vAlign w:val="center"/>
          </w:tcPr>
          <w:p w14:paraId="6576007B" w14:textId="77777777" w:rsidR="004B66B2" w:rsidRPr="00B33FA5" w:rsidRDefault="004B66B2" w:rsidP="004B66B2">
            <w:pPr>
              <w:overflowPunct w:val="0"/>
              <w:snapToGrid w:val="0"/>
              <w:jc w:val="distribute"/>
              <w:rPr>
                <w:rFonts w:ascii="標楷體" w:hAnsi="標楷體"/>
                <w:b/>
                <w:spacing w:val="4"/>
                <w:sz w:val="20"/>
                <w:szCs w:val="20"/>
              </w:rPr>
            </w:pPr>
            <w:r w:rsidRPr="00B33FA5">
              <w:rPr>
                <w:rFonts w:ascii="標楷體" w:hAnsi="標楷體" w:hint="eastAsia"/>
                <w:b/>
                <w:spacing w:val="4"/>
                <w:sz w:val="20"/>
                <w:szCs w:val="20"/>
              </w:rPr>
              <w:t>負</w:t>
            </w:r>
            <w:r w:rsidRPr="00B33FA5">
              <w:rPr>
                <w:rFonts w:ascii="標楷體" w:hAnsi="標楷體"/>
                <w:b/>
                <w:spacing w:val="4"/>
                <w:sz w:val="20"/>
                <w:szCs w:val="20"/>
              </w:rPr>
              <w:t>債</w:t>
            </w:r>
          </w:p>
        </w:tc>
        <w:tc>
          <w:tcPr>
            <w:tcW w:w="2302" w:type="dxa"/>
            <w:tcBorders>
              <w:top w:val="nil"/>
              <w:left w:val="single" w:sz="4" w:space="0" w:color="auto"/>
              <w:bottom w:val="nil"/>
              <w:right w:val="single" w:sz="4" w:space="0" w:color="auto"/>
            </w:tcBorders>
            <w:shd w:val="clear" w:color="auto" w:fill="auto"/>
            <w:vAlign w:val="center"/>
          </w:tcPr>
          <w:p w14:paraId="7AFD6C8F" w14:textId="77777777" w:rsidR="004B66B2" w:rsidRDefault="004B66B2" w:rsidP="004B66B2">
            <w:pPr>
              <w:widowControl/>
              <w:jc w:val="right"/>
              <w:rPr>
                <w:rFonts w:ascii="標楷體" w:hAnsi="標楷體"/>
                <w:b/>
                <w:bCs/>
                <w:kern w:val="0"/>
                <w:sz w:val="20"/>
                <w:szCs w:val="20"/>
              </w:rPr>
            </w:pPr>
            <w:r>
              <w:rPr>
                <w:rFonts w:ascii="標楷體" w:hAnsi="標楷體" w:hint="eastAsia"/>
                <w:b/>
                <w:bCs/>
                <w:sz w:val="20"/>
                <w:szCs w:val="20"/>
              </w:rPr>
              <w:t>11,353,245</w:t>
            </w:r>
          </w:p>
        </w:tc>
        <w:tc>
          <w:tcPr>
            <w:tcW w:w="2302" w:type="dxa"/>
            <w:tcBorders>
              <w:top w:val="nil"/>
              <w:left w:val="single" w:sz="4" w:space="0" w:color="auto"/>
              <w:bottom w:val="nil"/>
              <w:right w:val="single" w:sz="4" w:space="0" w:color="auto"/>
            </w:tcBorders>
            <w:shd w:val="clear" w:color="auto" w:fill="auto"/>
            <w:vAlign w:val="center"/>
          </w:tcPr>
          <w:p w14:paraId="673AB025" w14:textId="77777777" w:rsidR="004B66B2" w:rsidRPr="00EE7E1E" w:rsidRDefault="004B66B2" w:rsidP="004B66B2">
            <w:pPr>
              <w:jc w:val="right"/>
              <w:rPr>
                <w:rFonts w:ascii="標楷體" w:hAnsi="標楷體"/>
                <w:b/>
                <w:sz w:val="20"/>
                <w:szCs w:val="20"/>
                <w:highlight w:val="yellow"/>
              </w:rPr>
            </w:pPr>
            <w:r w:rsidRPr="007D341C">
              <w:rPr>
                <w:rFonts w:ascii="標楷體" w:hAnsi="標楷體" w:hint="eastAsia"/>
                <w:b/>
                <w:sz w:val="20"/>
                <w:szCs w:val="20"/>
              </w:rPr>
              <w:t>13,157,852</w:t>
            </w:r>
          </w:p>
        </w:tc>
        <w:tc>
          <w:tcPr>
            <w:tcW w:w="2290" w:type="dxa"/>
            <w:tcBorders>
              <w:top w:val="nil"/>
              <w:left w:val="single" w:sz="4" w:space="0" w:color="auto"/>
              <w:bottom w:val="nil"/>
              <w:right w:val="single" w:sz="4" w:space="0" w:color="auto"/>
            </w:tcBorders>
            <w:shd w:val="clear" w:color="auto" w:fill="auto"/>
            <w:vAlign w:val="center"/>
          </w:tcPr>
          <w:p w14:paraId="51846191" w14:textId="77777777" w:rsidR="004B66B2" w:rsidRDefault="004B66B2" w:rsidP="004B66B2">
            <w:pPr>
              <w:widowControl/>
              <w:jc w:val="right"/>
              <w:rPr>
                <w:rFonts w:ascii="標楷體" w:hAnsi="標楷體"/>
                <w:b/>
                <w:bCs/>
                <w:kern w:val="0"/>
                <w:sz w:val="20"/>
                <w:szCs w:val="20"/>
              </w:rPr>
            </w:pPr>
            <w:r>
              <w:rPr>
                <w:rFonts w:ascii="標楷體" w:hAnsi="標楷體" w:hint="eastAsia"/>
                <w:b/>
                <w:bCs/>
                <w:sz w:val="20"/>
                <w:szCs w:val="20"/>
              </w:rPr>
              <w:t>- 1,804,606</w:t>
            </w:r>
          </w:p>
        </w:tc>
      </w:tr>
      <w:tr w:rsidR="004B66B2" w:rsidRPr="00B33FA5" w14:paraId="2EBCF59C" w14:textId="77777777" w:rsidTr="004B66B2">
        <w:trPr>
          <w:trHeight w:val="425"/>
          <w:jc w:val="center"/>
        </w:trPr>
        <w:tc>
          <w:tcPr>
            <w:tcW w:w="2744" w:type="dxa"/>
            <w:tcBorders>
              <w:top w:val="nil"/>
              <w:bottom w:val="nil"/>
              <w:right w:val="single" w:sz="4" w:space="0" w:color="auto"/>
            </w:tcBorders>
            <w:vAlign w:val="center"/>
          </w:tcPr>
          <w:p w14:paraId="3785807A" w14:textId="77777777" w:rsidR="004B66B2" w:rsidRPr="00B33FA5" w:rsidRDefault="004B66B2" w:rsidP="004B66B2">
            <w:pPr>
              <w:overflowPunct w:val="0"/>
              <w:snapToGrid w:val="0"/>
              <w:ind w:leftChars="100" w:left="280"/>
              <w:jc w:val="distribute"/>
              <w:rPr>
                <w:rFonts w:ascii="標楷體" w:hAnsi="標楷體"/>
                <w:b/>
                <w:spacing w:val="4"/>
                <w:sz w:val="20"/>
                <w:szCs w:val="20"/>
              </w:rPr>
            </w:pPr>
            <w:r w:rsidRPr="00B33FA5">
              <w:rPr>
                <w:rFonts w:ascii="標楷體" w:hAnsi="標楷體" w:hint="eastAsia"/>
                <w:b/>
                <w:spacing w:val="4"/>
                <w:sz w:val="20"/>
                <w:szCs w:val="20"/>
              </w:rPr>
              <w:t>流</w:t>
            </w:r>
            <w:r w:rsidRPr="00B33FA5">
              <w:rPr>
                <w:rFonts w:ascii="標楷體" w:hAnsi="標楷體"/>
                <w:b/>
                <w:spacing w:val="4"/>
                <w:sz w:val="20"/>
                <w:szCs w:val="20"/>
              </w:rPr>
              <w:t>動負債</w:t>
            </w:r>
          </w:p>
        </w:tc>
        <w:tc>
          <w:tcPr>
            <w:tcW w:w="2302" w:type="dxa"/>
            <w:tcBorders>
              <w:top w:val="nil"/>
              <w:left w:val="single" w:sz="4" w:space="0" w:color="auto"/>
              <w:bottom w:val="nil"/>
              <w:right w:val="single" w:sz="4" w:space="0" w:color="auto"/>
            </w:tcBorders>
            <w:shd w:val="clear" w:color="auto" w:fill="auto"/>
            <w:vAlign w:val="center"/>
          </w:tcPr>
          <w:p w14:paraId="179E8743" w14:textId="77777777" w:rsidR="004B66B2" w:rsidRPr="00FB1312" w:rsidRDefault="004B66B2" w:rsidP="004B66B2">
            <w:pPr>
              <w:jc w:val="right"/>
              <w:rPr>
                <w:rFonts w:ascii="標楷體" w:hAnsi="標楷體"/>
                <w:b/>
                <w:sz w:val="20"/>
                <w:szCs w:val="20"/>
              </w:rPr>
            </w:pPr>
            <w:r w:rsidRPr="00FB1312">
              <w:rPr>
                <w:rFonts w:ascii="標楷體" w:hAnsi="標楷體" w:hint="eastAsia"/>
                <w:b/>
                <w:sz w:val="20"/>
                <w:szCs w:val="20"/>
              </w:rPr>
              <w:t>3,554,590</w:t>
            </w:r>
          </w:p>
        </w:tc>
        <w:tc>
          <w:tcPr>
            <w:tcW w:w="2302" w:type="dxa"/>
            <w:tcBorders>
              <w:top w:val="nil"/>
              <w:left w:val="single" w:sz="4" w:space="0" w:color="auto"/>
              <w:bottom w:val="nil"/>
              <w:right w:val="single" w:sz="4" w:space="0" w:color="auto"/>
            </w:tcBorders>
            <w:shd w:val="clear" w:color="auto" w:fill="auto"/>
            <w:vAlign w:val="center"/>
          </w:tcPr>
          <w:p w14:paraId="37B7DEFF" w14:textId="77777777" w:rsidR="004B66B2" w:rsidRPr="00B33FA5" w:rsidRDefault="004B66B2" w:rsidP="004B66B2">
            <w:pPr>
              <w:jc w:val="right"/>
              <w:rPr>
                <w:rFonts w:ascii="標楷體" w:hAnsi="標楷體"/>
                <w:b/>
                <w:sz w:val="20"/>
                <w:szCs w:val="20"/>
              </w:rPr>
            </w:pPr>
            <w:r w:rsidRPr="00B33FA5">
              <w:rPr>
                <w:rFonts w:ascii="標楷體" w:hAnsi="標楷體" w:hint="eastAsia"/>
                <w:b/>
                <w:sz w:val="20"/>
                <w:szCs w:val="20"/>
              </w:rPr>
              <w:t>3,495,699</w:t>
            </w:r>
          </w:p>
        </w:tc>
        <w:tc>
          <w:tcPr>
            <w:tcW w:w="2290" w:type="dxa"/>
            <w:tcBorders>
              <w:top w:val="nil"/>
              <w:left w:val="single" w:sz="4" w:space="0" w:color="auto"/>
              <w:bottom w:val="nil"/>
              <w:right w:val="single" w:sz="4" w:space="0" w:color="auto"/>
            </w:tcBorders>
            <w:shd w:val="clear" w:color="auto" w:fill="auto"/>
            <w:vAlign w:val="center"/>
          </w:tcPr>
          <w:p w14:paraId="23F2A552" w14:textId="77777777" w:rsidR="004B66B2" w:rsidRDefault="004B66B2" w:rsidP="004B66B2">
            <w:pPr>
              <w:jc w:val="right"/>
              <w:rPr>
                <w:rFonts w:ascii="標楷體" w:hAnsi="標楷體"/>
                <w:b/>
                <w:bCs/>
                <w:sz w:val="20"/>
                <w:szCs w:val="20"/>
              </w:rPr>
            </w:pPr>
            <w:r>
              <w:rPr>
                <w:rFonts w:ascii="標楷體" w:hAnsi="標楷體" w:hint="eastAsia"/>
                <w:b/>
                <w:bCs/>
                <w:sz w:val="20"/>
                <w:szCs w:val="20"/>
              </w:rPr>
              <w:t>58,890</w:t>
            </w:r>
          </w:p>
        </w:tc>
      </w:tr>
      <w:tr w:rsidR="004B66B2" w:rsidRPr="00B33FA5" w14:paraId="4E9C16CA" w14:textId="77777777" w:rsidTr="004B66B2">
        <w:trPr>
          <w:trHeight w:val="425"/>
          <w:jc w:val="center"/>
        </w:trPr>
        <w:tc>
          <w:tcPr>
            <w:tcW w:w="2744" w:type="dxa"/>
            <w:tcBorders>
              <w:top w:val="nil"/>
              <w:bottom w:val="nil"/>
              <w:right w:val="single" w:sz="4" w:space="0" w:color="auto"/>
            </w:tcBorders>
            <w:vAlign w:val="center"/>
          </w:tcPr>
          <w:p w14:paraId="22272BB4" w14:textId="77777777" w:rsidR="004B66B2" w:rsidRPr="00B33FA5" w:rsidRDefault="004B66B2" w:rsidP="004B66B2">
            <w:pPr>
              <w:overflowPunct w:val="0"/>
              <w:snapToGrid w:val="0"/>
              <w:ind w:leftChars="200" w:left="560"/>
              <w:jc w:val="distribute"/>
              <w:rPr>
                <w:rFonts w:ascii="標楷體" w:hAnsi="標楷體"/>
                <w:spacing w:val="4"/>
                <w:sz w:val="20"/>
                <w:szCs w:val="20"/>
              </w:rPr>
            </w:pPr>
            <w:r w:rsidRPr="00B33FA5">
              <w:rPr>
                <w:rFonts w:ascii="標楷體" w:hAnsi="標楷體" w:hint="eastAsia"/>
                <w:spacing w:val="4"/>
                <w:sz w:val="20"/>
                <w:szCs w:val="20"/>
              </w:rPr>
              <w:t>應</w:t>
            </w:r>
            <w:r w:rsidRPr="00B33FA5">
              <w:rPr>
                <w:rFonts w:ascii="標楷體" w:hAnsi="標楷體"/>
                <w:spacing w:val="4"/>
                <w:sz w:val="20"/>
                <w:szCs w:val="20"/>
              </w:rPr>
              <w:t>付款項</w:t>
            </w:r>
          </w:p>
        </w:tc>
        <w:tc>
          <w:tcPr>
            <w:tcW w:w="2302" w:type="dxa"/>
            <w:tcBorders>
              <w:top w:val="nil"/>
              <w:left w:val="single" w:sz="4" w:space="0" w:color="auto"/>
              <w:bottom w:val="nil"/>
              <w:right w:val="single" w:sz="4" w:space="0" w:color="auto"/>
            </w:tcBorders>
            <w:shd w:val="clear" w:color="auto" w:fill="auto"/>
            <w:vAlign w:val="center"/>
          </w:tcPr>
          <w:p w14:paraId="53C45D8C" w14:textId="77777777" w:rsidR="004B66B2" w:rsidRDefault="004B66B2" w:rsidP="004B66B2">
            <w:pPr>
              <w:jc w:val="right"/>
              <w:rPr>
                <w:rFonts w:ascii="標楷體" w:hAnsi="標楷體"/>
                <w:sz w:val="20"/>
                <w:szCs w:val="20"/>
              </w:rPr>
            </w:pPr>
            <w:r>
              <w:rPr>
                <w:rFonts w:ascii="標楷體" w:hAnsi="標楷體" w:hint="eastAsia"/>
                <w:sz w:val="20"/>
                <w:szCs w:val="20"/>
              </w:rPr>
              <w:t>2,834,138</w:t>
            </w:r>
          </w:p>
        </w:tc>
        <w:tc>
          <w:tcPr>
            <w:tcW w:w="2302" w:type="dxa"/>
            <w:tcBorders>
              <w:top w:val="nil"/>
              <w:left w:val="single" w:sz="4" w:space="0" w:color="auto"/>
              <w:bottom w:val="nil"/>
              <w:right w:val="single" w:sz="4" w:space="0" w:color="auto"/>
            </w:tcBorders>
            <w:shd w:val="clear" w:color="auto" w:fill="auto"/>
            <w:vAlign w:val="center"/>
          </w:tcPr>
          <w:p w14:paraId="2F45B6CD" w14:textId="77777777" w:rsidR="004B66B2" w:rsidRPr="00B33FA5" w:rsidRDefault="004B66B2" w:rsidP="004B66B2">
            <w:pPr>
              <w:jc w:val="right"/>
              <w:rPr>
                <w:rFonts w:ascii="標楷體" w:hAnsi="標楷體"/>
                <w:sz w:val="20"/>
                <w:szCs w:val="20"/>
              </w:rPr>
            </w:pPr>
            <w:r w:rsidRPr="00B33FA5">
              <w:rPr>
                <w:rFonts w:ascii="標楷體" w:hAnsi="標楷體" w:hint="eastAsia"/>
                <w:sz w:val="20"/>
                <w:szCs w:val="20"/>
              </w:rPr>
              <w:t>2,949,976</w:t>
            </w:r>
          </w:p>
        </w:tc>
        <w:tc>
          <w:tcPr>
            <w:tcW w:w="2290" w:type="dxa"/>
            <w:tcBorders>
              <w:top w:val="nil"/>
              <w:left w:val="single" w:sz="4" w:space="0" w:color="auto"/>
              <w:bottom w:val="nil"/>
              <w:right w:val="single" w:sz="4" w:space="0" w:color="auto"/>
            </w:tcBorders>
            <w:shd w:val="clear" w:color="auto" w:fill="auto"/>
            <w:vAlign w:val="center"/>
          </w:tcPr>
          <w:p w14:paraId="2082A261" w14:textId="77777777" w:rsidR="004B66B2" w:rsidRDefault="004B66B2" w:rsidP="004B66B2">
            <w:pPr>
              <w:jc w:val="right"/>
              <w:rPr>
                <w:rFonts w:ascii="標楷體" w:hAnsi="標楷體"/>
                <w:sz w:val="20"/>
                <w:szCs w:val="20"/>
              </w:rPr>
            </w:pPr>
            <w:r>
              <w:rPr>
                <w:rFonts w:ascii="標楷體" w:hAnsi="標楷體" w:hint="eastAsia"/>
                <w:sz w:val="20"/>
                <w:szCs w:val="20"/>
              </w:rPr>
              <w:t>- 115,837</w:t>
            </w:r>
          </w:p>
        </w:tc>
      </w:tr>
      <w:tr w:rsidR="004B66B2" w:rsidRPr="00B33FA5" w14:paraId="7453A354" w14:textId="77777777" w:rsidTr="004B66B2">
        <w:trPr>
          <w:trHeight w:val="425"/>
          <w:jc w:val="center"/>
        </w:trPr>
        <w:tc>
          <w:tcPr>
            <w:tcW w:w="2744" w:type="dxa"/>
            <w:tcBorders>
              <w:top w:val="nil"/>
              <w:bottom w:val="nil"/>
              <w:right w:val="single" w:sz="4" w:space="0" w:color="auto"/>
            </w:tcBorders>
            <w:vAlign w:val="center"/>
          </w:tcPr>
          <w:p w14:paraId="55231C06" w14:textId="77777777" w:rsidR="004B66B2" w:rsidRPr="00B33FA5" w:rsidRDefault="004B66B2" w:rsidP="004B66B2">
            <w:pPr>
              <w:overflowPunct w:val="0"/>
              <w:snapToGrid w:val="0"/>
              <w:ind w:leftChars="200" w:left="560"/>
              <w:jc w:val="distribute"/>
              <w:rPr>
                <w:rFonts w:ascii="標楷體" w:hAnsi="標楷體"/>
                <w:spacing w:val="4"/>
                <w:sz w:val="20"/>
                <w:szCs w:val="20"/>
              </w:rPr>
            </w:pPr>
            <w:r w:rsidRPr="00B33FA5">
              <w:rPr>
                <w:rFonts w:ascii="標楷體" w:hAnsi="標楷體" w:hint="eastAsia"/>
                <w:spacing w:val="4"/>
                <w:sz w:val="20"/>
                <w:szCs w:val="20"/>
              </w:rPr>
              <w:t>預</w:t>
            </w:r>
            <w:r w:rsidRPr="00B33FA5">
              <w:rPr>
                <w:rFonts w:ascii="標楷體" w:hAnsi="標楷體"/>
                <w:spacing w:val="4"/>
                <w:sz w:val="20"/>
                <w:szCs w:val="20"/>
              </w:rPr>
              <w:t>收款項</w:t>
            </w:r>
          </w:p>
        </w:tc>
        <w:tc>
          <w:tcPr>
            <w:tcW w:w="2302" w:type="dxa"/>
            <w:tcBorders>
              <w:top w:val="nil"/>
              <w:left w:val="single" w:sz="4" w:space="0" w:color="auto"/>
              <w:bottom w:val="nil"/>
              <w:right w:val="single" w:sz="4" w:space="0" w:color="auto"/>
            </w:tcBorders>
            <w:shd w:val="clear" w:color="auto" w:fill="auto"/>
            <w:vAlign w:val="center"/>
          </w:tcPr>
          <w:p w14:paraId="3EF6E773" w14:textId="77777777" w:rsidR="004B66B2" w:rsidRDefault="004B66B2" w:rsidP="004B66B2">
            <w:pPr>
              <w:jc w:val="right"/>
              <w:rPr>
                <w:rFonts w:ascii="標楷體" w:hAnsi="標楷體"/>
                <w:sz w:val="20"/>
                <w:szCs w:val="20"/>
              </w:rPr>
            </w:pPr>
            <w:r>
              <w:rPr>
                <w:rFonts w:ascii="標楷體" w:hAnsi="標楷體" w:hint="eastAsia"/>
                <w:sz w:val="20"/>
                <w:szCs w:val="20"/>
              </w:rPr>
              <w:t>720,452</w:t>
            </w:r>
          </w:p>
        </w:tc>
        <w:tc>
          <w:tcPr>
            <w:tcW w:w="2302" w:type="dxa"/>
            <w:tcBorders>
              <w:top w:val="nil"/>
              <w:left w:val="single" w:sz="4" w:space="0" w:color="auto"/>
              <w:bottom w:val="nil"/>
              <w:right w:val="single" w:sz="4" w:space="0" w:color="auto"/>
            </w:tcBorders>
            <w:shd w:val="clear" w:color="auto" w:fill="auto"/>
            <w:vAlign w:val="center"/>
          </w:tcPr>
          <w:p w14:paraId="2119F561" w14:textId="77777777" w:rsidR="004B66B2" w:rsidRPr="00B33FA5" w:rsidRDefault="004B66B2" w:rsidP="004B66B2">
            <w:pPr>
              <w:jc w:val="right"/>
              <w:rPr>
                <w:rFonts w:ascii="標楷體" w:hAnsi="標楷體"/>
                <w:sz w:val="20"/>
                <w:szCs w:val="20"/>
              </w:rPr>
            </w:pPr>
            <w:r w:rsidRPr="00B33FA5">
              <w:rPr>
                <w:rFonts w:ascii="標楷體" w:hAnsi="標楷體" w:hint="eastAsia"/>
                <w:sz w:val="20"/>
                <w:szCs w:val="20"/>
              </w:rPr>
              <w:t>545,723</w:t>
            </w:r>
          </w:p>
        </w:tc>
        <w:tc>
          <w:tcPr>
            <w:tcW w:w="2290" w:type="dxa"/>
            <w:tcBorders>
              <w:top w:val="nil"/>
              <w:left w:val="single" w:sz="4" w:space="0" w:color="auto"/>
              <w:bottom w:val="nil"/>
              <w:right w:val="single" w:sz="4" w:space="0" w:color="auto"/>
            </w:tcBorders>
            <w:shd w:val="clear" w:color="auto" w:fill="auto"/>
            <w:vAlign w:val="center"/>
          </w:tcPr>
          <w:p w14:paraId="7BE75277" w14:textId="77777777" w:rsidR="004B66B2" w:rsidRDefault="004B66B2" w:rsidP="004B66B2">
            <w:pPr>
              <w:jc w:val="right"/>
              <w:rPr>
                <w:rFonts w:ascii="標楷體" w:hAnsi="標楷體"/>
                <w:sz w:val="20"/>
                <w:szCs w:val="20"/>
              </w:rPr>
            </w:pPr>
            <w:r>
              <w:rPr>
                <w:rFonts w:ascii="標楷體" w:hAnsi="標楷體" w:hint="eastAsia"/>
                <w:sz w:val="20"/>
                <w:szCs w:val="20"/>
              </w:rPr>
              <w:t>174,728</w:t>
            </w:r>
          </w:p>
        </w:tc>
      </w:tr>
      <w:tr w:rsidR="004B66B2" w:rsidRPr="00B33FA5" w14:paraId="43069137" w14:textId="77777777" w:rsidTr="004B66B2">
        <w:trPr>
          <w:trHeight w:val="425"/>
          <w:jc w:val="center"/>
        </w:trPr>
        <w:tc>
          <w:tcPr>
            <w:tcW w:w="2744" w:type="dxa"/>
            <w:tcBorders>
              <w:top w:val="nil"/>
              <w:bottom w:val="nil"/>
              <w:right w:val="single" w:sz="4" w:space="0" w:color="auto"/>
            </w:tcBorders>
            <w:vAlign w:val="center"/>
          </w:tcPr>
          <w:p w14:paraId="47ADB059" w14:textId="77777777" w:rsidR="004B66B2" w:rsidRPr="00B33FA5" w:rsidRDefault="004B66B2" w:rsidP="004B66B2">
            <w:pPr>
              <w:overflowPunct w:val="0"/>
              <w:snapToGrid w:val="0"/>
              <w:ind w:leftChars="100" w:left="280"/>
              <w:jc w:val="distribute"/>
              <w:rPr>
                <w:rFonts w:ascii="標楷體" w:hAnsi="標楷體"/>
                <w:b/>
                <w:spacing w:val="4"/>
                <w:sz w:val="20"/>
                <w:szCs w:val="20"/>
              </w:rPr>
            </w:pPr>
            <w:r w:rsidRPr="00B33FA5">
              <w:rPr>
                <w:rFonts w:ascii="標楷體" w:hAnsi="標楷體" w:hint="eastAsia"/>
                <w:b/>
                <w:spacing w:val="4"/>
                <w:sz w:val="20"/>
                <w:szCs w:val="20"/>
              </w:rPr>
              <w:t>非</w:t>
            </w:r>
            <w:r w:rsidRPr="00B33FA5">
              <w:rPr>
                <w:rFonts w:ascii="標楷體" w:hAnsi="標楷體"/>
                <w:b/>
                <w:spacing w:val="4"/>
                <w:sz w:val="20"/>
                <w:szCs w:val="20"/>
              </w:rPr>
              <w:t>流動負債</w:t>
            </w:r>
          </w:p>
        </w:tc>
        <w:tc>
          <w:tcPr>
            <w:tcW w:w="2302" w:type="dxa"/>
            <w:tcBorders>
              <w:top w:val="nil"/>
              <w:left w:val="single" w:sz="4" w:space="0" w:color="auto"/>
              <w:bottom w:val="nil"/>
              <w:right w:val="single" w:sz="4" w:space="0" w:color="auto"/>
            </w:tcBorders>
            <w:shd w:val="clear" w:color="auto" w:fill="auto"/>
            <w:vAlign w:val="center"/>
          </w:tcPr>
          <w:p w14:paraId="6D531049" w14:textId="77777777" w:rsidR="004B66B2" w:rsidRDefault="004B66B2" w:rsidP="004B66B2">
            <w:pPr>
              <w:jc w:val="right"/>
              <w:rPr>
                <w:rFonts w:ascii="標楷體" w:hAnsi="標楷體"/>
                <w:b/>
                <w:bCs/>
                <w:sz w:val="20"/>
                <w:szCs w:val="20"/>
              </w:rPr>
            </w:pPr>
            <w:r>
              <w:rPr>
                <w:rFonts w:ascii="標楷體" w:hAnsi="標楷體" w:hint="eastAsia"/>
                <w:b/>
                <w:bCs/>
                <w:sz w:val="20"/>
                <w:szCs w:val="20"/>
              </w:rPr>
              <w:t>7,798,655</w:t>
            </w:r>
          </w:p>
        </w:tc>
        <w:tc>
          <w:tcPr>
            <w:tcW w:w="2302" w:type="dxa"/>
            <w:tcBorders>
              <w:top w:val="nil"/>
              <w:left w:val="single" w:sz="4" w:space="0" w:color="auto"/>
              <w:bottom w:val="nil"/>
              <w:right w:val="single" w:sz="4" w:space="0" w:color="auto"/>
            </w:tcBorders>
            <w:shd w:val="clear" w:color="auto" w:fill="auto"/>
            <w:vAlign w:val="center"/>
          </w:tcPr>
          <w:p w14:paraId="26A4A513" w14:textId="77777777" w:rsidR="004B66B2" w:rsidRPr="00B33FA5" w:rsidRDefault="004B66B2" w:rsidP="004B66B2">
            <w:pPr>
              <w:jc w:val="right"/>
              <w:rPr>
                <w:rFonts w:ascii="標楷體" w:hAnsi="標楷體"/>
                <w:b/>
                <w:sz w:val="20"/>
                <w:szCs w:val="20"/>
              </w:rPr>
            </w:pPr>
            <w:r w:rsidRPr="00B33FA5">
              <w:rPr>
                <w:rFonts w:ascii="標楷體" w:hAnsi="標楷體" w:hint="eastAsia"/>
                <w:b/>
                <w:sz w:val="20"/>
                <w:szCs w:val="20"/>
              </w:rPr>
              <w:t>9,662,152</w:t>
            </w:r>
          </w:p>
        </w:tc>
        <w:tc>
          <w:tcPr>
            <w:tcW w:w="2290" w:type="dxa"/>
            <w:tcBorders>
              <w:top w:val="nil"/>
              <w:left w:val="single" w:sz="4" w:space="0" w:color="auto"/>
              <w:bottom w:val="nil"/>
              <w:right w:val="single" w:sz="4" w:space="0" w:color="auto"/>
            </w:tcBorders>
            <w:shd w:val="clear" w:color="auto" w:fill="auto"/>
            <w:vAlign w:val="center"/>
          </w:tcPr>
          <w:p w14:paraId="155D9AC1" w14:textId="77777777" w:rsidR="004B66B2" w:rsidRDefault="004B66B2" w:rsidP="004B66B2">
            <w:pPr>
              <w:jc w:val="right"/>
              <w:rPr>
                <w:rFonts w:ascii="標楷體" w:hAnsi="標楷體"/>
                <w:b/>
                <w:bCs/>
                <w:sz w:val="20"/>
                <w:szCs w:val="20"/>
              </w:rPr>
            </w:pPr>
            <w:r>
              <w:rPr>
                <w:rFonts w:ascii="標楷體" w:hAnsi="標楷體" w:hint="eastAsia"/>
                <w:b/>
                <w:bCs/>
                <w:sz w:val="20"/>
                <w:szCs w:val="20"/>
              </w:rPr>
              <w:t>- 1,863,497</w:t>
            </w:r>
          </w:p>
        </w:tc>
      </w:tr>
      <w:tr w:rsidR="004B66B2" w:rsidRPr="00B33FA5" w14:paraId="1EFE5345" w14:textId="77777777" w:rsidTr="004B66B2">
        <w:trPr>
          <w:trHeight w:val="425"/>
          <w:jc w:val="center"/>
        </w:trPr>
        <w:tc>
          <w:tcPr>
            <w:tcW w:w="2744" w:type="dxa"/>
            <w:tcBorders>
              <w:top w:val="nil"/>
              <w:bottom w:val="nil"/>
              <w:right w:val="single" w:sz="4" w:space="0" w:color="auto"/>
            </w:tcBorders>
            <w:vAlign w:val="center"/>
          </w:tcPr>
          <w:p w14:paraId="6DFDC02C" w14:textId="77777777" w:rsidR="004B66B2" w:rsidRPr="00B33FA5" w:rsidRDefault="004B66B2" w:rsidP="004B66B2">
            <w:pPr>
              <w:overflowPunct w:val="0"/>
              <w:snapToGrid w:val="0"/>
              <w:ind w:leftChars="200" w:left="560"/>
              <w:jc w:val="distribute"/>
              <w:rPr>
                <w:rFonts w:ascii="標楷體" w:hAnsi="標楷體"/>
                <w:spacing w:val="4"/>
                <w:sz w:val="20"/>
                <w:szCs w:val="20"/>
              </w:rPr>
            </w:pPr>
            <w:r w:rsidRPr="00B33FA5">
              <w:rPr>
                <w:rFonts w:ascii="標楷體" w:hAnsi="標楷體" w:hint="eastAsia"/>
                <w:spacing w:val="4"/>
                <w:sz w:val="20"/>
                <w:szCs w:val="20"/>
              </w:rPr>
              <w:t>長</w:t>
            </w:r>
            <w:r w:rsidRPr="00B33FA5">
              <w:rPr>
                <w:rFonts w:ascii="標楷體" w:hAnsi="標楷體"/>
                <w:spacing w:val="4"/>
                <w:sz w:val="20"/>
                <w:szCs w:val="20"/>
              </w:rPr>
              <w:t>期</w:t>
            </w:r>
            <w:r w:rsidRPr="00B33FA5">
              <w:rPr>
                <w:rFonts w:ascii="標楷體" w:hAnsi="標楷體" w:hint="eastAsia"/>
                <w:spacing w:val="4"/>
                <w:sz w:val="20"/>
                <w:szCs w:val="20"/>
              </w:rPr>
              <w:t>債務</w:t>
            </w:r>
          </w:p>
        </w:tc>
        <w:tc>
          <w:tcPr>
            <w:tcW w:w="2302" w:type="dxa"/>
            <w:tcBorders>
              <w:top w:val="nil"/>
              <w:left w:val="single" w:sz="4" w:space="0" w:color="auto"/>
              <w:bottom w:val="nil"/>
              <w:right w:val="single" w:sz="4" w:space="0" w:color="auto"/>
            </w:tcBorders>
            <w:shd w:val="clear" w:color="auto" w:fill="auto"/>
            <w:vAlign w:val="center"/>
          </w:tcPr>
          <w:p w14:paraId="3AC245FB" w14:textId="77777777" w:rsidR="004B66B2" w:rsidRDefault="004B66B2" w:rsidP="004B66B2">
            <w:pPr>
              <w:jc w:val="right"/>
              <w:rPr>
                <w:rFonts w:ascii="標楷體" w:hAnsi="標楷體"/>
                <w:sz w:val="20"/>
                <w:szCs w:val="20"/>
              </w:rPr>
            </w:pPr>
            <w:r>
              <w:rPr>
                <w:rFonts w:ascii="標楷體" w:hAnsi="標楷體" w:hint="eastAsia"/>
                <w:sz w:val="20"/>
                <w:szCs w:val="20"/>
              </w:rPr>
              <w:t>6,096,890</w:t>
            </w:r>
          </w:p>
        </w:tc>
        <w:tc>
          <w:tcPr>
            <w:tcW w:w="2302" w:type="dxa"/>
            <w:tcBorders>
              <w:top w:val="nil"/>
              <w:left w:val="single" w:sz="4" w:space="0" w:color="auto"/>
              <w:bottom w:val="nil"/>
              <w:right w:val="single" w:sz="4" w:space="0" w:color="auto"/>
            </w:tcBorders>
            <w:shd w:val="clear" w:color="auto" w:fill="auto"/>
            <w:vAlign w:val="center"/>
          </w:tcPr>
          <w:p w14:paraId="4A037A89" w14:textId="77777777" w:rsidR="004B66B2" w:rsidRPr="00B33FA5" w:rsidRDefault="004B66B2" w:rsidP="004B66B2">
            <w:pPr>
              <w:jc w:val="right"/>
              <w:rPr>
                <w:rFonts w:ascii="標楷體" w:hAnsi="標楷體"/>
                <w:sz w:val="20"/>
                <w:szCs w:val="20"/>
              </w:rPr>
            </w:pPr>
            <w:r w:rsidRPr="00B33FA5">
              <w:rPr>
                <w:rFonts w:ascii="標楷體" w:hAnsi="標楷體" w:hint="eastAsia"/>
                <w:sz w:val="20"/>
                <w:szCs w:val="20"/>
              </w:rPr>
              <w:t>8,107,340</w:t>
            </w:r>
          </w:p>
        </w:tc>
        <w:tc>
          <w:tcPr>
            <w:tcW w:w="2290" w:type="dxa"/>
            <w:tcBorders>
              <w:top w:val="nil"/>
              <w:left w:val="single" w:sz="4" w:space="0" w:color="auto"/>
              <w:bottom w:val="nil"/>
              <w:right w:val="single" w:sz="4" w:space="0" w:color="auto"/>
            </w:tcBorders>
            <w:shd w:val="clear" w:color="auto" w:fill="auto"/>
            <w:vAlign w:val="center"/>
          </w:tcPr>
          <w:p w14:paraId="0280B722" w14:textId="77777777" w:rsidR="004B66B2" w:rsidRDefault="004B66B2" w:rsidP="004B66B2">
            <w:pPr>
              <w:jc w:val="right"/>
              <w:rPr>
                <w:rFonts w:ascii="標楷體" w:hAnsi="標楷體"/>
                <w:sz w:val="20"/>
                <w:szCs w:val="20"/>
              </w:rPr>
            </w:pPr>
            <w:r>
              <w:rPr>
                <w:rFonts w:ascii="標楷體" w:hAnsi="標楷體" w:hint="eastAsia"/>
                <w:sz w:val="20"/>
                <w:szCs w:val="20"/>
              </w:rPr>
              <w:t>- 2,010,450</w:t>
            </w:r>
          </w:p>
        </w:tc>
      </w:tr>
      <w:tr w:rsidR="004B66B2" w:rsidRPr="00B33FA5" w14:paraId="29B2C7FE" w14:textId="77777777" w:rsidTr="004B66B2">
        <w:trPr>
          <w:trHeight w:val="425"/>
          <w:jc w:val="center"/>
        </w:trPr>
        <w:tc>
          <w:tcPr>
            <w:tcW w:w="2744" w:type="dxa"/>
            <w:tcBorders>
              <w:top w:val="nil"/>
              <w:bottom w:val="nil"/>
              <w:right w:val="single" w:sz="4" w:space="0" w:color="auto"/>
            </w:tcBorders>
            <w:vAlign w:val="center"/>
          </w:tcPr>
          <w:p w14:paraId="1DCD2F39" w14:textId="77777777" w:rsidR="004B66B2" w:rsidRPr="00B33FA5" w:rsidRDefault="004B66B2" w:rsidP="004B66B2">
            <w:pPr>
              <w:overflowPunct w:val="0"/>
              <w:snapToGrid w:val="0"/>
              <w:ind w:leftChars="200" w:left="560"/>
              <w:jc w:val="distribute"/>
              <w:rPr>
                <w:rFonts w:ascii="標楷體" w:hAnsi="標楷體"/>
                <w:spacing w:val="4"/>
                <w:sz w:val="20"/>
                <w:szCs w:val="20"/>
              </w:rPr>
            </w:pPr>
            <w:r w:rsidRPr="00B33FA5">
              <w:rPr>
                <w:rFonts w:ascii="標楷體" w:hAnsi="標楷體" w:hint="eastAsia"/>
                <w:spacing w:val="4"/>
                <w:sz w:val="20"/>
                <w:szCs w:val="20"/>
              </w:rPr>
              <w:t>其</w:t>
            </w:r>
            <w:r w:rsidRPr="00B33FA5">
              <w:rPr>
                <w:rFonts w:ascii="標楷體" w:hAnsi="標楷體"/>
                <w:spacing w:val="4"/>
                <w:sz w:val="20"/>
                <w:szCs w:val="20"/>
              </w:rPr>
              <w:t>他負債</w:t>
            </w:r>
          </w:p>
        </w:tc>
        <w:tc>
          <w:tcPr>
            <w:tcW w:w="2302" w:type="dxa"/>
            <w:tcBorders>
              <w:top w:val="nil"/>
              <w:left w:val="single" w:sz="4" w:space="0" w:color="auto"/>
              <w:bottom w:val="nil"/>
              <w:right w:val="single" w:sz="4" w:space="0" w:color="auto"/>
            </w:tcBorders>
            <w:shd w:val="clear" w:color="auto" w:fill="auto"/>
            <w:vAlign w:val="center"/>
          </w:tcPr>
          <w:p w14:paraId="63996E2E" w14:textId="77777777" w:rsidR="004B66B2" w:rsidRDefault="004B66B2" w:rsidP="004B66B2">
            <w:pPr>
              <w:jc w:val="right"/>
              <w:rPr>
                <w:rFonts w:ascii="標楷體" w:hAnsi="標楷體"/>
                <w:sz w:val="20"/>
                <w:szCs w:val="20"/>
              </w:rPr>
            </w:pPr>
            <w:r>
              <w:rPr>
                <w:rFonts w:ascii="標楷體" w:hAnsi="標楷體" w:hint="eastAsia"/>
                <w:sz w:val="20"/>
                <w:szCs w:val="20"/>
              </w:rPr>
              <w:t>1,701,765</w:t>
            </w:r>
          </w:p>
        </w:tc>
        <w:tc>
          <w:tcPr>
            <w:tcW w:w="2302" w:type="dxa"/>
            <w:tcBorders>
              <w:top w:val="nil"/>
              <w:left w:val="single" w:sz="4" w:space="0" w:color="auto"/>
              <w:bottom w:val="nil"/>
              <w:right w:val="single" w:sz="4" w:space="0" w:color="auto"/>
            </w:tcBorders>
            <w:shd w:val="clear" w:color="auto" w:fill="auto"/>
            <w:vAlign w:val="center"/>
          </w:tcPr>
          <w:p w14:paraId="1024B7B3" w14:textId="77777777" w:rsidR="004B66B2" w:rsidRPr="00B33FA5" w:rsidRDefault="004B66B2" w:rsidP="004B66B2">
            <w:pPr>
              <w:jc w:val="right"/>
              <w:rPr>
                <w:rFonts w:ascii="標楷體" w:hAnsi="標楷體"/>
                <w:sz w:val="20"/>
                <w:szCs w:val="20"/>
              </w:rPr>
            </w:pPr>
            <w:r w:rsidRPr="00B33FA5">
              <w:rPr>
                <w:rFonts w:ascii="標楷體" w:hAnsi="標楷體" w:hint="eastAsia"/>
                <w:sz w:val="20"/>
                <w:szCs w:val="20"/>
              </w:rPr>
              <w:t>1,554,812</w:t>
            </w:r>
          </w:p>
        </w:tc>
        <w:tc>
          <w:tcPr>
            <w:tcW w:w="2290" w:type="dxa"/>
            <w:tcBorders>
              <w:top w:val="nil"/>
              <w:left w:val="single" w:sz="4" w:space="0" w:color="auto"/>
              <w:bottom w:val="nil"/>
              <w:right w:val="single" w:sz="4" w:space="0" w:color="auto"/>
            </w:tcBorders>
            <w:shd w:val="clear" w:color="auto" w:fill="auto"/>
            <w:vAlign w:val="center"/>
          </w:tcPr>
          <w:p w14:paraId="6BA81176" w14:textId="77777777" w:rsidR="004B66B2" w:rsidRDefault="004B66B2" w:rsidP="004B66B2">
            <w:pPr>
              <w:jc w:val="right"/>
              <w:rPr>
                <w:rFonts w:ascii="標楷體" w:hAnsi="標楷體"/>
                <w:sz w:val="20"/>
                <w:szCs w:val="20"/>
              </w:rPr>
            </w:pPr>
            <w:r>
              <w:rPr>
                <w:rFonts w:ascii="標楷體" w:hAnsi="標楷體" w:hint="eastAsia"/>
                <w:sz w:val="20"/>
                <w:szCs w:val="20"/>
              </w:rPr>
              <w:t>146,952</w:t>
            </w:r>
          </w:p>
        </w:tc>
      </w:tr>
      <w:tr w:rsidR="004B66B2" w:rsidRPr="00B33FA5" w14:paraId="335DB61D" w14:textId="77777777" w:rsidTr="004B66B2">
        <w:trPr>
          <w:trHeight w:val="113"/>
          <w:jc w:val="center"/>
        </w:trPr>
        <w:tc>
          <w:tcPr>
            <w:tcW w:w="2744" w:type="dxa"/>
            <w:tcBorders>
              <w:top w:val="nil"/>
              <w:bottom w:val="nil"/>
              <w:right w:val="single" w:sz="4" w:space="0" w:color="auto"/>
            </w:tcBorders>
            <w:vAlign w:val="center"/>
          </w:tcPr>
          <w:p w14:paraId="4AAF12F2" w14:textId="77777777" w:rsidR="004B66B2" w:rsidRPr="00B33FA5" w:rsidRDefault="004B66B2" w:rsidP="004B66B2">
            <w:pPr>
              <w:overflowPunct w:val="0"/>
              <w:snapToGrid w:val="0"/>
              <w:spacing w:line="40" w:lineRule="exact"/>
              <w:jc w:val="distribute"/>
              <w:rPr>
                <w:rFonts w:ascii="標楷體" w:hAnsi="標楷體"/>
                <w:b/>
                <w:spacing w:val="4"/>
                <w:sz w:val="20"/>
              </w:rPr>
            </w:pPr>
          </w:p>
        </w:tc>
        <w:tc>
          <w:tcPr>
            <w:tcW w:w="2302" w:type="dxa"/>
            <w:tcBorders>
              <w:top w:val="nil"/>
              <w:left w:val="single" w:sz="4" w:space="0" w:color="auto"/>
              <w:bottom w:val="nil"/>
              <w:right w:val="single" w:sz="4" w:space="0" w:color="auto"/>
            </w:tcBorders>
            <w:shd w:val="clear" w:color="auto" w:fill="auto"/>
            <w:vAlign w:val="center"/>
          </w:tcPr>
          <w:p w14:paraId="3976A62E" w14:textId="77777777" w:rsidR="004B66B2" w:rsidRDefault="004B66B2" w:rsidP="004B66B2">
            <w:pPr>
              <w:snapToGrid w:val="0"/>
              <w:spacing w:line="40" w:lineRule="exact"/>
              <w:jc w:val="right"/>
              <w:rPr>
                <w:rFonts w:ascii="標楷體" w:hAnsi="標楷體"/>
                <w:sz w:val="20"/>
                <w:szCs w:val="20"/>
              </w:rPr>
            </w:pPr>
          </w:p>
        </w:tc>
        <w:tc>
          <w:tcPr>
            <w:tcW w:w="2302" w:type="dxa"/>
            <w:tcBorders>
              <w:top w:val="nil"/>
              <w:left w:val="single" w:sz="4" w:space="0" w:color="auto"/>
              <w:bottom w:val="nil"/>
              <w:right w:val="single" w:sz="4" w:space="0" w:color="auto"/>
            </w:tcBorders>
            <w:shd w:val="clear" w:color="auto" w:fill="auto"/>
            <w:vAlign w:val="center"/>
          </w:tcPr>
          <w:p w14:paraId="17D20B81" w14:textId="77777777" w:rsidR="004B66B2" w:rsidRPr="00B33FA5" w:rsidRDefault="004B66B2" w:rsidP="004B66B2">
            <w:pPr>
              <w:snapToGrid w:val="0"/>
              <w:spacing w:line="40" w:lineRule="exact"/>
              <w:jc w:val="right"/>
              <w:rPr>
                <w:rFonts w:ascii="標楷體" w:hAnsi="標楷體"/>
                <w:b/>
                <w:sz w:val="20"/>
              </w:rPr>
            </w:pPr>
          </w:p>
        </w:tc>
        <w:tc>
          <w:tcPr>
            <w:tcW w:w="2290" w:type="dxa"/>
            <w:tcBorders>
              <w:top w:val="nil"/>
              <w:left w:val="nil"/>
              <w:bottom w:val="nil"/>
              <w:right w:val="single" w:sz="4" w:space="0" w:color="auto"/>
            </w:tcBorders>
            <w:shd w:val="clear" w:color="auto" w:fill="auto"/>
            <w:vAlign w:val="center"/>
          </w:tcPr>
          <w:p w14:paraId="701010B4" w14:textId="77777777" w:rsidR="004B66B2" w:rsidRPr="00B33FA5" w:rsidRDefault="004B66B2" w:rsidP="004B66B2">
            <w:pPr>
              <w:widowControl/>
              <w:snapToGrid w:val="0"/>
              <w:spacing w:line="40" w:lineRule="exact"/>
              <w:jc w:val="right"/>
              <w:rPr>
                <w:rFonts w:ascii="標楷體" w:hAnsi="標楷體"/>
                <w:b/>
                <w:bCs/>
                <w:sz w:val="20"/>
              </w:rPr>
            </w:pPr>
          </w:p>
        </w:tc>
      </w:tr>
      <w:tr w:rsidR="004B66B2" w:rsidRPr="00B33FA5" w14:paraId="67501A6A" w14:textId="77777777" w:rsidTr="004B66B2">
        <w:trPr>
          <w:trHeight w:val="425"/>
          <w:jc w:val="center"/>
        </w:trPr>
        <w:tc>
          <w:tcPr>
            <w:tcW w:w="2744" w:type="dxa"/>
            <w:tcBorders>
              <w:top w:val="nil"/>
              <w:bottom w:val="nil"/>
              <w:right w:val="single" w:sz="4" w:space="0" w:color="auto"/>
            </w:tcBorders>
            <w:vAlign w:val="center"/>
          </w:tcPr>
          <w:p w14:paraId="2D203F97" w14:textId="77777777" w:rsidR="004B66B2" w:rsidRPr="00B33FA5" w:rsidRDefault="004B66B2" w:rsidP="004B66B2">
            <w:pPr>
              <w:overflowPunct w:val="0"/>
              <w:snapToGrid w:val="0"/>
              <w:jc w:val="distribute"/>
              <w:rPr>
                <w:rFonts w:ascii="標楷體" w:hAnsi="標楷體"/>
                <w:b/>
                <w:spacing w:val="4"/>
                <w:sz w:val="20"/>
                <w:szCs w:val="20"/>
              </w:rPr>
            </w:pPr>
            <w:r w:rsidRPr="00B33FA5">
              <w:rPr>
                <w:rFonts w:ascii="標楷體" w:hAnsi="標楷體" w:hint="eastAsia"/>
                <w:b/>
                <w:spacing w:val="4"/>
                <w:sz w:val="20"/>
                <w:szCs w:val="20"/>
              </w:rPr>
              <w:t>淨</w:t>
            </w:r>
            <w:r w:rsidRPr="00B33FA5">
              <w:rPr>
                <w:rFonts w:ascii="標楷體" w:hAnsi="標楷體"/>
                <w:b/>
                <w:spacing w:val="4"/>
                <w:sz w:val="20"/>
                <w:szCs w:val="20"/>
              </w:rPr>
              <w:t>資產</w:t>
            </w:r>
          </w:p>
        </w:tc>
        <w:tc>
          <w:tcPr>
            <w:tcW w:w="2302" w:type="dxa"/>
            <w:tcBorders>
              <w:top w:val="nil"/>
              <w:left w:val="single" w:sz="4" w:space="0" w:color="auto"/>
              <w:bottom w:val="nil"/>
              <w:right w:val="single" w:sz="4" w:space="0" w:color="auto"/>
            </w:tcBorders>
            <w:shd w:val="clear" w:color="auto" w:fill="auto"/>
            <w:vAlign w:val="center"/>
          </w:tcPr>
          <w:p w14:paraId="49346184" w14:textId="77777777" w:rsidR="004B66B2" w:rsidRDefault="004B66B2" w:rsidP="004B66B2">
            <w:pPr>
              <w:widowControl/>
              <w:jc w:val="right"/>
              <w:rPr>
                <w:rFonts w:ascii="標楷體" w:hAnsi="標楷體"/>
                <w:b/>
                <w:bCs/>
                <w:kern w:val="0"/>
                <w:sz w:val="20"/>
                <w:szCs w:val="20"/>
              </w:rPr>
            </w:pPr>
            <w:r>
              <w:rPr>
                <w:rFonts w:ascii="標楷體" w:hAnsi="標楷體" w:hint="eastAsia"/>
                <w:b/>
                <w:bCs/>
                <w:sz w:val="20"/>
                <w:szCs w:val="20"/>
              </w:rPr>
              <w:t>111,946,856</w:t>
            </w:r>
          </w:p>
        </w:tc>
        <w:tc>
          <w:tcPr>
            <w:tcW w:w="2302" w:type="dxa"/>
            <w:tcBorders>
              <w:top w:val="nil"/>
              <w:left w:val="single" w:sz="4" w:space="0" w:color="auto"/>
              <w:bottom w:val="nil"/>
              <w:right w:val="single" w:sz="4" w:space="0" w:color="auto"/>
            </w:tcBorders>
            <w:shd w:val="clear" w:color="auto" w:fill="auto"/>
            <w:vAlign w:val="center"/>
          </w:tcPr>
          <w:p w14:paraId="798DE0BD" w14:textId="77777777" w:rsidR="004B66B2" w:rsidRPr="00B33FA5" w:rsidRDefault="004B66B2" w:rsidP="004B66B2">
            <w:pPr>
              <w:jc w:val="right"/>
              <w:rPr>
                <w:rFonts w:ascii="標楷體" w:hAnsi="標楷體"/>
                <w:b/>
                <w:sz w:val="20"/>
                <w:szCs w:val="20"/>
              </w:rPr>
            </w:pPr>
            <w:r w:rsidRPr="00B33FA5">
              <w:rPr>
                <w:rFonts w:ascii="標楷體" w:hAnsi="標楷體" w:hint="eastAsia"/>
                <w:b/>
                <w:sz w:val="20"/>
                <w:szCs w:val="20"/>
              </w:rPr>
              <w:t>103,751,652</w:t>
            </w:r>
          </w:p>
        </w:tc>
        <w:tc>
          <w:tcPr>
            <w:tcW w:w="2290" w:type="dxa"/>
            <w:tcBorders>
              <w:top w:val="nil"/>
              <w:left w:val="single" w:sz="4" w:space="0" w:color="auto"/>
              <w:bottom w:val="nil"/>
              <w:right w:val="single" w:sz="4" w:space="0" w:color="auto"/>
            </w:tcBorders>
            <w:shd w:val="clear" w:color="auto" w:fill="auto"/>
            <w:vAlign w:val="center"/>
          </w:tcPr>
          <w:p w14:paraId="52F3A00E" w14:textId="77777777" w:rsidR="004B66B2" w:rsidRDefault="004B66B2" w:rsidP="004B66B2">
            <w:pPr>
              <w:widowControl/>
              <w:jc w:val="right"/>
              <w:rPr>
                <w:rFonts w:ascii="標楷體" w:hAnsi="標楷體"/>
                <w:b/>
                <w:bCs/>
                <w:kern w:val="0"/>
                <w:sz w:val="20"/>
                <w:szCs w:val="20"/>
              </w:rPr>
            </w:pPr>
            <w:r>
              <w:rPr>
                <w:rFonts w:ascii="標楷體" w:hAnsi="標楷體" w:hint="eastAsia"/>
                <w:b/>
                <w:bCs/>
                <w:sz w:val="20"/>
                <w:szCs w:val="20"/>
              </w:rPr>
              <w:t>8,195,203</w:t>
            </w:r>
          </w:p>
        </w:tc>
      </w:tr>
      <w:tr w:rsidR="004B66B2" w:rsidRPr="00B33FA5" w14:paraId="226BA910" w14:textId="77777777" w:rsidTr="004B66B2">
        <w:trPr>
          <w:trHeight w:val="425"/>
          <w:jc w:val="center"/>
        </w:trPr>
        <w:tc>
          <w:tcPr>
            <w:tcW w:w="2744" w:type="dxa"/>
            <w:tcBorders>
              <w:top w:val="nil"/>
              <w:bottom w:val="nil"/>
              <w:right w:val="single" w:sz="4" w:space="0" w:color="auto"/>
            </w:tcBorders>
            <w:vAlign w:val="center"/>
          </w:tcPr>
          <w:p w14:paraId="071252D7" w14:textId="77777777" w:rsidR="004B66B2" w:rsidRPr="00B33FA5" w:rsidRDefault="004B66B2" w:rsidP="004B66B2">
            <w:pPr>
              <w:overflowPunct w:val="0"/>
              <w:snapToGrid w:val="0"/>
              <w:ind w:leftChars="100" w:left="280"/>
              <w:jc w:val="distribute"/>
              <w:rPr>
                <w:rFonts w:ascii="標楷體" w:hAnsi="標楷體"/>
                <w:b/>
                <w:spacing w:val="4"/>
                <w:sz w:val="20"/>
                <w:szCs w:val="20"/>
              </w:rPr>
            </w:pPr>
            <w:r w:rsidRPr="00B33FA5">
              <w:rPr>
                <w:rFonts w:ascii="標楷體" w:hAnsi="標楷體" w:hint="eastAsia"/>
                <w:b/>
                <w:spacing w:val="4"/>
                <w:sz w:val="20"/>
                <w:szCs w:val="20"/>
              </w:rPr>
              <w:t>淨</w:t>
            </w:r>
            <w:r w:rsidRPr="00B33FA5">
              <w:rPr>
                <w:rFonts w:ascii="標楷體" w:hAnsi="標楷體"/>
                <w:b/>
                <w:spacing w:val="4"/>
                <w:sz w:val="20"/>
                <w:szCs w:val="20"/>
              </w:rPr>
              <w:t>資產</w:t>
            </w:r>
          </w:p>
        </w:tc>
        <w:tc>
          <w:tcPr>
            <w:tcW w:w="2302" w:type="dxa"/>
            <w:tcBorders>
              <w:top w:val="nil"/>
              <w:left w:val="single" w:sz="4" w:space="0" w:color="auto"/>
              <w:bottom w:val="nil"/>
              <w:right w:val="single" w:sz="4" w:space="0" w:color="auto"/>
            </w:tcBorders>
            <w:shd w:val="clear" w:color="auto" w:fill="auto"/>
            <w:vAlign w:val="center"/>
          </w:tcPr>
          <w:p w14:paraId="6500BF05" w14:textId="77777777" w:rsidR="004B66B2" w:rsidRDefault="004B66B2" w:rsidP="004B66B2">
            <w:pPr>
              <w:jc w:val="right"/>
              <w:rPr>
                <w:rFonts w:ascii="標楷體" w:hAnsi="標楷體"/>
                <w:b/>
                <w:bCs/>
                <w:sz w:val="20"/>
                <w:szCs w:val="20"/>
              </w:rPr>
            </w:pPr>
            <w:r>
              <w:rPr>
                <w:rFonts w:ascii="標楷體" w:hAnsi="標楷體" w:hint="eastAsia"/>
                <w:b/>
                <w:bCs/>
                <w:sz w:val="20"/>
                <w:szCs w:val="20"/>
              </w:rPr>
              <w:t>111,946,856</w:t>
            </w:r>
          </w:p>
        </w:tc>
        <w:tc>
          <w:tcPr>
            <w:tcW w:w="2302" w:type="dxa"/>
            <w:tcBorders>
              <w:top w:val="nil"/>
              <w:left w:val="single" w:sz="4" w:space="0" w:color="auto"/>
              <w:bottom w:val="nil"/>
              <w:right w:val="single" w:sz="4" w:space="0" w:color="auto"/>
            </w:tcBorders>
            <w:shd w:val="clear" w:color="auto" w:fill="auto"/>
            <w:vAlign w:val="center"/>
          </w:tcPr>
          <w:p w14:paraId="68AD1681" w14:textId="77777777" w:rsidR="004B66B2" w:rsidRPr="00B33FA5" w:rsidRDefault="004B66B2" w:rsidP="004B66B2">
            <w:pPr>
              <w:jc w:val="right"/>
              <w:rPr>
                <w:rFonts w:ascii="標楷體" w:hAnsi="標楷體"/>
                <w:b/>
                <w:sz w:val="20"/>
                <w:szCs w:val="20"/>
              </w:rPr>
            </w:pPr>
            <w:r w:rsidRPr="00B33FA5">
              <w:rPr>
                <w:rFonts w:ascii="標楷體" w:hAnsi="標楷體" w:hint="eastAsia"/>
                <w:b/>
                <w:sz w:val="20"/>
                <w:szCs w:val="20"/>
              </w:rPr>
              <w:t>103,751,652</w:t>
            </w:r>
          </w:p>
        </w:tc>
        <w:tc>
          <w:tcPr>
            <w:tcW w:w="2290" w:type="dxa"/>
            <w:tcBorders>
              <w:top w:val="nil"/>
              <w:left w:val="single" w:sz="4" w:space="0" w:color="auto"/>
              <w:bottom w:val="nil"/>
              <w:right w:val="single" w:sz="4" w:space="0" w:color="auto"/>
            </w:tcBorders>
            <w:shd w:val="clear" w:color="auto" w:fill="auto"/>
            <w:vAlign w:val="center"/>
          </w:tcPr>
          <w:p w14:paraId="53453E16" w14:textId="77777777" w:rsidR="004B66B2" w:rsidRDefault="004B66B2" w:rsidP="004B66B2">
            <w:pPr>
              <w:jc w:val="right"/>
              <w:rPr>
                <w:rFonts w:ascii="標楷體" w:hAnsi="標楷體"/>
                <w:b/>
                <w:bCs/>
                <w:sz w:val="20"/>
                <w:szCs w:val="20"/>
              </w:rPr>
            </w:pPr>
            <w:r>
              <w:rPr>
                <w:rFonts w:ascii="標楷體" w:hAnsi="標楷體" w:hint="eastAsia"/>
                <w:b/>
                <w:bCs/>
                <w:sz w:val="20"/>
                <w:szCs w:val="20"/>
              </w:rPr>
              <w:t>8,195,203</w:t>
            </w:r>
          </w:p>
        </w:tc>
      </w:tr>
      <w:tr w:rsidR="004B66B2" w:rsidRPr="00B33FA5" w14:paraId="3638C9A9" w14:textId="77777777" w:rsidTr="004B66B2">
        <w:trPr>
          <w:trHeight w:val="113"/>
          <w:jc w:val="center"/>
        </w:trPr>
        <w:tc>
          <w:tcPr>
            <w:tcW w:w="2744" w:type="dxa"/>
            <w:tcBorders>
              <w:top w:val="nil"/>
              <w:bottom w:val="nil"/>
              <w:right w:val="single" w:sz="4" w:space="0" w:color="auto"/>
            </w:tcBorders>
            <w:vAlign w:val="center"/>
          </w:tcPr>
          <w:p w14:paraId="174180D7" w14:textId="77777777" w:rsidR="004B66B2" w:rsidRPr="00B33FA5" w:rsidRDefault="004B66B2" w:rsidP="004B66B2">
            <w:pPr>
              <w:overflowPunct w:val="0"/>
              <w:snapToGrid w:val="0"/>
              <w:spacing w:line="40" w:lineRule="exact"/>
              <w:ind w:leftChars="100" w:left="280"/>
              <w:jc w:val="distribute"/>
              <w:rPr>
                <w:rFonts w:ascii="標楷體" w:hAnsi="標楷體"/>
                <w:b/>
                <w:spacing w:val="4"/>
                <w:sz w:val="20"/>
              </w:rPr>
            </w:pPr>
          </w:p>
        </w:tc>
        <w:tc>
          <w:tcPr>
            <w:tcW w:w="2302" w:type="dxa"/>
            <w:tcBorders>
              <w:top w:val="nil"/>
              <w:left w:val="single" w:sz="4" w:space="0" w:color="auto"/>
              <w:bottom w:val="nil"/>
              <w:right w:val="single" w:sz="4" w:space="0" w:color="auto"/>
            </w:tcBorders>
            <w:shd w:val="clear" w:color="auto" w:fill="auto"/>
            <w:vAlign w:val="center"/>
          </w:tcPr>
          <w:p w14:paraId="46F86A28" w14:textId="77777777" w:rsidR="004B66B2" w:rsidRDefault="004B66B2" w:rsidP="004B66B2">
            <w:pPr>
              <w:snapToGrid w:val="0"/>
              <w:spacing w:line="40" w:lineRule="exact"/>
              <w:jc w:val="right"/>
              <w:rPr>
                <w:rFonts w:ascii="標楷體" w:hAnsi="標楷體"/>
                <w:b/>
                <w:bCs/>
                <w:sz w:val="20"/>
                <w:szCs w:val="20"/>
              </w:rPr>
            </w:pPr>
          </w:p>
        </w:tc>
        <w:tc>
          <w:tcPr>
            <w:tcW w:w="2302" w:type="dxa"/>
            <w:tcBorders>
              <w:top w:val="nil"/>
              <w:left w:val="single" w:sz="4" w:space="0" w:color="auto"/>
              <w:bottom w:val="nil"/>
              <w:right w:val="single" w:sz="4" w:space="0" w:color="auto"/>
            </w:tcBorders>
            <w:shd w:val="clear" w:color="auto" w:fill="auto"/>
            <w:vAlign w:val="center"/>
          </w:tcPr>
          <w:p w14:paraId="430D6742" w14:textId="77777777" w:rsidR="004B66B2" w:rsidRPr="00B33FA5" w:rsidRDefault="004B66B2" w:rsidP="004B66B2">
            <w:pPr>
              <w:spacing w:line="40" w:lineRule="exact"/>
              <w:jc w:val="right"/>
              <w:rPr>
                <w:rFonts w:ascii="標楷體" w:hAnsi="標楷體"/>
                <w:b/>
                <w:sz w:val="20"/>
              </w:rPr>
            </w:pPr>
          </w:p>
        </w:tc>
        <w:tc>
          <w:tcPr>
            <w:tcW w:w="2290" w:type="dxa"/>
            <w:tcBorders>
              <w:top w:val="nil"/>
              <w:left w:val="nil"/>
              <w:bottom w:val="nil"/>
              <w:right w:val="single" w:sz="4" w:space="0" w:color="auto"/>
            </w:tcBorders>
            <w:shd w:val="clear" w:color="auto" w:fill="auto"/>
            <w:vAlign w:val="center"/>
          </w:tcPr>
          <w:p w14:paraId="743F29F0" w14:textId="77777777" w:rsidR="004B66B2" w:rsidRPr="00B33FA5" w:rsidRDefault="004B66B2" w:rsidP="004B66B2">
            <w:pPr>
              <w:spacing w:line="40" w:lineRule="exact"/>
              <w:jc w:val="right"/>
              <w:rPr>
                <w:rFonts w:ascii="標楷體" w:hAnsi="標楷體"/>
                <w:b/>
                <w:bCs/>
                <w:sz w:val="20"/>
              </w:rPr>
            </w:pPr>
          </w:p>
        </w:tc>
      </w:tr>
      <w:tr w:rsidR="004B66B2" w:rsidRPr="00D3759A" w14:paraId="5494EE57" w14:textId="77777777" w:rsidTr="004B66B2">
        <w:trPr>
          <w:trHeight w:val="552"/>
          <w:jc w:val="center"/>
        </w:trPr>
        <w:tc>
          <w:tcPr>
            <w:tcW w:w="2744" w:type="dxa"/>
            <w:tcBorders>
              <w:top w:val="nil"/>
              <w:bottom w:val="single" w:sz="4" w:space="0" w:color="auto"/>
              <w:right w:val="single" w:sz="4" w:space="0" w:color="auto"/>
            </w:tcBorders>
            <w:vAlign w:val="center"/>
          </w:tcPr>
          <w:p w14:paraId="3B9D1A68" w14:textId="77777777" w:rsidR="004B66B2" w:rsidRPr="004F7D83" w:rsidRDefault="004B66B2" w:rsidP="004B66B2">
            <w:pPr>
              <w:overflowPunct w:val="0"/>
              <w:snapToGrid w:val="0"/>
              <w:jc w:val="distribute"/>
              <w:rPr>
                <w:rFonts w:ascii="標楷體" w:hAnsi="標楷體"/>
                <w:b/>
                <w:spacing w:val="4"/>
                <w:sz w:val="20"/>
                <w:szCs w:val="20"/>
              </w:rPr>
            </w:pPr>
            <w:r w:rsidRPr="004F7D83">
              <w:rPr>
                <w:rFonts w:ascii="標楷體" w:hAnsi="標楷體" w:hint="eastAsia"/>
                <w:b/>
                <w:spacing w:val="4"/>
                <w:sz w:val="20"/>
                <w:szCs w:val="20"/>
              </w:rPr>
              <w:t>負</w:t>
            </w:r>
            <w:r w:rsidRPr="004F7D83">
              <w:rPr>
                <w:rFonts w:ascii="標楷體" w:hAnsi="標楷體"/>
                <w:b/>
                <w:spacing w:val="4"/>
                <w:sz w:val="20"/>
                <w:szCs w:val="20"/>
              </w:rPr>
              <w:t>債及淨資產合計</w:t>
            </w:r>
          </w:p>
        </w:tc>
        <w:tc>
          <w:tcPr>
            <w:tcW w:w="2302" w:type="dxa"/>
            <w:tcBorders>
              <w:top w:val="nil"/>
              <w:left w:val="single" w:sz="4" w:space="0" w:color="auto"/>
              <w:bottom w:val="nil"/>
              <w:right w:val="single" w:sz="4" w:space="0" w:color="auto"/>
            </w:tcBorders>
            <w:shd w:val="clear" w:color="auto" w:fill="auto"/>
            <w:vAlign w:val="center"/>
          </w:tcPr>
          <w:p w14:paraId="150AE299" w14:textId="77777777" w:rsidR="004B66B2" w:rsidRPr="007D341C" w:rsidRDefault="004B66B2" w:rsidP="004B66B2">
            <w:pPr>
              <w:jc w:val="right"/>
              <w:rPr>
                <w:rFonts w:ascii="標楷體" w:hAnsi="標楷體"/>
                <w:b/>
                <w:sz w:val="20"/>
                <w:szCs w:val="20"/>
              </w:rPr>
            </w:pPr>
            <w:r w:rsidRPr="007D341C">
              <w:rPr>
                <w:rFonts w:ascii="標楷體" w:hAnsi="標楷體"/>
                <w:b/>
                <w:sz w:val="20"/>
                <w:szCs w:val="20"/>
              </w:rPr>
              <w:t>123,300,102</w:t>
            </w:r>
          </w:p>
        </w:tc>
        <w:tc>
          <w:tcPr>
            <w:tcW w:w="2302" w:type="dxa"/>
            <w:tcBorders>
              <w:top w:val="nil"/>
              <w:left w:val="single" w:sz="4" w:space="0" w:color="auto"/>
              <w:bottom w:val="single" w:sz="4" w:space="0" w:color="auto"/>
              <w:right w:val="single" w:sz="4" w:space="0" w:color="auto"/>
            </w:tcBorders>
            <w:shd w:val="clear" w:color="auto" w:fill="auto"/>
            <w:vAlign w:val="center"/>
          </w:tcPr>
          <w:p w14:paraId="5DA3C0C0" w14:textId="77777777" w:rsidR="004B66B2" w:rsidRPr="004F7D83" w:rsidRDefault="004B66B2" w:rsidP="004B66B2">
            <w:pPr>
              <w:jc w:val="right"/>
              <w:rPr>
                <w:rFonts w:ascii="標楷體" w:hAnsi="標楷體"/>
                <w:b/>
                <w:sz w:val="20"/>
                <w:szCs w:val="20"/>
              </w:rPr>
            </w:pPr>
            <w:r w:rsidRPr="004F7D83">
              <w:rPr>
                <w:rFonts w:ascii="標楷體" w:hAnsi="標楷體" w:hint="eastAsia"/>
                <w:b/>
                <w:sz w:val="20"/>
                <w:szCs w:val="20"/>
              </w:rPr>
              <w:t>116,909,505</w:t>
            </w:r>
          </w:p>
        </w:tc>
        <w:tc>
          <w:tcPr>
            <w:tcW w:w="2290" w:type="dxa"/>
            <w:tcBorders>
              <w:top w:val="nil"/>
              <w:left w:val="single" w:sz="4" w:space="0" w:color="auto"/>
              <w:bottom w:val="single" w:sz="4" w:space="0" w:color="auto"/>
              <w:right w:val="single" w:sz="4" w:space="0" w:color="auto"/>
            </w:tcBorders>
            <w:shd w:val="clear" w:color="auto" w:fill="auto"/>
            <w:vAlign w:val="center"/>
          </w:tcPr>
          <w:p w14:paraId="6E26764A" w14:textId="77777777" w:rsidR="004B66B2" w:rsidRPr="004F7D83" w:rsidRDefault="004B66B2" w:rsidP="004B66B2">
            <w:pPr>
              <w:jc w:val="right"/>
              <w:rPr>
                <w:rFonts w:ascii="標楷體" w:hAnsi="標楷體"/>
                <w:b/>
                <w:bCs/>
                <w:sz w:val="20"/>
                <w:szCs w:val="20"/>
              </w:rPr>
            </w:pPr>
            <w:r w:rsidRPr="007D341C">
              <w:rPr>
                <w:rFonts w:ascii="標楷體" w:hAnsi="標楷體"/>
                <w:b/>
                <w:bCs/>
                <w:sz w:val="20"/>
                <w:szCs w:val="20"/>
              </w:rPr>
              <w:t>6,390,596</w:t>
            </w:r>
          </w:p>
        </w:tc>
      </w:tr>
      <w:tr w:rsidR="004B66B2" w:rsidRPr="00D3759A" w14:paraId="3C65DEDC" w14:textId="77777777" w:rsidTr="004B66B2">
        <w:trPr>
          <w:trHeight w:val="113"/>
          <w:jc w:val="center"/>
        </w:trPr>
        <w:tc>
          <w:tcPr>
            <w:tcW w:w="9638" w:type="dxa"/>
            <w:gridSpan w:val="4"/>
            <w:tcBorders>
              <w:top w:val="single" w:sz="4" w:space="0" w:color="auto"/>
              <w:left w:val="nil"/>
              <w:bottom w:val="nil"/>
              <w:right w:val="nil"/>
            </w:tcBorders>
            <w:vAlign w:val="center"/>
          </w:tcPr>
          <w:p w14:paraId="70886A60" w14:textId="77777777" w:rsidR="004B66B2" w:rsidRPr="00D3759A" w:rsidRDefault="004B66B2" w:rsidP="004B66B2">
            <w:pPr>
              <w:snapToGrid w:val="0"/>
              <w:spacing w:line="80" w:lineRule="exact"/>
              <w:ind w:left="360" w:hangingChars="200" w:hanging="360"/>
              <w:rPr>
                <w:rFonts w:ascii="標楷體" w:hAnsi="標楷體"/>
                <w:color w:val="00B050"/>
                <w:sz w:val="18"/>
                <w:szCs w:val="18"/>
              </w:rPr>
            </w:pPr>
          </w:p>
        </w:tc>
      </w:tr>
    </w:tbl>
    <w:p w14:paraId="2B236CAC" w14:textId="77777777" w:rsidR="004B66B2" w:rsidRPr="00246CFF" w:rsidRDefault="004B66B2" w:rsidP="00093C54">
      <w:pPr>
        <w:overflowPunct w:val="0"/>
        <w:snapToGrid w:val="0"/>
        <w:spacing w:line="480" w:lineRule="exact"/>
        <w:ind w:firstLineChars="200" w:firstLine="576"/>
        <w:jc w:val="both"/>
        <w:rPr>
          <w:rFonts w:ascii="標楷體" w:hAnsi="標楷體"/>
          <w:spacing w:val="4"/>
          <w:szCs w:val="28"/>
        </w:rPr>
      </w:pPr>
      <w:proofErr w:type="gramStart"/>
      <w:r w:rsidRPr="004C2975">
        <w:rPr>
          <w:rFonts w:ascii="標楷體" w:hAnsi="標楷體" w:hint="eastAsia"/>
          <w:spacing w:val="4"/>
          <w:szCs w:val="28"/>
        </w:rPr>
        <w:t>本室審核113</w:t>
      </w:r>
      <w:proofErr w:type="gramEnd"/>
      <w:r w:rsidRPr="004C2975">
        <w:rPr>
          <w:rFonts w:ascii="標楷體" w:hAnsi="標楷體" w:hint="eastAsia"/>
          <w:spacing w:val="4"/>
          <w:szCs w:val="28"/>
        </w:rPr>
        <w:t>年</w:t>
      </w:r>
      <w:r w:rsidRPr="004C2975">
        <w:rPr>
          <w:rFonts w:ascii="標楷體" w:hAnsi="標楷體"/>
          <w:spacing w:val="4"/>
          <w:szCs w:val="28"/>
        </w:rPr>
        <w:t>度</w:t>
      </w:r>
      <w:r w:rsidRPr="004C2975">
        <w:rPr>
          <w:rFonts w:ascii="標楷體" w:hAnsi="標楷體" w:hint="eastAsia"/>
          <w:spacing w:val="4"/>
          <w:szCs w:val="28"/>
        </w:rPr>
        <w:t>新</w:t>
      </w:r>
      <w:r w:rsidRPr="004C2975">
        <w:rPr>
          <w:rFonts w:ascii="標楷體" w:hAnsi="標楷體"/>
          <w:spacing w:val="4"/>
          <w:szCs w:val="28"/>
        </w:rPr>
        <w:t>竹市</w:t>
      </w:r>
      <w:r w:rsidRPr="004C2975">
        <w:rPr>
          <w:rFonts w:ascii="標楷體" w:hAnsi="標楷體" w:hint="eastAsia"/>
          <w:spacing w:val="4"/>
          <w:szCs w:val="28"/>
        </w:rPr>
        <w:t>總</w:t>
      </w:r>
      <w:r w:rsidRPr="004C2975">
        <w:rPr>
          <w:rFonts w:ascii="標楷體" w:hAnsi="標楷體"/>
          <w:spacing w:val="4"/>
          <w:szCs w:val="28"/>
        </w:rPr>
        <w:t>決算</w:t>
      </w:r>
      <w:r w:rsidRPr="004C2975">
        <w:rPr>
          <w:rFonts w:ascii="標楷體" w:hAnsi="標楷體" w:hint="eastAsia"/>
          <w:spacing w:val="4"/>
          <w:szCs w:val="28"/>
        </w:rPr>
        <w:t>、</w:t>
      </w:r>
      <w:r w:rsidRPr="004C2975">
        <w:rPr>
          <w:rFonts w:ascii="標楷體" w:hAnsi="標楷體"/>
          <w:spacing w:val="4"/>
          <w:szCs w:val="28"/>
        </w:rPr>
        <w:t>附屬單位決算</w:t>
      </w:r>
      <w:r w:rsidRPr="004C2975">
        <w:rPr>
          <w:rFonts w:ascii="標楷體" w:hAnsi="標楷體" w:hint="eastAsia"/>
          <w:spacing w:val="4"/>
          <w:szCs w:val="28"/>
        </w:rPr>
        <w:t>及綜計表（營業及非營業部分），經修正總決算減列以前年度歲入未結清</w:t>
      </w:r>
      <w:proofErr w:type="gramStart"/>
      <w:r w:rsidRPr="004C2975">
        <w:rPr>
          <w:rFonts w:ascii="標楷體" w:hAnsi="標楷體" w:hint="eastAsia"/>
          <w:spacing w:val="4"/>
          <w:szCs w:val="28"/>
        </w:rPr>
        <w:t>應收數</w:t>
      </w:r>
      <w:proofErr w:type="gramEnd"/>
      <w:r w:rsidRPr="004C2975">
        <w:rPr>
          <w:rFonts w:ascii="標楷體" w:hAnsi="標楷體" w:hint="eastAsia"/>
          <w:spacing w:val="4"/>
          <w:szCs w:val="28"/>
        </w:rPr>
        <w:t>196萬餘元</w:t>
      </w:r>
      <w:r>
        <w:rPr>
          <w:rFonts w:ascii="標楷體" w:hAnsi="標楷體" w:hint="eastAsia"/>
          <w:spacing w:val="4"/>
          <w:szCs w:val="28"/>
        </w:rPr>
        <w:t>；</w:t>
      </w:r>
      <w:r w:rsidRPr="004C2975">
        <w:rPr>
          <w:rFonts w:ascii="標楷體" w:hAnsi="標楷體" w:hint="eastAsia"/>
          <w:spacing w:val="4"/>
          <w:szCs w:val="28"/>
        </w:rPr>
        <w:t>修正附屬單位決算及綜計表（</w:t>
      </w:r>
      <w:r w:rsidRPr="000109AB">
        <w:rPr>
          <w:rFonts w:ascii="標楷體" w:hAnsi="標楷體" w:hint="eastAsia"/>
          <w:spacing w:val="4"/>
          <w:szCs w:val="28"/>
        </w:rPr>
        <w:t>非營業部分）減列收入決算數280萬元，增列支出決算數2億</w:t>
      </w:r>
      <w:r w:rsidRPr="000109AB">
        <w:rPr>
          <w:rFonts w:ascii="標楷體" w:hAnsi="標楷體"/>
          <w:spacing w:val="4"/>
          <w:szCs w:val="28"/>
        </w:rPr>
        <w:lastRenderedPageBreak/>
        <w:t>9</w:t>
      </w:r>
      <w:r w:rsidRPr="000109AB">
        <w:rPr>
          <w:rFonts w:ascii="標楷體" w:hAnsi="標楷體" w:hint="eastAsia"/>
          <w:spacing w:val="4"/>
          <w:szCs w:val="28"/>
        </w:rPr>
        <w:t>41萬餘元，致新竹市</w:t>
      </w:r>
      <w:proofErr w:type="gramStart"/>
      <w:r w:rsidRPr="000109AB">
        <w:rPr>
          <w:rFonts w:ascii="標楷體" w:hAnsi="標楷體" w:hint="eastAsia"/>
          <w:spacing w:val="4"/>
          <w:szCs w:val="28"/>
        </w:rPr>
        <w:t>整體淨減列</w:t>
      </w:r>
      <w:proofErr w:type="gramEnd"/>
      <w:r w:rsidRPr="000109AB">
        <w:rPr>
          <w:rFonts w:ascii="標楷體" w:hAnsi="標楷體" w:hint="eastAsia"/>
          <w:spacing w:val="4"/>
          <w:szCs w:val="28"/>
        </w:rPr>
        <w:t>資產</w:t>
      </w:r>
      <w:r w:rsidRPr="00246CFF">
        <w:rPr>
          <w:rFonts w:ascii="標楷體" w:hAnsi="標楷體" w:hint="eastAsia"/>
          <w:spacing w:val="4"/>
          <w:szCs w:val="28"/>
        </w:rPr>
        <w:t>2億1</w:t>
      </w:r>
      <w:r w:rsidRPr="00246CFF">
        <w:rPr>
          <w:rFonts w:ascii="標楷體" w:hAnsi="標楷體"/>
          <w:spacing w:val="4"/>
          <w:szCs w:val="28"/>
        </w:rPr>
        <w:t>,</w:t>
      </w:r>
      <w:r w:rsidRPr="00246CFF">
        <w:rPr>
          <w:rFonts w:ascii="標楷體" w:hAnsi="標楷體" w:hint="eastAsia"/>
          <w:spacing w:val="4"/>
          <w:szCs w:val="28"/>
        </w:rPr>
        <w:t>100萬餘元、增列負債317萬餘元，</w:t>
      </w:r>
      <w:proofErr w:type="gramStart"/>
      <w:r w:rsidRPr="00246CFF">
        <w:rPr>
          <w:rFonts w:ascii="標楷體" w:hAnsi="標楷體" w:hint="eastAsia"/>
          <w:spacing w:val="4"/>
          <w:szCs w:val="28"/>
        </w:rPr>
        <w:t>減列淨資產</w:t>
      </w:r>
      <w:proofErr w:type="gramEnd"/>
      <w:r w:rsidRPr="00246CFF">
        <w:rPr>
          <w:rFonts w:ascii="標楷體" w:hAnsi="標楷體" w:hint="eastAsia"/>
          <w:spacing w:val="4"/>
          <w:szCs w:val="28"/>
        </w:rPr>
        <w:t>2億1,417萬餘元，決算審核修正後整體之資產總額為1,230億8</w:t>
      </w:r>
      <w:r w:rsidRPr="00246CFF">
        <w:rPr>
          <w:rFonts w:ascii="標楷體" w:hAnsi="標楷體"/>
          <w:spacing w:val="4"/>
          <w:szCs w:val="28"/>
        </w:rPr>
        <w:t>,</w:t>
      </w:r>
      <w:r w:rsidRPr="00246CFF">
        <w:rPr>
          <w:rFonts w:ascii="標楷體" w:hAnsi="標楷體" w:hint="eastAsia"/>
          <w:spacing w:val="4"/>
          <w:szCs w:val="28"/>
        </w:rPr>
        <w:t>909萬餘元，負債總額為</w:t>
      </w:r>
      <w:r w:rsidRPr="00246CFF">
        <w:rPr>
          <w:rFonts w:ascii="標楷體" w:hAnsi="標楷體"/>
          <w:szCs w:val="28"/>
        </w:rPr>
        <w:t>1</w:t>
      </w:r>
      <w:r w:rsidRPr="00246CFF">
        <w:rPr>
          <w:rFonts w:ascii="標楷體" w:hAnsi="標楷體" w:hint="eastAsia"/>
          <w:szCs w:val="28"/>
        </w:rPr>
        <w:t>13億5</w:t>
      </w:r>
      <w:r w:rsidRPr="00246CFF">
        <w:rPr>
          <w:rFonts w:ascii="標楷體" w:hAnsi="標楷體"/>
          <w:szCs w:val="28"/>
        </w:rPr>
        <w:t>,</w:t>
      </w:r>
      <w:r w:rsidRPr="00246CFF">
        <w:rPr>
          <w:rFonts w:ascii="標楷體" w:hAnsi="標楷體" w:hint="eastAsia"/>
          <w:szCs w:val="28"/>
        </w:rPr>
        <w:t>641萬</w:t>
      </w:r>
      <w:r w:rsidRPr="00246CFF">
        <w:rPr>
          <w:rFonts w:ascii="標楷體" w:hAnsi="標楷體" w:hint="eastAsia"/>
          <w:spacing w:val="4"/>
          <w:szCs w:val="28"/>
        </w:rPr>
        <w:t>餘元，資產負債相抵計列有淨資產1</w:t>
      </w:r>
      <w:r w:rsidRPr="00246CFF">
        <w:rPr>
          <w:rFonts w:ascii="標楷體" w:hAnsi="標楷體"/>
          <w:spacing w:val="4"/>
          <w:szCs w:val="28"/>
        </w:rPr>
        <w:t>,</w:t>
      </w:r>
      <w:r w:rsidRPr="00246CFF">
        <w:rPr>
          <w:rFonts w:ascii="標楷體" w:hAnsi="標楷體" w:hint="eastAsia"/>
          <w:spacing w:val="4"/>
          <w:szCs w:val="28"/>
        </w:rPr>
        <w:t>117億3,267萬餘元。有關修正增減情形，詳</w:t>
      </w:r>
      <w:proofErr w:type="gramStart"/>
      <w:r w:rsidRPr="00246CFF">
        <w:rPr>
          <w:rFonts w:ascii="標楷體" w:hAnsi="標楷體" w:hint="eastAsia"/>
          <w:spacing w:val="4"/>
          <w:szCs w:val="28"/>
        </w:rPr>
        <w:t>列如</w:t>
      </w:r>
      <w:proofErr w:type="gramEnd"/>
      <w:r w:rsidRPr="00246CFF">
        <w:rPr>
          <w:rFonts w:ascii="標楷體" w:hAnsi="標楷體" w:hint="eastAsia"/>
          <w:spacing w:val="4"/>
          <w:szCs w:val="28"/>
        </w:rPr>
        <w:t>下表：</w:t>
      </w:r>
    </w:p>
    <w:tbl>
      <w:tblPr>
        <w:tblStyle w:val="aff0"/>
        <w:tblW w:w="9922" w:type="dxa"/>
        <w:jc w:val="center"/>
        <w:tblLook w:val="04A0" w:firstRow="1" w:lastRow="0" w:firstColumn="1" w:lastColumn="0" w:noHBand="0" w:noVBand="1"/>
      </w:tblPr>
      <w:tblGrid>
        <w:gridCol w:w="2835"/>
        <w:gridCol w:w="1767"/>
        <w:gridCol w:w="1768"/>
        <w:gridCol w:w="1768"/>
        <w:gridCol w:w="1768"/>
        <w:gridCol w:w="16"/>
      </w:tblGrid>
      <w:tr w:rsidR="004B66B2" w:rsidRPr="00246CFF" w14:paraId="4CE05429" w14:textId="77777777" w:rsidTr="004B66B2">
        <w:trPr>
          <w:gridAfter w:val="1"/>
          <w:wAfter w:w="16" w:type="dxa"/>
          <w:jc w:val="center"/>
        </w:trPr>
        <w:tc>
          <w:tcPr>
            <w:tcW w:w="9906" w:type="dxa"/>
            <w:gridSpan w:val="5"/>
            <w:tcBorders>
              <w:top w:val="nil"/>
              <w:left w:val="nil"/>
              <w:bottom w:val="nil"/>
              <w:right w:val="nil"/>
            </w:tcBorders>
          </w:tcPr>
          <w:p w14:paraId="090CD8A8" w14:textId="77777777" w:rsidR="004B66B2" w:rsidRPr="00246CFF" w:rsidRDefault="004B66B2" w:rsidP="004B66B2">
            <w:pPr>
              <w:overflowPunct w:val="0"/>
              <w:snapToGrid w:val="0"/>
              <w:spacing w:line="480" w:lineRule="exact"/>
              <w:jc w:val="center"/>
              <w:rPr>
                <w:rFonts w:ascii="標楷體" w:hAnsi="標楷體"/>
                <w:b/>
                <w:spacing w:val="16"/>
                <w:sz w:val="24"/>
                <w:szCs w:val="24"/>
                <w:u w:val="single"/>
              </w:rPr>
            </w:pPr>
            <w:r w:rsidRPr="00246CFF">
              <w:rPr>
                <w:rFonts w:ascii="標楷體" w:hAnsi="標楷體" w:hint="eastAsia"/>
                <w:b/>
                <w:spacing w:val="16"/>
                <w:sz w:val="24"/>
                <w:szCs w:val="24"/>
                <w:u w:val="single"/>
              </w:rPr>
              <w:t>新</w:t>
            </w:r>
            <w:r w:rsidRPr="00246CFF">
              <w:rPr>
                <w:rFonts w:ascii="標楷體" w:hAnsi="標楷體"/>
                <w:b/>
                <w:spacing w:val="16"/>
                <w:sz w:val="24"/>
                <w:szCs w:val="24"/>
                <w:u w:val="single"/>
              </w:rPr>
              <w:t>竹市總決算</w:t>
            </w:r>
            <w:r w:rsidRPr="00246CFF">
              <w:rPr>
                <w:rFonts w:ascii="標楷體" w:hAnsi="標楷體" w:hint="eastAsia"/>
                <w:b/>
                <w:spacing w:val="16"/>
                <w:sz w:val="24"/>
                <w:szCs w:val="24"/>
                <w:u w:val="single"/>
              </w:rPr>
              <w:t>審</w:t>
            </w:r>
            <w:r w:rsidRPr="00246CFF">
              <w:rPr>
                <w:rFonts w:ascii="標楷體" w:hAnsi="標楷體"/>
                <w:b/>
                <w:spacing w:val="16"/>
                <w:sz w:val="24"/>
                <w:szCs w:val="24"/>
                <w:u w:val="single"/>
              </w:rPr>
              <w:t>定後整體資產負債表</w:t>
            </w:r>
          </w:p>
        </w:tc>
      </w:tr>
      <w:tr w:rsidR="004B66B2" w:rsidRPr="00246CFF" w14:paraId="6A5C0749" w14:textId="77777777" w:rsidTr="004B66B2">
        <w:trPr>
          <w:gridAfter w:val="1"/>
          <w:wAfter w:w="16" w:type="dxa"/>
          <w:trHeight w:val="283"/>
          <w:jc w:val="center"/>
        </w:trPr>
        <w:tc>
          <w:tcPr>
            <w:tcW w:w="9906" w:type="dxa"/>
            <w:gridSpan w:val="5"/>
            <w:tcBorders>
              <w:top w:val="nil"/>
              <w:left w:val="nil"/>
              <w:bottom w:val="nil"/>
              <w:right w:val="nil"/>
            </w:tcBorders>
          </w:tcPr>
          <w:p w14:paraId="55098C66" w14:textId="77777777" w:rsidR="004B66B2" w:rsidRPr="00246CFF" w:rsidRDefault="004B66B2" w:rsidP="004B66B2">
            <w:pPr>
              <w:overflowPunct w:val="0"/>
              <w:snapToGrid w:val="0"/>
              <w:spacing w:line="280" w:lineRule="exact"/>
              <w:jc w:val="center"/>
              <w:rPr>
                <w:rFonts w:ascii="標楷體" w:hAnsi="標楷體"/>
                <w:spacing w:val="4"/>
                <w:sz w:val="22"/>
              </w:rPr>
            </w:pPr>
            <w:r w:rsidRPr="00246CFF">
              <w:rPr>
                <w:rFonts w:ascii="標楷體" w:hAnsi="標楷體" w:hint="eastAsia"/>
                <w:spacing w:val="4"/>
                <w:sz w:val="22"/>
              </w:rPr>
              <w:t>中</w:t>
            </w:r>
            <w:r w:rsidRPr="00246CFF">
              <w:rPr>
                <w:rFonts w:ascii="標楷體" w:hAnsi="標楷體"/>
                <w:spacing w:val="4"/>
                <w:sz w:val="22"/>
              </w:rPr>
              <w:t>華民國</w:t>
            </w:r>
            <w:r w:rsidRPr="00246CFF">
              <w:rPr>
                <w:rFonts w:ascii="標楷體" w:hAnsi="標楷體" w:hint="eastAsia"/>
                <w:spacing w:val="4"/>
                <w:sz w:val="22"/>
              </w:rPr>
              <w:t>113年12月31日</w:t>
            </w:r>
          </w:p>
        </w:tc>
      </w:tr>
      <w:tr w:rsidR="004B66B2" w:rsidRPr="00246CFF" w14:paraId="27E8136E" w14:textId="77777777" w:rsidTr="004B66B2">
        <w:trPr>
          <w:gridAfter w:val="1"/>
          <w:wAfter w:w="16" w:type="dxa"/>
          <w:trHeight w:val="283"/>
          <w:jc w:val="center"/>
        </w:trPr>
        <w:tc>
          <w:tcPr>
            <w:tcW w:w="9906" w:type="dxa"/>
            <w:gridSpan w:val="5"/>
            <w:tcBorders>
              <w:top w:val="nil"/>
              <w:left w:val="nil"/>
              <w:bottom w:val="single" w:sz="4" w:space="0" w:color="auto"/>
              <w:right w:val="nil"/>
            </w:tcBorders>
          </w:tcPr>
          <w:p w14:paraId="67905A60" w14:textId="77777777" w:rsidR="004B66B2" w:rsidRPr="00246CFF" w:rsidRDefault="004B66B2" w:rsidP="004B66B2">
            <w:pPr>
              <w:overflowPunct w:val="0"/>
              <w:snapToGrid w:val="0"/>
              <w:spacing w:line="280" w:lineRule="exact"/>
              <w:ind w:rightChars="-30" w:right="-84"/>
              <w:jc w:val="right"/>
              <w:rPr>
                <w:rFonts w:ascii="標楷體" w:hAnsi="標楷體"/>
                <w:spacing w:val="4"/>
                <w:sz w:val="20"/>
                <w:szCs w:val="20"/>
              </w:rPr>
            </w:pPr>
            <w:r w:rsidRPr="00246CFF">
              <w:rPr>
                <w:rFonts w:ascii="標楷體" w:hAnsi="標楷體" w:hint="eastAsia"/>
                <w:spacing w:val="4"/>
                <w:sz w:val="20"/>
                <w:szCs w:val="20"/>
              </w:rPr>
              <w:t>單</w:t>
            </w:r>
            <w:r w:rsidRPr="00246CFF">
              <w:rPr>
                <w:rFonts w:ascii="標楷體" w:hAnsi="標楷體"/>
                <w:spacing w:val="4"/>
                <w:sz w:val="20"/>
                <w:szCs w:val="20"/>
              </w:rPr>
              <w:t>位：新臺幣千元</w:t>
            </w:r>
          </w:p>
        </w:tc>
      </w:tr>
      <w:tr w:rsidR="004B66B2" w:rsidRPr="00246CFF" w14:paraId="723BB3AB" w14:textId="77777777" w:rsidTr="004B66B2">
        <w:trPr>
          <w:gridAfter w:val="1"/>
          <w:wAfter w:w="16" w:type="dxa"/>
          <w:trHeight w:val="369"/>
          <w:jc w:val="center"/>
        </w:trPr>
        <w:tc>
          <w:tcPr>
            <w:tcW w:w="2835" w:type="dxa"/>
            <w:tcBorders>
              <w:bottom w:val="single" w:sz="4" w:space="0" w:color="auto"/>
            </w:tcBorders>
            <w:vAlign w:val="center"/>
          </w:tcPr>
          <w:p w14:paraId="0D3E34C9" w14:textId="77777777" w:rsidR="004B66B2" w:rsidRPr="00246CFF" w:rsidRDefault="004B66B2" w:rsidP="004B66B2">
            <w:pPr>
              <w:overflowPunct w:val="0"/>
              <w:snapToGrid w:val="0"/>
              <w:jc w:val="distribute"/>
              <w:rPr>
                <w:rFonts w:ascii="標楷體" w:hAnsi="標楷體"/>
                <w:spacing w:val="4"/>
                <w:sz w:val="20"/>
                <w:szCs w:val="20"/>
              </w:rPr>
            </w:pPr>
            <w:r w:rsidRPr="00246CFF">
              <w:rPr>
                <w:rFonts w:ascii="標楷體" w:hAnsi="標楷體" w:hint="eastAsia"/>
                <w:spacing w:val="4"/>
                <w:sz w:val="20"/>
                <w:szCs w:val="20"/>
              </w:rPr>
              <w:t>科</w:t>
            </w:r>
            <w:r w:rsidRPr="00246CFF">
              <w:rPr>
                <w:rFonts w:ascii="標楷體" w:hAnsi="標楷體"/>
                <w:spacing w:val="4"/>
                <w:sz w:val="20"/>
                <w:szCs w:val="20"/>
              </w:rPr>
              <w:t>目</w:t>
            </w:r>
          </w:p>
        </w:tc>
        <w:tc>
          <w:tcPr>
            <w:tcW w:w="1767" w:type="dxa"/>
            <w:tcBorders>
              <w:bottom w:val="single" w:sz="4" w:space="0" w:color="auto"/>
            </w:tcBorders>
            <w:vAlign w:val="center"/>
          </w:tcPr>
          <w:p w14:paraId="267BC3FC" w14:textId="77777777" w:rsidR="004B66B2" w:rsidRPr="00246CFF" w:rsidRDefault="004B66B2" w:rsidP="004B66B2">
            <w:pPr>
              <w:overflowPunct w:val="0"/>
              <w:snapToGrid w:val="0"/>
              <w:jc w:val="distribute"/>
              <w:rPr>
                <w:rFonts w:ascii="標楷體" w:hAnsi="標楷體"/>
                <w:spacing w:val="4"/>
                <w:sz w:val="20"/>
                <w:szCs w:val="20"/>
              </w:rPr>
            </w:pPr>
            <w:r w:rsidRPr="00246CFF">
              <w:rPr>
                <w:rFonts w:ascii="標楷體" w:hAnsi="標楷體" w:hint="eastAsia"/>
                <w:spacing w:val="4"/>
                <w:sz w:val="20"/>
                <w:szCs w:val="20"/>
              </w:rPr>
              <w:t>公務</w:t>
            </w:r>
            <w:r w:rsidRPr="00246CFF">
              <w:rPr>
                <w:rFonts w:ascii="標楷體" w:hAnsi="標楷體"/>
                <w:spacing w:val="4"/>
                <w:sz w:val="20"/>
                <w:szCs w:val="20"/>
              </w:rPr>
              <w:t>機關</w:t>
            </w:r>
          </w:p>
        </w:tc>
        <w:tc>
          <w:tcPr>
            <w:tcW w:w="1768" w:type="dxa"/>
            <w:tcBorders>
              <w:bottom w:val="single" w:sz="4" w:space="0" w:color="auto"/>
              <w:right w:val="single" w:sz="4" w:space="0" w:color="auto"/>
            </w:tcBorders>
            <w:vAlign w:val="center"/>
          </w:tcPr>
          <w:p w14:paraId="751A6087" w14:textId="77777777" w:rsidR="004B66B2" w:rsidRPr="00246CFF" w:rsidRDefault="004B66B2" w:rsidP="004B66B2">
            <w:pPr>
              <w:overflowPunct w:val="0"/>
              <w:snapToGrid w:val="0"/>
              <w:jc w:val="distribute"/>
              <w:rPr>
                <w:rFonts w:ascii="標楷體" w:hAnsi="標楷體"/>
                <w:spacing w:val="4"/>
                <w:sz w:val="20"/>
              </w:rPr>
            </w:pPr>
            <w:r w:rsidRPr="00246CFF">
              <w:rPr>
                <w:rFonts w:ascii="標楷體" w:hAnsi="標楷體" w:hint="eastAsia"/>
                <w:spacing w:val="4"/>
                <w:sz w:val="20"/>
              </w:rPr>
              <w:t>特</w:t>
            </w:r>
            <w:r w:rsidRPr="00246CFF">
              <w:rPr>
                <w:rFonts w:ascii="標楷體" w:hAnsi="標楷體"/>
                <w:spacing w:val="4"/>
                <w:sz w:val="20"/>
              </w:rPr>
              <w:t>種基金</w:t>
            </w:r>
          </w:p>
        </w:tc>
        <w:tc>
          <w:tcPr>
            <w:tcW w:w="1768" w:type="dxa"/>
            <w:tcBorders>
              <w:left w:val="single" w:sz="4" w:space="0" w:color="auto"/>
              <w:bottom w:val="single" w:sz="4" w:space="0" w:color="auto"/>
            </w:tcBorders>
            <w:vAlign w:val="center"/>
          </w:tcPr>
          <w:p w14:paraId="0FF60DE9" w14:textId="77777777" w:rsidR="004B66B2" w:rsidRPr="00246CFF" w:rsidRDefault="004B66B2" w:rsidP="004B66B2">
            <w:pPr>
              <w:overflowPunct w:val="0"/>
              <w:snapToGrid w:val="0"/>
              <w:jc w:val="distribute"/>
              <w:rPr>
                <w:rFonts w:ascii="標楷體" w:hAnsi="標楷體"/>
                <w:spacing w:val="4"/>
                <w:sz w:val="20"/>
                <w:szCs w:val="20"/>
              </w:rPr>
            </w:pPr>
            <w:r w:rsidRPr="00246CFF">
              <w:rPr>
                <w:rFonts w:ascii="標楷體" w:hAnsi="標楷體" w:hint="eastAsia"/>
                <w:spacing w:val="4"/>
                <w:sz w:val="20"/>
                <w:szCs w:val="20"/>
              </w:rPr>
              <w:t>內部</w:t>
            </w:r>
            <w:r w:rsidRPr="00246CFF">
              <w:rPr>
                <w:rFonts w:ascii="標楷體" w:hAnsi="標楷體"/>
                <w:spacing w:val="4"/>
                <w:sz w:val="20"/>
                <w:szCs w:val="20"/>
              </w:rPr>
              <w:t>往來沖銷</w:t>
            </w:r>
          </w:p>
        </w:tc>
        <w:tc>
          <w:tcPr>
            <w:tcW w:w="1768" w:type="dxa"/>
            <w:tcBorders>
              <w:bottom w:val="single" w:sz="4" w:space="0" w:color="auto"/>
            </w:tcBorders>
            <w:vAlign w:val="center"/>
          </w:tcPr>
          <w:p w14:paraId="6D8068A7" w14:textId="77777777" w:rsidR="004B66B2" w:rsidRPr="00246CFF" w:rsidRDefault="004B66B2" w:rsidP="004B66B2">
            <w:pPr>
              <w:overflowPunct w:val="0"/>
              <w:snapToGrid w:val="0"/>
              <w:jc w:val="distribute"/>
              <w:rPr>
                <w:rFonts w:ascii="標楷體" w:hAnsi="標楷體"/>
                <w:spacing w:val="4"/>
                <w:sz w:val="20"/>
                <w:szCs w:val="20"/>
              </w:rPr>
            </w:pPr>
            <w:r w:rsidRPr="00246CFF">
              <w:rPr>
                <w:rFonts w:ascii="標楷體" w:hAnsi="標楷體" w:hint="eastAsia"/>
                <w:spacing w:val="4"/>
                <w:sz w:val="20"/>
                <w:szCs w:val="20"/>
              </w:rPr>
              <w:t>合計</w:t>
            </w:r>
          </w:p>
        </w:tc>
      </w:tr>
      <w:tr w:rsidR="004B66B2" w:rsidRPr="00246CFF" w14:paraId="1D1B1B87" w14:textId="77777777" w:rsidTr="004B66B2">
        <w:trPr>
          <w:gridAfter w:val="1"/>
          <w:wAfter w:w="16" w:type="dxa"/>
          <w:trHeight w:val="454"/>
          <w:jc w:val="center"/>
        </w:trPr>
        <w:tc>
          <w:tcPr>
            <w:tcW w:w="2835" w:type="dxa"/>
            <w:tcBorders>
              <w:top w:val="single" w:sz="4" w:space="0" w:color="auto"/>
              <w:bottom w:val="nil"/>
              <w:right w:val="single" w:sz="4" w:space="0" w:color="auto"/>
            </w:tcBorders>
            <w:vAlign w:val="center"/>
          </w:tcPr>
          <w:p w14:paraId="7768A1A0" w14:textId="77777777" w:rsidR="004B66B2" w:rsidRPr="00246CFF" w:rsidRDefault="004B66B2" w:rsidP="004B66B2">
            <w:pPr>
              <w:overflowPunct w:val="0"/>
              <w:snapToGrid w:val="0"/>
              <w:spacing w:line="340" w:lineRule="exact"/>
              <w:jc w:val="distribute"/>
              <w:rPr>
                <w:rFonts w:ascii="標楷體" w:hAnsi="標楷體"/>
                <w:b/>
                <w:spacing w:val="4"/>
                <w:sz w:val="20"/>
                <w:szCs w:val="20"/>
              </w:rPr>
            </w:pPr>
            <w:r w:rsidRPr="00246CFF">
              <w:rPr>
                <w:rFonts w:ascii="標楷體" w:hAnsi="標楷體" w:hint="eastAsia"/>
                <w:b/>
                <w:spacing w:val="4"/>
                <w:sz w:val="20"/>
                <w:szCs w:val="20"/>
              </w:rPr>
              <w:t>資</w:t>
            </w:r>
            <w:r w:rsidRPr="00246CFF">
              <w:rPr>
                <w:rFonts w:ascii="標楷體" w:hAnsi="標楷體"/>
                <w:b/>
                <w:spacing w:val="4"/>
                <w:sz w:val="20"/>
                <w:szCs w:val="20"/>
              </w:rPr>
              <w:t>產</w:t>
            </w:r>
            <w:r w:rsidRPr="00246CFF">
              <w:rPr>
                <w:rFonts w:ascii="標楷體" w:hAnsi="標楷體" w:hint="eastAsia"/>
                <w:b/>
                <w:spacing w:val="4"/>
                <w:sz w:val="20"/>
                <w:szCs w:val="20"/>
              </w:rPr>
              <w:t>部</w:t>
            </w:r>
            <w:r w:rsidRPr="00246CFF">
              <w:rPr>
                <w:rFonts w:ascii="標楷體" w:hAnsi="標楷體"/>
                <w:b/>
                <w:spacing w:val="4"/>
                <w:sz w:val="20"/>
                <w:szCs w:val="20"/>
              </w:rPr>
              <w:t>分</w:t>
            </w:r>
          </w:p>
        </w:tc>
        <w:tc>
          <w:tcPr>
            <w:tcW w:w="1767" w:type="dxa"/>
            <w:tcBorders>
              <w:top w:val="single" w:sz="4" w:space="0" w:color="auto"/>
              <w:left w:val="single" w:sz="4" w:space="0" w:color="auto"/>
              <w:bottom w:val="nil"/>
              <w:right w:val="single" w:sz="4" w:space="0" w:color="auto"/>
            </w:tcBorders>
          </w:tcPr>
          <w:p w14:paraId="040D76BB" w14:textId="77777777" w:rsidR="004B66B2" w:rsidRPr="00246CFF" w:rsidRDefault="004B66B2" w:rsidP="004B66B2">
            <w:pPr>
              <w:overflowPunct w:val="0"/>
              <w:spacing w:line="340" w:lineRule="exact"/>
              <w:jc w:val="right"/>
              <w:rPr>
                <w:rFonts w:ascii="標楷體" w:hAnsi="標楷體"/>
                <w:b/>
                <w:sz w:val="20"/>
                <w:szCs w:val="20"/>
              </w:rPr>
            </w:pPr>
          </w:p>
        </w:tc>
        <w:tc>
          <w:tcPr>
            <w:tcW w:w="1768" w:type="dxa"/>
            <w:tcBorders>
              <w:top w:val="single" w:sz="4" w:space="0" w:color="auto"/>
              <w:left w:val="single" w:sz="4" w:space="0" w:color="auto"/>
              <w:bottom w:val="nil"/>
              <w:right w:val="single" w:sz="4" w:space="0" w:color="auto"/>
            </w:tcBorders>
          </w:tcPr>
          <w:p w14:paraId="1390A44D" w14:textId="77777777" w:rsidR="004B66B2" w:rsidRPr="00246CFF" w:rsidRDefault="004B66B2" w:rsidP="004B66B2">
            <w:pPr>
              <w:overflowPunct w:val="0"/>
              <w:spacing w:line="340" w:lineRule="exact"/>
              <w:jc w:val="right"/>
              <w:rPr>
                <w:rFonts w:ascii="標楷體" w:hAnsi="標楷體"/>
                <w:b/>
                <w:sz w:val="20"/>
                <w:szCs w:val="20"/>
              </w:rPr>
            </w:pPr>
          </w:p>
        </w:tc>
        <w:tc>
          <w:tcPr>
            <w:tcW w:w="1768" w:type="dxa"/>
            <w:tcBorders>
              <w:top w:val="single" w:sz="4" w:space="0" w:color="auto"/>
              <w:left w:val="single" w:sz="4" w:space="0" w:color="auto"/>
              <w:bottom w:val="nil"/>
              <w:right w:val="single" w:sz="4" w:space="0" w:color="auto"/>
            </w:tcBorders>
          </w:tcPr>
          <w:p w14:paraId="2EFBD293" w14:textId="77777777" w:rsidR="004B66B2" w:rsidRPr="00246CFF" w:rsidRDefault="004B66B2" w:rsidP="004B66B2">
            <w:pPr>
              <w:overflowPunct w:val="0"/>
              <w:spacing w:line="340" w:lineRule="exact"/>
              <w:jc w:val="right"/>
              <w:rPr>
                <w:rFonts w:ascii="標楷體" w:hAnsi="標楷體"/>
                <w:b/>
                <w:sz w:val="20"/>
                <w:szCs w:val="20"/>
              </w:rPr>
            </w:pPr>
          </w:p>
        </w:tc>
        <w:tc>
          <w:tcPr>
            <w:tcW w:w="1768" w:type="dxa"/>
            <w:tcBorders>
              <w:top w:val="single" w:sz="4" w:space="0" w:color="auto"/>
              <w:left w:val="single" w:sz="4" w:space="0" w:color="auto"/>
              <w:bottom w:val="nil"/>
            </w:tcBorders>
          </w:tcPr>
          <w:p w14:paraId="0DCA1883" w14:textId="77777777" w:rsidR="004B66B2" w:rsidRPr="00246CFF" w:rsidRDefault="004B66B2" w:rsidP="004B66B2">
            <w:pPr>
              <w:overflowPunct w:val="0"/>
              <w:spacing w:line="340" w:lineRule="exact"/>
              <w:jc w:val="right"/>
              <w:rPr>
                <w:rFonts w:ascii="標楷體" w:hAnsi="標楷體"/>
                <w:b/>
                <w:sz w:val="20"/>
                <w:szCs w:val="20"/>
              </w:rPr>
            </w:pPr>
          </w:p>
        </w:tc>
      </w:tr>
      <w:tr w:rsidR="004B66B2" w:rsidRPr="00246CFF" w14:paraId="1E8EFCB8" w14:textId="77777777" w:rsidTr="004B66B2">
        <w:trPr>
          <w:gridAfter w:val="1"/>
          <w:wAfter w:w="16" w:type="dxa"/>
          <w:trHeight w:val="510"/>
          <w:jc w:val="center"/>
        </w:trPr>
        <w:tc>
          <w:tcPr>
            <w:tcW w:w="2835" w:type="dxa"/>
            <w:tcBorders>
              <w:top w:val="nil"/>
              <w:bottom w:val="nil"/>
              <w:right w:val="single" w:sz="4" w:space="0" w:color="auto"/>
            </w:tcBorders>
            <w:vAlign w:val="center"/>
          </w:tcPr>
          <w:p w14:paraId="33FBDDE4" w14:textId="77777777" w:rsidR="004B66B2" w:rsidRPr="00246CFF" w:rsidRDefault="004B66B2" w:rsidP="004B66B2">
            <w:pPr>
              <w:overflowPunct w:val="0"/>
              <w:snapToGrid w:val="0"/>
              <w:ind w:leftChars="100" w:left="280"/>
              <w:jc w:val="distribute"/>
              <w:rPr>
                <w:rFonts w:ascii="標楷體" w:hAnsi="標楷體"/>
                <w:b/>
                <w:spacing w:val="4"/>
                <w:sz w:val="20"/>
                <w:szCs w:val="20"/>
              </w:rPr>
            </w:pPr>
            <w:r w:rsidRPr="00246CFF">
              <w:rPr>
                <w:rFonts w:ascii="標楷體" w:hAnsi="標楷體" w:hint="eastAsia"/>
                <w:b/>
                <w:spacing w:val="4"/>
                <w:sz w:val="20"/>
                <w:szCs w:val="20"/>
              </w:rPr>
              <w:t>流</w:t>
            </w:r>
            <w:r w:rsidRPr="00246CFF">
              <w:rPr>
                <w:rFonts w:ascii="標楷體" w:hAnsi="標楷體"/>
                <w:b/>
                <w:spacing w:val="4"/>
                <w:sz w:val="20"/>
                <w:szCs w:val="20"/>
              </w:rPr>
              <w:t>動資產</w:t>
            </w:r>
          </w:p>
        </w:tc>
        <w:tc>
          <w:tcPr>
            <w:tcW w:w="1767" w:type="dxa"/>
            <w:tcBorders>
              <w:top w:val="nil"/>
              <w:left w:val="single" w:sz="4" w:space="0" w:color="auto"/>
              <w:bottom w:val="nil"/>
              <w:right w:val="single" w:sz="4" w:space="0" w:color="auto"/>
            </w:tcBorders>
            <w:shd w:val="clear" w:color="auto" w:fill="auto"/>
            <w:vAlign w:val="center"/>
          </w:tcPr>
          <w:p w14:paraId="607C311E" w14:textId="77777777" w:rsidR="004B66B2" w:rsidRPr="00246CFF" w:rsidRDefault="004B66B2" w:rsidP="004B66B2">
            <w:pPr>
              <w:widowControl/>
              <w:jc w:val="right"/>
              <w:rPr>
                <w:rFonts w:ascii="標楷體" w:hAnsi="標楷體"/>
                <w:b/>
                <w:bCs/>
                <w:kern w:val="0"/>
                <w:sz w:val="20"/>
                <w:szCs w:val="20"/>
              </w:rPr>
            </w:pPr>
            <w:r w:rsidRPr="00246CFF">
              <w:rPr>
                <w:rFonts w:ascii="標楷體" w:hAnsi="標楷體" w:hint="eastAsia"/>
                <w:b/>
                <w:bCs/>
                <w:sz w:val="20"/>
                <w:szCs w:val="20"/>
              </w:rPr>
              <w:t>6,770,182</w:t>
            </w:r>
          </w:p>
        </w:tc>
        <w:tc>
          <w:tcPr>
            <w:tcW w:w="1768" w:type="dxa"/>
            <w:tcBorders>
              <w:top w:val="nil"/>
              <w:left w:val="single" w:sz="4" w:space="0" w:color="auto"/>
              <w:bottom w:val="nil"/>
              <w:right w:val="single" w:sz="4" w:space="0" w:color="auto"/>
            </w:tcBorders>
            <w:shd w:val="clear" w:color="auto" w:fill="auto"/>
            <w:vAlign w:val="center"/>
          </w:tcPr>
          <w:p w14:paraId="17753C12" w14:textId="77777777" w:rsidR="004B66B2" w:rsidRPr="00246CFF" w:rsidRDefault="004B66B2" w:rsidP="004B66B2">
            <w:pPr>
              <w:widowControl/>
              <w:jc w:val="right"/>
              <w:rPr>
                <w:rFonts w:ascii="標楷體" w:hAnsi="標楷體"/>
                <w:b/>
                <w:bCs/>
                <w:kern w:val="0"/>
                <w:sz w:val="20"/>
                <w:szCs w:val="20"/>
              </w:rPr>
            </w:pPr>
            <w:r w:rsidRPr="00246CFF">
              <w:rPr>
                <w:rFonts w:ascii="標楷體" w:hAnsi="標楷體" w:hint="eastAsia"/>
                <w:b/>
                <w:bCs/>
                <w:sz w:val="20"/>
                <w:szCs w:val="20"/>
              </w:rPr>
              <w:t>8,347,666</w:t>
            </w:r>
          </w:p>
        </w:tc>
        <w:tc>
          <w:tcPr>
            <w:tcW w:w="1768" w:type="dxa"/>
            <w:tcBorders>
              <w:top w:val="nil"/>
              <w:left w:val="single" w:sz="4" w:space="0" w:color="auto"/>
              <w:bottom w:val="nil"/>
              <w:right w:val="single" w:sz="4" w:space="0" w:color="auto"/>
            </w:tcBorders>
            <w:shd w:val="clear" w:color="auto" w:fill="auto"/>
            <w:vAlign w:val="center"/>
          </w:tcPr>
          <w:p w14:paraId="078E2ECC" w14:textId="77777777" w:rsidR="004B66B2" w:rsidRPr="00246CFF" w:rsidRDefault="004B66B2" w:rsidP="004B66B2">
            <w:pPr>
              <w:widowControl/>
              <w:jc w:val="right"/>
              <w:rPr>
                <w:rFonts w:ascii="標楷體" w:hAnsi="標楷體"/>
                <w:b/>
                <w:bCs/>
                <w:kern w:val="0"/>
                <w:sz w:val="20"/>
                <w:szCs w:val="20"/>
              </w:rPr>
            </w:pPr>
            <w:r w:rsidRPr="00246CFF">
              <w:rPr>
                <w:rFonts w:ascii="標楷體" w:hAnsi="標楷體" w:hint="eastAsia"/>
                <w:b/>
                <w:bCs/>
                <w:sz w:val="20"/>
                <w:szCs w:val="20"/>
              </w:rPr>
              <w:t>- 6,246,949</w:t>
            </w:r>
          </w:p>
        </w:tc>
        <w:tc>
          <w:tcPr>
            <w:tcW w:w="1768" w:type="dxa"/>
            <w:tcBorders>
              <w:top w:val="nil"/>
              <w:left w:val="nil"/>
              <w:bottom w:val="nil"/>
              <w:right w:val="single" w:sz="4" w:space="0" w:color="auto"/>
            </w:tcBorders>
            <w:shd w:val="clear" w:color="auto" w:fill="auto"/>
            <w:vAlign w:val="center"/>
          </w:tcPr>
          <w:p w14:paraId="74A5FAAF"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8,870,899</w:t>
            </w:r>
          </w:p>
        </w:tc>
      </w:tr>
      <w:tr w:rsidR="004B66B2" w:rsidRPr="00246CFF" w14:paraId="07DFE5AC" w14:textId="77777777" w:rsidTr="004B66B2">
        <w:trPr>
          <w:gridAfter w:val="1"/>
          <w:wAfter w:w="16" w:type="dxa"/>
          <w:trHeight w:val="454"/>
          <w:jc w:val="center"/>
        </w:trPr>
        <w:tc>
          <w:tcPr>
            <w:tcW w:w="2835" w:type="dxa"/>
            <w:tcBorders>
              <w:top w:val="nil"/>
              <w:bottom w:val="nil"/>
              <w:right w:val="single" w:sz="4" w:space="0" w:color="auto"/>
            </w:tcBorders>
            <w:vAlign w:val="center"/>
          </w:tcPr>
          <w:p w14:paraId="6E81DD1B" w14:textId="77777777" w:rsidR="004B66B2" w:rsidRPr="00246CFF" w:rsidRDefault="004B66B2" w:rsidP="004B66B2">
            <w:pPr>
              <w:overflowPunct w:val="0"/>
              <w:snapToGrid w:val="0"/>
              <w:ind w:leftChars="200" w:left="560"/>
              <w:jc w:val="distribute"/>
              <w:rPr>
                <w:rFonts w:ascii="標楷體" w:hAnsi="標楷體"/>
                <w:spacing w:val="4"/>
                <w:sz w:val="20"/>
                <w:szCs w:val="20"/>
              </w:rPr>
            </w:pPr>
            <w:r w:rsidRPr="00246CFF">
              <w:rPr>
                <w:rFonts w:ascii="標楷體" w:hAnsi="標楷體" w:hint="eastAsia"/>
                <w:spacing w:val="4"/>
                <w:sz w:val="20"/>
                <w:szCs w:val="20"/>
              </w:rPr>
              <w:t>現</w:t>
            </w:r>
            <w:r w:rsidRPr="00246CFF">
              <w:rPr>
                <w:rFonts w:ascii="標楷體" w:hAnsi="標楷體"/>
                <w:spacing w:val="4"/>
                <w:sz w:val="20"/>
                <w:szCs w:val="20"/>
              </w:rPr>
              <w:t>金</w:t>
            </w:r>
          </w:p>
        </w:tc>
        <w:tc>
          <w:tcPr>
            <w:tcW w:w="1767" w:type="dxa"/>
            <w:tcBorders>
              <w:top w:val="nil"/>
              <w:left w:val="single" w:sz="4" w:space="0" w:color="auto"/>
              <w:bottom w:val="nil"/>
              <w:right w:val="single" w:sz="4" w:space="0" w:color="auto"/>
            </w:tcBorders>
            <w:shd w:val="clear" w:color="auto" w:fill="auto"/>
            <w:vAlign w:val="center"/>
          </w:tcPr>
          <w:p w14:paraId="070C52D7"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5,071,775</w:t>
            </w:r>
          </w:p>
        </w:tc>
        <w:tc>
          <w:tcPr>
            <w:tcW w:w="1768" w:type="dxa"/>
            <w:tcBorders>
              <w:top w:val="nil"/>
              <w:left w:val="single" w:sz="4" w:space="0" w:color="auto"/>
              <w:bottom w:val="nil"/>
              <w:right w:val="single" w:sz="4" w:space="0" w:color="auto"/>
            </w:tcBorders>
            <w:shd w:val="clear" w:color="auto" w:fill="auto"/>
            <w:vAlign w:val="center"/>
          </w:tcPr>
          <w:p w14:paraId="7ED2C9A9"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7,629,536</w:t>
            </w:r>
          </w:p>
        </w:tc>
        <w:tc>
          <w:tcPr>
            <w:tcW w:w="1768" w:type="dxa"/>
            <w:tcBorders>
              <w:top w:val="nil"/>
              <w:left w:val="single" w:sz="4" w:space="0" w:color="auto"/>
              <w:bottom w:val="nil"/>
              <w:right w:val="single" w:sz="4" w:space="0" w:color="auto"/>
            </w:tcBorders>
            <w:shd w:val="clear" w:color="auto" w:fill="auto"/>
            <w:vAlign w:val="center"/>
          </w:tcPr>
          <w:p w14:paraId="778F4423"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- 6,246,949</w:t>
            </w:r>
          </w:p>
        </w:tc>
        <w:tc>
          <w:tcPr>
            <w:tcW w:w="1768" w:type="dxa"/>
            <w:tcBorders>
              <w:top w:val="nil"/>
              <w:left w:val="nil"/>
              <w:bottom w:val="nil"/>
              <w:right w:val="single" w:sz="4" w:space="0" w:color="auto"/>
            </w:tcBorders>
            <w:shd w:val="clear" w:color="auto" w:fill="auto"/>
            <w:vAlign w:val="center"/>
          </w:tcPr>
          <w:p w14:paraId="4E35FAB6"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6,454,362</w:t>
            </w:r>
          </w:p>
        </w:tc>
      </w:tr>
      <w:tr w:rsidR="004B66B2" w:rsidRPr="00246CFF" w14:paraId="7C469FD6" w14:textId="77777777" w:rsidTr="004B66B2">
        <w:trPr>
          <w:gridAfter w:val="1"/>
          <w:wAfter w:w="16" w:type="dxa"/>
          <w:trHeight w:val="454"/>
          <w:jc w:val="center"/>
        </w:trPr>
        <w:tc>
          <w:tcPr>
            <w:tcW w:w="2835" w:type="dxa"/>
            <w:tcBorders>
              <w:top w:val="nil"/>
              <w:bottom w:val="nil"/>
              <w:right w:val="single" w:sz="4" w:space="0" w:color="auto"/>
            </w:tcBorders>
            <w:vAlign w:val="center"/>
          </w:tcPr>
          <w:p w14:paraId="337AAAE3" w14:textId="77777777" w:rsidR="004B66B2" w:rsidRPr="00246CFF" w:rsidRDefault="004B66B2" w:rsidP="004B66B2">
            <w:pPr>
              <w:overflowPunct w:val="0"/>
              <w:snapToGrid w:val="0"/>
              <w:ind w:leftChars="200" w:left="560"/>
              <w:jc w:val="distribute"/>
              <w:rPr>
                <w:rFonts w:ascii="標楷體" w:hAnsi="標楷體"/>
                <w:spacing w:val="4"/>
                <w:sz w:val="20"/>
                <w:szCs w:val="20"/>
              </w:rPr>
            </w:pPr>
            <w:r w:rsidRPr="00246CFF">
              <w:rPr>
                <w:rFonts w:ascii="標楷體" w:hAnsi="標楷體" w:hint="eastAsia"/>
                <w:spacing w:val="4"/>
                <w:sz w:val="20"/>
                <w:szCs w:val="20"/>
              </w:rPr>
              <w:t>短</w:t>
            </w:r>
            <w:r w:rsidRPr="00246CFF">
              <w:rPr>
                <w:rFonts w:ascii="標楷體" w:hAnsi="標楷體"/>
                <w:spacing w:val="4"/>
                <w:sz w:val="20"/>
                <w:szCs w:val="20"/>
              </w:rPr>
              <w:t>期投資</w:t>
            </w:r>
          </w:p>
        </w:tc>
        <w:tc>
          <w:tcPr>
            <w:tcW w:w="1767" w:type="dxa"/>
            <w:tcBorders>
              <w:top w:val="nil"/>
              <w:left w:val="single" w:sz="4" w:space="0" w:color="auto"/>
              <w:bottom w:val="nil"/>
              <w:right w:val="single" w:sz="4" w:space="0" w:color="auto"/>
            </w:tcBorders>
            <w:shd w:val="clear" w:color="auto" w:fill="auto"/>
            <w:vAlign w:val="center"/>
          </w:tcPr>
          <w:p w14:paraId="03FA912C"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single" w:sz="4" w:space="0" w:color="auto"/>
              <w:bottom w:val="nil"/>
              <w:right w:val="single" w:sz="4" w:space="0" w:color="auto"/>
            </w:tcBorders>
            <w:shd w:val="clear" w:color="auto" w:fill="auto"/>
            <w:vAlign w:val="center"/>
          </w:tcPr>
          <w:p w14:paraId="3E9FFC22"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283,200</w:t>
            </w:r>
          </w:p>
        </w:tc>
        <w:tc>
          <w:tcPr>
            <w:tcW w:w="1768" w:type="dxa"/>
            <w:tcBorders>
              <w:top w:val="nil"/>
              <w:left w:val="single" w:sz="4" w:space="0" w:color="auto"/>
              <w:bottom w:val="nil"/>
              <w:right w:val="single" w:sz="4" w:space="0" w:color="auto"/>
            </w:tcBorders>
            <w:shd w:val="clear" w:color="auto" w:fill="auto"/>
            <w:vAlign w:val="center"/>
          </w:tcPr>
          <w:p w14:paraId="1A987234"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nil"/>
              <w:bottom w:val="nil"/>
              <w:right w:val="single" w:sz="4" w:space="0" w:color="auto"/>
            </w:tcBorders>
            <w:shd w:val="clear" w:color="auto" w:fill="auto"/>
            <w:vAlign w:val="center"/>
          </w:tcPr>
          <w:p w14:paraId="6562042A"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283,200</w:t>
            </w:r>
          </w:p>
        </w:tc>
      </w:tr>
      <w:tr w:rsidR="004B66B2" w:rsidRPr="00246CFF" w14:paraId="6667B975" w14:textId="77777777" w:rsidTr="004B66B2">
        <w:trPr>
          <w:gridAfter w:val="1"/>
          <w:wAfter w:w="16" w:type="dxa"/>
          <w:trHeight w:val="454"/>
          <w:jc w:val="center"/>
        </w:trPr>
        <w:tc>
          <w:tcPr>
            <w:tcW w:w="2835" w:type="dxa"/>
            <w:tcBorders>
              <w:top w:val="nil"/>
              <w:bottom w:val="nil"/>
              <w:right w:val="single" w:sz="4" w:space="0" w:color="auto"/>
            </w:tcBorders>
            <w:vAlign w:val="center"/>
          </w:tcPr>
          <w:p w14:paraId="3C6EDA1D" w14:textId="77777777" w:rsidR="004B66B2" w:rsidRPr="00246CFF" w:rsidRDefault="004B66B2" w:rsidP="004B66B2">
            <w:pPr>
              <w:overflowPunct w:val="0"/>
              <w:snapToGrid w:val="0"/>
              <w:ind w:leftChars="200" w:left="560"/>
              <w:jc w:val="distribute"/>
              <w:rPr>
                <w:rFonts w:ascii="標楷體" w:hAnsi="標楷體"/>
                <w:spacing w:val="4"/>
                <w:sz w:val="20"/>
                <w:szCs w:val="20"/>
              </w:rPr>
            </w:pPr>
            <w:r w:rsidRPr="00246CFF">
              <w:rPr>
                <w:rFonts w:ascii="標楷體" w:hAnsi="標楷體" w:hint="eastAsia"/>
                <w:spacing w:val="4"/>
                <w:sz w:val="20"/>
                <w:szCs w:val="20"/>
              </w:rPr>
              <w:t>應</w:t>
            </w:r>
            <w:r w:rsidRPr="00246CFF">
              <w:rPr>
                <w:rFonts w:ascii="標楷體" w:hAnsi="標楷體"/>
                <w:spacing w:val="4"/>
                <w:sz w:val="20"/>
                <w:szCs w:val="20"/>
              </w:rPr>
              <w:t>收款項</w:t>
            </w:r>
          </w:p>
        </w:tc>
        <w:tc>
          <w:tcPr>
            <w:tcW w:w="1767" w:type="dxa"/>
            <w:tcBorders>
              <w:top w:val="nil"/>
              <w:left w:val="single" w:sz="4" w:space="0" w:color="auto"/>
              <w:bottom w:val="nil"/>
              <w:right w:val="single" w:sz="4" w:space="0" w:color="auto"/>
            </w:tcBorders>
            <w:shd w:val="clear" w:color="auto" w:fill="auto"/>
            <w:vAlign w:val="center"/>
          </w:tcPr>
          <w:p w14:paraId="03B270AB"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1,377,135</w:t>
            </w:r>
          </w:p>
        </w:tc>
        <w:tc>
          <w:tcPr>
            <w:tcW w:w="1768" w:type="dxa"/>
            <w:tcBorders>
              <w:top w:val="nil"/>
              <w:left w:val="single" w:sz="4" w:space="0" w:color="auto"/>
              <w:bottom w:val="nil"/>
              <w:right w:val="single" w:sz="4" w:space="0" w:color="auto"/>
            </w:tcBorders>
            <w:shd w:val="clear" w:color="auto" w:fill="auto"/>
            <w:vAlign w:val="center"/>
          </w:tcPr>
          <w:p w14:paraId="6F98F356"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129,057</w:t>
            </w:r>
          </w:p>
        </w:tc>
        <w:tc>
          <w:tcPr>
            <w:tcW w:w="1768" w:type="dxa"/>
            <w:tcBorders>
              <w:top w:val="nil"/>
              <w:left w:val="single" w:sz="4" w:space="0" w:color="auto"/>
              <w:bottom w:val="nil"/>
              <w:right w:val="single" w:sz="4" w:space="0" w:color="auto"/>
            </w:tcBorders>
            <w:shd w:val="clear" w:color="auto" w:fill="auto"/>
            <w:vAlign w:val="center"/>
          </w:tcPr>
          <w:p w14:paraId="59BC1251"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nil"/>
              <w:bottom w:val="nil"/>
              <w:right w:val="single" w:sz="4" w:space="0" w:color="auto"/>
            </w:tcBorders>
            <w:shd w:val="clear" w:color="auto" w:fill="auto"/>
            <w:vAlign w:val="center"/>
          </w:tcPr>
          <w:p w14:paraId="1F1792CE"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1,506,192</w:t>
            </w:r>
          </w:p>
        </w:tc>
      </w:tr>
      <w:tr w:rsidR="004B66B2" w:rsidRPr="00246CFF" w14:paraId="4550B208" w14:textId="77777777" w:rsidTr="004B66B2">
        <w:trPr>
          <w:gridAfter w:val="1"/>
          <w:wAfter w:w="16" w:type="dxa"/>
          <w:trHeight w:val="454"/>
          <w:jc w:val="center"/>
        </w:trPr>
        <w:tc>
          <w:tcPr>
            <w:tcW w:w="2835" w:type="dxa"/>
            <w:tcBorders>
              <w:top w:val="nil"/>
              <w:bottom w:val="nil"/>
              <w:right w:val="single" w:sz="4" w:space="0" w:color="auto"/>
            </w:tcBorders>
            <w:vAlign w:val="center"/>
          </w:tcPr>
          <w:p w14:paraId="3442A86D" w14:textId="77777777" w:rsidR="004B66B2" w:rsidRPr="00246CFF" w:rsidRDefault="004B66B2" w:rsidP="004B66B2">
            <w:pPr>
              <w:overflowPunct w:val="0"/>
              <w:snapToGrid w:val="0"/>
              <w:ind w:leftChars="200" w:left="560"/>
              <w:jc w:val="distribute"/>
              <w:rPr>
                <w:rFonts w:ascii="標楷體" w:hAnsi="標楷體"/>
                <w:spacing w:val="4"/>
                <w:sz w:val="20"/>
                <w:szCs w:val="20"/>
              </w:rPr>
            </w:pPr>
            <w:r w:rsidRPr="00246CFF">
              <w:rPr>
                <w:rFonts w:ascii="標楷體" w:hAnsi="標楷體" w:hint="eastAsia"/>
                <w:spacing w:val="4"/>
                <w:sz w:val="20"/>
                <w:szCs w:val="20"/>
              </w:rPr>
              <w:t>預</w:t>
            </w:r>
            <w:r w:rsidRPr="00246CFF">
              <w:rPr>
                <w:rFonts w:ascii="標楷體" w:hAnsi="標楷體"/>
                <w:spacing w:val="4"/>
                <w:sz w:val="20"/>
                <w:szCs w:val="20"/>
              </w:rPr>
              <w:t>付款項</w:t>
            </w:r>
          </w:p>
        </w:tc>
        <w:tc>
          <w:tcPr>
            <w:tcW w:w="1767" w:type="dxa"/>
            <w:tcBorders>
              <w:top w:val="nil"/>
              <w:left w:val="single" w:sz="4" w:space="0" w:color="auto"/>
              <w:bottom w:val="nil"/>
              <w:right w:val="single" w:sz="4" w:space="0" w:color="auto"/>
            </w:tcBorders>
            <w:shd w:val="clear" w:color="auto" w:fill="auto"/>
            <w:vAlign w:val="center"/>
          </w:tcPr>
          <w:p w14:paraId="7C443F27"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321,271</w:t>
            </w:r>
          </w:p>
        </w:tc>
        <w:tc>
          <w:tcPr>
            <w:tcW w:w="1768" w:type="dxa"/>
            <w:tcBorders>
              <w:top w:val="nil"/>
              <w:left w:val="single" w:sz="4" w:space="0" w:color="auto"/>
              <w:bottom w:val="nil"/>
              <w:right w:val="single" w:sz="4" w:space="0" w:color="auto"/>
            </w:tcBorders>
            <w:shd w:val="clear" w:color="auto" w:fill="auto"/>
            <w:vAlign w:val="center"/>
          </w:tcPr>
          <w:p w14:paraId="6137A809"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305,872</w:t>
            </w:r>
          </w:p>
        </w:tc>
        <w:tc>
          <w:tcPr>
            <w:tcW w:w="1768" w:type="dxa"/>
            <w:tcBorders>
              <w:top w:val="nil"/>
              <w:left w:val="single" w:sz="4" w:space="0" w:color="auto"/>
              <w:bottom w:val="nil"/>
              <w:right w:val="single" w:sz="4" w:space="0" w:color="auto"/>
            </w:tcBorders>
            <w:shd w:val="clear" w:color="auto" w:fill="auto"/>
            <w:vAlign w:val="center"/>
          </w:tcPr>
          <w:p w14:paraId="2F365EA0"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nil"/>
              <w:bottom w:val="nil"/>
              <w:right w:val="single" w:sz="4" w:space="0" w:color="auto"/>
            </w:tcBorders>
            <w:shd w:val="clear" w:color="auto" w:fill="auto"/>
            <w:vAlign w:val="center"/>
          </w:tcPr>
          <w:p w14:paraId="53D8F58B"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627,144</w:t>
            </w:r>
          </w:p>
        </w:tc>
      </w:tr>
      <w:tr w:rsidR="004B66B2" w:rsidRPr="00246CFF" w14:paraId="6DC30D34" w14:textId="77777777" w:rsidTr="004B66B2">
        <w:trPr>
          <w:gridAfter w:val="1"/>
          <w:wAfter w:w="16" w:type="dxa"/>
          <w:trHeight w:val="510"/>
          <w:jc w:val="center"/>
        </w:trPr>
        <w:tc>
          <w:tcPr>
            <w:tcW w:w="2835" w:type="dxa"/>
            <w:tcBorders>
              <w:top w:val="nil"/>
              <w:bottom w:val="nil"/>
              <w:right w:val="single" w:sz="4" w:space="0" w:color="auto"/>
            </w:tcBorders>
            <w:vAlign w:val="center"/>
          </w:tcPr>
          <w:p w14:paraId="43CAC342" w14:textId="77777777" w:rsidR="004B66B2" w:rsidRPr="00246CFF" w:rsidRDefault="004B66B2" w:rsidP="004B66B2">
            <w:pPr>
              <w:overflowPunct w:val="0"/>
              <w:ind w:leftChars="100" w:left="280"/>
              <w:jc w:val="distribute"/>
              <w:rPr>
                <w:rFonts w:ascii="標楷體" w:hAnsi="標楷體"/>
                <w:b/>
                <w:spacing w:val="4"/>
                <w:sz w:val="20"/>
                <w:szCs w:val="20"/>
              </w:rPr>
            </w:pPr>
            <w:r w:rsidRPr="00246CFF">
              <w:rPr>
                <w:rFonts w:ascii="標楷體" w:hAnsi="標楷體" w:hint="eastAsia"/>
                <w:b/>
                <w:spacing w:val="4"/>
                <w:sz w:val="20"/>
                <w:szCs w:val="20"/>
              </w:rPr>
              <w:t>非</w:t>
            </w:r>
            <w:r w:rsidRPr="00246CFF">
              <w:rPr>
                <w:rFonts w:ascii="標楷體" w:hAnsi="標楷體"/>
                <w:b/>
                <w:spacing w:val="4"/>
                <w:sz w:val="20"/>
                <w:szCs w:val="20"/>
              </w:rPr>
              <w:t>流動資產</w:t>
            </w:r>
          </w:p>
        </w:tc>
        <w:tc>
          <w:tcPr>
            <w:tcW w:w="1767" w:type="dxa"/>
            <w:tcBorders>
              <w:top w:val="nil"/>
              <w:left w:val="single" w:sz="4" w:space="0" w:color="auto"/>
              <w:bottom w:val="nil"/>
              <w:right w:val="single" w:sz="4" w:space="0" w:color="auto"/>
            </w:tcBorders>
            <w:shd w:val="clear" w:color="auto" w:fill="auto"/>
            <w:vAlign w:val="center"/>
          </w:tcPr>
          <w:p w14:paraId="54B19976"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90,616,798</w:t>
            </w:r>
          </w:p>
        </w:tc>
        <w:tc>
          <w:tcPr>
            <w:tcW w:w="1768" w:type="dxa"/>
            <w:tcBorders>
              <w:top w:val="nil"/>
              <w:left w:val="single" w:sz="4" w:space="0" w:color="auto"/>
              <w:bottom w:val="nil"/>
              <w:right w:val="single" w:sz="4" w:space="0" w:color="auto"/>
            </w:tcBorders>
            <w:shd w:val="clear" w:color="auto" w:fill="auto"/>
            <w:vAlign w:val="center"/>
          </w:tcPr>
          <w:p w14:paraId="3C591F94"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28,480,074</w:t>
            </w:r>
          </w:p>
        </w:tc>
        <w:tc>
          <w:tcPr>
            <w:tcW w:w="1768" w:type="dxa"/>
            <w:tcBorders>
              <w:top w:val="nil"/>
              <w:left w:val="single" w:sz="4" w:space="0" w:color="auto"/>
              <w:bottom w:val="nil"/>
              <w:right w:val="single" w:sz="4" w:space="0" w:color="auto"/>
            </w:tcBorders>
            <w:shd w:val="clear" w:color="auto" w:fill="auto"/>
            <w:vAlign w:val="center"/>
          </w:tcPr>
          <w:p w14:paraId="421D5731"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- 4,667,669</w:t>
            </w:r>
          </w:p>
        </w:tc>
        <w:tc>
          <w:tcPr>
            <w:tcW w:w="1768" w:type="dxa"/>
            <w:tcBorders>
              <w:top w:val="nil"/>
              <w:left w:val="nil"/>
              <w:bottom w:val="nil"/>
              <w:right w:val="single" w:sz="4" w:space="0" w:color="auto"/>
            </w:tcBorders>
            <w:shd w:val="clear" w:color="auto" w:fill="auto"/>
            <w:vAlign w:val="center"/>
          </w:tcPr>
          <w:p w14:paraId="7AA6D840"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114,429,203</w:t>
            </w:r>
          </w:p>
        </w:tc>
      </w:tr>
      <w:tr w:rsidR="004B66B2" w:rsidRPr="00246CFF" w14:paraId="3D96B07E" w14:textId="77777777" w:rsidTr="004B66B2">
        <w:trPr>
          <w:gridAfter w:val="1"/>
          <w:wAfter w:w="16" w:type="dxa"/>
          <w:trHeight w:val="454"/>
          <w:jc w:val="center"/>
        </w:trPr>
        <w:tc>
          <w:tcPr>
            <w:tcW w:w="2835" w:type="dxa"/>
            <w:tcBorders>
              <w:top w:val="nil"/>
              <w:bottom w:val="nil"/>
              <w:right w:val="single" w:sz="4" w:space="0" w:color="auto"/>
            </w:tcBorders>
            <w:vAlign w:val="center"/>
          </w:tcPr>
          <w:p w14:paraId="6EDE6AC4" w14:textId="77777777" w:rsidR="004B66B2" w:rsidRPr="00246CFF" w:rsidRDefault="004B66B2" w:rsidP="004B66B2">
            <w:pPr>
              <w:overflowPunct w:val="0"/>
              <w:ind w:leftChars="200" w:left="560"/>
              <w:jc w:val="distribute"/>
              <w:rPr>
                <w:rFonts w:ascii="標楷體" w:hAnsi="標楷體"/>
                <w:spacing w:val="4"/>
                <w:sz w:val="20"/>
                <w:szCs w:val="20"/>
              </w:rPr>
            </w:pPr>
            <w:r w:rsidRPr="00246CFF">
              <w:rPr>
                <w:rFonts w:ascii="標楷體" w:hAnsi="標楷體" w:hint="eastAsia"/>
                <w:spacing w:val="4"/>
                <w:sz w:val="20"/>
                <w:szCs w:val="20"/>
              </w:rPr>
              <w:t>押</w:t>
            </w:r>
            <w:r w:rsidRPr="00246CFF">
              <w:rPr>
                <w:rFonts w:ascii="標楷體" w:hAnsi="標楷體"/>
                <w:spacing w:val="4"/>
                <w:sz w:val="20"/>
                <w:szCs w:val="20"/>
              </w:rPr>
              <w:t>匯貼現、放款、基金</w:t>
            </w:r>
          </w:p>
        </w:tc>
        <w:tc>
          <w:tcPr>
            <w:tcW w:w="1767" w:type="dxa"/>
            <w:tcBorders>
              <w:top w:val="nil"/>
              <w:left w:val="single" w:sz="4" w:space="0" w:color="auto"/>
              <w:bottom w:val="nil"/>
              <w:right w:val="single" w:sz="4" w:space="0" w:color="auto"/>
            </w:tcBorders>
            <w:shd w:val="clear" w:color="auto" w:fill="auto"/>
            <w:vAlign w:val="center"/>
          </w:tcPr>
          <w:p w14:paraId="65B2CA2D"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single" w:sz="4" w:space="0" w:color="auto"/>
              <w:bottom w:val="nil"/>
              <w:right w:val="single" w:sz="4" w:space="0" w:color="auto"/>
            </w:tcBorders>
            <w:shd w:val="clear" w:color="auto" w:fill="auto"/>
            <w:vAlign w:val="center"/>
          </w:tcPr>
          <w:p w14:paraId="17030C9F"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142,720</w:t>
            </w:r>
          </w:p>
        </w:tc>
        <w:tc>
          <w:tcPr>
            <w:tcW w:w="1768" w:type="dxa"/>
            <w:tcBorders>
              <w:top w:val="nil"/>
              <w:left w:val="single" w:sz="4" w:space="0" w:color="auto"/>
              <w:bottom w:val="nil"/>
              <w:right w:val="single" w:sz="4" w:space="0" w:color="auto"/>
            </w:tcBorders>
            <w:shd w:val="clear" w:color="auto" w:fill="auto"/>
            <w:vAlign w:val="center"/>
          </w:tcPr>
          <w:p w14:paraId="6B07F54B"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nil"/>
              <w:bottom w:val="nil"/>
              <w:right w:val="single" w:sz="4" w:space="0" w:color="auto"/>
            </w:tcBorders>
            <w:shd w:val="clear" w:color="auto" w:fill="auto"/>
            <w:vAlign w:val="center"/>
          </w:tcPr>
          <w:p w14:paraId="2B5A2DAB"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142,720</w:t>
            </w:r>
          </w:p>
        </w:tc>
      </w:tr>
      <w:tr w:rsidR="004B66B2" w:rsidRPr="00246CFF" w14:paraId="337A3B38" w14:textId="77777777" w:rsidTr="004B66B2">
        <w:trPr>
          <w:gridAfter w:val="1"/>
          <w:wAfter w:w="16" w:type="dxa"/>
          <w:trHeight w:val="454"/>
          <w:jc w:val="center"/>
        </w:trPr>
        <w:tc>
          <w:tcPr>
            <w:tcW w:w="2835" w:type="dxa"/>
            <w:tcBorders>
              <w:top w:val="nil"/>
              <w:bottom w:val="nil"/>
              <w:right w:val="single" w:sz="4" w:space="0" w:color="auto"/>
            </w:tcBorders>
            <w:vAlign w:val="center"/>
          </w:tcPr>
          <w:p w14:paraId="58FDB487" w14:textId="77777777" w:rsidR="004B66B2" w:rsidRPr="00246CFF" w:rsidRDefault="004B66B2" w:rsidP="004B66B2">
            <w:pPr>
              <w:overflowPunct w:val="0"/>
              <w:ind w:leftChars="200" w:left="560"/>
              <w:jc w:val="distribute"/>
              <w:rPr>
                <w:rFonts w:ascii="標楷體" w:hAnsi="標楷體"/>
                <w:spacing w:val="4"/>
                <w:sz w:val="20"/>
                <w:szCs w:val="20"/>
              </w:rPr>
            </w:pPr>
            <w:r w:rsidRPr="00246CFF">
              <w:rPr>
                <w:rFonts w:ascii="標楷體" w:hAnsi="標楷體" w:hint="eastAsia"/>
                <w:spacing w:val="4"/>
                <w:sz w:val="20"/>
                <w:szCs w:val="20"/>
              </w:rPr>
              <w:t>長</w:t>
            </w:r>
            <w:r w:rsidRPr="00246CFF">
              <w:rPr>
                <w:rFonts w:ascii="標楷體" w:hAnsi="標楷體"/>
                <w:spacing w:val="4"/>
                <w:sz w:val="20"/>
                <w:szCs w:val="20"/>
              </w:rPr>
              <w:t>期應收款項</w:t>
            </w:r>
          </w:p>
        </w:tc>
        <w:tc>
          <w:tcPr>
            <w:tcW w:w="1767" w:type="dxa"/>
            <w:tcBorders>
              <w:top w:val="nil"/>
              <w:left w:val="single" w:sz="4" w:space="0" w:color="auto"/>
              <w:bottom w:val="nil"/>
              <w:right w:val="single" w:sz="4" w:space="0" w:color="auto"/>
            </w:tcBorders>
            <w:shd w:val="clear" w:color="auto" w:fill="auto"/>
            <w:vAlign w:val="center"/>
          </w:tcPr>
          <w:p w14:paraId="18038852"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single" w:sz="4" w:space="0" w:color="auto"/>
              <w:bottom w:val="nil"/>
              <w:right w:val="single" w:sz="4" w:space="0" w:color="auto"/>
            </w:tcBorders>
            <w:shd w:val="clear" w:color="auto" w:fill="auto"/>
            <w:vAlign w:val="center"/>
          </w:tcPr>
          <w:p w14:paraId="5A916D22"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246,850</w:t>
            </w:r>
          </w:p>
        </w:tc>
        <w:tc>
          <w:tcPr>
            <w:tcW w:w="1768" w:type="dxa"/>
            <w:tcBorders>
              <w:top w:val="nil"/>
              <w:left w:val="single" w:sz="4" w:space="0" w:color="auto"/>
              <w:bottom w:val="nil"/>
              <w:right w:val="single" w:sz="4" w:space="0" w:color="auto"/>
            </w:tcBorders>
            <w:shd w:val="clear" w:color="auto" w:fill="auto"/>
            <w:vAlign w:val="center"/>
          </w:tcPr>
          <w:p w14:paraId="181485CC"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nil"/>
              <w:bottom w:val="nil"/>
              <w:right w:val="single" w:sz="4" w:space="0" w:color="auto"/>
            </w:tcBorders>
            <w:shd w:val="clear" w:color="auto" w:fill="auto"/>
            <w:vAlign w:val="center"/>
          </w:tcPr>
          <w:p w14:paraId="665DB1C8"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246,850</w:t>
            </w:r>
          </w:p>
        </w:tc>
      </w:tr>
      <w:tr w:rsidR="004B66B2" w:rsidRPr="00246CFF" w14:paraId="64A214D0" w14:textId="77777777" w:rsidTr="004B66B2">
        <w:trPr>
          <w:gridAfter w:val="1"/>
          <w:wAfter w:w="16" w:type="dxa"/>
          <w:trHeight w:val="454"/>
          <w:jc w:val="center"/>
        </w:trPr>
        <w:tc>
          <w:tcPr>
            <w:tcW w:w="2835" w:type="dxa"/>
            <w:tcBorders>
              <w:top w:val="nil"/>
              <w:bottom w:val="nil"/>
              <w:right w:val="single" w:sz="4" w:space="0" w:color="auto"/>
            </w:tcBorders>
            <w:vAlign w:val="center"/>
          </w:tcPr>
          <w:p w14:paraId="733EACF5" w14:textId="77777777" w:rsidR="004B66B2" w:rsidRPr="00246CFF" w:rsidRDefault="004B66B2" w:rsidP="004B66B2">
            <w:pPr>
              <w:overflowPunct w:val="0"/>
              <w:ind w:leftChars="200" w:left="560"/>
              <w:jc w:val="distribute"/>
              <w:rPr>
                <w:rFonts w:ascii="標楷體" w:hAnsi="標楷體"/>
                <w:spacing w:val="4"/>
                <w:sz w:val="20"/>
                <w:szCs w:val="20"/>
              </w:rPr>
            </w:pPr>
            <w:proofErr w:type="gramStart"/>
            <w:r w:rsidRPr="00246CFF">
              <w:rPr>
                <w:rFonts w:ascii="標楷體" w:hAnsi="標楷體" w:hint="eastAsia"/>
                <w:spacing w:val="4"/>
                <w:sz w:val="20"/>
                <w:szCs w:val="20"/>
              </w:rPr>
              <w:t>採</w:t>
            </w:r>
            <w:proofErr w:type="gramEnd"/>
            <w:r w:rsidRPr="00246CFF">
              <w:rPr>
                <w:rFonts w:ascii="標楷體" w:hAnsi="標楷體"/>
                <w:spacing w:val="4"/>
                <w:sz w:val="20"/>
                <w:szCs w:val="20"/>
              </w:rPr>
              <w:t>權益法之投資</w:t>
            </w:r>
          </w:p>
        </w:tc>
        <w:tc>
          <w:tcPr>
            <w:tcW w:w="1767" w:type="dxa"/>
            <w:tcBorders>
              <w:top w:val="nil"/>
              <w:left w:val="single" w:sz="4" w:space="0" w:color="auto"/>
              <w:bottom w:val="nil"/>
              <w:right w:val="single" w:sz="4" w:space="0" w:color="auto"/>
            </w:tcBorders>
            <w:shd w:val="clear" w:color="auto" w:fill="auto"/>
            <w:vAlign w:val="center"/>
          </w:tcPr>
          <w:p w14:paraId="467E1622"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4,667,669</w:t>
            </w:r>
          </w:p>
        </w:tc>
        <w:tc>
          <w:tcPr>
            <w:tcW w:w="1768" w:type="dxa"/>
            <w:tcBorders>
              <w:top w:val="nil"/>
              <w:left w:val="single" w:sz="4" w:space="0" w:color="auto"/>
              <w:bottom w:val="nil"/>
              <w:right w:val="single" w:sz="4" w:space="0" w:color="auto"/>
            </w:tcBorders>
            <w:shd w:val="clear" w:color="auto" w:fill="auto"/>
            <w:vAlign w:val="center"/>
          </w:tcPr>
          <w:p w14:paraId="6E23FC2D"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single" w:sz="4" w:space="0" w:color="auto"/>
              <w:bottom w:val="nil"/>
              <w:right w:val="single" w:sz="4" w:space="0" w:color="auto"/>
            </w:tcBorders>
            <w:shd w:val="clear" w:color="auto" w:fill="auto"/>
            <w:vAlign w:val="center"/>
          </w:tcPr>
          <w:p w14:paraId="758E44C7"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- 4,667,669</w:t>
            </w:r>
          </w:p>
        </w:tc>
        <w:tc>
          <w:tcPr>
            <w:tcW w:w="1768" w:type="dxa"/>
            <w:tcBorders>
              <w:top w:val="nil"/>
              <w:left w:val="nil"/>
              <w:bottom w:val="nil"/>
              <w:right w:val="single" w:sz="4" w:space="0" w:color="auto"/>
            </w:tcBorders>
            <w:shd w:val="clear" w:color="auto" w:fill="auto"/>
            <w:vAlign w:val="center"/>
          </w:tcPr>
          <w:p w14:paraId="6DF17F00"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r>
      <w:tr w:rsidR="004B66B2" w:rsidRPr="00246CFF" w14:paraId="6F1CDDA6" w14:textId="77777777" w:rsidTr="004B66B2">
        <w:trPr>
          <w:gridAfter w:val="1"/>
          <w:wAfter w:w="16" w:type="dxa"/>
          <w:trHeight w:val="454"/>
          <w:jc w:val="center"/>
        </w:trPr>
        <w:tc>
          <w:tcPr>
            <w:tcW w:w="2835" w:type="dxa"/>
            <w:tcBorders>
              <w:top w:val="nil"/>
              <w:bottom w:val="nil"/>
              <w:right w:val="single" w:sz="4" w:space="0" w:color="auto"/>
            </w:tcBorders>
            <w:vAlign w:val="center"/>
          </w:tcPr>
          <w:p w14:paraId="39056C78" w14:textId="77777777" w:rsidR="004B66B2" w:rsidRPr="00246CFF" w:rsidRDefault="004B66B2" w:rsidP="004B66B2">
            <w:pPr>
              <w:overflowPunct w:val="0"/>
              <w:ind w:leftChars="200" w:left="560"/>
              <w:jc w:val="distribute"/>
              <w:rPr>
                <w:rFonts w:ascii="標楷體" w:hAnsi="標楷體"/>
                <w:spacing w:val="4"/>
                <w:sz w:val="20"/>
              </w:rPr>
            </w:pPr>
            <w:r w:rsidRPr="00246CFF">
              <w:rPr>
                <w:rFonts w:ascii="標楷體" w:hAnsi="標楷體" w:hint="eastAsia"/>
                <w:spacing w:val="4"/>
                <w:sz w:val="20"/>
              </w:rPr>
              <w:t>其他投資</w:t>
            </w:r>
          </w:p>
        </w:tc>
        <w:tc>
          <w:tcPr>
            <w:tcW w:w="1767" w:type="dxa"/>
            <w:tcBorders>
              <w:top w:val="nil"/>
              <w:left w:val="nil"/>
              <w:bottom w:val="nil"/>
              <w:right w:val="single" w:sz="4" w:space="0" w:color="auto"/>
            </w:tcBorders>
            <w:shd w:val="clear" w:color="auto" w:fill="auto"/>
            <w:vAlign w:val="center"/>
          </w:tcPr>
          <w:p w14:paraId="201F0991"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single" w:sz="4" w:space="0" w:color="auto"/>
              <w:bottom w:val="nil"/>
              <w:right w:val="single" w:sz="4" w:space="0" w:color="auto"/>
            </w:tcBorders>
            <w:shd w:val="clear" w:color="auto" w:fill="auto"/>
            <w:vAlign w:val="center"/>
          </w:tcPr>
          <w:p w14:paraId="61BECE93"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w:t>
            </w:r>
            <w:r>
              <w:rPr>
                <w:rFonts w:ascii="標楷體" w:hAnsi="標楷體" w:hint="eastAsia"/>
                <w:sz w:val="20"/>
                <w:szCs w:val="20"/>
              </w:rPr>
              <w:t>237</w:t>
            </w:r>
            <w:r w:rsidRPr="00246CFF">
              <w:rPr>
                <w:rFonts w:ascii="標楷體" w:hAnsi="標楷體" w:hint="eastAsia"/>
                <w:sz w:val="20"/>
                <w:szCs w:val="20"/>
              </w:rPr>
              <w:t xml:space="preserve"> </w:t>
            </w:r>
          </w:p>
        </w:tc>
        <w:tc>
          <w:tcPr>
            <w:tcW w:w="1768" w:type="dxa"/>
            <w:tcBorders>
              <w:top w:val="nil"/>
              <w:left w:val="single" w:sz="4" w:space="0" w:color="auto"/>
              <w:bottom w:val="nil"/>
              <w:right w:val="single" w:sz="4" w:space="0" w:color="auto"/>
            </w:tcBorders>
            <w:shd w:val="clear" w:color="auto" w:fill="auto"/>
            <w:vAlign w:val="center"/>
          </w:tcPr>
          <w:p w14:paraId="7007C181"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nil"/>
              <w:bottom w:val="nil"/>
              <w:right w:val="single" w:sz="4" w:space="0" w:color="auto"/>
            </w:tcBorders>
            <w:shd w:val="clear" w:color="auto" w:fill="auto"/>
            <w:vAlign w:val="center"/>
          </w:tcPr>
          <w:p w14:paraId="7497657A"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237 </w:t>
            </w:r>
          </w:p>
        </w:tc>
      </w:tr>
      <w:tr w:rsidR="004B66B2" w:rsidRPr="00246CFF" w14:paraId="73549F71" w14:textId="77777777" w:rsidTr="004B66B2">
        <w:trPr>
          <w:gridAfter w:val="1"/>
          <w:wAfter w:w="16" w:type="dxa"/>
          <w:trHeight w:val="454"/>
          <w:jc w:val="center"/>
        </w:trPr>
        <w:tc>
          <w:tcPr>
            <w:tcW w:w="2835" w:type="dxa"/>
            <w:tcBorders>
              <w:top w:val="nil"/>
              <w:bottom w:val="nil"/>
              <w:right w:val="single" w:sz="4" w:space="0" w:color="auto"/>
            </w:tcBorders>
            <w:vAlign w:val="center"/>
          </w:tcPr>
          <w:p w14:paraId="41700B89" w14:textId="77777777" w:rsidR="004B66B2" w:rsidRPr="00246CFF" w:rsidRDefault="004B66B2" w:rsidP="004B66B2">
            <w:pPr>
              <w:overflowPunct w:val="0"/>
              <w:ind w:leftChars="200" w:left="560"/>
              <w:jc w:val="distribute"/>
              <w:rPr>
                <w:rFonts w:ascii="標楷體" w:hAnsi="標楷體"/>
                <w:spacing w:val="4"/>
                <w:sz w:val="20"/>
                <w:szCs w:val="20"/>
              </w:rPr>
            </w:pPr>
            <w:r w:rsidRPr="00246CFF">
              <w:rPr>
                <w:rFonts w:ascii="標楷體" w:hAnsi="標楷體" w:hint="eastAsia"/>
                <w:spacing w:val="4"/>
                <w:sz w:val="20"/>
                <w:szCs w:val="20"/>
              </w:rPr>
              <w:t>土</w:t>
            </w:r>
            <w:r w:rsidRPr="00246CFF">
              <w:rPr>
                <w:rFonts w:ascii="標楷體" w:hAnsi="標楷體"/>
                <w:spacing w:val="4"/>
                <w:sz w:val="20"/>
                <w:szCs w:val="20"/>
              </w:rPr>
              <w:t>地、建築物及設備</w:t>
            </w:r>
          </w:p>
        </w:tc>
        <w:tc>
          <w:tcPr>
            <w:tcW w:w="1767" w:type="dxa"/>
            <w:tcBorders>
              <w:top w:val="nil"/>
              <w:left w:val="nil"/>
              <w:bottom w:val="nil"/>
              <w:right w:val="single" w:sz="4" w:space="0" w:color="auto"/>
            </w:tcBorders>
            <w:shd w:val="clear" w:color="auto" w:fill="auto"/>
            <w:vAlign w:val="center"/>
          </w:tcPr>
          <w:p w14:paraId="027765B5"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85,726,588</w:t>
            </w:r>
          </w:p>
        </w:tc>
        <w:tc>
          <w:tcPr>
            <w:tcW w:w="1768" w:type="dxa"/>
            <w:tcBorders>
              <w:top w:val="nil"/>
              <w:left w:val="single" w:sz="4" w:space="0" w:color="auto"/>
              <w:bottom w:val="nil"/>
              <w:right w:val="single" w:sz="4" w:space="0" w:color="auto"/>
            </w:tcBorders>
            <w:shd w:val="clear" w:color="auto" w:fill="auto"/>
            <w:vAlign w:val="center"/>
          </w:tcPr>
          <w:p w14:paraId="3985898D"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27,671,984</w:t>
            </w:r>
          </w:p>
        </w:tc>
        <w:tc>
          <w:tcPr>
            <w:tcW w:w="1768" w:type="dxa"/>
            <w:tcBorders>
              <w:top w:val="nil"/>
              <w:left w:val="single" w:sz="4" w:space="0" w:color="auto"/>
              <w:bottom w:val="nil"/>
              <w:right w:val="single" w:sz="4" w:space="0" w:color="auto"/>
            </w:tcBorders>
            <w:shd w:val="clear" w:color="auto" w:fill="auto"/>
            <w:vAlign w:val="center"/>
          </w:tcPr>
          <w:p w14:paraId="52FAB3ED"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nil"/>
              <w:bottom w:val="nil"/>
              <w:right w:val="single" w:sz="4" w:space="0" w:color="auto"/>
            </w:tcBorders>
            <w:shd w:val="clear" w:color="auto" w:fill="auto"/>
            <w:vAlign w:val="center"/>
          </w:tcPr>
          <w:p w14:paraId="76D5636F"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113,398,572</w:t>
            </w:r>
          </w:p>
        </w:tc>
      </w:tr>
      <w:tr w:rsidR="004B66B2" w:rsidRPr="00246CFF" w14:paraId="15CE3FC3" w14:textId="77777777" w:rsidTr="004B66B2">
        <w:trPr>
          <w:gridAfter w:val="1"/>
          <w:wAfter w:w="16" w:type="dxa"/>
          <w:trHeight w:val="454"/>
          <w:jc w:val="center"/>
        </w:trPr>
        <w:tc>
          <w:tcPr>
            <w:tcW w:w="2835" w:type="dxa"/>
            <w:tcBorders>
              <w:top w:val="nil"/>
              <w:bottom w:val="nil"/>
              <w:right w:val="single" w:sz="4" w:space="0" w:color="auto"/>
            </w:tcBorders>
            <w:vAlign w:val="center"/>
          </w:tcPr>
          <w:p w14:paraId="1075B7A7" w14:textId="77777777" w:rsidR="004B66B2" w:rsidRPr="00246CFF" w:rsidRDefault="004B66B2" w:rsidP="004B66B2">
            <w:pPr>
              <w:overflowPunct w:val="0"/>
              <w:ind w:leftChars="200" w:left="560"/>
              <w:jc w:val="distribute"/>
              <w:rPr>
                <w:rFonts w:ascii="標楷體" w:hAnsi="標楷體"/>
                <w:spacing w:val="4"/>
                <w:sz w:val="20"/>
                <w:szCs w:val="20"/>
              </w:rPr>
            </w:pPr>
            <w:r w:rsidRPr="00246CFF">
              <w:rPr>
                <w:rFonts w:ascii="標楷體" w:hAnsi="標楷體" w:hint="eastAsia"/>
                <w:spacing w:val="4"/>
                <w:sz w:val="20"/>
                <w:szCs w:val="20"/>
              </w:rPr>
              <w:t>無</w:t>
            </w:r>
            <w:r w:rsidRPr="00246CFF">
              <w:rPr>
                <w:rFonts w:ascii="標楷體" w:hAnsi="標楷體"/>
                <w:spacing w:val="4"/>
                <w:sz w:val="20"/>
                <w:szCs w:val="20"/>
              </w:rPr>
              <w:t>形資產</w:t>
            </w:r>
          </w:p>
        </w:tc>
        <w:tc>
          <w:tcPr>
            <w:tcW w:w="1767" w:type="dxa"/>
            <w:tcBorders>
              <w:top w:val="nil"/>
              <w:left w:val="nil"/>
              <w:bottom w:val="nil"/>
              <w:right w:val="single" w:sz="4" w:space="0" w:color="auto"/>
            </w:tcBorders>
            <w:shd w:val="clear" w:color="auto" w:fill="auto"/>
            <w:vAlign w:val="center"/>
          </w:tcPr>
          <w:p w14:paraId="0F13300D"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157,962</w:t>
            </w:r>
          </w:p>
        </w:tc>
        <w:tc>
          <w:tcPr>
            <w:tcW w:w="1768" w:type="dxa"/>
            <w:tcBorders>
              <w:top w:val="nil"/>
              <w:left w:val="single" w:sz="4" w:space="0" w:color="auto"/>
              <w:bottom w:val="nil"/>
              <w:right w:val="single" w:sz="4" w:space="0" w:color="auto"/>
            </w:tcBorders>
            <w:shd w:val="clear" w:color="auto" w:fill="auto"/>
            <w:vAlign w:val="center"/>
          </w:tcPr>
          <w:p w14:paraId="6E2726E8"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408,140</w:t>
            </w:r>
          </w:p>
        </w:tc>
        <w:tc>
          <w:tcPr>
            <w:tcW w:w="1768" w:type="dxa"/>
            <w:tcBorders>
              <w:top w:val="nil"/>
              <w:left w:val="single" w:sz="4" w:space="0" w:color="auto"/>
              <w:bottom w:val="nil"/>
              <w:right w:val="single" w:sz="4" w:space="0" w:color="auto"/>
            </w:tcBorders>
            <w:shd w:val="clear" w:color="auto" w:fill="auto"/>
            <w:vAlign w:val="center"/>
          </w:tcPr>
          <w:p w14:paraId="6F0C775B"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nil"/>
              <w:bottom w:val="nil"/>
              <w:right w:val="single" w:sz="4" w:space="0" w:color="auto"/>
            </w:tcBorders>
            <w:shd w:val="clear" w:color="auto" w:fill="auto"/>
            <w:vAlign w:val="center"/>
          </w:tcPr>
          <w:p w14:paraId="4C4BDF9C"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566,102</w:t>
            </w:r>
          </w:p>
        </w:tc>
      </w:tr>
      <w:tr w:rsidR="004B66B2" w:rsidRPr="00246CFF" w14:paraId="246EFEAD" w14:textId="77777777" w:rsidTr="004B66B2">
        <w:trPr>
          <w:gridAfter w:val="1"/>
          <w:wAfter w:w="16" w:type="dxa"/>
          <w:trHeight w:val="454"/>
          <w:jc w:val="center"/>
        </w:trPr>
        <w:tc>
          <w:tcPr>
            <w:tcW w:w="2835" w:type="dxa"/>
            <w:tcBorders>
              <w:top w:val="nil"/>
              <w:bottom w:val="nil"/>
              <w:right w:val="single" w:sz="4" w:space="0" w:color="auto"/>
            </w:tcBorders>
            <w:vAlign w:val="center"/>
          </w:tcPr>
          <w:p w14:paraId="2470D862" w14:textId="77777777" w:rsidR="004B66B2" w:rsidRPr="00246CFF" w:rsidRDefault="004B66B2" w:rsidP="004B66B2">
            <w:pPr>
              <w:overflowPunct w:val="0"/>
              <w:ind w:leftChars="200" w:left="560"/>
              <w:jc w:val="distribute"/>
              <w:rPr>
                <w:rFonts w:ascii="標楷體" w:hAnsi="標楷體"/>
                <w:spacing w:val="4"/>
                <w:sz w:val="20"/>
                <w:szCs w:val="20"/>
              </w:rPr>
            </w:pPr>
            <w:r w:rsidRPr="00246CFF">
              <w:rPr>
                <w:rFonts w:ascii="標楷體" w:hAnsi="標楷體" w:hint="eastAsia"/>
                <w:spacing w:val="4"/>
                <w:sz w:val="20"/>
                <w:szCs w:val="20"/>
              </w:rPr>
              <w:t>其</w:t>
            </w:r>
            <w:r w:rsidRPr="00246CFF">
              <w:rPr>
                <w:rFonts w:ascii="標楷體" w:hAnsi="標楷體"/>
                <w:spacing w:val="4"/>
                <w:sz w:val="20"/>
                <w:szCs w:val="20"/>
              </w:rPr>
              <w:t>他資產</w:t>
            </w:r>
          </w:p>
        </w:tc>
        <w:tc>
          <w:tcPr>
            <w:tcW w:w="1767" w:type="dxa"/>
            <w:tcBorders>
              <w:top w:val="nil"/>
              <w:left w:val="nil"/>
              <w:bottom w:val="nil"/>
              <w:right w:val="single" w:sz="4" w:space="0" w:color="auto"/>
            </w:tcBorders>
            <w:shd w:val="clear" w:color="auto" w:fill="auto"/>
            <w:vAlign w:val="center"/>
          </w:tcPr>
          <w:p w14:paraId="1829F874"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64,578</w:t>
            </w:r>
          </w:p>
        </w:tc>
        <w:tc>
          <w:tcPr>
            <w:tcW w:w="1768" w:type="dxa"/>
            <w:tcBorders>
              <w:top w:val="nil"/>
              <w:left w:val="single" w:sz="4" w:space="0" w:color="auto"/>
              <w:bottom w:val="nil"/>
              <w:right w:val="single" w:sz="4" w:space="0" w:color="auto"/>
            </w:tcBorders>
            <w:shd w:val="clear" w:color="auto" w:fill="auto"/>
            <w:vAlign w:val="center"/>
          </w:tcPr>
          <w:p w14:paraId="1D2D2D3F"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10,141</w:t>
            </w:r>
          </w:p>
        </w:tc>
        <w:tc>
          <w:tcPr>
            <w:tcW w:w="1768" w:type="dxa"/>
            <w:tcBorders>
              <w:top w:val="nil"/>
              <w:left w:val="single" w:sz="4" w:space="0" w:color="auto"/>
              <w:bottom w:val="nil"/>
              <w:right w:val="single" w:sz="4" w:space="0" w:color="auto"/>
            </w:tcBorders>
            <w:shd w:val="clear" w:color="auto" w:fill="auto"/>
            <w:vAlign w:val="center"/>
          </w:tcPr>
          <w:p w14:paraId="692D78B7"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nil"/>
              <w:bottom w:val="nil"/>
              <w:right w:val="single" w:sz="4" w:space="0" w:color="auto"/>
            </w:tcBorders>
            <w:shd w:val="clear" w:color="auto" w:fill="auto"/>
            <w:vAlign w:val="center"/>
          </w:tcPr>
          <w:p w14:paraId="107CF27A"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74,720</w:t>
            </w:r>
          </w:p>
        </w:tc>
      </w:tr>
      <w:tr w:rsidR="004B66B2" w:rsidRPr="00246CFF" w14:paraId="67454C51" w14:textId="77777777" w:rsidTr="004B66B2">
        <w:trPr>
          <w:gridAfter w:val="1"/>
          <w:wAfter w:w="16" w:type="dxa"/>
          <w:trHeight w:val="510"/>
          <w:jc w:val="center"/>
        </w:trPr>
        <w:tc>
          <w:tcPr>
            <w:tcW w:w="2835" w:type="dxa"/>
            <w:tcBorders>
              <w:top w:val="nil"/>
              <w:bottom w:val="nil"/>
              <w:right w:val="single" w:sz="4" w:space="0" w:color="auto"/>
            </w:tcBorders>
            <w:vAlign w:val="center"/>
          </w:tcPr>
          <w:p w14:paraId="512CE9D8" w14:textId="77777777" w:rsidR="004B66B2" w:rsidRPr="00246CFF" w:rsidRDefault="004B66B2" w:rsidP="004B66B2">
            <w:pPr>
              <w:overflowPunct w:val="0"/>
              <w:jc w:val="distribute"/>
              <w:rPr>
                <w:rFonts w:ascii="標楷體" w:hAnsi="標楷體"/>
                <w:b/>
                <w:spacing w:val="4"/>
                <w:sz w:val="20"/>
                <w:szCs w:val="20"/>
              </w:rPr>
            </w:pPr>
            <w:r w:rsidRPr="00246CFF">
              <w:rPr>
                <w:rFonts w:ascii="標楷體" w:hAnsi="標楷體" w:hint="eastAsia"/>
                <w:b/>
                <w:spacing w:val="4"/>
                <w:sz w:val="20"/>
                <w:szCs w:val="20"/>
              </w:rPr>
              <w:t>原</w:t>
            </w:r>
            <w:r w:rsidRPr="00246CFF">
              <w:rPr>
                <w:rFonts w:ascii="標楷體" w:hAnsi="標楷體"/>
                <w:b/>
                <w:spacing w:val="4"/>
                <w:sz w:val="20"/>
                <w:szCs w:val="20"/>
              </w:rPr>
              <w:t>列</w:t>
            </w:r>
            <w:r w:rsidRPr="00246CFF">
              <w:rPr>
                <w:rFonts w:ascii="標楷體" w:hAnsi="標楷體" w:hint="eastAsia"/>
                <w:b/>
                <w:spacing w:val="4"/>
                <w:sz w:val="20"/>
                <w:szCs w:val="20"/>
              </w:rPr>
              <w:t>資</w:t>
            </w:r>
            <w:r w:rsidRPr="00246CFF">
              <w:rPr>
                <w:rFonts w:ascii="標楷體" w:hAnsi="標楷體"/>
                <w:b/>
                <w:spacing w:val="4"/>
                <w:sz w:val="20"/>
                <w:szCs w:val="20"/>
              </w:rPr>
              <w:t>產</w:t>
            </w:r>
            <w:r w:rsidRPr="00246CFF">
              <w:rPr>
                <w:rFonts w:ascii="標楷體" w:hAnsi="標楷體" w:hint="eastAsia"/>
                <w:b/>
                <w:spacing w:val="4"/>
                <w:sz w:val="20"/>
                <w:szCs w:val="20"/>
              </w:rPr>
              <w:t>總</w:t>
            </w:r>
            <w:r w:rsidRPr="00246CFF">
              <w:rPr>
                <w:rFonts w:ascii="標楷體" w:hAnsi="標楷體"/>
                <w:b/>
                <w:spacing w:val="4"/>
                <w:sz w:val="20"/>
                <w:szCs w:val="20"/>
              </w:rPr>
              <w:t>額</w:t>
            </w:r>
          </w:p>
        </w:tc>
        <w:tc>
          <w:tcPr>
            <w:tcW w:w="1767" w:type="dxa"/>
            <w:tcBorders>
              <w:top w:val="nil"/>
              <w:left w:val="nil"/>
              <w:bottom w:val="nil"/>
              <w:right w:val="single" w:sz="4" w:space="0" w:color="auto"/>
            </w:tcBorders>
            <w:shd w:val="clear" w:color="auto" w:fill="auto"/>
            <w:vAlign w:val="center"/>
          </w:tcPr>
          <w:p w14:paraId="4313E9BF" w14:textId="77777777" w:rsidR="004B66B2" w:rsidRPr="00246CFF" w:rsidRDefault="004B66B2" w:rsidP="004B66B2">
            <w:pPr>
              <w:jc w:val="right"/>
              <w:rPr>
                <w:rFonts w:ascii="標楷體" w:hAnsi="標楷體"/>
                <w:b/>
                <w:sz w:val="20"/>
                <w:szCs w:val="20"/>
              </w:rPr>
            </w:pPr>
            <w:r w:rsidRPr="00246CFF">
              <w:rPr>
                <w:rFonts w:ascii="標楷體" w:hAnsi="標楷體" w:hint="eastAsia"/>
                <w:b/>
                <w:sz w:val="20"/>
                <w:szCs w:val="20"/>
              </w:rPr>
              <w:t>97,386,980</w:t>
            </w:r>
          </w:p>
        </w:tc>
        <w:tc>
          <w:tcPr>
            <w:tcW w:w="1768" w:type="dxa"/>
            <w:tcBorders>
              <w:top w:val="nil"/>
              <w:left w:val="single" w:sz="4" w:space="0" w:color="auto"/>
              <w:bottom w:val="nil"/>
              <w:right w:val="single" w:sz="4" w:space="0" w:color="auto"/>
            </w:tcBorders>
            <w:shd w:val="clear" w:color="auto" w:fill="auto"/>
            <w:vAlign w:val="center"/>
          </w:tcPr>
          <w:p w14:paraId="6DFB1BE7" w14:textId="77777777" w:rsidR="004B66B2" w:rsidRPr="00246CFF" w:rsidRDefault="004B66B2" w:rsidP="004B66B2">
            <w:pPr>
              <w:jc w:val="right"/>
              <w:rPr>
                <w:rFonts w:ascii="標楷體" w:hAnsi="標楷體"/>
                <w:b/>
                <w:sz w:val="20"/>
                <w:szCs w:val="20"/>
              </w:rPr>
            </w:pPr>
            <w:r w:rsidRPr="00246CFF">
              <w:rPr>
                <w:rFonts w:ascii="標楷體" w:hAnsi="標楷體" w:hint="eastAsia"/>
                <w:b/>
                <w:sz w:val="20"/>
                <w:szCs w:val="20"/>
              </w:rPr>
              <w:t>36,827,740</w:t>
            </w:r>
          </w:p>
        </w:tc>
        <w:tc>
          <w:tcPr>
            <w:tcW w:w="1768" w:type="dxa"/>
            <w:tcBorders>
              <w:top w:val="nil"/>
              <w:left w:val="single" w:sz="4" w:space="0" w:color="auto"/>
              <w:bottom w:val="nil"/>
              <w:right w:val="single" w:sz="4" w:space="0" w:color="auto"/>
            </w:tcBorders>
            <w:shd w:val="clear" w:color="auto" w:fill="auto"/>
            <w:vAlign w:val="center"/>
          </w:tcPr>
          <w:p w14:paraId="556A4CC0" w14:textId="77777777" w:rsidR="004B66B2" w:rsidRPr="00246CFF" w:rsidRDefault="004B66B2" w:rsidP="004B66B2">
            <w:pPr>
              <w:jc w:val="right"/>
              <w:rPr>
                <w:rFonts w:ascii="標楷體" w:hAnsi="標楷體"/>
                <w:b/>
                <w:sz w:val="20"/>
                <w:szCs w:val="20"/>
              </w:rPr>
            </w:pPr>
            <w:r w:rsidRPr="00246CFF">
              <w:rPr>
                <w:rFonts w:ascii="標楷體" w:hAnsi="標楷體" w:hint="eastAsia"/>
                <w:b/>
                <w:sz w:val="20"/>
                <w:szCs w:val="20"/>
              </w:rPr>
              <w:t>- 10,914,618</w:t>
            </w:r>
          </w:p>
        </w:tc>
        <w:tc>
          <w:tcPr>
            <w:tcW w:w="1768" w:type="dxa"/>
            <w:tcBorders>
              <w:top w:val="nil"/>
              <w:left w:val="nil"/>
              <w:bottom w:val="nil"/>
              <w:right w:val="single" w:sz="4" w:space="0" w:color="auto"/>
            </w:tcBorders>
            <w:shd w:val="clear" w:color="auto" w:fill="auto"/>
            <w:vAlign w:val="center"/>
          </w:tcPr>
          <w:p w14:paraId="6A0F47E0" w14:textId="77777777" w:rsidR="004B66B2" w:rsidRPr="00246CFF" w:rsidRDefault="004B66B2" w:rsidP="004B66B2">
            <w:pPr>
              <w:jc w:val="right"/>
              <w:rPr>
                <w:rFonts w:ascii="標楷體" w:hAnsi="標楷體"/>
                <w:b/>
                <w:sz w:val="20"/>
                <w:szCs w:val="20"/>
              </w:rPr>
            </w:pPr>
            <w:r w:rsidRPr="00246CFF">
              <w:rPr>
                <w:rFonts w:ascii="標楷體" w:hAnsi="標楷體" w:hint="eastAsia"/>
                <w:b/>
                <w:sz w:val="20"/>
                <w:szCs w:val="20"/>
              </w:rPr>
              <w:t>123,300,102</w:t>
            </w:r>
          </w:p>
        </w:tc>
      </w:tr>
      <w:tr w:rsidR="004B66B2" w:rsidRPr="00246CFF" w14:paraId="512430FF" w14:textId="77777777" w:rsidTr="004B66B2">
        <w:trPr>
          <w:gridAfter w:val="1"/>
          <w:wAfter w:w="16" w:type="dxa"/>
          <w:trHeight w:val="510"/>
          <w:jc w:val="center"/>
        </w:trPr>
        <w:tc>
          <w:tcPr>
            <w:tcW w:w="2835" w:type="dxa"/>
            <w:tcBorders>
              <w:top w:val="nil"/>
              <w:bottom w:val="nil"/>
              <w:right w:val="single" w:sz="4" w:space="0" w:color="auto"/>
            </w:tcBorders>
            <w:shd w:val="clear" w:color="auto" w:fill="auto"/>
            <w:vAlign w:val="center"/>
          </w:tcPr>
          <w:p w14:paraId="688DA780" w14:textId="77777777" w:rsidR="004B66B2" w:rsidRPr="00246CFF" w:rsidRDefault="004B66B2" w:rsidP="004B66B2">
            <w:pPr>
              <w:overflowPunct w:val="0"/>
              <w:jc w:val="distribute"/>
              <w:rPr>
                <w:rFonts w:ascii="標楷體" w:hAnsi="標楷體"/>
                <w:b/>
                <w:spacing w:val="4"/>
                <w:sz w:val="20"/>
              </w:rPr>
            </w:pPr>
            <w:proofErr w:type="gramStart"/>
            <w:r w:rsidRPr="00246CFF">
              <w:rPr>
                <w:rFonts w:ascii="標楷體" w:hAnsi="標楷體" w:hint="eastAsia"/>
                <w:b/>
                <w:spacing w:val="4"/>
                <w:sz w:val="20"/>
                <w:szCs w:val="20"/>
              </w:rPr>
              <w:t>本室審核</w:t>
            </w:r>
            <w:proofErr w:type="gramEnd"/>
            <w:r w:rsidRPr="00246CFF">
              <w:rPr>
                <w:rFonts w:ascii="標楷體" w:hAnsi="標楷體" w:hint="eastAsia"/>
                <w:b/>
                <w:spacing w:val="4"/>
                <w:sz w:val="20"/>
                <w:szCs w:val="20"/>
              </w:rPr>
              <w:t>修正決算應調整數</w:t>
            </w:r>
          </w:p>
        </w:tc>
        <w:tc>
          <w:tcPr>
            <w:tcW w:w="1767" w:type="dxa"/>
            <w:tcBorders>
              <w:top w:val="nil"/>
              <w:left w:val="nil"/>
              <w:bottom w:val="nil"/>
              <w:right w:val="single" w:sz="4" w:space="0" w:color="auto"/>
            </w:tcBorders>
            <w:shd w:val="clear" w:color="auto" w:fill="auto"/>
            <w:vAlign w:val="center"/>
          </w:tcPr>
          <w:p w14:paraId="1D5FBECE" w14:textId="77777777" w:rsidR="004B66B2" w:rsidRPr="00246CFF" w:rsidRDefault="004B66B2" w:rsidP="004B66B2">
            <w:pPr>
              <w:jc w:val="right"/>
              <w:rPr>
                <w:rFonts w:ascii="標楷體" w:hAnsi="標楷體"/>
                <w:b/>
                <w:sz w:val="20"/>
                <w:szCs w:val="20"/>
              </w:rPr>
            </w:pPr>
            <w:r w:rsidRPr="00246CFF">
              <w:rPr>
                <w:rFonts w:ascii="標楷體" w:hAnsi="標楷體" w:hint="eastAsia"/>
                <w:b/>
                <w:sz w:val="20"/>
                <w:szCs w:val="20"/>
              </w:rPr>
              <w:t>-</w:t>
            </w:r>
            <w:r>
              <w:rPr>
                <w:rFonts w:ascii="標楷體" w:hAnsi="標楷體" w:hint="eastAsia"/>
                <w:b/>
                <w:sz w:val="20"/>
                <w:szCs w:val="20"/>
              </w:rPr>
              <w:t xml:space="preserve"> </w:t>
            </w:r>
            <w:r w:rsidRPr="00246CFF">
              <w:rPr>
                <w:rFonts w:ascii="標楷體" w:hAnsi="標楷體" w:hint="eastAsia"/>
                <w:b/>
                <w:sz w:val="20"/>
                <w:szCs w:val="20"/>
              </w:rPr>
              <w:t>214,179</w:t>
            </w:r>
          </w:p>
        </w:tc>
        <w:tc>
          <w:tcPr>
            <w:tcW w:w="1768" w:type="dxa"/>
            <w:tcBorders>
              <w:top w:val="nil"/>
              <w:left w:val="single" w:sz="4" w:space="0" w:color="auto"/>
              <w:bottom w:val="nil"/>
              <w:right w:val="single" w:sz="4" w:space="0" w:color="auto"/>
            </w:tcBorders>
            <w:shd w:val="clear" w:color="auto" w:fill="auto"/>
            <w:vAlign w:val="center"/>
          </w:tcPr>
          <w:p w14:paraId="7D27AE7D" w14:textId="77777777" w:rsidR="004B66B2" w:rsidRPr="00246CFF" w:rsidRDefault="004B66B2" w:rsidP="004B66B2">
            <w:pPr>
              <w:jc w:val="right"/>
              <w:rPr>
                <w:rFonts w:ascii="標楷體" w:hAnsi="標楷體"/>
                <w:b/>
                <w:sz w:val="20"/>
                <w:szCs w:val="20"/>
              </w:rPr>
            </w:pPr>
            <w:r w:rsidRPr="00246CFF">
              <w:rPr>
                <w:rFonts w:ascii="標楷體" w:hAnsi="標楷體" w:hint="eastAsia"/>
                <w:b/>
                <w:sz w:val="20"/>
                <w:szCs w:val="20"/>
              </w:rPr>
              <w:t>-</w:t>
            </w:r>
            <w:r>
              <w:rPr>
                <w:rFonts w:ascii="標楷體" w:hAnsi="標楷體" w:hint="eastAsia"/>
                <w:b/>
                <w:sz w:val="20"/>
                <w:szCs w:val="20"/>
              </w:rPr>
              <w:t xml:space="preserve"> </w:t>
            </w:r>
            <w:r w:rsidRPr="00246CFF">
              <w:rPr>
                <w:rFonts w:ascii="標楷體" w:hAnsi="標楷體" w:hint="eastAsia"/>
                <w:b/>
                <w:sz w:val="20"/>
                <w:szCs w:val="20"/>
              </w:rPr>
              <w:t>209,042</w:t>
            </w:r>
          </w:p>
        </w:tc>
        <w:tc>
          <w:tcPr>
            <w:tcW w:w="1768" w:type="dxa"/>
            <w:tcBorders>
              <w:top w:val="nil"/>
              <w:left w:val="single" w:sz="4" w:space="0" w:color="auto"/>
              <w:bottom w:val="nil"/>
              <w:right w:val="single" w:sz="4" w:space="0" w:color="auto"/>
            </w:tcBorders>
            <w:shd w:val="clear" w:color="auto" w:fill="auto"/>
            <w:vAlign w:val="center"/>
          </w:tcPr>
          <w:p w14:paraId="765DE073" w14:textId="77777777" w:rsidR="004B66B2" w:rsidRPr="00246CFF" w:rsidRDefault="004B66B2" w:rsidP="004B66B2">
            <w:pPr>
              <w:widowControl/>
              <w:jc w:val="right"/>
              <w:rPr>
                <w:rFonts w:ascii="標楷體" w:hAnsi="標楷體"/>
                <w:b/>
                <w:bCs/>
                <w:kern w:val="0"/>
                <w:sz w:val="20"/>
                <w:szCs w:val="20"/>
              </w:rPr>
            </w:pPr>
            <w:r w:rsidRPr="00246CFF">
              <w:rPr>
                <w:rFonts w:ascii="標楷體" w:hAnsi="標楷體" w:hint="eastAsia"/>
                <w:b/>
                <w:bCs/>
                <w:sz w:val="20"/>
                <w:szCs w:val="20"/>
              </w:rPr>
              <w:t>212,213</w:t>
            </w:r>
          </w:p>
        </w:tc>
        <w:tc>
          <w:tcPr>
            <w:tcW w:w="1768" w:type="dxa"/>
            <w:tcBorders>
              <w:top w:val="nil"/>
              <w:left w:val="nil"/>
              <w:bottom w:val="nil"/>
              <w:right w:val="single" w:sz="4" w:space="0" w:color="auto"/>
            </w:tcBorders>
            <w:shd w:val="clear" w:color="auto" w:fill="auto"/>
            <w:vAlign w:val="center"/>
          </w:tcPr>
          <w:p w14:paraId="0A78A37A"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- 211,007</w:t>
            </w:r>
          </w:p>
        </w:tc>
      </w:tr>
      <w:tr w:rsidR="004B66B2" w:rsidRPr="00246CFF" w14:paraId="6EF80AA9" w14:textId="77777777" w:rsidTr="004B66B2">
        <w:trPr>
          <w:gridAfter w:val="1"/>
          <w:wAfter w:w="16" w:type="dxa"/>
          <w:trHeight w:val="510"/>
          <w:jc w:val="center"/>
        </w:trPr>
        <w:tc>
          <w:tcPr>
            <w:tcW w:w="2835" w:type="dxa"/>
            <w:tcBorders>
              <w:top w:val="nil"/>
              <w:bottom w:val="nil"/>
              <w:right w:val="single" w:sz="4" w:space="0" w:color="auto"/>
            </w:tcBorders>
            <w:shd w:val="clear" w:color="auto" w:fill="auto"/>
            <w:vAlign w:val="center"/>
          </w:tcPr>
          <w:p w14:paraId="747890E2" w14:textId="77777777" w:rsidR="004B66B2" w:rsidRPr="00246CFF" w:rsidRDefault="004B66B2" w:rsidP="004B66B2">
            <w:pPr>
              <w:overflowPunct w:val="0"/>
              <w:jc w:val="distribute"/>
              <w:rPr>
                <w:rFonts w:ascii="標楷體" w:hAnsi="標楷體"/>
                <w:b/>
                <w:spacing w:val="4"/>
                <w:sz w:val="20"/>
              </w:rPr>
            </w:pPr>
            <w:r w:rsidRPr="00246CFF">
              <w:rPr>
                <w:rFonts w:ascii="標楷體" w:hAnsi="標楷體" w:hint="eastAsia"/>
                <w:b/>
                <w:spacing w:val="4"/>
                <w:sz w:val="20"/>
              </w:rPr>
              <w:t>調</w:t>
            </w:r>
            <w:r w:rsidRPr="00246CFF">
              <w:rPr>
                <w:rFonts w:ascii="標楷體" w:hAnsi="標楷體"/>
                <w:b/>
                <w:spacing w:val="4"/>
                <w:sz w:val="20"/>
              </w:rPr>
              <w:t>整後資產總額</w:t>
            </w:r>
          </w:p>
        </w:tc>
        <w:tc>
          <w:tcPr>
            <w:tcW w:w="1767" w:type="dxa"/>
            <w:tcBorders>
              <w:top w:val="nil"/>
              <w:left w:val="nil"/>
              <w:bottom w:val="nil"/>
              <w:right w:val="single" w:sz="4" w:space="0" w:color="auto"/>
            </w:tcBorders>
            <w:shd w:val="clear" w:color="auto" w:fill="auto"/>
            <w:vAlign w:val="center"/>
          </w:tcPr>
          <w:p w14:paraId="505B1DAB" w14:textId="77777777" w:rsidR="004B66B2" w:rsidRPr="00246CFF" w:rsidRDefault="004B66B2" w:rsidP="004B66B2">
            <w:pPr>
              <w:jc w:val="right"/>
              <w:rPr>
                <w:rFonts w:ascii="標楷體" w:hAnsi="標楷體"/>
                <w:b/>
                <w:sz w:val="20"/>
                <w:szCs w:val="20"/>
              </w:rPr>
            </w:pPr>
            <w:r w:rsidRPr="00246CFF">
              <w:rPr>
                <w:rFonts w:ascii="標楷體" w:hAnsi="標楷體" w:hint="eastAsia"/>
                <w:b/>
                <w:sz w:val="20"/>
                <w:szCs w:val="20"/>
              </w:rPr>
              <w:t>97,172,801</w:t>
            </w:r>
          </w:p>
        </w:tc>
        <w:tc>
          <w:tcPr>
            <w:tcW w:w="1768" w:type="dxa"/>
            <w:tcBorders>
              <w:top w:val="nil"/>
              <w:left w:val="single" w:sz="4" w:space="0" w:color="auto"/>
              <w:bottom w:val="nil"/>
              <w:right w:val="single" w:sz="4" w:space="0" w:color="auto"/>
            </w:tcBorders>
            <w:shd w:val="clear" w:color="auto" w:fill="auto"/>
            <w:vAlign w:val="center"/>
          </w:tcPr>
          <w:p w14:paraId="528E14CB" w14:textId="77777777" w:rsidR="004B66B2" w:rsidRPr="00246CFF" w:rsidRDefault="004B66B2" w:rsidP="004B66B2">
            <w:pPr>
              <w:jc w:val="right"/>
              <w:rPr>
                <w:rFonts w:ascii="標楷體" w:hAnsi="標楷體"/>
                <w:b/>
                <w:sz w:val="20"/>
                <w:szCs w:val="20"/>
              </w:rPr>
            </w:pPr>
            <w:r w:rsidRPr="00246CFF">
              <w:rPr>
                <w:rFonts w:ascii="標楷體" w:hAnsi="標楷體" w:hint="eastAsia"/>
                <w:b/>
                <w:sz w:val="20"/>
                <w:szCs w:val="20"/>
              </w:rPr>
              <w:t>36,618,698</w:t>
            </w:r>
          </w:p>
        </w:tc>
        <w:tc>
          <w:tcPr>
            <w:tcW w:w="1768" w:type="dxa"/>
            <w:tcBorders>
              <w:top w:val="nil"/>
              <w:left w:val="single" w:sz="4" w:space="0" w:color="auto"/>
              <w:bottom w:val="nil"/>
              <w:right w:val="single" w:sz="4" w:space="0" w:color="auto"/>
            </w:tcBorders>
            <w:shd w:val="clear" w:color="auto" w:fill="auto"/>
            <w:vAlign w:val="center"/>
          </w:tcPr>
          <w:p w14:paraId="2FC08A43" w14:textId="77777777" w:rsidR="004B66B2" w:rsidRPr="00246CFF" w:rsidRDefault="004B66B2" w:rsidP="004B66B2">
            <w:pPr>
              <w:widowControl/>
              <w:jc w:val="right"/>
              <w:rPr>
                <w:rFonts w:ascii="標楷體" w:hAnsi="標楷體"/>
                <w:b/>
                <w:bCs/>
                <w:kern w:val="0"/>
                <w:sz w:val="20"/>
                <w:szCs w:val="20"/>
              </w:rPr>
            </w:pPr>
            <w:r w:rsidRPr="00246CFF">
              <w:rPr>
                <w:rFonts w:ascii="標楷體" w:hAnsi="標楷體" w:hint="eastAsia"/>
                <w:b/>
                <w:bCs/>
                <w:sz w:val="20"/>
                <w:szCs w:val="20"/>
              </w:rPr>
              <w:t>- 10,702,404</w:t>
            </w:r>
          </w:p>
        </w:tc>
        <w:tc>
          <w:tcPr>
            <w:tcW w:w="1768" w:type="dxa"/>
            <w:tcBorders>
              <w:top w:val="nil"/>
              <w:left w:val="nil"/>
              <w:bottom w:val="nil"/>
              <w:right w:val="single" w:sz="4" w:space="0" w:color="auto"/>
            </w:tcBorders>
            <w:shd w:val="clear" w:color="auto" w:fill="auto"/>
            <w:vAlign w:val="center"/>
          </w:tcPr>
          <w:p w14:paraId="0884F001"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123,089,094</w:t>
            </w:r>
          </w:p>
        </w:tc>
      </w:tr>
      <w:tr w:rsidR="004B66B2" w:rsidRPr="00246CFF" w14:paraId="4B42C74F" w14:textId="77777777" w:rsidTr="004B66B2">
        <w:trPr>
          <w:gridAfter w:val="1"/>
          <w:wAfter w:w="16" w:type="dxa"/>
          <w:trHeight w:val="567"/>
          <w:jc w:val="center"/>
        </w:trPr>
        <w:tc>
          <w:tcPr>
            <w:tcW w:w="2835" w:type="dxa"/>
            <w:tcBorders>
              <w:top w:val="nil"/>
              <w:bottom w:val="nil"/>
              <w:right w:val="single" w:sz="4" w:space="0" w:color="auto"/>
            </w:tcBorders>
            <w:vAlign w:val="bottom"/>
          </w:tcPr>
          <w:p w14:paraId="3CBDED5B" w14:textId="77777777" w:rsidR="004B66B2" w:rsidRPr="00246CFF" w:rsidRDefault="004B66B2" w:rsidP="004B66B2">
            <w:pPr>
              <w:overflowPunct w:val="0"/>
              <w:jc w:val="distribute"/>
              <w:rPr>
                <w:rFonts w:ascii="標楷體" w:hAnsi="標楷體"/>
                <w:b/>
                <w:spacing w:val="4"/>
                <w:sz w:val="20"/>
                <w:szCs w:val="20"/>
              </w:rPr>
            </w:pPr>
            <w:r w:rsidRPr="00246CFF">
              <w:rPr>
                <w:rFonts w:ascii="標楷體" w:hAnsi="標楷體" w:hint="eastAsia"/>
                <w:b/>
                <w:spacing w:val="4"/>
                <w:sz w:val="20"/>
                <w:szCs w:val="20"/>
              </w:rPr>
              <w:t>負</w:t>
            </w:r>
            <w:r w:rsidRPr="00246CFF">
              <w:rPr>
                <w:rFonts w:ascii="標楷體" w:hAnsi="標楷體"/>
                <w:b/>
                <w:spacing w:val="4"/>
                <w:sz w:val="20"/>
                <w:szCs w:val="20"/>
              </w:rPr>
              <w:t>債</w:t>
            </w:r>
            <w:r w:rsidRPr="00246CFF">
              <w:rPr>
                <w:rFonts w:ascii="標楷體" w:hAnsi="標楷體" w:hint="eastAsia"/>
                <w:b/>
                <w:spacing w:val="4"/>
                <w:sz w:val="20"/>
                <w:szCs w:val="20"/>
              </w:rPr>
              <w:t>部</w:t>
            </w:r>
            <w:r w:rsidRPr="00246CFF">
              <w:rPr>
                <w:rFonts w:ascii="標楷體" w:hAnsi="標楷體"/>
                <w:b/>
                <w:spacing w:val="4"/>
                <w:sz w:val="20"/>
                <w:szCs w:val="20"/>
              </w:rPr>
              <w:t>分</w:t>
            </w:r>
          </w:p>
        </w:tc>
        <w:tc>
          <w:tcPr>
            <w:tcW w:w="1767" w:type="dxa"/>
            <w:tcBorders>
              <w:top w:val="nil"/>
              <w:left w:val="nil"/>
              <w:bottom w:val="nil"/>
              <w:right w:val="single" w:sz="4" w:space="0" w:color="auto"/>
            </w:tcBorders>
            <w:shd w:val="clear" w:color="auto" w:fill="auto"/>
            <w:vAlign w:val="center"/>
          </w:tcPr>
          <w:p w14:paraId="5D478E8E" w14:textId="77777777" w:rsidR="004B66B2" w:rsidRPr="00246CFF" w:rsidRDefault="004B66B2" w:rsidP="004B66B2">
            <w:pPr>
              <w:jc w:val="right"/>
              <w:rPr>
                <w:rFonts w:ascii="標楷體" w:hAnsi="標楷體"/>
                <w:b/>
                <w:sz w:val="20"/>
                <w:szCs w:val="20"/>
              </w:rPr>
            </w:pPr>
          </w:p>
        </w:tc>
        <w:tc>
          <w:tcPr>
            <w:tcW w:w="1768" w:type="dxa"/>
            <w:tcBorders>
              <w:top w:val="nil"/>
              <w:left w:val="single" w:sz="4" w:space="0" w:color="auto"/>
              <w:bottom w:val="nil"/>
              <w:right w:val="single" w:sz="4" w:space="0" w:color="auto"/>
            </w:tcBorders>
            <w:shd w:val="clear" w:color="auto" w:fill="auto"/>
            <w:vAlign w:val="center"/>
          </w:tcPr>
          <w:p w14:paraId="1D34B6E7" w14:textId="77777777" w:rsidR="004B66B2" w:rsidRPr="00246CFF" w:rsidRDefault="004B66B2" w:rsidP="004B66B2">
            <w:pPr>
              <w:jc w:val="right"/>
              <w:rPr>
                <w:rFonts w:ascii="標楷體" w:hAnsi="標楷體"/>
                <w:b/>
                <w:sz w:val="20"/>
                <w:szCs w:val="20"/>
              </w:rPr>
            </w:pPr>
          </w:p>
        </w:tc>
        <w:tc>
          <w:tcPr>
            <w:tcW w:w="1768" w:type="dxa"/>
            <w:tcBorders>
              <w:top w:val="nil"/>
              <w:left w:val="single" w:sz="4" w:space="0" w:color="auto"/>
              <w:bottom w:val="nil"/>
              <w:right w:val="single" w:sz="4" w:space="0" w:color="auto"/>
            </w:tcBorders>
            <w:shd w:val="clear" w:color="auto" w:fill="auto"/>
            <w:vAlign w:val="center"/>
          </w:tcPr>
          <w:p w14:paraId="0A59832E" w14:textId="77777777" w:rsidR="004B66B2" w:rsidRPr="00246CFF" w:rsidRDefault="004B66B2" w:rsidP="004B66B2">
            <w:pPr>
              <w:jc w:val="right"/>
              <w:rPr>
                <w:rFonts w:ascii="標楷體" w:hAnsi="標楷體"/>
                <w:b/>
                <w:sz w:val="20"/>
                <w:szCs w:val="20"/>
              </w:rPr>
            </w:pPr>
          </w:p>
        </w:tc>
        <w:tc>
          <w:tcPr>
            <w:tcW w:w="1768" w:type="dxa"/>
            <w:tcBorders>
              <w:top w:val="nil"/>
              <w:left w:val="nil"/>
              <w:bottom w:val="nil"/>
              <w:right w:val="single" w:sz="4" w:space="0" w:color="auto"/>
            </w:tcBorders>
            <w:shd w:val="clear" w:color="auto" w:fill="auto"/>
            <w:vAlign w:val="center"/>
          </w:tcPr>
          <w:p w14:paraId="270A2539" w14:textId="77777777" w:rsidR="004B66B2" w:rsidRPr="00246CFF" w:rsidRDefault="004B66B2" w:rsidP="004B66B2">
            <w:pPr>
              <w:jc w:val="right"/>
              <w:rPr>
                <w:rFonts w:ascii="標楷體" w:hAnsi="標楷體"/>
                <w:b/>
                <w:sz w:val="20"/>
                <w:szCs w:val="20"/>
              </w:rPr>
            </w:pPr>
          </w:p>
        </w:tc>
      </w:tr>
      <w:tr w:rsidR="004B66B2" w:rsidRPr="00246CFF" w14:paraId="57BDD95A" w14:textId="77777777" w:rsidTr="004B66B2">
        <w:trPr>
          <w:gridAfter w:val="1"/>
          <w:wAfter w:w="16" w:type="dxa"/>
          <w:trHeight w:val="567"/>
          <w:jc w:val="center"/>
        </w:trPr>
        <w:tc>
          <w:tcPr>
            <w:tcW w:w="2835" w:type="dxa"/>
            <w:tcBorders>
              <w:top w:val="nil"/>
              <w:bottom w:val="nil"/>
              <w:right w:val="single" w:sz="4" w:space="0" w:color="auto"/>
            </w:tcBorders>
            <w:shd w:val="clear" w:color="auto" w:fill="auto"/>
            <w:vAlign w:val="center"/>
          </w:tcPr>
          <w:p w14:paraId="5BE5061A" w14:textId="77777777" w:rsidR="004B66B2" w:rsidRPr="00246CFF" w:rsidRDefault="004B66B2" w:rsidP="004B66B2">
            <w:pPr>
              <w:overflowPunct w:val="0"/>
              <w:ind w:leftChars="100" w:left="280"/>
              <w:jc w:val="distribute"/>
              <w:rPr>
                <w:rFonts w:ascii="標楷體" w:hAnsi="標楷體"/>
                <w:b/>
                <w:spacing w:val="4"/>
                <w:sz w:val="20"/>
                <w:szCs w:val="20"/>
              </w:rPr>
            </w:pPr>
            <w:r w:rsidRPr="00246CFF">
              <w:rPr>
                <w:rFonts w:ascii="標楷體" w:hAnsi="標楷體" w:hint="eastAsia"/>
                <w:b/>
                <w:spacing w:val="4"/>
                <w:sz w:val="20"/>
                <w:szCs w:val="20"/>
              </w:rPr>
              <w:t>流</w:t>
            </w:r>
            <w:r w:rsidRPr="00246CFF">
              <w:rPr>
                <w:rFonts w:ascii="標楷體" w:hAnsi="標楷體"/>
                <w:b/>
                <w:spacing w:val="4"/>
                <w:sz w:val="20"/>
                <w:szCs w:val="20"/>
              </w:rPr>
              <w:t>動負債</w:t>
            </w:r>
          </w:p>
        </w:tc>
        <w:tc>
          <w:tcPr>
            <w:tcW w:w="1767" w:type="dxa"/>
            <w:tcBorders>
              <w:top w:val="nil"/>
              <w:left w:val="single" w:sz="4" w:space="0" w:color="auto"/>
              <w:bottom w:val="nil"/>
              <w:right w:val="single" w:sz="4" w:space="0" w:color="auto"/>
            </w:tcBorders>
            <w:shd w:val="clear" w:color="auto" w:fill="auto"/>
            <w:vAlign w:val="center"/>
          </w:tcPr>
          <w:p w14:paraId="7C27FC91"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2,171,251</w:t>
            </w:r>
          </w:p>
        </w:tc>
        <w:tc>
          <w:tcPr>
            <w:tcW w:w="1768" w:type="dxa"/>
            <w:tcBorders>
              <w:top w:val="nil"/>
              <w:left w:val="single" w:sz="4" w:space="0" w:color="auto"/>
              <w:bottom w:val="nil"/>
              <w:right w:val="single" w:sz="4" w:space="0" w:color="auto"/>
            </w:tcBorders>
            <w:shd w:val="clear" w:color="auto" w:fill="auto"/>
            <w:vAlign w:val="center"/>
          </w:tcPr>
          <w:p w14:paraId="251140D0"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1,383,338</w:t>
            </w:r>
          </w:p>
        </w:tc>
        <w:tc>
          <w:tcPr>
            <w:tcW w:w="1768" w:type="dxa"/>
            <w:tcBorders>
              <w:top w:val="nil"/>
              <w:left w:val="single" w:sz="4" w:space="0" w:color="auto"/>
              <w:bottom w:val="nil"/>
              <w:right w:val="single" w:sz="4" w:space="0" w:color="auto"/>
            </w:tcBorders>
            <w:shd w:val="clear" w:color="auto" w:fill="auto"/>
            <w:vAlign w:val="center"/>
          </w:tcPr>
          <w:p w14:paraId="21F0220A" w14:textId="77777777" w:rsidR="004B66B2" w:rsidRPr="003A0797" w:rsidRDefault="004B66B2" w:rsidP="004B66B2">
            <w:pPr>
              <w:jc w:val="right"/>
              <w:rPr>
                <w:rFonts w:ascii="標楷體" w:hAnsi="標楷體"/>
                <w:b/>
                <w:sz w:val="20"/>
                <w:szCs w:val="20"/>
              </w:rPr>
            </w:pPr>
            <w:r w:rsidRPr="00246CFF">
              <w:rPr>
                <w:rFonts w:ascii="標楷體" w:hAnsi="標楷體" w:hint="eastAsia"/>
                <w:sz w:val="20"/>
                <w:szCs w:val="20"/>
              </w:rPr>
              <w:t xml:space="preserve">   </w:t>
            </w:r>
            <w:r w:rsidRPr="003A0797">
              <w:rPr>
                <w:rFonts w:ascii="標楷體" w:hAnsi="標楷體" w:hint="eastAsia"/>
                <w:b/>
                <w:sz w:val="20"/>
                <w:szCs w:val="20"/>
              </w:rPr>
              <w:t xml:space="preserve"> － </w:t>
            </w:r>
          </w:p>
        </w:tc>
        <w:tc>
          <w:tcPr>
            <w:tcW w:w="1768" w:type="dxa"/>
            <w:tcBorders>
              <w:top w:val="nil"/>
              <w:left w:val="nil"/>
              <w:bottom w:val="nil"/>
              <w:right w:val="single" w:sz="4" w:space="0" w:color="auto"/>
            </w:tcBorders>
            <w:shd w:val="clear" w:color="auto" w:fill="auto"/>
            <w:vAlign w:val="center"/>
          </w:tcPr>
          <w:p w14:paraId="14568F22"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3,554,590</w:t>
            </w:r>
          </w:p>
        </w:tc>
      </w:tr>
      <w:tr w:rsidR="004B66B2" w:rsidRPr="00246CFF" w14:paraId="2F3CA1A1" w14:textId="77777777" w:rsidTr="004B66B2">
        <w:trPr>
          <w:gridAfter w:val="1"/>
          <w:wAfter w:w="16" w:type="dxa"/>
          <w:trHeight w:val="567"/>
          <w:jc w:val="center"/>
        </w:trPr>
        <w:tc>
          <w:tcPr>
            <w:tcW w:w="2835" w:type="dxa"/>
            <w:tcBorders>
              <w:top w:val="nil"/>
              <w:bottom w:val="nil"/>
              <w:right w:val="single" w:sz="4" w:space="0" w:color="auto"/>
            </w:tcBorders>
            <w:shd w:val="clear" w:color="auto" w:fill="auto"/>
            <w:vAlign w:val="center"/>
          </w:tcPr>
          <w:p w14:paraId="29482EE8" w14:textId="77777777" w:rsidR="004B66B2" w:rsidRPr="00246CFF" w:rsidRDefault="004B66B2" w:rsidP="004B66B2">
            <w:pPr>
              <w:overflowPunct w:val="0"/>
              <w:ind w:leftChars="200" w:left="560"/>
              <w:jc w:val="distribute"/>
              <w:rPr>
                <w:rFonts w:ascii="標楷體" w:hAnsi="標楷體"/>
                <w:spacing w:val="4"/>
                <w:sz w:val="20"/>
                <w:szCs w:val="20"/>
              </w:rPr>
            </w:pPr>
            <w:r w:rsidRPr="00246CFF">
              <w:rPr>
                <w:rFonts w:ascii="標楷體" w:hAnsi="標楷體" w:hint="eastAsia"/>
                <w:spacing w:val="4"/>
                <w:sz w:val="20"/>
                <w:szCs w:val="20"/>
              </w:rPr>
              <w:t>應</w:t>
            </w:r>
            <w:r w:rsidRPr="00246CFF">
              <w:rPr>
                <w:rFonts w:ascii="標楷體" w:hAnsi="標楷體"/>
                <w:spacing w:val="4"/>
                <w:sz w:val="20"/>
                <w:szCs w:val="20"/>
              </w:rPr>
              <w:t>付款項</w:t>
            </w:r>
          </w:p>
        </w:tc>
        <w:tc>
          <w:tcPr>
            <w:tcW w:w="1767" w:type="dxa"/>
            <w:tcBorders>
              <w:top w:val="nil"/>
              <w:left w:val="single" w:sz="4" w:space="0" w:color="auto"/>
              <w:bottom w:val="nil"/>
              <w:right w:val="single" w:sz="4" w:space="0" w:color="auto"/>
            </w:tcBorders>
            <w:shd w:val="clear" w:color="auto" w:fill="auto"/>
            <w:vAlign w:val="center"/>
          </w:tcPr>
          <w:p w14:paraId="513C529F"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1,489,008</w:t>
            </w:r>
          </w:p>
        </w:tc>
        <w:tc>
          <w:tcPr>
            <w:tcW w:w="1768" w:type="dxa"/>
            <w:tcBorders>
              <w:top w:val="nil"/>
              <w:left w:val="single" w:sz="4" w:space="0" w:color="auto"/>
              <w:bottom w:val="nil"/>
              <w:right w:val="single" w:sz="4" w:space="0" w:color="auto"/>
            </w:tcBorders>
            <w:shd w:val="clear" w:color="auto" w:fill="auto"/>
            <w:vAlign w:val="center"/>
          </w:tcPr>
          <w:p w14:paraId="123A7D86"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1,345,130</w:t>
            </w:r>
          </w:p>
        </w:tc>
        <w:tc>
          <w:tcPr>
            <w:tcW w:w="1768" w:type="dxa"/>
            <w:tcBorders>
              <w:top w:val="nil"/>
              <w:left w:val="single" w:sz="4" w:space="0" w:color="auto"/>
              <w:bottom w:val="nil"/>
              <w:right w:val="single" w:sz="4" w:space="0" w:color="auto"/>
            </w:tcBorders>
            <w:shd w:val="clear" w:color="auto" w:fill="auto"/>
            <w:vAlign w:val="center"/>
          </w:tcPr>
          <w:p w14:paraId="68EE3666"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nil"/>
              <w:bottom w:val="nil"/>
              <w:right w:val="single" w:sz="4" w:space="0" w:color="auto"/>
            </w:tcBorders>
            <w:shd w:val="clear" w:color="auto" w:fill="auto"/>
            <w:vAlign w:val="center"/>
          </w:tcPr>
          <w:p w14:paraId="15A9D427"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2,834,138</w:t>
            </w:r>
          </w:p>
        </w:tc>
      </w:tr>
      <w:tr w:rsidR="004B66B2" w:rsidRPr="00246CFF" w14:paraId="7DA0446D" w14:textId="77777777" w:rsidTr="004B66B2">
        <w:trPr>
          <w:gridAfter w:val="1"/>
          <w:wAfter w:w="16" w:type="dxa"/>
          <w:trHeight w:val="567"/>
          <w:jc w:val="center"/>
        </w:trPr>
        <w:tc>
          <w:tcPr>
            <w:tcW w:w="2835" w:type="dxa"/>
            <w:tcBorders>
              <w:top w:val="nil"/>
              <w:bottom w:val="nil"/>
              <w:right w:val="single" w:sz="4" w:space="0" w:color="auto"/>
            </w:tcBorders>
            <w:shd w:val="clear" w:color="auto" w:fill="auto"/>
            <w:vAlign w:val="center"/>
          </w:tcPr>
          <w:p w14:paraId="44115F93" w14:textId="77777777" w:rsidR="004B66B2" w:rsidRPr="00246CFF" w:rsidRDefault="004B66B2" w:rsidP="004B66B2">
            <w:pPr>
              <w:overflowPunct w:val="0"/>
              <w:ind w:leftChars="200" w:left="560"/>
              <w:jc w:val="distribute"/>
              <w:rPr>
                <w:rFonts w:ascii="標楷體" w:hAnsi="標楷體"/>
                <w:spacing w:val="4"/>
                <w:sz w:val="20"/>
                <w:szCs w:val="20"/>
              </w:rPr>
            </w:pPr>
            <w:r w:rsidRPr="00246CFF">
              <w:rPr>
                <w:rFonts w:ascii="標楷體" w:hAnsi="標楷體" w:hint="eastAsia"/>
                <w:spacing w:val="4"/>
                <w:sz w:val="20"/>
                <w:szCs w:val="20"/>
              </w:rPr>
              <w:t>預</w:t>
            </w:r>
            <w:r w:rsidRPr="00246CFF">
              <w:rPr>
                <w:rFonts w:ascii="標楷體" w:hAnsi="標楷體"/>
                <w:spacing w:val="4"/>
                <w:sz w:val="20"/>
                <w:szCs w:val="20"/>
              </w:rPr>
              <w:t>收款項</w:t>
            </w:r>
          </w:p>
        </w:tc>
        <w:tc>
          <w:tcPr>
            <w:tcW w:w="1767" w:type="dxa"/>
            <w:tcBorders>
              <w:top w:val="nil"/>
              <w:left w:val="single" w:sz="4" w:space="0" w:color="auto"/>
              <w:bottom w:val="nil"/>
              <w:right w:val="single" w:sz="4" w:space="0" w:color="auto"/>
            </w:tcBorders>
            <w:shd w:val="clear" w:color="auto" w:fill="auto"/>
            <w:vAlign w:val="center"/>
          </w:tcPr>
          <w:p w14:paraId="698C6C2E" w14:textId="77777777" w:rsidR="004B66B2" w:rsidRPr="00246CFF" w:rsidRDefault="004B66B2" w:rsidP="004B66B2">
            <w:pPr>
              <w:widowControl/>
              <w:jc w:val="right"/>
              <w:rPr>
                <w:rFonts w:ascii="標楷體" w:hAnsi="標楷體"/>
                <w:kern w:val="0"/>
                <w:sz w:val="20"/>
                <w:szCs w:val="20"/>
              </w:rPr>
            </w:pPr>
            <w:r w:rsidRPr="00246CFF">
              <w:rPr>
                <w:rFonts w:ascii="標楷體" w:hAnsi="標楷體" w:hint="eastAsia"/>
                <w:sz w:val="20"/>
                <w:szCs w:val="20"/>
              </w:rPr>
              <w:t>682,243</w:t>
            </w:r>
          </w:p>
        </w:tc>
        <w:tc>
          <w:tcPr>
            <w:tcW w:w="1768" w:type="dxa"/>
            <w:tcBorders>
              <w:top w:val="nil"/>
              <w:left w:val="nil"/>
              <w:bottom w:val="nil"/>
              <w:right w:val="single" w:sz="4" w:space="0" w:color="auto"/>
            </w:tcBorders>
            <w:shd w:val="clear" w:color="auto" w:fill="auto"/>
            <w:vAlign w:val="center"/>
          </w:tcPr>
          <w:p w14:paraId="4B1F227D"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38,208</w:t>
            </w:r>
          </w:p>
        </w:tc>
        <w:tc>
          <w:tcPr>
            <w:tcW w:w="1768" w:type="dxa"/>
            <w:tcBorders>
              <w:top w:val="nil"/>
              <w:left w:val="nil"/>
              <w:bottom w:val="nil"/>
              <w:right w:val="single" w:sz="4" w:space="0" w:color="auto"/>
            </w:tcBorders>
            <w:shd w:val="clear" w:color="auto" w:fill="auto"/>
            <w:vAlign w:val="center"/>
          </w:tcPr>
          <w:p w14:paraId="047ADFF8"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nil"/>
              <w:bottom w:val="nil"/>
              <w:right w:val="single" w:sz="4" w:space="0" w:color="auto"/>
            </w:tcBorders>
            <w:shd w:val="clear" w:color="auto" w:fill="auto"/>
            <w:vAlign w:val="center"/>
          </w:tcPr>
          <w:p w14:paraId="78EED64D"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720,452</w:t>
            </w:r>
          </w:p>
        </w:tc>
      </w:tr>
      <w:tr w:rsidR="004B66B2" w:rsidRPr="00246CFF" w14:paraId="7ECBA29D" w14:textId="77777777" w:rsidTr="004B66B2">
        <w:trPr>
          <w:gridAfter w:val="1"/>
          <w:wAfter w:w="16" w:type="dxa"/>
          <w:trHeight w:hRule="exact" w:val="57"/>
          <w:jc w:val="center"/>
        </w:trPr>
        <w:tc>
          <w:tcPr>
            <w:tcW w:w="9906" w:type="dxa"/>
            <w:gridSpan w:val="5"/>
            <w:tcBorders>
              <w:top w:val="single" w:sz="4" w:space="0" w:color="auto"/>
              <w:left w:val="nil"/>
              <w:bottom w:val="nil"/>
              <w:right w:val="nil"/>
            </w:tcBorders>
          </w:tcPr>
          <w:p w14:paraId="086DFE90" w14:textId="77777777" w:rsidR="004B66B2" w:rsidRPr="00246CFF" w:rsidRDefault="004B66B2" w:rsidP="004B66B2">
            <w:pPr>
              <w:overflowPunct w:val="0"/>
              <w:snapToGrid w:val="0"/>
              <w:spacing w:line="80" w:lineRule="exact"/>
              <w:jc w:val="center"/>
              <w:rPr>
                <w:rFonts w:ascii="標楷體" w:hAnsi="標楷體"/>
                <w:b/>
                <w:spacing w:val="16"/>
                <w:sz w:val="16"/>
                <w:szCs w:val="16"/>
                <w:u w:val="single"/>
              </w:rPr>
            </w:pPr>
          </w:p>
        </w:tc>
      </w:tr>
      <w:tr w:rsidR="004B66B2" w:rsidRPr="00246CFF" w14:paraId="27820015" w14:textId="77777777" w:rsidTr="004B66B2">
        <w:trPr>
          <w:gridAfter w:val="1"/>
          <w:wAfter w:w="16" w:type="dxa"/>
          <w:jc w:val="center"/>
        </w:trPr>
        <w:tc>
          <w:tcPr>
            <w:tcW w:w="9906" w:type="dxa"/>
            <w:gridSpan w:val="5"/>
            <w:tcBorders>
              <w:top w:val="nil"/>
              <w:left w:val="nil"/>
              <w:bottom w:val="nil"/>
              <w:right w:val="nil"/>
            </w:tcBorders>
          </w:tcPr>
          <w:p w14:paraId="652A6C1A" w14:textId="77777777" w:rsidR="004B66B2" w:rsidRPr="00246CFF" w:rsidRDefault="004B66B2" w:rsidP="004B66B2">
            <w:pPr>
              <w:overflowPunct w:val="0"/>
              <w:snapToGrid w:val="0"/>
              <w:spacing w:line="480" w:lineRule="exact"/>
              <w:jc w:val="center"/>
              <w:rPr>
                <w:rFonts w:ascii="標楷體" w:hAnsi="標楷體"/>
                <w:b/>
                <w:spacing w:val="16"/>
                <w:sz w:val="24"/>
                <w:szCs w:val="24"/>
                <w:u w:val="single"/>
              </w:rPr>
            </w:pPr>
            <w:r w:rsidRPr="00246CFF">
              <w:rPr>
                <w:rFonts w:ascii="標楷體" w:hAnsi="標楷體" w:hint="eastAsia"/>
                <w:b/>
                <w:spacing w:val="16"/>
                <w:sz w:val="24"/>
                <w:szCs w:val="24"/>
                <w:u w:val="single"/>
              </w:rPr>
              <w:lastRenderedPageBreak/>
              <w:t>新</w:t>
            </w:r>
            <w:r w:rsidRPr="00246CFF">
              <w:rPr>
                <w:rFonts w:ascii="標楷體" w:hAnsi="標楷體"/>
                <w:b/>
                <w:spacing w:val="16"/>
                <w:sz w:val="24"/>
                <w:szCs w:val="24"/>
                <w:u w:val="single"/>
              </w:rPr>
              <w:t>竹市總決算</w:t>
            </w:r>
            <w:r w:rsidRPr="00246CFF">
              <w:rPr>
                <w:rFonts w:ascii="標楷體" w:hAnsi="標楷體" w:hint="eastAsia"/>
                <w:b/>
                <w:spacing w:val="16"/>
                <w:sz w:val="24"/>
                <w:szCs w:val="24"/>
                <w:u w:val="single"/>
              </w:rPr>
              <w:t>審</w:t>
            </w:r>
            <w:r w:rsidRPr="00246CFF">
              <w:rPr>
                <w:rFonts w:ascii="標楷體" w:hAnsi="標楷體"/>
                <w:b/>
                <w:spacing w:val="16"/>
                <w:sz w:val="24"/>
                <w:szCs w:val="24"/>
                <w:u w:val="single"/>
              </w:rPr>
              <w:t>定後整體資產負債表</w:t>
            </w:r>
            <w:r w:rsidRPr="00246CFF">
              <w:rPr>
                <w:rFonts w:ascii="標楷體" w:hAnsi="標楷體" w:hint="eastAsia"/>
                <w:szCs w:val="24"/>
              </w:rPr>
              <w:t>（</w:t>
            </w:r>
            <w:r w:rsidRPr="00246CFF">
              <w:rPr>
                <w:rFonts w:ascii="標楷體" w:hAnsi="標楷體" w:hint="eastAsia"/>
                <w:spacing w:val="16"/>
                <w:sz w:val="24"/>
                <w:szCs w:val="24"/>
              </w:rPr>
              <w:t>續</w:t>
            </w:r>
            <w:r w:rsidRPr="00246CFF">
              <w:rPr>
                <w:rFonts w:ascii="標楷體" w:hAnsi="標楷體" w:hint="eastAsia"/>
                <w:szCs w:val="24"/>
              </w:rPr>
              <w:t>）</w:t>
            </w:r>
          </w:p>
        </w:tc>
      </w:tr>
      <w:tr w:rsidR="004B66B2" w:rsidRPr="00246CFF" w14:paraId="4B793731" w14:textId="77777777" w:rsidTr="004B66B2">
        <w:trPr>
          <w:gridAfter w:val="1"/>
          <w:wAfter w:w="16" w:type="dxa"/>
          <w:trHeight w:val="283"/>
          <w:jc w:val="center"/>
        </w:trPr>
        <w:tc>
          <w:tcPr>
            <w:tcW w:w="9906" w:type="dxa"/>
            <w:gridSpan w:val="5"/>
            <w:tcBorders>
              <w:top w:val="nil"/>
              <w:left w:val="nil"/>
              <w:bottom w:val="nil"/>
              <w:right w:val="nil"/>
            </w:tcBorders>
          </w:tcPr>
          <w:p w14:paraId="4149E8EA" w14:textId="77777777" w:rsidR="004B66B2" w:rsidRPr="00246CFF" w:rsidRDefault="004B66B2" w:rsidP="004B66B2">
            <w:pPr>
              <w:overflowPunct w:val="0"/>
              <w:snapToGrid w:val="0"/>
              <w:spacing w:line="280" w:lineRule="exact"/>
              <w:jc w:val="center"/>
              <w:rPr>
                <w:rFonts w:ascii="標楷體" w:hAnsi="標楷體"/>
                <w:spacing w:val="4"/>
                <w:sz w:val="22"/>
              </w:rPr>
            </w:pPr>
            <w:r w:rsidRPr="00246CFF">
              <w:rPr>
                <w:rFonts w:ascii="標楷體" w:hAnsi="標楷體" w:hint="eastAsia"/>
                <w:spacing w:val="4"/>
                <w:sz w:val="22"/>
              </w:rPr>
              <w:t>中</w:t>
            </w:r>
            <w:r w:rsidRPr="00246CFF">
              <w:rPr>
                <w:rFonts w:ascii="標楷體" w:hAnsi="標楷體"/>
                <w:spacing w:val="4"/>
                <w:sz w:val="22"/>
              </w:rPr>
              <w:t>華民國</w:t>
            </w:r>
            <w:r w:rsidRPr="00246CFF">
              <w:rPr>
                <w:rFonts w:ascii="標楷體" w:hAnsi="標楷體" w:hint="eastAsia"/>
                <w:spacing w:val="4"/>
                <w:sz w:val="22"/>
              </w:rPr>
              <w:t>113年12月31日</w:t>
            </w:r>
          </w:p>
        </w:tc>
      </w:tr>
      <w:tr w:rsidR="004B66B2" w:rsidRPr="00246CFF" w14:paraId="3B62ABE9" w14:textId="77777777" w:rsidTr="004B66B2">
        <w:trPr>
          <w:gridAfter w:val="1"/>
          <w:wAfter w:w="16" w:type="dxa"/>
          <w:trHeight w:val="283"/>
          <w:jc w:val="center"/>
        </w:trPr>
        <w:tc>
          <w:tcPr>
            <w:tcW w:w="9906" w:type="dxa"/>
            <w:gridSpan w:val="5"/>
            <w:tcBorders>
              <w:top w:val="nil"/>
              <w:left w:val="nil"/>
              <w:bottom w:val="single" w:sz="4" w:space="0" w:color="auto"/>
              <w:right w:val="nil"/>
            </w:tcBorders>
          </w:tcPr>
          <w:p w14:paraId="04473902" w14:textId="77777777" w:rsidR="004B66B2" w:rsidRPr="00246CFF" w:rsidRDefault="004B66B2" w:rsidP="004B66B2">
            <w:pPr>
              <w:overflowPunct w:val="0"/>
              <w:snapToGrid w:val="0"/>
              <w:spacing w:line="280" w:lineRule="exact"/>
              <w:ind w:rightChars="-30" w:right="-84"/>
              <w:jc w:val="right"/>
              <w:rPr>
                <w:rFonts w:ascii="標楷體" w:hAnsi="標楷體"/>
                <w:spacing w:val="4"/>
                <w:sz w:val="20"/>
                <w:szCs w:val="20"/>
              </w:rPr>
            </w:pPr>
            <w:r w:rsidRPr="00246CFF">
              <w:rPr>
                <w:rFonts w:ascii="標楷體" w:hAnsi="標楷體" w:hint="eastAsia"/>
                <w:spacing w:val="4"/>
                <w:sz w:val="20"/>
                <w:szCs w:val="20"/>
              </w:rPr>
              <w:t>單</w:t>
            </w:r>
            <w:r w:rsidRPr="00246CFF">
              <w:rPr>
                <w:rFonts w:ascii="標楷體" w:hAnsi="標楷體"/>
                <w:spacing w:val="4"/>
                <w:sz w:val="20"/>
                <w:szCs w:val="20"/>
              </w:rPr>
              <w:t>位：新臺幣千元</w:t>
            </w:r>
          </w:p>
        </w:tc>
      </w:tr>
      <w:tr w:rsidR="004B66B2" w:rsidRPr="00246CFF" w14:paraId="21A7E72C" w14:textId="77777777" w:rsidTr="004B66B2">
        <w:trPr>
          <w:gridAfter w:val="1"/>
          <w:wAfter w:w="16" w:type="dxa"/>
          <w:trHeight w:val="369"/>
          <w:jc w:val="center"/>
        </w:trPr>
        <w:tc>
          <w:tcPr>
            <w:tcW w:w="2835" w:type="dxa"/>
            <w:tcBorders>
              <w:bottom w:val="single" w:sz="4" w:space="0" w:color="auto"/>
            </w:tcBorders>
            <w:vAlign w:val="center"/>
          </w:tcPr>
          <w:p w14:paraId="5369ED99" w14:textId="77777777" w:rsidR="004B66B2" w:rsidRPr="00246CFF" w:rsidRDefault="004B66B2" w:rsidP="004B66B2">
            <w:pPr>
              <w:overflowPunct w:val="0"/>
              <w:snapToGrid w:val="0"/>
              <w:jc w:val="distribute"/>
              <w:rPr>
                <w:rFonts w:ascii="標楷體" w:hAnsi="標楷體"/>
                <w:spacing w:val="4"/>
                <w:sz w:val="20"/>
                <w:szCs w:val="20"/>
              </w:rPr>
            </w:pPr>
            <w:r w:rsidRPr="00246CFF">
              <w:rPr>
                <w:rFonts w:ascii="標楷體" w:hAnsi="標楷體" w:hint="eastAsia"/>
                <w:spacing w:val="4"/>
                <w:sz w:val="20"/>
                <w:szCs w:val="20"/>
              </w:rPr>
              <w:t>科</w:t>
            </w:r>
            <w:r w:rsidRPr="00246CFF">
              <w:rPr>
                <w:rFonts w:ascii="標楷體" w:hAnsi="標楷體"/>
                <w:spacing w:val="4"/>
                <w:sz w:val="20"/>
                <w:szCs w:val="20"/>
              </w:rPr>
              <w:t>目</w:t>
            </w:r>
          </w:p>
        </w:tc>
        <w:tc>
          <w:tcPr>
            <w:tcW w:w="1767" w:type="dxa"/>
            <w:tcBorders>
              <w:bottom w:val="single" w:sz="4" w:space="0" w:color="auto"/>
            </w:tcBorders>
            <w:vAlign w:val="center"/>
          </w:tcPr>
          <w:p w14:paraId="21CCEC43" w14:textId="77777777" w:rsidR="004B66B2" w:rsidRPr="00246CFF" w:rsidRDefault="004B66B2" w:rsidP="004B66B2">
            <w:pPr>
              <w:overflowPunct w:val="0"/>
              <w:snapToGrid w:val="0"/>
              <w:jc w:val="distribute"/>
              <w:rPr>
                <w:rFonts w:ascii="標楷體" w:hAnsi="標楷體"/>
                <w:spacing w:val="4"/>
                <w:sz w:val="20"/>
                <w:szCs w:val="20"/>
              </w:rPr>
            </w:pPr>
            <w:r w:rsidRPr="00246CFF">
              <w:rPr>
                <w:rFonts w:ascii="標楷體" w:hAnsi="標楷體" w:hint="eastAsia"/>
                <w:spacing w:val="4"/>
                <w:sz w:val="20"/>
                <w:szCs w:val="20"/>
              </w:rPr>
              <w:t>公務</w:t>
            </w:r>
            <w:r w:rsidRPr="00246CFF">
              <w:rPr>
                <w:rFonts w:ascii="標楷體" w:hAnsi="標楷體"/>
                <w:spacing w:val="4"/>
                <w:sz w:val="20"/>
                <w:szCs w:val="20"/>
              </w:rPr>
              <w:t>機關</w:t>
            </w:r>
          </w:p>
        </w:tc>
        <w:tc>
          <w:tcPr>
            <w:tcW w:w="1768" w:type="dxa"/>
            <w:tcBorders>
              <w:bottom w:val="single" w:sz="4" w:space="0" w:color="auto"/>
              <w:right w:val="single" w:sz="4" w:space="0" w:color="auto"/>
            </w:tcBorders>
            <w:vAlign w:val="center"/>
          </w:tcPr>
          <w:p w14:paraId="4D908C79" w14:textId="77777777" w:rsidR="004B66B2" w:rsidRPr="00246CFF" w:rsidRDefault="004B66B2" w:rsidP="004B66B2">
            <w:pPr>
              <w:overflowPunct w:val="0"/>
              <w:snapToGrid w:val="0"/>
              <w:jc w:val="distribute"/>
              <w:rPr>
                <w:rFonts w:ascii="標楷體" w:hAnsi="標楷體"/>
                <w:spacing w:val="4"/>
                <w:sz w:val="20"/>
              </w:rPr>
            </w:pPr>
            <w:r w:rsidRPr="00246CFF">
              <w:rPr>
                <w:rFonts w:ascii="標楷體" w:hAnsi="標楷體" w:hint="eastAsia"/>
                <w:spacing w:val="4"/>
                <w:sz w:val="20"/>
              </w:rPr>
              <w:t>特</w:t>
            </w:r>
            <w:r w:rsidRPr="00246CFF">
              <w:rPr>
                <w:rFonts w:ascii="標楷體" w:hAnsi="標楷體"/>
                <w:spacing w:val="4"/>
                <w:sz w:val="20"/>
              </w:rPr>
              <w:t>種基金</w:t>
            </w:r>
          </w:p>
        </w:tc>
        <w:tc>
          <w:tcPr>
            <w:tcW w:w="1768" w:type="dxa"/>
            <w:tcBorders>
              <w:left w:val="single" w:sz="4" w:space="0" w:color="auto"/>
              <w:bottom w:val="single" w:sz="4" w:space="0" w:color="auto"/>
            </w:tcBorders>
            <w:vAlign w:val="center"/>
          </w:tcPr>
          <w:p w14:paraId="3D69D865" w14:textId="77777777" w:rsidR="004B66B2" w:rsidRPr="00246CFF" w:rsidRDefault="004B66B2" w:rsidP="004B66B2">
            <w:pPr>
              <w:overflowPunct w:val="0"/>
              <w:snapToGrid w:val="0"/>
              <w:jc w:val="distribute"/>
              <w:rPr>
                <w:rFonts w:ascii="標楷體" w:hAnsi="標楷體"/>
                <w:spacing w:val="4"/>
                <w:sz w:val="20"/>
                <w:szCs w:val="20"/>
              </w:rPr>
            </w:pPr>
            <w:r w:rsidRPr="00246CFF">
              <w:rPr>
                <w:rFonts w:ascii="標楷體" w:hAnsi="標楷體" w:hint="eastAsia"/>
                <w:spacing w:val="4"/>
                <w:sz w:val="20"/>
                <w:szCs w:val="20"/>
              </w:rPr>
              <w:t>內部</w:t>
            </w:r>
            <w:r w:rsidRPr="00246CFF">
              <w:rPr>
                <w:rFonts w:ascii="標楷體" w:hAnsi="標楷體"/>
                <w:spacing w:val="4"/>
                <w:sz w:val="20"/>
                <w:szCs w:val="20"/>
              </w:rPr>
              <w:t>往來沖銷</w:t>
            </w:r>
          </w:p>
        </w:tc>
        <w:tc>
          <w:tcPr>
            <w:tcW w:w="1768" w:type="dxa"/>
            <w:tcBorders>
              <w:bottom w:val="single" w:sz="4" w:space="0" w:color="auto"/>
            </w:tcBorders>
            <w:vAlign w:val="center"/>
          </w:tcPr>
          <w:p w14:paraId="209F7DC0" w14:textId="77777777" w:rsidR="004B66B2" w:rsidRPr="00246CFF" w:rsidRDefault="004B66B2" w:rsidP="004B66B2">
            <w:pPr>
              <w:overflowPunct w:val="0"/>
              <w:snapToGrid w:val="0"/>
              <w:jc w:val="distribute"/>
              <w:rPr>
                <w:rFonts w:ascii="標楷體" w:hAnsi="標楷體"/>
                <w:spacing w:val="4"/>
                <w:sz w:val="20"/>
                <w:szCs w:val="20"/>
              </w:rPr>
            </w:pPr>
            <w:r w:rsidRPr="00246CFF">
              <w:rPr>
                <w:rFonts w:ascii="標楷體" w:hAnsi="標楷體" w:hint="eastAsia"/>
                <w:spacing w:val="4"/>
                <w:sz w:val="20"/>
                <w:szCs w:val="20"/>
              </w:rPr>
              <w:t>合計</w:t>
            </w:r>
          </w:p>
        </w:tc>
      </w:tr>
      <w:tr w:rsidR="004B66B2" w:rsidRPr="00246CFF" w14:paraId="5882CA1A" w14:textId="77777777" w:rsidTr="004B66B2">
        <w:trPr>
          <w:gridAfter w:val="1"/>
          <w:wAfter w:w="16" w:type="dxa"/>
          <w:trHeight w:val="510"/>
          <w:jc w:val="center"/>
        </w:trPr>
        <w:tc>
          <w:tcPr>
            <w:tcW w:w="2835" w:type="dxa"/>
            <w:tcBorders>
              <w:top w:val="nil"/>
              <w:bottom w:val="nil"/>
              <w:right w:val="single" w:sz="4" w:space="0" w:color="auto"/>
            </w:tcBorders>
            <w:shd w:val="clear" w:color="auto" w:fill="auto"/>
            <w:vAlign w:val="center"/>
          </w:tcPr>
          <w:p w14:paraId="415C5435" w14:textId="77777777" w:rsidR="004B66B2" w:rsidRPr="00246CFF" w:rsidRDefault="004B66B2" w:rsidP="004B66B2">
            <w:pPr>
              <w:overflowPunct w:val="0"/>
              <w:ind w:leftChars="100" w:left="280"/>
              <w:jc w:val="distribute"/>
              <w:rPr>
                <w:rFonts w:ascii="標楷體" w:hAnsi="標楷體"/>
                <w:b/>
                <w:spacing w:val="4"/>
                <w:sz w:val="20"/>
                <w:szCs w:val="20"/>
              </w:rPr>
            </w:pPr>
            <w:r w:rsidRPr="00246CFF">
              <w:rPr>
                <w:rFonts w:ascii="標楷體" w:hAnsi="標楷體" w:hint="eastAsia"/>
                <w:b/>
                <w:spacing w:val="4"/>
                <w:sz w:val="20"/>
                <w:szCs w:val="20"/>
              </w:rPr>
              <w:t>非</w:t>
            </w:r>
            <w:r w:rsidRPr="00246CFF">
              <w:rPr>
                <w:rFonts w:ascii="標楷體" w:hAnsi="標楷體"/>
                <w:b/>
                <w:spacing w:val="4"/>
                <w:sz w:val="20"/>
                <w:szCs w:val="20"/>
              </w:rPr>
              <w:t>流動負債</w:t>
            </w:r>
          </w:p>
        </w:tc>
        <w:tc>
          <w:tcPr>
            <w:tcW w:w="1767" w:type="dxa"/>
            <w:tcBorders>
              <w:top w:val="nil"/>
              <w:left w:val="single" w:sz="4" w:space="0" w:color="auto"/>
              <w:bottom w:val="nil"/>
              <w:right w:val="single" w:sz="4" w:space="0" w:color="auto"/>
            </w:tcBorders>
            <w:shd w:val="clear" w:color="auto" w:fill="auto"/>
            <w:vAlign w:val="center"/>
          </w:tcPr>
          <w:p w14:paraId="0E174B33" w14:textId="77777777" w:rsidR="004B66B2" w:rsidRPr="00246CFF" w:rsidRDefault="004B66B2" w:rsidP="004B66B2">
            <w:pPr>
              <w:widowControl/>
              <w:jc w:val="right"/>
              <w:rPr>
                <w:rFonts w:ascii="標楷體" w:hAnsi="標楷體"/>
                <w:b/>
                <w:bCs/>
                <w:kern w:val="0"/>
                <w:sz w:val="20"/>
                <w:szCs w:val="20"/>
              </w:rPr>
            </w:pPr>
            <w:r w:rsidRPr="00246CFF">
              <w:rPr>
                <w:rFonts w:ascii="標楷體" w:hAnsi="標楷體" w:hint="eastAsia"/>
                <w:b/>
                <w:bCs/>
                <w:sz w:val="20"/>
                <w:szCs w:val="20"/>
              </w:rPr>
              <w:t>11,303,097</w:t>
            </w:r>
          </w:p>
        </w:tc>
        <w:tc>
          <w:tcPr>
            <w:tcW w:w="1768" w:type="dxa"/>
            <w:tcBorders>
              <w:top w:val="nil"/>
              <w:left w:val="single" w:sz="4" w:space="0" w:color="auto"/>
              <w:bottom w:val="nil"/>
              <w:right w:val="single" w:sz="4" w:space="0" w:color="auto"/>
            </w:tcBorders>
            <w:shd w:val="clear" w:color="auto" w:fill="auto"/>
            <w:vAlign w:val="center"/>
          </w:tcPr>
          <w:p w14:paraId="2EACA41E" w14:textId="77777777" w:rsidR="004B66B2" w:rsidRPr="00246CFF" w:rsidRDefault="004B66B2" w:rsidP="004B66B2">
            <w:pPr>
              <w:widowControl/>
              <w:jc w:val="right"/>
              <w:rPr>
                <w:rFonts w:ascii="標楷體" w:hAnsi="標楷體"/>
                <w:b/>
                <w:bCs/>
                <w:kern w:val="0"/>
                <w:sz w:val="20"/>
                <w:szCs w:val="20"/>
              </w:rPr>
            </w:pPr>
            <w:r w:rsidRPr="00246CFF">
              <w:rPr>
                <w:rFonts w:ascii="標楷體" w:hAnsi="標楷體" w:hint="eastAsia"/>
                <w:b/>
                <w:bCs/>
                <w:sz w:val="20"/>
                <w:szCs w:val="20"/>
              </w:rPr>
              <w:t>2,742,507</w:t>
            </w:r>
          </w:p>
        </w:tc>
        <w:tc>
          <w:tcPr>
            <w:tcW w:w="1768" w:type="dxa"/>
            <w:tcBorders>
              <w:top w:val="nil"/>
              <w:left w:val="nil"/>
              <w:bottom w:val="nil"/>
              <w:right w:val="single" w:sz="4" w:space="0" w:color="auto"/>
            </w:tcBorders>
            <w:shd w:val="clear" w:color="auto" w:fill="auto"/>
            <w:vAlign w:val="center"/>
          </w:tcPr>
          <w:p w14:paraId="3020DC68" w14:textId="77777777" w:rsidR="004B66B2" w:rsidRPr="00246CFF" w:rsidRDefault="004B66B2" w:rsidP="004B66B2">
            <w:pPr>
              <w:jc w:val="right"/>
              <w:rPr>
                <w:rFonts w:ascii="標楷體" w:hAnsi="標楷體"/>
                <w:b/>
                <w:bCs/>
                <w:sz w:val="20"/>
              </w:rPr>
            </w:pPr>
            <w:r w:rsidRPr="00246CFF">
              <w:rPr>
                <w:rFonts w:ascii="標楷體" w:hAnsi="標楷體" w:hint="eastAsia"/>
                <w:b/>
                <w:bCs/>
                <w:sz w:val="20"/>
              </w:rPr>
              <w:t>- 6,246,949</w:t>
            </w:r>
          </w:p>
        </w:tc>
        <w:tc>
          <w:tcPr>
            <w:tcW w:w="1768" w:type="dxa"/>
            <w:tcBorders>
              <w:top w:val="nil"/>
              <w:left w:val="single" w:sz="4" w:space="0" w:color="auto"/>
              <w:bottom w:val="nil"/>
              <w:right w:val="single" w:sz="4" w:space="0" w:color="auto"/>
            </w:tcBorders>
            <w:shd w:val="clear" w:color="auto" w:fill="auto"/>
            <w:vAlign w:val="center"/>
          </w:tcPr>
          <w:p w14:paraId="77B43C86" w14:textId="77777777" w:rsidR="004B66B2" w:rsidRPr="00246CFF" w:rsidRDefault="004B66B2" w:rsidP="004B66B2">
            <w:pPr>
              <w:widowControl/>
              <w:jc w:val="right"/>
              <w:rPr>
                <w:rFonts w:ascii="標楷體" w:hAnsi="標楷體"/>
                <w:b/>
                <w:bCs/>
                <w:kern w:val="0"/>
                <w:sz w:val="20"/>
                <w:szCs w:val="20"/>
              </w:rPr>
            </w:pPr>
            <w:r w:rsidRPr="00246CFF">
              <w:rPr>
                <w:rFonts w:ascii="標楷體" w:hAnsi="標楷體" w:hint="eastAsia"/>
                <w:b/>
                <w:bCs/>
                <w:sz w:val="20"/>
                <w:szCs w:val="20"/>
              </w:rPr>
              <w:t>7,798,655</w:t>
            </w:r>
          </w:p>
        </w:tc>
      </w:tr>
      <w:tr w:rsidR="004B66B2" w:rsidRPr="00246CFF" w14:paraId="347EB258" w14:textId="77777777" w:rsidTr="004B66B2">
        <w:trPr>
          <w:gridAfter w:val="1"/>
          <w:wAfter w:w="16" w:type="dxa"/>
          <w:trHeight w:val="510"/>
          <w:jc w:val="center"/>
        </w:trPr>
        <w:tc>
          <w:tcPr>
            <w:tcW w:w="2835" w:type="dxa"/>
            <w:tcBorders>
              <w:top w:val="nil"/>
              <w:bottom w:val="nil"/>
              <w:right w:val="single" w:sz="4" w:space="0" w:color="auto"/>
            </w:tcBorders>
            <w:shd w:val="clear" w:color="auto" w:fill="auto"/>
            <w:vAlign w:val="center"/>
          </w:tcPr>
          <w:p w14:paraId="2C90372A" w14:textId="77777777" w:rsidR="004B66B2" w:rsidRPr="00246CFF" w:rsidRDefault="004B66B2" w:rsidP="004B66B2">
            <w:pPr>
              <w:overflowPunct w:val="0"/>
              <w:ind w:leftChars="200" w:left="560"/>
              <w:jc w:val="distribute"/>
              <w:rPr>
                <w:rFonts w:ascii="標楷體" w:hAnsi="標楷體"/>
                <w:spacing w:val="4"/>
                <w:sz w:val="20"/>
                <w:szCs w:val="20"/>
              </w:rPr>
            </w:pPr>
            <w:r w:rsidRPr="00246CFF">
              <w:rPr>
                <w:rFonts w:ascii="標楷體" w:hAnsi="標楷體" w:hint="eastAsia"/>
                <w:spacing w:val="4"/>
                <w:sz w:val="20"/>
                <w:szCs w:val="20"/>
              </w:rPr>
              <w:t>長</w:t>
            </w:r>
            <w:r w:rsidRPr="00246CFF">
              <w:rPr>
                <w:rFonts w:ascii="標楷體" w:hAnsi="標楷體"/>
                <w:spacing w:val="4"/>
                <w:sz w:val="20"/>
                <w:szCs w:val="20"/>
              </w:rPr>
              <w:t>期</w:t>
            </w:r>
            <w:r w:rsidRPr="00246CFF">
              <w:rPr>
                <w:rFonts w:ascii="標楷體" w:hAnsi="標楷體" w:hint="eastAsia"/>
                <w:spacing w:val="4"/>
                <w:sz w:val="20"/>
                <w:szCs w:val="20"/>
              </w:rPr>
              <w:t>債務</w:t>
            </w:r>
          </w:p>
        </w:tc>
        <w:tc>
          <w:tcPr>
            <w:tcW w:w="1767" w:type="dxa"/>
            <w:tcBorders>
              <w:top w:val="nil"/>
              <w:left w:val="single" w:sz="4" w:space="0" w:color="auto"/>
              <w:bottom w:val="nil"/>
              <w:right w:val="single" w:sz="4" w:space="0" w:color="auto"/>
            </w:tcBorders>
            <w:shd w:val="clear" w:color="auto" w:fill="auto"/>
            <w:vAlign w:val="center"/>
          </w:tcPr>
          <w:p w14:paraId="33A1196E"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4,300,000</w:t>
            </w:r>
          </w:p>
        </w:tc>
        <w:tc>
          <w:tcPr>
            <w:tcW w:w="1768" w:type="dxa"/>
            <w:tcBorders>
              <w:top w:val="nil"/>
              <w:left w:val="single" w:sz="4" w:space="0" w:color="auto"/>
              <w:bottom w:val="nil"/>
              <w:right w:val="single" w:sz="4" w:space="0" w:color="auto"/>
            </w:tcBorders>
            <w:shd w:val="clear" w:color="auto" w:fill="auto"/>
            <w:vAlign w:val="center"/>
          </w:tcPr>
          <w:p w14:paraId="46595C44"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1,796,890</w:t>
            </w:r>
          </w:p>
        </w:tc>
        <w:tc>
          <w:tcPr>
            <w:tcW w:w="1768" w:type="dxa"/>
            <w:tcBorders>
              <w:top w:val="nil"/>
              <w:left w:val="nil"/>
              <w:bottom w:val="nil"/>
              <w:right w:val="single" w:sz="4" w:space="0" w:color="auto"/>
            </w:tcBorders>
            <w:shd w:val="clear" w:color="auto" w:fill="auto"/>
            <w:vAlign w:val="center"/>
          </w:tcPr>
          <w:p w14:paraId="6D35653B"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xml:space="preserve">   － </w:t>
            </w:r>
          </w:p>
        </w:tc>
        <w:tc>
          <w:tcPr>
            <w:tcW w:w="1768" w:type="dxa"/>
            <w:tcBorders>
              <w:top w:val="nil"/>
              <w:left w:val="single" w:sz="4" w:space="0" w:color="auto"/>
              <w:bottom w:val="nil"/>
              <w:right w:val="single" w:sz="4" w:space="0" w:color="auto"/>
            </w:tcBorders>
            <w:shd w:val="clear" w:color="auto" w:fill="auto"/>
            <w:vAlign w:val="center"/>
          </w:tcPr>
          <w:p w14:paraId="3479820B"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6,096,890</w:t>
            </w:r>
          </w:p>
        </w:tc>
      </w:tr>
      <w:tr w:rsidR="004B66B2" w:rsidRPr="00246CFF" w14:paraId="46904EE7" w14:textId="77777777" w:rsidTr="004B66B2">
        <w:trPr>
          <w:gridAfter w:val="1"/>
          <w:wAfter w:w="16" w:type="dxa"/>
          <w:trHeight w:val="510"/>
          <w:jc w:val="center"/>
        </w:trPr>
        <w:tc>
          <w:tcPr>
            <w:tcW w:w="2835" w:type="dxa"/>
            <w:tcBorders>
              <w:top w:val="nil"/>
              <w:bottom w:val="nil"/>
              <w:right w:val="single" w:sz="4" w:space="0" w:color="auto"/>
            </w:tcBorders>
            <w:shd w:val="clear" w:color="auto" w:fill="auto"/>
            <w:vAlign w:val="center"/>
          </w:tcPr>
          <w:p w14:paraId="7B8CA558" w14:textId="77777777" w:rsidR="004B66B2" w:rsidRPr="00246CFF" w:rsidRDefault="004B66B2" w:rsidP="004B66B2">
            <w:pPr>
              <w:overflowPunct w:val="0"/>
              <w:ind w:leftChars="200" w:left="560"/>
              <w:jc w:val="distribute"/>
              <w:rPr>
                <w:rFonts w:ascii="標楷體" w:hAnsi="標楷體"/>
                <w:spacing w:val="4"/>
                <w:sz w:val="20"/>
                <w:szCs w:val="20"/>
              </w:rPr>
            </w:pPr>
            <w:r w:rsidRPr="00246CFF">
              <w:rPr>
                <w:rFonts w:ascii="標楷體" w:hAnsi="標楷體" w:hint="eastAsia"/>
                <w:spacing w:val="4"/>
                <w:sz w:val="20"/>
                <w:szCs w:val="20"/>
              </w:rPr>
              <w:t>其</w:t>
            </w:r>
            <w:r w:rsidRPr="00246CFF">
              <w:rPr>
                <w:rFonts w:ascii="標楷體" w:hAnsi="標楷體"/>
                <w:spacing w:val="4"/>
                <w:sz w:val="20"/>
                <w:szCs w:val="20"/>
              </w:rPr>
              <w:t>他負債</w:t>
            </w:r>
          </w:p>
        </w:tc>
        <w:tc>
          <w:tcPr>
            <w:tcW w:w="1767" w:type="dxa"/>
            <w:tcBorders>
              <w:top w:val="nil"/>
              <w:left w:val="single" w:sz="4" w:space="0" w:color="auto"/>
              <w:bottom w:val="nil"/>
              <w:right w:val="single" w:sz="4" w:space="0" w:color="auto"/>
            </w:tcBorders>
            <w:shd w:val="clear" w:color="auto" w:fill="auto"/>
            <w:vAlign w:val="center"/>
          </w:tcPr>
          <w:p w14:paraId="5DB016D4"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7,003,097</w:t>
            </w:r>
          </w:p>
        </w:tc>
        <w:tc>
          <w:tcPr>
            <w:tcW w:w="1768" w:type="dxa"/>
            <w:tcBorders>
              <w:top w:val="nil"/>
              <w:left w:val="single" w:sz="4" w:space="0" w:color="auto"/>
              <w:bottom w:val="nil"/>
              <w:right w:val="single" w:sz="4" w:space="0" w:color="auto"/>
            </w:tcBorders>
            <w:shd w:val="clear" w:color="auto" w:fill="auto"/>
            <w:vAlign w:val="center"/>
          </w:tcPr>
          <w:p w14:paraId="4768B894"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945,617</w:t>
            </w:r>
          </w:p>
        </w:tc>
        <w:tc>
          <w:tcPr>
            <w:tcW w:w="1768" w:type="dxa"/>
            <w:tcBorders>
              <w:top w:val="nil"/>
              <w:left w:val="nil"/>
              <w:bottom w:val="nil"/>
              <w:right w:val="single" w:sz="4" w:space="0" w:color="auto"/>
            </w:tcBorders>
            <w:shd w:val="clear" w:color="auto" w:fill="auto"/>
            <w:vAlign w:val="center"/>
          </w:tcPr>
          <w:p w14:paraId="177DDF62"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- 6,246,949</w:t>
            </w:r>
          </w:p>
        </w:tc>
        <w:tc>
          <w:tcPr>
            <w:tcW w:w="1768" w:type="dxa"/>
            <w:tcBorders>
              <w:top w:val="nil"/>
              <w:left w:val="single" w:sz="4" w:space="0" w:color="auto"/>
              <w:bottom w:val="nil"/>
              <w:right w:val="single" w:sz="4" w:space="0" w:color="auto"/>
            </w:tcBorders>
            <w:shd w:val="clear" w:color="auto" w:fill="auto"/>
            <w:vAlign w:val="center"/>
          </w:tcPr>
          <w:p w14:paraId="52EF6F5E"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1,701,765</w:t>
            </w:r>
          </w:p>
        </w:tc>
      </w:tr>
      <w:tr w:rsidR="004B66B2" w:rsidRPr="00246CFF" w14:paraId="21AB7B97" w14:textId="77777777" w:rsidTr="004B66B2">
        <w:trPr>
          <w:gridAfter w:val="1"/>
          <w:wAfter w:w="16" w:type="dxa"/>
          <w:trHeight w:val="510"/>
          <w:jc w:val="center"/>
        </w:trPr>
        <w:tc>
          <w:tcPr>
            <w:tcW w:w="2835" w:type="dxa"/>
            <w:tcBorders>
              <w:top w:val="nil"/>
              <w:bottom w:val="nil"/>
              <w:right w:val="single" w:sz="4" w:space="0" w:color="auto"/>
            </w:tcBorders>
            <w:shd w:val="clear" w:color="auto" w:fill="auto"/>
            <w:vAlign w:val="center"/>
          </w:tcPr>
          <w:p w14:paraId="292FC105" w14:textId="77777777" w:rsidR="004B66B2" w:rsidRPr="00246CFF" w:rsidRDefault="004B66B2" w:rsidP="004B66B2">
            <w:pPr>
              <w:overflowPunct w:val="0"/>
              <w:jc w:val="distribute"/>
              <w:rPr>
                <w:rFonts w:ascii="標楷體" w:hAnsi="標楷體"/>
                <w:b/>
                <w:spacing w:val="4"/>
                <w:sz w:val="20"/>
              </w:rPr>
            </w:pPr>
            <w:r w:rsidRPr="00246CFF">
              <w:rPr>
                <w:rFonts w:ascii="標楷體" w:hAnsi="標楷體" w:hint="eastAsia"/>
                <w:b/>
                <w:spacing w:val="4"/>
                <w:sz w:val="20"/>
              </w:rPr>
              <w:t>原</w:t>
            </w:r>
            <w:r w:rsidRPr="00246CFF">
              <w:rPr>
                <w:rFonts w:ascii="標楷體" w:hAnsi="標楷體"/>
                <w:b/>
                <w:spacing w:val="4"/>
                <w:sz w:val="20"/>
              </w:rPr>
              <w:t>列負債總額</w:t>
            </w:r>
          </w:p>
        </w:tc>
        <w:tc>
          <w:tcPr>
            <w:tcW w:w="1767" w:type="dxa"/>
            <w:tcBorders>
              <w:top w:val="nil"/>
              <w:left w:val="single" w:sz="4" w:space="0" w:color="auto"/>
              <w:bottom w:val="nil"/>
              <w:right w:val="single" w:sz="4" w:space="0" w:color="auto"/>
            </w:tcBorders>
            <w:shd w:val="clear" w:color="auto" w:fill="auto"/>
            <w:vAlign w:val="center"/>
          </w:tcPr>
          <w:p w14:paraId="280CB323"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13,474,349</w:t>
            </w:r>
          </w:p>
        </w:tc>
        <w:tc>
          <w:tcPr>
            <w:tcW w:w="1768" w:type="dxa"/>
            <w:tcBorders>
              <w:top w:val="nil"/>
              <w:left w:val="single" w:sz="4" w:space="0" w:color="auto"/>
              <w:bottom w:val="nil"/>
              <w:right w:val="single" w:sz="4" w:space="0" w:color="auto"/>
            </w:tcBorders>
            <w:shd w:val="clear" w:color="auto" w:fill="auto"/>
            <w:vAlign w:val="center"/>
          </w:tcPr>
          <w:p w14:paraId="0A4102C9"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4,125,845</w:t>
            </w:r>
          </w:p>
        </w:tc>
        <w:tc>
          <w:tcPr>
            <w:tcW w:w="1768" w:type="dxa"/>
            <w:tcBorders>
              <w:top w:val="nil"/>
              <w:left w:val="nil"/>
              <w:bottom w:val="nil"/>
              <w:right w:val="single" w:sz="4" w:space="0" w:color="auto"/>
            </w:tcBorders>
            <w:shd w:val="clear" w:color="auto" w:fill="auto"/>
            <w:vAlign w:val="center"/>
          </w:tcPr>
          <w:p w14:paraId="7B148DEA"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- 6,246,949</w:t>
            </w:r>
          </w:p>
        </w:tc>
        <w:tc>
          <w:tcPr>
            <w:tcW w:w="1768" w:type="dxa"/>
            <w:tcBorders>
              <w:top w:val="nil"/>
              <w:left w:val="single" w:sz="4" w:space="0" w:color="auto"/>
              <w:bottom w:val="nil"/>
              <w:right w:val="single" w:sz="4" w:space="0" w:color="auto"/>
            </w:tcBorders>
            <w:shd w:val="clear" w:color="auto" w:fill="auto"/>
            <w:vAlign w:val="center"/>
          </w:tcPr>
          <w:p w14:paraId="5E95535A"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11,353,245</w:t>
            </w:r>
          </w:p>
        </w:tc>
      </w:tr>
      <w:tr w:rsidR="004B66B2" w:rsidRPr="00246CFF" w14:paraId="2FA3169C" w14:textId="77777777" w:rsidTr="004B66B2">
        <w:trPr>
          <w:gridAfter w:val="1"/>
          <w:wAfter w:w="16" w:type="dxa"/>
          <w:trHeight w:val="510"/>
          <w:jc w:val="center"/>
        </w:trPr>
        <w:tc>
          <w:tcPr>
            <w:tcW w:w="2835" w:type="dxa"/>
            <w:tcBorders>
              <w:top w:val="nil"/>
              <w:bottom w:val="nil"/>
              <w:right w:val="single" w:sz="4" w:space="0" w:color="auto"/>
            </w:tcBorders>
            <w:shd w:val="clear" w:color="auto" w:fill="auto"/>
            <w:vAlign w:val="center"/>
          </w:tcPr>
          <w:p w14:paraId="4AB105CE" w14:textId="77777777" w:rsidR="004B66B2" w:rsidRPr="00246CFF" w:rsidRDefault="004B66B2" w:rsidP="004B66B2">
            <w:pPr>
              <w:overflowPunct w:val="0"/>
              <w:jc w:val="distribute"/>
              <w:rPr>
                <w:rFonts w:ascii="標楷體" w:hAnsi="標楷體"/>
                <w:b/>
                <w:spacing w:val="4"/>
                <w:sz w:val="20"/>
              </w:rPr>
            </w:pPr>
            <w:proofErr w:type="gramStart"/>
            <w:r w:rsidRPr="00246CFF">
              <w:rPr>
                <w:rFonts w:ascii="標楷體" w:hAnsi="標楷體" w:hint="eastAsia"/>
                <w:b/>
                <w:spacing w:val="4"/>
                <w:sz w:val="20"/>
                <w:szCs w:val="20"/>
              </w:rPr>
              <w:t>本室審核</w:t>
            </w:r>
            <w:proofErr w:type="gramEnd"/>
            <w:r w:rsidRPr="00246CFF">
              <w:rPr>
                <w:rFonts w:ascii="標楷體" w:hAnsi="標楷體" w:hint="eastAsia"/>
                <w:b/>
                <w:spacing w:val="4"/>
                <w:sz w:val="20"/>
                <w:szCs w:val="20"/>
              </w:rPr>
              <w:t>修正決算應調整數</w:t>
            </w:r>
          </w:p>
        </w:tc>
        <w:tc>
          <w:tcPr>
            <w:tcW w:w="1767" w:type="dxa"/>
            <w:tcBorders>
              <w:top w:val="nil"/>
              <w:left w:val="single" w:sz="4" w:space="0" w:color="auto"/>
              <w:bottom w:val="nil"/>
              <w:right w:val="single" w:sz="4" w:space="0" w:color="auto"/>
            </w:tcBorders>
            <w:shd w:val="clear" w:color="auto" w:fill="auto"/>
            <w:vAlign w:val="center"/>
          </w:tcPr>
          <w:p w14:paraId="04388149" w14:textId="77777777" w:rsidR="004B66B2" w:rsidRPr="003A0797" w:rsidRDefault="004B66B2" w:rsidP="004B66B2">
            <w:pPr>
              <w:jc w:val="right"/>
              <w:rPr>
                <w:rFonts w:ascii="標楷體" w:hAnsi="標楷體"/>
                <w:b/>
                <w:bCs/>
                <w:sz w:val="20"/>
                <w:szCs w:val="20"/>
              </w:rPr>
            </w:pPr>
            <w:r w:rsidRPr="003A0797">
              <w:rPr>
                <w:rFonts w:ascii="標楷體" w:hAnsi="標楷體" w:hint="eastAsia"/>
                <w:b/>
                <w:bCs/>
                <w:sz w:val="20"/>
                <w:szCs w:val="20"/>
              </w:rPr>
              <w:t xml:space="preserve"> </w:t>
            </w:r>
            <w:r w:rsidRPr="003A0797">
              <w:rPr>
                <w:rFonts w:ascii="標楷體" w:hAnsi="標楷體" w:hint="eastAsia"/>
                <w:b/>
                <w:sz w:val="20"/>
                <w:szCs w:val="20"/>
              </w:rPr>
              <w:t>－</w:t>
            </w:r>
            <w:r w:rsidRPr="003A0797">
              <w:rPr>
                <w:rFonts w:ascii="標楷體" w:hAnsi="標楷體" w:hint="eastAsia"/>
                <w:b/>
                <w:bCs/>
                <w:sz w:val="20"/>
                <w:szCs w:val="20"/>
              </w:rPr>
              <w:t xml:space="preserve"> </w:t>
            </w:r>
          </w:p>
        </w:tc>
        <w:tc>
          <w:tcPr>
            <w:tcW w:w="1768" w:type="dxa"/>
            <w:tcBorders>
              <w:top w:val="nil"/>
              <w:left w:val="single" w:sz="4" w:space="0" w:color="auto"/>
              <w:bottom w:val="nil"/>
              <w:right w:val="single" w:sz="4" w:space="0" w:color="auto"/>
            </w:tcBorders>
            <w:shd w:val="clear" w:color="auto" w:fill="auto"/>
            <w:vAlign w:val="center"/>
          </w:tcPr>
          <w:p w14:paraId="06C49202" w14:textId="77777777" w:rsidR="004B66B2" w:rsidRPr="003A0797" w:rsidRDefault="004B66B2" w:rsidP="004B66B2">
            <w:pPr>
              <w:jc w:val="right"/>
              <w:rPr>
                <w:rFonts w:ascii="標楷體" w:hAnsi="標楷體"/>
                <w:b/>
                <w:bCs/>
                <w:sz w:val="20"/>
                <w:szCs w:val="20"/>
              </w:rPr>
            </w:pPr>
            <w:r w:rsidRPr="003A0797">
              <w:rPr>
                <w:rFonts w:ascii="標楷體" w:hAnsi="標楷體" w:hint="eastAsia"/>
                <w:b/>
                <w:bCs/>
                <w:sz w:val="20"/>
                <w:szCs w:val="20"/>
              </w:rPr>
              <w:t>3,171</w:t>
            </w:r>
          </w:p>
        </w:tc>
        <w:tc>
          <w:tcPr>
            <w:tcW w:w="1768" w:type="dxa"/>
            <w:tcBorders>
              <w:top w:val="nil"/>
              <w:left w:val="nil"/>
              <w:bottom w:val="nil"/>
              <w:right w:val="single" w:sz="4" w:space="0" w:color="auto"/>
            </w:tcBorders>
            <w:shd w:val="clear" w:color="auto" w:fill="auto"/>
            <w:vAlign w:val="center"/>
          </w:tcPr>
          <w:p w14:paraId="3E220AF4" w14:textId="77777777" w:rsidR="004B66B2" w:rsidRPr="003A0797" w:rsidRDefault="004B66B2" w:rsidP="004B66B2">
            <w:pPr>
              <w:jc w:val="right"/>
              <w:rPr>
                <w:rFonts w:ascii="標楷體" w:hAnsi="標楷體"/>
                <w:b/>
                <w:bCs/>
                <w:sz w:val="20"/>
                <w:szCs w:val="20"/>
              </w:rPr>
            </w:pPr>
            <w:r w:rsidRPr="003A0797">
              <w:rPr>
                <w:rFonts w:ascii="標楷體" w:hAnsi="標楷體" w:hint="eastAsia"/>
                <w:b/>
                <w:bCs/>
                <w:sz w:val="20"/>
                <w:szCs w:val="20"/>
              </w:rPr>
              <w:t xml:space="preserve"> </w:t>
            </w:r>
            <w:r w:rsidRPr="003A0797">
              <w:rPr>
                <w:rFonts w:ascii="標楷體" w:hAnsi="標楷體" w:hint="eastAsia"/>
                <w:b/>
                <w:sz w:val="20"/>
                <w:szCs w:val="20"/>
              </w:rPr>
              <w:t>－</w:t>
            </w:r>
            <w:r w:rsidRPr="003A0797">
              <w:rPr>
                <w:rFonts w:ascii="標楷體" w:hAnsi="標楷體" w:hint="eastAsia"/>
                <w:b/>
                <w:bCs/>
                <w:sz w:val="20"/>
                <w:szCs w:val="20"/>
              </w:rPr>
              <w:t xml:space="preserve"> </w:t>
            </w:r>
          </w:p>
        </w:tc>
        <w:tc>
          <w:tcPr>
            <w:tcW w:w="1768" w:type="dxa"/>
            <w:tcBorders>
              <w:top w:val="nil"/>
              <w:left w:val="single" w:sz="4" w:space="0" w:color="auto"/>
              <w:bottom w:val="nil"/>
              <w:right w:val="single" w:sz="4" w:space="0" w:color="auto"/>
            </w:tcBorders>
            <w:shd w:val="clear" w:color="auto" w:fill="auto"/>
            <w:vAlign w:val="center"/>
          </w:tcPr>
          <w:p w14:paraId="3B0AFD45"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3,171</w:t>
            </w:r>
          </w:p>
        </w:tc>
      </w:tr>
      <w:tr w:rsidR="004B66B2" w:rsidRPr="00246CFF" w14:paraId="05C40942" w14:textId="77777777" w:rsidTr="004B66B2">
        <w:trPr>
          <w:gridAfter w:val="1"/>
          <w:wAfter w:w="16" w:type="dxa"/>
          <w:trHeight w:val="510"/>
          <w:jc w:val="center"/>
        </w:trPr>
        <w:tc>
          <w:tcPr>
            <w:tcW w:w="2835" w:type="dxa"/>
            <w:tcBorders>
              <w:top w:val="nil"/>
              <w:bottom w:val="nil"/>
              <w:right w:val="single" w:sz="4" w:space="0" w:color="auto"/>
            </w:tcBorders>
            <w:shd w:val="clear" w:color="auto" w:fill="auto"/>
            <w:vAlign w:val="center"/>
          </w:tcPr>
          <w:p w14:paraId="1EA730A5" w14:textId="77777777" w:rsidR="004B66B2" w:rsidRPr="00246CFF" w:rsidRDefault="004B66B2" w:rsidP="004B66B2">
            <w:pPr>
              <w:overflowPunct w:val="0"/>
              <w:jc w:val="distribute"/>
              <w:rPr>
                <w:rFonts w:ascii="標楷體" w:hAnsi="標楷體"/>
                <w:b/>
                <w:spacing w:val="4"/>
                <w:sz w:val="20"/>
              </w:rPr>
            </w:pPr>
            <w:r w:rsidRPr="00246CFF">
              <w:rPr>
                <w:rFonts w:ascii="標楷體" w:hAnsi="標楷體" w:hint="eastAsia"/>
                <w:b/>
                <w:spacing w:val="4"/>
                <w:sz w:val="20"/>
              </w:rPr>
              <w:t>調</w:t>
            </w:r>
            <w:r w:rsidRPr="00246CFF">
              <w:rPr>
                <w:rFonts w:ascii="標楷體" w:hAnsi="標楷體"/>
                <w:b/>
                <w:spacing w:val="4"/>
                <w:sz w:val="20"/>
              </w:rPr>
              <w:t>整後負債總額</w:t>
            </w:r>
          </w:p>
        </w:tc>
        <w:tc>
          <w:tcPr>
            <w:tcW w:w="1767" w:type="dxa"/>
            <w:tcBorders>
              <w:top w:val="nil"/>
              <w:left w:val="single" w:sz="4" w:space="0" w:color="auto"/>
              <w:bottom w:val="nil"/>
              <w:right w:val="single" w:sz="4" w:space="0" w:color="auto"/>
            </w:tcBorders>
            <w:shd w:val="clear" w:color="auto" w:fill="auto"/>
            <w:vAlign w:val="center"/>
          </w:tcPr>
          <w:p w14:paraId="0F01F8D8"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13,474,349</w:t>
            </w:r>
          </w:p>
        </w:tc>
        <w:tc>
          <w:tcPr>
            <w:tcW w:w="1768" w:type="dxa"/>
            <w:tcBorders>
              <w:top w:val="nil"/>
              <w:left w:val="single" w:sz="4" w:space="0" w:color="auto"/>
              <w:bottom w:val="nil"/>
              <w:right w:val="single" w:sz="4" w:space="0" w:color="auto"/>
            </w:tcBorders>
            <w:shd w:val="clear" w:color="auto" w:fill="auto"/>
            <w:vAlign w:val="center"/>
          </w:tcPr>
          <w:p w14:paraId="59B43435"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4,129,017</w:t>
            </w:r>
          </w:p>
        </w:tc>
        <w:tc>
          <w:tcPr>
            <w:tcW w:w="1768" w:type="dxa"/>
            <w:tcBorders>
              <w:top w:val="nil"/>
              <w:left w:val="nil"/>
              <w:bottom w:val="nil"/>
              <w:right w:val="single" w:sz="4" w:space="0" w:color="auto"/>
            </w:tcBorders>
            <w:shd w:val="clear" w:color="auto" w:fill="auto"/>
            <w:vAlign w:val="center"/>
          </w:tcPr>
          <w:p w14:paraId="7143C8DE"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- 6,246,949</w:t>
            </w:r>
          </w:p>
        </w:tc>
        <w:tc>
          <w:tcPr>
            <w:tcW w:w="1768" w:type="dxa"/>
            <w:tcBorders>
              <w:top w:val="nil"/>
              <w:left w:val="single" w:sz="4" w:space="0" w:color="auto"/>
              <w:bottom w:val="nil"/>
              <w:right w:val="single" w:sz="4" w:space="0" w:color="auto"/>
            </w:tcBorders>
            <w:shd w:val="clear" w:color="auto" w:fill="auto"/>
            <w:vAlign w:val="center"/>
          </w:tcPr>
          <w:p w14:paraId="507DD0E7"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11,356,417</w:t>
            </w:r>
          </w:p>
        </w:tc>
      </w:tr>
      <w:tr w:rsidR="004B66B2" w:rsidRPr="00246CFF" w14:paraId="3FAE6D48" w14:textId="77777777" w:rsidTr="004B66B2">
        <w:trPr>
          <w:gridAfter w:val="1"/>
          <w:wAfter w:w="16" w:type="dxa"/>
          <w:trHeight w:val="680"/>
          <w:jc w:val="center"/>
        </w:trPr>
        <w:tc>
          <w:tcPr>
            <w:tcW w:w="2835" w:type="dxa"/>
            <w:tcBorders>
              <w:top w:val="nil"/>
              <w:bottom w:val="nil"/>
              <w:right w:val="single" w:sz="4" w:space="0" w:color="auto"/>
            </w:tcBorders>
            <w:vAlign w:val="bottom"/>
          </w:tcPr>
          <w:p w14:paraId="4CA3EC90" w14:textId="77777777" w:rsidR="004B66B2" w:rsidRPr="00246CFF" w:rsidRDefault="004B66B2" w:rsidP="004B66B2">
            <w:pPr>
              <w:overflowPunct w:val="0"/>
              <w:snapToGrid w:val="0"/>
              <w:jc w:val="distribute"/>
              <w:rPr>
                <w:rFonts w:ascii="標楷體" w:hAnsi="標楷體"/>
                <w:b/>
                <w:spacing w:val="4"/>
                <w:sz w:val="20"/>
                <w:szCs w:val="20"/>
              </w:rPr>
            </w:pPr>
            <w:r w:rsidRPr="00246CFF">
              <w:rPr>
                <w:rFonts w:ascii="標楷體" w:hAnsi="標楷體" w:hint="eastAsia"/>
                <w:b/>
                <w:spacing w:val="4"/>
                <w:sz w:val="20"/>
                <w:szCs w:val="20"/>
              </w:rPr>
              <w:t>淨</w:t>
            </w:r>
            <w:r w:rsidRPr="00246CFF">
              <w:rPr>
                <w:rFonts w:ascii="標楷體" w:hAnsi="標楷體"/>
                <w:b/>
                <w:spacing w:val="4"/>
                <w:sz w:val="20"/>
                <w:szCs w:val="20"/>
              </w:rPr>
              <w:t>資產</w:t>
            </w:r>
            <w:r w:rsidRPr="00246CFF">
              <w:rPr>
                <w:rFonts w:ascii="標楷體" w:hAnsi="標楷體" w:hint="eastAsia"/>
                <w:b/>
                <w:spacing w:val="4"/>
                <w:sz w:val="20"/>
                <w:szCs w:val="20"/>
              </w:rPr>
              <w:t>部</w:t>
            </w:r>
            <w:r w:rsidRPr="00246CFF">
              <w:rPr>
                <w:rFonts w:ascii="標楷體" w:hAnsi="標楷體"/>
                <w:b/>
                <w:spacing w:val="4"/>
                <w:sz w:val="20"/>
                <w:szCs w:val="20"/>
              </w:rPr>
              <w:t>分</w:t>
            </w:r>
          </w:p>
        </w:tc>
        <w:tc>
          <w:tcPr>
            <w:tcW w:w="1767" w:type="dxa"/>
            <w:tcBorders>
              <w:top w:val="nil"/>
              <w:left w:val="single" w:sz="4" w:space="0" w:color="auto"/>
              <w:bottom w:val="nil"/>
              <w:right w:val="single" w:sz="4" w:space="0" w:color="auto"/>
            </w:tcBorders>
            <w:shd w:val="clear" w:color="auto" w:fill="auto"/>
            <w:vAlign w:val="center"/>
          </w:tcPr>
          <w:p w14:paraId="47B72402" w14:textId="77777777" w:rsidR="004B66B2" w:rsidRPr="00246CFF" w:rsidRDefault="004B66B2" w:rsidP="004B66B2">
            <w:pPr>
              <w:jc w:val="right"/>
              <w:rPr>
                <w:rFonts w:ascii="標楷體" w:hAnsi="標楷體"/>
                <w:sz w:val="20"/>
                <w:szCs w:val="20"/>
              </w:rPr>
            </w:pPr>
          </w:p>
        </w:tc>
        <w:tc>
          <w:tcPr>
            <w:tcW w:w="1768" w:type="dxa"/>
            <w:tcBorders>
              <w:top w:val="nil"/>
              <w:left w:val="single" w:sz="4" w:space="0" w:color="auto"/>
              <w:bottom w:val="nil"/>
              <w:right w:val="single" w:sz="4" w:space="0" w:color="auto"/>
            </w:tcBorders>
            <w:shd w:val="clear" w:color="auto" w:fill="auto"/>
            <w:vAlign w:val="center"/>
          </w:tcPr>
          <w:p w14:paraId="57ED3672" w14:textId="77777777" w:rsidR="004B66B2" w:rsidRPr="00246CFF" w:rsidRDefault="004B66B2" w:rsidP="004B66B2">
            <w:pPr>
              <w:jc w:val="right"/>
              <w:rPr>
                <w:rFonts w:ascii="標楷體" w:hAnsi="標楷體"/>
                <w:sz w:val="20"/>
                <w:szCs w:val="20"/>
              </w:rPr>
            </w:pPr>
          </w:p>
        </w:tc>
        <w:tc>
          <w:tcPr>
            <w:tcW w:w="1768" w:type="dxa"/>
            <w:tcBorders>
              <w:top w:val="nil"/>
              <w:left w:val="nil"/>
              <w:bottom w:val="nil"/>
              <w:right w:val="single" w:sz="4" w:space="0" w:color="auto"/>
            </w:tcBorders>
            <w:shd w:val="clear" w:color="auto" w:fill="auto"/>
            <w:vAlign w:val="center"/>
          </w:tcPr>
          <w:p w14:paraId="424E8576" w14:textId="77777777" w:rsidR="004B66B2" w:rsidRPr="00246CFF" w:rsidRDefault="004B66B2" w:rsidP="004B66B2">
            <w:pPr>
              <w:jc w:val="right"/>
              <w:rPr>
                <w:rFonts w:ascii="標楷體" w:hAnsi="標楷體"/>
                <w:sz w:val="20"/>
                <w:szCs w:val="20"/>
              </w:rPr>
            </w:pPr>
          </w:p>
        </w:tc>
        <w:tc>
          <w:tcPr>
            <w:tcW w:w="1768" w:type="dxa"/>
            <w:tcBorders>
              <w:top w:val="nil"/>
              <w:left w:val="single" w:sz="4" w:space="0" w:color="auto"/>
              <w:bottom w:val="nil"/>
              <w:right w:val="single" w:sz="4" w:space="0" w:color="auto"/>
            </w:tcBorders>
            <w:shd w:val="clear" w:color="auto" w:fill="auto"/>
            <w:vAlign w:val="center"/>
          </w:tcPr>
          <w:p w14:paraId="5962D5BC" w14:textId="77777777" w:rsidR="004B66B2" w:rsidRPr="00246CFF" w:rsidRDefault="004B66B2" w:rsidP="004B66B2">
            <w:pPr>
              <w:jc w:val="right"/>
              <w:rPr>
                <w:rFonts w:ascii="標楷體" w:hAnsi="標楷體"/>
                <w:sz w:val="20"/>
                <w:szCs w:val="20"/>
              </w:rPr>
            </w:pPr>
          </w:p>
        </w:tc>
      </w:tr>
      <w:tr w:rsidR="004B66B2" w:rsidRPr="00246CFF" w14:paraId="7D7C1753" w14:textId="77777777" w:rsidTr="004B66B2">
        <w:trPr>
          <w:gridAfter w:val="1"/>
          <w:wAfter w:w="16" w:type="dxa"/>
          <w:trHeight w:val="510"/>
          <w:jc w:val="center"/>
        </w:trPr>
        <w:tc>
          <w:tcPr>
            <w:tcW w:w="2835" w:type="dxa"/>
            <w:tcBorders>
              <w:top w:val="nil"/>
              <w:bottom w:val="nil"/>
              <w:right w:val="single" w:sz="4" w:space="0" w:color="auto"/>
            </w:tcBorders>
            <w:shd w:val="clear" w:color="auto" w:fill="auto"/>
            <w:vAlign w:val="center"/>
          </w:tcPr>
          <w:p w14:paraId="21A330C9" w14:textId="77777777" w:rsidR="004B66B2" w:rsidRPr="00246CFF" w:rsidRDefault="004B66B2" w:rsidP="004B66B2">
            <w:pPr>
              <w:overflowPunct w:val="0"/>
              <w:ind w:leftChars="100" w:left="280"/>
              <w:jc w:val="distribute"/>
              <w:rPr>
                <w:rFonts w:ascii="標楷體" w:hAnsi="標楷體"/>
                <w:spacing w:val="4"/>
                <w:sz w:val="20"/>
                <w:szCs w:val="20"/>
              </w:rPr>
            </w:pPr>
            <w:r w:rsidRPr="00246CFF">
              <w:rPr>
                <w:rFonts w:ascii="標楷體" w:hAnsi="標楷體" w:hint="eastAsia"/>
                <w:spacing w:val="4"/>
                <w:sz w:val="20"/>
                <w:szCs w:val="20"/>
              </w:rPr>
              <w:t>淨</w:t>
            </w:r>
            <w:r w:rsidRPr="00246CFF">
              <w:rPr>
                <w:rFonts w:ascii="標楷體" w:hAnsi="標楷體"/>
                <w:spacing w:val="4"/>
                <w:sz w:val="20"/>
                <w:szCs w:val="20"/>
              </w:rPr>
              <w:t>資產</w:t>
            </w:r>
          </w:p>
        </w:tc>
        <w:tc>
          <w:tcPr>
            <w:tcW w:w="1767" w:type="dxa"/>
            <w:tcBorders>
              <w:top w:val="nil"/>
              <w:left w:val="single" w:sz="4" w:space="0" w:color="auto"/>
              <w:bottom w:val="nil"/>
              <w:right w:val="single" w:sz="4" w:space="0" w:color="auto"/>
            </w:tcBorders>
            <w:shd w:val="clear" w:color="auto" w:fill="auto"/>
            <w:vAlign w:val="center"/>
          </w:tcPr>
          <w:p w14:paraId="0C934964"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83,912,631</w:t>
            </w:r>
          </w:p>
        </w:tc>
        <w:tc>
          <w:tcPr>
            <w:tcW w:w="1768" w:type="dxa"/>
            <w:tcBorders>
              <w:top w:val="nil"/>
              <w:left w:val="single" w:sz="4" w:space="0" w:color="auto"/>
              <w:bottom w:val="nil"/>
              <w:right w:val="single" w:sz="4" w:space="0" w:color="auto"/>
            </w:tcBorders>
            <w:shd w:val="clear" w:color="auto" w:fill="auto"/>
            <w:vAlign w:val="center"/>
          </w:tcPr>
          <w:p w14:paraId="097347EA"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32,701,894</w:t>
            </w:r>
          </w:p>
        </w:tc>
        <w:tc>
          <w:tcPr>
            <w:tcW w:w="1768" w:type="dxa"/>
            <w:tcBorders>
              <w:top w:val="nil"/>
              <w:left w:val="nil"/>
              <w:bottom w:val="nil"/>
              <w:right w:val="single" w:sz="4" w:space="0" w:color="auto"/>
            </w:tcBorders>
            <w:shd w:val="clear" w:color="auto" w:fill="auto"/>
            <w:vAlign w:val="center"/>
          </w:tcPr>
          <w:p w14:paraId="269A9388"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- 4,667,669</w:t>
            </w:r>
          </w:p>
        </w:tc>
        <w:tc>
          <w:tcPr>
            <w:tcW w:w="1768" w:type="dxa"/>
            <w:tcBorders>
              <w:top w:val="nil"/>
              <w:left w:val="single" w:sz="4" w:space="0" w:color="auto"/>
              <w:bottom w:val="nil"/>
              <w:right w:val="single" w:sz="4" w:space="0" w:color="auto"/>
            </w:tcBorders>
            <w:shd w:val="clear" w:color="auto" w:fill="auto"/>
            <w:vAlign w:val="center"/>
          </w:tcPr>
          <w:p w14:paraId="131A92BD" w14:textId="77777777" w:rsidR="004B66B2" w:rsidRPr="00246CFF" w:rsidRDefault="004B66B2" w:rsidP="004B66B2">
            <w:pPr>
              <w:jc w:val="right"/>
              <w:rPr>
                <w:rFonts w:ascii="標楷體" w:hAnsi="標楷體"/>
                <w:sz w:val="20"/>
                <w:szCs w:val="20"/>
              </w:rPr>
            </w:pPr>
            <w:r w:rsidRPr="00246CFF">
              <w:rPr>
                <w:rFonts w:ascii="標楷體" w:hAnsi="標楷體" w:hint="eastAsia"/>
                <w:sz w:val="20"/>
                <w:szCs w:val="20"/>
              </w:rPr>
              <w:t>111,946,856</w:t>
            </w:r>
          </w:p>
        </w:tc>
      </w:tr>
      <w:tr w:rsidR="004B66B2" w:rsidRPr="00246CFF" w14:paraId="3545C93B" w14:textId="77777777" w:rsidTr="004B66B2">
        <w:trPr>
          <w:gridAfter w:val="1"/>
          <w:wAfter w:w="16" w:type="dxa"/>
          <w:trHeight w:val="510"/>
          <w:jc w:val="center"/>
        </w:trPr>
        <w:tc>
          <w:tcPr>
            <w:tcW w:w="2835" w:type="dxa"/>
            <w:tcBorders>
              <w:top w:val="nil"/>
              <w:bottom w:val="nil"/>
              <w:right w:val="single" w:sz="4" w:space="0" w:color="auto"/>
            </w:tcBorders>
            <w:vAlign w:val="center"/>
          </w:tcPr>
          <w:p w14:paraId="1C97D3F9" w14:textId="77777777" w:rsidR="004B66B2" w:rsidRPr="00246CFF" w:rsidRDefault="004B66B2" w:rsidP="004B66B2">
            <w:pPr>
              <w:overflowPunct w:val="0"/>
              <w:jc w:val="distribute"/>
              <w:rPr>
                <w:rFonts w:ascii="標楷體" w:hAnsi="標楷體"/>
                <w:b/>
                <w:spacing w:val="4"/>
                <w:sz w:val="20"/>
              </w:rPr>
            </w:pPr>
            <w:proofErr w:type="gramStart"/>
            <w:r w:rsidRPr="00246CFF">
              <w:rPr>
                <w:rFonts w:ascii="標楷體" w:hAnsi="標楷體" w:hint="eastAsia"/>
                <w:b/>
                <w:spacing w:val="4"/>
                <w:sz w:val="20"/>
              </w:rPr>
              <w:t>原</w:t>
            </w:r>
            <w:r w:rsidRPr="00246CFF">
              <w:rPr>
                <w:rFonts w:ascii="標楷體" w:hAnsi="標楷體"/>
                <w:b/>
                <w:spacing w:val="4"/>
                <w:sz w:val="20"/>
              </w:rPr>
              <w:t>列淨資產</w:t>
            </w:r>
            <w:proofErr w:type="gramEnd"/>
            <w:r w:rsidRPr="00246CFF">
              <w:rPr>
                <w:rFonts w:ascii="標楷體" w:hAnsi="標楷體"/>
                <w:b/>
                <w:spacing w:val="4"/>
                <w:sz w:val="20"/>
              </w:rPr>
              <w:t>總額</w:t>
            </w:r>
          </w:p>
        </w:tc>
        <w:tc>
          <w:tcPr>
            <w:tcW w:w="1767" w:type="dxa"/>
            <w:tcBorders>
              <w:top w:val="nil"/>
              <w:left w:val="single" w:sz="4" w:space="0" w:color="auto"/>
              <w:bottom w:val="nil"/>
              <w:right w:val="single" w:sz="4" w:space="0" w:color="auto"/>
            </w:tcBorders>
            <w:shd w:val="clear" w:color="auto" w:fill="auto"/>
            <w:vAlign w:val="center"/>
          </w:tcPr>
          <w:p w14:paraId="07ABC503"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83,912,631</w:t>
            </w:r>
          </w:p>
        </w:tc>
        <w:tc>
          <w:tcPr>
            <w:tcW w:w="1768" w:type="dxa"/>
            <w:tcBorders>
              <w:top w:val="nil"/>
              <w:left w:val="single" w:sz="4" w:space="0" w:color="auto"/>
              <w:bottom w:val="nil"/>
              <w:right w:val="single" w:sz="4" w:space="0" w:color="auto"/>
            </w:tcBorders>
            <w:shd w:val="clear" w:color="auto" w:fill="auto"/>
            <w:vAlign w:val="center"/>
          </w:tcPr>
          <w:p w14:paraId="63B1B77D"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32,701,894</w:t>
            </w:r>
          </w:p>
        </w:tc>
        <w:tc>
          <w:tcPr>
            <w:tcW w:w="1768" w:type="dxa"/>
            <w:tcBorders>
              <w:top w:val="nil"/>
              <w:left w:val="nil"/>
              <w:bottom w:val="nil"/>
              <w:right w:val="single" w:sz="4" w:space="0" w:color="auto"/>
            </w:tcBorders>
            <w:shd w:val="clear" w:color="auto" w:fill="auto"/>
            <w:vAlign w:val="center"/>
          </w:tcPr>
          <w:p w14:paraId="33D9277A"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- 4,667,669</w:t>
            </w:r>
          </w:p>
        </w:tc>
        <w:tc>
          <w:tcPr>
            <w:tcW w:w="1768" w:type="dxa"/>
            <w:tcBorders>
              <w:top w:val="nil"/>
              <w:left w:val="single" w:sz="4" w:space="0" w:color="auto"/>
              <w:bottom w:val="nil"/>
              <w:right w:val="single" w:sz="4" w:space="0" w:color="auto"/>
            </w:tcBorders>
            <w:shd w:val="clear" w:color="auto" w:fill="auto"/>
            <w:vAlign w:val="center"/>
          </w:tcPr>
          <w:p w14:paraId="2CCC50D5"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111,946,856</w:t>
            </w:r>
          </w:p>
        </w:tc>
      </w:tr>
      <w:tr w:rsidR="004B66B2" w:rsidRPr="00246CFF" w14:paraId="16024201" w14:textId="77777777" w:rsidTr="004B66B2">
        <w:trPr>
          <w:gridAfter w:val="1"/>
          <w:wAfter w:w="16" w:type="dxa"/>
          <w:trHeight w:val="680"/>
          <w:jc w:val="center"/>
        </w:trPr>
        <w:tc>
          <w:tcPr>
            <w:tcW w:w="2835" w:type="dxa"/>
            <w:tcBorders>
              <w:top w:val="nil"/>
              <w:bottom w:val="nil"/>
              <w:right w:val="single" w:sz="4" w:space="0" w:color="auto"/>
            </w:tcBorders>
            <w:vAlign w:val="center"/>
          </w:tcPr>
          <w:p w14:paraId="5145ABB5" w14:textId="77777777" w:rsidR="004B66B2" w:rsidRPr="00246CFF" w:rsidRDefault="004B66B2" w:rsidP="004B66B2">
            <w:pPr>
              <w:overflowPunct w:val="0"/>
              <w:jc w:val="distribute"/>
              <w:rPr>
                <w:rFonts w:ascii="標楷體" w:hAnsi="標楷體"/>
                <w:b/>
                <w:spacing w:val="4"/>
                <w:sz w:val="20"/>
              </w:rPr>
            </w:pPr>
            <w:proofErr w:type="gramStart"/>
            <w:r w:rsidRPr="00246CFF">
              <w:rPr>
                <w:rFonts w:ascii="標楷體" w:hAnsi="標楷體" w:hint="eastAsia"/>
                <w:b/>
                <w:spacing w:val="4"/>
                <w:sz w:val="20"/>
                <w:szCs w:val="20"/>
              </w:rPr>
              <w:t>本室審核</w:t>
            </w:r>
            <w:proofErr w:type="gramEnd"/>
            <w:r w:rsidRPr="00246CFF">
              <w:rPr>
                <w:rFonts w:ascii="標楷體" w:hAnsi="標楷體" w:hint="eastAsia"/>
                <w:b/>
                <w:spacing w:val="4"/>
                <w:sz w:val="20"/>
                <w:szCs w:val="20"/>
              </w:rPr>
              <w:t>修正決算應調整數</w:t>
            </w:r>
          </w:p>
        </w:tc>
        <w:tc>
          <w:tcPr>
            <w:tcW w:w="1767" w:type="dxa"/>
            <w:tcBorders>
              <w:top w:val="nil"/>
              <w:left w:val="single" w:sz="4" w:space="0" w:color="auto"/>
              <w:bottom w:val="nil"/>
              <w:right w:val="single" w:sz="4" w:space="0" w:color="auto"/>
            </w:tcBorders>
            <w:shd w:val="clear" w:color="auto" w:fill="auto"/>
            <w:vAlign w:val="center"/>
          </w:tcPr>
          <w:p w14:paraId="78D91F55"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- 214,179</w:t>
            </w:r>
          </w:p>
        </w:tc>
        <w:tc>
          <w:tcPr>
            <w:tcW w:w="1768" w:type="dxa"/>
            <w:tcBorders>
              <w:top w:val="nil"/>
              <w:left w:val="single" w:sz="4" w:space="0" w:color="auto"/>
              <w:bottom w:val="nil"/>
              <w:right w:val="single" w:sz="4" w:space="0" w:color="auto"/>
            </w:tcBorders>
            <w:shd w:val="clear" w:color="auto" w:fill="auto"/>
            <w:vAlign w:val="center"/>
          </w:tcPr>
          <w:p w14:paraId="3C940540"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- 212,213</w:t>
            </w:r>
          </w:p>
        </w:tc>
        <w:tc>
          <w:tcPr>
            <w:tcW w:w="1768" w:type="dxa"/>
            <w:tcBorders>
              <w:top w:val="nil"/>
              <w:left w:val="single" w:sz="4" w:space="0" w:color="auto"/>
              <w:bottom w:val="nil"/>
              <w:right w:val="single" w:sz="4" w:space="0" w:color="auto"/>
            </w:tcBorders>
            <w:shd w:val="clear" w:color="auto" w:fill="auto"/>
            <w:vAlign w:val="center"/>
          </w:tcPr>
          <w:p w14:paraId="159A4E61" w14:textId="77777777" w:rsidR="004B66B2" w:rsidRPr="00246CFF" w:rsidRDefault="004B66B2" w:rsidP="004B66B2">
            <w:pPr>
              <w:widowControl/>
              <w:jc w:val="right"/>
              <w:rPr>
                <w:rFonts w:ascii="標楷體" w:hAnsi="標楷體"/>
                <w:b/>
                <w:bCs/>
                <w:kern w:val="0"/>
                <w:sz w:val="20"/>
                <w:szCs w:val="20"/>
              </w:rPr>
            </w:pPr>
            <w:r w:rsidRPr="00246CFF">
              <w:rPr>
                <w:rFonts w:ascii="標楷體" w:hAnsi="標楷體" w:hint="eastAsia"/>
                <w:b/>
                <w:bCs/>
                <w:sz w:val="20"/>
                <w:szCs w:val="20"/>
              </w:rPr>
              <w:t xml:space="preserve">  212,213 </w:t>
            </w:r>
          </w:p>
        </w:tc>
        <w:tc>
          <w:tcPr>
            <w:tcW w:w="1768" w:type="dxa"/>
            <w:tcBorders>
              <w:top w:val="nil"/>
              <w:left w:val="nil"/>
              <w:bottom w:val="nil"/>
              <w:right w:val="single" w:sz="4" w:space="0" w:color="auto"/>
            </w:tcBorders>
            <w:shd w:val="clear" w:color="auto" w:fill="auto"/>
            <w:vAlign w:val="center"/>
          </w:tcPr>
          <w:p w14:paraId="5BBDA8D1"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 xml:space="preserve">- 214,179 </w:t>
            </w:r>
          </w:p>
        </w:tc>
      </w:tr>
      <w:tr w:rsidR="004B66B2" w:rsidRPr="00246CFF" w14:paraId="0DA043F0" w14:textId="77777777" w:rsidTr="004B66B2">
        <w:trPr>
          <w:gridAfter w:val="1"/>
          <w:wAfter w:w="16" w:type="dxa"/>
          <w:trHeight w:val="510"/>
          <w:jc w:val="center"/>
        </w:trPr>
        <w:tc>
          <w:tcPr>
            <w:tcW w:w="2835" w:type="dxa"/>
            <w:tcBorders>
              <w:top w:val="nil"/>
              <w:bottom w:val="nil"/>
              <w:right w:val="single" w:sz="4" w:space="0" w:color="auto"/>
            </w:tcBorders>
            <w:shd w:val="clear" w:color="auto" w:fill="auto"/>
            <w:vAlign w:val="center"/>
          </w:tcPr>
          <w:p w14:paraId="6FAADF4D" w14:textId="77777777" w:rsidR="004B66B2" w:rsidRPr="00246CFF" w:rsidRDefault="004B66B2" w:rsidP="004B66B2">
            <w:pPr>
              <w:overflowPunct w:val="0"/>
              <w:jc w:val="distribute"/>
              <w:rPr>
                <w:rFonts w:ascii="標楷體" w:hAnsi="標楷體"/>
                <w:b/>
                <w:spacing w:val="4"/>
                <w:sz w:val="20"/>
              </w:rPr>
            </w:pPr>
            <w:r w:rsidRPr="00246CFF">
              <w:rPr>
                <w:rFonts w:ascii="標楷體" w:hAnsi="標楷體" w:hint="eastAsia"/>
                <w:b/>
                <w:spacing w:val="4"/>
                <w:sz w:val="20"/>
              </w:rPr>
              <w:t>調</w:t>
            </w:r>
            <w:r w:rsidRPr="00246CFF">
              <w:rPr>
                <w:rFonts w:ascii="標楷體" w:hAnsi="標楷體"/>
                <w:b/>
                <w:spacing w:val="4"/>
                <w:sz w:val="20"/>
              </w:rPr>
              <w:t>整後淨資產總額</w:t>
            </w:r>
          </w:p>
        </w:tc>
        <w:tc>
          <w:tcPr>
            <w:tcW w:w="1767" w:type="dxa"/>
            <w:tcBorders>
              <w:top w:val="nil"/>
              <w:left w:val="single" w:sz="4" w:space="0" w:color="auto"/>
              <w:bottom w:val="nil"/>
              <w:right w:val="single" w:sz="4" w:space="0" w:color="auto"/>
            </w:tcBorders>
            <w:shd w:val="clear" w:color="auto" w:fill="auto"/>
            <w:vAlign w:val="center"/>
          </w:tcPr>
          <w:p w14:paraId="09457CFE"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83,698,451</w:t>
            </w:r>
          </w:p>
        </w:tc>
        <w:tc>
          <w:tcPr>
            <w:tcW w:w="1768" w:type="dxa"/>
            <w:tcBorders>
              <w:top w:val="nil"/>
              <w:left w:val="single" w:sz="4" w:space="0" w:color="auto"/>
              <w:bottom w:val="nil"/>
              <w:right w:val="single" w:sz="4" w:space="0" w:color="auto"/>
            </w:tcBorders>
            <w:shd w:val="clear" w:color="auto" w:fill="auto"/>
            <w:vAlign w:val="center"/>
          </w:tcPr>
          <w:p w14:paraId="49D8E507"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32,489,680</w:t>
            </w:r>
          </w:p>
        </w:tc>
        <w:tc>
          <w:tcPr>
            <w:tcW w:w="1768" w:type="dxa"/>
            <w:tcBorders>
              <w:top w:val="nil"/>
              <w:left w:val="single" w:sz="4" w:space="0" w:color="auto"/>
              <w:bottom w:val="nil"/>
              <w:right w:val="single" w:sz="4" w:space="0" w:color="auto"/>
            </w:tcBorders>
            <w:shd w:val="clear" w:color="auto" w:fill="auto"/>
            <w:vAlign w:val="center"/>
          </w:tcPr>
          <w:p w14:paraId="20D725B2" w14:textId="77777777" w:rsidR="004B66B2" w:rsidRPr="00246CFF" w:rsidRDefault="004B66B2" w:rsidP="004B66B2">
            <w:pPr>
              <w:widowControl/>
              <w:jc w:val="right"/>
              <w:rPr>
                <w:rFonts w:ascii="標楷體" w:hAnsi="標楷體"/>
                <w:b/>
                <w:bCs/>
                <w:kern w:val="0"/>
                <w:sz w:val="20"/>
                <w:szCs w:val="20"/>
              </w:rPr>
            </w:pPr>
            <w:r w:rsidRPr="00246CFF">
              <w:rPr>
                <w:rFonts w:ascii="標楷體" w:hAnsi="標楷體" w:hint="eastAsia"/>
                <w:b/>
                <w:bCs/>
                <w:sz w:val="20"/>
                <w:szCs w:val="20"/>
              </w:rPr>
              <w:t>- 4,455,455</w:t>
            </w:r>
          </w:p>
        </w:tc>
        <w:tc>
          <w:tcPr>
            <w:tcW w:w="1768" w:type="dxa"/>
            <w:tcBorders>
              <w:top w:val="nil"/>
              <w:left w:val="nil"/>
              <w:bottom w:val="nil"/>
              <w:right w:val="single" w:sz="4" w:space="0" w:color="auto"/>
            </w:tcBorders>
            <w:shd w:val="clear" w:color="auto" w:fill="auto"/>
            <w:vAlign w:val="center"/>
          </w:tcPr>
          <w:p w14:paraId="78CDE392"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111,732,677</w:t>
            </w:r>
          </w:p>
        </w:tc>
      </w:tr>
      <w:tr w:rsidR="004B66B2" w:rsidRPr="00246CFF" w14:paraId="3D6C9C71" w14:textId="77777777" w:rsidTr="004B66B2">
        <w:trPr>
          <w:gridAfter w:val="1"/>
          <w:wAfter w:w="16" w:type="dxa"/>
          <w:trHeight w:val="680"/>
          <w:jc w:val="center"/>
        </w:trPr>
        <w:tc>
          <w:tcPr>
            <w:tcW w:w="2835" w:type="dxa"/>
            <w:tcBorders>
              <w:top w:val="nil"/>
              <w:bottom w:val="single" w:sz="4" w:space="0" w:color="auto"/>
              <w:right w:val="single" w:sz="4" w:space="0" w:color="auto"/>
            </w:tcBorders>
            <w:vAlign w:val="center"/>
          </w:tcPr>
          <w:p w14:paraId="585B173E" w14:textId="77777777" w:rsidR="004B66B2" w:rsidRPr="00246CFF" w:rsidRDefault="004B66B2" w:rsidP="004B66B2">
            <w:pPr>
              <w:overflowPunct w:val="0"/>
              <w:jc w:val="distribute"/>
              <w:rPr>
                <w:rFonts w:ascii="標楷體" w:hAnsi="標楷體"/>
                <w:b/>
                <w:spacing w:val="4"/>
                <w:sz w:val="20"/>
                <w:szCs w:val="20"/>
              </w:rPr>
            </w:pPr>
            <w:r w:rsidRPr="00246CFF">
              <w:rPr>
                <w:rFonts w:ascii="標楷體" w:hAnsi="標楷體" w:hint="eastAsia"/>
                <w:b/>
                <w:spacing w:val="4"/>
                <w:sz w:val="20"/>
                <w:szCs w:val="20"/>
              </w:rPr>
              <w:t>調</w:t>
            </w:r>
            <w:r w:rsidRPr="00246CFF">
              <w:rPr>
                <w:rFonts w:ascii="標楷體" w:hAnsi="標楷體"/>
                <w:b/>
                <w:spacing w:val="4"/>
                <w:sz w:val="20"/>
                <w:szCs w:val="20"/>
              </w:rPr>
              <w:t>整後</w:t>
            </w:r>
            <w:r w:rsidRPr="00246CFF">
              <w:rPr>
                <w:rFonts w:ascii="標楷體" w:hAnsi="標楷體" w:hint="eastAsia"/>
                <w:b/>
                <w:spacing w:val="4"/>
                <w:sz w:val="20"/>
                <w:szCs w:val="20"/>
              </w:rPr>
              <w:t>負</w:t>
            </w:r>
            <w:r w:rsidRPr="00246CFF">
              <w:rPr>
                <w:rFonts w:ascii="標楷體" w:hAnsi="標楷體"/>
                <w:b/>
                <w:spacing w:val="4"/>
                <w:sz w:val="20"/>
                <w:szCs w:val="20"/>
              </w:rPr>
              <w:t>債及淨資產</w:t>
            </w:r>
            <w:r w:rsidRPr="00246CFF">
              <w:rPr>
                <w:rFonts w:ascii="標楷體" w:hAnsi="標楷體" w:hint="eastAsia"/>
                <w:b/>
                <w:spacing w:val="4"/>
                <w:sz w:val="20"/>
                <w:szCs w:val="20"/>
              </w:rPr>
              <w:t>總額</w:t>
            </w:r>
          </w:p>
        </w:tc>
        <w:tc>
          <w:tcPr>
            <w:tcW w:w="1767" w:type="dxa"/>
            <w:tcBorders>
              <w:top w:val="nil"/>
              <w:left w:val="single" w:sz="4" w:space="0" w:color="auto"/>
              <w:bottom w:val="single" w:sz="4" w:space="0" w:color="auto"/>
              <w:right w:val="single" w:sz="4" w:space="0" w:color="auto"/>
            </w:tcBorders>
            <w:shd w:val="clear" w:color="auto" w:fill="auto"/>
            <w:vAlign w:val="center"/>
          </w:tcPr>
          <w:p w14:paraId="3997832F"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97,172,801</w:t>
            </w:r>
          </w:p>
        </w:tc>
        <w:tc>
          <w:tcPr>
            <w:tcW w:w="1768" w:type="dxa"/>
            <w:tcBorders>
              <w:top w:val="nil"/>
              <w:left w:val="single" w:sz="4" w:space="0" w:color="auto"/>
              <w:bottom w:val="single" w:sz="4" w:space="0" w:color="auto"/>
              <w:right w:val="single" w:sz="4" w:space="0" w:color="auto"/>
            </w:tcBorders>
            <w:shd w:val="clear" w:color="auto" w:fill="auto"/>
            <w:vAlign w:val="center"/>
          </w:tcPr>
          <w:p w14:paraId="04907DDE"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36,618,698</w:t>
            </w:r>
          </w:p>
        </w:tc>
        <w:tc>
          <w:tcPr>
            <w:tcW w:w="1768" w:type="dxa"/>
            <w:tcBorders>
              <w:top w:val="nil"/>
              <w:left w:val="single" w:sz="4" w:space="0" w:color="auto"/>
              <w:bottom w:val="single" w:sz="4" w:space="0" w:color="auto"/>
              <w:right w:val="single" w:sz="4" w:space="0" w:color="auto"/>
            </w:tcBorders>
            <w:shd w:val="clear" w:color="auto" w:fill="auto"/>
            <w:vAlign w:val="center"/>
          </w:tcPr>
          <w:p w14:paraId="36394E51"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- 10,702,404</w:t>
            </w:r>
          </w:p>
        </w:tc>
        <w:tc>
          <w:tcPr>
            <w:tcW w:w="1768" w:type="dxa"/>
            <w:tcBorders>
              <w:top w:val="nil"/>
              <w:left w:val="nil"/>
              <w:bottom w:val="single" w:sz="4" w:space="0" w:color="auto"/>
              <w:right w:val="single" w:sz="4" w:space="0" w:color="auto"/>
            </w:tcBorders>
            <w:shd w:val="clear" w:color="auto" w:fill="auto"/>
            <w:vAlign w:val="center"/>
          </w:tcPr>
          <w:p w14:paraId="4F7E5AC2" w14:textId="77777777" w:rsidR="004B66B2" w:rsidRPr="00246CFF" w:rsidRDefault="004B66B2" w:rsidP="004B66B2">
            <w:pPr>
              <w:jc w:val="right"/>
              <w:rPr>
                <w:rFonts w:ascii="標楷體" w:hAnsi="標楷體"/>
                <w:b/>
                <w:bCs/>
                <w:sz w:val="20"/>
                <w:szCs w:val="20"/>
              </w:rPr>
            </w:pPr>
            <w:r w:rsidRPr="00246CFF">
              <w:rPr>
                <w:rFonts w:ascii="標楷體" w:hAnsi="標楷體" w:hint="eastAsia"/>
                <w:b/>
                <w:bCs/>
                <w:sz w:val="20"/>
                <w:szCs w:val="20"/>
              </w:rPr>
              <w:t>123,089,094</w:t>
            </w:r>
          </w:p>
        </w:tc>
      </w:tr>
      <w:tr w:rsidR="004B66B2" w:rsidRPr="00246CFF" w14:paraId="5B4AC61D" w14:textId="77777777" w:rsidTr="004B66B2">
        <w:trPr>
          <w:trHeight w:val="397"/>
          <w:jc w:val="center"/>
        </w:trPr>
        <w:tc>
          <w:tcPr>
            <w:tcW w:w="9922" w:type="dxa"/>
            <w:gridSpan w:val="6"/>
            <w:tcBorders>
              <w:top w:val="single" w:sz="4" w:space="0" w:color="auto"/>
              <w:left w:val="nil"/>
              <w:bottom w:val="nil"/>
              <w:right w:val="nil"/>
            </w:tcBorders>
          </w:tcPr>
          <w:p w14:paraId="0ABA7E56" w14:textId="77777777" w:rsidR="004B66B2" w:rsidRPr="00246CFF" w:rsidRDefault="004B66B2" w:rsidP="004B66B2">
            <w:pPr>
              <w:overflowPunct w:val="0"/>
              <w:snapToGrid w:val="0"/>
              <w:spacing w:line="240" w:lineRule="exact"/>
              <w:ind w:leftChars="-30" w:left="420" w:hangingChars="280" w:hanging="504"/>
              <w:jc w:val="both"/>
              <w:rPr>
                <w:rFonts w:ascii="標楷體" w:hAnsi="標楷體"/>
                <w:sz w:val="18"/>
                <w:szCs w:val="18"/>
              </w:rPr>
            </w:pPr>
            <w:proofErr w:type="gramStart"/>
            <w:r w:rsidRPr="00246CFF">
              <w:rPr>
                <w:rFonts w:ascii="標楷體" w:hAnsi="標楷體" w:hint="eastAsia"/>
                <w:sz w:val="18"/>
                <w:szCs w:val="18"/>
              </w:rPr>
              <w:t>註</w:t>
            </w:r>
            <w:proofErr w:type="gramEnd"/>
            <w:r w:rsidRPr="00246CFF">
              <w:rPr>
                <w:rFonts w:ascii="標楷體" w:hAnsi="標楷體"/>
                <w:sz w:val="18"/>
                <w:szCs w:val="18"/>
              </w:rPr>
              <w:t>：</w:t>
            </w:r>
            <w:r w:rsidRPr="00246CFF">
              <w:rPr>
                <w:rFonts w:ascii="標楷體" w:hAnsi="標楷體" w:hint="eastAsia"/>
                <w:sz w:val="18"/>
                <w:szCs w:val="18"/>
              </w:rPr>
              <w:t>1.依新竹市普通公務單位會計制度之一致規定總說明六：預算數、分配數及契約保留等預算控制相關科目，不列入平衡表表達。</w:t>
            </w:r>
          </w:p>
          <w:p w14:paraId="2F8D5035" w14:textId="77777777" w:rsidR="004B66B2" w:rsidRPr="00246CFF" w:rsidRDefault="004B66B2" w:rsidP="004B66B2">
            <w:pPr>
              <w:overflowPunct w:val="0"/>
              <w:snapToGrid w:val="0"/>
              <w:spacing w:line="240" w:lineRule="exact"/>
              <w:ind w:leftChars="95" w:left="626" w:hangingChars="200" w:hanging="360"/>
              <w:jc w:val="both"/>
              <w:rPr>
                <w:rFonts w:ascii="標楷體" w:hAnsi="標楷體"/>
                <w:b/>
                <w:sz w:val="20"/>
              </w:rPr>
            </w:pPr>
            <w:r w:rsidRPr="00246CFF">
              <w:rPr>
                <w:rFonts w:ascii="標楷體" w:hAnsi="標楷體" w:hint="eastAsia"/>
                <w:sz w:val="18"/>
                <w:szCs w:val="18"/>
              </w:rPr>
              <w:t>2.</w:t>
            </w:r>
            <w:r w:rsidRPr="00246CFF">
              <w:rPr>
                <w:rFonts w:ascii="標楷體" w:hAnsi="標楷體"/>
                <w:sz w:val="18"/>
                <w:szCs w:val="18"/>
              </w:rPr>
              <w:t>內部往來沖銷項目包括：</w:t>
            </w:r>
            <w:r w:rsidRPr="00246CFF">
              <w:rPr>
                <w:rFonts w:ascii="標楷體" w:hAnsi="標楷體" w:hint="eastAsia"/>
                <w:sz w:val="18"/>
                <w:szCs w:val="18"/>
              </w:rPr>
              <w:t>應收（付）與預收（付）款項、借貸款項、代保管資產及對特種基金投資等。</w:t>
            </w:r>
          </w:p>
        </w:tc>
      </w:tr>
    </w:tbl>
    <w:p w14:paraId="5E9F1D9A" w14:textId="77777777" w:rsidR="004B66B2" w:rsidRPr="00246CFF" w:rsidRDefault="004B66B2" w:rsidP="00EB5BA7">
      <w:pPr>
        <w:pStyle w:val="afff2"/>
        <w:spacing w:beforeLines="0" w:before="0" w:afterLines="0" w:after="0" w:line="480" w:lineRule="exact"/>
        <w:ind w:firstLine="320"/>
      </w:pPr>
    </w:p>
    <w:p w14:paraId="193F7956" w14:textId="77777777" w:rsidR="004B66B2" w:rsidRPr="00BD6845" w:rsidRDefault="004B66B2" w:rsidP="004B66B2">
      <w:pPr>
        <w:pStyle w:val="afff2"/>
        <w:spacing w:before="76" w:after="76"/>
        <w:ind w:firstLine="320"/>
      </w:pPr>
      <w:r w:rsidRPr="00BD6845">
        <w:rPr>
          <w:rFonts w:hint="eastAsia"/>
        </w:rPr>
        <w:t>二、公共債務</w:t>
      </w:r>
    </w:p>
    <w:p w14:paraId="331E8A4C" w14:textId="7826869E" w:rsidR="004B66B2" w:rsidRPr="00751C1B" w:rsidRDefault="004B66B2" w:rsidP="004B66B2">
      <w:pPr>
        <w:overflowPunct w:val="0"/>
        <w:snapToGrid w:val="0"/>
        <w:spacing w:line="540" w:lineRule="exact"/>
        <w:ind w:firstLineChars="200" w:firstLine="560"/>
        <w:jc w:val="both"/>
        <w:rPr>
          <w:rFonts w:ascii="標楷體" w:hAnsi="標楷體"/>
          <w:spacing w:val="-6"/>
          <w:szCs w:val="28"/>
        </w:rPr>
      </w:pPr>
      <w:r w:rsidRPr="00BD6845">
        <w:rPr>
          <w:rFonts w:ascii="標楷體" w:hAnsi="標楷體" w:hint="eastAsia"/>
          <w:szCs w:val="28"/>
        </w:rPr>
        <w:t>新竹市</w:t>
      </w:r>
      <w:r>
        <w:rPr>
          <w:rFonts w:ascii="標楷體" w:hAnsi="標楷體" w:hint="eastAsia"/>
          <w:szCs w:val="28"/>
        </w:rPr>
        <w:t>政府編新竹市</w:t>
      </w:r>
      <w:r w:rsidRPr="00BD6845">
        <w:rPr>
          <w:rFonts w:ascii="標楷體" w:hAnsi="標楷體" w:hint="eastAsia"/>
          <w:szCs w:val="28"/>
        </w:rPr>
        <w:t>總決算</w:t>
      </w:r>
      <w:r>
        <w:rPr>
          <w:rFonts w:ascii="標楷體" w:hAnsi="標楷體" w:hint="eastAsia"/>
          <w:szCs w:val="28"/>
        </w:rPr>
        <w:t>平衡表列長期借款43</w:t>
      </w:r>
      <w:r w:rsidRPr="00EA3BFB">
        <w:rPr>
          <w:rFonts w:ascii="標楷體" w:hAnsi="標楷體" w:hint="eastAsia"/>
          <w:szCs w:val="28"/>
        </w:rPr>
        <w:t>億</w:t>
      </w:r>
      <w:r w:rsidRPr="00BD6845">
        <w:rPr>
          <w:rFonts w:ascii="標楷體" w:hAnsi="標楷體" w:hint="eastAsia"/>
          <w:szCs w:val="28"/>
        </w:rPr>
        <w:t>元</w:t>
      </w:r>
      <w:r>
        <w:rPr>
          <w:rFonts w:ascii="標楷體" w:hAnsi="標楷體" w:hint="eastAsia"/>
          <w:szCs w:val="28"/>
        </w:rPr>
        <w:t>。</w:t>
      </w:r>
      <w:r w:rsidRPr="00BD6845">
        <w:rPr>
          <w:rFonts w:ascii="標楷體" w:hAnsi="標楷體" w:hint="eastAsia"/>
          <w:szCs w:val="28"/>
        </w:rPr>
        <w:t>依據公共債務法第</w:t>
      </w:r>
      <w:r w:rsidRPr="00BD6845">
        <w:rPr>
          <w:rFonts w:ascii="標楷體" w:hAnsi="標楷體"/>
          <w:szCs w:val="28"/>
        </w:rPr>
        <w:t>4</w:t>
      </w:r>
      <w:r w:rsidRPr="00BD6845">
        <w:rPr>
          <w:rFonts w:ascii="標楷體" w:hAnsi="標楷體" w:hint="eastAsia"/>
          <w:szCs w:val="28"/>
        </w:rPr>
        <w:t>條及第</w:t>
      </w:r>
      <w:r w:rsidRPr="00BD6845">
        <w:rPr>
          <w:rFonts w:ascii="標楷體" w:hAnsi="標楷體"/>
          <w:szCs w:val="28"/>
        </w:rPr>
        <w:t>5</w:t>
      </w:r>
      <w:r w:rsidRPr="00BD6845">
        <w:rPr>
          <w:rFonts w:ascii="標楷體" w:hAnsi="標楷體" w:hint="eastAsia"/>
          <w:szCs w:val="28"/>
        </w:rPr>
        <w:t>條規定計列政府在其總預算、特別預算，以及在營業基金、信託基金以外之特種基金所舉借</w:t>
      </w:r>
      <w:r w:rsidRPr="00BD6845">
        <w:rPr>
          <w:rFonts w:ascii="標楷體" w:hAnsi="標楷體"/>
          <w:szCs w:val="28"/>
        </w:rPr>
        <w:t>1</w:t>
      </w:r>
      <w:r w:rsidRPr="00BD6845">
        <w:rPr>
          <w:rFonts w:ascii="標楷體" w:hAnsi="標楷體" w:hint="eastAsia"/>
          <w:szCs w:val="28"/>
        </w:rPr>
        <w:t>年以上之非自償性債務，列報截至</w:t>
      </w:r>
      <w:r>
        <w:rPr>
          <w:rFonts w:ascii="標楷體" w:hAnsi="標楷體" w:hint="eastAsia"/>
          <w:szCs w:val="28"/>
        </w:rPr>
        <w:t>113年</w:t>
      </w:r>
      <w:r w:rsidRPr="00BD6845">
        <w:rPr>
          <w:rFonts w:ascii="標楷體" w:hAnsi="標楷體" w:hint="eastAsia"/>
          <w:szCs w:val="28"/>
        </w:rPr>
        <w:t>底止，新竹市普通基金債務餘額決算數為</w:t>
      </w:r>
      <w:r>
        <w:rPr>
          <w:rFonts w:ascii="標楷體" w:hAnsi="標楷體" w:hint="eastAsia"/>
          <w:szCs w:val="28"/>
        </w:rPr>
        <w:t>43</w:t>
      </w:r>
      <w:r w:rsidRPr="00BD6845">
        <w:rPr>
          <w:rFonts w:ascii="標楷體" w:hAnsi="標楷體" w:hint="eastAsia"/>
          <w:szCs w:val="28"/>
        </w:rPr>
        <w:t>億元，</w:t>
      </w:r>
      <w:r>
        <w:rPr>
          <w:rFonts w:ascii="標楷體" w:hAnsi="標楷體" w:hint="eastAsia"/>
          <w:szCs w:val="28"/>
        </w:rPr>
        <w:t>及非營業特種基金非自償性債務餘額11億4</w:t>
      </w:r>
      <w:r>
        <w:rPr>
          <w:rFonts w:ascii="標楷體" w:hAnsi="標楷體"/>
          <w:szCs w:val="28"/>
        </w:rPr>
        <w:t>,734</w:t>
      </w:r>
      <w:r>
        <w:rPr>
          <w:rFonts w:ascii="標楷體" w:hAnsi="標楷體" w:hint="eastAsia"/>
          <w:szCs w:val="28"/>
        </w:rPr>
        <w:t>萬元，合計54</w:t>
      </w:r>
      <w:r w:rsidRPr="00EA3BFB">
        <w:rPr>
          <w:rFonts w:ascii="標楷體" w:hAnsi="標楷體" w:hint="eastAsia"/>
          <w:szCs w:val="28"/>
        </w:rPr>
        <w:t>億</w:t>
      </w:r>
      <w:r>
        <w:rPr>
          <w:rFonts w:ascii="標楷體" w:hAnsi="標楷體" w:hint="eastAsia"/>
          <w:szCs w:val="28"/>
        </w:rPr>
        <w:t>4</w:t>
      </w:r>
      <w:r w:rsidRPr="00EA3BFB">
        <w:rPr>
          <w:rFonts w:ascii="標楷體" w:hAnsi="標楷體" w:hint="eastAsia"/>
          <w:szCs w:val="28"/>
        </w:rPr>
        <w:t>,734萬元</w:t>
      </w:r>
      <w:r>
        <w:rPr>
          <w:rFonts w:ascii="標楷體" w:hAnsi="標楷體" w:hint="eastAsia"/>
          <w:szCs w:val="28"/>
        </w:rPr>
        <w:t>，</w:t>
      </w:r>
      <w:proofErr w:type="gramStart"/>
      <w:r>
        <w:rPr>
          <w:rFonts w:ascii="標楷體" w:hAnsi="標楷體" w:hint="eastAsia"/>
          <w:szCs w:val="28"/>
        </w:rPr>
        <w:t>經本室審核</w:t>
      </w:r>
      <w:proofErr w:type="gramEnd"/>
      <w:r>
        <w:rPr>
          <w:rFonts w:ascii="標楷體" w:hAnsi="標楷體" w:hint="eastAsia"/>
          <w:szCs w:val="28"/>
        </w:rPr>
        <w:t>結果，予以照數審定，約</w:t>
      </w:r>
      <w:r w:rsidRPr="007D4FC4">
        <w:rPr>
          <w:rFonts w:ascii="標楷體" w:hAnsi="標楷體" w:hint="eastAsia"/>
          <w:spacing w:val="-2"/>
          <w:szCs w:val="28"/>
        </w:rPr>
        <w:t>占總預算及特別預算歲出總額</w:t>
      </w:r>
      <w:r>
        <w:rPr>
          <w:rFonts w:ascii="標楷體" w:hAnsi="標楷體" w:hint="eastAsia"/>
          <w:spacing w:val="-2"/>
          <w:szCs w:val="28"/>
        </w:rPr>
        <w:t>扣除審定後註銷減免數之17.37</w:t>
      </w:r>
      <w:r w:rsidRPr="007D4FC4">
        <w:rPr>
          <w:rFonts w:ascii="標楷體" w:hAnsi="標楷體" w:hint="eastAsia"/>
          <w:spacing w:val="-2"/>
          <w:szCs w:val="28"/>
        </w:rPr>
        <w:t>％，尚未超過公共債務法第5條第4項規定50％之債限。又查截至</w:t>
      </w:r>
      <w:r>
        <w:rPr>
          <w:rFonts w:ascii="標楷體" w:hAnsi="標楷體" w:hint="eastAsia"/>
          <w:spacing w:val="-2"/>
          <w:szCs w:val="28"/>
        </w:rPr>
        <w:t>11</w:t>
      </w:r>
      <w:r>
        <w:rPr>
          <w:rFonts w:ascii="標楷體" w:hAnsi="標楷體"/>
          <w:spacing w:val="-2"/>
          <w:szCs w:val="28"/>
        </w:rPr>
        <w:t>3</w:t>
      </w:r>
      <w:r>
        <w:rPr>
          <w:rFonts w:ascii="標楷體" w:hAnsi="標楷體" w:hint="eastAsia"/>
          <w:spacing w:val="-2"/>
          <w:szCs w:val="28"/>
        </w:rPr>
        <w:t>年</w:t>
      </w:r>
      <w:r w:rsidRPr="007D4FC4">
        <w:rPr>
          <w:rFonts w:ascii="標楷體" w:hAnsi="標楷體" w:hint="eastAsia"/>
          <w:spacing w:val="-2"/>
          <w:szCs w:val="28"/>
        </w:rPr>
        <w:t>底止，</w:t>
      </w:r>
      <w:r>
        <w:rPr>
          <w:rFonts w:ascii="標楷體" w:hAnsi="標楷體" w:hint="eastAsia"/>
          <w:spacing w:val="-2"/>
          <w:szCs w:val="28"/>
        </w:rPr>
        <w:t>尚</w:t>
      </w:r>
      <w:r w:rsidRPr="00EA3BFB">
        <w:rPr>
          <w:rFonts w:ascii="標楷體" w:hAnsi="標楷體" w:hint="eastAsia"/>
          <w:spacing w:val="-2"/>
          <w:szCs w:val="28"/>
        </w:rPr>
        <w:t>無未滿1年公共債務</w:t>
      </w:r>
      <w:r w:rsidRPr="00BD6845">
        <w:rPr>
          <w:rFonts w:ascii="標楷體" w:hAnsi="標楷體" w:hint="eastAsia"/>
          <w:szCs w:val="28"/>
        </w:rPr>
        <w:t>；非營業特種</w:t>
      </w:r>
      <w:r w:rsidRPr="00BD6845">
        <w:rPr>
          <w:rFonts w:ascii="標楷體" w:hAnsi="標楷體" w:hint="eastAsia"/>
          <w:szCs w:val="28"/>
        </w:rPr>
        <w:lastRenderedPageBreak/>
        <w:t>基金自償性債務餘額</w:t>
      </w:r>
      <w:r w:rsidRPr="00EA3BFB">
        <w:rPr>
          <w:rFonts w:ascii="標楷體" w:hAnsi="標楷體" w:hint="eastAsia"/>
          <w:szCs w:val="28"/>
        </w:rPr>
        <w:t>6億</w:t>
      </w:r>
      <w:r>
        <w:rPr>
          <w:rFonts w:ascii="標楷體" w:hAnsi="標楷體"/>
          <w:szCs w:val="28"/>
        </w:rPr>
        <w:t>4,900</w:t>
      </w:r>
      <w:r w:rsidRPr="00EA3BFB">
        <w:rPr>
          <w:rFonts w:ascii="標楷體" w:hAnsi="標楷體" w:hint="eastAsia"/>
          <w:szCs w:val="28"/>
        </w:rPr>
        <w:t>萬</w:t>
      </w:r>
      <w:r>
        <w:rPr>
          <w:rFonts w:ascii="標楷體" w:hAnsi="標楷體" w:hint="eastAsia"/>
          <w:szCs w:val="28"/>
        </w:rPr>
        <w:t>元</w:t>
      </w:r>
      <w:r w:rsidRPr="00BD6845">
        <w:rPr>
          <w:rFonts w:ascii="標楷體" w:hAnsi="標楷體" w:hint="eastAsia"/>
          <w:szCs w:val="28"/>
        </w:rPr>
        <w:t>，</w:t>
      </w:r>
      <w:proofErr w:type="gramStart"/>
      <w:r w:rsidRPr="00BD6845">
        <w:rPr>
          <w:rFonts w:ascii="標楷體" w:hAnsi="標楷體" w:hint="eastAsia"/>
          <w:szCs w:val="28"/>
        </w:rPr>
        <w:t>均為長期</w:t>
      </w:r>
      <w:proofErr w:type="gramEnd"/>
      <w:r w:rsidRPr="00BD6845">
        <w:rPr>
          <w:rFonts w:ascii="標楷體" w:hAnsi="標楷體" w:hint="eastAsia"/>
          <w:szCs w:val="28"/>
        </w:rPr>
        <w:t>債務。若參考國際貨幣基金組織（International Monetary Fund</w:t>
      </w:r>
      <w:r>
        <w:rPr>
          <w:rFonts w:ascii="標楷體" w:hAnsi="標楷體" w:hint="eastAsia"/>
          <w:szCs w:val="28"/>
        </w:rPr>
        <w:t>,</w:t>
      </w:r>
      <w:r w:rsidR="00CB259A">
        <w:rPr>
          <w:rFonts w:ascii="標楷體" w:hAnsi="標楷體"/>
          <w:szCs w:val="28"/>
        </w:rPr>
        <w:t xml:space="preserve"> </w:t>
      </w:r>
      <w:r w:rsidRPr="00BD6845">
        <w:rPr>
          <w:rFonts w:ascii="標楷體" w:hAnsi="標楷體"/>
          <w:szCs w:val="28"/>
        </w:rPr>
        <w:t>IMF</w:t>
      </w:r>
      <w:r w:rsidRPr="00BD6845">
        <w:rPr>
          <w:rFonts w:ascii="標楷體" w:hAnsi="標楷體" w:hint="eastAsia"/>
          <w:szCs w:val="28"/>
        </w:rPr>
        <w:t>）定義，新竹市公共債務包括前述</w:t>
      </w:r>
      <w:r>
        <w:rPr>
          <w:rFonts w:ascii="標楷體" w:hAnsi="標楷體" w:hint="eastAsia"/>
          <w:szCs w:val="28"/>
        </w:rPr>
        <w:t>1年以上債務餘額決算審定數</w:t>
      </w:r>
      <w:r>
        <w:rPr>
          <w:rFonts w:ascii="標楷體" w:hAnsi="標楷體"/>
          <w:szCs w:val="28"/>
        </w:rPr>
        <w:t>54</w:t>
      </w:r>
      <w:r w:rsidRPr="00A93D35">
        <w:rPr>
          <w:rFonts w:ascii="標楷體" w:hAnsi="標楷體" w:hint="eastAsia"/>
          <w:szCs w:val="28"/>
        </w:rPr>
        <w:t>億</w:t>
      </w:r>
      <w:r>
        <w:rPr>
          <w:rFonts w:ascii="標楷體" w:hAnsi="標楷體"/>
          <w:szCs w:val="28"/>
        </w:rPr>
        <w:t>4</w:t>
      </w:r>
      <w:r w:rsidRPr="00A93D35">
        <w:rPr>
          <w:rFonts w:ascii="標楷體" w:hAnsi="標楷體" w:hint="eastAsia"/>
          <w:szCs w:val="28"/>
        </w:rPr>
        <w:t>,734萬元，</w:t>
      </w:r>
      <w:proofErr w:type="gramStart"/>
      <w:r w:rsidRPr="00BD6845">
        <w:rPr>
          <w:rFonts w:ascii="標楷體" w:hAnsi="標楷體" w:hint="eastAsia"/>
          <w:szCs w:val="28"/>
        </w:rPr>
        <w:t>加</w:t>
      </w:r>
      <w:r w:rsidRPr="00751C1B">
        <w:rPr>
          <w:rFonts w:ascii="標楷體" w:hAnsi="標楷體" w:hint="eastAsia"/>
          <w:spacing w:val="-6"/>
          <w:szCs w:val="28"/>
        </w:rPr>
        <w:t>計非營業</w:t>
      </w:r>
      <w:proofErr w:type="gramEnd"/>
      <w:r w:rsidRPr="00751C1B">
        <w:rPr>
          <w:rFonts w:ascii="標楷體" w:hAnsi="標楷體" w:hint="eastAsia"/>
          <w:spacing w:val="-6"/>
          <w:szCs w:val="28"/>
        </w:rPr>
        <w:t>特種基金自償性債務餘額6億</w:t>
      </w:r>
      <w:r w:rsidRPr="00CC0659">
        <w:rPr>
          <w:rFonts w:ascii="標楷體" w:hAnsi="標楷體"/>
          <w:spacing w:val="-6"/>
          <w:szCs w:val="28"/>
        </w:rPr>
        <w:t>4,900</w:t>
      </w:r>
      <w:r w:rsidRPr="00751C1B">
        <w:rPr>
          <w:rFonts w:ascii="標楷體" w:hAnsi="標楷體" w:hint="eastAsia"/>
          <w:spacing w:val="-6"/>
          <w:szCs w:val="28"/>
        </w:rPr>
        <w:t>萬元，則合計共</w:t>
      </w:r>
      <w:r>
        <w:rPr>
          <w:rFonts w:ascii="標楷體" w:hAnsi="標楷體"/>
          <w:spacing w:val="-6"/>
          <w:szCs w:val="28"/>
        </w:rPr>
        <w:t>60</w:t>
      </w:r>
      <w:r w:rsidRPr="00751C1B">
        <w:rPr>
          <w:rFonts w:ascii="標楷體" w:hAnsi="標楷體" w:hint="eastAsia"/>
          <w:spacing w:val="-6"/>
          <w:szCs w:val="28"/>
        </w:rPr>
        <w:t>億</w:t>
      </w:r>
      <w:r>
        <w:rPr>
          <w:rFonts w:ascii="標楷體" w:hAnsi="標楷體" w:hint="eastAsia"/>
          <w:spacing w:val="-6"/>
          <w:szCs w:val="28"/>
        </w:rPr>
        <w:t>9</w:t>
      </w:r>
      <w:r>
        <w:rPr>
          <w:rFonts w:ascii="標楷體" w:hAnsi="標楷體"/>
          <w:spacing w:val="-6"/>
          <w:szCs w:val="28"/>
        </w:rPr>
        <w:t>,634</w:t>
      </w:r>
      <w:r w:rsidRPr="00751C1B">
        <w:rPr>
          <w:rFonts w:ascii="標楷體" w:hAnsi="標楷體" w:hint="eastAsia"/>
          <w:spacing w:val="-6"/>
          <w:szCs w:val="28"/>
        </w:rPr>
        <w:t>萬元（表1）。</w:t>
      </w:r>
    </w:p>
    <w:p w14:paraId="35AC45F9" w14:textId="51CD4607" w:rsidR="004B66B2" w:rsidRPr="00BD6845" w:rsidRDefault="004B66B2" w:rsidP="004B66B2">
      <w:pPr>
        <w:spacing w:beforeLines="100" w:before="381" w:line="240" w:lineRule="exact"/>
        <w:ind w:firstLineChars="200" w:firstLine="480"/>
        <w:jc w:val="center"/>
        <w:rPr>
          <w:rFonts w:ascii="標楷體" w:hAnsi="標楷體"/>
          <w:b/>
          <w:sz w:val="24"/>
          <w:szCs w:val="24"/>
        </w:rPr>
      </w:pPr>
      <w:r w:rsidRPr="00BD6845">
        <w:rPr>
          <w:rFonts w:ascii="標楷體" w:hAnsi="標楷體" w:hint="eastAsia"/>
          <w:b/>
          <w:sz w:val="24"/>
          <w:szCs w:val="24"/>
        </w:rPr>
        <w:t>表1</w:t>
      </w:r>
      <w:r w:rsidR="007D6DBE">
        <w:rPr>
          <w:rFonts w:ascii="標楷體" w:hAnsi="標楷體" w:hint="eastAsia"/>
          <w:b/>
          <w:sz w:val="24"/>
          <w:szCs w:val="24"/>
        </w:rPr>
        <w:t xml:space="preserve">　</w:t>
      </w:r>
      <w:r>
        <w:rPr>
          <w:rFonts w:ascii="標楷體" w:hAnsi="標楷體" w:hint="eastAsia"/>
          <w:b/>
          <w:sz w:val="24"/>
          <w:szCs w:val="24"/>
        </w:rPr>
        <w:t>113</w:t>
      </w:r>
      <w:r w:rsidRPr="00BD6845">
        <w:rPr>
          <w:rFonts w:ascii="標楷體" w:hAnsi="標楷體" w:hint="eastAsia"/>
          <w:b/>
          <w:sz w:val="24"/>
          <w:szCs w:val="24"/>
        </w:rPr>
        <w:t>年底新竹市政府舉借債務餘額情形</w:t>
      </w:r>
    </w:p>
    <w:p w14:paraId="2D053C6C" w14:textId="77777777" w:rsidR="004B66B2" w:rsidRPr="00BD6845" w:rsidRDefault="004B66B2" w:rsidP="004B66B2">
      <w:pPr>
        <w:tabs>
          <w:tab w:val="left" w:pos="7655"/>
        </w:tabs>
        <w:snapToGrid w:val="0"/>
        <w:spacing w:beforeLines="50" w:before="190" w:afterLines="10" w:after="38" w:line="240" w:lineRule="exact"/>
        <w:ind w:left="720" w:rightChars="23" w:right="64"/>
        <w:jc w:val="right"/>
        <w:rPr>
          <w:rFonts w:ascii="標楷體" w:hAnsi="標楷體"/>
          <w:sz w:val="20"/>
        </w:rPr>
      </w:pPr>
      <w:r w:rsidRPr="00BD6845">
        <w:rPr>
          <w:rFonts w:ascii="標楷體" w:hAnsi="標楷體" w:hint="eastAsia"/>
          <w:sz w:val="20"/>
        </w:rPr>
        <w:t>單位：新臺幣千元</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3544"/>
        <w:gridCol w:w="1106"/>
        <w:gridCol w:w="851"/>
        <w:gridCol w:w="1134"/>
        <w:gridCol w:w="567"/>
        <w:gridCol w:w="992"/>
        <w:gridCol w:w="1134"/>
        <w:gridCol w:w="567"/>
        <w:gridCol w:w="28"/>
      </w:tblGrid>
      <w:tr w:rsidR="004B66B2" w:rsidRPr="00BD6845" w14:paraId="3A65961C" w14:textId="77777777" w:rsidTr="00226EC7">
        <w:trPr>
          <w:gridAfter w:val="1"/>
          <w:wAfter w:w="28" w:type="dxa"/>
          <w:trHeight w:hRule="exact" w:val="518"/>
        </w:trPr>
        <w:tc>
          <w:tcPr>
            <w:tcW w:w="3544" w:type="dxa"/>
            <w:vMerge w:val="restart"/>
            <w:shd w:val="clear" w:color="auto" w:fill="D9D9D9"/>
            <w:vAlign w:val="center"/>
          </w:tcPr>
          <w:p w14:paraId="3CEBC258" w14:textId="77777777" w:rsidR="004B66B2" w:rsidRPr="00961A62" w:rsidRDefault="004B66B2" w:rsidP="004B66B2">
            <w:pPr>
              <w:adjustRightInd w:val="0"/>
              <w:spacing w:line="220" w:lineRule="exact"/>
              <w:ind w:leftChars="150" w:left="420" w:rightChars="200" w:right="560"/>
              <w:jc w:val="both"/>
              <w:textAlignment w:val="baseline"/>
              <w:rPr>
                <w:rFonts w:ascii="標楷體" w:hAnsi="標楷體"/>
                <w:spacing w:val="-2"/>
                <w:kern w:val="0"/>
                <w:sz w:val="20"/>
              </w:rPr>
            </w:pPr>
            <w:r w:rsidRPr="00865659">
              <w:rPr>
                <w:rFonts w:ascii="標楷體" w:hAnsi="標楷體" w:hint="eastAsia"/>
                <w:spacing w:val="66"/>
                <w:kern w:val="0"/>
                <w:sz w:val="20"/>
                <w:fitText w:val="2400" w:id="-682967040"/>
              </w:rPr>
              <w:t xml:space="preserve">項        </w:t>
            </w:r>
            <w:r w:rsidRPr="00865659">
              <w:rPr>
                <w:rFonts w:ascii="標楷體" w:hAnsi="標楷體" w:hint="eastAsia"/>
                <w:spacing w:val="6"/>
                <w:kern w:val="0"/>
                <w:sz w:val="20"/>
                <w:fitText w:val="2400" w:id="-682967040"/>
              </w:rPr>
              <w:t>目</w:t>
            </w:r>
          </w:p>
        </w:tc>
        <w:tc>
          <w:tcPr>
            <w:tcW w:w="1106" w:type="dxa"/>
            <w:vMerge w:val="restart"/>
            <w:shd w:val="clear" w:color="auto" w:fill="D9D9D9"/>
            <w:vAlign w:val="center"/>
          </w:tcPr>
          <w:p w14:paraId="3B8B6BE8" w14:textId="77777777" w:rsidR="004B66B2" w:rsidRPr="00961A62" w:rsidRDefault="004B66B2" w:rsidP="004B66B2">
            <w:pPr>
              <w:adjustRightInd w:val="0"/>
              <w:spacing w:line="220" w:lineRule="exact"/>
              <w:ind w:leftChars="50" w:left="140" w:rightChars="50" w:right="140"/>
              <w:jc w:val="distribute"/>
              <w:textAlignment w:val="baseline"/>
              <w:rPr>
                <w:rFonts w:ascii="標楷體" w:hAnsi="標楷體"/>
                <w:spacing w:val="-2"/>
                <w:kern w:val="0"/>
                <w:sz w:val="20"/>
              </w:rPr>
            </w:pPr>
            <w:r w:rsidRPr="00961A62">
              <w:rPr>
                <w:rFonts w:ascii="標楷體" w:hAnsi="標楷體" w:hint="eastAsia"/>
                <w:spacing w:val="-2"/>
                <w:kern w:val="0"/>
                <w:sz w:val="20"/>
              </w:rPr>
              <w:t>合 計</w:t>
            </w:r>
          </w:p>
        </w:tc>
        <w:tc>
          <w:tcPr>
            <w:tcW w:w="2552" w:type="dxa"/>
            <w:gridSpan w:val="3"/>
            <w:shd w:val="clear" w:color="auto" w:fill="D9D9D9"/>
            <w:vAlign w:val="center"/>
          </w:tcPr>
          <w:p w14:paraId="6EB77720" w14:textId="77777777" w:rsidR="004B66B2" w:rsidRPr="00BD6845" w:rsidRDefault="004B66B2" w:rsidP="00865659">
            <w:pPr>
              <w:adjustRightInd w:val="0"/>
              <w:spacing w:line="220" w:lineRule="exact"/>
              <w:ind w:leftChars="-10" w:left="-28"/>
              <w:jc w:val="center"/>
              <w:textAlignment w:val="baseline"/>
              <w:rPr>
                <w:rFonts w:ascii="標楷體" w:hAnsi="標楷體"/>
                <w:spacing w:val="-2"/>
                <w:kern w:val="0"/>
                <w:sz w:val="20"/>
              </w:rPr>
            </w:pPr>
            <w:r w:rsidRPr="00865659">
              <w:rPr>
                <w:rFonts w:ascii="標楷體" w:hAnsi="標楷體" w:hint="eastAsia"/>
                <w:spacing w:val="57"/>
                <w:kern w:val="0"/>
                <w:sz w:val="20"/>
                <w:fitText w:val="2400" w:id="-682967039"/>
              </w:rPr>
              <w:t>普通基金債務餘</w:t>
            </w:r>
            <w:r w:rsidRPr="00865659">
              <w:rPr>
                <w:rFonts w:ascii="標楷體" w:hAnsi="標楷體" w:hint="eastAsia"/>
                <w:spacing w:val="1"/>
                <w:kern w:val="0"/>
                <w:sz w:val="20"/>
                <w:fitText w:val="2400" w:id="-682967039"/>
              </w:rPr>
              <w:t>額</w:t>
            </w:r>
          </w:p>
        </w:tc>
        <w:tc>
          <w:tcPr>
            <w:tcW w:w="2693" w:type="dxa"/>
            <w:gridSpan w:val="3"/>
            <w:shd w:val="clear" w:color="auto" w:fill="D9D9D9"/>
            <w:vAlign w:val="center"/>
          </w:tcPr>
          <w:p w14:paraId="0F61EA48" w14:textId="77777777" w:rsidR="004B66B2" w:rsidRPr="00865659" w:rsidRDefault="004B66B2" w:rsidP="00865659">
            <w:pPr>
              <w:adjustRightInd w:val="0"/>
              <w:spacing w:line="220" w:lineRule="exact"/>
              <w:jc w:val="center"/>
              <w:textAlignment w:val="baseline"/>
              <w:rPr>
                <w:rFonts w:ascii="標楷體" w:hAnsi="標楷體"/>
                <w:kern w:val="0"/>
                <w:sz w:val="20"/>
              </w:rPr>
            </w:pPr>
            <w:r w:rsidRPr="00865659">
              <w:rPr>
                <w:rFonts w:ascii="標楷體" w:hAnsi="標楷體" w:hint="eastAsia"/>
                <w:kern w:val="0"/>
                <w:sz w:val="20"/>
              </w:rPr>
              <w:t>非營業特種基金債務餘額</w:t>
            </w:r>
          </w:p>
        </w:tc>
      </w:tr>
      <w:tr w:rsidR="004B66B2" w:rsidRPr="00BD6845" w14:paraId="49232CA4" w14:textId="77777777" w:rsidTr="00226EC7">
        <w:trPr>
          <w:gridAfter w:val="1"/>
          <w:wAfter w:w="28" w:type="dxa"/>
          <w:trHeight w:val="364"/>
        </w:trPr>
        <w:tc>
          <w:tcPr>
            <w:tcW w:w="3544" w:type="dxa"/>
            <w:vMerge/>
            <w:shd w:val="clear" w:color="auto" w:fill="D9D9D9"/>
            <w:vAlign w:val="center"/>
          </w:tcPr>
          <w:p w14:paraId="663C94B9" w14:textId="77777777" w:rsidR="004B66B2" w:rsidRPr="00BD6845" w:rsidRDefault="004B66B2" w:rsidP="004B66B2">
            <w:pPr>
              <w:adjustRightInd w:val="0"/>
              <w:spacing w:line="220" w:lineRule="exact"/>
              <w:ind w:left="24"/>
              <w:jc w:val="center"/>
              <w:textAlignment w:val="baseline"/>
              <w:rPr>
                <w:rFonts w:ascii="標楷體" w:hAnsi="標楷體"/>
                <w:spacing w:val="-2"/>
                <w:kern w:val="0"/>
                <w:sz w:val="20"/>
              </w:rPr>
            </w:pPr>
          </w:p>
        </w:tc>
        <w:tc>
          <w:tcPr>
            <w:tcW w:w="1106" w:type="dxa"/>
            <w:vMerge/>
            <w:shd w:val="clear" w:color="auto" w:fill="D9D9D9"/>
            <w:vAlign w:val="center"/>
          </w:tcPr>
          <w:p w14:paraId="3D227445" w14:textId="77777777" w:rsidR="004B66B2" w:rsidRPr="00BD6845" w:rsidRDefault="004B66B2" w:rsidP="004B66B2">
            <w:pPr>
              <w:adjustRightInd w:val="0"/>
              <w:spacing w:line="220" w:lineRule="exact"/>
              <w:ind w:left="24"/>
              <w:jc w:val="center"/>
              <w:textAlignment w:val="baseline"/>
              <w:rPr>
                <w:rFonts w:ascii="標楷體" w:hAnsi="標楷體"/>
                <w:spacing w:val="-2"/>
                <w:kern w:val="0"/>
                <w:sz w:val="20"/>
              </w:rPr>
            </w:pPr>
          </w:p>
        </w:tc>
        <w:tc>
          <w:tcPr>
            <w:tcW w:w="1985" w:type="dxa"/>
            <w:gridSpan w:val="2"/>
            <w:tcBorders>
              <w:bottom w:val="single" w:sz="4" w:space="0" w:color="auto"/>
            </w:tcBorders>
            <w:shd w:val="clear" w:color="auto" w:fill="D9D9D9"/>
            <w:vAlign w:val="center"/>
          </w:tcPr>
          <w:p w14:paraId="6DD34697" w14:textId="77777777" w:rsidR="004B66B2" w:rsidRPr="00BD6845" w:rsidRDefault="004B66B2" w:rsidP="004B66B2">
            <w:pPr>
              <w:adjustRightInd w:val="0"/>
              <w:spacing w:line="220" w:lineRule="exact"/>
              <w:ind w:leftChars="50" w:left="140" w:rightChars="50" w:right="140"/>
              <w:jc w:val="center"/>
              <w:textAlignment w:val="baseline"/>
              <w:rPr>
                <w:rFonts w:ascii="標楷體" w:hAnsi="標楷體"/>
                <w:spacing w:val="-2"/>
                <w:kern w:val="0"/>
                <w:sz w:val="20"/>
              </w:rPr>
            </w:pPr>
            <w:r w:rsidRPr="00865659">
              <w:rPr>
                <w:rFonts w:ascii="標楷體" w:hAnsi="標楷體" w:hint="eastAsia"/>
                <w:spacing w:val="81"/>
                <w:kern w:val="0"/>
                <w:sz w:val="20"/>
                <w:fitText w:val="1200" w:id="-682967038"/>
              </w:rPr>
              <w:t>1年以</w:t>
            </w:r>
            <w:r w:rsidRPr="00865659">
              <w:rPr>
                <w:rFonts w:ascii="標楷體" w:hAnsi="標楷體" w:hint="eastAsia"/>
                <w:spacing w:val="2"/>
                <w:kern w:val="0"/>
                <w:sz w:val="20"/>
                <w:fitText w:val="1200" w:id="-682967038"/>
              </w:rPr>
              <w:t>上</w:t>
            </w:r>
          </w:p>
        </w:tc>
        <w:tc>
          <w:tcPr>
            <w:tcW w:w="567" w:type="dxa"/>
            <w:vMerge w:val="restart"/>
            <w:shd w:val="clear" w:color="auto" w:fill="D9D9D9" w:themeFill="background1" w:themeFillShade="D9"/>
            <w:vAlign w:val="center"/>
          </w:tcPr>
          <w:p w14:paraId="5D4812A7" w14:textId="77777777" w:rsidR="004B66B2" w:rsidRPr="000C48D8" w:rsidRDefault="004B66B2" w:rsidP="004B66B2">
            <w:pPr>
              <w:adjustRightInd w:val="0"/>
              <w:spacing w:line="240" w:lineRule="exact"/>
              <w:ind w:leftChars="-50" w:left="-140" w:rightChars="-50" w:right="-140" w:firstLineChars="2" w:firstLine="4"/>
              <w:jc w:val="center"/>
              <w:textAlignment w:val="baseline"/>
              <w:rPr>
                <w:rFonts w:ascii="標楷體" w:hAnsi="標楷體"/>
                <w:spacing w:val="-2"/>
                <w:kern w:val="0"/>
                <w:sz w:val="20"/>
              </w:rPr>
            </w:pPr>
            <w:r w:rsidRPr="000C48D8">
              <w:rPr>
                <w:rFonts w:ascii="標楷體" w:hAnsi="標楷體" w:hint="eastAsia"/>
                <w:spacing w:val="-2"/>
                <w:kern w:val="0"/>
                <w:sz w:val="20"/>
              </w:rPr>
              <w:t>未滿</w:t>
            </w:r>
          </w:p>
          <w:p w14:paraId="31007DFD" w14:textId="77777777" w:rsidR="004B66B2" w:rsidRPr="000C48D8" w:rsidRDefault="004B66B2" w:rsidP="004B66B2">
            <w:pPr>
              <w:adjustRightInd w:val="0"/>
              <w:spacing w:line="240" w:lineRule="exact"/>
              <w:ind w:leftChars="-50" w:left="-140" w:rightChars="-50" w:right="-140" w:firstLineChars="2" w:firstLine="4"/>
              <w:jc w:val="center"/>
              <w:textAlignment w:val="baseline"/>
              <w:rPr>
                <w:rFonts w:ascii="標楷體" w:hAnsi="標楷體"/>
                <w:spacing w:val="-2"/>
                <w:kern w:val="0"/>
                <w:sz w:val="20"/>
              </w:rPr>
            </w:pPr>
            <w:r w:rsidRPr="000C48D8">
              <w:rPr>
                <w:rFonts w:ascii="標楷體" w:hAnsi="標楷體" w:hint="eastAsia"/>
                <w:spacing w:val="-2"/>
                <w:kern w:val="0"/>
                <w:sz w:val="20"/>
              </w:rPr>
              <w:t>1年</w:t>
            </w:r>
          </w:p>
        </w:tc>
        <w:tc>
          <w:tcPr>
            <w:tcW w:w="2126" w:type="dxa"/>
            <w:gridSpan w:val="2"/>
            <w:tcBorders>
              <w:bottom w:val="single" w:sz="4" w:space="0" w:color="auto"/>
            </w:tcBorders>
            <w:shd w:val="clear" w:color="auto" w:fill="D9D9D9"/>
            <w:vAlign w:val="center"/>
          </w:tcPr>
          <w:p w14:paraId="7AEE2D45" w14:textId="77777777" w:rsidR="004B66B2" w:rsidRPr="00BD6845" w:rsidRDefault="004B66B2" w:rsidP="004B66B2">
            <w:pPr>
              <w:adjustRightInd w:val="0"/>
              <w:spacing w:line="220" w:lineRule="exact"/>
              <w:ind w:leftChars="50" w:left="140" w:rightChars="50" w:right="140"/>
              <w:jc w:val="center"/>
              <w:textAlignment w:val="baseline"/>
              <w:rPr>
                <w:rFonts w:ascii="標楷體" w:hAnsi="標楷體"/>
                <w:spacing w:val="-2"/>
                <w:kern w:val="0"/>
                <w:sz w:val="20"/>
              </w:rPr>
            </w:pPr>
            <w:r w:rsidRPr="004B66B2">
              <w:rPr>
                <w:rFonts w:ascii="標楷體" w:hAnsi="標楷體" w:hint="eastAsia"/>
                <w:spacing w:val="81"/>
                <w:kern w:val="0"/>
                <w:sz w:val="20"/>
                <w:fitText w:val="1200" w:id="-682967037"/>
              </w:rPr>
              <w:t>1年以</w:t>
            </w:r>
            <w:r w:rsidRPr="004B66B2">
              <w:rPr>
                <w:rFonts w:ascii="標楷體" w:hAnsi="標楷體" w:hint="eastAsia"/>
                <w:spacing w:val="2"/>
                <w:kern w:val="0"/>
                <w:sz w:val="20"/>
                <w:fitText w:val="1200" w:id="-682967037"/>
              </w:rPr>
              <w:t>上</w:t>
            </w:r>
          </w:p>
        </w:tc>
        <w:tc>
          <w:tcPr>
            <w:tcW w:w="567" w:type="dxa"/>
            <w:vMerge w:val="restart"/>
            <w:shd w:val="clear" w:color="auto" w:fill="D9D9D9"/>
            <w:tcMar>
              <w:left w:w="57" w:type="dxa"/>
              <w:right w:w="57" w:type="dxa"/>
            </w:tcMar>
            <w:vAlign w:val="center"/>
          </w:tcPr>
          <w:p w14:paraId="1E4BB285" w14:textId="77777777" w:rsidR="004B66B2" w:rsidRPr="0000229B" w:rsidRDefault="004B66B2" w:rsidP="004B66B2">
            <w:pPr>
              <w:adjustRightInd w:val="0"/>
              <w:spacing w:line="220" w:lineRule="exact"/>
              <w:jc w:val="center"/>
              <w:textAlignment w:val="baseline"/>
              <w:rPr>
                <w:rFonts w:ascii="標楷體" w:hAnsi="標楷體"/>
                <w:spacing w:val="-6"/>
                <w:kern w:val="0"/>
                <w:sz w:val="20"/>
              </w:rPr>
            </w:pPr>
            <w:r w:rsidRPr="0000229B">
              <w:rPr>
                <w:rFonts w:ascii="標楷體" w:hAnsi="標楷體" w:hint="eastAsia"/>
                <w:spacing w:val="-6"/>
                <w:kern w:val="0"/>
                <w:sz w:val="20"/>
              </w:rPr>
              <w:t>未滿</w:t>
            </w:r>
          </w:p>
          <w:p w14:paraId="590C54EF" w14:textId="77777777" w:rsidR="004B66B2" w:rsidRPr="00BD6845" w:rsidRDefault="004B66B2" w:rsidP="004B66B2">
            <w:pPr>
              <w:adjustRightInd w:val="0"/>
              <w:spacing w:line="220" w:lineRule="exact"/>
              <w:jc w:val="center"/>
              <w:textAlignment w:val="baseline"/>
              <w:rPr>
                <w:rFonts w:ascii="標楷體" w:hAnsi="標楷體"/>
                <w:kern w:val="0"/>
                <w:sz w:val="20"/>
              </w:rPr>
            </w:pPr>
            <w:r w:rsidRPr="0000229B">
              <w:rPr>
                <w:rFonts w:ascii="標楷體" w:hAnsi="標楷體" w:hint="eastAsia"/>
                <w:spacing w:val="-6"/>
                <w:kern w:val="0"/>
                <w:sz w:val="20"/>
              </w:rPr>
              <w:t>1年</w:t>
            </w:r>
          </w:p>
        </w:tc>
      </w:tr>
      <w:tr w:rsidR="004B66B2" w:rsidRPr="00BD6845" w14:paraId="5AA07CD9" w14:textId="77777777" w:rsidTr="00226EC7">
        <w:trPr>
          <w:gridAfter w:val="1"/>
          <w:wAfter w:w="28" w:type="dxa"/>
          <w:trHeight w:hRule="exact" w:val="488"/>
        </w:trPr>
        <w:tc>
          <w:tcPr>
            <w:tcW w:w="3544" w:type="dxa"/>
            <w:vMerge/>
            <w:tcBorders>
              <w:bottom w:val="single" w:sz="4" w:space="0" w:color="auto"/>
            </w:tcBorders>
            <w:shd w:val="clear" w:color="auto" w:fill="FFFFFF"/>
            <w:vAlign w:val="center"/>
          </w:tcPr>
          <w:p w14:paraId="657464EB" w14:textId="77777777" w:rsidR="004B66B2" w:rsidRPr="00BD6845" w:rsidRDefault="004B66B2" w:rsidP="004B66B2">
            <w:pPr>
              <w:adjustRightInd w:val="0"/>
              <w:spacing w:line="220" w:lineRule="exact"/>
              <w:ind w:left="24" w:firstLine="196"/>
              <w:jc w:val="center"/>
              <w:textAlignment w:val="baseline"/>
              <w:rPr>
                <w:rFonts w:ascii="標楷體" w:hAnsi="標楷體"/>
                <w:spacing w:val="-2"/>
                <w:kern w:val="0"/>
                <w:sz w:val="20"/>
              </w:rPr>
            </w:pPr>
          </w:p>
        </w:tc>
        <w:tc>
          <w:tcPr>
            <w:tcW w:w="1106" w:type="dxa"/>
            <w:vMerge/>
            <w:tcBorders>
              <w:bottom w:val="single" w:sz="4" w:space="0" w:color="auto"/>
            </w:tcBorders>
            <w:shd w:val="clear" w:color="auto" w:fill="FFFFFF"/>
            <w:vAlign w:val="center"/>
          </w:tcPr>
          <w:p w14:paraId="3D50874E" w14:textId="77777777" w:rsidR="004B66B2" w:rsidRPr="00BD6845" w:rsidRDefault="004B66B2" w:rsidP="004B66B2">
            <w:pPr>
              <w:adjustRightInd w:val="0"/>
              <w:spacing w:line="220" w:lineRule="exact"/>
              <w:ind w:left="24" w:firstLine="196"/>
              <w:jc w:val="center"/>
              <w:textAlignment w:val="baseline"/>
              <w:rPr>
                <w:rFonts w:ascii="標楷體" w:hAnsi="標楷體"/>
                <w:spacing w:val="-2"/>
                <w:kern w:val="0"/>
                <w:sz w:val="20"/>
              </w:rPr>
            </w:pPr>
          </w:p>
        </w:tc>
        <w:tc>
          <w:tcPr>
            <w:tcW w:w="851" w:type="dxa"/>
            <w:tcBorders>
              <w:bottom w:val="single" w:sz="4" w:space="0" w:color="auto"/>
            </w:tcBorders>
            <w:shd w:val="clear" w:color="auto" w:fill="D9D9D9"/>
            <w:tcMar>
              <w:left w:w="0" w:type="dxa"/>
              <w:right w:w="0" w:type="dxa"/>
            </w:tcMar>
            <w:vAlign w:val="center"/>
          </w:tcPr>
          <w:p w14:paraId="55637F72" w14:textId="77777777" w:rsidR="004B66B2" w:rsidRPr="00865659" w:rsidRDefault="004B66B2" w:rsidP="00865659">
            <w:pPr>
              <w:adjustRightInd w:val="0"/>
              <w:spacing w:line="220" w:lineRule="exact"/>
              <w:ind w:left="24"/>
              <w:jc w:val="center"/>
              <w:textAlignment w:val="baseline"/>
              <w:rPr>
                <w:rFonts w:ascii="標楷體" w:hAnsi="標楷體"/>
                <w:spacing w:val="100"/>
                <w:kern w:val="0"/>
                <w:sz w:val="20"/>
              </w:rPr>
            </w:pPr>
            <w:r w:rsidRPr="00865659">
              <w:rPr>
                <w:rFonts w:ascii="標楷體" w:hAnsi="標楷體" w:hint="eastAsia"/>
                <w:spacing w:val="100"/>
                <w:kern w:val="0"/>
                <w:sz w:val="20"/>
                <w:fitText w:val="600" w:id="-682967034"/>
              </w:rPr>
              <w:t>自</w:t>
            </w:r>
            <w:r w:rsidRPr="00865659">
              <w:rPr>
                <w:rFonts w:ascii="標楷體" w:hAnsi="標楷體" w:hint="eastAsia"/>
                <w:kern w:val="0"/>
                <w:sz w:val="20"/>
                <w:fitText w:val="600" w:id="-682967034"/>
              </w:rPr>
              <w:t>償</w:t>
            </w:r>
          </w:p>
        </w:tc>
        <w:tc>
          <w:tcPr>
            <w:tcW w:w="1134" w:type="dxa"/>
            <w:tcBorders>
              <w:bottom w:val="single" w:sz="4" w:space="0" w:color="auto"/>
            </w:tcBorders>
            <w:shd w:val="clear" w:color="auto" w:fill="D9D9D9"/>
            <w:vAlign w:val="center"/>
          </w:tcPr>
          <w:p w14:paraId="651D1686" w14:textId="77777777" w:rsidR="004B66B2" w:rsidRPr="00034DE9" w:rsidRDefault="004B66B2" w:rsidP="004B66B2">
            <w:pPr>
              <w:adjustRightInd w:val="0"/>
              <w:spacing w:line="220" w:lineRule="exact"/>
              <w:ind w:leftChars="-50" w:left="-140" w:rightChars="-50" w:right="-140" w:firstLineChars="2" w:firstLine="6"/>
              <w:jc w:val="center"/>
              <w:textAlignment w:val="baseline"/>
              <w:rPr>
                <w:rFonts w:ascii="標楷體" w:hAnsi="標楷體"/>
                <w:spacing w:val="20"/>
                <w:kern w:val="0"/>
                <w:sz w:val="20"/>
              </w:rPr>
            </w:pPr>
            <w:r w:rsidRPr="00865659">
              <w:rPr>
                <w:rFonts w:ascii="標楷體" w:hAnsi="標楷體" w:hint="eastAsia"/>
                <w:spacing w:val="50"/>
                <w:kern w:val="0"/>
                <w:sz w:val="20"/>
                <w:fitText w:val="800" w:id="-682967035"/>
              </w:rPr>
              <w:t>非自</w:t>
            </w:r>
            <w:r w:rsidRPr="00865659">
              <w:rPr>
                <w:rFonts w:ascii="標楷體" w:hAnsi="標楷體" w:hint="eastAsia"/>
                <w:kern w:val="0"/>
                <w:sz w:val="20"/>
                <w:fitText w:val="800" w:id="-682967035"/>
              </w:rPr>
              <w:t>償</w:t>
            </w:r>
          </w:p>
        </w:tc>
        <w:tc>
          <w:tcPr>
            <w:tcW w:w="567" w:type="dxa"/>
            <w:vMerge/>
            <w:tcBorders>
              <w:bottom w:val="single" w:sz="4" w:space="0" w:color="auto"/>
            </w:tcBorders>
            <w:shd w:val="clear" w:color="auto" w:fill="D9D9D9" w:themeFill="background1" w:themeFillShade="D9"/>
            <w:vAlign w:val="center"/>
          </w:tcPr>
          <w:p w14:paraId="27F5F1EA" w14:textId="77777777" w:rsidR="004B66B2" w:rsidRPr="00BD6845" w:rsidRDefault="004B66B2" w:rsidP="004B66B2">
            <w:pPr>
              <w:adjustRightInd w:val="0"/>
              <w:spacing w:line="220" w:lineRule="exact"/>
              <w:ind w:left="24" w:firstLine="196"/>
              <w:jc w:val="center"/>
              <w:textAlignment w:val="baseline"/>
              <w:rPr>
                <w:rFonts w:ascii="標楷體" w:hAnsi="標楷體"/>
                <w:spacing w:val="-2"/>
                <w:kern w:val="0"/>
                <w:sz w:val="20"/>
              </w:rPr>
            </w:pPr>
          </w:p>
        </w:tc>
        <w:tc>
          <w:tcPr>
            <w:tcW w:w="992" w:type="dxa"/>
            <w:tcBorders>
              <w:bottom w:val="single" w:sz="4" w:space="0" w:color="auto"/>
            </w:tcBorders>
            <w:shd w:val="clear" w:color="auto" w:fill="D9D9D9"/>
            <w:vAlign w:val="center"/>
          </w:tcPr>
          <w:p w14:paraId="214E72AE" w14:textId="77777777" w:rsidR="004B66B2" w:rsidRPr="00BD6845" w:rsidRDefault="004B66B2" w:rsidP="004B66B2">
            <w:pPr>
              <w:adjustRightInd w:val="0"/>
              <w:spacing w:line="220" w:lineRule="exact"/>
              <w:ind w:left="24"/>
              <w:jc w:val="center"/>
              <w:textAlignment w:val="baseline"/>
              <w:rPr>
                <w:rFonts w:ascii="標楷體" w:hAnsi="標楷體"/>
                <w:spacing w:val="-2"/>
                <w:kern w:val="0"/>
                <w:sz w:val="20"/>
              </w:rPr>
            </w:pPr>
            <w:r w:rsidRPr="00865659">
              <w:rPr>
                <w:rFonts w:ascii="標楷體" w:hAnsi="標楷體" w:hint="eastAsia"/>
                <w:spacing w:val="100"/>
                <w:kern w:val="0"/>
                <w:sz w:val="20"/>
                <w:fitText w:val="600" w:id="-682967034"/>
              </w:rPr>
              <w:t>自</w:t>
            </w:r>
            <w:r w:rsidRPr="00865659">
              <w:rPr>
                <w:rFonts w:ascii="標楷體" w:hAnsi="標楷體" w:hint="eastAsia"/>
                <w:kern w:val="0"/>
                <w:sz w:val="20"/>
                <w:fitText w:val="600" w:id="-682967034"/>
              </w:rPr>
              <w:t>償</w:t>
            </w:r>
          </w:p>
        </w:tc>
        <w:tc>
          <w:tcPr>
            <w:tcW w:w="1134" w:type="dxa"/>
            <w:tcBorders>
              <w:bottom w:val="single" w:sz="4" w:space="0" w:color="auto"/>
            </w:tcBorders>
            <w:shd w:val="clear" w:color="auto" w:fill="D9D9D9"/>
            <w:vAlign w:val="center"/>
          </w:tcPr>
          <w:p w14:paraId="59923A6D" w14:textId="77777777" w:rsidR="004B66B2" w:rsidRPr="00034DE9" w:rsidRDefault="004B66B2" w:rsidP="004B66B2">
            <w:pPr>
              <w:adjustRightInd w:val="0"/>
              <w:spacing w:line="220" w:lineRule="exact"/>
              <w:ind w:leftChars="-50" w:left="-140" w:rightChars="-50" w:right="-140"/>
              <w:jc w:val="center"/>
              <w:textAlignment w:val="baseline"/>
              <w:rPr>
                <w:rFonts w:ascii="標楷體" w:hAnsi="標楷體"/>
                <w:spacing w:val="10"/>
                <w:kern w:val="0"/>
                <w:sz w:val="20"/>
              </w:rPr>
            </w:pPr>
            <w:r w:rsidRPr="00034DE9">
              <w:rPr>
                <w:rFonts w:ascii="標楷體" w:hAnsi="標楷體" w:hint="eastAsia"/>
                <w:spacing w:val="10"/>
                <w:kern w:val="0"/>
                <w:sz w:val="20"/>
              </w:rPr>
              <w:t>非自償</w:t>
            </w:r>
          </w:p>
        </w:tc>
        <w:tc>
          <w:tcPr>
            <w:tcW w:w="567" w:type="dxa"/>
            <w:vMerge/>
            <w:tcBorders>
              <w:bottom w:val="single" w:sz="4" w:space="0" w:color="auto"/>
            </w:tcBorders>
            <w:shd w:val="clear" w:color="auto" w:fill="FFFFFF"/>
            <w:vAlign w:val="center"/>
          </w:tcPr>
          <w:p w14:paraId="59D850CC" w14:textId="77777777" w:rsidR="004B66B2" w:rsidRPr="00BD6845" w:rsidRDefault="004B66B2" w:rsidP="004B66B2">
            <w:pPr>
              <w:adjustRightInd w:val="0"/>
              <w:spacing w:line="220" w:lineRule="exact"/>
              <w:ind w:left="24" w:firstLine="196"/>
              <w:jc w:val="center"/>
              <w:textAlignment w:val="baseline"/>
              <w:rPr>
                <w:rFonts w:ascii="標楷體" w:hAnsi="標楷體"/>
                <w:spacing w:val="-2"/>
                <w:kern w:val="0"/>
                <w:sz w:val="20"/>
              </w:rPr>
            </w:pPr>
          </w:p>
        </w:tc>
      </w:tr>
      <w:tr w:rsidR="004B66B2" w:rsidRPr="00BD6845" w14:paraId="395821ED" w14:textId="77777777" w:rsidTr="00226EC7">
        <w:trPr>
          <w:gridAfter w:val="1"/>
          <w:wAfter w:w="28" w:type="dxa"/>
          <w:trHeight w:val="240"/>
        </w:trPr>
        <w:tc>
          <w:tcPr>
            <w:tcW w:w="3544" w:type="dxa"/>
            <w:tcBorders>
              <w:bottom w:val="nil"/>
            </w:tcBorders>
            <w:shd w:val="clear" w:color="auto" w:fill="FFFFFF"/>
            <w:vAlign w:val="center"/>
          </w:tcPr>
          <w:p w14:paraId="59E26965" w14:textId="77777777" w:rsidR="004B66B2" w:rsidRPr="00DE383F" w:rsidRDefault="004B66B2" w:rsidP="004B66B2">
            <w:pPr>
              <w:adjustRightInd w:val="0"/>
              <w:spacing w:line="240" w:lineRule="exact"/>
              <w:ind w:leftChars="150" w:left="420" w:rightChars="200" w:right="560"/>
              <w:jc w:val="both"/>
              <w:textAlignment w:val="baseline"/>
              <w:rPr>
                <w:rFonts w:ascii="標楷體" w:hAnsi="標楷體"/>
                <w:b/>
                <w:spacing w:val="-6"/>
                <w:kern w:val="0"/>
                <w:sz w:val="20"/>
              </w:rPr>
            </w:pPr>
            <w:r w:rsidRPr="004B66B2">
              <w:rPr>
                <w:rFonts w:ascii="標楷體" w:hAnsi="標楷體" w:hint="eastAsia"/>
                <w:b/>
                <w:spacing w:val="300"/>
                <w:kern w:val="0"/>
                <w:sz w:val="20"/>
                <w:fitText w:val="2400" w:id="-682967033"/>
              </w:rPr>
              <w:t xml:space="preserve">合  </w:t>
            </w:r>
            <w:r w:rsidRPr="004B66B2">
              <w:rPr>
                <w:rFonts w:ascii="標楷體" w:hAnsi="標楷體" w:hint="eastAsia"/>
                <w:b/>
                <w:kern w:val="0"/>
                <w:sz w:val="20"/>
                <w:fitText w:val="2400" w:id="-682967033"/>
              </w:rPr>
              <w:t>計</w:t>
            </w:r>
          </w:p>
        </w:tc>
        <w:tc>
          <w:tcPr>
            <w:tcW w:w="1106" w:type="dxa"/>
            <w:tcBorders>
              <w:bottom w:val="nil"/>
            </w:tcBorders>
            <w:shd w:val="clear" w:color="auto" w:fill="FFFFFF"/>
            <w:vAlign w:val="center"/>
          </w:tcPr>
          <w:p w14:paraId="5DF23C5A" w14:textId="77777777" w:rsidR="004B66B2" w:rsidRPr="003219DB" w:rsidRDefault="004B66B2" w:rsidP="004B66B2">
            <w:pPr>
              <w:widowControl/>
              <w:jc w:val="right"/>
              <w:rPr>
                <w:rFonts w:ascii="標楷體" w:hAnsi="標楷體" w:cs="新細明體"/>
                <w:b/>
                <w:bCs/>
                <w:color w:val="000000"/>
                <w:kern w:val="0"/>
                <w:sz w:val="18"/>
              </w:rPr>
            </w:pPr>
            <w:r w:rsidRPr="00CC0659">
              <w:rPr>
                <w:rFonts w:ascii="標楷體" w:hAnsi="標楷體" w:cs="新細明體"/>
                <w:b/>
                <w:bCs/>
                <w:color w:val="000000"/>
                <w:kern w:val="0"/>
                <w:sz w:val="18"/>
              </w:rPr>
              <w:t>6,096,340</w:t>
            </w:r>
          </w:p>
        </w:tc>
        <w:tc>
          <w:tcPr>
            <w:tcW w:w="851" w:type="dxa"/>
            <w:tcBorders>
              <w:bottom w:val="nil"/>
            </w:tcBorders>
            <w:shd w:val="clear" w:color="auto" w:fill="FFFFFF"/>
            <w:vAlign w:val="center"/>
          </w:tcPr>
          <w:p w14:paraId="310241C8" w14:textId="77777777" w:rsidR="004B66B2" w:rsidRPr="00DE383F" w:rsidRDefault="004B66B2" w:rsidP="004B66B2">
            <w:pPr>
              <w:jc w:val="right"/>
              <w:rPr>
                <w:rFonts w:ascii="標楷體" w:hAnsi="標楷體"/>
                <w:b/>
                <w:bCs/>
                <w:color w:val="000000"/>
                <w:sz w:val="18"/>
              </w:rPr>
            </w:pPr>
            <w:r w:rsidRPr="00DE383F">
              <w:rPr>
                <w:rFonts w:ascii="標楷體" w:hAnsi="標楷體" w:hint="eastAsia"/>
                <w:b/>
                <w:bCs/>
                <w:color w:val="000000"/>
                <w:sz w:val="18"/>
              </w:rPr>
              <w:t>－</w:t>
            </w:r>
          </w:p>
        </w:tc>
        <w:tc>
          <w:tcPr>
            <w:tcW w:w="1134" w:type="dxa"/>
            <w:tcBorders>
              <w:bottom w:val="nil"/>
            </w:tcBorders>
            <w:shd w:val="clear" w:color="auto" w:fill="FFFFFF"/>
            <w:vAlign w:val="center"/>
          </w:tcPr>
          <w:p w14:paraId="3EA25D83" w14:textId="77777777" w:rsidR="004B66B2" w:rsidRPr="003219DB" w:rsidRDefault="004B66B2" w:rsidP="004B66B2">
            <w:pPr>
              <w:widowControl/>
              <w:jc w:val="right"/>
              <w:rPr>
                <w:rFonts w:ascii="標楷體" w:hAnsi="標楷體" w:cs="新細明體"/>
                <w:b/>
                <w:bCs/>
                <w:color w:val="000000"/>
                <w:kern w:val="0"/>
                <w:sz w:val="18"/>
              </w:rPr>
            </w:pPr>
            <w:r w:rsidRPr="00CC0659">
              <w:rPr>
                <w:rFonts w:ascii="標楷體" w:hAnsi="標楷體" w:cs="新細明體"/>
                <w:b/>
                <w:bCs/>
                <w:color w:val="000000"/>
                <w:kern w:val="0"/>
                <w:sz w:val="18"/>
              </w:rPr>
              <w:t>4,300,000</w:t>
            </w:r>
          </w:p>
        </w:tc>
        <w:tc>
          <w:tcPr>
            <w:tcW w:w="567" w:type="dxa"/>
            <w:tcBorders>
              <w:bottom w:val="nil"/>
            </w:tcBorders>
            <w:shd w:val="clear" w:color="auto" w:fill="FFFFFF"/>
            <w:vAlign w:val="center"/>
          </w:tcPr>
          <w:p w14:paraId="75EA4BD8" w14:textId="77777777" w:rsidR="004B66B2" w:rsidRPr="003A0797" w:rsidRDefault="004B66B2" w:rsidP="004B66B2">
            <w:pPr>
              <w:jc w:val="right"/>
              <w:rPr>
                <w:rFonts w:ascii="標楷體" w:hAnsi="標楷體"/>
                <w:b/>
                <w:bCs/>
                <w:color w:val="000000"/>
                <w:sz w:val="18"/>
              </w:rPr>
            </w:pPr>
            <w:r w:rsidRPr="003A0797">
              <w:rPr>
                <w:rFonts w:ascii="標楷體" w:hAnsi="標楷體" w:hint="eastAsia"/>
                <w:b/>
                <w:color w:val="000000"/>
                <w:sz w:val="18"/>
              </w:rPr>
              <w:t>－</w:t>
            </w:r>
          </w:p>
        </w:tc>
        <w:tc>
          <w:tcPr>
            <w:tcW w:w="992" w:type="dxa"/>
            <w:tcBorders>
              <w:bottom w:val="nil"/>
            </w:tcBorders>
            <w:shd w:val="clear" w:color="auto" w:fill="FFFFFF"/>
            <w:vAlign w:val="center"/>
          </w:tcPr>
          <w:p w14:paraId="386C94D5" w14:textId="77777777" w:rsidR="004B66B2" w:rsidRPr="003219DB" w:rsidRDefault="004B66B2" w:rsidP="004B66B2">
            <w:pPr>
              <w:widowControl/>
              <w:jc w:val="right"/>
              <w:rPr>
                <w:rFonts w:ascii="標楷體" w:hAnsi="標楷體" w:cs="新細明體"/>
                <w:b/>
                <w:bCs/>
                <w:color w:val="000000"/>
                <w:kern w:val="0"/>
                <w:sz w:val="18"/>
              </w:rPr>
            </w:pPr>
            <w:r w:rsidRPr="00CC0659">
              <w:rPr>
                <w:rFonts w:ascii="標楷體" w:hAnsi="標楷體" w:cs="新細明體"/>
                <w:b/>
                <w:bCs/>
                <w:color w:val="000000"/>
                <w:kern w:val="0"/>
                <w:sz w:val="18"/>
              </w:rPr>
              <w:t>649,000</w:t>
            </w:r>
          </w:p>
        </w:tc>
        <w:tc>
          <w:tcPr>
            <w:tcW w:w="1134" w:type="dxa"/>
            <w:tcBorders>
              <w:bottom w:val="nil"/>
            </w:tcBorders>
            <w:shd w:val="clear" w:color="auto" w:fill="FFFFFF"/>
            <w:vAlign w:val="center"/>
          </w:tcPr>
          <w:p w14:paraId="3896707E" w14:textId="77777777" w:rsidR="004B66B2" w:rsidRPr="003219DB" w:rsidRDefault="004B66B2" w:rsidP="004B66B2">
            <w:pPr>
              <w:widowControl/>
              <w:jc w:val="right"/>
              <w:rPr>
                <w:rFonts w:ascii="標楷體" w:hAnsi="標楷體" w:cs="新細明體"/>
                <w:b/>
                <w:bCs/>
                <w:color w:val="000000"/>
                <w:kern w:val="0"/>
                <w:sz w:val="18"/>
              </w:rPr>
            </w:pPr>
            <w:r w:rsidRPr="00CC0659">
              <w:rPr>
                <w:rFonts w:ascii="標楷體" w:hAnsi="標楷體" w:cs="新細明體"/>
                <w:b/>
                <w:bCs/>
                <w:color w:val="000000"/>
                <w:kern w:val="0"/>
                <w:sz w:val="18"/>
              </w:rPr>
              <w:t>1,147,340</w:t>
            </w:r>
          </w:p>
        </w:tc>
        <w:tc>
          <w:tcPr>
            <w:tcW w:w="567" w:type="dxa"/>
            <w:tcBorders>
              <w:bottom w:val="nil"/>
            </w:tcBorders>
            <w:shd w:val="clear" w:color="auto" w:fill="FFFFFF"/>
            <w:vAlign w:val="center"/>
          </w:tcPr>
          <w:p w14:paraId="7E6665B1" w14:textId="77777777" w:rsidR="004B66B2" w:rsidRPr="00DE383F" w:rsidRDefault="004B66B2" w:rsidP="004B66B2">
            <w:pPr>
              <w:jc w:val="right"/>
              <w:rPr>
                <w:rFonts w:ascii="標楷體" w:hAnsi="標楷體"/>
                <w:b/>
                <w:bCs/>
                <w:color w:val="000000"/>
                <w:sz w:val="18"/>
              </w:rPr>
            </w:pPr>
            <w:r w:rsidRPr="00DE383F">
              <w:rPr>
                <w:rFonts w:ascii="標楷體" w:hAnsi="標楷體" w:hint="eastAsia"/>
                <w:b/>
                <w:bCs/>
                <w:color w:val="000000"/>
                <w:sz w:val="18"/>
              </w:rPr>
              <w:t>－</w:t>
            </w:r>
          </w:p>
        </w:tc>
      </w:tr>
      <w:tr w:rsidR="004B66B2" w:rsidRPr="00BD6845" w14:paraId="0C87E38C" w14:textId="77777777" w:rsidTr="00226EC7">
        <w:trPr>
          <w:gridAfter w:val="1"/>
          <w:wAfter w:w="28" w:type="dxa"/>
          <w:trHeight w:val="480"/>
        </w:trPr>
        <w:tc>
          <w:tcPr>
            <w:tcW w:w="3544" w:type="dxa"/>
            <w:tcBorders>
              <w:top w:val="nil"/>
              <w:bottom w:val="nil"/>
            </w:tcBorders>
            <w:shd w:val="clear" w:color="auto" w:fill="FFFFFF"/>
            <w:vAlign w:val="center"/>
          </w:tcPr>
          <w:p w14:paraId="051A46DC" w14:textId="77777777" w:rsidR="004B66B2" w:rsidRPr="00DE383F" w:rsidRDefault="004B66B2" w:rsidP="004B66B2">
            <w:pPr>
              <w:adjustRightInd w:val="0"/>
              <w:spacing w:line="240" w:lineRule="exact"/>
              <w:ind w:left="258" w:hangingChars="137" w:hanging="258"/>
              <w:jc w:val="both"/>
              <w:textAlignment w:val="baseline"/>
              <w:rPr>
                <w:rFonts w:ascii="標楷體" w:hAnsi="標楷體"/>
                <w:spacing w:val="-6"/>
                <w:kern w:val="0"/>
                <w:sz w:val="20"/>
              </w:rPr>
            </w:pPr>
            <w:r w:rsidRPr="00DE383F">
              <w:rPr>
                <w:rFonts w:ascii="標楷體" w:hAnsi="標楷體" w:hint="eastAsia"/>
                <w:spacing w:val="-6"/>
                <w:kern w:val="0"/>
                <w:sz w:val="20"/>
              </w:rPr>
              <w:t>一、按公共債務法規定計算之債務餘額</w:t>
            </w:r>
          </w:p>
        </w:tc>
        <w:tc>
          <w:tcPr>
            <w:tcW w:w="1106" w:type="dxa"/>
            <w:tcBorders>
              <w:top w:val="nil"/>
              <w:bottom w:val="nil"/>
            </w:tcBorders>
            <w:shd w:val="clear" w:color="auto" w:fill="FFFFFF"/>
            <w:vAlign w:val="center"/>
          </w:tcPr>
          <w:p w14:paraId="5C1D1D84" w14:textId="77777777" w:rsidR="004B66B2" w:rsidRPr="003219DB" w:rsidRDefault="004B66B2" w:rsidP="004B66B2">
            <w:pPr>
              <w:widowControl/>
              <w:jc w:val="right"/>
              <w:rPr>
                <w:rFonts w:ascii="標楷體" w:hAnsi="標楷體" w:cs="新細明體"/>
                <w:b/>
                <w:bCs/>
                <w:color w:val="000000"/>
                <w:kern w:val="0"/>
                <w:sz w:val="18"/>
              </w:rPr>
            </w:pPr>
            <w:r>
              <w:rPr>
                <w:rFonts w:ascii="標楷體" w:hAnsi="標楷體" w:cs="新細明體"/>
                <w:b/>
                <w:bCs/>
                <w:color w:val="000000"/>
                <w:kern w:val="0"/>
                <w:sz w:val="18"/>
              </w:rPr>
              <w:t>5,447,340</w:t>
            </w:r>
          </w:p>
        </w:tc>
        <w:tc>
          <w:tcPr>
            <w:tcW w:w="851" w:type="dxa"/>
            <w:tcBorders>
              <w:top w:val="nil"/>
              <w:bottom w:val="nil"/>
            </w:tcBorders>
            <w:shd w:val="clear" w:color="auto" w:fill="FFFFFF"/>
            <w:vAlign w:val="center"/>
          </w:tcPr>
          <w:p w14:paraId="6402489D"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w:t>
            </w:r>
          </w:p>
        </w:tc>
        <w:tc>
          <w:tcPr>
            <w:tcW w:w="1134" w:type="dxa"/>
            <w:tcBorders>
              <w:top w:val="nil"/>
              <w:bottom w:val="nil"/>
            </w:tcBorders>
            <w:shd w:val="clear" w:color="auto" w:fill="FFFFFF"/>
            <w:vAlign w:val="center"/>
          </w:tcPr>
          <w:p w14:paraId="46A88BF2" w14:textId="77777777" w:rsidR="004B66B2" w:rsidRPr="003219DB" w:rsidRDefault="004B66B2" w:rsidP="004B66B2">
            <w:pPr>
              <w:widowControl/>
              <w:jc w:val="right"/>
              <w:rPr>
                <w:rFonts w:ascii="標楷體" w:hAnsi="標楷體" w:cs="新細明體"/>
                <w:color w:val="000000"/>
                <w:kern w:val="0"/>
                <w:sz w:val="18"/>
              </w:rPr>
            </w:pPr>
            <w:r w:rsidRPr="00CC0659">
              <w:rPr>
                <w:rFonts w:ascii="標楷體" w:hAnsi="標楷體" w:cs="新細明體"/>
                <w:color w:val="000000"/>
                <w:kern w:val="0"/>
                <w:sz w:val="18"/>
              </w:rPr>
              <w:t>4,300,000</w:t>
            </w:r>
          </w:p>
        </w:tc>
        <w:tc>
          <w:tcPr>
            <w:tcW w:w="567" w:type="dxa"/>
            <w:tcBorders>
              <w:top w:val="nil"/>
              <w:bottom w:val="nil"/>
            </w:tcBorders>
            <w:shd w:val="clear" w:color="auto" w:fill="FFFFFF"/>
            <w:vAlign w:val="center"/>
          </w:tcPr>
          <w:p w14:paraId="4B0DA5BE"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w:t>
            </w:r>
          </w:p>
        </w:tc>
        <w:tc>
          <w:tcPr>
            <w:tcW w:w="992" w:type="dxa"/>
            <w:tcBorders>
              <w:top w:val="nil"/>
              <w:bottom w:val="nil"/>
            </w:tcBorders>
            <w:shd w:val="clear" w:color="auto" w:fill="FFFFFF"/>
            <w:vAlign w:val="center"/>
          </w:tcPr>
          <w:p w14:paraId="659C5A44"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w:t>
            </w:r>
          </w:p>
        </w:tc>
        <w:tc>
          <w:tcPr>
            <w:tcW w:w="1134" w:type="dxa"/>
            <w:tcBorders>
              <w:top w:val="nil"/>
              <w:bottom w:val="nil"/>
            </w:tcBorders>
            <w:shd w:val="clear" w:color="auto" w:fill="FFFFFF"/>
            <w:vAlign w:val="center"/>
          </w:tcPr>
          <w:p w14:paraId="3A3FC04A" w14:textId="77777777" w:rsidR="004B66B2" w:rsidRPr="003219DB" w:rsidRDefault="004B66B2" w:rsidP="004B66B2">
            <w:pPr>
              <w:widowControl/>
              <w:jc w:val="right"/>
              <w:rPr>
                <w:rFonts w:ascii="標楷體" w:hAnsi="標楷體" w:cs="新細明體"/>
                <w:color w:val="000000"/>
                <w:kern w:val="0"/>
                <w:sz w:val="18"/>
              </w:rPr>
            </w:pPr>
            <w:r w:rsidRPr="00CC0659">
              <w:rPr>
                <w:rFonts w:ascii="標楷體" w:hAnsi="標楷體" w:cs="新細明體"/>
                <w:color w:val="000000"/>
                <w:kern w:val="0"/>
                <w:sz w:val="18"/>
              </w:rPr>
              <w:t>1,147,340</w:t>
            </w:r>
          </w:p>
        </w:tc>
        <w:tc>
          <w:tcPr>
            <w:tcW w:w="567" w:type="dxa"/>
            <w:tcBorders>
              <w:top w:val="nil"/>
              <w:bottom w:val="nil"/>
            </w:tcBorders>
            <w:shd w:val="clear" w:color="auto" w:fill="FFFFFF"/>
            <w:vAlign w:val="center"/>
          </w:tcPr>
          <w:p w14:paraId="3AC0ABB4"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w:t>
            </w:r>
          </w:p>
        </w:tc>
      </w:tr>
      <w:tr w:rsidR="004B66B2" w:rsidRPr="00BD6845" w14:paraId="361C6024" w14:textId="77777777" w:rsidTr="00226EC7">
        <w:trPr>
          <w:gridAfter w:val="1"/>
          <w:wAfter w:w="28" w:type="dxa"/>
          <w:trHeight w:val="480"/>
        </w:trPr>
        <w:tc>
          <w:tcPr>
            <w:tcW w:w="3544" w:type="dxa"/>
            <w:tcBorders>
              <w:top w:val="nil"/>
              <w:bottom w:val="nil"/>
            </w:tcBorders>
            <w:shd w:val="clear" w:color="auto" w:fill="FFFFFF"/>
            <w:vAlign w:val="center"/>
          </w:tcPr>
          <w:p w14:paraId="54312C74" w14:textId="77777777" w:rsidR="004B66B2" w:rsidRPr="0000229B" w:rsidRDefault="004B66B2" w:rsidP="004B66B2">
            <w:pPr>
              <w:adjustRightInd w:val="0"/>
              <w:spacing w:line="240" w:lineRule="exact"/>
              <w:ind w:left="376" w:hangingChars="200" w:hanging="376"/>
              <w:jc w:val="both"/>
              <w:textAlignment w:val="baseline"/>
              <w:rPr>
                <w:rFonts w:ascii="標楷體" w:hAnsi="標楷體"/>
                <w:spacing w:val="-8"/>
                <w:kern w:val="0"/>
                <w:sz w:val="20"/>
              </w:rPr>
            </w:pPr>
            <w:r w:rsidRPr="00DE383F">
              <w:rPr>
                <w:rFonts w:ascii="標楷體" w:hAnsi="標楷體" w:hint="eastAsia"/>
                <w:spacing w:val="-6"/>
                <w:kern w:val="0"/>
                <w:sz w:val="20"/>
              </w:rPr>
              <w:t xml:space="preserve">   </w:t>
            </w:r>
            <w:r>
              <w:rPr>
                <w:rFonts w:ascii="標楷體" w:hAnsi="標楷體" w:hint="eastAsia"/>
                <w:spacing w:val="-8"/>
                <w:kern w:val="0"/>
                <w:sz w:val="20"/>
              </w:rPr>
              <w:t>（</w:t>
            </w:r>
            <w:r w:rsidRPr="0000229B">
              <w:rPr>
                <w:rFonts w:ascii="標楷體" w:hAnsi="標楷體" w:hint="eastAsia"/>
                <w:spacing w:val="-8"/>
                <w:kern w:val="0"/>
                <w:sz w:val="20"/>
              </w:rPr>
              <w:t>占總預算及特別預算歲出總額比率</w:t>
            </w:r>
            <w:r>
              <w:rPr>
                <w:rFonts w:ascii="標楷體" w:hAnsi="標楷體" w:hint="eastAsia"/>
                <w:spacing w:val="-8"/>
                <w:kern w:val="0"/>
                <w:sz w:val="20"/>
              </w:rPr>
              <w:t>）</w:t>
            </w:r>
          </w:p>
        </w:tc>
        <w:tc>
          <w:tcPr>
            <w:tcW w:w="1106" w:type="dxa"/>
            <w:tcBorders>
              <w:top w:val="nil"/>
              <w:bottom w:val="nil"/>
            </w:tcBorders>
            <w:shd w:val="clear" w:color="auto" w:fill="FFFFFF"/>
            <w:vAlign w:val="center"/>
          </w:tcPr>
          <w:p w14:paraId="7D8339A0" w14:textId="35E165D0" w:rsidR="004B66B2" w:rsidRPr="003219DB" w:rsidRDefault="00CB259A" w:rsidP="00CB259A">
            <w:pPr>
              <w:widowControl/>
              <w:jc w:val="right"/>
              <w:rPr>
                <w:rFonts w:ascii="標楷體" w:hAnsi="標楷體" w:cs="新細明體"/>
                <w:b/>
                <w:bCs/>
                <w:color w:val="000000"/>
                <w:kern w:val="0"/>
                <w:sz w:val="18"/>
              </w:rPr>
            </w:pPr>
            <w:r>
              <w:rPr>
                <w:rFonts w:ascii="標楷體" w:hAnsi="標楷體" w:cs="新細明體" w:hint="eastAsia"/>
                <w:b/>
                <w:bCs/>
                <w:color w:val="000000"/>
                <w:kern w:val="0"/>
                <w:sz w:val="18"/>
              </w:rPr>
              <w:t>(</w:t>
            </w:r>
            <w:r w:rsidR="004B66B2" w:rsidRPr="00CC0659">
              <w:rPr>
                <w:rFonts w:ascii="標楷體" w:hAnsi="標楷體" w:cs="新細明體"/>
                <w:b/>
                <w:bCs/>
                <w:color w:val="000000"/>
                <w:kern w:val="0"/>
                <w:sz w:val="18"/>
              </w:rPr>
              <w:t>17.37</w:t>
            </w:r>
            <w:r>
              <w:rPr>
                <w:rFonts w:ascii="標楷體" w:hAnsi="標楷體" w:cs="新細明體" w:hint="eastAsia"/>
                <w:b/>
                <w:bCs/>
                <w:color w:val="000000"/>
                <w:kern w:val="0"/>
                <w:sz w:val="18"/>
              </w:rPr>
              <w:t>％)</w:t>
            </w:r>
          </w:p>
        </w:tc>
        <w:tc>
          <w:tcPr>
            <w:tcW w:w="851" w:type="dxa"/>
            <w:tcBorders>
              <w:top w:val="nil"/>
              <w:bottom w:val="nil"/>
            </w:tcBorders>
            <w:shd w:val="clear" w:color="auto" w:fill="FFFFFF"/>
            <w:vAlign w:val="center"/>
          </w:tcPr>
          <w:p w14:paraId="2E46A703"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 xml:space="preserve">　</w:t>
            </w:r>
          </w:p>
        </w:tc>
        <w:tc>
          <w:tcPr>
            <w:tcW w:w="1134" w:type="dxa"/>
            <w:tcBorders>
              <w:top w:val="nil"/>
              <w:bottom w:val="nil"/>
            </w:tcBorders>
            <w:shd w:val="clear" w:color="auto" w:fill="FFFFFF"/>
            <w:vAlign w:val="center"/>
          </w:tcPr>
          <w:p w14:paraId="6781E98A"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 xml:space="preserve">　</w:t>
            </w:r>
          </w:p>
        </w:tc>
        <w:tc>
          <w:tcPr>
            <w:tcW w:w="567" w:type="dxa"/>
            <w:tcBorders>
              <w:top w:val="nil"/>
              <w:bottom w:val="nil"/>
            </w:tcBorders>
            <w:shd w:val="clear" w:color="auto" w:fill="FFFFFF"/>
            <w:vAlign w:val="center"/>
          </w:tcPr>
          <w:p w14:paraId="7DE94FF6"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 xml:space="preserve">　</w:t>
            </w:r>
          </w:p>
        </w:tc>
        <w:tc>
          <w:tcPr>
            <w:tcW w:w="992" w:type="dxa"/>
            <w:tcBorders>
              <w:top w:val="nil"/>
              <w:bottom w:val="nil"/>
            </w:tcBorders>
            <w:shd w:val="clear" w:color="auto" w:fill="FFFFFF"/>
            <w:vAlign w:val="center"/>
          </w:tcPr>
          <w:p w14:paraId="7AAD81BB"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 xml:space="preserve">　</w:t>
            </w:r>
          </w:p>
        </w:tc>
        <w:tc>
          <w:tcPr>
            <w:tcW w:w="1134" w:type="dxa"/>
            <w:tcBorders>
              <w:top w:val="nil"/>
              <w:bottom w:val="nil"/>
            </w:tcBorders>
            <w:shd w:val="clear" w:color="auto" w:fill="FFFFFF"/>
            <w:vAlign w:val="center"/>
          </w:tcPr>
          <w:p w14:paraId="6D56DC64"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 xml:space="preserve">　</w:t>
            </w:r>
          </w:p>
        </w:tc>
        <w:tc>
          <w:tcPr>
            <w:tcW w:w="567" w:type="dxa"/>
            <w:tcBorders>
              <w:top w:val="nil"/>
              <w:bottom w:val="nil"/>
            </w:tcBorders>
            <w:shd w:val="clear" w:color="auto" w:fill="FFFFFF"/>
            <w:vAlign w:val="center"/>
          </w:tcPr>
          <w:p w14:paraId="3851D31A"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 xml:space="preserve">　</w:t>
            </w:r>
          </w:p>
        </w:tc>
      </w:tr>
      <w:tr w:rsidR="004B66B2" w:rsidRPr="00BD6845" w14:paraId="524ABF5C" w14:textId="77777777" w:rsidTr="00226EC7">
        <w:trPr>
          <w:gridAfter w:val="1"/>
          <w:wAfter w:w="28" w:type="dxa"/>
          <w:trHeight w:val="480"/>
        </w:trPr>
        <w:tc>
          <w:tcPr>
            <w:tcW w:w="3544" w:type="dxa"/>
            <w:tcBorders>
              <w:top w:val="nil"/>
              <w:bottom w:val="nil"/>
            </w:tcBorders>
            <w:shd w:val="clear" w:color="auto" w:fill="FFFFFF"/>
            <w:vAlign w:val="center"/>
          </w:tcPr>
          <w:p w14:paraId="79A11ACB" w14:textId="77777777" w:rsidR="004B66B2" w:rsidRPr="00DE383F" w:rsidRDefault="004B66B2" w:rsidP="004B66B2">
            <w:pPr>
              <w:adjustRightInd w:val="0"/>
              <w:spacing w:line="240" w:lineRule="exact"/>
              <w:ind w:left="258" w:hangingChars="137" w:hanging="258"/>
              <w:jc w:val="both"/>
              <w:textAlignment w:val="baseline"/>
              <w:rPr>
                <w:rFonts w:ascii="標楷體" w:hAnsi="標楷體"/>
                <w:spacing w:val="-6"/>
                <w:kern w:val="0"/>
                <w:sz w:val="20"/>
              </w:rPr>
            </w:pPr>
            <w:r w:rsidRPr="00DE383F">
              <w:rPr>
                <w:rFonts w:ascii="標楷體" w:hAnsi="標楷體" w:hint="eastAsia"/>
                <w:spacing w:val="-6"/>
                <w:kern w:val="0"/>
                <w:sz w:val="20"/>
              </w:rPr>
              <w:t>二、參考IMF定義之債務餘額再加計：</w:t>
            </w:r>
          </w:p>
        </w:tc>
        <w:tc>
          <w:tcPr>
            <w:tcW w:w="1106" w:type="dxa"/>
            <w:tcBorders>
              <w:top w:val="nil"/>
              <w:bottom w:val="nil"/>
            </w:tcBorders>
            <w:shd w:val="clear" w:color="auto" w:fill="FFFFFF"/>
            <w:vAlign w:val="center"/>
          </w:tcPr>
          <w:p w14:paraId="348DD628" w14:textId="77777777" w:rsidR="004B66B2" w:rsidRPr="003219DB" w:rsidRDefault="004B66B2" w:rsidP="004B66B2">
            <w:pPr>
              <w:widowControl/>
              <w:jc w:val="right"/>
              <w:rPr>
                <w:rFonts w:ascii="標楷體" w:hAnsi="標楷體" w:cs="新細明體"/>
                <w:b/>
                <w:bCs/>
                <w:color w:val="000000"/>
                <w:kern w:val="0"/>
                <w:sz w:val="18"/>
              </w:rPr>
            </w:pPr>
          </w:p>
        </w:tc>
        <w:tc>
          <w:tcPr>
            <w:tcW w:w="851" w:type="dxa"/>
            <w:tcBorders>
              <w:top w:val="nil"/>
              <w:bottom w:val="nil"/>
            </w:tcBorders>
            <w:shd w:val="clear" w:color="auto" w:fill="FFFFFF"/>
            <w:vAlign w:val="center"/>
          </w:tcPr>
          <w:p w14:paraId="405D9279"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 xml:space="preserve">　</w:t>
            </w:r>
          </w:p>
        </w:tc>
        <w:tc>
          <w:tcPr>
            <w:tcW w:w="1134" w:type="dxa"/>
            <w:tcBorders>
              <w:top w:val="nil"/>
              <w:bottom w:val="nil"/>
            </w:tcBorders>
            <w:shd w:val="clear" w:color="auto" w:fill="FFFFFF"/>
            <w:vAlign w:val="center"/>
          </w:tcPr>
          <w:p w14:paraId="60C912E8"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 xml:space="preserve">　</w:t>
            </w:r>
          </w:p>
        </w:tc>
        <w:tc>
          <w:tcPr>
            <w:tcW w:w="567" w:type="dxa"/>
            <w:tcBorders>
              <w:top w:val="nil"/>
              <w:bottom w:val="nil"/>
            </w:tcBorders>
            <w:shd w:val="clear" w:color="auto" w:fill="FFFFFF"/>
            <w:vAlign w:val="center"/>
          </w:tcPr>
          <w:p w14:paraId="1CE73E27"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 xml:space="preserve">　</w:t>
            </w:r>
          </w:p>
        </w:tc>
        <w:tc>
          <w:tcPr>
            <w:tcW w:w="992" w:type="dxa"/>
            <w:tcBorders>
              <w:top w:val="nil"/>
              <w:bottom w:val="nil"/>
            </w:tcBorders>
            <w:shd w:val="clear" w:color="auto" w:fill="FFFFFF"/>
            <w:vAlign w:val="center"/>
          </w:tcPr>
          <w:p w14:paraId="6E4818E9"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 xml:space="preserve">　</w:t>
            </w:r>
          </w:p>
        </w:tc>
        <w:tc>
          <w:tcPr>
            <w:tcW w:w="1134" w:type="dxa"/>
            <w:tcBorders>
              <w:top w:val="nil"/>
              <w:bottom w:val="nil"/>
            </w:tcBorders>
            <w:shd w:val="clear" w:color="auto" w:fill="FFFFFF"/>
            <w:vAlign w:val="center"/>
          </w:tcPr>
          <w:p w14:paraId="5EF08C11"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 xml:space="preserve">　</w:t>
            </w:r>
          </w:p>
        </w:tc>
        <w:tc>
          <w:tcPr>
            <w:tcW w:w="567" w:type="dxa"/>
            <w:tcBorders>
              <w:top w:val="nil"/>
              <w:bottom w:val="nil"/>
            </w:tcBorders>
            <w:shd w:val="clear" w:color="auto" w:fill="FFFFFF"/>
            <w:vAlign w:val="center"/>
          </w:tcPr>
          <w:p w14:paraId="4D3A57E5"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 xml:space="preserve">　</w:t>
            </w:r>
          </w:p>
        </w:tc>
      </w:tr>
      <w:tr w:rsidR="004B66B2" w:rsidRPr="00BD6845" w14:paraId="1B269025" w14:textId="77777777" w:rsidTr="00226EC7">
        <w:trPr>
          <w:gridAfter w:val="1"/>
          <w:wAfter w:w="28" w:type="dxa"/>
          <w:trHeight w:val="480"/>
        </w:trPr>
        <w:tc>
          <w:tcPr>
            <w:tcW w:w="3544" w:type="dxa"/>
            <w:tcBorders>
              <w:top w:val="nil"/>
              <w:bottom w:val="nil"/>
            </w:tcBorders>
            <w:shd w:val="clear" w:color="auto" w:fill="FFFFFF"/>
            <w:vAlign w:val="center"/>
          </w:tcPr>
          <w:p w14:paraId="189C1E17" w14:textId="77777777" w:rsidR="004B66B2" w:rsidRPr="00DE383F" w:rsidRDefault="004B66B2" w:rsidP="004B66B2">
            <w:pPr>
              <w:adjustRightInd w:val="0"/>
              <w:spacing w:line="240" w:lineRule="exact"/>
              <w:ind w:leftChars="50" w:left="704" w:hangingChars="300" w:hanging="564"/>
              <w:jc w:val="both"/>
              <w:textAlignment w:val="baseline"/>
              <w:rPr>
                <w:rFonts w:ascii="標楷體" w:hAnsi="標楷體"/>
                <w:spacing w:val="-6"/>
                <w:kern w:val="0"/>
                <w:sz w:val="20"/>
              </w:rPr>
            </w:pPr>
            <w:r w:rsidRPr="00DE383F">
              <w:rPr>
                <w:rFonts w:ascii="標楷體" w:hAnsi="標楷體" w:hint="eastAsia"/>
                <w:spacing w:val="-6"/>
                <w:kern w:val="0"/>
                <w:sz w:val="20"/>
              </w:rPr>
              <w:t>（一）未滿1年短期借款</w:t>
            </w:r>
          </w:p>
        </w:tc>
        <w:tc>
          <w:tcPr>
            <w:tcW w:w="1106" w:type="dxa"/>
            <w:tcBorders>
              <w:top w:val="nil"/>
              <w:bottom w:val="nil"/>
            </w:tcBorders>
            <w:shd w:val="clear" w:color="auto" w:fill="FFFFFF"/>
            <w:vAlign w:val="center"/>
          </w:tcPr>
          <w:p w14:paraId="383B20E3" w14:textId="77777777" w:rsidR="004B66B2" w:rsidRPr="003219DB" w:rsidRDefault="004B66B2" w:rsidP="004B66B2">
            <w:pPr>
              <w:widowControl/>
              <w:jc w:val="right"/>
              <w:rPr>
                <w:rFonts w:ascii="標楷體" w:hAnsi="標楷體" w:cs="新細明體"/>
                <w:b/>
                <w:bCs/>
                <w:color w:val="000000"/>
                <w:kern w:val="0"/>
                <w:sz w:val="18"/>
              </w:rPr>
            </w:pPr>
            <w:r>
              <w:rPr>
                <w:rFonts w:ascii="標楷體" w:hAnsi="標楷體" w:cs="新細明體" w:hint="eastAsia"/>
                <w:b/>
                <w:bCs/>
                <w:color w:val="000000"/>
                <w:kern w:val="0"/>
                <w:sz w:val="18"/>
              </w:rPr>
              <w:t>－</w:t>
            </w:r>
          </w:p>
        </w:tc>
        <w:tc>
          <w:tcPr>
            <w:tcW w:w="851" w:type="dxa"/>
            <w:tcBorders>
              <w:top w:val="nil"/>
              <w:bottom w:val="nil"/>
            </w:tcBorders>
            <w:shd w:val="clear" w:color="auto" w:fill="FFFFFF"/>
            <w:vAlign w:val="center"/>
          </w:tcPr>
          <w:p w14:paraId="4F6977B6"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w:t>
            </w:r>
          </w:p>
        </w:tc>
        <w:tc>
          <w:tcPr>
            <w:tcW w:w="1134" w:type="dxa"/>
            <w:tcBorders>
              <w:top w:val="nil"/>
              <w:bottom w:val="nil"/>
            </w:tcBorders>
            <w:shd w:val="clear" w:color="auto" w:fill="FFFFFF"/>
            <w:vAlign w:val="center"/>
          </w:tcPr>
          <w:p w14:paraId="1C225364"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w:t>
            </w:r>
          </w:p>
        </w:tc>
        <w:tc>
          <w:tcPr>
            <w:tcW w:w="567" w:type="dxa"/>
            <w:tcBorders>
              <w:top w:val="nil"/>
              <w:bottom w:val="nil"/>
            </w:tcBorders>
            <w:shd w:val="clear" w:color="auto" w:fill="FFFFFF"/>
            <w:vAlign w:val="center"/>
          </w:tcPr>
          <w:p w14:paraId="6BE5E7BC"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w:t>
            </w:r>
          </w:p>
        </w:tc>
        <w:tc>
          <w:tcPr>
            <w:tcW w:w="992" w:type="dxa"/>
            <w:tcBorders>
              <w:top w:val="nil"/>
              <w:bottom w:val="nil"/>
            </w:tcBorders>
            <w:shd w:val="clear" w:color="auto" w:fill="FFFFFF"/>
            <w:vAlign w:val="center"/>
          </w:tcPr>
          <w:p w14:paraId="6DF81147"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w:t>
            </w:r>
          </w:p>
        </w:tc>
        <w:tc>
          <w:tcPr>
            <w:tcW w:w="1134" w:type="dxa"/>
            <w:tcBorders>
              <w:top w:val="nil"/>
              <w:bottom w:val="nil"/>
            </w:tcBorders>
            <w:shd w:val="clear" w:color="auto" w:fill="FFFFFF"/>
            <w:vAlign w:val="center"/>
          </w:tcPr>
          <w:p w14:paraId="60BBC5E7"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w:t>
            </w:r>
          </w:p>
        </w:tc>
        <w:tc>
          <w:tcPr>
            <w:tcW w:w="567" w:type="dxa"/>
            <w:tcBorders>
              <w:top w:val="nil"/>
              <w:bottom w:val="nil"/>
            </w:tcBorders>
            <w:shd w:val="clear" w:color="auto" w:fill="FFFFFF"/>
            <w:vAlign w:val="center"/>
          </w:tcPr>
          <w:p w14:paraId="1EA42B87"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w:t>
            </w:r>
          </w:p>
        </w:tc>
      </w:tr>
      <w:tr w:rsidR="004B66B2" w:rsidRPr="00BD6845" w14:paraId="107F3B21" w14:textId="77777777" w:rsidTr="00226EC7">
        <w:trPr>
          <w:gridAfter w:val="1"/>
          <w:wAfter w:w="28" w:type="dxa"/>
          <w:trHeight w:val="480"/>
        </w:trPr>
        <w:tc>
          <w:tcPr>
            <w:tcW w:w="3544" w:type="dxa"/>
            <w:tcBorders>
              <w:top w:val="nil"/>
              <w:bottom w:val="single" w:sz="4" w:space="0" w:color="auto"/>
            </w:tcBorders>
            <w:shd w:val="clear" w:color="auto" w:fill="FFFFFF"/>
            <w:vAlign w:val="center"/>
          </w:tcPr>
          <w:p w14:paraId="31749477" w14:textId="77777777" w:rsidR="004B66B2" w:rsidRPr="00DE383F" w:rsidRDefault="004B66B2" w:rsidP="004B66B2">
            <w:pPr>
              <w:adjustRightInd w:val="0"/>
              <w:spacing w:line="240" w:lineRule="exact"/>
              <w:ind w:leftChars="50" w:left="704" w:hangingChars="300" w:hanging="564"/>
              <w:jc w:val="both"/>
              <w:textAlignment w:val="baseline"/>
              <w:rPr>
                <w:rFonts w:ascii="標楷體" w:hAnsi="標楷體"/>
                <w:spacing w:val="-6"/>
                <w:kern w:val="0"/>
                <w:sz w:val="20"/>
              </w:rPr>
            </w:pPr>
            <w:r w:rsidRPr="00DE383F">
              <w:rPr>
                <w:rFonts w:ascii="標楷體" w:hAnsi="標楷體" w:hint="eastAsia"/>
                <w:spacing w:val="-6"/>
                <w:kern w:val="0"/>
                <w:sz w:val="20"/>
              </w:rPr>
              <w:t>（二）非營業特種基金舉借債務餘額</w:t>
            </w:r>
          </w:p>
        </w:tc>
        <w:tc>
          <w:tcPr>
            <w:tcW w:w="1106" w:type="dxa"/>
            <w:tcBorders>
              <w:top w:val="nil"/>
              <w:bottom w:val="single" w:sz="4" w:space="0" w:color="auto"/>
            </w:tcBorders>
            <w:shd w:val="clear" w:color="auto" w:fill="FFFFFF"/>
            <w:vAlign w:val="center"/>
          </w:tcPr>
          <w:p w14:paraId="60705579" w14:textId="77777777" w:rsidR="004B66B2" w:rsidRPr="003219DB" w:rsidRDefault="004B66B2" w:rsidP="004B66B2">
            <w:pPr>
              <w:widowControl/>
              <w:jc w:val="right"/>
              <w:rPr>
                <w:rFonts w:ascii="標楷體" w:hAnsi="標楷體" w:cs="新細明體"/>
                <w:b/>
                <w:bCs/>
                <w:color w:val="000000"/>
                <w:kern w:val="0"/>
                <w:sz w:val="18"/>
              </w:rPr>
            </w:pPr>
            <w:r w:rsidRPr="00CC0659">
              <w:rPr>
                <w:rFonts w:ascii="標楷體" w:hAnsi="標楷體" w:cs="新細明體"/>
                <w:b/>
                <w:bCs/>
                <w:color w:val="000000"/>
                <w:kern w:val="0"/>
                <w:sz w:val="18"/>
              </w:rPr>
              <w:t>649,000</w:t>
            </w:r>
          </w:p>
        </w:tc>
        <w:tc>
          <w:tcPr>
            <w:tcW w:w="851" w:type="dxa"/>
            <w:tcBorders>
              <w:top w:val="nil"/>
              <w:bottom w:val="single" w:sz="4" w:space="0" w:color="auto"/>
            </w:tcBorders>
            <w:shd w:val="clear" w:color="auto" w:fill="FFFFFF"/>
            <w:vAlign w:val="center"/>
          </w:tcPr>
          <w:p w14:paraId="508BDE4B" w14:textId="77777777" w:rsidR="004B66B2" w:rsidRPr="003219DB" w:rsidRDefault="004B66B2" w:rsidP="004B66B2">
            <w:pPr>
              <w:widowControl/>
              <w:jc w:val="right"/>
              <w:rPr>
                <w:rFonts w:ascii="標楷體" w:hAnsi="標楷體" w:cs="新細明體"/>
                <w:color w:val="000000"/>
                <w:kern w:val="0"/>
                <w:sz w:val="18"/>
              </w:rPr>
            </w:pPr>
            <w:r w:rsidRPr="003219DB">
              <w:rPr>
                <w:rFonts w:ascii="標楷體" w:hAnsi="標楷體" w:cs="新細明體" w:hint="eastAsia"/>
                <w:color w:val="000000"/>
                <w:kern w:val="0"/>
                <w:sz w:val="18"/>
              </w:rPr>
              <w:t>－</w:t>
            </w:r>
          </w:p>
        </w:tc>
        <w:tc>
          <w:tcPr>
            <w:tcW w:w="1134" w:type="dxa"/>
            <w:tcBorders>
              <w:top w:val="nil"/>
              <w:bottom w:val="single" w:sz="4" w:space="0" w:color="auto"/>
            </w:tcBorders>
            <w:shd w:val="clear" w:color="auto" w:fill="FFFFFF"/>
            <w:vAlign w:val="center"/>
          </w:tcPr>
          <w:p w14:paraId="20DBCD32" w14:textId="77777777" w:rsidR="004B66B2" w:rsidRPr="003219DB" w:rsidRDefault="004B66B2" w:rsidP="004B66B2">
            <w:pPr>
              <w:widowControl/>
              <w:jc w:val="right"/>
              <w:rPr>
                <w:rFonts w:ascii="標楷體" w:hAnsi="標楷體" w:cs="新細明體"/>
                <w:color w:val="000000"/>
                <w:kern w:val="0"/>
                <w:sz w:val="18"/>
              </w:rPr>
            </w:pPr>
            <w:r w:rsidRPr="003219DB">
              <w:rPr>
                <w:rFonts w:ascii="標楷體" w:hAnsi="標楷體" w:cs="新細明體" w:hint="eastAsia"/>
                <w:color w:val="000000"/>
                <w:kern w:val="0"/>
                <w:sz w:val="18"/>
              </w:rPr>
              <w:t>－</w:t>
            </w:r>
          </w:p>
        </w:tc>
        <w:tc>
          <w:tcPr>
            <w:tcW w:w="567" w:type="dxa"/>
            <w:tcBorders>
              <w:top w:val="nil"/>
              <w:bottom w:val="single" w:sz="4" w:space="0" w:color="auto"/>
            </w:tcBorders>
            <w:shd w:val="clear" w:color="auto" w:fill="FFFFFF"/>
            <w:vAlign w:val="center"/>
          </w:tcPr>
          <w:p w14:paraId="2B5BCADC" w14:textId="77777777" w:rsidR="004B66B2" w:rsidRPr="003219DB" w:rsidRDefault="004B66B2" w:rsidP="004B66B2">
            <w:pPr>
              <w:widowControl/>
              <w:jc w:val="right"/>
              <w:rPr>
                <w:rFonts w:ascii="標楷體" w:hAnsi="標楷體" w:cs="新細明體"/>
                <w:color w:val="000000"/>
                <w:kern w:val="0"/>
                <w:sz w:val="18"/>
              </w:rPr>
            </w:pPr>
            <w:r w:rsidRPr="003219DB">
              <w:rPr>
                <w:rFonts w:ascii="標楷體" w:hAnsi="標楷體" w:cs="新細明體" w:hint="eastAsia"/>
                <w:color w:val="000000"/>
                <w:kern w:val="0"/>
                <w:sz w:val="18"/>
              </w:rPr>
              <w:t>－</w:t>
            </w:r>
          </w:p>
        </w:tc>
        <w:tc>
          <w:tcPr>
            <w:tcW w:w="992" w:type="dxa"/>
            <w:tcBorders>
              <w:top w:val="nil"/>
              <w:bottom w:val="single" w:sz="4" w:space="0" w:color="auto"/>
            </w:tcBorders>
            <w:shd w:val="clear" w:color="auto" w:fill="FFFFFF"/>
            <w:vAlign w:val="center"/>
          </w:tcPr>
          <w:p w14:paraId="7B822FA3" w14:textId="77777777" w:rsidR="004B66B2" w:rsidRPr="003219DB" w:rsidRDefault="004B66B2" w:rsidP="004B66B2">
            <w:pPr>
              <w:widowControl/>
              <w:jc w:val="right"/>
              <w:rPr>
                <w:rFonts w:ascii="標楷體" w:hAnsi="標楷體" w:cs="新細明體"/>
                <w:color w:val="000000"/>
                <w:kern w:val="0"/>
                <w:sz w:val="18"/>
              </w:rPr>
            </w:pPr>
            <w:r w:rsidRPr="00CC0659">
              <w:rPr>
                <w:rFonts w:ascii="標楷體" w:hAnsi="標楷體" w:cs="新細明體"/>
                <w:color w:val="000000"/>
                <w:kern w:val="0"/>
                <w:sz w:val="18"/>
              </w:rPr>
              <w:t>649,000</w:t>
            </w:r>
          </w:p>
        </w:tc>
        <w:tc>
          <w:tcPr>
            <w:tcW w:w="1134" w:type="dxa"/>
            <w:tcBorders>
              <w:top w:val="nil"/>
              <w:bottom w:val="single" w:sz="4" w:space="0" w:color="auto"/>
            </w:tcBorders>
            <w:shd w:val="clear" w:color="auto" w:fill="FFFFFF"/>
            <w:vAlign w:val="center"/>
          </w:tcPr>
          <w:p w14:paraId="4C6A78A0"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w:t>
            </w:r>
          </w:p>
        </w:tc>
        <w:tc>
          <w:tcPr>
            <w:tcW w:w="567" w:type="dxa"/>
            <w:tcBorders>
              <w:top w:val="nil"/>
              <w:bottom w:val="single" w:sz="4" w:space="0" w:color="auto"/>
            </w:tcBorders>
            <w:shd w:val="clear" w:color="auto" w:fill="FFFFFF"/>
            <w:vAlign w:val="center"/>
          </w:tcPr>
          <w:p w14:paraId="2BA26812" w14:textId="77777777" w:rsidR="004B66B2" w:rsidRPr="00DE383F" w:rsidRDefault="004B66B2" w:rsidP="004B66B2">
            <w:pPr>
              <w:jc w:val="right"/>
              <w:rPr>
                <w:rFonts w:ascii="標楷體" w:hAnsi="標楷體"/>
                <w:color w:val="000000"/>
                <w:sz w:val="18"/>
              </w:rPr>
            </w:pPr>
            <w:r w:rsidRPr="00DE383F">
              <w:rPr>
                <w:rFonts w:ascii="標楷體" w:hAnsi="標楷體" w:hint="eastAsia"/>
                <w:color w:val="000000"/>
                <w:sz w:val="18"/>
              </w:rPr>
              <w:t>－</w:t>
            </w:r>
          </w:p>
        </w:tc>
      </w:tr>
      <w:tr w:rsidR="004B66B2" w:rsidRPr="00BD6845" w14:paraId="6E1FB59C" w14:textId="77777777" w:rsidTr="00226EC7">
        <w:trPr>
          <w:trHeight w:hRule="exact" w:val="818"/>
        </w:trPr>
        <w:tc>
          <w:tcPr>
            <w:tcW w:w="9923" w:type="dxa"/>
            <w:gridSpan w:val="9"/>
            <w:tcBorders>
              <w:top w:val="single" w:sz="4" w:space="0" w:color="auto"/>
              <w:left w:val="nil"/>
              <w:bottom w:val="nil"/>
              <w:right w:val="nil"/>
            </w:tcBorders>
            <w:shd w:val="clear" w:color="auto" w:fill="FFFFFF"/>
            <w:tcMar>
              <w:left w:w="0" w:type="dxa"/>
            </w:tcMar>
          </w:tcPr>
          <w:p w14:paraId="7C0C2A7D" w14:textId="77777777" w:rsidR="004B66B2" w:rsidRPr="00031809" w:rsidRDefault="004B66B2" w:rsidP="004B66B2">
            <w:pPr>
              <w:adjustRightInd w:val="0"/>
              <w:spacing w:line="240" w:lineRule="exact"/>
              <w:jc w:val="both"/>
              <w:textAlignment w:val="baseline"/>
              <w:rPr>
                <w:rFonts w:ascii="標楷體" w:hAnsi="標楷體"/>
                <w:kern w:val="0"/>
                <w:sz w:val="18"/>
                <w:szCs w:val="18"/>
              </w:rPr>
            </w:pPr>
            <w:proofErr w:type="gramStart"/>
            <w:r>
              <w:rPr>
                <w:rFonts w:ascii="標楷體" w:hAnsi="標楷體" w:hint="eastAsia"/>
                <w:kern w:val="0"/>
                <w:sz w:val="18"/>
                <w:szCs w:val="18"/>
              </w:rPr>
              <w:t>註</w:t>
            </w:r>
            <w:proofErr w:type="gramEnd"/>
            <w:r>
              <w:rPr>
                <w:rFonts w:ascii="標楷體" w:hAnsi="標楷體" w:hint="eastAsia"/>
                <w:kern w:val="0"/>
                <w:sz w:val="18"/>
                <w:szCs w:val="18"/>
              </w:rPr>
              <w:t>：</w:t>
            </w:r>
            <w:r w:rsidRPr="00031809">
              <w:rPr>
                <w:rFonts w:ascii="標楷體" w:hAnsi="標楷體" w:hint="eastAsia"/>
                <w:kern w:val="0"/>
                <w:sz w:val="18"/>
                <w:szCs w:val="18"/>
              </w:rPr>
              <w:t>1.</w:t>
            </w:r>
            <w:r>
              <w:rPr>
                <w:rFonts w:ascii="標楷體" w:hAnsi="標楷體" w:hint="eastAsia"/>
                <w:kern w:val="0"/>
                <w:sz w:val="18"/>
                <w:szCs w:val="18"/>
              </w:rPr>
              <w:t>本表數據為審定</w:t>
            </w:r>
            <w:r w:rsidRPr="00031809">
              <w:rPr>
                <w:rFonts w:ascii="標楷體" w:hAnsi="標楷體" w:hint="eastAsia"/>
                <w:kern w:val="0"/>
                <w:sz w:val="18"/>
                <w:szCs w:val="18"/>
              </w:rPr>
              <w:t>數，1年以上非自償性債務餘額54億4,734萬元部分，</w:t>
            </w:r>
            <w:proofErr w:type="gramStart"/>
            <w:r w:rsidRPr="00031809">
              <w:rPr>
                <w:rFonts w:ascii="標楷體" w:hAnsi="標楷體" w:hint="eastAsia"/>
                <w:kern w:val="0"/>
                <w:sz w:val="18"/>
                <w:szCs w:val="18"/>
              </w:rPr>
              <w:t>均為實現</w:t>
            </w:r>
            <w:proofErr w:type="gramEnd"/>
            <w:r w:rsidRPr="00031809">
              <w:rPr>
                <w:rFonts w:ascii="標楷體" w:hAnsi="標楷體" w:hint="eastAsia"/>
                <w:kern w:val="0"/>
                <w:sz w:val="18"/>
                <w:szCs w:val="18"/>
              </w:rPr>
              <w:t>數。</w:t>
            </w:r>
          </w:p>
          <w:p w14:paraId="79C704E1" w14:textId="77777777" w:rsidR="004B66B2" w:rsidRPr="00031809" w:rsidRDefault="004B66B2" w:rsidP="004B66B2">
            <w:pPr>
              <w:adjustRightInd w:val="0"/>
              <w:spacing w:line="240" w:lineRule="exact"/>
              <w:ind w:leftChars="130" w:left="364"/>
              <w:jc w:val="both"/>
              <w:textAlignment w:val="baseline"/>
              <w:rPr>
                <w:rFonts w:ascii="標楷體" w:hAnsi="標楷體"/>
                <w:kern w:val="0"/>
                <w:sz w:val="18"/>
                <w:szCs w:val="18"/>
              </w:rPr>
            </w:pPr>
            <w:r>
              <w:rPr>
                <w:rFonts w:ascii="標楷體" w:hAnsi="標楷體" w:hint="eastAsia"/>
                <w:kern w:val="0"/>
                <w:sz w:val="18"/>
                <w:szCs w:val="18"/>
              </w:rPr>
              <w:t>2</w:t>
            </w:r>
            <w:r w:rsidRPr="00031809">
              <w:rPr>
                <w:rFonts w:ascii="標楷體" w:hAnsi="標楷體" w:hint="eastAsia"/>
                <w:kern w:val="0"/>
                <w:sz w:val="18"/>
                <w:szCs w:val="18"/>
              </w:rPr>
              <w:t>.資料來源：整理自</w:t>
            </w:r>
            <w:proofErr w:type="gramStart"/>
            <w:r w:rsidRPr="00031809">
              <w:rPr>
                <w:rFonts w:ascii="標楷體" w:hAnsi="標楷體" w:hint="eastAsia"/>
                <w:kern w:val="0"/>
                <w:sz w:val="18"/>
                <w:szCs w:val="18"/>
              </w:rPr>
              <w:t>113</w:t>
            </w:r>
            <w:proofErr w:type="gramEnd"/>
            <w:r w:rsidRPr="00031809">
              <w:rPr>
                <w:rFonts w:ascii="標楷體" w:hAnsi="標楷體" w:hint="eastAsia"/>
                <w:kern w:val="0"/>
                <w:sz w:val="18"/>
                <w:szCs w:val="18"/>
              </w:rPr>
              <w:t>年度新竹市總決算。</w:t>
            </w:r>
          </w:p>
          <w:p w14:paraId="63131529" w14:textId="77777777" w:rsidR="004B66B2" w:rsidRPr="00BD6845" w:rsidRDefault="004B66B2" w:rsidP="004B66B2">
            <w:pPr>
              <w:jc w:val="center"/>
              <w:rPr>
                <w:rFonts w:ascii="標楷體" w:hAnsi="標楷體"/>
                <w:spacing w:val="-20"/>
                <w:sz w:val="18"/>
                <w:szCs w:val="18"/>
              </w:rPr>
            </w:pPr>
          </w:p>
        </w:tc>
      </w:tr>
    </w:tbl>
    <w:p w14:paraId="51871B34" w14:textId="77777777" w:rsidR="004B66B2" w:rsidRPr="00BD6845" w:rsidRDefault="004B66B2" w:rsidP="004B66B2">
      <w:pPr>
        <w:pStyle w:val="afff2"/>
        <w:spacing w:before="76" w:after="76"/>
        <w:ind w:firstLine="320"/>
      </w:pPr>
      <w:r w:rsidRPr="00BD6845">
        <w:rPr>
          <w:rFonts w:hint="eastAsia"/>
        </w:rPr>
        <w:t>三、未來或有給付責任及調度款等款項</w:t>
      </w:r>
    </w:p>
    <w:p w14:paraId="472B8BB5" w14:textId="441AF534" w:rsidR="004B66B2" w:rsidRPr="00BD6845" w:rsidRDefault="004B66B2" w:rsidP="00EB5BA7">
      <w:pPr>
        <w:overflowPunct w:val="0"/>
        <w:snapToGrid w:val="0"/>
        <w:spacing w:beforeLines="10" w:before="38" w:line="520" w:lineRule="exact"/>
        <w:ind w:firstLineChars="200" w:firstLine="560"/>
        <w:jc w:val="both"/>
        <w:rPr>
          <w:rFonts w:ascii="標楷體" w:hAnsi="標楷體"/>
          <w:szCs w:val="28"/>
        </w:rPr>
      </w:pPr>
      <w:r w:rsidRPr="000D3CD9">
        <w:rPr>
          <w:rFonts w:ascii="標楷體" w:hAnsi="標楷體" w:hint="eastAsia"/>
          <w:szCs w:val="28"/>
        </w:rPr>
        <w:t>依</w:t>
      </w:r>
      <w:r w:rsidRPr="00BD6845">
        <w:rPr>
          <w:rFonts w:ascii="標楷體" w:hAnsi="標楷體" w:hint="eastAsia"/>
          <w:szCs w:val="28"/>
        </w:rPr>
        <w:t>據國際貨幣基金</w:t>
      </w:r>
      <w:r>
        <w:rPr>
          <w:rFonts w:ascii="標楷體" w:hAnsi="標楷體" w:hint="eastAsia"/>
          <w:szCs w:val="28"/>
        </w:rPr>
        <w:t>組織</w:t>
      </w:r>
      <w:r w:rsidRPr="00BD6845">
        <w:rPr>
          <w:rFonts w:ascii="標楷體" w:hAnsi="標楷體" w:hint="eastAsia"/>
          <w:szCs w:val="28"/>
        </w:rPr>
        <w:t>IMF於2014年政府財政統計手冊（Government Financ</w:t>
      </w:r>
      <w:r>
        <w:rPr>
          <w:rFonts w:ascii="標楷體" w:hAnsi="標楷體" w:hint="eastAsia"/>
          <w:szCs w:val="28"/>
        </w:rPr>
        <w:t>e</w:t>
      </w:r>
      <w:r w:rsidRPr="00BD6845">
        <w:rPr>
          <w:rFonts w:ascii="標楷體" w:hAnsi="標楷體" w:hint="eastAsia"/>
          <w:szCs w:val="28"/>
        </w:rPr>
        <w:t xml:space="preserve"> Statistics</w:t>
      </w:r>
      <w:r w:rsidRPr="00BD6845">
        <w:rPr>
          <w:rFonts w:ascii="標楷體" w:hAnsi="標楷體"/>
          <w:szCs w:val="28"/>
        </w:rPr>
        <w:t xml:space="preserve"> Manual</w:t>
      </w:r>
      <w:r>
        <w:rPr>
          <w:rFonts w:ascii="標楷體" w:hAnsi="標楷體" w:hint="eastAsia"/>
          <w:szCs w:val="28"/>
        </w:rPr>
        <w:t>,</w:t>
      </w:r>
      <w:r w:rsidR="00CB259A">
        <w:rPr>
          <w:rFonts w:ascii="標楷體" w:hAnsi="標楷體"/>
          <w:szCs w:val="28"/>
        </w:rPr>
        <w:t xml:space="preserve"> </w:t>
      </w:r>
      <w:r w:rsidRPr="00BD6845">
        <w:rPr>
          <w:rFonts w:ascii="標楷體" w:hAnsi="標楷體" w:hint="eastAsia"/>
          <w:szCs w:val="28"/>
        </w:rPr>
        <w:t>GFSM）定義，政府債務不包括公營事業負債、社會保險給付義務等在內，政府保證及或有負債亦不計入政府債務，僅於財務報表附註揭露。至於各界關注之政府未來或有給付責任事項，市政府未來將支付大額支出或潛在可能產生重大財務負擔之支出約為1</w:t>
      </w:r>
      <w:r>
        <w:rPr>
          <w:rFonts w:ascii="標楷體" w:hAnsi="標楷體" w:hint="eastAsia"/>
          <w:szCs w:val="28"/>
        </w:rPr>
        <w:t>5</w:t>
      </w:r>
      <w:r>
        <w:rPr>
          <w:rFonts w:ascii="標楷體" w:hAnsi="標楷體"/>
          <w:szCs w:val="28"/>
        </w:rPr>
        <w:t>0</w:t>
      </w:r>
      <w:r w:rsidRPr="00BD6845">
        <w:rPr>
          <w:rFonts w:ascii="標楷體" w:hAnsi="標楷體" w:hint="eastAsia"/>
          <w:szCs w:val="28"/>
        </w:rPr>
        <w:t>億</w:t>
      </w:r>
      <w:r>
        <w:rPr>
          <w:rFonts w:ascii="標楷體" w:hAnsi="標楷體"/>
          <w:szCs w:val="28"/>
        </w:rPr>
        <w:t>5,510</w:t>
      </w:r>
      <w:r>
        <w:rPr>
          <w:rFonts w:ascii="標楷體" w:hAnsi="標楷體" w:hint="eastAsia"/>
          <w:szCs w:val="28"/>
        </w:rPr>
        <w:t>萬</w:t>
      </w:r>
      <w:r w:rsidRPr="00BD6845">
        <w:rPr>
          <w:rFonts w:ascii="標楷體" w:hAnsi="標楷體" w:hint="eastAsia"/>
          <w:szCs w:val="28"/>
        </w:rPr>
        <w:t>元，較</w:t>
      </w:r>
      <w:proofErr w:type="gramStart"/>
      <w:r>
        <w:rPr>
          <w:rFonts w:ascii="標楷體" w:hAnsi="標楷體" w:hint="eastAsia"/>
          <w:szCs w:val="28"/>
        </w:rPr>
        <w:t>11</w:t>
      </w:r>
      <w:r>
        <w:rPr>
          <w:rFonts w:ascii="標楷體" w:hAnsi="標楷體"/>
          <w:szCs w:val="28"/>
        </w:rPr>
        <w:t>2</w:t>
      </w:r>
      <w:proofErr w:type="gramEnd"/>
      <w:r w:rsidRPr="00BD6845">
        <w:rPr>
          <w:rFonts w:ascii="標楷體" w:hAnsi="標楷體" w:hint="eastAsia"/>
          <w:szCs w:val="28"/>
        </w:rPr>
        <w:t>年度減少</w:t>
      </w:r>
      <w:r>
        <w:rPr>
          <w:rFonts w:ascii="標楷體" w:hAnsi="標楷體" w:hint="eastAsia"/>
          <w:szCs w:val="28"/>
        </w:rPr>
        <w:t>1</w:t>
      </w:r>
      <w:r w:rsidRPr="00BD6845">
        <w:rPr>
          <w:rFonts w:ascii="標楷體" w:hAnsi="標楷體" w:hint="eastAsia"/>
          <w:szCs w:val="28"/>
        </w:rPr>
        <w:t>億</w:t>
      </w:r>
      <w:r>
        <w:rPr>
          <w:rFonts w:ascii="標楷體" w:hAnsi="標楷體" w:hint="eastAsia"/>
          <w:szCs w:val="28"/>
        </w:rPr>
        <w:t>4</w:t>
      </w:r>
      <w:r>
        <w:rPr>
          <w:rFonts w:ascii="標楷體" w:hAnsi="標楷體"/>
          <w:szCs w:val="28"/>
        </w:rPr>
        <w:t>,630</w:t>
      </w:r>
      <w:r w:rsidRPr="00BD6845">
        <w:rPr>
          <w:rFonts w:ascii="標楷體" w:hAnsi="標楷體" w:hint="eastAsia"/>
          <w:szCs w:val="28"/>
        </w:rPr>
        <w:t>萬元（表2）。上述事項，因屬市政府未來應負擔之法定給付義務，以編列年度預算方式支應，與公共債務法管制政府融資行為所舉借之債務不同，逐項說明如</w:t>
      </w:r>
      <w:r w:rsidRPr="00E72AE3">
        <w:rPr>
          <w:rFonts w:ascii="標楷體" w:hAnsi="標楷體" w:hint="eastAsia"/>
          <w:spacing w:val="4"/>
          <w:szCs w:val="28"/>
        </w:rPr>
        <w:t>下列</w:t>
      </w:r>
      <w:r w:rsidRPr="00BD6845">
        <w:rPr>
          <w:rFonts w:ascii="標楷體" w:hAnsi="標楷體" w:hint="eastAsia"/>
          <w:szCs w:val="28"/>
        </w:rPr>
        <w:t>。另截至</w:t>
      </w:r>
      <w:r>
        <w:rPr>
          <w:rFonts w:ascii="標楷體" w:hAnsi="標楷體" w:hint="eastAsia"/>
          <w:szCs w:val="28"/>
        </w:rPr>
        <w:t>113年</w:t>
      </w:r>
      <w:r w:rsidRPr="00BD6845">
        <w:rPr>
          <w:rFonts w:ascii="標楷體" w:hAnsi="標楷體" w:hint="eastAsia"/>
          <w:szCs w:val="28"/>
        </w:rPr>
        <w:t>底止，已納入集中支付之基金餘額計有</w:t>
      </w:r>
      <w:r>
        <w:rPr>
          <w:rFonts w:ascii="標楷體" w:hAnsi="標楷體" w:hint="eastAsia"/>
          <w:szCs w:val="28"/>
        </w:rPr>
        <w:t>31</w:t>
      </w:r>
      <w:r w:rsidRPr="00BD6845">
        <w:rPr>
          <w:rFonts w:ascii="標楷體" w:hAnsi="標楷體" w:hint="eastAsia"/>
          <w:szCs w:val="28"/>
        </w:rPr>
        <w:t>億</w:t>
      </w:r>
      <w:r>
        <w:rPr>
          <w:rFonts w:ascii="標楷體" w:hAnsi="標楷體"/>
          <w:szCs w:val="28"/>
        </w:rPr>
        <w:t>5,814</w:t>
      </w:r>
      <w:r w:rsidRPr="00BD6845">
        <w:rPr>
          <w:rFonts w:ascii="標楷體" w:hAnsi="標楷體" w:hint="eastAsia"/>
          <w:szCs w:val="28"/>
        </w:rPr>
        <w:t>萬餘元（不含已納入集中支付之地方教育發展基金</w:t>
      </w:r>
      <w:r>
        <w:rPr>
          <w:rFonts w:ascii="標楷體" w:hAnsi="標楷體" w:hint="eastAsia"/>
          <w:szCs w:val="28"/>
        </w:rPr>
        <w:t>3</w:t>
      </w:r>
      <w:r>
        <w:rPr>
          <w:rFonts w:ascii="標楷體" w:hAnsi="標楷體"/>
          <w:szCs w:val="28"/>
        </w:rPr>
        <w:t>1</w:t>
      </w:r>
      <w:r w:rsidRPr="00BD6845">
        <w:rPr>
          <w:rFonts w:ascii="標楷體" w:hAnsi="標楷體" w:hint="eastAsia"/>
          <w:szCs w:val="28"/>
        </w:rPr>
        <w:t>億</w:t>
      </w:r>
      <w:r>
        <w:rPr>
          <w:rFonts w:ascii="標楷體" w:hAnsi="標楷體" w:hint="eastAsia"/>
          <w:szCs w:val="28"/>
        </w:rPr>
        <w:t>9</w:t>
      </w:r>
      <w:r>
        <w:rPr>
          <w:rFonts w:ascii="標楷體" w:hAnsi="標楷體"/>
          <w:szCs w:val="28"/>
        </w:rPr>
        <w:t>,447</w:t>
      </w:r>
      <w:r w:rsidRPr="00BD6845">
        <w:rPr>
          <w:rFonts w:ascii="標楷體" w:hAnsi="標楷體" w:hint="eastAsia"/>
          <w:szCs w:val="28"/>
        </w:rPr>
        <w:t>萬餘元）。</w:t>
      </w:r>
    </w:p>
    <w:tbl>
      <w:tblPr>
        <w:tblW w:w="98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1367"/>
        <w:gridCol w:w="1418"/>
        <w:gridCol w:w="1559"/>
        <w:gridCol w:w="2920"/>
        <w:gridCol w:w="57"/>
      </w:tblGrid>
      <w:tr w:rsidR="004B66B2" w:rsidRPr="00DE4527" w14:paraId="22ECD6B6" w14:textId="77777777" w:rsidTr="00226EC7">
        <w:trPr>
          <w:trHeight w:val="102"/>
        </w:trPr>
        <w:tc>
          <w:tcPr>
            <w:tcW w:w="9815" w:type="dxa"/>
            <w:gridSpan w:val="6"/>
            <w:tcBorders>
              <w:top w:val="nil"/>
              <w:left w:val="nil"/>
              <w:bottom w:val="nil"/>
              <w:right w:val="nil"/>
            </w:tcBorders>
          </w:tcPr>
          <w:p w14:paraId="6C9B7538" w14:textId="155BA914" w:rsidR="004B66B2" w:rsidRPr="00BD6845" w:rsidRDefault="004B66B2" w:rsidP="004B66B2">
            <w:pPr>
              <w:spacing w:beforeLines="50" w:before="190" w:line="240" w:lineRule="exact"/>
              <w:jc w:val="center"/>
              <w:rPr>
                <w:rFonts w:ascii="Calibri" w:hAnsi="Calibri"/>
                <w:sz w:val="24"/>
                <w:szCs w:val="22"/>
              </w:rPr>
            </w:pPr>
            <w:r w:rsidRPr="00BD6845">
              <w:rPr>
                <w:rFonts w:ascii="標楷體" w:hAnsi="標楷體" w:cs="新細明體" w:hint="eastAsia"/>
                <w:b/>
                <w:bCs/>
                <w:kern w:val="0"/>
                <w:sz w:val="24"/>
                <w:szCs w:val="24"/>
              </w:rPr>
              <w:lastRenderedPageBreak/>
              <w:t>表2</w:t>
            </w:r>
            <w:r w:rsidR="007D6DBE">
              <w:rPr>
                <w:rFonts w:ascii="標楷體" w:hAnsi="標楷體" w:cs="新細明體" w:hint="eastAsia"/>
                <w:b/>
                <w:bCs/>
                <w:kern w:val="0"/>
                <w:sz w:val="24"/>
                <w:szCs w:val="24"/>
              </w:rPr>
              <w:t xml:space="preserve">　</w:t>
            </w:r>
            <w:r w:rsidRPr="00BD6845">
              <w:rPr>
                <w:rFonts w:ascii="標楷體" w:hAnsi="標楷體" w:cs="新細明體" w:hint="eastAsia"/>
                <w:b/>
                <w:bCs/>
                <w:kern w:val="0"/>
                <w:sz w:val="24"/>
                <w:szCs w:val="24"/>
              </w:rPr>
              <w:t>新竹市政府未來或有給付責任及增減情形</w:t>
            </w:r>
          </w:p>
        </w:tc>
      </w:tr>
      <w:tr w:rsidR="004B66B2" w:rsidRPr="00BD6845" w14:paraId="5C4E1D50" w14:textId="77777777" w:rsidTr="00226EC7">
        <w:trPr>
          <w:trHeight w:val="249"/>
        </w:trPr>
        <w:tc>
          <w:tcPr>
            <w:tcW w:w="9815" w:type="dxa"/>
            <w:gridSpan w:val="6"/>
            <w:tcBorders>
              <w:top w:val="nil"/>
              <w:left w:val="nil"/>
              <w:bottom w:val="nil"/>
              <w:right w:val="nil"/>
            </w:tcBorders>
          </w:tcPr>
          <w:p w14:paraId="72F5D736" w14:textId="77777777" w:rsidR="004B66B2" w:rsidRPr="00BD6845" w:rsidRDefault="004B66B2" w:rsidP="004B66B2">
            <w:pPr>
              <w:tabs>
                <w:tab w:val="left" w:pos="7655"/>
              </w:tabs>
              <w:snapToGrid w:val="0"/>
              <w:spacing w:afterLines="10" w:after="38" w:line="240" w:lineRule="exact"/>
              <w:ind w:left="720" w:rightChars="23" w:right="64"/>
              <w:jc w:val="right"/>
              <w:rPr>
                <w:rFonts w:ascii="Calibri" w:hAnsi="Calibri"/>
                <w:sz w:val="20"/>
              </w:rPr>
            </w:pPr>
            <w:r w:rsidRPr="00BD6845">
              <w:rPr>
                <w:rFonts w:ascii="標楷體" w:hAnsi="標楷體" w:cs="新細明體" w:hint="eastAsia"/>
                <w:kern w:val="0"/>
                <w:sz w:val="20"/>
              </w:rPr>
              <w:t>單位：新</w:t>
            </w:r>
            <w:r w:rsidRPr="00BD6845">
              <w:rPr>
                <w:rFonts w:ascii="標楷體" w:hAnsi="標楷體" w:hint="eastAsia"/>
                <w:sz w:val="20"/>
              </w:rPr>
              <w:t>臺幣</w:t>
            </w:r>
            <w:r w:rsidRPr="00BD6845">
              <w:rPr>
                <w:rFonts w:ascii="標楷體" w:hAnsi="標楷體" w:cs="新細明體" w:hint="eastAsia"/>
                <w:kern w:val="0"/>
                <w:sz w:val="20"/>
              </w:rPr>
              <w:t>千元</w:t>
            </w:r>
          </w:p>
        </w:tc>
      </w:tr>
      <w:tr w:rsidR="004B66B2" w:rsidRPr="00BD6845" w14:paraId="69DD9C50" w14:textId="77777777" w:rsidTr="00865659">
        <w:trPr>
          <w:gridAfter w:val="1"/>
          <w:wAfter w:w="57" w:type="dxa"/>
          <w:trHeight w:val="490"/>
        </w:trPr>
        <w:tc>
          <w:tcPr>
            <w:tcW w:w="2494" w:type="dxa"/>
            <w:tcBorders>
              <w:top w:val="single" w:sz="4" w:space="0" w:color="auto"/>
              <w:left w:val="single" w:sz="4" w:space="0" w:color="auto"/>
              <w:bottom w:val="single" w:sz="4" w:space="0" w:color="auto"/>
              <w:right w:val="single" w:sz="4" w:space="0" w:color="auto"/>
            </w:tcBorders>
            <w:shd w:val="clear" w:color="auto" w:fill="D9D9D9"/>
            <w:vAlign w:val="center"/>
          </w:tcPr>
          <w:p w14:paraId="3BC77914" w14:textId="77777777" w:rsidR="004B66B2" w:rsidRPr="00BD6845" w:rsidRDefault="004B66B2" w:rsidP="004B66B2">
            <w:pPr>
              <w:widowControl/>
              <w:jc w:val="center"/>
              <w:rPr>
                <w:rFonts w:ascii="標楷體" w:hAnsi="標楷體" w:cs="新細明體"/>
                <w:kern w:val="0"/>
                <w:sz w:val="20"/>
              </w:rPr>
            </w:pPr>
            <w:r w:rsidRPr="00BD6845">
              <w:rPr>
                <w:rFonts w:ascii="標楷體" w:hAnsi="標楷體" w:cs="新細明體" w:hint="eastAsia"/>
                <w:kern w:val="0"/>
                <w:sz w:val="20"/>
              </w:rPr>
              <w:t>項      目</w:t>
            </w:r>
          </w:p>
        </w:tc>
        <w:tc>
          <w:tcPr>
            <w:tcW w:w="1367" w:type="dxa"/>
            <w:tcBorders>
              <w:top w:val="single" w:sz="4" w:space="0" w:color="auto"/>
              <w:left w:val="single" w:sz="4" w:space="0" w:color="auto"/>
              <w:bottom w:val="single" w:sz="4" w:space="0" w:color="auto"/>
              <w:right w:val="single" w:sz="4" w:space="0" w:color="auto"/>
            </w:tcBorders>
            <w:shd w:val="clear" w:color="auto" w:fill="D9D9D9"/>
            <w:vAlign w:val="center"/>
          </w:tcPr>
          <w:p w14:paraId="6E7CC722" w14:textId="77777777" w:rsidR="004B66B2" w:rsidRPr="00695017" w:rsidRDefault="004B66B2" w:rsidP="004B66B2">
            <w:pPr>
              <w:widowControl/>
              <w:jc w:val="center"/>
              <w:rPr>
                <w:rFonts w:ascii="標楷體" w:hAnsi="標楷體"/>
                <w:kern w:val="0"/>
                <w:sz w:val="20"/>
              </w:rPr>
            </w:pPr>
            <w:proofErr w:type="gramStart"/>
            <w:r>
              <w:rPr>
                <w:rFonts w:ascii="標楷體" w:hAnsi="標楷體" w:hint="eastAsia"/>
                <w:sz w:val="20"/>
              </w:rPr>
              <w:t>113</w:t>
            </w:r>
            <w:proofErr w:type="gramEnd"/>
            <w:r>
              <w:rPr>
                <w:rFonts w:ascii="標楷體" w:hAnsi="標楷體" w:hint="eastAsia"/>
                <w:sz w:val="20"/>
              </w:rPr>
              <w:t>年</w:t>
            </w:r>
            <w:r w:rsidRPr="00695017">
              <w:rPr>
                <w:rFonts w:ascii="標楷體" w:hAnsi="標楷體" w:hint="eastAsia"/>
                <w:sz w:val="20"/>
              </w:rPr>
              <w:t>度</w:t>
            </w:r>
          </w:p>
        </w:tc>
        <w:tc>
          <w:tcPr>
            <w:tcW w:w="1418" w:type="dxa"/>
            <w:tcBorders>
              <w:top w:val="single" w:sz="4" w:space="0" w:color="auto"/>
              <w:left w:val="single" w:sz="4" w:space="0" w:color="auto"/>
              <w:bottom w:val="single" w:sz="4" w:space="0" w:color="auto"/>
              <w:right w:val="single" w:sz="4" w:space="0" w:color="auto"/>
            </w:tcBorders>
            <w:shd w:val="clear" w:color="auto" w:fill="D9D9D9"/>
            <w:vAlign w:val="center"/>
          </w:tcPr>
          <w:p w14:paraId="43F05F82" w14:textId="77777777" w:rsidR="004B66B2" w:rsidRPr="00695017" w:rsidRDefault="004B66B2" w:rsidP="004B66B2">
            <w:pPr>
              <w:jc w:val="center"/>
              <w:rPr>
                <w:rFonts w:ascii="標楷體" w:hAnsi="標楷體"/>
                <w:sz w:val="20"/>
              </w:rPr>
            </w:pPr>
            <w:proofErr w:type="gramStart"/>
            <w:r>
              <w:rPr>
                <w:rFonts w:ascii="標楷體" w:hAnsi="標楷體" w:hint="eastAsia"/>
                <w:sz w:val="20"/>
              </w:rPr>
              <w:t>112</w:t>
            </w:r>
            <w:proofErr w:type="gramEnd"/>
            <w:r w:rsidRPr="00695017">
              <w:rPr>
                <w:rFonts w:ascii="標楷體" w:hAnsi="標楷體" w:hint="eastAsia"/>
                <w:sz w:val="20"/>
              </w:rPr>
              <w:t>年度</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778CD750" w14:textId="77777777" w:rsidR="004B66B2" w:rsidRPr="00695017" w:rsidRDefault="004B66B2" w:rsidP="004B66B2">
            <w:pPr>
              <w:jc w:val="center"/>
              <w:rPr>
                <w:rFonts w:ascii="標楷體" w:hAnsi="標楷體"/>
                <w:sz w:val="20"/>
              </w:rPr>
            </w:pPr>
            <w:r w:rsidRPr="00695017">
              <w:rPr>
                <w:rFonts w:ascii="標楷體" w:hAnsi="標楷體" w:hint="eastAsia"/>
                <w:sz w:val="20"/>
              </w:rPr>
              <w:t>比 較 增 減</w:t>
            </w:r>
          </w:p>
        </w:tc>
        <w:tc>
          <w:tcPr>
            <w:tcW w:w="2920" w:type="dxa"/>
            <w:tcBorders>
              <w:top w:val="single" w:sz="4" w:space="0" w:color="auto"/>
              <w:left w:val="single" w:sz="4" w:space="0" w:color="auto"/>
              <w:bottom w:val="single" w:sz="4" w:space="0" w:color="auto"/>
              <w:right w:val="single" w:sz="4" w:space="0" w:color="auto"/>
            </w:tcBorders>
            <w:shd w:val="clear" w:color="auto" w:fill="D9D9D9"/>
            <w:vAlign w:val="center"/>
          </w:tcPr>
          <w:p w14:paraId="712D1723" w14:textId="77777777" w:rsidR="004B66B2" w:rsidRPr="00BD6845" w:rsidRDefault="004B66B2" w:rsidP="004B66B2">
            <w:pPr>
              <w:jc w:val="center"/>
              <w:rPr>
                <w:rFonts w:ascii="Calibri" w:hAnsi="Calibri"/>
                <w:sz w:val="20"/>
              </w:rPr>
            </w:pPr>
            <w:r w:rsidRPr="00BD6845">
              <w:rPr>
                <w:rFonts w:ascii="標楷體" w:hAnsi="標楷體" w:cs="新細明體" w:hint="eastAsia"/>
                <w:kern w:val="0"/>
                <w:sz w:val="20"/>
              </w:rPr>
              <w:t>原          因</w:t>
            </w:r>
          </w:p>
        </w:tc>
      </w:tr>
      <w:tr w:rsidR="004B66B2" w:rsidRPr="00BD6845" w14:paraId="7C33E872" w14:textId="77777777" w:rsidTr="00865659">
        <w:trPr>
          <w:gridAfter w:val="1"/>
          <w:wAfter w:w="57" w:type="dxa"/>
          <w:trHeight w:val="490"/>
        </w:trPr>
        <w:tc>
          <w:tcPr>
            <w:tcW w:w="2494" w:type="dxa"/>
            <w:tcBorders>
              <w:top w:val="single" w:sz="4" w:space="0" w:color="auto"/>
              <w:left w:val="single" w:sz="4" w:space="0" w:color="auto"/>
              <w:bottom w:val="single" w:sz="4" w:space="0" w:color="auto"/>
              <w:right w:val="single" w:sz="4" w:space="0" w:color="auto"/>
              <w:tl2br w:val="nil"/>
            </w:tcBorders>
            <w:shd w:val="clear" w:color="auto" w:fill="FFFFFF" w:themeFill="background1"/>
            <w:vAlign w:val="center"/>
          </w:tcPr>
          <w:p w14:paraId="75C299FA" w14:textId="77777777" w:rsidR="004B66B2" w:rsidRPr="00BD6845" w:rsidRDefault="004B66B2" w:rsidP="004B66B2">
            <w:pPr>
              <w:widowControl/>
              <w:jc w:val="center"/>
              <w:rPr>
                <w:rFonts w:ascii="標楷體" w:hAnsi="標楷體" w:cs="新細明體"/>
                <w:b/>
                <w:bCs/>
                <w:kern w:val="0"/>
                <w:sz w:val="20"/>
              </w:rPr>
            </w:pPr>
            <w:r w:rsidRPr="00BD6845">
              <w:rPr>
                <w:rFonts w:ascii="標楷體" w:hAnsi="標楷體" w:cs="新細明體" w:hint="eastAsia"/>
                <w:b/>
                <w:bCs/>
                <w:kern w:val="0"/>
                <w:sz w:val="20"/>
              </w:rPr>
              <w:t>合      計</w:t>
            </w:r>
          </w:p>
        </w:tc>
        <w:tc>
          <w:tcPr>
            <w:tcW w:w="1367" w:type="dxa"/>
            <w:tcBorders>
              <w:top w:val="single" w:sz="4" w:space="0" w:color="auto"/>
              <w:left w:val="single" w:sz="4" w:space="0" w:color="auto"/>
              <w:bottom w:val="single" w:sz="4" w:space="0" w:color="auto"/>
              <w:right w:val="single" w:sz="4" w:space="0" w:color="auto"/>
              <w:tl2br w:val="nil"/>
            </w:tcBorders>
            <w:shd w:val="clear" w:color="auto" w:fill="FFFFFF" w:themeFill="background1"/>
            <w:vAlign w:val="center"/>
          </w:tcPr>
          <w:p w14:paraId="459A01C2" w14:textId="77777777" w:rsidR="004B66B2" w:rsidRDefault="004B66B2" w:rsidP="004B66B2">
            <w:pPr>
              <w:widowControl/>
              <w:jc w:val="right"/>
              <w:rPr>
                <w:rFonts w:ascii="標楷體" w:hAnsi="標楷體"/>
                <w:b/>
                <w:bCs/>
                <w:color w:val="000000"/>
                <w:kern w:val="0"/>
                <w:sz w:val="20"/>
              </w:rPr>
            </w:pPr>
            <w:r>
              <w:rPr>
                <w:rFonts w:ascii="標楷體" w:hAnsi="標楷體" w:hint="eastAsia"/>
                <w:b/>
                <w:bCs/>
                <w:color w:val="000000"/>
                <w:sz w:val="20"/>
              </w:rPr>
              <w:t>15,055,100</w:t>
            </w:r>
          </w:p>
        </w:tc>
        <w:tc>
          <w:tcPr>
            <w:tcW w:w="1418" w:type="dxa"/>
            <w:tcBorders>
              <w:top w:val="single" w:sz="4" w:space="0" w:color="auto"/>
              <w:left w:val="single" w:sz="4" w:space="0" w:color="auto"/>
              <w:bottom w:val="single" w:sz="4" w:space="0" w:color="auto"/>
              <w:right w:val="single" w:sz="4" w:space="0" w:color="auto"/>
              <w:tl2br w:val="nil"/>
            </w:tcBorders>
            <w:shd w:val="clear" w:color="auto" w:fill="FFFFFF" w:themeFill="background1"/>
            <w:vAlign w:val="center"/>
          </w:tcPr>
          <w:p w14:paraId="404245B8" w14:textId="77777777" w:rsidR="004B66B2" w:rsidRDefault="004B66B2" w:rsidP="004B66B2">
            <w:pPr>
              <w:widowControl/>
              <w:jc w:val="right"/>
              <w:rPr>
                <w:rFonts w:ascii="標楷體" w:hAnsi="標楷體"/>
                <w:b/>
                <w:bCs/>
                <w:color w:val="000000"/>
                <w:kern w:val="0"/>
                <w:sz w:val="20"/>
              </w:rPr>
            </w:pPr>
            <w:r>
              <w:rPr>
                <w:rFonts w:ascii="標楷體" w:hAnsi="標楷體" w:hint="eastAsia"/>
                <w:b/>
                <w:bCs/>
                <w:color w:val="000000"/>
                <w:sz w:val="20"/>
              </w:rPr>
              <w:t>15,201,400</w:t>
            </w:r>
          </w:p>
        </w:tc>
        <w:tc>
          <w:tcPr>
            <w:tcW w:w="1559" w:type="dxa"/>
            <w:tcBorders>
              <w:top w:val="single" w:sz="4" w:space="0" w:color="auto"/>
              <w:left w:val="single" w:sz="4" w:space="0" w:color="auto"/>
              <w:bottom w:val="single" w:sz="4" w:space="0" w:color="auto"/>
              <w:right w:val="single" w:sz="4" w:space="0" w:color="auto"/>
              <w:tl2br w:val="nil"/>
            </w:tcBorders>
            <w:shd w:val="clear" w:color="auto" w:fill="FFFFFF" w:themeFill="background1"/>
            <w:vAlign w:val="center"/>
          </w:tcPr>
          <w:p w14:paraId="4979804E" w14:textId="77777777" w:rsidR="004B66B2" w:rsidRDefault="004B66B2" w:rsidP="004B66B2">
            <w:pPr>
              <w:jc w:val="right"/>
              <w:rPr>
                <w:rFonts w:ascii="標楷體" w:hAnsi="標楷體"/>
                <w:b/>
                <w:bCs/>
                <w:color w:val="000000"/>
                <w:sz w:val="20"/>
              </w:rPr>
            </w:pPr>
            <w:r>
              <w:rPr>
                <w:rFonts w:ascii="標楷體" w:hAnsi="標楷體" w:hint="eastAsia"/>
                <w:b/>
                <w:bCs/>
                <w:color w:val="000000"/>
                <w:sz w:val="20"/>
              </w:rPr>
              <w:t>- 146,</w:t>
            </w:r>
            <w:r>
              <w:rPr>
                <w:rFonts w:ascii="標楷體" w:hAnsi="標楷體"/>
                <w:b/>
                <w:bCs/>
                <w:color w:val="000000"/>
                <w:sz w:val="20"/>
              </w:rPr>
              <w:t>300</w:t>
            </w:r>
          </w:p>
        </w:tc>
        <w:tc>
          <w:tcPr>
            <w:tcW w:w="2920" w:type="dxa"/>
            <w:tcBorders>
              <w:top w:val="single" w:sz="4" w:space="0" w:color="auto"/>
              <w:left w:val="single" w:sz="4" w:space="0" w:color="auto"/>
              <w:bottom w:val="single" w:sz="4" w:space="0" w:color="auto"/>
              <w:right w:val="single" w:sz="4" w:space="0" w:color="auto"/>
              <w:tl2br w:val="single" w:sz="4" w:space="0" w:color="auto"/>
            </w:tcBorders>
            <w:shd w:val="clear" w:color="auto" w:fill="FFFFFF" w:themeFill="background1"/>
            <w:vAlign w:val="center"/>
          </w:tcPr>
          <w:p w14:paraId="553C0FB8" w14:textId="77777777" w:rsidR="004B66B2" w:rsidRPr="00BD6845" w:rsidRDefault="004B66B2" w:rsidP="004B66B2">
            <w:pPr>
              <w:spacing w:line="300" w:lineRule="exact"/>
              <w:jc w:val="right"/>
              <w:rPr>
                <w:rFonts w:ascii="Calibri" w:hAnsi="Calibri"/>
                <w:sz w:val="20"/>
              </w:rPr>
            </w:pPr>
          </w:p>
        </w:tc>
      </w:tr>
      <w:tr w:rsidR="004B66B2" w:rsidRPr="00BD6845" w14:paraId="66F609FA" w14:textId="77777777" w:rsidTr="00865659">
        <w:trPr>
          <w:gridAfter w:val="1"/>
          <w:wAfter w:w="57" w:type="dxa"/>
          <w:trHeight w:val="490"/>
        </w:trPr>
        <w:tc>
          <w:tcPr>
            <w:tcW w:w="2494" w:type="dxa"/>
            <w:tcBorders>
              <w:top w:val="single" w:sz="4" w:space="0" w:color="auto"/>
              <w:left w:val="single" w:sz="4" w:space="0" w:color="auto"/>
              <w:bottom w:val="single" w:sz="4" w:space="0" w:color="auto"/>
              <w:right w:val="single" w:sz="4" w:space="0" w:color="auto"/>
            </w:tcBorders>
            <w:shd w:val="clear" w:color="auto" w:fill="FFFFFF"/>
            <w:vAlign w:val="center"/>
          </w:tcPr>
          <w:p w14:paraId="6E695F1D" w14:textId="77777777" w:rsidR="004B66B2" w:rsidRPr="00BD6845" w:rsidRDefault="004B66B2" w:rsidP="004B66B2">
            <w:pPr>
              <w:widowControl/>
              <w:jc w:val="both"/>
              <w:rPr>
                <w:rFonts w:ascii="標楷體" w:hAnsi="標楷體" w:cs="新細明體"/>
                <w:kern w:val="0"/>
                <w:sz w:val="20"/>
              </w:rPr>
            </w:pPr>
            <w:r w:rsidRPr="00BD6845">
              <w:rPr>
                <w:rFonts w:ascii="標楷體" w:hAnsi="標楷體" w:cs="新細明體" w:hint="eastAsia"/>
                <w:kern w:val="0"/>
                <w:sz w:val="20"/>
              </w:rPr>
              <w:t>一、舊制公務人員退休金</w:t>
            </w:r>
          </w:p>
        </w:tc>
        <w:tc>
          <w:tcPr>
            <w:tcW w:w="1367" w:type="dxa"/>
            <w:tcBorders>
              <w:top w:val="single" w:sz="4" w:space="0" w:color="auto"/>
              <w:left w:val="nil"/>
              <w:bottom w:val="single" w:sz="4" w:space="0" w:color="auto"/>
              <w:right w:val="single" w:sz="4" w:space="0" w:color="auto"/>
            </w:tcBorders>
            <w:shd w:val="clear" w:color="auto" w:fill="auto"/>
            <w:vAlign w:val="center"/>
          </w:tcPr>
          <w:p w14:paraId="5B72C58F" w14:textId="77777777" w:rsidR="004B66B2" w:rsidRDefault="004B66B2" w:rsidP="004B66B2">
            <w:pPr>
              <w:widowControl/>
              <w:jc w:val="right"/>
              <w:rPr>
                <w:rFonts w:ascii="標楷體" w:hAnsi="標楷體"/>
                <w:color w:val="000000"/>
                <w:kern w:val="0"/>
                <w:sz w:val="20"/>
              </w:rPr>
            </w:pPr>
            <w:r>
              <w:rPr>
                <w:rFonts w:ascii="標楷體" w:hAnsi="標楷體" w:hint="eastAsia"/>
                <w:color w:val="000000"/>
                <w:sz w:val="20"/>
              </w:rPr>
              <w:t>4,297,100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D11D9B0" w14:textId="77777777" w:rsidR="004B66B2" w:rsidRDefault="004B66B2" w:rsidP="004B66B2">
            <w:pPr>
              <w:widowControl/>
              <w:jc w:val="right"/>
              <w:rPr>
                <w:rFonts w:ascii="標楷體" w:hAnsi="標楷體"/>
                <w:color w:val="000000"/>
                <w:kern w:val="0"/>
                <w:sz w:val="20"/>
              </w:rPr>
            </w:pPr>
            <w:r>
              <w:rPr>
                <w:rFonts w:ascii="標楷體" w:hAnsi="標楷體" w:hint="eastAsia"/>
                <w:color w:val="000000"/>
                <w:sz w:val="20"/>
              </w:rPr>
              <w:t>4,126,400</w:t>
            </w:r>
          </w:p>
        </w:tc>
        <w:tc>
          <w:tcPr>
            <w:tcW w:w="1559" w:type="dxa"/>
            <w:tcBorders>
              <w:top w:val="single" w:sz="4" w:space="0" w:color="auto"/>
              <w:left w:val="single" w:sz="4" w:space="0" w:color="auto"/>
              <w:bottom w:val="single" w:sz="4" w:space="0" w:color="auto"/>
              <w:right w:val="nil"/>
            </w:tcBorders>
            <w:shd w:val="clear" w:color="auto" w:fill="auto"/>
            <w:vAlign w:val="center"/>
          </w:tcPr>
          <w:p w14:paraId="10D90D82" w14:textId="77777777" w:rsidR="004B66B2" w:rsidRDefault="004B66B2" w:rsidP="004B66B2">
            <w:pPr>
              <w:jc w:val="right"/>
              <w:rPr>
                <w:rFonts w:ascii="標楷體" w:hAnsi="標楷體"/>
                <w:color w:val="000000"/>
                <w:sz w:val="20"/>
              </w:rPr>
            </w:pPr>
            <w:r>
              <w:rPr>
                <w:rFonts w:ascii="標楷體" w:hAnsi="標楷體" w:hint="eastAsia"/>
                <w:color w:val="000000"/>
                <w:sz w:val="20"/>
              </w:rPr>
              <w:t>170</w:t>
            </w:r>
            <w:r>
              <w:rPr>
                <w:rFonts w:ascii="標楷體" w:hAnsi="標楷體"/>
                <w:color w:val="000000"/>
                <w:sz w:val="20"/>
              </w:rPr>
              <w:t>,700</w:t>
            </w:r>
          </w:p>
        </w:tc>
        <w:tc>
          <w:tcPr>
            <w:tcW w:w="2920" w:type="dxa"/>
            <w:tcBorders>
              <w:left w:val="single" w:sz="4" w:space="0" w:color="auto"/>
              <w:bottom w:val="single" w:sz="4" w:space="0" w:color="auto"/>
              <w:right w:val="single" w:sz="4" w:space="0" w:color="auto"/>
            </w:tcBorders>
            <w:shd w:val="clear" w:color="auto" w:fill="FFFFFF"/>
            <w:vAlign w:val="center"/>
          </w:tcPr>
          <w:p w14:paraId="71E7DC29" w14:textId="3B5B0C94" w:rsidR="004B66B2" w:rsidRPr="00BD6845" w:rsidRDefault="00226EC7" w:rsidP="00865659">
            <w:pPr>
              <w:widowControl/>
              <w:jc w:val="both"/>
              <w:rPr>
                <w:rFonts w:ascii="標楷體" w:hAnsi="標楷體" w:cs="新細明體"/>
                <w:kern w:val="0"/>
                <w:sz w:val="20"/>
              </w:rPr>
            </w:pPr>
            <w:r>
              <w:rPr>
                <w:rFonts w:ascii="標楷體" w:hAnsi="標楷體" w:cs="新細明體" w:hint="eastAsia"/>
                <w:kern w:val="0"/>
                <w:sz w:val="20"/>
              </w:rPr>
              <w:t>中央權責機關重新辦理精</w:t>
            </w:r>
            <w:r w:rsidR="004B66B2">
              <w:rPr>
                <w:rFonts w:ascii="標楷體" w:hAnsi="標楷體" w:cs="新細明體" w:hint="eastAsia"/>
                <w:kern w:val="0"/>
                <w:sz w:val="20"/>
              </w:rPr>
              <w:t>算。</w:t>
            </w:r>
          </w:p>
        </w:tc>
      </w:tr>
      <w:tr w:rsidR="004B66B2" w:rsidRPr="00BD6845" w14:paraId="4908B503" w14:textId="77777777" w:rsidTr="00865659">
        <w:trPr>
          <w:gridAfter w:val="1"/>
          <w:wAfter w:w="57" w:type="dxa"/>
          <w:trHeight w:val="490"/>
        </w:trPr>
        <w:tc>
          <w:tcPr>
            <w:tcW w:w="2494" w:type="dxa"/>
            <w:tcBorders>
              <w:top w:val="single" w:sz="4" w:space="0" w:color="auto"/>
              <w:left w:val="single" w:sz="4" w:space="0" w:color="auto"/>
              <w:bottom w:val="single" w:sz="4" w:space="0" w:color="auto"/>
              <w:right w:val="single" w:sz="4" w:space="0" w:color="auto"/>
            </w:tcBorders>
            <w:shd w:val="clear" w:color="auto" w:fill="auto"/>
            <w:vAlign w:val="center"/>
          </w:tcPr>
          <w:p w14:paraId="07E9AA0B" w14:textId="77777777" w:rsidR="004B66B2" w:rsidRPr="00BD6845" w:rsidRDefault="004B66B2" w:rsidP="004B66B2">
            <w:pPr>
              <w:widowControl/>
              <w:jc w:val="both"/>
              <w:rPr>
                <w:rFonts w:ascii="標楷體" w:hAnsi="標楷體" w:cs="新細明體"/>
                <w:kern w:val="0"/>
                <w:sz w:val="20"/>
              </w:rPr>
            </w:pPr>
            <w:r w:rsidRPr="00BD6845">
              <w:rPr>
                <w:rFonts w:ascii="標楷體" w:hAnsi="標楷體" w:cs="新細明體" w:hint="eastAsia"/>
                <w:kern w:val="0"/>
                <w:sz w:val="20"/>
              </w:rPr>
              <w:t>二、舊制教職人員退休金</w:t>
            </w:r>
          </w:p>
        </w:tc>
        <w:tc>
          <w:tcPr>
            <w:tcW w:w="1367" w:type="dxa"/>
            <w:tcBorders>
              <w:top w:val="single" w:sz="4" w:space="0" w:color="auto"/>
              <w:left w:val="nil"/>
              <w:bottom w:val="single" w:sz="4" w:space="0" w:color="auto"/>
              <w:right w:val="single" w:sz="4" w:space="0" w:color="auto"/>
            </w:tcBorders>
            <w:shd w:val="clear" w:color="auto" w:fill="auto"/>
            <w:vAlign w:val="center"/>
          </w:tcPr>
          <w:p w14:paraId="2A2D22E4" w14:textId="77777777" w:rsidR="004B66B2" w:rsidRDefault="004B66B2" w:rsidP="004B66B2">
            <w:pPr>
              <w:jc w:val="right"/>
              <w:rPr>
                <w:rFonts w:ascii="標楷體" w:hAnsi="標楷體"/>
                <w:color w:val="000000"/>
                <w:sz w:val="20"/>
              </w:rPr>
            </w:pPr>
            <w:r>
              <w:rPr>
                <w:rFonts w:ascii="標楷體" w:hAnsi="標楷體" w:hint="eastAsia"/>
                <w:color w:val="000000"/>
                <w:sz w:val="20"/>
              </w:rPr>
              <w:t>10,758,000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0A055D4" w14:textId="77777777" w:rsidR="004B66B2" w:rsidRDefault="004B66B2" w:rsidP="004B66B2">
            <w:pPr>
              <w:jc w:val="right"/>
              <w:rPr>
                <w:rFonts w:ascii="標楷體" w:hAnsi="標楷體"/>
                <w:color w:val="000000"/>
                <w:sz w:val="20"/>
              </w:rPr>
            </w:pPr>
            <w:r>
              <w:rPr>
                <w:rFonts w:ascii="標楷體" w:hAnsi="標楷體" w:hint="eastAsia"/>
                <w:color w:val="000000"/>
                <w:sz w:val="20"/>
              </w:rPr>
              <w:t>11,075,000</w:t>
            </w:r>
          </w:p>
        </w:tc>
        <w:tc>
          <w:tcPr>
            <w:tcW w:w="1559" w:type="dxa"/>
            <w:tcBorders>
              <w:top w:val="single" w:sz="4" w:space="0" w:color="auto"/>
              <w:left w:val="single" w:sz="4" w:space="0" w:color="auto"/>
              <w:bottom w:val="single" w:sz="4" w:space="0" w:color="auto"/>
              <w:right w:val="nil"/>
            </w:tcBorders>
            <w:shd w:val="clear" w:color="auto" w:fill="auto"/>
            <w:vAlign w:val="center"/>
          </w:tcPr>
          <w:p w14:paraId="4209670E" w14:textId="77777777" w:rsidR="004B66B2" w:rsidRDefault="004B66B2" w:rsidP="004B66B2">
            <w:pPr>
              <w:jc w:val="right"/>
              <w:rPr>
                <w:rFonts w:ascii="標楷體" w:hAnsi="標楷體"/>
                <w:color w:val="000000"/>
                <w:sz w:val="20"/>
              </w:rPr>
            </w:pPr>
            <w:r>
              <w:rPr>
                <w:rFonts w:ascii="標楷體" w:hAnsi="標楷體" w:hint="eastAsia"/>
                <w:color w:val="000000"/>
                <w:sz w:val="20"/>
              </w:rPr>
              <w:t xml:space="preserve">- </w:t>
            </w:r>
            <w:r>
              <w:rPr>
                <w:rFonts w:ascii="標楷體" w:hAnsi="標楷體"/>
                <w:color w:val="000000"/>
                <w:sz w:val="20"/>
              </w:rPr>
              <w:t>317,000</w:t>
            </w:r>
          </w:p>
        </w:tc>
        <w:tc>
          <w:tcPr>
            <w:tcW w:w="2920" w:type="dxa"/>
            <w:tcBorders>
              <w:top w:val="single" w:sz="4" w:space="0" w:color="auto"/>
              <w:left w:val="single" w:sz="4" w:space="0" w:color="auto"/>
              <w:bottom w:val="single" w:sz="4" w:space="0" w:color="auto"/>
              <w:right w:val="single" w:sz="4" w:space="0" w:color="auto"/>
            </w:tcBorders>
            <w:vAlign w:val="center"/>
          </w:tcPr>
          <w:p w14:paraId="7DC35109" w14:textId="77777777" w:rsidR="004B66B2" w:rsidRPr="00BD6845" w:rsidRDefault="004B66B2" w:rsidP="00865659">
            <w:pPr>
              <w:widowControl/>
              <w:jc w:val="both"/>
              <w:rPr>
                <w:rFonts w:ascii="標楷體" w:hAnsi="標楷體" w:cs="新細明體"/>
                <w:kern w:val="0"/>
                <w:sz w:val="20"/>
              </w:rPr>
            </w:pPr>
            <w:r>
              <w:rPr>
                <w:rFonts w:ascii="標楷體" w:hAnsi="標楷體" w:cs="新細明體" w:hint="eastAsia"/>
                <w:kern w:val="0"/>
                <w:sz w:val="20"/>
              </w:rPr>
              <w:t>中央權責機關重新辦理精算。</w:t>
            </w:r>
          </w:p>
        </w:tc>
      </w:tr>
      <w:tr w:rsidR="004B66B2" w:rsidRPr="00BD6845" w14:paraId="3B761618" w14:textId="77777777" w:rsidTr="00226EC7">
        <w:trPr>
          <w:trHeight w:val="290"/>
        </w:trPr>
        <w:tc>
          <w:tcPr>
            <w:tcW w:w="9815" w:type="dxa"/>
            <w:gridSpan w:val="6"/>
            <w:tcBorders>
              <w:top w:val="nil"/>
              <w:left w:val="nil"/>
              <w:bottom w:val="nil"/>
              <w:right w:val="nil"/>
            </w:tcBorders>
          </w:tcPr>
          <w:p w14:paraId="6E151FE9" w14:textId="77777777" w:rsidR="004B66B2" w:rsidRPr="00BD6845" w:rsidRDefault="004B66B2" w:rsidP="004B66B2">
            <w:pPr>
              <w:spacing w:line="220" w:lineRule="exact"/>
              <w:rPr>
                <w:rFonts w:ascii="標楷體" w:hAnsi="標楷體" w:cs="新細明體"/>
                <w:kern w:val="0"/>
                <w:sz w:val="18"/>
                <w:szCs w:val="18"/>
              </w:rPr>
            </w:pPr>
            <w:r>
              <w:rPr>
                <w:rFonts w:ascii="標楷體" w:hAnsi="標楷體" w:cs="新細明體" w:hint="eastAsia"/>
                <w:kern w:val="0"/>
                <w:sz w:val="18"/>
                <w:szCs w:val="18"/>
              </w:rPr>
              <w:t>資料來源：整理自</w:t>
            </w:r>
            <w:proofErr w:type="gramStart"/>
            <w:r>
              <w:rPr>
                <w:rFonts w:ascii="標楷體" w:hAnsi="標楷體" w:cs="新細明體"/>
                <w:kern w:val="0"/>
                <w:sz w:val="18"/>
                <w:szCs w:val="18"/>
              </w:rPr>
              <w:t>113</w:t>
            </w:r>
            <w:proofErr w:type="gramEnd"/>
            <w:r>
              <w:rPr>
                <w:rFonts w:ascii="標楷體" w:hAnsi="標楷體" w:cs="新細明體" w:hint="eastAsia"/>
                <w:kern w:val="0"/>
                <w:sz w:val="18"/>
                <w:szCs w:val="18"/>
              </w:rPr>
              <w:t>年度新竹市總決算。</w:t>
            </w:r>
          </w:p>
        </w:tc>
      </w:tr>
    </w:tbl>
    <w:p w14:paraId="3C3A78A7" w14:textId="77777777" w:rsidR="004B66B2" w:rsidRPr="00BD6845" w:rsidRDefault="004B66B2" w:rsidP="004B66B2">
      <w:pPr>
        <w:overflowPunct w:val="0"/>
        <w:snapToGrid w:val="0"/>
        <w:spacing w:line="520" w:lineRule="exact"/>
        <w:ind w:firstLineChars="200" w:firstLine="560"/>
        <w:jc w:val="both"/>
        <w:rPr>
          <w:rFonts w:ascii="標楷體" w:hAnsi="標楷體"/>
          <w:szCs w:val="28"/>
        </w:rPr>
      </w:pPr>
      <w:r w:rsidRPr="00DE4527">
        <w:rPr>
          <w:rFonts w:ascii="標楷體" w:hAnsi="標楷體" w:hint="eastAsia"/>
          <w:szCs w:val="28"/>
        </w:rPr>
        <w:t>（一）</w:t>
      </w:r>
      <w:r w:rsidRPr="00BD6845">
        <w:rPr>
          <w:rFonts w:ascii="標楷體" w:hAnsi="標楷體" w:hint="eastAsia"/>
          <w:szCs w:val="28"/>
        </w:rPr>
        <w:t>依據銓敘部委託精（估）算報告，以</w:t>
      </w:r>
      <w:r>
        <w:rPr>
          <w:rFonts w:ascii="標楷體" w:hAnsi="標楷體" w:hint="eastAsia"/>
          <w:szCs w:val="28"/>
        </w:rPr>
        <w:t>11</w:t>
      </w:r>
      <w:r>
        <w:rPr>
          <w:rFonts w:ascii="標楷體" w:hAnsi="標楷體"/>
          <w:szCs w:val="28"/>
        </w:rPr>
        <w:t>3</w:t>
      </w:r>
      <w:r>
        <w:rPr>
          <w:rFonts w:ascii="標楷體" w:hAnsi="標楷體" w:hint="eastAsia"/>
          <w:szCs w:val="28"/>
        </w:rPr>
        <w:t>年</w:t>
      </w:r>
      <w:r w:rsidRPr="00BD6845">
        <w:rPr>
          <w:rFonts w:ascii="標楷體" w:hAnsi="標楷體" w:hint="eastAsia"/>
          <w:szCs w:val="28"/>
        </w:rPr>
        <w:t>12月31</w:t>
      </w:r>
      <w:r>
        <w:rPr>
          <w:rFonts w:ascii="標楷體" w:hAnsi="標楷體" w:hint="eastAsia"/>
          <w:szCs w:val="28"/>
        </w:rPr>
        <w:t>日為基準日，精</w:t>
      </w:r>
      <w:r w:rsidRPr="00BD6845">
        <w:rPr>
          <w:rFonts w:ascii="標楷體" w:hAnsi="標楷體" w:hint="eastAsia"/>
          <w:szCs w:val="28"/>
        </w:rPr>
        <w:t>（估）</w:t>
      </w:r>
      <w:r w:rsidRPr="003D6E6D">
        <w:rPr>
          <w:rFonts w:ascii="標楷體" w:hAnsi="標楷體" w:hint="eastAsia"/>
          <w:szCs w:val="28"/>
        </w:rPr>
        <w:t>未來30年</w:t>
      </w:r>
      <w:r>
        <w:rPr>
          <w:rFonts w:ascii="標楷體" w:hAnsi="標楷體" w:hint="eastAsia"/>
          <w:szCs w:val="28"/>
        </w:rPr>
        <w:t>（11</w:t>
      </w:r>
      <w:r>
        <w:rPr>
          <w:rFonts w:ascii="標楷體" w:hAnsi="標楷體"/>
          <w:szCs w:val="28"/>
        </w:rPr>
        <w:t>4</w:t>
      </w:r>
      <w:r>
        <w:rPr>
          <w:rFonts w:ascii="標楷體" w:hAnsi="標楷體" w:hint="eastAsia"/>
          <w:szCs w:val="28"/>
        </w:rPr>
        <w:t>至14</w:t>
      </w:r>
      <w:r>
        <w:rPr>
          <w:rFonts w:ascii="標楷體" w:hAnsi="標楷體"/>
          <w:szCs w:val="28"/>
        </w:rPr>
        <w:t>3</w:t>
      </w:r>
      <w:r>
        <w:rPr>
          <w:rFonts w:ascii="標楷體" w:hAnsi="標楷體" w:hint="eastAsia"/>
          <w:szCs w:val="28"/>
        </w:rPr>
        <w:t>年</w:t>
      </w:r>
      <w:r>
        <w:rPr>
          <w:rFonts w:ascii="標楷體" w:hAnsi="標楷體"/>
          <w:szCs w:val="28"/>
        </w:rPr>
        <w:t>）</w:t>
      </w:r>
      <w:r>
        <w:rPr>
          <w:rFonts w:ascii="標楷體" w:hAnsi="標楷體" w:hint="eastAsia"/>
          <w:szCs w:val="28"/>
        </w:rPr>
        <w:t>市政府負擔</w:t>
      </w:r>
      <w:r w:rsidRPr="00BD6845">
        <w:rPr>
          <w:rFonts w:ascii="標楷體" w:hAnsi="標楷體" w:hint="eastAsia"/>
          <w:szCs w:val="28"/>
        </w:rPr>
        <w:t>舊制（84年7月1日實施公務人員退休撫</w:t>
      </w:r>
      <w:proofErr w:type="gramStart"/>
      <w:r w:rsidRPr="00BD6845">
        <w:rPr>
          <w:rFonts w:ascii="標楷體" w:hAnsi="標楷體" w:hint="eastAsia"/>
          <w:szCs w:val="28"/>
        </w:rPr>
        <w:t>卹</w:t>
      </w:r>
      <w:proofErr w:type="gramEnd"/>
      <w:r w:rsidRPr="00BD6845">
        <w:rPr>
          <w:rFonts w:ascii="標楷體" w:hAnsi="標楷體" w:hint="eastAsia"/>
          <w:szCs w:val="28"/>
        </w:rPr>
        <w:t>新制）公務人員退休金</w:t>
      </w:r>
      <w:r w:rsidRPr="008316AB">
        <w:rPr>
          <w:rFonts w:ascii="標楷體" w:hAnsi="標楷體" w:hint="eastAsia"/>
          <w:szCs w:val="28"/>
        </w:rPr>
        <w:t>約</w:t>
      </w:r>
      <w:r>
        <w:rPr>
          <w:rFonts w:ascii="標楷體" w:hAnsi="標楷體" w:hint="eastAsia"/>
          <w:szCs w:val="28"/>
        </w:rPr>
        <w:t>為</w:t>
      </w:r>
      <w:r w:rsidRPr="008316AB">
        <w:rPr>
          <w:rFonts w:ascii="標楷體" w:hAnsi="標楷體" w:hint="eastAsia"/>
          <w:szCs w:val="28"/>
        </w:rPr>
        <w:t>4</w:t>
      </w:r>
      <w:r>
        <w:rPr>
          <w:rFonts w:ascii="標楷體" w:hAnsi="標楷體"/>
          <w:szCs w:val="28"/>
        </w:rPr>
        <w:t>2</w:t>
      </w:r>
      <w:r w:rsidRPr="008316AB">
        <w:rPr>
          <w:rFonts w:ascii="標楷體" w:hAnsi="標楷體" w:hint="eastAsia"/>
          <w:szCs w:val="28"/>
        </w:rPr>
        <w:t>億</w:t>
      </w:r>
      <w:r>
        <w:rPr>
          <w:rFonts w:ascii="標楷體" w:hAnsi="標楷體"/>
          <w:szCs w:val="28"/>
        </w:rPr>
        <w:t>9,710</w:t>
      </w:r>
      <w:r w:rsidRPr="008316AB">
        <w:rPr>
          <w:rFonts w:ascii="標楷體" w:hAnsi="標楷體" w:hint="eastAsia"/>
          <w:szCs w:val="28"/>
        </w:rPr>
        <w:t>萬元</w:t>
      </w:r>
      <w:r w:rsidRPr="00BD6845">
        <w:rPr>
          <w:rFonts w:ascii="標楷體" w:hAnsi="標楷體" w:hint="eastAsia"/>
          <w:szCs w:val="28"/>
        </w:rPr>
        <w:t>。</w:t>
      </w:r>
    </w:p>
    <w:p w14:paraId="2A3361A8" w14:textId="77777777" w:rsidR="004B66B2" w:rsidRPr="001713B1" w:rsidRDefault="004B66B2" w:rsidP="004B66B2">
      <w:pPr>
        <w:overflowPunct w:val="0"/>
        <w:snapToGrid w:val="0"/>
        <w:spacing w:line="520" w:lineRule="exact"/>
        <w:ind w:firstLineChars="200" w:firstLine="560"/>
        <w:jc w:val="both"/>
        <w:rPr>
          <w:rFonts w:ascii="標楷體" w:hAnsi="標楷體"/>
          <w:szCs w:val="28"/>
        </w:rPr>
      </w:pPr>
      <w:r w:rsidRPr="00DE4527">
        <w:rPr>
          <w:rFonts w:ascii="標楷體" w:hAnsi="標楷體" w:hint="eastAsia"/>
          <w:szCs w:val="28"/>
        </w:rPr>
        <w:t>（二）</w:t>
      </w:r>
      <w:r w:rsidRPr="00BD6845">
        <w:rPr>
          <w:rFonts w:ascii="標楷體" w:hAnsi="標楷體" w:hint="eastAsia"/>
          <w:szCs w:val="28"/>
        </w:rPr>
        <w:t>依據教育部委託精（估）算報告，</w:t>
      </w:r>
      <w:r w:rsidRPr="003D6E6D">
        <w:rPr>
          <w:rFonts w:ascii="標楷體" w:hAnsi="標楷體" w:hint="eastAsia"/>
          <w:szCs w:val="28"/>
        </w:rPr>
        <w:t>以11</w:t>
      </w:r>
      <w:r>
        <w:rPr>
          <w:rFonts w:ascii="標楷體" w:hAnsi="標楷體"/>
          <w:szCs w:val="28"/>
        </w:rPr>
        <w:t>3</w:t>
      </w:r>
      <w:r w:rsidRPr="003D6E6D">
        <w:rPr>
          <w:rFonts w:ascii="標楷體" w:hAnsi="標楷體" w:hint="eastAsia"/>
          <w:szCs w:val="28"/>
        </w:rPr>
        <w:t>年12月31日為基準日，精（估）未來30年（11</w:t>
      </w:r>
      <w:r>
        <w:rPr>
          <w:rFonts w:ascii="標楷體" w:hAnsi="標楷體"/>
          <w:szCs w:val="28"/>
        </w:rPr>
        <w:t>4</w:t>
      </w:r>
      <w:r w:rsidRPr="003D6E6D">
        <w:rPr>
          <w:rFonts w:ascii="標楷體" w:hAnsi="標楷體" w:hint="eastAsia"/>
          <w:szCs w:val="28"/>
        </w:rPr>
        <w:t>至14</w:t>
      </w:r>
      <w:r>
        <w:rPr>
          <w:rFonts w:ascii="標楷體" w:hAnsi="標楷體"/>
          <w:szCs w:val="28"/>
        </w:rPr>
        <w:t>3</w:t>
      </w:r>
      <w:r w:rsidRPr="003D6E6D">
        <w:rPr>
          <w:rFonts w:ascii="標楷體" w:hAnsi="標楷體" w:hint="eastAsia"/>
          <w:szCs w:val="28"/>
        </w:rPr>
        <w:t>年）</w:t>
      </w:r>
      <w:r w:rsidRPr="00BD6845">
        <w:rPr>
          <w:rFonts w:ascii="標楷體" w:hAnsi="標楷體" w:hint="eastAsia"/>
          <w:szCs w:val="28"/>
        </w:rPr>
        <w:t>市政府負擔舊制（84年7月1日實施公務人員退休撫</w:t>
      </w:r>
      <w:proofErr w:type="gramStart"/>
      <w:r w:rsidRPr="00BD6845">
        <w:rPr>
          <w:rFonts w:ascii="標楷體" w:hAnsi="標楷體" w:hint="eastAsia"/>
          <w:szCs w:val="28"/>
        </w:rPr>
        <w:t>卹</w:t>
      </w:r>
      <w:proofErr w:type="gramEnd"/>
      <w:r w:rsidRPr="00BD6845">
        <w:rPr>
          <w:rFonts w:ascii="標楷體" w:hAnsi="標楷體" w:hint="eastAsia"/>
          <w:szCs w:val="28"/>
        </w:rPr>
        <w:t>新制）教職人員退休金約為</w:t>
      </w:r>
      <w:r>
        <w:rPr>
          <w:rFonts w:ascii="標楷體" w:hAnsi="標楷體" w:hint="eastAsia"/>
          <w:szCs w:val="28"/>
        </w:rPr>
        <w:t>1</w:t>
      </w:r>
      <w:r>
        <w:rPr>
          <w:rFonts w:ascii="標楷體" w:hAnsi="標楷體"/>
          <w:szCs w:val="28"/>
        </w:rPr>
        <w:t>07</w:t>
      </w:r>
      <w:r w:rsidRPr="008316AB">
        <w:rPr>
          <w:rFonts w:ascii="標楷體" w:hAnsi="標楷體" w:hint="eastAsia"/>
          <w:szCs w:val="28"/>
        </w:rPr>
        <w:t>億</w:t>
      </w:r>
      <w:r>
        <w:rPr>
          <w:rFonts w:ascii="標楷體" w:hAnsi="標楷體"/>
          <w:szCs w:val="28"/>
        </w:rPr>
        <w:t>5,800</w:t>
      </w:r>
      <w:r w:rsidRPr="008316AB">
        <w:rPr>
          <w:rFonts w:ascii="標楷體" w:hAnsi="標楷體" w:hint="eastAsia"/>
          <w:szCs w:val="28"/>
        </w:rPr>
        <w:t>萬元</w:t>
      </w:r>
      <w:r w:rsidRPr="00BD6845">
        <w:rPr>
          <w:rFonts w:ascii="標楷體" w:hAnsi="標楷體" w:hint="eastAsia"/>
          <w:szCs w:val="28"/>
        </w:rPr>
        <w:t>。</w:t>
      </w:r>
    </w:p>
    <w:p w14:paraId="10362C59" w14:textId="77777777" w:rsidR="004B66B2" w:rsidRPr="00BD6845" w:rsidRDefault="004B66B2" w:rsidP="00EB5BA7">
      <w:pPr>
        <w:pStyle w:val="afff2"/>
        <w:spacing w:beforeLines="10" w:before="38" w:afterLines="10" w:after="38"/>
        <w:ind w:firstLine="320"/>
      </w:pPr>
      <w:r w:rsidRPr="00BD6845">
        <w:rPr>
          <w:rFonts w:hint="eastAsia"/>
        </w:rPr>
        <w:t>四、因擔保、保證或契約可能造成未來會計年度支出</w:t>
      </w:r>
    </w:p>
    <w:p w14:paraId="094FFC4C" w14:textId="77777777" w:rsidR="004B66B2" w:rsidRDefault="004B66B2" w:rsidP="004B66B2">
      <w:pPr>
        <w:overflowPunct w:val="0"/>
        <w:snapToGrid w:val="0"/>
        <w:spacing w:line="520" w:lineRule="exact"/>
        <w:ind w:firstLineChars="200" w:firstLine="560"/>
        <w:jc w:val="both"/>
        <w:rPr>
          <w:rFonts w:ascii="標楷體" w:hAnsi="標楷體"/>
          <w:szCs w:val="28"/>
        </w:rPr>
      </w:pPr>
      <w:proofErr w:type="gramStart"/>
      <w:r w:rsidRPr="00B43966">
        <w:rPr>
          <w:rFonts w:ascii="標楷體" w:hAnsi="標楷體" w:hint="eastAsia"/>
          <w:szCs w:val="28"/>
        </w:rPr>
        <w:t>11</w:t>
      </w:r>
      <w:r>
        <w:rPr>
          <w:rFonts w:ascii="標楷體" w:hAnsi="標楷體" w:hint="eastAsia"/>
          <w:szCs w:val="28"/>
        </w:rPr>
        <w:t>3</w:t>
      </w:r>
      <w:proofErr w:type="gramEnd"/>
      <w:r w:rsidRPr="00B43966">
        <w:rPr>
          <w:rFonts w:ascii="標楷體" w:hAnsi="標楷體" w:hint="eastAsia"/>
          <w:szCs w:val="28"/>
        </w:rPr>
        <w:t>年度新竹市總決算「因擔保、保證或契約可能造成未來會計年度支出明細表」所列事項，計有環境保護局保證每年交付榮福股份有限公司之垃圾量至少19萬3,450公噸，執行期程自11</w:t>
      </w:r>
      <w:r>
        <w:rPr>
          <w:rFonts w:ascii="標楷體" w:hAnsi="標楷體" w:hint="eastAsia"/>
          <w:szCs w:val="28"/>
        </w:rPr>
        <w:t>3</w:t>
      </w:r>
      <w:r w:rsidRPr="00B43966">
        <w:rPr>
          <w:rFonts w:ascii="標楷體" w:hAnsi="標楷體" w:hint="eastAsia"/>
          <w:szCs w:val="28"/>
        </w:rPr>
        <w:t>年2月16日起至11</w:t>
      </w:r>
      <w:r>
        <w:rPr>
          <w:rFonts w:ascii="標楷體" w:hAnsi="標楷體" w:hint="eastAsia"/>
          <w:szCs w:val="28"/>
        </w:rPr>
        <w:t>4</w:t>
      </w:r>
      <w:r w:rsidRPr="00B43966">
        <w:rPr>
          <w:rFonts w:ascii="標楷體" w:hAnsi="標楷體" w:hint="eastAsia"/>
          <w:szCs w:val="28"/>
        </w:rPr>
        <w:t>年2月15日止，每年交付量低於保證量時，須貼補其操作費。</w:t>
      </w:r>
      <w:proofErr w:type="gramStart"/>
      <w:r w:rsidRPr="00B43966">
        <w:rPr>
          <w:rFonts w:ascii="標楷體" w:hAnsi="標楷體" w:hint="eastAsia"/>
          <w:szCs w:val="28"/>
        </w:rPr>
        <w:t>11</w:t>
      </w:r>
      <w:r>
        <w:rPr>
          <w:rFonts w:ascii="標楷體" w:hAnsi="標楷體" w:hint="eastAsia"/>
          <w:szCs w:val="28"/>
        </w:rPr>
        <w:t>3</w:t>
      </w:r>
      <w:proofErr w:type="gramEnd"/>
      <w:r w:rsidRPr="00B43966">
        <w:rPr>
          <w:rFonts w:ascii="標楷體" w:hAnsi="標楷體" w:hint="eastAsia"/>
          <w:szCs w:val="28"/>
        </w:rPr>
        <w:t>年度每公噸操作費</w:t>
      </w:r>
      <w:r>
        <w:rPr>
          <w:rFonts w:ascii="標楷體" w:hAnsi="標楷體" w:hint="eastAsia"/>
          <w:szCs w:val="28"/>
        </w:rPr>
        <w:t>111</w:t>
      </w:r>
      <w:r w:rsidRPr="00B43966">
        <w:rPr>
          <w:rFonts w:ascii="標楷體" w:hAnsi="標楷體" w:hint="eastAsia"/>
          <w:szCs w:val="28"/>
        </w:rPr>
        <w:t>元，保證金計</w:t>
      </w:r>
      <w:r>
        <w:rPr>
          <w:rFonts w:ascii="標楷體" w:hAnsi="標楷體" w:hint="eastAsia"/>
          <w:szCs w:val="28"/>
        </w:rPr>
        <w:t>2</w:t>
      </w:r>
      <w:r w:rsidRPr="00B43966">
        <w:rPr>
          <w:rFonts w:ascii="標楷體" w:hAnsi="標楷體" w:hint="eastAsia"/>
          <w:szCs w:val="28"/>
        </w:rPr>
        <w:t>,</w:t>
      </w:r>
      <w:r>
        <w:rPr>
          <w:rFonts w:ascii="標楷體" w:hAnsi="標楷體" w:hint="eastAsia"/>
          <w:szCs w:val="28"/>
        </w:rPr>
        <w:t>147</w:t>
      </w:r>
      <w:r w:rsidRPr="00B43966">
        <w:rPr>
          <w:rFonts w:ascii="標楷體" w:hAnsi="標楷體" w:hint="eastAsia"/>
          <w:szCs w:val="28"/>
        </w:rPr>
        <w:t>萬餘元，新竹市垃圾資源回收廠實際交付垃圾量</w:t>
      </w:r>
      <w:r>
        <w:rPr>
          <w:rFonts w:ascii="標楷體" w:hAnsi="標楷體" w:hint="eastAsia"/>
          <w:szCs w:val="28"/>
        </w:rPr>
        <w:t>24</w:t>
      </w:r>
      <w:r w:rsidRPr="00B43966">
        <w:rPr>
          <w:rFonts w:ascii="標楷體" w:hAnsi="標楷體" w:hint="eastAsia"/>
          <w:szCs w:val="28"/>
        </w:rPr>
        <w:t>萬</w:t>
      </w:r>
      <w:r>
        <w:rPr>
          <w:rFonts w:ascii="標楷體" w:hAnsi="標楷體" w:hint="eastAsia"/>
          <w:szCs w:val="28"/>
        </w:rPr>
        <w:t>9</w:t>
      </w:r>
      <w:r w:rsidRPr="00B43966">
        <w:rPr>
          <w:rFonts w:ascii="標楷體" w:hAnsi="標楷體" w:hint="eastAsia"/>
          <w:szCs w:val="28"/>
        </w:rPr>
        <w:t>,</w:t>
      </w:r>
      <w:r>
        <w:rPr>
          <w:rFonts w:ascii="標楷體" w:hAnsi="標楷體" w:hint="eastAsia"/>
          <w:szCs w:val="28"/>
        </w:rPr>
        <w:t>063</w:t>
      </w:r>
      <w:r w:rsidRPr="00B43966">
        <w:rPr>
          <w:rFonts w:ascii="標楷體" w:hAnsi="標楷體" w:hint="eastAsia"/>
          <w:szCs w:val="28"/>
        </w:rPr>
        <w:t>公噸，已逾合約保證量，無垃圾交付量不足情事，故尚無實際支出金額。</w:t>
      </w:r>
    </w:p>
    <w:p w14:paraId="5C8E984B" w14:textId="77777777" w:rsidR="004B66B2" w:rsidRPr="00FB0E6C" w:rsidRDefault="004B66B2" w:rsidP="004B66B2">
      <w:pPr>
        <w:overflowPunct w:val="0"/>
        <w:snapToGrid w:val="0"/>
        <w:spacing w:beforeLines="20" w:before="76" w:afterLines="20" w:after="76" w:line="520" w:lineRule="exact"/>
        <w:ind w:firstLineChars="200" w:firstLine="560"/>
        <w:jc w:val="both"/>
        <w:rPr>
          <w:rFonts w:ascii="標楷體" w:hAnsi="標楷體"/>
          <w:szCs w:val="28"/>
        </w:rPr>
      </w:pPr>
      <w:r w:rsidRPr="00FB0E6C">
        <w:rPr>
          <w:rFonts w:ascii="標楷體" w:hAnsi="標楷體" w:hint="eastAsia"/>
          <w:szCs w:val="28"/>
        </w:rPr>
        <w:t>茲將</w:t>
      </w:r>
      <w:proofErr w:type="gramStart"/>
      <w:r w:rsidRPr="00FB0E6C">
        <w:rPr>
          <w:rFonts w:ascii="標楷體" w:hAnsi="標楷體" w:hint="eastAsia"/>
          <w:szCs w:val="28"/>
        </w:rPr>
        <w:t>年來本室</w:t>
      </w:r>
      <w:proofErr w:type="gramEnd"/>
      <w:r w:rsidRPr="00FB0E6C">
        <w:rPr>
          <w:rFonts w:ascii="標楷體" w:hAnsi="標楷體" w:hint="eastAsia"/>
          <w:szCs w:val="28"/>
        </w:rPr>
        <w:t>審核資產負債所提審核意見，摘其</w:t>
      </w:r>
      <w:proofErr w:type="gramStart"/>
      <w:r w:rsidRPr="00FB0E6C">
        <w:rPr>
          <w:rFonts w:ascii="標楷體" w:hAnsi="標楷體" w:hint="eastAsia"/>
          <w:szCs w:val="28"/>
        </w:rPr>
        <w:t>要者列述</w:t>
      </w:r>
      <w:proofErr w:type="gramEnd"/>
      <w:r w:rsidRPr="00FB0E6C">
        <w:rPr>
          <w:rFonts w:ascii="標楷體" w:hAnsi="標楷體" w:hint="eastAsia"/>
          <w:szCs w:val="28"/>
        </w:rPr>
        <w:t>如次：</w:t>
      </w:r>
    </w:p>
    <w:p w14:paraId="65756749" w14:textId="77777777" w:rsidR="004B66B2" w:rsidRPr="008F6D57" w:rsidRDefault="004B66B2" w:rsidP="004B66B2">
      <w:pPr>
        <w:pStyle w:val="ae"/>
        <w:overflowPunct w:val="0"/>
        <w:spacing w:line="520" w:lineRule="exact"/>
        <w:ind w:firstLine="561"/>
        <w:outlineLvl w:val="1"/>
        <w:rPr>
          <w:rFonts w:hAnsi="標楷體"/>
          <w:b/>
        </w:rPr>
      </w:pPr>
      <w:r>
        <w:rPr>
          <w:rFonts w:hint="eastAsia"/>
          <w:b/>
        </w:rPr>
        <w:t>一</w:t>
      </w:r>
      <w:r w:rsidRPr="00FB0E6C">
        <w:rPr>
          <w:rFonts w:hint="eastAsia"/>
          <w:b/>
        </w:rPr>
        <w:t>、</w:t>
      </w:r>
      <w:r w:rsidRPr="00291D48">
        <w:rPr>
          <w:rFonts w:hint="eastAsia"/>
          <w:b/>
        </w:rPr>
        <w:t>持續清查公有房地</w:t>
      </w:r>
      <w:r w:rsidRPr="008F6D57">
        <w:rPr>
          <w:rFonts w:hAnsi="標楷體" w:hint="eastAsia"/>
          <w:b/>
        </w:rPr>
        <w:t>，</w:t>
      </w:r>
      <w:proofErr w:type="gramStart"/>
      <w:r w:rsidRPr="008F6D57">
        <w:rPr>
          <w:rFonts w:hAnsi="標楷體" w:hint="eastAsia"/>
          <w:b/>
        </w:rPr>
        <w:t>惟間有部分</w:t>
      </w:r>
      <w:proofErr w:type="gramEnd"/>
      <w:r w:rsidRPr="008F6D57">
        <w:rPr>
          <w:rFonts w:hAnsi="標楷體" w:hint="eastAsia"/>
          <w:b/>
        </w:rPr>
        <w:t>土地盤點作業未</w:t>
      </w:r>
      <w:proofErr w:type="gramStart"/>
      <w:r w:rsidRPr="008F6D57">
        <w:rPr>
          <w:rFonts w:hAnsi="標楷體" w:hint="eastAsia"/>
          <w:b/>
        </w:rPr>
        <w:t>臻</w:t>
      </w:r>
      <w:proofErr w:type="gramEnd"/>
      <w:r w:rsidRPr="008F6D57">
        <w:rPr>
          <w:rFonts w:hAnsi="標楷體" w:hint="eastAsia"/>
          <w:b/>
        </w:rPr>
        <w:t>落實，閒置土地資訊未</w:t>
      </w:r>
      <w:proofErr w:type="gramStart"/>
      <w:r w:rsidRPr="008F6D57">
        <w:rPr>
          <w:rFonts w:hAnsi="標楷體" w:hint="eastAsia"/>
          <w:b/>
        </w:rPr>
        <w:t>公告於媒合</w:t>
      </w:r>
      <w:proofErr w:type="gramEnd"/>
      <w:r w:rsidRPr="008F6D57">
        <w:rPr>
          <w:rFonts w:hAnsi="標楷體" w:hint="eastAsia"/>
          <w:b/>
        </w:rPr>
        <w:t>專區，轄管外市縣非公用土地逾</w:t>
      </w:r>
      <w:proofErr w:type="gramStart"/>
      <w:r w:rsidRPr="008F6D57">
        <w:rPr>
          <w:rFonts w:hAnsi="標楷體" w:hint="eastAsia"/>
          <w:b/>
        </w:rPr>
        <w:t>9成</w:t>
      </w:r>
      <w:proofErr w:type="gramEnd"/>
      <w:r w:rsidRPr="008F6D57">
        <w:rPr>
          <w:rFonts w:hAnsi="標楷體" w:hint="eastAsia"/>
          <w:b/>
        </w:rPr>
        <w:t>未妥擬管理運用計畫，抵費地閒置未規劃多元用途，有待</w:t>
      </w:r>
      <w:proofErr w:type="gramStart"/>
      <w:r w:rsidRPr="008F6D57">
        <w:rPr>
          <w:rFonts w:hAnsi="標楷體" w:hint="eastAsia"/>
          <w:b/>
        </w:rPr>
        <w:t>檢討妥處</w:t>
      </w:r>
      <w:proofErr w:type="gramEnd"/>
      <w:r w:rsidRPr="008F6D57">
        <w:rPr>
          <w:rFonts w:hAnsi="標楷體" w:hint="eastAsia"/>
          <w:b/>
        </w:rPr>
        <w:t>，以健全公有財產管理：</w:t>
      </w:r>
      <w:r w:rsidRPr="008F6D57">
        <w:rPr>
          <w:rFonts w:hAnsi="標楷體" w:hint="eastAsia"/>
        </w:rPr>
        <w:t>市政府持續推動公有房地清查、處分及使用</w:t>
      </w:r>
      <w:proofErr w:type="gramStart"/>
      <w:r w:rsidRPr="008F6D57">
        <w:rPr>
          <w:rFonts w:hAnsi="標楷體" w:hint="eastAsia"/>
        </w:rPr>
        <w:t>補償金催收</w:t>
      </w:r>
      <w:proofErr w:type="gramEnd"/>
      <w:r w:rsidRPr="008F6D57">
        <w:rPr>
          <w:rFonts w:hAnsi="標楷體" w:hint="eastAsia"/>
        </w:rPr>
        <w:t>作業，經查其執行情形，核有：（一）市政府交通處110及</w:t>
      </w:r>
      <w:proofErr w:type="gramStart"/>
      <w:r w:rsidRPr="008F6D57">
        <w:rPr>
          <w:rFonts w:hAnsi="標楷體" w:hint="eastAsia"/>
        </w:rPr>
        <w:t>111</w:t>
      </w:r>
      <w:proofErr w:type="gramEnd"/>
      <w:r w:rsidRPr="008F6D57">
        <w:rPr>
          <w:rFonts w:hAnsi="標楷體" w:hint="eastAsia"/>
        </w:rPr>
        <w:t>年度代管國有土地之92筆盤點紀錄所附照片每年各46頁、每頁2張，惟</w:t>
      </w:r>
      <w:proofErr w:type="gramStart"/>
      <w:r w:rsidRPr="008F6D57">
        <w:rPr>
          <w:rFonts w:hAnsi="標楷體" w:hint="eastAsia"/>
        </w:rPr>
        <w:t>兩</w:t>
      </w:r>
      <w:proofErr w:type="gramEnd"/>
      <w:r w:rsidRPr="008F6D57">
        <w:rPr>
          <w:rFonts w:hAnsi="標楷體" w:hint="eastAsia"/>
        </w:rPr>
        <w:t>年度照片內容完全相同，有待查明</w:t>
      </w:r>
      <w:proofErr w:type="gramStart"/>
      <w:r w:rsidRPr="008F6D57">
        <w:rPr>
          <w:rFonts w:hAnsi="標楷體" w:hint="eastAsia"/>
        </w:rPr>
        <w:t>釐</w:t>
      </w:r>
      <w:proofErr w:type="gramEnd"/>
      <w:r w:rsidRPr="008F6D57">
        <w:rPr>
          <w:rFonts w:hAnsi="標楷體" w:hint="eastAsia"/>
        </w:rPr>
        <w:t>清實際盤點情形及登載紀錄；（二）</w:t>
      </w:r>
      <w:r w:rsidRPr="008F6D57">
        <w:rPr>
          <w:rFonts w:hAnsi="標楷體" w:hint="eastAsia"/>
        </w:rPr>
        <w:lastRenderedPageBreak/>
        <w:t>截至113年底止，尚有40筆閒置非公用土地（面積49,722</w:t>
      </w:r>
      <w:r w:rsidRPr="008F6D57">
        <w:rPr>
          <w:rFonts w:hAnsi="標楷體" w:hint="eastAsia"/>
          <w:szCs w:val="24"/>
        </w:rPr>
        <w:t>平方公尺，下稱</w:t>
      </w:r>
      <w:proofErr w:type="gramStart"/>
      <w:r w:rsidRPr="008F6D57">
        <w:rPr>
          <w:rFonts w:hAnsi="標楷體" w:hint="eastAsia"/>
        </w:rPr>
        <w:t>㎡</w:t>
      </w:r>
      <w:proofErr w:type="gramEnd"/>
      <w:r w:rsidRPr="008F6D57">
        <w:rPr>
          <w:rFonts w:hAnsi="標楷體" w:hint="eastAsia"/>
        </w:rPr>
        <w:t>）未</w:t>
      </w:r>
      <w:proofErr w:type="gramStart"/>
      <w:r w:rsidRPr="008F6D57">
        <w:rPr>
          <w:rFonts w:hAnsi="標楷體" w:hint="eastAsia"/>
        </w:rPr>
        <w:t>研</w:t>
      </w:r>
      <w:proofErr w:type="gramEnd"/>
      <w:r w:rsidRPr="008F6D57">
        <w:rPr>
          <w:rFonts w:hAnsi="標楷體" w:hint="eastAsia"/>
        </w:rPr>
        <w:t>議具體運用方案，其中除23筆（11,980</w:t>
      </w:r>
      <w:proofErr w:type="gramStart"/>
      <w:r w:rsidRPr="008F6D57">
        <w:rPr>
          <w:rFonts w:hAnsi="標楷體" w:hint="eastAsia"/>
        </w:rPr>
        <w:t>㎡</w:t>
      </w:r>
      <w:proofErr w:type="gramEnd"/>
      <w:r w:rsidRPr="008F6D57">
        <w:rPr>
          <w:rFonts w:hAnsi="標楷體" w:hint="eastAsia"/>
        </w:rPr>
        <w:t>）因條件</w:t>
      </w:r>
      <w:proofErr w:type="gramStart"/>
      <w:r w:rsidRPr="008F6D57">
        <w:rPr>
          <w:rFonts w:hAnsi="標楷體" w:hint="eastAsia"/>
        </w:rPr>
        <w:t>受限外</w:t>
      </w:r>
      <w:proofErr w:type="gramEnd"/>
      <w:r w:rsidRPr="008F6D57">
        <w:rPr>
          <w:rFonts w:hAnsi="標楷體" w:hint="eastAsia"/>
        </w:rPr>
        <w:t>，其餘17筆（37,742</w:t>
      </w:r>
      <w:proofErr w:type="gramStart"/>
      <w:r w:rsidRPr="008F6D57">
        <w:rPr>
          <w:rFonts w:hAnsi="標楷體" w:hint="eastAsia"/>
        </w:rPr>
        <w:t>㎡</w:t>
      </w:r>
      <w:proofErr w:type="gramEnd"/>
      <w:r w:rsidRPr="008F6D57">
        <w:rPr>
          <w:rFonts w:hAnsi="標楷體" w:hint="eastAsia"/>
        </w:rPr>
        <w:t>）有待積極規劃多元用途，又實際</w:t>
      </w:r>
      <w:proofErr w:type="gramStart"/>
      <w:r w:rsidRPr="008F6D57">
        <w:rPr>
          <w:rFonts w:hAnsi="標楷體" w:hint="eastAsia"/>
        </w:rPr>
        <w:t>公告於媒合</w:t>
      </w:r>
      <w:proofErr w:type="gramEnd"/>
      <w:r w:rsidRPr="008F6D57">
        <w:rPr>
          <w:rFonts w:hAnsi="標楷體" w:hint="eastAsia"/>
        </w:rPr>
        <w:t>專區者僅4筆（1,366</w:t>
      </w:r>
      <w:proofErr w:type="gramStart"/>
      <w:r w:rsidRPr="008F6D57">
        <w:rPr>
          <w:rFonts w:hAnsi="標楷體" w:hint="eastAsia"/>
        </w:rPr>
        <w:t>㎡</w:t>
      </w:r>
      <w:proofErr w:type="gramEnd"/>
      <w:r w:rsidRPr="008F6D57">
        <w:rPr>
          <w:rFonts w:hAnsi="標楷體" w:hint="eastAsia"/>
        </w:rPr>
        <w:t>），其餘13筆（36,376</w:t>
      </w:r>
      <w:proofErr w:type="gramStart"/>
      <w:r w:rsidRPr="008F6D57">
        <w:rPr>
          <w:rFonts w:hAnsi="標楷體" w:hint="eastAsia"/>
        </w:rPr>
        <w:t>㎡</w:t>
      </w:r>
      <w:proofErr w:type="gramEnd"/>
      <w:r w:rsidRPr="008F6D57">
        <w:rPr>
          <w:rFonts w:hAnsi="標楷體" w:hint="eastAsia"/>
        </w:rPr>
        <w:t>）未上網公告，影響活化成效；（三）市政府轄管外市縣非公用土地25筆（12,404</w:t>
      </w:r>
      <w:proofErr w:type="gramStart"/>
      <w:r w:rsidRPr="008F6D57">
        <w:rPr>
          <w:rFonts w:hAnsi="標楷體" w:hint="eastAsia"/>
        </w:rPr>
        <w:t>㎡</w:t>
      </w:r>
      <w:proofErr w:type="gramEnd"/>
      <w:r w:rsidRPr="008F6D57">
        <w:rPr>
          <w:rFonts w:hAnsi="標楷體" w:hint="eastAsia"/>
        </w:rPr>
        <w:t>），除1筆（1</w:t>
      </w:r>
      <w:proofErr w:type="gramStart"/>
      <w:r w:rsidRPr="008F6D57">
        <w:rPr>
          <w:rFonts w:hAnsi="標楷體" w:hint="eastAsia"/>
        </w:rPr>
        <w:t>㎡</w:t>
      </w:r>
      <w:proofErr w:type="gramEnd"/>
      <w:r w:rsidRPr="008F6D57">
        <w:rPr>
          <w:rFonts w:hAnsi="標楷體" w:hint="eastAsia"/>
        </w:rPr>
        <w:t>）出租外，其餘皆為閒置或被占用，逾</w:t>
      </w:r>
      <w:proofErr w:type="gramStart"/>
      <w:r w:rsidRPr="008F6D57">
        <w:rPr>
          <w:rFonts w:hAnsi="標楷體" w:hint="eastAsia"/>
        </w:rPr>
        <w:t>9成</w:t>
      </w:r>
      <w:proofErr w:type="gramEnd"/>
      <w:r w:rsidRPr="008F6D57">
        <w:rPr>
          <w:rFonts w:hAnsi="標楷體" w:hint="eastAsia"/>
        </w:rPr>
        <w:t>土地未妥善管理，亦待擬訂運用計畫，並結合資訊科技掌握現況；（四）青草湖地區翠湖段1120地號（1,725.60</w:t>
      </w:r>
      <w:proofErr w:type="gramStart"/>
      <w:r w:rsidRPr="008F6D57">
        <w:rPr>
          <w:rFonts w:hAnsi="標楷體" w:hint="eastAsia"/>
        </w:rPr>
        <w:t>㎡</w:t>
      </w:r>
      <w:proofErr w:type="gramEnd"/>
      <w:r w:rsidRPr="008F6D57">
        <w:rPr>
          <w:rFonts w:hAnsi="標楷體" w:hint="eastAsia"/>
        </w:rPr>
        <w:t>）抵費地於111年5月辦理標售未果，截至1</w:t>
      </w:r>
      <w:r w:rsidRPr="008F6D57">
        <w:rPr>
          <w:rFonts w:hAnsi="標楷體"/>
        </w:rPr>
        <w:t>13</w:t>
      </w:r>
      <w:r w:rsidRPr="008F6D57">
        <w:rPr>
          <w:rFonts w:hAnsi="標楷體" w:hint="eastAsia"/>
        </w:rPr>
        <w:t>年底止，逾1年未續辦，該地重劃後評定地價達4,400萬餘元，且位處整體開發範圍內，允宜儘速</w:t>
      </w:r>
      <w:proofErr w:type="gramStart"/>
      <w:r w:rsidRPr="008F6D57">
        <w:rPr>
          <w:rFonts w:hAnsi="標楷體" w:hint="eastAsia"/>
        </w:rPr>
        <w:t>研</w:t>
      </w:r>
      <w:proofErr w:type="gramEnd"/>
      <w:r w:rsidRPr="008F6D57">
        <w:rPr>
          <w:rFonts w:hAnsi="標楷體" w:hint="eastAsia"/>
        </w:rPr>
        <w:t>擬多元運用策略，以提升資產效益。（詳乙－</w:t>
      </w:r>
      <w:r>
        <w:rPr>
          <w:rFonts w:hAnsi="標楷體" w:hint="eastAsia"/>
        </w:rPr>
        <w:t>54</w:t>
      </w:r>
      <w:r w:rsidRPr="008F6D57">
        <w:rPr>
          <w:rFonts w:hAnsi="標楷體" w:hint="eastAsia"/>
        </w:rPr>
        <w:t>頁）</w:t>
      </w:r>
    </w:p>
    <w:p w14:paraId="640846E4" w14:textId="2EE9FF62" w:rsidR="004B66B2" w:rsidRPr="008F6D57" w:rsidRDefault="004B66B2" w:rsidP="00EB5BA7">
      <w:pPr>
        <w:pStyle w:val="ae"/>
        <w:overflowPunct w:val="0"/>
        <w:spacing w:line="510" w:lineRule="exact"/>
        <w:ind w:firstLine="561"/>
        <w:outlineLvl w:val="1"/>
        <w:rPr>
          <w:rFonts w:hAnsi="標楷體"/>
        </w:rPr>
      </w:pPr>
      <w:r w:rsidRPr="008F6D57">
        <w:rPr>
          <w:rFonts w:hAnsi="標楷體" w:hint="eastAsia"/>
          <w:b/>
        </w:rPr>
        <w:t>二、為保存眷村文化資產，委託經營將軍村園區，惟實際營運結果與原規劃打造多元化探索之創新圖書資訊園區目標有間，且有多項管理維護未依契約履行，長年未妥予督促改善，亟待</w:t>
      </w:r>
      <w:proofErr w:type="gramStart"/>
      <w:r w:rsidRPr="008F6D57">
        <w:rPr>
          <w:rFonts w:hAnsi="標楷體" w:hint="eastAsia"/>
          <w:b/>
        </w:rPr>
        <w:t>研謀</w:t>
      </w:r>
      <w:r w:rsidR="007A071E">
        <w:rPr>
          <w:rFonts w:hAnsi="標楷體" w:hint="eastAsia"/>
          <w:b/>
        </w:rPr>
        <w:t>妥處</w:t>
      </w:r>
      <w:proofErr w:type="gramEnd"/>
      <w:r w:rsidRPr="008F6D57">
        <w:rPr>
          <w:rFonts w:hAnsi="標楷體" w:hint="eastAsia"/>
          <w:b/>
        </w:rPr>
        <w:t>，並善盡履約管理責任：</w:t>
      </w:r>
      <w:r w:rsidRPr="008F6D57">
        <w:rPr>
          <w:rFonts w:hAnsi="標楷體" w:hint="eastAsia"/>
        </w:rPr>
        <w:t>金城新村為具代表性之陸軍眷村文化聚落，原有</w:t>
      </w:r>
      <w:proofErr w:type="gramStart"/>
      <w:r w:rsidRPr="008F6D57">
        <w:rPr>
          <w:rFonts w:hAnsi="標楷體" w:hint="eastAsia"/>
        </w:rPr>
        <w:t>眷</w:t>
      </w:r>
      <w:proofErr w:type="gramEnd"/>
      <w:r w:rsidRPr="008F6D57">
        <w:rPr>
          <w:rFonts w:hAnsi="標楷體" w:hint="eastAsia"/>
        </w:rPr>
        <w:t>舍89棟，現僅存15棟具歷史價值建物，經市政府於104年公告登錄為歷史建築，並交</w:t>
      </w:r>
      <w:r>
        <w:rPr>
          <w:rFonts w:hAnsi="標楷體" w:hint="eastAsia"/>
        </w:rPr>
        <w:t>由文化局管理，規劃打造為「將軍村開放圖書資訊園區」。全區修復工程分2</w:t>
      </w:r>
      <w:r w:rsidRPr="008F6D57">
        <w:rPr>
          <w:rFonts w:hAnsi="標楷體" w:hint="eastAsia"/>
        </w:rPr>
        <w:t>期辦理，總經費2億4,437萬餘元，已分別於108及112年完成驗收，並點交營運廠商。經查其營運及管理維護情形，核有：（一）園區多棟歷史建物僅轉租餐館業、</w:t>
      </w:r>
      <w:proofErr w:type="gramStart"/>
      <w:r w:rsidRPr="008F6D57">
        <w:rPr>
          <w:rFonts w:hAnsi="標楷體" w:hint="eastAsia"/>
        </w:rPr>
        <w:t>飲料店業經營</w:t>
      </w:r>
      <w:proofErr w:type="gramEnd"/>
      <w:r w:rsidRPr="008F6D57">
        <w:rPr>
          <w:rFonts w:hAnsi="標楷體" w:hint="eastAsia"/>
        </w:rPr>
        <w:t>，與原規劃之多元知識學習主題園區目標不符，且未督促廠商建置雲端系統，尚待落實契約內容，以彰顯功能效益；（二）文化局未</w:t>
      </w:r>
      <w:proofErr w:type="gramStart"/>
      <w:r w:rsidRPr="008F6D57">
        <w:rPr>
          <w:rFonts w:hAnsi="標楷體" w:hint="eastAsia"/>
        </w:rPr>
        <w:t>釐</w:t>
      </w:r>
      <w:proofErr w:type="gramEnd"/>
      <w:r w:rsidRPr="008F6D57">
        <w:rPr>
          <w:rFonts w:hAnsi="標楷體" w:hint="eastAsia"/>
        </w:rPr>
        <w:t>清及管制實際轉租經營種類，尚難確保防火設施安全性，亦未督促廠商落實日常管理維護及設置圖書場館等契約履行事項，長年未善盡監督管理責任。（詳乙－</w:t>
      </w:r>
      <w:r w:rsidR="0004211D">
        <w:rPr>
          <w:rFonts w:hAnsi="標楷體"/>
        </w:rPr>
        <w:t>76</w:t>
      </w:r>
      <w:r w:rsidRPr="008F6D57">
        <w:rPr>
          <w:rFonts w:hAnsi="標楷體" w:hint="eastAsia"/>
        </w:rPr>
        <w:t>頁）</w:t>
      </w:r>
    </w:p>
    <w:p w14:paraId="2C947DD5" w14:textId="3C96145A" w:rsidR="004B66B2" w:rsidRPr="00B56602" w:rsidRDefault="004B66B2" w:rsidP="004E3A6B">
      <w:pPr>
        <w:pStyle w:val="ae"/>
        <w:overflowPunct w:val="0"/>
        <w:spacing w:line="516" w:lineRule="exact"/>
        <w:ind w:firstLine="561"/>
        <w:outlineLvl w:val="1"/>
        <w:rPr>
          <w:rFonts w:hAnsi="標楷體"/>
          <w:b/>
        </w:rPr>
      </w:pPr>
      <w:r w:rsidRPr="00B56602">
        <w:rPr>
          <w:rFonts w:hAnsi="標楷體" w:hint="eastAsia"/>
          <w:b/>
        </w:rPr>
        <w:t>三、為提供民眾學習活動與空間服務，推動新竹市圖書館新總館暨停車場興建工程計畫，惟工程進度明顯落後，部分工項施工品質欠佳，亟待檢討改進，加強控管與督導，以確保如期如質完工：</w:t>
      </w:r>
      <w:r w:rsidRPr="00B56602">
        <w:rPr>
          <w:rFonts w:hAnsi="標楷體" w:hint="eastAsia"/>
        </w:rPr>
        <w:t>市政府為提升市民閱讀環境與學習空間，解決原有圖書館藏書不足、動線不良及環境</w:t>
      </w:r>
      <w:proofErr w:type="gramStart"/>
      <w:r w:rsidRPr="00B56602">
        <w:rPr>
          <w:rFonts w:hAnsi="標楷體" w:hint="eastAsia"/>
        </w:rPr>
        <w:t>老舊等問題</w:t>
      </w:r>
      <w:proofErr w:type="gramEnd"/>
      <w:r w:rsidRPr="00B56602">
        <w:rPr>
          <w:rFonts w:hAnsi="標楷體" w:hint="eastAsia"/>
        </w:rPr>
        <w:t>，由文化局規劃於原址重建新總館「風城之谷」，設計概念</w:t>
      </w:r>
      <w:proofErr w:type="gramStart"/>
      <w:r w:rsidRPr="00B56602">
        <w:rPr>
          <w:rFonts w:hAnsi="標楷體" w:hint="eastAsia"/>
        </w:rPr>
        <w:t>採雙書牆</w:t>
      </w:r>
      <w:proofErr w:type="gramEnd"/>
      <w:r w:rsidRPr="00B56602">
        <w:rPr>
          <w:rFonts w:hAnsi="標楷體" w:hint="eastAsia"/>
        </w:rPr>
        <w:t>構築知識峽谷，並結合城市綠意與公共步行空間，預計打造串聯文化公園、綠園道及護城河之文化綠廊。該計畫獲交通部與教育部補</w:t>
      </w:r>
      <w:r w:rsidRPr="00B56602">
        <w:rPr>
          <w:rFonts w:hAnsi="標楷體" w:hint="eastAsia"/>
        </w:rPr>
        <w:lastRenderedPageBreak/>
        <w:t>助，總經費14億7,096萬餘元，原預定於115年5月完工，惟截至113年底止，實際工程進度為28.90％，較預定進度38.89％，落後9.99個百分點。經查其執行情形，核有：（一）工程進度控管未</w:t>
      </w:r>
      <w:proofErr w:type="gramStart"/>
      <w:r w:rsidRPr="00B56602">
        <w:rPr>
          <w:rFonts w:hAnsi="標楷體" w:hint="eastAsia"/>
        </w:rPr>
        <w:t>臻</w:t>
      </w:r>
      <w:proofErr w:type="gramEnd"/>
      <w:r w:rsidRPr="00B56602">
        <w:rPr>
          <w:rFonts w:hAnsi="標楷體" w:hint="eastAsia"/>
        </w:rPr>
        <w:t>周妥，自113年1月起</w:t>
      </w:r>
      <w:r w:rsidRPr="00B56602">
        <w:rPr>
          <w:rFonts w:hAnsi="標楷體" w:cs="全字庫正宋體" w:hint="eastAsia"/>
        </w:rPr>
        <w:t>，</w:t>
      </w:r>
      <w:r w:rsidRPr="00B56602">
        <w:rPr>
          <w:rFonts w:hAnsi="標楷體" w:hint="eastAsia"/>
        </w:rPr>
        <w:t>進度落後已持續逾1年，惟未依契約規定暫停估驗計價，亦未督促廠商提出具體改善對策，影響工期進展；（二）未督促設計單位提送管線調查成果辦理審核，導致工程施作期間遇有地下障礙須重行遷移施工，推遲計畫進度；（三）外觀</w:t>
      </w:r>
      <w:proofErr w:type="gramStart"/>
      <w:r w:rsidRPr="00B56602">
        <w:rPr>
          <w:rFonts w:hAnsi="標楷體" w:hint="eastAsia"/>
        </w:rPr>
        <w:t>採</w:t>
      </w:r>
      <w:proofErr w:type="gramEnd"/>
      <w:r w:rsidRPr="00B56602">
        <w:rPr>
          <w:rFonts w:hAnsi="標楷體" w:hint="eastAsia"/>
        </w:rPr>
        <w:t>清水混凝土塑造木紋設計，惟樣品牆品質未符設計標準，影響後續施作安排，增加進度延誤風險，允宜</w:t>
      </w:r>
      <w:proofErr w:type="gramStart"/>
      <w:r w:rsidRPr="00B56602">
        <w:rPr>
          <w:rFonts w:hAnsi="標楷體" w:hint="eastAsia"/>
        </w:rPr>
        <w:t>研</w:t>
      </w:r>
      <w:proofErr w:type="gramEnd"/>
      <w:r w:rsidRPr="00B56602">
        <w:rPr>
          <w:rFonts w:hAnsi="標楷體" w:hint="eastAsia"/>
        </w:rPr>
        <w:t>議改善措施，並加強</w:t>
      </w:r>
      <w:proofErr w:type="gramStart"/>
      <w:r w:rsidRPr="00B56602">
        <w:rPr>
          <w:rFonts w:hAnsi="標楷體" w:hint="eastAsia"/>
        </w:rPr>
        <w:t>監造控管</w:t>
      </w:r>
      <w:proofErr w:type="gramEnd"/>
      <w:r w:rsidRPr="00B56602">
        <w:rPr>
          <w:rFonts w:hAnsi="標楷體" w:hint="eastAsia"/>
        </w:rPr>
        <w:t>；（四）結構體鋼筋工項施工品質未</w:t>
      </w:r>
      <w:proofErr w:type="gramStart"/>
      <w:r w:rsidRPr="00B56602">
        <w:rPr>
          <w:rFonts w:hAnsi="標楷體" w:hint="eastAsia"/>
        </w:rPr>
        <w:t>臻</w:t>
      </w:r>
      <w:proofErr w:type="gramEnd"/>
      <w:r w:rsidRPr="00B56602">
        <w:rPr>
          <w:rFonts w:hAnsi="標楷體" w:hint="eastAsia"/>
        </w:rPr>
        <w:t>理想，有待強化履約管理及工程品管，督促如期如質完成，</w:t>
      </w:r>
      <w:proofErr w:type="gramStart"/>
      <w:r w:rsidRPr="00B56602">
        <w:rPr>
          <w:rFonts w:hAnsi="標楷體" w:hint="eastAsia"/>
        </w:rPr>
        <w:t>俾</w:t>
      </w:r>
      <w:proofErr w:type="gramEnd"/>
      <w:r w:rsidRPr="00B56602">
        <w:rPr>
          <w:rFonts w:hAnsi="標楷體" w:hint="eastAsia"/>
        </w:rPr>
        <w:t>利早日發揮投資效益。（詳乙</w:t>
      </w:r>
      <w:r w:rsidR="0004211D">
        <w:rPr>
          <w:rFonts w:hAnsi="標楷體" w:hint="eastAsia"/>
          <w:spacing w:val="2"/>
        </w:rPr>
        <w:t>－</w:t>
      </w:r>
      <w:r>
        <w:rPr>
          <w:rFonts w:hAnsi="標楷體" w:hint="eastAsia"/>
        </w:rPr>
        <w:t>33</w:t>
      </w:r>
      <w:r w:rsidRPr="00B56602">
        <w:rPr>
          <w:rFonts w:hAnsi="標楷體" w:hint="eastAsia"/>
        </w:rPr>
        <w:t>頁）</w:t>
      </w:r>
    </w:p>
    <w:p w14:paraId="57AC2886" w14:textId="08BAA9B1" w:rsidR="004B66B2" w:rsidRPr="00B56602" w:rsidRDefault="004B66B2" w:rsidP="004E3A6B">
      <w:pPr>
        <w:pStyle w:val="ae"/>
        <w:overflowPunct w:val="0"/>
        <w:spacing w:line="534" w:lineRule="exact"/>
        <w:ind w:firstLine="561"/>
        <w:outlineLvl w:val="1"/>
        <w:rPr>
          <w:rFonts w:hAnsi="標楷體"/>
          <w:snapToGrid w:val="0"/>
          <w:kern w:val="0"/>
        </w:rPr>
      </w:pPr>
      <w:r w:rsidRPr="00B56602">
        <w:rPr>
          <w:rFonts w:hAnsi="標楷體" w:hint="eastAsia"/>
          <w:b/>
        </w:rPr>
        <w:t>四、為推動地方產業與發展公共運輸，設置各項公共設施，惟部分場館長期閒置或使用效益欠佳，有待</w:t>
      </w:r>
      <w:proofErr w:type="gramStart"/>
      <w:r w:rsidRPr="00B56602">
        <w:rPr>
          <w:rFonts w:hAnsi="標楷體" w:hint="eastAsia"/>
          <w:b/>
        </w:rPr>
        <w:t>研</w:t>
      </w:r>
      <w:proofErr w:type="gramEnd"/>
      <w:r w:rsidRPr="00B56602">
        <w:rPr>
          <w:rFonts w:hAnsi="標楷體" w:hint="eastAsia"/>
          <w:b/>
        </w:rPr>
        <w:t>謀活化管理策略，以提升資產運用效能：</w:t>
      </w:r>
      <w:r w:rsidRPr="00B56602">
        <w:rPr>
          <w:rFonts w:hAnsi="標楷體" w:hint="eastAsia"/>
          <w:snapToGrid w:val="0"/>
          <w:kern w:val="0"/>
        </w:rPr>
        <w:t>市政府為推廣新竹米粉傳統產業文化及強化香山區交通路網，分別於99及97年規劃設置米粉體驗館及啟用香山客運站，期藉由文化與運輸雙軌推動，帶動在地觀光與便利民行需求。經查其營運管理情形，核有：</w:t>
      </w:r>
      <w:r w:rsidRPr="00B56602">
        <w:rPr>
          <w:rFonts w:hAnsi="標楷體" w:hint="eastAsia"/>
        </w:rPr>
        <w:t>（一）</w:t>
      </w:r>
      <w:r w:rsidRPr="00B56602">
        <w:rPr>
          <w:rFonts w:hAnsi="標楷體" w:hint="eastAsia"/>
          <w:snapToGrid w:val="0"/>
          <w:kern w:val="0"/>
        </w:rPr>
        <w:t>米粉體驗館係向國防部軍備局申請無償撥用位於南勢社區之國有土地及建物，面積分別為559及359.8平方公尺，並自100年完成撥用後</w:t>
      </w:r>
      <w:r w:rsidR="00226EC7">
        <w:rPr>
          <w:rFonts w:hAnsi="標楷體" w:hint="eastAsia"/>
          <w:snapToGrid w:val="0"/>
          <w:kern w:val="0"/>
        </w:rPr>
        <w:t>，</w:t>
      </w:r>
      <w:r w:rsidRPr="00B56602">
        <w:rPr>
          <w:rFonts w:hAnsi="標楷體" w:hint="eastAsia"/>
          <w:snapToGrid w:val="0"/>
          <w:kern w:val="0"/>
        </w:rPr>
        <w:t>陸續投入經費</w:t>
      </w:r>
      <w:r>
        <w:rPr>
          <w:rFonts w:hAnsi="標楷體" w:hint="eastAsia"/>
          <w:snapToGrid w:val="0"/>
          <w:kern w:val="0"/>
        </w:rPr>
        <w:t>共</w:t>
      </w:r>
      <w:r w:rsidRPr="00B56602">
        <w:rPr>
          <w:rFonts w:hAnsi="標楷體" w:hint="eastAsia"/>
          <w:snapToGrid w:val="0"/>
          <w:kern w:val="0"/>
        </w:rPr>
        <w:t>125萬餘元進行整建，然</w:t>
      </w:r>
      <w:r>
        <w:rPr>
          <w:rFonts w:hAnsi="標楷體" w:hint="eastAsia"/>
          <w:snapToGrid w:val="0"/>
          <w:kern w:val="0"/>
        </w:rPr>
        <w:t>截</w:t>
      </w:r>
      <w:r w:rsidRPr="00B56602">
        <w:rPr>
          <w:rFonts w:hAnsi="標楷體" w:hint="eastAsia"/>
          <w:snapToGrid w:val="0"/>
          <w:kern w:val="0"/>
        </w:rPr>
        <w:t>至113年底止，僅於111年間辦理「新竹米粉節」活動，且室內堆置器具及廢棄物，處於長期閒置狀態，未發揮推廣地方產業文化與促進觀光之預期目標；</w:t>
      </w:r>
      <w:r w:rsidRPr="00B56602">
        <w:rPr>
          <w:rFonts w:hAnsi="標楷體" w:hint="eastAsia"/>
        </w:rPr>
        <w:t>（二）</w:t>
      </w:r>
      <w:r w:rsidRPr="00B56602">
        <w:rPr>
          <w:rFonts w:hAnsi="標楷體" w:hint="eastAsia"/>
          <w:snapToGrid w:val="0"/>
          <w:kern w:val="0"/>
        </w:rPr>
        <w:t>將該</w:t>
      </w:r>
      <w:proofErr w:type="gramStart"/>
      <w:r w:rsidRPr="00B56602">
        <w:rPr>
          <w:rFonts w:hAnsi="標楷體" w:hint="eastAsia"/>
          <w:snapToGrid w:val="0"/>
          <w:kern w:val="0"/>
        </w:rPr>
        <w:t>場館委由</w:t>
      </w:r>
      <w:proofErr w:type="gramEnd"/>
      <w:r w:rsidRPr="00B56602">
        <w:rPr>
          <w:rFonts w:hAnsi="標楷體" w:hint="eastAsia"/>
          <w:snapToGrid w:val="0"/>
          <w:kern w:val="0"/>
        </w:rPr>
        <w:t>北區區公所管理，</w:t>
      </w:r>
      <w:proofErr w:type="gramStart"/>
      <w:r w:rsidRPr="00B56602">
        <w:rPr>
          <w:rFonts w:hAnsi="標楷體" w:hint="eastAsia"/>
          <w:snapToGrid w:val="0"/>
          <w:kern w:val="0"/>
        </w:rPr>
        <w:t>並依里辦公室</w:t>
      </w:r>
      <w:proofErr w:type="gramEnd"/>
      <w:r w:rsidRPr="00B56602">
        <w:rPr>
          <w:rFonts w:hAnsi="標楷體" w:hint="eastAsia"/>
          <w:snapToGrid w:val="0"/>
          <w:kern w:val="0"/>
        </w:rPr>
        <w:t>檢送借用管理計畫書辦理借用，惟未送市議會議決，亦未明定借用期限，與市有財產管理自治條例規定不符，相關作業程序有待檢討改進；(三)香山客運站總面積約4,856.54平方公尺，設有候車月臺6座，惟近</w:t>
      </w:r>
      <w:proofErr w:type="gramStart"/>
      <w:r w:rsidRPr="00B56602">
        <w:rPr>
          <w:rFonts w:hAnsi="標楷體" w:hint="eastAsia"/>
          <w:snapToGrid w:val="0"/>
          <w:kern w:val="0"/>
        </w:rPr>
        <w:t>5</w:t>
      </w:r>
      <w:proofErr w:type="gramEnd"/>
      <w:r w:rsidRPr="00B56602">
        <w:rPr>
          <w:rFonts w:hAnsi="標楷體" w:hint="eastAsia"/>
          <w:snapToGrid w:val="0"/>
          <w:kern w:val="0"/>
        </w:rPr>
        <w:t>年</w:t>
      </w:r>
      <w:r>
        <w:rPr>
          <w:rFonts w:hAnsi="標楷體" w:hint="eastAsia"/>
          <w:snapToGrid w:val="0"/>
          <w:kern w:val="0"/>
        </w:rPr>
        <w:t>度</w:t>
      </w:r>
      <w:r w:rsidRPr="00B56602">
        <w:rPr>
          <w:rFonts w:hAnsi="標楷體" w:hint="eastAsia"/>
          <w:snapToGrid w:val="0"/>
          <w:kern w:val="0"/>
        </w:rPr>
        <w:t>（109至113年度）大眾運輸行駛班次由3萬餘次降至2萬餘次，減幅29.25％，進駐之客運業者亦自5家減為2家，4座月臺閒置未用，使用效益明顯下滑</w:t>
      </w:r>
      <w:r w:rsidRPr="00B56602">
        <w:rPr>
          <w:rFonts w:hAnsi="標楷體" w:cs="全字庫正宋體" w:hint="eastAsia"/>
          <w:snapToGrid w:val="0"/>
          <w:kern w:val="0"/>
        </w:rPr>
        <w:t>，</w:t>
      </w:r>
      <w:r w:rsidRPr="00B56602">
        <w:rPr>
          <w:rFonts w:hAnsi="標楷體" w:hint="eastAsia"/>
          <w:snapToGrid w:val="0"/>
          <w:kern w:val="0"/>
        </w:rPr>
        <w:t>有待</w:t>
      </w:r>
      <w:proofErr w:type="gramStart"/>
      <w:r w:rsidRPr="00B56602">
        <w:rPr>
          <w:rFonts w:hAnsi="標楷體" w:hint="eastAsia"/>
          <w:snapToGrid w:val="0"/>
          <w:kern w:val="0"/>
        </w:rPr>
        <w:t>研</w:t>
      </w:r>
      <w:proofErr w:type="gramEnd"/>
      <w:r w:rsidRPr="00B56602">
        <w:rPr>
          <w:rFonts w:hAnsi="標楷體" w:hint="eastAsia"/>
          <w:snapToGrid w:val="0"/>
          <w:kern w:val="0"/>
        </w:rPr>
        <w:t>謀整合、轉型或活化策略，以提升公共設施效能。（詳乙</w:t>
      </w:r>
      <w:r w:rsidR="0004211D">
        <w:rPr>
          <w:rFonts w:hAnsi="標楷體" w:hint="eastAsia"/>
          <w:snapToGrid w:val="0"/>
          <w:kern w:val="0"/>
        </w:rPr>
        <w:t>－</w:t>
      </w:r>
      <w:r>
        <w:rPr>
          <w:rFonts w:hAnsi="標楷體" w:hint="eastAsia"/>
          <w:snapToGrid w:val="0"/>
          <w:kern w:val="0"/>
        </w:rPr>
        <w:t>42</w:t>
      </w:r>
      <w:r w:rsidRPr="00B56602">
        <w:rPr>
          <w:rFonts w:hAnsi="標楷體" w:hint="eastAsia"/>
          <w:snapToGrid w:val="0"/>
          <w:kern w:val="0"/>
        </w:rPr>
        <w:t>頁</w:t>
      </w:r>
      <w:r w:rsidR="001E59B8">
        <w:rPr>
          <w:rFonts w:hAnsi="標楷體" w:hint="eastAsia"/>
          <w:snapToGrid w:val="0"/>
          <w:kern w:val="0"/>
        </w:rPr>
        <w:t>、乙－4</w:t>
      </w:r>
      <w:r w:rsidR="001E59B8">
        <w:rPr>
          <w:rFonts w:hAnsi="標楷體"/>
          <w:snapToGrid w:val="0"/>
          <w:kern w:val="0"/>
        </w:rPr>
        <w:t>4</w:t>
      </w:r>
      <w:r w:rsidR="001E59B8">
        <w:rPr>
          <w:rFonts w:hAnsi="標楷體" w:hint="eastAsia"/>
          <w:snapToGrid w:val="0"/>
          <w:kern w:val="0"/>
        </w:rPr>
        <w:t>頁</w:t>
      </w:r>
      <w:r w:rsidRPr="00B56602">
        <w:rPr>
          <w:rFonts w:hAnsi="標楷體" w:hint="eastAsia"/>
          <w:snapToGrid w:val="0"/>
          <w:kern w:val="0"/>
        </w:rPr>
        <w:t>）</w:t>
      </w:r>
    </w:p>
    <w:p w14:paraId="029B75D9" w14:textId="77777777" w:rsidR="004B66B2" w:rsidRPr="00B56602" w:rsidRDefault="004B66B2" w:rsidP="004E3A6B">
      <w:pPr>
        <w:overflowPunct w:val="0"/>
        <w:spacing w:beforeLines="50" w:before="190" w:line="520" w:lineRule="exact"/>
        <w:ind w:firstLineChars="200" w:firstLine="560"/>
        <w:jc w:val="both"/>
        <w:rPr>
          <w:rFonts w:ascii="標楷體" w:hAnsi="標楷體"/>
          <w:snapToGrid w:val="0"/>
          <w:color w:val="00B050"/>
          <w:kern w:val="0"/>
          <w:szCs w:val="24"/>
        </w:rPr>
      </w:pPr>
      <w:r w:rsidRPr="00B56602">
        <w:rPr>
          <w:rFonts w:ascii="標楷體" w:hAnsi="標楷體" w:hint="eastAsia"/>
          <w:snapToGrid w:val="0"/>
          <w:kern w:val="0"/>
        </w:rPr>
        <w:t>以上，政府資產負債管理之相關缺失，業據函復提出妥善改進措施，</w:t>
      </w:r>
      <w:proofErr w:type="gramStart"/>
      <w:r w:rsidRPr="00B56602">
        <w:rPr>
          <w:rFonts w:ascii="標楷體" w:hAnsi="標楷體" w:hint="eastAsia"/>
          <w:snapToGrid w:val="0"/>
          <w:kern w:val="0"/>
        </w:rPr>
        <w:t>本室已</w:t>
      </w:r>
      <w:proofErr w:type="gramEnd"/>
      <w:r w:rsidRPr="00B56602">
        <w:rPr>
          <w:rFonts w:ascii="標楷體" w:hAnsi="標楷體" w:hint="eastAsia"/>
          <w:snapToGrid w:val="0"/>
          <w:kern w:val="0"/>
        </w:rPr>
        <w:t>列管繼續注意其改善成效。</w:t>
      </w:r>
    </w:p>
    <w:p w14:paraId="2DE8CEB8" w14:textId="63B2447B" w:rsidR="004B66B2" w:rsidRPr="00CD431D" w:rsidRDefault="004B66B2" w:rsidP="004B66B2">
      <w:pPr>
        <w:overflowPunct w:val="0"/>
        <w:spacing w:line="540" w:lineRule="exact"/>
        <w:rPr>
          <w:rFonts w:ascii="標楷體" w:hAnsi="標楷體"/>
          <w:b/>
          <w:bCs/>
          <w:kern w:val="0"/>
          <w:sz w:val="36"/>
          <w:szCs w:val="36"/>
        </w:rPr>
      </w:pPr>
      <w:r w:rsidRPr="00CD431D">
        <w:rPr>
          <w:rFonts w:ascii="標楷體" w:hAnsi="標楷體" w:hint="eastAsia"/>
          <w:b/>
          <w:bCs/>
          <w:kern w:val="0"/>
          <w:sz w:val="36"/>
          <w:szCs w:val="36"/>
        </w:rPr>
        <w:lastRenderedPageBreak/>
        <w:t>肆、營業基金決算之審核</w:t>
      </w:r>
    </w:p>
    <w:p w14:paraId="574F3CB0" w14:textId="5C115A5C" w:rsidR="004B66B2" w:rsidRPr="00CD431D" w:rsidRDefault="00AB2E49" w:rsidP="004B66B2">
      <w:pPr>
        <w:overflowPunct w:val="0"/>
        <w:spacing w:beforeLines="30" w:before="114" w:line="540" w:lineRule="exact"/>
        <w:ind w:firstLineChars="200" w:firstLine="560"/>
        <w:jc w:val="both"/>
        <w:rPr>
          <w:rFonts w:ascii="標楷體" w:hAnsi="標楷體"/>
          <w:noProof/>
          <w:szCs w:val="28"/>
        </w:rPr>
      </w:pPr>
      <w:r w:rsidRPr="004F0B45">
        <w:rPr>
          <w:strike/>
          <w:noProof/>
        </w:rPr>
        <mc:AlternateContent>
          <mc:Choice Requires="wpg">
            <w:drawing>
              <wp:anchor distT="0" distB="0" distL="114300" distR="114300" simplePos="0" relativeHeight="252344320" behindDoc="0" locked="0" layoutInCell="1" allowOverlap="1" wp14:anchorId="3B2DAEFB" wp14:editId="01ACBB12">
                <wp:simplePos x="0" y="0"/>
                <wp:positionH relativeFrom="column">
                  <wp:posOffset>2248535</wp:posOffset>
                </wp:positionH>
                <wp:positionV relativeFrom="paragraph">
                  <wp:posOffset>1268581</wp:posOffset>
                </wp:positionV>
                <wp:extent cx="4035425" cy="3249930"/>
                <wp:effectExtent l="0" t="0" r="3175" b="7620"/>
                <wp:wrapSquare wrapText="bothSides"/>
                <wp:docPr id="3" name="群組 3"/>
                <wp:cNvGraphicFramePr/>
                <a:graphic xmlns:a="http://schemas.openxmlformats.org/drawingml/2006/main">
                  <a:graphicData uri="http://schemas.microsoft.com/office/word/2010/wordprocessingGroup">
                    <wpg:wgp>
                      <wpg:cNvGrpSpPr/>
                      <wpg:grpSpPr>
                        <a:xfrm>
                          <a:off x="0" y="0"/>
                          <a:ext cx="4035425" cy="3249930"/>
                          <a:chOff x="0" y="0"/>
                          <a:chExt cx="4035425" cy="3249930"/>
                        </a:xfrm>
                      </wpg:grpSpPr>
                      <wpg:grpSp>
                        <wpg:cNvPr id="51" name="群組 15"/>
                        <wpg:cNvGrpSpPr/>
                        <wpg:grpSpPr>
                          <a:xfrm>
                            <a:off x="0" y="0"/>
                            <a:ext cx="4035425" cy="3249930"/>
                            <a:chOff x="0" y="0"/>
                            <a:chExt cx="4035425" cy="3249930"/>
                          </a:xfrm>
                        </wpg:grpSpPr>
                        <wpg:grpSp>
                          <wpg:cNvPr id="52" name="群組 18"/>
                          <wpg:cNvGrpSpPr/>
                          <wpg:grpSpPr>
                            <a:xfrm>
                              <a:off x="0" y="0"/>
                              <a:ext cx="4035425" cy="3249930"/>
                              <a:chOff x="0" y="0"/>
                              <a:chExt cx="4035425" cy="3249930"/>
                            </a:xfrm>
                          </wpg:grpSpPr>
                          <wpg:grpSp>
                            <wpg:cNvPr id="53" name="群組 16">
                              <a:extLst>
                                <a:ext uri="{FF2B5EF4-FFF2-40B4-BE49-F238E27FC236}">
                                  <a16:creationId xmlns:a16="http://schemas.microsoft.com/office/drawing/2014/main" id="{01882F16-202F-FE00-9E4F-2C6A6E8C0A25}"/>
                                </a:ext>
                              </a:extLst>
                            </wpg:cNvPr>
                            <wpg:cNvGrpSpPr/>
                            <wpg:grpSpPr>
                              <a:xfrm>
                                <a:off x="0" y="0"/>
                                <a:ext cx="4035425" cy="3249930"/>
                                <a:chOff x="0" y="0"/>
                                <a:chExt cx="4176714" cy="3268328"/>
                              </a:xfrm>
                            </wpg:grpSpPr>
                            <wpg:grpSp>
                              <wpg:cNvPr id="54" name="群組 52">
                                <a:extLst>
                                  <a:ext uri="{FF2B5EF4-FFF2-40B4-BE49-F238E27FC236}">
                                    <a16:creationId xmlns:a16="http://schemas.microsoft.com/office/drawing/2014/main" id="{9AD33BA8-FFD3-8098-D182-5032E4DB0593}"/>
                                  </a:ext>
                                </a:extLst>
                              </wpg:cNvPr>
                              <wpg:cNvGrpSpPr/>
                              <wpg:grpSpPr>
                                <a:xfrm>
                                  <a:off x="0" y="0"/>
                                  <a:ext cx="4176714" cy="3268328"/>
                                  <a:chOff x="0" y="0"/>
                                  <a:chExt cx="4176714" cy="3268328"/>
                                </a:xfrm>
                              </wpg:grpSpPr>
                              <wps:wsp>
                                <wps:cNvPr id="55" name="AutoShape 2"/>
                                <wps:cNvSpPr>
                                  <a:spLocks noChangeArrowheads="1"/>
                                </wps:cNvSpPr>
                                <wps:spPr bwMode="auto">
                                  <a:xfrm>
                                    <a:off x="139100" y="0"/>
                                    <a:ext cx="4037614" cy="3268328"/>
                                  </a:xfrm>
                                  <a:prstGeom prst="plaque">
                                    <a:avLst>
                                      <a:gd name="adj" fmla="val 5745"/>
                                    </a:avLst>
                                  </a:prstGeom>
                                  <a:gradFill rotWithShape="1">
                                    <a:gsLst>
                                      <a:gs pos="0">
                                        <a:srgbClr val="FFFFDD"/>
                                      </a:gs>
                                      <a:gs pos="50000">
                                        <a:srgbClr val="FFFFDD">
                                          <a:gamma/>
                                          <a:tint val="0"/>
                                          <a:invGamma/>
                                        </a:srgbClr>
                                      </a:gs>
                                      <a:gs pos="100000">
                                        <a:srgbClr val="FFFFDD"/>
                                      </a:gs>
                                    </a:gsLst>
                                    <a:lin ang="5400000" scaled="1"/>
                                  </a:gra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wrap="none" lIns="59774" tIns="29887" rIns="59774" bIns="29887" anchor="ctr"/>
                              </wps:wsp>
                              <wpg:graphicFrame>
                                <wpg:cNvPr id="56" name="圖表 54"/>
                                <wpg:cNvFrPr/>
                                <wpg:xfrm>
                                  <a:off x="0" y="510779"/>
                                  <a:ext cx="4176713" cy="2757549"/>
                                </wpg:xfrm>
                                <a:graphic>
                                  <a:graphicData uri="http://schemas.openxmlformats.org/drawingml/2006/chart">
                                    <c:chart xmlns:c="http://schemas.openxmlformats.org/drawingml/2006/chart" xmlns:r="http://schemas.openxmlformats.org/officeDocument/2006/relationships" r:id="rId37"/>
                                  </a:graphicData>
                                </a:graphic>
                              </wpg:graphicFrame>
                              <wps:wsp>
                                <wps:cNvPr id="57" name="Text Box 58"/>
                                <wps:cNvSpPr txBox="1">
                                  <a:spLocks noChangeArrowheads="1"/>
                                </wps:cNvSpPr>
                                <wps:spPr bwMode="auto">
                                  <a:xfrm>
                                    <a:off x="468161" y="60363"/>
                                    <a:ext cx="3420197" cy="32323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AB725B2" w14:textId="77777777" w:rsidR="00865659" w:rsidRPr="00936F2D" w:rsidRDefault="00865659" w:rsidP="004B66B2">
                                      <w:pPr>
                                        <w:spacing w:before="144"/>
                                        <w:jc w:val="center"/>
                                        <w:rPr>
                                          <w:rFonts w:ascii="標楷體" w:hAnsi="標楷體"/>
                                          <w:b/>
                                          <w:bCs/>
                                          <w:color w:val="000000"/>
                                          <w:kern w:val="24"/>
                                          <w:sz w:val="24"/>
                                          <w:szCs w:val="24"/>
                                        </w:rPr>
                                      </w:pPr>
                                      <w:r w:rsidRPr="00936F2D">
                                        <w:rPr>
                                          <w:rFonts w:ascii="標楷體" w:hAnsi="標楷體" w:hint="eastAsia"/>
                                          <w:b/>
                                          <w:bCs/>
                                          <w:color w:val="000000"/>
                                          <w:kern w:val="24"/>
                                          <w:sz w:val="24"/>
                                          <w:szCs w:val="24"/>
                                        </w:rPr>
                                        <w:t>圖1　營業總收支暨盈虧預決算及審定數</w:t>
                                      </w:r>
                                    </w:p>
                                  </w:txbxContent>
                                </wps:txbx>
                                <wps:bodyPr wrap="square" lIns="43400" tIns="21701" rIns="43400" bIns="21701">
                                  <a:noAutofit/>
                                </wps:bodyPr>
                              </wps:wsp>
                              <wps:wsp>
                                <wps:cNvPr id="58" name="文字方塊 2"/>
                                <wps:cNvSpPr txBox="1"/>
                                <wps:spPr>
                                  <a:xfrm>
                                    <a:off x="139100" y="302606"/>
                                    <a:ext cx="616867" cy="308898"/>
                                  </a:xfrm>
                                  <a:prstGeom prst="rect">
                                    <a:avLst/>
                                  </a:prstGeom>
                                  <a:noFill/>
                                </wps:spPr>
                                <wps:txbx>
                                  <w:txbxContent>
                                    <w:p w14:paraId="40073259" w14:textId="77777777" w:rsidR="00865659" w:rsidRPr="004E26F1" w:rsidRDefault="00865659" w:rsidP="004B66B2">
                                      <w:pPr>
                                        <w:rPr>
                                          <w:color w:val="000000"/>
                                          <w:kern w:val="24"/>
                                          <w:sz w:val="20"/>
                                        </w:rPr>
                                      </w:pPr>
                                      <w:r>
                                        <w:rPr>
                                          <w:rFonts w:hint="eastAsia"/>
                                          <w:color w:val="000000"/>
                                          <w:kern w:val="24"/>
                                          <w:sz w:val="20"/>
                                        </w:rPr>
                                        <w:t>百萬</w:t>
                                      </w:r>
                                      <w:r w:rsidRPr="004E26F1">
                                        <w:rPr>
                                          <w:rFonts w:hint="eastAsia"/>
                                          <w:color w:val="000000"/>
                                          <w:kern w:val="24"/>
                                          <w:sz w:val="20"/>
                                        </w:rPr>
                                        <w:t>元</w:t>
                                      </w:r>
                                    </w:p>
                                  </w:txbxContent>
                                </wps:txbx>
                                <wps:bodyPr wrap="square" rtlCol="0">
                                  <a:noAutofit/>
                                </wps:bodyPr>
                              </wps:wsp>
                            </wpg:grpSp>
                            <wps:wsp>
                              <wps:cNvPr id="59" name="Rectangle 57">
                                <a:extLst>
                                  <a:ext uri="{FF2B5EF4-FFF2-40B4-BE49-F238E27FC236}">
                                    <a16:creationId xmlns:a16="http://schemas.microsoft.com/office/drawing/2014/main" id="{D373F227-B65C-717C-DF2B-A554929DAEAF}"/>
                                  </a:ext>
                                </a:extLst>
                              </wps:cNvPr>
                              <wps:cNvSpPr>
                                <a:spLocks noChangeArrowheads="1"/>
                              </wps:cNvSpPr>
                              <wps:spPr bwMode="auto">
                                <a:xfrm>
                                  <a:off x="1509807" y="285424"/>
                                  <a:ext cx="1532298" cy="323251"/>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A021EC3" w14:textId="77777777" w:rsidR="00865659" w:rsidRPr="00936F2D" w:rsidRDefault="00865659" w:rsidP="004B66B2">
                                    <w:pPr>
                                      <w:spacing w:before="144"/>
                                      <w:jc w:val="center"/>
                                      <w:rPr>
                                        <w:rFonts w:ascii="標楷體" w:hAnsi="標楷體"/>
                                        <w:b/>
                                        <w:bCs/>
                                        <w:color w:val="000000"/>
                                        <w:kern w:val="24"/>
                                        <w:sz w:val="24"/>
                                        <w:szCs w:val="24"/>
                                      </w:rPr>
                                    </w:pPr>
                                    <w:r w:rsidRPr="00936F2D">
                                      <w:rPr>
                                        <w:rFonts w:ascii="標楷體" w:hAnsi="標楷體" w:hint="eastAsia"/>
                                        <w:b/>
                                        <w:bCs/>
                                        <w:color w:val="000000"/>
                                        <w:kern w:val="24"/>
                                        <w:sz w:val="24"/>
                                        <w:szCs w:val="24"/>
                                      </w:rPr>
                                      <w:t>中華民國 11</w:t>
                                    </w:r>
                                    <w:r w:rsidRPr="00936F2D">
                                      <w:rPr>
                                        <w:rFonts w:ascii="標楷體" w:hAnsi="標楷體"/>
                                        <w:b/>
                                        <w:bCs/>
                                        <w:color w:val="000000"/>
                                        <w:kern w:val="24"/>
                                        <w:sz w:val="24"/>
                                        <w:szCs w:val="24"/>
                                      </w:rPr>
                                      <w:t>3</w:t>
                                    </w:r>
                                    <w:r w:rsidRPr="00936F2D">
                                      <w:rPr>
                                        <w:rFonts w:ascii="標楷體" w:hAnsi="標楷體" w:hint="eastAsia"/>
                                        <w:b/>
                                        <w:bCs/>
                                        <w:color w:val="000000"/>
                                        <w:kern w:val="24"/>
                                        <w:sz w:val="24"/>
                                        <w:szCs w:val="24"/>
                                      </w:rPr>
                                      <w:t xml:space="preserve"> 年度</w:t>
                                    </w:r>
                                  </w:p>
                                </w:txbxContent>
                              </wps:txbx>
                              <wps:bodyPr wrap="square" lIns="44196" tIns="21711" rIns="44196" bIns="21711">
                                <a:noAutofit/>
                              </wps:bodyPr>
                            </wps:wsp>
                          </wpg:grpSp>
                          <wps:wsp>
                            <wps:cNvPr id="60" name="Rectangle 29746"/>
                            <wps:cNvSpPr>
                              <a:spLocks noChangeArrowheads="1"/>
                            </wps:cNvSpPr>
                            <wps:spPr bwMode="auto">
                              <a:xfrm>
                                <a:off x="2909888" y="2571750"/>
                                <a:ext cx="14287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729956" w14:textId="77777777" w:rsidR="00865659" w:rsidRPr="00075505" w:rsidRDefault="00865659" w:rsidP="004B66B2">
                                  <w:pPr>
                                    <w:pStyle w:val="Web"/>
                                    <w:spacing w:before="0" w:beforeAutospacing="0" w:after="0" w:afterAutospacing="0"/>
                                    <w:textAlignment w:val="baseline"/>
                                    <w:rPr>
                                      <w:color w:val="FF0000"/>
                                      <w:spacing w:val="-20"/>
                                      <w:sz w:val="28"/>
                                    </w:rPr>
                                  </w:pPr>
                                  <w:r w:rsidRPr="00075505">
                                    <w:rPr>
                                      <w:rFonts w:ascii="標楷體" w:hAnsi="標楷體" w:hint="eastAsia"/>
                                      <w:color w:val="FF0000"/>
                                      <w:spacing w:val="-20"/>
                                      <w:kern w:val="24"/>
                                      <w:sz w:val="18"/>
                                      <w:szCs w:val="16"/>
                                    </w:rPr>
                                    <w:t>-</w:t>
                                  </w:r>
                                  <w:r w:rsidRPr="00075505">
                                    <w:rPr>
                                      <w:rFonts w:ascii="標楷體" w:hAnsi="標楷體"/>
                                      <w:color w:val="FF0000"/>
                                      <w:spacing w:val="-20"/>
                                      <w:kern w:val="24"/>
                                      <w:sz w:val="18"/>
                                      <w:szCs w:val="16"/>
                                    </w:rPr>
                                    <w:t>9</w:t>
                                  </w:r>
                                </w:p>
                              </w:txbxContent>
                            </wps:txbx>
                            <wps:bodyPr rot="0" vert="horz" wrap="square" lIns="0" tIns="0" rIns="0" bIns="0" anchor="t" anchorCtr="0" upright="1">
                              <a:noAutofit/>
                            </wps:bodyPr>
                          </wps:wsp>
                          <wps:wsp>
                            <wps:cNvPr id="61" name="Rectangle 29746"/>
                            <wps:cNvSpPr>
                              <a:spLocks noChangeArrowheads="1"/>
                            </wps:cNvSpPr>
                            <wps:spPr bwMode="auto">
                              <a:xfrm>
                                <a:off x="3263899" y="2195513"/>
                                <a:ext cx="14287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EDA21" w14:textId="77777777" w:rsidR="00865659" w:rsidRPr="00075505" w:rsidRDefault="00865659" w:rsidP="004B66B2">
                                  <w:pPr>
                                    <w:pStyle w:val="Web"/>
                                    <w:spacing w:before="0" w:beforeAutospacing="0" w:after="0" w:afterAutospacing="0"/>
                                    <w:textAlignment w:val="baseline"/>
                                    <w:rPr>
                                      <w:spacing w:val="-20"/>
                                      <w:sz w:val="28"/>
                                    </w:rPr>
                                  </w:pPr>
                                  <w:r w:rsidRPr="00075505">
                                    <w:rPr>
                                      <w:rFonts w:ascii="標楷體" w:hAnsi="標楷體"/>
                                      <w:spacing w:val="-20"/>
                                      <w:kern w:val="24"/>
                                      <w:sz w:val="18"/>
                                      <w:szCs w:val="16"/>
                                    </w:rPr>
                                    <w:t>1</w:t>
                                  </w:r>
                                </w:p>
                              </w:txbxContent>
                            </wps:txbx>
                            <wps:bodyPr rot="0" vert="horz" wrap="square" lIns="0" tIns="0" rIns="0" bIns="0" anchor="t" anchorCtr="0" upright="1">
                              <a:noAutofit/>
                            </wps:bodyPr>
                          </wps:wsp>
                          <wps:wsp>
                            <wps:cNvPr id="62" name="Rectangle 29746"/>
                            <wps:cNvSpPr>
                              <a:spLocks noChangeArrowheads="1"/>
                            </wps:cNvSpPr>
                            <wps:spPr bwMode="auto">
                              <a:xfrm>
                                <a:off x="3552825" y="2200276"/>
                                <a:ext cx="14287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971715" w14:textId="77777777" w:rsidR="00865659" w:rsidRPr="00075505" w:rsidRDefault="00865659" w:rsidP="004B66B2">
                                  <w:pPr>
                                    <w:pStyle w:val="Web"/>
                                    <w:spacing w:before="0" w:beforeAutospacing="0" w:after="0" w:afterAutospacing="0"/>
                                    <w:textAlignment w:val="baseline"/>
                                    <w:rPr>
                                      <w:spacing w:val="-20"/>
                                      <w:sz w:val="28"/>
                                    </w:rPr>
                                  </w:pPr>
                                  <w:r w:rsidRPr="00075505">
                                    <w:rPr>
                                      <w:rFonts w:ascii="標楷體" w:hAnsi="標楷體"/>
                                      <w:spacing w:val="-20"/>
                                      <w:kern w:val="24"/>
                                      <w:sz w:val="18"/>
                                      <w:szCs w:val="16"/>
                                    </w:rPr>
                                    <w:t>1</w:t>
                                  </w:r>
                                </w:p>
                              </w:txbxContent>
                            </wps:txbx>
                            <wps:bodyPr rot="0" vert="horz" wrap="square" lIns="0" tIns="0" rIns="0" bIns="0" anchor="t" anchorCtr="0" upright="1">
                              <a:noAutofit/>
                            </wps:bodyPr>
                          </wps:wsp>
                        </wpg:grpSp>
                        <wps:wsp>
                          <wps:cNvPr id="63" name="文字方塊 1050"/>
                          <wps:cNvSpPr txBox="1"/>
                          <wps:spPr>
                            <a:xfrm>
                              <a:off x="3145636" y="883426"/>
                              <a:ext cx="586740" cy="574040"/>
                            </a:xfrm>
                            <a:prstGeom prst="rect">
                              <a:avLst/>
                            </a:prstGeom>
                            <a:noFill/>
                            <a:ln w="6350">
                              <a:noFill/>
                            </a:ln>
                          </wps:spPr>
                          <wps:txbx>
                            <w:txbxContent>
                              <w:p w14:paraId="0720306A" w14:textId="77777777" w:rsidR="00865659" w:rsidRPr="00B050FD" w:rsidRDefault="00865659" w:rsidP="004B66B2">
                                <w:pPr>
                                  <w:spacing w:line="240" w:lineRule="exact"/>
                                  <w:rPr>
                                    <w:rFonts w:ascii="標楷體" w:hAnsi="標楷體"/>
                                    <w:sz w:val="20"/>
                                  </w:rPr>
                                </w:pPr>
                                <w:r w:rsidRPr="00B050FD">
                                  <w:rPr>
                                    <w:rFonts w:ascii="標楷體" w:hAnsi="標楷體" w:hint="eastAsia"/>
                                    <w:sz w:val="20"/>
                                  </w:rPr>
                                  <w:t>預算數</w:t>
                                </w:r>
                              </w:p>
                              <w:p w14:paraId="78EDFEA3" w14:textId="77777777" w:rsidR="00865659" w:rsidRPr="00B050FD" w:rsidRDefault="00865659" w:rsidP="004B66B2">
                                <w:pPr>
                                  <w:spacing w:line="240" w:lineRule="exact"/>
                                  <w:rPr>
                                    <w:rFonts w:ascii="標楷體" w:hAnsi="標楷體"/>
                                    <w:sz w:val="20"/>
                                  </w:rPr>
                                </w:pPr>
                                <w:r w:rsidRPr="00B050FD">
                                  <w:rPr>
                                    <w:rFonts w:ascii="標楷體" w:hAnsi="標楷體" w:hint="eastAsia"/>
                                    <w:sz w:val="20"/>
                                  </w:rPr>
                                  <w:t>決算數</w:t>
                                </w:r>
                              </w:p>
                              <w:p w14:paraId="5D4EB2E4" w14:textId="77777777" w:rsidR="00865659" w:rsidRPr="00B050FD" w:rsidRDefault="00865659" w:rsidP="004B66B2">
                                <w:pPr>
                                  <w:spacing w:line="240" w:lineRule="exact"/>
                                  <w:rPr>
                                    <w:rFonts w:ascii="標楷體" w:hAnsi="標楷體"/>
                                    <w:sz w:val="20"/>
                                  </w:rPr>
                                </w:pPr>
                                <w:r w:rsidRPr="00B050FD">
                                  <w:rPr>
                                    <w:rFonts w:ascii="標楷體" w:hAnsi="標楷體" w:hint="eastAsia"/>
                                    <w:sz w:val="20"/>
                                  </w:rPr>
                                  <w:t>審定數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48" name="矩形 1051"/>
                        <wps:cNvSpPr>
                          <a:spLocks/>
                        </wps:cNvSpPr>
                        <wps:spPr>
                          <a:xfrm>
                            <a:off x="3145636" y="998071"/>
                            <a:ext cx="53975" cy="53975"/>
                          </a:xfrm>
                          <a:prstGeom prst="rect">
                            <a:avLst/>
                          </a:prstGeom>
                          <a:gradFill>
                            <a:gsLst>
                              <a:gs pos="50000">
                                <a:srgbClr val="ED7D31">
                                  <a:lumMod val="40000"/>
                                  <a:lumOff val="60000"/>
                                </a:srgbClr>
                              </a:gs>
                              <a:gs pos="0">
                                <a:srgbClr val="ED7D31">
                                  <a:lumMod val="60000"/>
                                  <a:lumOff val="40000"/>
                                </a:srgbClr>
                              </a:gs>
                              <a:gs pos="100000">
                                <a:srgbClr val="ED7D31">
                                  <a:lumMod val="60000"/>
                                  <a:lumOff val="40000"/>
                                </a:srgbClr>
                              </a:gs>
                            </a:gsLst>
                            <a:lin ang="0" scaled="1"/>
                          </a:gradFill>
                          <a:ln w="5461" cap="flat" cmpd="sng" algn="ctr">
                            <a:solidFill>
                              <a:sysClr val="windowText" lastClr="000000"/>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9" name="矩形 1052"/>
                        <wps:cNvSpPr>
                          <a:spLocks/>
                        </wps:cNvSpPr>
                        <wps:spPr>
                          <a:xfrm>
                            <a:off x="3145636" y="1159996"/>
                            <a:ext cx="53975" cy="53975"/>
                          </a:xfrm>
                          <a:prstGeom prst="rect">
                            <a:avLst/>
                          </a:prstGeom>
                          <a:gradFill>
                            <a:gsLst>
                              <a:gs pos="50000">
                                <a:srgbClr val="70AD47">
                                  <a:lumMod val="40000"/>
                                  <a:lumOff val="60000"/>
                                </a:srgbClr>
                              </a:gs>
                              <a:gs pos="0">
                                <a:srgbClr val="70AD47">
                                  <a:lumMod val="60000"/>
                                  <a:lumOff val="40000"/>
                                </a:srgbClr>
                              </a:gs>
                              <a:gs pos="100000">
                                <a:srgbClr val="70AD47">
                                  <a:lumMod val="60000"/>
                                  <a:lumOff val="40000"/>
                                </a:srgbClr>
                              </a:gs>
                            </a:gsLst>
                            <a:lin ang="0" scaled="1"/>
                          </a:gradFill>
                          <a:ln w="5461" cap="flat" cmpd="sng" algn="ctr">
                            <a:solidFill>
                              <a:sysClr val="windowText" lastClr="000000"/>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2" name="矩形 1053"/>
                        <wps:cNvSpPr>
                          <a:spLocks/>
                        </wps:cNvSpPr>
                        <wps:spPr>
                          <a:xfrm>
                            <a:off x="3145636" y="1312396"/>
                            <a:ext cx="53975" cy="53975"/>
                          </a:xfrm>
                          <a:prstGeom prst="rect">
                            <a:avLst/>
                          </a:prstGeom>
                          <a:gradFill>
                            <a:gsLst>
                              <a:gs pos="50000">
                                <a:srgbClr val="4472C4">
                                  <a:lumMod val="40000"/>
                                  <a:lumOff val="60000"/>
                                </a:srgbClr>
                              </a:gs>
                              <a:gs pos="0">
                                <a:srgbClr val="4472C4">
                                  <a:lumMod val="60000"/>
                                  <a:lumOff val="40000"/>
                                </a:srgbClr>
                              </a:gs>
                              <a:gs pos="100000">
                                <a:srgbClr val="4472C4">
                                  <a:lumMod val="60000"/>
                                  <a:lumOff val="40000"/>
                                </a:srgbClr>
                              </a:gs>
                            </a:gsLst>
                            <a:lin ang="0" scaled="1"/>
                          </a:gradFill>
                          <a:ln w="5461" cap="flat" cmpd="sng" algn="ctr">
                            <a:solidFill>
                              <a:sysClr val="windowText" lastClr="000000"/>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B2DAEFB" id="群組 3" o:spid="_x0000_s1266" style="position:absolute;left:0;text-align:left;margin-left:177.05pt;margin-top:99.9pt;width:317.75pt;height:255.9pt;z-index:252344320;mso-width-relative:margin;mso-height-relative:margin" coordsize="40354,32499"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">
                <v:group id="群組 15" o:spid="_x0000_s1267" style="position:absolute;width:40354;height:32499" coordsize="40354,32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group id="群組 18" o:spid="_x0000_s1268" style="position:absolute;width:40354;height:32499" coordsize="40354,32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群組 16" o:spid="_x0000_s1269" style="position:absolute;width:40354;height:32499" coordsize="41767,32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group id="群組 52" o:spid="_x0000_s1270" style="position:absolute;width:41767;height:32683" coordsize="41767,32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AutoShape 2" o:spid="_x0000_s1271" type="#_x0000_t21" style="position:absolute;left:1391;width:40376;height:3268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" adj="1241" fillcolor="#ffd" stroked="f">
                          <v:fill rotate="t" focus="50%" type="gradient"/>
                          <v:textbox inset="1.66039mm,.83019mm,1.66039mm,.83019mm"/>
                        </v:shape>
                        <v:shape id="圖表 54" o:spid="_x0000_s1272" type="#_x0000_t75" style="position:absolute;left:2649;top:5885;width:37100;height:250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">
                          <v:imagedata r:id="rId38" o:title=""/>
                          <o:lock v:ext="edit" aspectratio="f"/>
                        </v:shape>
                        <v:shape id="Text Box 58" o:spid="_x0000_s1273" type="#_x0000_t202" style="position:absolute;left:4681;top:603;width:34202;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" filled="f" fillcolor="#5b9bd5 [3204]" stroked="f" strokecolor="black [3213]">
                          <v:shadow color="#e7e6e6 [3214]"/>
                          <v:textbox inset="1.2056mm,.60281mm,1.2056mm,.60281mm">
                            <w:txbxContent>
                              <w:p w14:paraId="3AB725B2" w14:textId="77777777" w:rsidR="00865659" w:rsidRPr="00936F2D" w:rsidRDefault="00865659" w:rsidP="004B66B2">
                                <w:pPr>
                                  <w:spacing w:before="144"/>
                                  <w:jc w:val="center"/>
                                  <w:rPr>
                                    <w:rFonts w:ascii="標楷體" w:hAnsi="標楷體"/>
                                    <w:b/>
                                    <w:bCs/>
                                    <w:color w:val="000000"/>
                                    <w:kern w:val="24"/>
                                    <w:sz w:val="24"/>
                                    <w:szCs w:val="24"/>
                                  </w:rPr>
                                </w:pPr>
                                <w:r w:rsidRPr="00936F2D">
                                  <w:rPr>
                                    <w:rFonts w:ascii="標楷體" w:hAnsi="標楷體" w:hint="eastAsia"/>
                                    <w:b/>
                                    <w:bCs/>
                                    <w:color w:val="000000"/>
                                    <w:kern w:val="24"/>
                                    <w:sz w:val="24"/>
                                    <w:szCs w:val="24"/>
                                  </w:rPr>
                                  <w:t>圖1　營業總收支暨盈虧預決算及審定數</w:t>
                                </w:r>
                              </w:p>
                            </w:txbxContent>
                          </v:textbox>
                        </v:shape>
                        <v:shape id="_x0000_s1274" type="#_x0000_t202" style="position:absolute;left:1391;top:3026;width:6168;height:30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40073259" w14:textId="77777777" w:rsidR="00865659" w:rsidRPr="004E26F1" w:rsidRDefault="00865659" w:rsidP="004B66B2">
                                <w:pPr>
                                  <w:rPr>
                                    <w:color w:val="000000"/>
                                    <w:kern w:val="24"/>
                                    <w:sz w:val="20"/>
                                  </w:rPr>
                                </w:pPr>
                                <w:r>
                                  <w:rPr>
                                    <w:rFonts w:hint="eastAsia"/>
                                    <w:color w:val="000000"/>
                                    <w:kern w:val="24"/>
                                    <w:sz w:val="20"/>
                                  </w:rPr>
                                  <w:t>百萬</w:t>
                                </w:r>
                                <w:r w:rsidRPr="004E26F1">
                                  <w:rPr>
                                    <w:rFonts w:hint="eastAsia"/>
                                    <w:color w:val="000000"/>
                                    <w:kern w:val="24"/>
                                    <w:sz w:val="20"/>
                                  </w:rPr>
                                  <w:t>元</w:t>
                                </w:r>
                              </w:p>
                            </w:txbxContent>
                          </v:textbox>
                        </v:shape>
                      </v:group>
                      <v:rect id="Rectangle 57" o:spid="_x0000_s1275" style="position:absolute;left:15098;top:2854;width:15323;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" filled="f" fillcolor="#5b9bd5 [3204]" stroked="f" strokecolor="black [3213]" strokeweight="1pt">
                        <v:shadow color="#e7e6e6 [3214]"/>
                        <v:textbox inset="3.48pt,.60308mm,3.48pt,.60308mm">
                          <w:txbxContent>
                            <w:p w14:paraId="3A021EC3" w14:textId="77777777" w:rsidR="00865659" w:rsidRPr="00936F2D" w:rsidRDefault="00865659" w:rsidP="004B66B2">
                              <w:pPr>
                                <w:spacing w:before="144"/>
                                <w:jc w:val="center"/>
                                <w:rPr>
                                  <w:rFonts w:ascii="標楷體" w:hAnsi="標楷體"/>
                                  <w:b/>
                                  <w:bCs/>
                                  <w:color w:val="000000"/>
                                  <w:kern w:val="24"/>
                                  <w:sz w:val="24"/>
                                  <w:szCs w:val="24"/>
                                </w:rPr>
                              </w:pPr>
                              <w:r w:rsidRPr="00936F2D">
                                <w:rPr>
                                  <w:rFonts w:ascii="標楷體" w:hAnsi="標楷體" w:hint="eastAsia"/>
                                  <w:b/>
                                  <w:bCs/>
                                  <w:color w:val="000000"/>
                                  <w:kern w:val="24"/>
                                  <w:sz w:val="24"/>
                                  <w:szCs w:val="24"/>
                                </w:rPr>
                                <w:t>中華民國 11</w:t>
                              </w:r>
                              <w:r w:rsidRPr="00936F2D">
                                <w:rPr>
                                  <w:rFonts w:ascii="標楷體" w:hAnsi="標楷體"/>
                                  <w:b/>
                                  <w:bCs/>
                                  <w:color w:val="000000"/>
                                  <w:kern w:val="24"/>
                                  <w:sz w:val="24"/>
                                  <w:szCs w:val="24"/>
                                </w:rPr>
                                <w:t>3</w:t>
                              </w:r>
                              <w:r w:rsidRPr="00936F2D">
                                <w:rPr>
                                  <w:rFonts w:ascii="標楷體" w:hAnsi="標楷體" w:hint="eastAsia"/>
                                  <w:b/>
                                  <w:bCs/>
                                  <w:color w:val="000000"/>
                                  <w:kern w:val="24"/>
                                  <w:sz w:val="24"/>
                                  <w:szCs w:val="24"/>
                                </w:rPr>
                                <w:t xml:space="preserve"> 年度</w:t>
                              </w:r>
                            </w:p>
                          </w:txbxContent>
                        </v:textbox>
                      </v:rect>
                    </v:group>
                    <v:rect id="Rectangle 29746" o:spid="_x0000_s1276" style="position:absolute;left:29098;top:25717;width:1429;height:2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" filled="f" stroked="f">
                      <v:textbox inset="0,0,0,0">
                        <w:txbxContent>
                          <w:p w14:paraId="33729956" w14:textId="77777777" w:rsidR="00865659" w:rsidRPr="00075505" w:rsidRDefault="00865659" w:rsidP="004B66B2">
                            <w:pPr>
                              <w:pStyle w:val="Web"/>
                              <w:spacing w:before="0" w:beforeAutospacing="0" w:after="0" w:afterAutospacing="0"/>
                              <w:textAlignment w:val="baseline"/>
                              <w:rPr>
                                <w:color w:val="FF0000"/>
                                <w:spacing w:val="-20"/>
                                <w:sz w:val="28"/>
                              </w:rPr>
                            </w:pPr>
                            <w:r w:rsidRPr="00075505">
                              <w:rPr>
                                <w:rFonts w:ascii="標楷體" w:hAnsi="標楷體" w:hint="eastAsia"/>
                                <w:color w:val="FF0000"/>
                                <w:spacing w:val="-20"/>
                                <w:kern w:val="24"/>
                                <w:sz w:val="18"/>
                                <w:szCs w:val="16"/>
                              </w:rPr>
                              <w:t>-</w:t>
                            </w:r>
                            <w:r w:rsidRPr="00075505">
                              <w:rPr>
                                <w:rFonts w:ascii="標楷體" w:hAnsi="標楷體"/>
                                <w:color w:val="FF0000"/>
                                <w:spacing w:val="-20"/>
                                <w:kern w:val="24"/>
                                <w:sz w:val="18"/>
                                <w:szCs w:val="16"/>
                              </w:rPr>
                              <w:t>9</w:t>
                            </w:r>
                          </w:p>
                        </w:txbxContent>
                      </v:textbox>
                    </v:rect>
                    <v:rect id="Rectangle 29746" o:spid="_x0000_s1277" style="position:absolute;left:32638;top:21955;width:1429;height:2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" filled="f" stroked="f">
                      <v:textbox inset="0,0,0,0">
                        <w:txbxContent>
                          <w:p w14:paraId="6A3EDA21" w14:textId="77777777" w:rsidR="00865659" w:rsidRPr="00075505" w:rsidRDefault="00865659" w:rsidP="004B66B2">
                            <w:pPr>
                              <w:pStyle w:val="Web"/>
                              <w:spacing w:before="0" w:beforeAutospacing="0" w:after="0" w:afterAutospacing="0"/>
                              <w:textAlignment w:val="baseline"/>
                              <w:rPr>
                                <w:spacing w:val="-20"/>
                                <w:sz w:val="28"/>
                              </w:rPr>
                            </w:pPr>
                            <w:r w:rsidRPr="00075505">
                              <w:rPr>
                                <w:rFonts w:ascii="標楷體" w:hAnsi="標楷體"/>
                                <w:spacing w:val="-20"/>
                                <w:kern w:val="24"/>
                                <w:sz w:val="18"/>
                                <w:szCs w:val="16"/>
                              </w:rPr>
                              <w:t>1</w:t>
                            </w:r>
                          </w:p>
                        </w:txbxContent>
                      </v:textbox>
                    </v:rect>
                    <v:rect id="Rectangle 29746" o:spid="_x0000_s1278" style="position:absolute;left:35528;top:22002;width:1429;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" filled="f" stroked="f">
                      <v:textbox inset="0,0,0,0">
                        <w:txbxContent>
                          <w:p w14:paraId="10971715" w14:textId="77777777" w:rsidR="00865659" w:rsidRPr="00075505" w:rsidRDefault="00865659" w:rsidP="004B66B2">
                            <w:pPr>
                              <w:pStyle w:val="Web"/>
                              <w:spacing w:before="0" w:beforeAutospacing="0" w:after="0" w:afterAutospacing="0"/>
                              <w:textAlignment w:val="baseline"/>
                              <w:rPr>
                                <w:spacing w:val="-20"/>
                                <w:sz w:val="28"/>
                              </w:rPr>
                            </w:pPr>
                            <w:r w:rsidRPr="00075505">
                              <w:rPr>
                                <w:rFonts w:ascii="標楷體" w:hAnsi="標楷體"/>
                                <w:spacing w:val="-20"/>
                                <w:kern w:val="24"/>
                                <w:sz w:val="18"/>
                                <w:szCs w:val="16"/>
                              </w:rPr>
                              <w:t>1</w:t>
                            </w:r>
                          </w:p>
                        </w:txbxContent>
                      </v:textbox>
                    </v:rect>
                  </v:group>
                  <v:shape id="文字方塊 1050" o:spid="_x0000_s1279" type="#_x0000_t202" style="position:absolute;left:31456;top:8834;width:5867;height:5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0720306A" w14:textId="77777777" w:rsidR="00865659" w:rsidRPr="00B050FD" w:rsidRDefault="00865659" w:rsidP="004B66B2">
                          <w:pPr>
                            <w:spacing w:line="240" w:lineRule="exact"/>
                            <w:rPr>
                              <w:rFonts w:ascii="標楷體" w:hAnsi="標楷體"/>
                              <w:sz w:val="20"/>
                            </w:rPr>
                          </w:pPr>
                          <w:r w:rsidRPr="00B050FD">
                            <w:rPr>
                              <w:rFonts w:ascii="標楷體" w:hAnsi="標楷體" w:hint="eastAsia"/>
                              <w:sz w:val="20"/>
                            </w:rPr>
                            <w:t>預算數</w:t>
                          </w:r>
                        </w:p>
                        <w:p w14:paraId="78EDFEA3" w14:textId="77777777" w:rsidR="00865659" w:rsidRPr="00B050FD" w:rsidRDefault="00865659" w:rsidP="004B66B2">
                          <w:pPr>
                            <w:spacing w:line="240" w:lineRule="exact"/>
                            <w:rPr>
                              <w:rFonts w:ascii="標楷體" w:hAnsi="標楷體"/>
                              <w:sz w:val="20"/>
                            </w:rPr>
                          </w:pPr>
                          <w:r w:rsidRPr="00B050FD">
                            <w:rPr>
                              <w:rFonts w:ascii="標楷體" w:hAnsi="標楷體" w:hint="eastAsia"/>
                              <w:sz w:val="20"/>
                            </w:rPr>
                            <w:t>決算數</w:t>
                          </w:r>
                        </w:p>
                        <w:p w14:paraId="5D4EB2E4" w14:textId="77777777" w:rsidR="00865659" w:rsidRPr="00B050FD" w:rsidRDefault="00865659" w:rsidP="004B66B2">
                          <w:pPr>
                            <w:spacing w:line="240" w:lineRule="exact"/>
                            <w:rPr>
                              <w:rFonts w:ascii="標楷體" w:hAnsi="標楷體"/>
                              <w:sz w:val="20"/>
                            </w:rPr>
                          </w:pPr>
                          <w:r w:rsidRPr="00B050FD">
                            <w:rPr>
                              <w:rFonts w:ascii="標楷體" w:hAnsi="標楷體" w:hint="eastAsia"/>
                              <w:sz w:val="20"/>
                            </w:rPr>
                            <w:t>審定數</w:t>
                          </w:r>
                        </w:p>
                      </w:txbxContent>
                    </v:textbox>
                  </v:shape>
                </v:group>
                <v:rect id="矩形 1051" o:spid="_x0000_s1280" style="position:absolute;left:31456;top:9980;width:540;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" fillcolor="#f4b183" strokecolor="windowText" strokeweight=".43pt">
                  <v:fill color2="#f8cbad" angle="90" focus="50%" type="gradient"/>
                  <v:stroke joinstyle="round"/>
                  <v:path arrowok="t"/>
                </v:rect>
                <v:rect id="矩形 1052" o:spid="_x0000_s1281" style="position:absolute;left:31456;top:11599;width:540;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" fillcolor="#a9d18e" strokecolor="windowText" strokeweight=".43pt">
                  <v:fill color2="#c5e0b4" angle="90" focus="50%" type="gradient"/>
                  <v:stroke joinstyle="round"/>
                  <v:path arrowok="t"/>
                </v:rect>
                <v:rect id="矩形 1053" o:spid="_x0000_s1282" style="position:absolute;left:31456;top:13123;width:540;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" fillcolor="#8faadc" strokecolor="windowText" strokeweight=".43pt">
                  <v:fill color2="#b4c7e7" angle="90" focus="50%" type="gradient"/>
                  <v:stroke joinstyle="round"/>
                  <v:path arrowok="t"/>
                </v:rect>
                <w10:wrap type="square"/>
              </v:group>
              <o:OLEObject Type="Embed" ProgID="Excel.Chart.8" ShapeID="圖表 54" DrawAspect="Content" ObjectID="_1813683150" r:id="rId39">
                <o:FieldCodes>\s</o:FieldCodes>
              </o:OLEObject>
            </w:pict>
          </mc:Fallback>
        </mc:AlternateContent>
      </w:r>
      <w:r w:rsidR="004B66B2" w:rsidRPr="004F0B45">
        <w:rPr>
          <w:rFonts w:ascii="標楷體" w:hAnsi="標楷體"/>
          <w:b/>
          <w:bCs/>
          <w:noProof/>
          <w:kern w:val="0"/>
          <w:sz w:val="34"/>
          <w:szCs w:val="34"/>
        </w:rPr>
        <mc:AlternateContent>
          <mc:Choice Requires="wps">
            <w:drawing>
              <wp:anchor distT="0" distB="0" distL="114300" distR="114300" simplePos="0" relativeHeight="252343296" behindDoc="1" locked="0" layoutInCell="1" allowOverlap="1" wp14:anchorId="79F68CA7" wp14:editId="530DE012">
                <wp:simplePos x="0" y="0"/>
                <wp:positionH relativeFrom="column">
                  <wp:posOffset>5592445</wp:posOffset>
                </wp:positionH>
                <wp:positionV relativeFrom="paragraph">
                  <wp:posOffset>2757202</wp:posOffset>
                </wp:positionV>
                <wp:extent cx="370840" cy="229870"/>
                <wp:effectExtent l="0" t="0" r="10160" b="17780"/>
                <wp:wrapSquare wrapText="bothSides"/>
                <wp:docPr id="125" name="Rectangle 297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0840"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D85A7" w14:textId="77777777" w:rsidR="00865659" w:rsidRPr="00B01CD3" w:rsidRDefault="00865659" w:rsidP="004B66B2">
                            <w:pPr>
                              <w:pStyle w:val="Web"/>
                              <w:spacing w:before="0" w:beforeAutospacing="0" w:after="0" w:afterAutospacing="0"/>
                              <w:textAlignment w:val="baseline"/>
                              <w:rPr>
                                <w:rFonts w:ascii="標楷體" w:eastAsia="標楷體" w:hAnsi="標楷體"/>
                                <w:sz w:val="20"/>
                                <w:szCs w:val="20"/>
                              </w:rPr>
                            </w:pPr>
                            <w:r w:rsidRPr="00B01CD3">
                              <w:rPr>
                                <w:rFonts w:ascii="標楷體" w:eastAsia="標楷體" w:hAnsi="標楷體" w:hint="eastAsia"/>
                                <w:sz w:val="20"/>
                                <w:szCs w:val="20"/>
                              </w:rPr>
                              <w:t>淨損</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9F68CA7" id="Rectangle 29732" o:spid="_x0000_s1283" style="position:absolute;left:0;text-align:left;margin-left:440.35pt;margin-top:217.1pt;width:29.2pt;height:18.1pt;z-index:-25097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" filled="f" stroked="f">
                <v:textbox inset="0,0,0,0">
                  <w:txbxContent>
                    <w:p w14:paraId="22FD85A7" w14:textId="77777777" w:rsidR="00865659" w:rsidRPr="00B01CD3" w:rsidRDefault="00865659" w:rsidP="004B66B2">
                      <w:pPr>
                        <w:pStyle w:val="Web"/>
                        <w:spacing w:before="0" w:beforeAutospacing="0" w:after="0" w:afterAutospacing="0"/>
                        <w:textAlignment w:val="baseline"/>
                        <w:rPr>
                          <w:rFonts w:ascii="標楷體" w:eastAsia="標楷體" w:hAnsi="標楷體"/>
                          <w:sz w:val="20"/>
                          <w:szCs w:val="20"/>
                        </w:rPr>
                      </w:pPr>
                      <w:r w:rsidRPr="00B01CD3">
                        <w:rPr>
                          <w:rFonts w:ascii="標楷體" w:eastAsia="標楷體" w:hAnsi="標楷體" w:hint="eastAsia"/>
                          <w:sz w:val="20"/>
                          <w:szCs w:val="20"/>
                        </w:rPr>
                        <w:t>淨損</w:t>
                      </w:r>
                    </w:p>
                  </w:txbxContent>
                </v:textbox>
                <w10:wrap type="square"/>
              </v:rect>
            </w:pict>
          </mc:Fallback>
        </mc:AlternateContent>
      </w:r>
      <w:r w:rsidR="004B66B2" w:rsidRPr="004F0B45">
        <w:rPr>
          <w:rFonts w:ascii="標楷體" w:hAnsi="標楷體"/>
          <w:b/>
          <w:bCs/>
          <w:noProof/>
          <w:kern w:val="0"/>
          <w:sz w:val="34"/>
          <w:szCs w:val="34"/>
        </w:rPr>
        <mc:AlternateContent>
          <mc:Choice Requires="wpg">
            <w:drawing>
              <wp:anchor distT="0" distB="0" distL="114300" distR="114300" simplePos="0" relativeHeight="252342272" behindDoc="0" locked="0" layoutInCell="1" allowOverlap="1" wp14:anchorId="594DF145" wp14:editId="5748C0A3">
                <wp:simplePos x="0" y="0"/>
                <wp:positionH relativeFrom="column">
                  <wp:posOffset>3347720</wp:posOffset>
                </wp:positionH>
                <wp:positionV relativeFrom="paragraph">
                  <wp:posOffset>1330325</wp:posOffset>
                </wp:positionV>
                <wp:extent cx="55880" cy="1233170"/>
                <wp:effectExtent l="0" t="0" r="20320" b="24130"/>
                <wp:wrapTight wrapText="bothSides">
                  <wp:wrapPolygon edited="0">
                    <wp:start x="0" y="0"/>
                    <wp:lineTo x="0" y="21689"/>
                    <wp:lineTo x="22091" y="21689"/>
                    <wp:lineTo x="22091" y="0"/>
                    <wp:lineTo x="0" y="0"/>
                  </wp:wrapPolygon>
                </wp:wrapTight>
                <wp:docPr id="4" name="群組 4"/>
                <wp:cNvGraphicFramePr/>
                <a:graphic xmlns:a="http://schemas.openxmlformats.org/drawingml/2006/main">
                  <a:graphicData uri="http://schemas.microsoft.com/office/word/2010/wordprocessingGroup">
                    <wpg:wgp>
                      <wpg:cNvGrpSpPr/>
                      <wpg:grpSpPr>
                        <a:xfrm>
                          <a:off x="0" y="0"/>
                          <a:ext cx="55880" cy="1233170"/>
                          <a:chOff x="0" y="0"/>
                          <a:chExt cx="55971" cy="1233715"/>
                        </a:xfrm>
                      </wpg:grpSpPr>
                      <wpg:grpSp>
                        <wpg:cNvPr id="454" name="Group 29749"/>
                        <wpg:cNvGrpSpPr>
                          <a:grpSpLocks/>
                        </wpg:cNvGrpSpPr>
                        <wpg:grpSpPr bwMode="auto">
                          <a:xfrm>
                            <a:off x="0" y="1233715"/>
                            <a:ext cx="45681" cy="0"/>
                            <a:chOff x="447962" y="2378933"/>
                            <a:chExt cx="88" cy="0"/>
                          </a:xfrm>
                        </wpg:grpSpPr>
                        <wps:wsp>
                          <wps:cNvPr id="455" name="Line 29750"/>
                          <wps:cNvCnPr>
                            <a:cxnSpLocks noChangeShapeType="1"/>
                          </wps:cNvCnPr>
                          <wps:spPr bwMode="auto">
                            <a:xfrm flipH="1">
                              <a:off x="447962" y="2378933"/>
                              <a:ext cx="88" cy="0"/>
                            </a:xfrm>
                            <a:prstGeom prst="line">
                              <a:avLst/>
                            </a:prstGeom>
                            <a:noFill/>
                            <a:ln w="11113">
                              <a:solidFill>
                                <a:srgbClr val="000000"/>
                              </a:solidFill>
                              <a:round/>
                              <a:headEnd/>
                              <a:tailEnd/>
                            </a:ln>
                            <a:extLst>
                              <a:ext uri="{909E8E84-426E-40DD-AFC4-6F175D3DCCD1}">
                                <a14:hiddenFill xmlns:a14="http://schemas.microsoft.com/office/drawing/2010/main">
                                  <a:noFill/>
                                </a14:hiddenFill>
                              </a:ext>
                            </a:extLst>
                          </wps:spPr>
                          <wps:bodyPr/>
                        </wps:wsp>
                      </wpg:grpSp>
                      <wps:wsp>
                        <wps:cNvPr id="456" name="Line 29753"/>
                        <wps:cNvCnPr>
                          <a:cxnSpLocks noChangeShapeType="1"/>
                        </wps:cNvCnPr>
                        <wps:spPr bwMode="auto">
                          <a:xfrm flipH="1">
                            <a:off x="3629" y="932543"/>
                            <a:ext cx="45681" cy="646"/>
                          </a:xfrm>
                          <a:prstGeom prst="line">
                            <a:avLst/>
                          </a:prstGeom>
                          <a:noFill/>
                          <a:ln w="11113">
                            <a:solidFill>
                              <a:srgbClr val="000000"/>
                            </a:solidFill>
                            <a:round/>
                            <a:headEnd/>
                            <a:tailEnd/>
                          </a:ln>
                          <a:extLst>
                            <a:ext uri="{909E8E84-426E-40DD-AFC4-6F175D3DCCD1}">
                              <a14:hiddenFill xmlns:a14="http://schemas.microsoft.com/office/drawing/2010/main">
                                <a:noFill/>
                              </a14:hiddenFill>
                            </a:ext>
                          </a:extLst>
                        </wps:spPr>
                        <wps:bodyPr/>
                      </wps:wsp>
                      <wps:wsp>
                        <wps:cNvPr id="457" name="Line 29754"/>
                        <wps:cNvCnPr>
                          <a:cxnSpLocks noChangeShapeType="1"/>
                        </wps:cNvCnPr>
                        <wps:spPr bwMode="auto">
                          <a:xfrm flipH="1">
                            <a:off x="3629" y="620486"/>
                            <a:ext cx="45681" cy="553"/>
                          </a:xfrm>
                          <a:prstGeom prst="line">
                            <a:avLst/>
                          </a:prstGeom>
                          <a:noFill/>
                          <a:ln w="11113">
                            <a:solidFill>
                              <a:srgbClr val="000000"/>
                            </a:solidFill>
                            <a:round/>
                            <a:headEnd/>
                            <a:tailEnd/>
                          </a:ln>
                          <a:extLst>
                            <a:ext uri="{909E8E84-426E-40DD-AFC4-6F175D3DCCD1}">
                              <a14:hiddenFill xmlns:a14="http://schemas.microsoft.com/office/drawing/2010/main">
                                <a:noFill/>
                              </a14:hiddenFill>
                            </a:ext>
                          </a:extLst>
                        </wps:spPr>
                        <wps:bodyPr/>
                      </wps:wsp>
                      <wps:wsp>
                        <wps:cNvPr id="458" name="Line 29755"/>
                        <wps:cNvCnPr>
                          <a:cxnSpLocks noChangeShapeType="1"/>
                        </wps:cNvCnPr>
                        <wps:spPr bwMode="auto">
                          <a:xfrm flipH="1">
                            <a:off x="3629" y="315686"/>
                            <a:ext cx="45681" cy="553"/>
                          </a:xfrm>
                          <a:prstGeom prst="line">
                            <a:avLst/>
                          </a:prstGeom>
                          <a:noFill/>
                          <a:ln w="11113">
                            <a:solidFill>
                              <a:srgbClr val="000000"/>
                            </a:solidFill>
                            <a:round/>
                            <a:headEnd/>
                            <a:tailEnd/>
                          </a:ln>
                          <a:extLst>
                            <a:ext uri="{909E8E84-426E-40DD-AFC4-6F175D3DCCD1}">
                              <a14:hiddenFill xmlns:a14="http://schemas.microsoft.com/office/drawing/2010/main">
                                <a:noFill/>
                              </a14:hiddenFill>
                            </a:ext>
                          </a:extLst>
                        </wps:spPr>
                        <wps:bodyPr/>
                      </wps:wsp>
                      <wps:wsp>
                        <wps:cNvPr id="459" name="Line 29757"/>
                        <wps:cNvCnPr>
                          <a:cxnSpLocks noChangeShapeType="1"/>
                        </wps:cNvCnPr>
                        <wps:spPr bwMode="auto">
                          <a:xfrm flipH="1">
                            <a:off x="10886" y="0"/>
                            <a:ext cx="45085" cy="0"/>
                          </a:xfrm>
                          <a:prstGeom prst="line">
                            <a:avLst/>
                          </a:prstGeom>
                          <a:noFill/>
                          <a:ln w="11113">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0E47DBA8" id="群組 3" o:spid="_x0000_s1026" style="position:absolute;margin-left:263.6pt;margin-top:104.75pt;width:4.4pt;height:97.1pt;z-index:252342272" coordsize="559,12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">
                <v:group id="Group 29749" o:spid="_x0000_s1027" style="position:absolute;top:12337;width:456;height:0" coordorigin="4479,2378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PU8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3hJ0gX8vglPQK5/AAAA//8DAFBLAQItABQABgAIAAAAIQDb4fbL7gAAAIUBAAATAAAAAAAA&#10;AAAAAAAAAAAAAABbQ29udGVudF9UeXBlc10ueG1sUEsBAi0AFAAGAAgAAAAhAFr0LFu/AAAAFQEA&#10;AAsAAAAAAAAAAAAAAAAAHwEAAF9yZWxzLy5yZWxzUEsBAi0AFAAGAAgAAAAhAB7o9TzHAAAA3QAA&#10;AA8AAAAAAAAAAAAAAAAABwIAAGRycy9kb3ducmV2LnhtbFBLBQYAAAAAAwADALcAAAD7AgAAAAA=&#10;">
                  <v:line id="Line 29750" o:spid="_x0000_s1028" style="position:absolute;flip:x;visibility:visible;mso-wrap-style:square" from="4479,23789" to="4480,23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" strokeweight=".30869mm"/>
                </v:group>
                <v:line id="Line 29753" o:spid="_x0000_s1029" style="position:absolute;flip:x;visibility:visible;mso-wrap-style:square" from="36,9325" to="493,9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" strokeweight=".30869mm"/>
                <v:line id="Line 29754" o:spid="_x0000_s1030" style="position:absolute;flip:x;visibility:visible;mso-wrap-style:square" from="36,6204" to="493,6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" strokeweight=".30869mm"/>
                <v:line id="Line 29755" o:spid="_x0000_s1031" style="position:absolute;flip:x;visibility:visible;mso-wrap-style:square" from="36,3156" to="493,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" strokeweight=".30869mm"/>
                <v:line id="Line 29757" o:spid="_x0000_s1032" style="position:absolute;flip:x;visibility:visible;mso-wrap-style:square" from="108,0" to="5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" strokeweight=".30869mm"/>
                <w10:wrap type="tight"/>
              </v:group>
            </w:pict>
          </mc:Fallback>
        </mc:AlternateContent>
      </w:r>
      <w:r w:rsidR="004B66B2" w:rsidRPr="004F0B45">
        <w:rPr>
          <w:rFonts w:ascii="標楷體" w:hAnsi="標楷體" w:hint="eastAsia"/>
          <w:noProof/>
          <w:szCs w:val="28"/>
        </w:rPr>
        <w:t>11</w:t>
      </w:r>
      <w:r w:rsidR="004B66B2" w:rsidRPr="004F0B45">
        <w:rPr>
          <w:rFonts w:ascii="標楷體" w:hAnsi="標楷體"/>
          <w:noProof/>
          <w:szCs w:val="28"/>
        </w:rPr>
        <w:t>3</w:t>
      </w:r>
      <w:r w:rsidR="004B66B2" w:rsidRPr="004F0B45">
        <w:rPr>
          <w:rFonts w:ascii="標楷體" w:hAnsi="標楷體" w:hint="eastAsia"/>
          <w:noProof/>
          <w:szCs w:val="28"/>
        </w:rPr>
        <w:t>年度附屬單位決算及綜計表營業部分，列</w:t>
      </w:r>
      <w:r w:rsidR="004B66B2">
        <w:rPr>
          <w:rFonts w:ascii="標楷體" w:hAnsi="標楷體" w:hint="eastAsia"/>
          <w:noProof/>
          <w:szCs w:val="28"/>
        </w:rPr>
        <w:t>有新竹農產運銷股份有限公司</w:t>
      </w:r>
      <w:r w:rsidR="004B66B2" w:rsidRPr="004F0B45">
        <w:rPr>
          <w:rFonts w:ascii="標楷體" w:hAnsi="標楷體" w:hint="eastAsia"/>
          <w:noProof/>
          <w:szCs w:val="28"/>
        </w:rPr>
        <w:t>附屬單位決算1單位，其營業收支經本室審核結果，審定總收入5,53</w:t>
      </w:r>
      <w:r w:rsidR="004B66B2" w:rsidRPr="004F0B45">
        <w:rPr>
          <w:rFonts w:ascii="標楷體" w:hAnsi="標楷體"/>
          <w:noProof/>
          <w:szCs w:val="28"/>
        </w:rPr>
        <w:t>2</w:t>
      </w:r>
      <w:r w:rsidR="004B66B2" w:rsidRPr="004F0B45">
        <w:rPr>
          <w:rFonts w:ascii="標楷體" w:hAnsi="標楷體" w:hint="eastAsia"/>
          <w:noProof/>
          <w:szCs w:val="28"/>
        </w:rPr>
        <w:t>萬餘元，總支出5,4</w:t>
      </w:r>
      <w:r w:rsidR="004B66B2" w:rsidRPr="004F0B45">
        <w:rPr>
          <w:rFonts w:ascii="標楷體" w:hAnsi="標楷體"/>
          <w:noProof/>
          <w:szCs w:val="28"/>
        </w:rPr>
        <w:t>18</w:t>
      </w:r>
      <w:r w:rsidR="004B66B2" w:rsidRPr="004F0B45">
        <w:rPr>
          <w:rFonts w:ascii="標楷體" w:hAnsi="標楷體" w:hint="eastAsia"/>
          <w:noProof/>
          <w:szCs w:val="28"/>
        </w:rPr>
        <w:t>萬餘元</w:t>
      </w:r>
      <w:r w:rsidR="004B66B2" w:rsidRPr="0004211D">
        <w:rPr>
          <w:rFonts w:ascii="標楷體" w:hAnsi="標楷體" w:hint="eastAsia"/>
          <w:noProof/>
          <w:spacing w:val="-4"/>
          <w:szCs w:val="28"/>
        </w:rPr>
        <w:t>（含所得稅費用2</w:t>
      </w:r>
      <w:r w:rsidR="004B66B2" w:rsidRPr="0004211D">
        <w:rPr>
          <w:rFonts w:ascii="標楷體" w:hAnsi="標楷體"/>
          <w:noProof/>
          <w:spacing w:val="-4"/>
          <w:szCs w:val="28"/>
        </w:rPr>
        <w:t>8</w:t>
      </w:r>
      <w:r w:rsidR="004B66B2" w:rsidRPr="0004211D">
        <w:rPr>
          <w:rFonts w:ascii="標楷體" w:hAnsi="標楷體" w:hint="eastAsia"/>
          <w:noProof/>
          <w:spacing w:val="-4"/>
          <w:szCs w:val="28"/>
        </w:rPr>
        <w:t>萬餘元）</w:t>
      </w:r>
      <w:r w:rsidR="004B66B2" w:rsidRPr="004F0B45">
        <w:rPr>
          <w:rFonts w:ascii="標楷體" w:hAnsi="標楷體" w:hint="eastAsia"/>
          <w:noProof/>
          <w:szCs w:val="28"/>
        </w:rPr>
        <w:t>，收支相抵，淨利為1</w:t>
      </w:r>
      <w:r w:rsidR="004B66B2" w:rsidRPr="004F0B45">
        <w:rPr>
          <w:rFonts w:ascii="標楷體" w:hAnsi="標楷體"/>
          <w:noProof/>
          <w:szCs w:val="28"/>
        </w:rPr>
        <w:t>1</w:t>
      </w:r>
      <w:r w:rsidR="004B66B2" w:rsidRPr="004F0B45">
        <w:rPr>
          <w:rFonts w:ascii="標楷體" w:hAnsi="標楷體" w:hint="eastAsia"/>
          <w:noProof/>
          <w:szCs w:val="28"/>
        </w:rPr>
        <w:t>4萬餘元</w:t>
      </w:r>
      <w:r w:rsidR="004B66B2" w:rsidRPr="0004211D">
        <w:rPr>
          <w:rFonts w:ascii="標楷體" w:hAnsi="標楷體" w:hint="eastAsia"/>
          <w:noProof/>
          <w:spacing w:val="-4"/>
          <w:szCs w:val="28"/>
        </w:rPr>
        <w:t>（圖1）</w:t>
      </w:r>
      <w:r w:rsidR="004B66B2" w:rsidRPr="004F0B45">
        <w:rPr>
          <w:rFonts w:ascii="標楷體" w:hAnsi="標楷體" w:hint="eastAsia"/>
          <w:noProof/>
          <w:szCs w:val="28"/>
        </w:rPr>
        <w:t>，與預算</w:t>
      </w:r>
      <w:r w:rsidR="004B66B2" w:rsidRPr="004F0B45">
        <w:rPr>
          <w:rFonts w:ascii="標楷體" w:hAnsi="標楷體" w:hint="eastAsia"/>
          <w:noProof/>
          <w:szCs w:val="28"/>
          <w:lang w:eastAsia="zh-HK"/>
        </w:rPr>
        <w:t>淨損</w:t>
      </w:r>
      <w:r w:rsidR="004B66B2" w:rsidRPr="004F0B45">
        <w:rPr>
          <w:rFonts w:ascii="標楷體" w:hAnsi="標楷體" w:hint="eastAsia"/>
          <w:noProof/>
          <w:szCs w:val="28"/>
        </w:rPr>
        <w:t>相距1,</w:t>
      </w:r>
      <w:r w:rsidR="004B66B2" w:rsidRPr="004F0B45">
        <w:rPr>
          <w:rFonts w:ascii="標楷體" w:hAnsi="標楷體"/>
          <w:noProof/>
          <w:szCs w:val="28"/>
        </w:rPr>
        <w:t>062</w:t>
      </w:r>
      <w:r w:rsidR="004B66B2" w:rsidRPr="006F4B88">
        <w:rPr>
          <w:rFonts w:ascii="標楷體" w:hAnsi="標楷體" w:hint="eastAsia"/>
          <w:noProof/>
          <w:spacing w:val="2"/>
          <w:szCs w:val="28"/>
        </w:rPr>
        <w:t>萬餘元，主要係用人費用較預計減少</w:t>
      </w:r>
      <w:r w:rsidR="004B66B2">
        <w:rPr>
          <w:rFonts w:ascii="標楷體" w:hAnsi="標楷體" w:hint="eastAsia"/>
          <w:noProof/>
          <w:spacing w:val="2"/>
          <w:szCs w:val="28"/>
        </w:rPr>
        <w:t>所致</w:t>
      </w:r>
      <w:r w:rsidR="004B66B2" w:rsidRPr="006F4B88">
        <w:rPr>
          <w:rFonts w:ascii="標楷體" w:hAnsi="標楷體" w:hint="eastAsia"/>
          <w:noProof/>
          <w:spacing w:val="2"/>
          <w:szCs w:val="28"/>
        </w:rPr>
        <w:t>。產銷</w:t>
      </w:r>
      <w:r w:rsidR="004B66B2">
        <w:rPr>
          <w:rFonts w:ascii="標楷體" w:hAnsi="標楷體" w:hint="eastAsia"/>
          <w:noProof/>
          <w:spacing w:val="2"/>
          <w:szCs w:val="28"/>
        </w:rPr>
        <w:t>（</w:t>
      </w:r>
      <w:r w:rsidR="004B66B2" w:rsidRPr="006F4B88">
        <w:rPr>
          <w:rFonts w:ascii="標楷體" w:hAnsi="標楷體" w:hint="eastAsia"/>
          <w:noProof/>
          <w:spacing w:val="2"/>
          <w:szCs w:val="28"/>
        </w:rPr>
        <w:t>營運</w:t>
      </w:r>
      <w:r w:rsidR="004B66B2">
        <w:rPr>
          <w:rFonts w:ascii="標楷體" w:hAnsi="標楷體" w:hint="eastAsia"/>
          <w:noProof/>
          <w:spacing w:val="2"/>
          <w:szCs w:val="28"/>
        </w:rPr>
        <w:t>）</w:t>
      </w:r>
      <w:r w:rsidR="004B66B2" w:rsidRPr="006F4B88">
        <w:rPr>
          <w:rFonts w:ascii="標楷體" w:hAnsi="標楷體" w:hint="eastAsia"/>
          <w:noProof/>
          <w:spacing w:val="2"/>
          <w:szCs w:val="28"/>
        </w:rPr>
        <w:t>計畫有4項，實施結果，</w:t>
      </w:r>
      <w:r w:rsidR="004B66B2">
        <w:rPr>
          <w:rFonts w:ascii="標楷體" w:hAnsi="標楷體" w:hint="eastAsia"/>
          <w:noProof/>
          <w:spacing w:val="2"/>
          <w:szCs w:val="28"/>
        </w:rPr>
        <w:t>均</w:t>
      </w:r>
      <w:r w:rsidR="004B66B2" w:rsidRPr="006F4B88">
        <w:rPr>
          <w:rFonts w:ascii="標楷體" w:hAnsi="標楷體" w:hint="eastAsia"/>
          <w:noProof/>
          <w:spacing w:val="2"/>
          <w:szCs w:val="28"/>
        </w:rPr>
        <w:t>達</w:t>
      </w:r>
      <w:r w:rsidR="004B66B2" w:rsidRPr="006F4B88">
        <w:rPr>
          <w:rFonts w:ascii="標楷體" w:hAnsi="標楷體" w:hint="eastAsia"/>
          <w:noProof/>
          <w:spacing w:val="2"/>
          <w:szCs w:val="28"/>
          <w:lang w:eastAsia="zh-HK"/>
        </w:rPr>
        <w:t>預計目標</w:t>
      </w:r>
      <w:r w:rsidR="004B66B2">
        <w:rPr>
          <w:rFonts w:ascii="標楷體" w:hAnsi="標楷體" w:hint="eastAsia"/>
          <w:noProof/>
          <w:spacing w:val="2"/>
          <w:szCs w:val="28"/>
        </w:rPr>
        <w:t>；</w:t>
      </w:r>
      <w:r w:rsidR="004B66B2" w:rsidRPr="00AD6802">
        <w:rPr>
          <w:rFonts w:ascii="標楷體" w:hAnsi="標楷體" w:hint="eastAsia"/>
          <w:noProof/>
          <w:spacing w:val="2"/>
          <w:szCs w:val="28"/>
        </w:rPr>
        <w:t>固定資產之建設改良擴充計畫，11</w:t>
      </w:r>
      <w:r w:rsidR="004B66B2">
        <w:rPr>
          <w:rFonts w:ascii="標楷體" w:hAnsi="標楷體"/>
          <w:noProof/>
          <w:spacing w:val="2"/>
          <w:szCs w:val="28"/>
        </w:rPr>
        <w:t>3</w:t>
      </w:r>
      <w:r w:rsidR="004B66B2" w:rsidRPr="00AD6802">
        <w:rPr>
          <w:rFonts w:ascii="標楷體" w:hAnsi="標楷體" w:hint="eastAsia"/>
          <w:noProof/>
          <w:spacing w:val="2"/>
          <w:szCs w:val="28"/>
        </w:rPr>
        <w:t>年度決算支用數3</w:t>
      </w:r>
      <w:r w:rsidR="004B66B2">
        <w:rPr>
          <w:rFonts w:ascii="標楷體" w:hAnsi="標楷體"/>
          <w:noProof/>
          <w:spacing w:val="2"/>
          <w:szCs w:val="28"/>
        </w:rPr>
        <w:t>05</w:t>
      </w:r>
      <w:r w:rsidR="004B66B2" w:rsidRPr="00AD6802">
        <w:rPr>
          <w:rFonts w:ascii="標楷體" w:hAnsi="標楷體" w:hint="eastAsia"/>
          <w:noProof/>
          <w:spacing w:val="2"/>
          <w:szCs w:val="28"/>
        </w:rPr>
        <w:t>萬餘元，較</w:t>
      </w:r>
      <w:r w:rsidR="004B66B2">
        <w:rPr>
          <w:rFonts w:ascii="標楷體" w:hAnsi="標楷體" w:hint="eastAsia"/>
          <w:noProof/>
          <w:spacing w:val="2"/>
          <w:szCs w:val="28"/>
        </w:rPr>
        <w:t>可用</w:t>
      </w:r>
      <w:r w:rsidR="004B66B2" w:rsidRPr="00AD6802">
        <w:rPr>
          <w:rFonts w:ascii="標楷體" w:hAnsi="標楷體" w:hint="eastAsia"/>
          <w:noProof/>
          <w:spacing w:val="2"/>
          <w:szCs w:val="28"/>
        </w:rPr>
        <w:t>預算數減少</w:t>
      </w:r>
      <w:r w:rsidR="004B66B2">
        <w:rPr>
          <w:rFonts w:ascii="標楷體" w:hAnsi="標楷體" w:hint="eastAsia"/>
          <w:noProof/>
          <w:spacing w:val="2"/>
          <w:szCs w:val="28"/>
        </w:rPr>
        <w:t>3</w:t>
      </w:r>
      <w:r w:rsidR="004B66B2">
        <w:rPr>
          <w:rFonts w:ascii="標楷體" w:hAnsi="標楷體"/>
          <w:noProof/>
          <w:spacing w:val="2"/>
          <w:szCs w:val="28"/>
        </w:rPr>
        <w:t>9</w:t>
      </w:r>
      <w:r w:rsidR="004B66B2" w:rsidRPr="00AD6802">
        <w:rPr>
          <w:rFonts w:ascii="標楷體" w:hAnsi="標楷體" w:hint="eastAsia"/>
          <w:noProof/>
          <w:spacing w:val="2"/>
          <w:szCs w:val="28"/>
        </w:rPr>
        <w:t>萬餘元，約</w:t>
      </w:r>
      <w:r w:rsidR="004B66B2">
        <w:rPr>
          <w:rFonts w:ascii="標楷體" w:hAnsi="標楷體" w:hint="eastAsia"/>
          <w:noProof/>
          <w:spacing w:val="2"/>
          <w:szCs w:val="28"/>
        </w:rPr>
        <w:t>1</w:t>
      </w:r>
      <w:r w:rsidR="004B66B2">
        <w:rPr>
          <w:rFonts w:ascii="標楷體" w:hAnsi="標楷體"/>
          <w:noProof/>
          <w:spacing w:val="2"/>
          <w:szCs w:val="28"/>
        </w:rPr>
        <w:t>1</w:t>
      </w:r>
      <w:r w:rsidR="004B66B2" w:rsidRPr="00AD6802">
        <w:rPr>
          <w:rFonts w:ascii="標楷體" w:hAnsi="標楷體" w:hint="eastAsia"/>
          <w:noProof/>
          <w:spacing w:val="2"/>
          <w:szCs w:val="28"/>
        </w:rPr>
        <w:t>.</w:t>
      </w:r>
      <w:r w:rsidR="004B66B2">
        <w:rPr>
          <w:rFonts w:ascii="標楷體" w:hAnsi="標楷體"/>
          <w:noProof/>
          <w:spacing w:val="2"/>
          <w:szCs w:val="28"/>
        </w:rPr>
        <w:t>42</w:t>
      </w:r>
      <w:r w:rsidR="004B66B2" w:rsidRPr="00AD6802">
        <w:rPr>
          <w:rFonts w:ascii="標楷體" w:hAnsi="標楷體" w:hint="eastAsia"/>
          <w:noProof/>
          <w:spacing w:val="2"/>
          <w:szCs w:val="28"/>
        </w:rPr>
        <w:t>％，主要係</w:t>
      </w:r>
      <w:r w:rsidR="004B66B2">
        <w:rPr>
          <w:rFonts w:ascii="標楷體" w:hAnsi="標楷體" w:hint="eastAsia"/>
          <w:noProof/>
          <w:spacing w:val="2"/>
          <w:szCs w:val="28"/>
        </w:rPr>
        <w:t>購置設備之結餘</w:t>
      </w:r>
      <w:r w:rsidR="004B66B2" w:rsidRPr="00CD431D">
        <w:rPr>
          <w:rFonts w:ascii="標楷體" w:hAnsi="標楷體" w:hint="eastAsia"/>
          <w:noProof/>
          <w:szCs w:val="28"/>
        </w:rPr>
        <w:t>。</w:t>
      </w:r>
    </w:p>
    <w:p w14:paraId="15D80F98" w14:textId="77777777" w:rsidR="004B66B2" w:rsidRPr="00CD431D" w:rsidRDefault="004B66B2" w:rsidP="004B66B2">
      <w:pPr>
        <w:pStyle w:val="ae"/>
        <w:overflowPunct w:val="0"/>
        <w:spacing w:line="560" w:lineRule="exact"/>
        <w:ind w:firstLine="560"/>
        <w:textDirection w:val="lrTbV"/>
      </w:pPr>
      <w:proofErr w:type="gramStart"/>
      <w:r w:rsidRPr="00CD431D">
        <w:rPr>
          <w:rFonts w:hint="eastAsia"/>
        </w:rPr>
        <w:t>本室依</w:t>
      </w:r>
      <w:proofErr w:type="gramEnd"/>
      <w:r w:rsidRPr="00CD431D">
        <w:rPr>
          <w:rFonts w:hint="eastAsia"/>
        </w:rPr>
        <w:t>決算法第23條規定審核營業效能，並提出建議意見，</w:t>
      </w:r>
      <w:proofErr w:type="gramStart"/>
      <w:r w:rsidRPr="00CD431D">
        <w:rPr>
          <w:rFonts w:hint="eastAsia"/>
        </w:rPr>
        <w:t>茲摘其要者列述</w:t>
      </w:r>
      <w:proofErr w:type="gramEnd"/>
      <w:r w:rsidRPr="00CD431D">
        <w:rPr>
          <w:rFonts w:hint="eastAsia"/>
        </w:rPr>
        <w:t>如次：</w:t>
      </w:r>
    </w:p>
    <w:p w14:paraId="1CDB0407" w14:textId="5F6EA139" w:rsidR="004B66B2" w:rsidRDefault="004B66B2" w:rsidP="00BA01E5">
      <w:pPr>
        <w:pStyle w:val="ae"/>
        <w:overflowPunct w:val="0"/>
        <w:spacing w:line="540" w:lineRule="exact"/>
        <w:ind w:firstLine="561"/>
        <w:rPr>
          <w:b/>
        </w:rPr>
      </w:pPr>
      <w:r>
        <w:rPr>
          <w:rFonts w:hint="eastAsia"/>
          <w:b/>
        </w:rPr>
        <w:t>一、</w:t>
      </w:r>
      <w:r w:rsidRPr="009D555C">
        <w:rPr>
          <w:rFonts w:hint="eastAsia"/>
          <w:b/>
        </w:rPr>
        <w:t>設立</w:t>
      </w:r>
      <w:r w:rsidRPr="00187D29">
        <w:rPr>
          <w:rFonts w:hint="eastAsia"/>
          <w:b/>
        </w:rPr>
        <w:t>農產公司</w:t>
      </w:r>
      <w:r w:rsidRPr="009D555C">
        <w:rPr>
          <w:rFonts w:hint="eastAsia"/>
          <w:b/>
        </w:rPr>
        <w:t>經營果菜農產批發及零售業務，</w:t>
      </w:r>
      <w:proofErr w:type="gramStart"/>
      <w:r w:rsidRPr="009D555C">
        <w:rPr>
          <w:rFonts w:hint="eastAsia"/>
          <w:b/>
        </w:rPr>
        <w:t>惟分貨</w:t>
      </w:r>
      <w:proofErr w:type="gramEnd"/>
      <w:r w:rsidRPr="009D555C">
        <w:rPr>
          <w:rFonts w:hint="eastAsia"/>
          <w:b/>
        </w:rPr>
        <w:t>場使用管理費久未調整且決策未定，致長年本業發生虧損；地下一樓防空避難室未依用途使用，</w:t>
      </w:r>
      <w:proofErr w:type="gramStart"/>
      <w:r w:rsidRPr="009D555C">
        <w:rPr>
          <w:rFonts w:hint="eastAsia"/>
          <w:b/>
        </w:rPr>
        <w:t>且遷建</w:t>
      </w:r>
      <w:proofErr w:type="gramEnd"/>
      <w:r w:rsidRPr="009D555C">
        <w:rPr>
          <w:rFonts w:hint="eastAsia"/>
          <w:b/>
        </w:rPr>
        <w:t>計畫未有具體進度，亟待</w:t>
      </w:r>
      <w:proofErr w:type="gramStart"/>
      <w:r w:rsidRPr="009D555C">
        <w:rPr>
          <w:rFonts w:hint="eastAsia"/>
          <w:b/>
        </w:rPr>
        <w:t>研</w:t>
      </w:r>
      <w:proofErr w:type="gramEnd"/>
      <w:r w:rsidRPr="009D555C">
        <w:rPr>
          <w:rFonts w:hint="eastAsia"/>
          <w:b/>
        </w:rPr>
        <w:t>謀改善</w:t>
      </w:r>
      <w:r>
        <w:rPr>
          <w:rFonts w:hint="eastAsia"/>
          <w:b/>
        </w:rPr>
        <w:t>：</w:t>
      </w:r>
      <w:r w:rsidRPr="006076D7">
        <w:rPr>
          <w:rFonts w:hint="eastAsia"/>
        </w:rPr>
        <w:t>市政府為健全農產品批發市場制度，於75年6月設立新竹農產運銷股份有限公司（下稱農產公司），經營果菜等農產品之批發及零售業務，並以租賃方式向市政府租借新竹市經國路</w:t>
      </w:r>
      <w:proofErr w:type="gramStart"/>
      <w:r w:rsidRPr="006076D7">
        <w:rPr>
          <w:rFonts w:hint="eastAsia"/>
        </w:rPr>
        <w:t>ㄧ</w:t>
      </w:r>
      <w:proofErr w:type="gramEnd"/>
      <w:r w:rsidRPr="006076D7">
        <w:rPr>
          <w:rFonts w:hint="eastAsia"/>
        </w:rPr>
        <w:t>段411號市有建築物作為營運及辦公處所。經查農產公司營運管理情形，</w:t>
      </w:r>
      <w:r w:rsidRPr="00187D29">
        <w:rPr>
          <w:rFonts w:hint="eastAsia"/>
        </w:rPr>
        <w:t>核有：</w:t>
      </w:r>
      <w:r>
        <w:rPr>
          <w:rFonts w:hint="eastAsia"/>
        </w:rPr>
        <w:t>（一）</w:t>
      </w:r>
      <w:r w:rsidRPr="00CF273D">
        <w:rPr>
          <w:rFonts w:hint="eastAsia"/>
        </w:rPr>
        <w:t>市政府明知農產公司長年發生本業虧損之主因為使用管理費久未調整，卻遲未依監察院105年調查意見調漲承銷人使用管理費，且決策未定，致該公司分貨場使用管理費逾30年仍未予調整，加諸垃圾處理費及設備維修保養費等支出呈上升趨勢，致本業長期發生</w:t>
      </w:r>
      <w:r w:rsidRPr="00CF273D">
        <w:rPr>
          <w:rFonts w:hint="eastAsia"/>
        </w:rPr>
        <w:lastRenderedPageBreak/>
        <w:t>虧損，經營效能欠佳，影響公司永續經營</w:t>
      </w:r>
      <w:r>
        <w:rPr>
          <w:rFonts w:hAnsi="標楷體" w:hint="eastAsia"/>
          <w:szCs w:val="24"/>
        </w:rPr>
        <w:t>；（</w:t>
      </w:r>
      <w:r w:rsidRPr="002507BC">
        <w:rPr>
          <w:rFonts w:hAnsi="標楷體" w:hint="eastAsia"/>
          <w:szCs w:val="24"/>
        </w:rPr>
        <w:t>二</w:t>
      </w:r>
      <w:r>
        <w:rPr>
          <w:rFonts w:hAnsi="標楷體" w:hint="eastAsia"/>
          <w:szCs w:val="24"/>
        </w:rPr>
        <w:t>）</w:t>
      </w:r>
      <w:r w:rsidRPr="007267C2">
        <w:rPr>
          <w:rFonts w:hAnsi="標楷體" w:hint="eastAsia"/>
          <w:szCs w:val="24"/>
        </w:rPr>
        <w:t>市政府於農產公司地下一樓規劃臨時分貨場（漁產肉品零售區）供攤販長期使用，未符使用執照所列防空避難之用途，雖於101年即</w:t>
      </w:r>
      <w:proofErr w:type="gramStart"/>
      <w:r w:rsidRPr="007267C2">
        <w:rPr>
          <w:rFonts w:hAnsi="標楷體" w:hint="eastAsia"/>
          <w:szCs w:val="24"/>
        </w:rPr>
        <w:t>研</w:t>
      </w:r>
      <w:proofErr w:type="gramEnd"/>
      <w:r w:rsidRPr="007267C2">
        <w:rPr>
          <w:rFonts w:hAnsi="標楷體" w:hint="eastAsia"/>
          <w:szCs w:val="24"/>
        </w:rPr>
        <w:t>提搬遷計畫案，惟因都市計畫審議部分資料遲未補正，且未循其他途徑解決用地問題，具體新建計畫仍付之闕如，致歷時11年防空避難室</w:t>
      </w:r>
      <w:proofErr w:type="gramStart"/>
      <w:r w:rsidRPr="007267C2">
        <w:rPr>
          <w:rFonts w:hAnsi="標楷體" w:hint="eastAsia"/>
          <w:szCs w:val="24"/>
        </w:rPr>
        <w:t>仍供攤商</w:t>
      </w:r>
      <w:proofErr w:type="gramEnd"/>
      <w:r w:rsidRPr="007267C2">
        <w:rPr>
          <w:rFonts w:hAnsi="標楷體" w:hint="eastAsia"/>
          <w:szCs w:val="24"/>
        </w:rPr>
        <w:t>使用，無法保障民眾生命財產安全等效能過低情事</w:t>
      </w:r>
      <w:r>
        <w:rPr>
          <w:rFonts w:hint="eastAsia"/>
        </w:rPr>
        <w:t>。（</w:t>
      </w:r>
      <w:r w:rsidRPr="0091251F">
        <w:rPr>
          <w:rFonts w:hint="eastAsia"/>
          <w:color w:val="000000" w:themeColor="text1"/>
          <w:lang w:eastAsia="zh-HK"/>
        </w:rPr>
        <w:t>詳乙</w:t>
      </w:r>
      <w:r w:rsidR="0004211D">
        <w:rPr>
          <w:rFonts w:hAnsi="標楷體" w:hint="eastAsia"/>
          <w:spacing w:val="2"/>
        </w:rPr>
        <w:t>－</w:t>
      </w:r>
      <w:r w:rsidR="00FE7FE8">
        <w:rPr>
          <w:rFonts w:hint="eastAsia"/>
          <w:color w:val="000000" w:themeColor="text1"/>
        </w:rPr>
        <w:t>92</w:t>
      </w:r>
      <w:r>
        <w:rPr>
          <w:rFonts w:hint="eastAsia"/>
          <w:lang w:eastAsia="zh-HK"/>
        </w:rPr>
        <w:t>頁</w:t>
      </w:r>
      <w:r>
        <w:rPr>
          <w:rFonts w:hint="eastAsia"/>
        </w:rPr>
        <w:t>）</w:t>
      </w:r>
    </w:p>
    <w:p w14:paraId="193630CD" w14:textId="3377BF9A" w:rsidR="004B66B2" w:rsidRDefault="004B66B2" w:rsidP="004E3A6B">
      <w:pPr>
        <w:pStyle w:val="ae"/>
        <w:overflowPunct w:val="0"/>
        <w:spacing w:line="578" w:lineRule="exact"/>
        <w:ind w:firstLine="561"/>
      </w:pPr>
      <w:r>
        <w:rPr>
          <w:rFonts w:hint="eastAsia"/>
          <w:b/>
        </w:rPr>
        <w:t>二、</w:t>
      </w:r>
      <w:r w:rsidRPr="00187D29">
        <w:rPr>
          <w:rFonts w:hint="eastAsia"/>
          <w:b/>
        </w:rPr>
        <w:t>農產公司持續辦理蔬果農藥殘留檢驗，惟現行檢驗</w:t>
      </w:r>
      <w:r w:rsidR="007A071E">
        <w:rPr>
          <w:rFonts w:hint="eastAsia"/>
          <w:b/>
        </w:rPr>
        <w:t>方</w:t>
      </w:r>
      <w:r w:rsidRPr="00187D29">
        <w:rPr>
          <w:rFonts w:hint="eastAsia"/>
          <w:b/>
        </w:rPr>
        <w:t>法可檢出農藥種類範圍有限，又承銷人考核作業及內部控制機制未盡周延；另配合市政府辦理</w:t>
      </w:r>
      <w:proofErr w:type="gramStart"/>
      <w:r w:rsidRPr="00187D29">
        <w:rPr>
          <w:rFonts w:hint="eastAsia"/>
          <w:b/>
        </w:rPr>
        <w:t>食學知</w:t>
      </w:r>
      <w:proofErr w:type="gramEnd"/>
      <w:r w:rsidRPr="00187D29">
        <w:rPr>
          <w:rFonts w:hint="eastAsia"/>
          <w:b/>
        </w:rPr>
        <w:t>味好市加倍放大</w:t>
      </w:r>
      <w:proofErr w:type="gramStart"/>
      <w:r w:rsidRPr="00187D29">
        <w:rPr>
          <w:rFonts w:hint="eastAsia"/>
          <w:b/>
        </w:rPr>
        <w:t>券</w:t>
      </w:r>
      <w:proofErr w:type="gramEnd"/>
      <w:r w:rsidRPr="00187D29">
        <w:rPr>
          <w:rFonts w:hint="eastAsia"/>
          <w:b/>
        </w:rPr>
        <w:t>活動，攤商參與率未及</w:t>
      </w:r>
      <w:proofErr w:type="gramStart"/>
      <w:r w:rsidRPr="00187D29">
        <w:rPr>
          <w:rFonts w:hint="eastAsia"/>
          <w:b/>
        </w:rPr>
        <w:t>3成</w:t>
      </w:r>
      <w:proofErr w:type="gramEnd"/>
      <w:r w:rsidRPr="00187D29">
        <w:rPr>
          <w:rFonts w:hint="eastAsia"/>
          <w:b/>
        </w:rPr>
        <w:t>，亟待檢討改善</w:t>
      </w:r>
      <w:r>
        <w:rPr>
          <w:rFonts w:hint="eastAsia"/>
          <w:b/>
        </w:rPr>
        <w:t>：</w:t>
      </w:r>
      <w:r>
        <w:rPr>
          <w:rFonts w:hint="eastAsia"/>
        </w:rPr>
        <w:t>農產公司辦理蔬果農藥殘留檢驗及配合市政府</w:t>
      </w:r>
      <w:r w:rsidRPr="00187D29">
        <w:rPr>
          <w:rFonts w:hint="eastAsia"/>
        </w:rPr>
        <w:t>推動「</w:t>
      </w:r>
      <w:proofErr w:type="gramStart"/>
      <w:r w:rsidRPr="00187D29">
        <w:rPr>
          <w:rFonts w:hint="eastAsia"/>
        </w:rPr>
        <w:t>食學知</w:t>
      </w:r>
      <w:proofErr w:type="gramEnd"/>
      <w:r w:rsidRPr="00187D29">
        <w:rPr>
          <w:rFonts w:hint="eastAsia"/>
        </w:rPr>
        <w:t>味 好市加倍」活動</w:t>
      </w:r>
      <w:r>
        <w:rPr>
          <w:rFonts w:hint="eastAsia"/>
        </w:rPr>
        <w:t>執行情形，</w:t>
      </w:r>
      <w:r w:rsidRPr="00187D29">
        <w:rPr>
          <w:rFonts w:hint="eastAsia"/>
        </w:rPr>
        <w:t>核有：</w:t>
      </w:r>
      <w:r>
        <w:rPr>
          <w:rFonts w:hint="eastAsia"/>
        </w:rPr>
        <w:t>（一）</w:t>
      </w:r>
      <w:r w:rsidRPr="00AF5A34">
        <w:rPr>
          <w:rFonts w:hint="eastAsia"/>
        </w:rPr>
        <w:t>衛生福利部食品藥物管理署公布</w:t>
      </w:r>
      <w:proofErr w:type="gramStart"/>
      <w:r w:rsidRPr="00AF5A34">
        <w:rPr>
          <w:rFonts w:hint="eastAsia"/>
        </w:rPr>
        <w:t>113</w:t>
      </w:r>
      <w:proofErr w:type="gramEnd"/>
      <w:r w:rsidRPr="00AF5A34">
        <w:rPr>
          <w:rFonts w:hint="eastAsia"/>
        </w:rPr>
        <w:t>年度市售農產品</w:t>
      </w:r>
      <w:r>
        <w:rPr>
          <w:rFonts w:hint="eastAsia"/>
        </w:rPr>
        <w:t>檢出之</w:t>
      </w:r>
      <w:r w:rsidRPr="00AF5A34">
        <w:rPr>
          <w:rFonts w:hint="eastAsia"/>
        </w:rPr>
        <w:t>殘留農藥</w:t>
      </w:r>
      <w:r>
        <w:rPr>
          <w:rFonts w:hint="eastAsia"/>
        </w:rPr>
        <w:t>種類達124種</w:t>
      </w:r>
      <w:r>
        <w:rPr>
          <w:rFonts w:hAnsi="標楷體" w:hint="eastAsia"/>
        </w:rPr>
        <w:t>，惟該公司</w:t>
      </w:r>
      <w:r w:rsidRPr="00187D29">
        <w:rPr>
          <w:rFonts w:hAnsi="標楷體" w:hint="eastAsia"/>
          <w:szCs w:val="24"/>
        </w:rPr>
        <w:t>現行</w:t>
      </w:r>
      <w:r>
        <w:rPr>
          <w:rFonts w:hAnsi="標楷體" w:hint="eastAsia"/>
          <w:szCs w:val="24"/>
        </w:rPr>
        <w:t>採用之</w:t>
      </w:r>
      <w:r w:rsidRPr="009D555C">
        <w:rPr>
          <w:rFonts w:hAnsi="標楷體" w:hint="eastAsia"/>
          <w:szCs w:val="24"/>
        </w:rPr>
        <w:t>農藥殘毒快速檢驗技術</w:t>
      </w:r>
      <w:r>
        <w:rPr>
          <w:rFonts w:hAnsi="標楷體" w:hint="eastAsia"/>
          <w:szCs w:val="24"/>
        </w:rPr>
        <w:t>，僅能檢出其中</w:t>
      </w:r>
      <w:r w:rsidRPr="00187D29">
        <w:rPr>
          <w:rFonts w:hAnsi="標楷體" w:hint="eastAsia"/>
          <w:szCs w:val="24"/>
        </w:rPr>
        <w:t>9種</w:t>
      </w:r>
      <w:r>
        <w:rPr>
          <w:rFonts w:hAnsi="標楷體" w:hint="eastAsia"/>
          <w:szCs w:val="24"/>
        </w:rPr>
        <w:t>神經劇毒</w:t>
      </w:r>
      <w:r w:rsidRPr="00AF5A34">
        <w:rPr>
          <w:rFonts w:hAnsi="標楷體" w:hint="eastAsia"/>
          <w:szCs w:val="24"/>
        </w:rPr>
        <w:t>農藥</w:t>
      </w:r>
      <w:r w:rsidRPr="00187D29">
        <w:rPr>
          <w:rFonts w:hAnsi="標楷體" w:hint="eastAsia"/>
          <w:szCs w:val="24"/>
        </w:rPr>
        <w:t>，</w:t>
      </w:r>
      <w:r>
        <w:rPr>
          <w:rFonts w:hAnsi="標楷體" w:hint="eastAsia"/>
          <w:szCs w:val="24"/>
        </w:rPr>
        <w:t>約</w:t>
      </w:r>
      <w:r w:rsidRPr="00187D29">
        <w:rPr>
          <w:rFonts w:hAnsi="標楷體" w:hint="eastAsia"/>
          <w:szCs w:val="24"/>
        </w:rPr>
        <w:t>7.26％，其餘115種（92.74％）</w:t>
      </w:r>
      <w:r>
        <w:rPr>
          <w:rFonts w:hAnsi="標楷體" w:hint="eastAsia"/>
          <w:szCs w:val="24"/>
        </w:rPr>
        <w:t>殘留</w:t>
      </w:r>
      <w:r w:rsidRPr="00187D29">
        <w:rPr>
          <w:rFonts w:hAnsi="標楷體" w:hint="eastAsia"/>
          <w:szCs w:val="24"/>
        </w:rPr>
        <w:t>農藥未能檢出，允宜</w:t>
      </w:r>
      <w:proofErr w:type="gramStart"/>
      <w:r w:rsidRPr="00187D29">
        <w:rPr>
          <w:rFonts w:hAnsi="標楷體" w:hint="eastAsia"/>
          <w:szCs w:val="24"/>
        </w:rPr>
        <w:t>研</w:t>
      </w:r>
      <w:proofErr w:type="gramEnd"/>
      <w:r w:rsidRPr="00187D29">
        <w:rPr>
          <w:rFonts w:hAnsi="標楷體" w:hint="eastAsia"/>
          <w:szCs w:val="24"/>
        </w:rPr>
        <w:t>議採用質譜快速篩檢技術之可行性</w:t>
      </w:r>
      <w:r w:rsidRPr="00EB3195">
        <w:rPr>
          <w:rFonts w:hAnsi="標楷體" w:hint="eastAsia"/>
          <w:szCs w:val="24"/>
        </w:rPr>
        <w:t>，以</w:t>
      </w:r>
      <w:r w:rsidRPr="000B6E1F">
        <w:rPr>
          <w:rFonts w:hAnsi="標楷體" w:hint="eastAsia"/>
          <w:szCs w:val="24"/>
        </w:rPr>
        <w:t>維護消費者</w:t>
      </w:r>
      <w:r>
        <w:rPr>
          <w:rFonts w:hAnsi="標楷體" w:hint="eastAsia"/>
          <w:szCs w:val="24"/>
        </w:rPr>
        <w:t>健康；（</w:t>
      </w:r>
      <w:r w:rsidRPr="002507BC">
        <w:rPr>
          <w:rFonts w:hAnsi="標楷體" w:hint="eastAsia"/>
          <w:szCs w:val="24"/>
        </w:rPr>
        <w:t>二</w:t>
      </w:r>
      <w:r>
        <w:rPr>
          <w:rFonts w:hAnsi="標楷體" w:hint="eastAsia"/>
          <w:szCs w:val="24"/>
        </w:rPr>
        <w:t>）</w:t>
      </w:r>
      <w:proofErr w:type="gramStart"/>
      <w:r w:rsidRPr="002507BC">
        <w:rPr>
          <w:rFonts w:hAnsi="標楷體" w:hint="eastAsia"/>
          <w:szCs w:val="24"/>
        </w:rPr>
        <w:t>113</w:t>
      </w:r>
      <w:proofErr w:type="gramEnd"/>
      <w:r w:rsidRPr="002507BC">
        <w:rPr>
          <w:rFonts w:hAnsi="標楷體" w:hint="eastAsia"/>
          <w:szCs w:val="24"/>
        </w:rPr>
        <w:t>年度</w:t>
      </w:r>
      <w:r>
        <w:rPr>
          <w:rFonts w:hAnsi="標楷體" w:hint="eastAsia"/>
          <w:szCs w:val="24"/>
        </w:rPr>
        <w:t>檢出</w:t>
      </w:r>
      <w:r w:rsidRPr="002507BC">
        <w:rPr>
          <w:rFonts w:hAnsi="標楷體" w:hint="eastAsia"/>
          <w:szCs w:val="24"/>
        </w:rPr>
        <w:t>蔬果農藥殘留逾標準者1件，經</w:t>
      </w:r>
      <w:proofErr w:type="gramStart"/>
      <w:r w:rsidRPr="002507BC">
        <w:rPr>
          <w:rFonts w:hAnsi="標楷體" w:hint="eastAsia"/>
          <w:szCs w:val="24"/>
        </w:rPr>
        <w:t>複</w:t>
      </w:r>
      <w:proofErr w:type="gramEnd"/>
      <w:r w:rsidRPr="002507BC">
        <w:rPr>
          <w:rFonts w:hAnsi="標楷體" w:hint="eastAsia"/>
          <w:szCs w:val="24"/>
        </w:rPr>
        <w:t>驗後未改善，已停止供貨並列入</w:t>
      </w:r>
      <w:r>
        <w:rPr>
          <w:rFonts w:hAnsi="標楷體" w:hint="eastAsia"/>
          <w:szCs w:val="24"/>
        </w:rPr>
        <w:t>承銷人</w:t>
      </w:r>
      <w:r w:rsidRPr="002507BC">
        <w:rPr>
          <w:rFonts w:hAnsi="標楷體" w:hint="eastAsia"/>
          <w:szCs w:val="24"/>
        </w:rPr>
        <w:t>考核之依據</w:t>
      </w:r>
      <w:r>
        <w:rPr>
          <w:rFonts w:hAnsi="標楷體" w:hint="eastAsia"/>
          <w:szCs w:val="24"/>
        </w:rPr>
        <w:t>，</w:t>
      </w:r>
      <w:r w:rsidRPr="002507BC">
        <w:rPr>
          <w:rFonts w:hAnsi="標楷體" w:hint="eastAsia"/>
          <w:szCs w:val="24"/>
        </w:rPr>
        <w:t>惟違規業者</w:t>
      </w:r>
      <w:r>
        <w:rPr>
          <w:rFonts w:hAnsi="標楷體" w:hint="eastAsia"/>
          <w:szCs w:val="24"/>
        </w:rPr>
        <w:t>考核</w:t>
      </w:r>
      <w:r w:rsidRPr="002507BC">
        <w:rPr>
          <w:rFonts w:hAnsi="標楷體" w:hint="eastAsia"/>
          <w:szCs w:val="24"/>
        </w:rPr>
        <w:t>分數與其他業者分數並無顯著差異，有待檢視相關考核機制之公正性及有效性</w:t>
      </w:r>
      <w:r>
        <w:rPr>
          <w:rFonts w:hAnsi="標楷體" w:hint="eastAsia"/>
          <w:szCs w:val="24"/>
        </w:rPr>
        <w:t>，另該</w:t>
      </w:r>
      <w:r w:rsidRPr="00AF3FBF">
        <w:rPr>
          <w:rFonts w:hAnsi="標楷體" w:hint="eastAsia"/>
          <w:szCs w:val="24"/>
        </w:rPr>
        <w:t>公司於113年7月修訂</w:t>
      </w:r>
      <w:r>
        <w:rPr>
          <w:rFonts w:hAnsi="標楷體" w:hint="eastAsia"/>
          <w:szCs w:val="24"/>
        </w:rPr>
        <w:t>交易蔬果農藥殘留檢驗</w:t>
      </w:r>
      <w:r w:rsidRPr="00AF3FBF">
        <w:rPr>
          <w:rFonts w:hAnsi="標楷體" w:hint="eastAsia"/>
          <w:szCs w:val="24"/>
        </w:rPr>
        <w:t>作業規範，調升每月</w:t>
      </w:r>
      <w:r>
        <w:rPr>
          <w:rFonts w:hAnsi="標楷體" w:hint="eastAsia"/>
          <w:szCs w:val="24"/>
        </w:rPr>
        <w:t>及每年蔬果最低檢驗數量，惟相關</w:t>
      </w:r>
      <w:r w:rsidRPr="00AF3FBF">
        <w:rPr>
          <w:rFonts w:hAnsi="標楷體" w:hint="eastAsia"/>
          <w:szCs w:val="24"/>
        </w:rPr>
        <w:t>內部控制重點，仍未</w:t>
      </w:r>
      <w:r>
        <w:rPr>
          <w:rFonts w:hAnsi="標楷體" w:hint="eastAsia"/>
          <w:szCs w:val="24"/>
        </w:rPr>
        <w:t>配合檢驗作業規範</w:t>
      </w:r>
      <w:r w:rsidRPr="00AF3FBF">
        <w:rPr>
          <w:rFonts w:hAnsi="標楷體" w:hint="eastAsia"/>
          <w:szCs w:val="24"/>
        </w:rPr>
        <w:t>進行修正</w:t>
      </w:r>
      <w:r>
        <w:rPr>
          <w:rFonts w:hint="eastAsia"/>
        </w:rPr>
        <w:t>；（三）配合</w:t>
      </w:r>
      <w:r w:rsidRPr="002507BC">
        <w:rPr>
          <w:rFonts w:hint="eastAsia"/>
        </w:rPr>
        <w:t>「</w:t>
      </w:r>
      <w:proofErr w:type="gramStart"/>
      <w:r w:rsidRPr="002507BC">
        <w:rPr>
          <w:rFonts w:hint="eastAsia"/>
        </w:rPr>
        <w:t>食學知</w:t>
      </w:r>
      <w:proofErr w:type="gramEnd"/>
      <w:r w:rsidRPr="002507BC">
        <w:rPr>
          <w:rFonts w:hint="eastAsia"/>
        </w:rPr>
        <w:t>味 好市加倍」活動，</w:t>
      </w:r>
      <w:r>
        <w:rPr>
          <w:rFonts w:hint="eastAsia"/>
        </w:rPr>
        <w:t>發放</w:t>
      </w:r>
      <w:r w:rsidRPr="002507BC">
        <w:rPr>
          <w:rFonts w:hint="eastAsia"/>
        </w:rPr>
        <w:t>消費放大</w:t>
      </w:r>
      <w:proofErr w:type="gramStart"/>
      <w:r w:rsidRPr="002507BC">
        <w:rPr>
          <w:rFonts w:hint="eastAsia"/>
        </w:rPr>
        <w:t>券</w:t>
      </w:r>
      <w:proofErr w:type="gramEnd"/>
      <w:r>
        <w:rPr>
          <w:rFonts w:hint="eastAsia"/>
        </w:rPr>
        <w:t>鼓勵民眾</w:t>
      </w:r>
      <w:r w:rsidRPr="002507BC">
        <w:rPr>
          <w:rFonts w:hint="eastAsia"/>
        </w:rPr>
        <w:t>於果菜批發市場消費</w:t>
      </w:r>
      <w:r>
        <w:rPr>
          <w:rFonts w:hint="eastAsia"/>
        </w:rPr>
        <w:t>，</w:t>
      </w:r>
      <w:r w:rsidRPr="002507BC">
        <w:rPr>
          <w:rFonts w:hint="eastAsia"/>
        </w:rPr>
        <w:t>該市場</w:t>
      </w:r>
      <w:r>
        <w:rPr>
          <w:rFonts w:hint="eastAsia"/>
        </w:rPr>
        <w:t>之</w:t>
      </w:r>
      <w:r w:rsidRPr="002507BC">
        <w:rPr>
          <w:rFonts w:hint="eastAsia"/>
        </w:rPr>
        <w:t>1樓</w:t>
      </w:r>
      <w:r>
        <w:rPr>
          <w:rFonts w:hint="eastAsia"/>
        </w:rPr>
        <w:t>及地下室</w:t>
      </w:r>
      <w:r w:rsidRPr="002507BC">
        <w:rPr>
          <w:rFonts w:hint="eastAsia"/>
        </w:rPr>
        <w:t>分貨</w:t>
      </w:r>
      <w:proofErr w:type="gramStart"/>
      <w:r w:rsidRPr="002507BC">
        <w:rPr>
          <w:rFonts w:hint="eastAsia"/>
        </w:rPr>
        <w:t>場</w:t>
      </w:r>
      <w:r>
        <w:rPr>
          <w:rFonts w:hint="eastAsia"/>
        </w:rPr>
        <w:t>各計</w:t>
      </w:r>
      <w:r w:rsidRPr="002507BC">
        <w:rPr>
          <w:rFonts w:hint="eastAsia"/>
        </w:rPr>
        <w:t>275攤</w:t>
      </w:r>
      <w:proofErr w:type="gramEnd"/>
      <w:r w:rsidRPr="002507BC">
        <w:rPr>
          <w:rFonts w:hint="eastAsia"/>
        </w:rPr>
        <w:t>及134攤，</w:t>
      </w:r>
      <w:r>
        <w:rPr>
          <w:rFonts w:hint="eastAsia"/>
        </w:rPr>
        <w:t>惟</w:t>
      </w:r>
      <w:r w:rsidRPr="002507BC">
        <w:rPr>
          <w:rFonts w:hint="eastAsia"/>
        </w:rPr>
        <w:t>有放大</w:t>
      </w:r>
      <w:proofErr w:type="gramStart"/>
      <w:r w:rsidRPr="002507BC">
        <w:rPr>
          <w:rFonts w:hint="eastAsia"/>
        </w:rPr>
        <w:t>券</w:t>
      </w:r>
      <w:proofErr w:type="gramEnd"/>
      <w:r w:rsidRPr="002507BC">
        <w:rPr>
          <w:rFonts w:hint="eastAsia"/>
        </w:rPr>
        <w:t>兌換紀錄者占各樓層攤商比率分別為19.27％及29.10％，參與比率未及</w:t>
      </w:r>
      <w:proofErr w:type="gramStart"/>
      <w:r w:rsidRPr="002507BC">
        <w:rPr>
          <w:rFonts w:hint="eastAsia"/>
        </w:rPr>
        <w:t>3成</w:t>
      </w:r>
      <w:proofErr w:type="gramEnd"/>
      <w:r w:rsidRPr="002507BC">
        <w:rPr>
          <w:rFonts w:hint="eastAsia"/>
        </w:rPr>
        <w:t>，</w:t>
      </w:r>
      <w:r>
        <w:rPr>
          <w:rFonts w:hint="eastAsia"/>
        </w:rPr>
        <w:t>且</w:t>
      </w:r>
      <w:r w:rsidRPr="002507BC">
        <w:rPr>
          <w:rFonts w:hint="eastAsia"/>
        </w:rPr>
        <w:t>有2攤未列於農產公司承銷人清冊，卻有放大</w:t>
      </w:r>
      <w:proofErr w:type="gramStart"/>
      <w:r w:rsidRPr="002507BC">
        <w:rPr>
          <w:rFonts w:hint="eastAsia"/>
        </w:rPr>
        <w:t>券</w:t>
      </w:r>
      <w:proofErr w:type="gramEnd"/>
      <w:r w:rsidRPr="002507BC">
        <w:rPr>
          <w:rFonts w:hint="eastAsia"/>
        </w:rPr>
        <w:t>兌換紀錄，核與活動推動目的及使用規範未盡相符</w:t>
      </w:r>
      <w:r>
        <w:rPr>
          <w:rFonts w:hint="eastAsia"/>
        </w:rPr>
        <w:t>等情事。（</w:t>
      </w:r>
      <w:r w:rsidRPr="0091251F">
        <w:rPr>
          <w:rFonts w:hint="eastAsia"/>
          <w:color w:val="000000" w:themeColor="text1"/>
          <w:lang w:eastAsia="zh-HK"/>
        </w:rPr>
        <w:t>詳乙</w:t>
      </w:r>
      <w:r w:rsidR="0004211D">
        <w:rPr>
          <w:rFonts w:hAnsi="標楷體" w:hint="eastAsia"/>
          <w:spacing w:val="2"/>
        </w:rPr>
        <w:t>－</w:t>
      </w:r>
      <w:r w:rsidR="00FE7FE8">
        <w:rPr>
          <w:rFonts w:hint="eastAsia"/>
          <w:color w:val="000000" w:themeColor="text1"/>
        </w:rPr>
        <w:t>93</w:t>
      </w:r>
      <w:r>
        <w:rPr>
          <w:rFonts w:hint="eastAsia"/>
          <w:lang w:eastAsia="zh-HK"/>
        </w:rPr>
        <w:t>頁</w:t>
      </w:r>
      <w:r>
        <w:rPr>
          <w:rFonts w:hint="eastAsia"/>
        </w:rPr>
        <w:t>）</w:t>
      </w:r>
    </w:p>
    <w:p w14:paraId="4EFADB0C" w14:textId="77777777" w:rsidR="004B66B2" w:rsidRDefault="004B66B2" w:rsidP="004E3A6B">
      <w:pPr>
        <w:pStyle w:val="ae"/>
        <w:overflowPunct w:val="0"/>
        <w:spacing w:line="560" w:lineRule="exact"/>
        <w:ind w:firstLine="560"/>
      </w:pPr>
      <w:r w:rsidRPr="00777A85">
        <w:rPr>
          <w:rFonts w:hint="eastAsia"/>
        </w:rPr>
        <w:t>以上，營業基金</w:t>
      </w:r>
      <w:r>
        <w:rPr>
          <w:rFonts w:hint="eastAsia"/>
        </w:rPr>
        <w:t>經營</w:t>
      </w:r>
      <w:r w:rsidRPr="00777A85">
        <w:rPr>
          <w:rFonts w:hint="eastAsia"/>
        </w:rPr>
        <w:t>待改善事項，業據函復提出妥善改</w:t>
      </w:r>
      <w:r>
        <w:rPr>
          <w:rFonts w:hint="eastAsia"/>
        </w:rPr>
        <w:t>進</w:t>
      </w:r>
      <w:r w:rsidRPr="00777A85">
        <w:rPr>
          <w:rFonts w:hint="eastAsia"/>
        </w:rPr>
        <w:t>措施，</w:t>
      </w:r>
      <w:proofErr w:type="gramStart"/>
      <w:r w:rsidRPr="00777A85">
        <w:rPr>
          <w:rFonts w:hint="eastAsia"/>
        </w:rPr>
        <w:t>本室已</w:t>
      </w:r>
      <w:proofErr w:type="gramEnd"/>
      <w:r w:rsidRPr="00777A85">
        <w:rPr>
          <w:rFonts w:hint="eastAsia"/>
        </w:rPr>
        <w:t>列管繼續注意其改</w:t>
      </w:r>
      <w:r>
        <w:rPr>
          <w:rFonts w:hint="eastAsia"/>
        </w:rPr>
        <w:t>善</w:t>
      </w:r>
      <w:r w:rsidRPr="00777A85">
        <w:rPr>
          <w:rFonts w:hint="eastAsia"/>
        </w:rPr>
        <w:t>成效。</w:t>
      </w:r>
    </w:p>
    <w:p w14:paraId="46B730E6" w14:textId="77777777" w:rsidR="004E3A6B" w:rsidRPr="00F06BC9" w:rsidRDefault="004E3A6B" w:rsidP="004E3A6B">
      <w:pPr>
        <w:overflowPunct w:val="0"/>
        <w:adjustRightInd w:val="0"/>
        <w:snapToGrid w:val="0"/>
        <w:spacing w:line="600" w:lineRule="exact"/>
        <w:jc w:val="both"/>
        <w:textDirection w:val="lrTbV"/>
        <w:rPr>
          <w:b/>
          <w:bCs/>
          <w:kern w:val="0"/>
          <w:sz w:val="36"/>
          <w:szCs w:val="36"/>
        </w:rPr>
      </w:pPr>
      <w:r w:rsidRPr="00F06BC9">
        <w:rPr>
          <w:rFonts w:hint="eastAsia"/>
          <w:b/>
          <w:bCs/>
          <w:kern w:val="0"/>
          <w:sz w:val="36"/>
          <w:szCs w:val="36"/>
        </w:rPr>
        <w:lastRenderedPageBreak/>
        <w:t>伍、非營業特種基金決算之審核</w:t>
      </w:r>
    </w:p>
    <w:p w14:paraId="7CDBC3DD" w14:textId="6B57E706" w:rsidR="004E3A6B" w:rsidRPr="00E10F30" w:rsidRDefault="00673F3E" w:rsidP="00E10F30">
      <w:pPr>
        <w:overflowPunct w:val="0"/>
        <w:adjustRightInd w:val="0"/>
        <w:snapToGrid w:val="0"/>
        <w:spacing w:line="596" w:lineRule="exact"/>
        <w:ind w:firstLineChars="200" w:firstLine="480"/>
        <w:jc w:val="both"/>
        <w:textDirection w:val="lrTbV"/>
        <w:rPr>
          <w:rFonts w:ascii="標楷體" w:hAnsi="標楷體"/>
          <w:spacing w:val="-4"/>
          <w:szCs w:val="28"/>
        </w:rPr>
      </w:pPr>
      <w:r w:rsidRPr="00E10F30">
        <w:rPr>
          <w:rFonts w:ascii="新細明體" w:eastAsia="新細明體" w:hAnsi="新細明體" w:cs="新細明體"/>
          <w:noProof/>
          <w:spacing w:val="-4"/>
          <w:kern w:val="0"/>
          <w:sz w:val="24"/>
          <w:szCs w:val="24"/>
        </w:rPr>
        <mc:AlternateContent>
          <mc:Choice Requires="wpg">
            <w:drawing>
              <wp:anchor distT="0" distB="0" distL="114300" distR="114300" simplePos="0" relativeHeight="252356608" behindDoc="0" locked="0" layoutInCell="1" allowOverlap="1" wp14:anchorId="3D90C30F" wp14:editId="5D07C75D">
                <wp:simplePos x="0" y="0"/>
                <wp:positionH relativeFrom="column">
                  <wp:posOffset>2618105</wp:posOffset>
                </wp:positionH>
                <wp:positionV relativeFrom="paragraph">
                  <wp:posOffset>5338445</wp:posOffset>
                </wp:positionV>
                <wp:extent cx="3959860" cy="2951480"/>
                <wp:effectExtent l="0" t="0" r="0" b="1270"/>
                <wp:wrapSquare wrapText="bothSides"/>
                <wp:docPr id="924" name="群組 924"/>
                <wp:cNvGraphicFramePr/>
                <a:graphic xmlns:a="http://schemas.openxmlformats.org/drawingml/2006/main">
                  <a:graphicData uri="http://schemas.microsoft.com/office/word/2010/wordprocessingGroup">
                    <wpg:wgp>
                      <wpg:cNvGrpSpPr/>
                      <wpg:grpSpPr>
                        <a:xfrm>
                          <a:off x="0" y="0"/>
                          <a:ext cx="3959860" cy="2951480"/>
                          <a:chOff x="0" y="0"/>
                          <a:chExt cx="3959860" cy="2951480"/>
                        </a:xfrm>
                      </wpg:grpSpPr>
                      <wpg:grpSp>
                        <wpg:cNvPr id="925" name="群組 475"/>
                        <wpg:cNvGrpSpPr/>
                        <wpg:grpSpPr>
                          <a:xfrm>
                            <a:off x="0" y="0"/>
                            <a:ext cx="3959860" cy="2951480"/>
                            <a:chOff x="0" y="0"/>
                            <a:chExt cx="3865147" cy="2951480"/>
                          </a:xfrm>
                        </wpg:grpSpPr>
                        <wpg:grpSp>
                          <wpg:cNvPr id="926" name="群組 476"/>
                          <wpg:cNvGrpSpPr/>
                          <wpg:grpSpPr>
                            <a:xfrm>
                              <a:off x="0" y="0"/>
                              <a:ext cx="3865147" cy="2951480"/>
                              <a:chOff x="0" y="0"/>
                              <a:chExt cx="3865147" cy="2951480"/>
                            </a:xfrm>
                          </wpg:grpSpPr>
                          <wpg:grpSp>
                            <wpg:cNvPr id="927" name="群組 477"/>
                            <wpg:cNvGrpSpPr/>
                            <wpg:grpSpPr>
                              <a:xfrm>
                                <a:off x="0" y="0"/>
                                <a:ext cx="3865147" cy="2951480"/>
                                <a:chOff x="0" y="0"/>
                                <a:chExt cx="3866376" cy="2950210"/>
                              </a:xfrm>
                            </wpg:grpSpPr>
                            <wpg:grpSp>
                              <wpg:cNvPr id="928" name="群組 478"/>
                              <wpg:cNvGrpSpPr/>
                              <wpg:grpSpPr>
                                <a:xfrm>
                                  <a:off x="17258" y="0"/>
                                  <a:ext cx="3849118" cy="2950210"/>
                                  <a:chOff x="17258" y="0"/>
                                  <a:chExt cx="3849118" cy="2950210"/>
                                </a:xfrm>
                              </wpg:grpSpPr>
                              <pic:pic xmlns:pic="http://schemas.openxmlformats.org/drawingml/2006/picture">
                                <pic:nvPicPr>
                                  <pic:cNvPr id="929" name="物件 4"/>
                                  <pic:cNvPicPr/>
                                </pic:nvPicPr>
                                <pic:blipFill>
                                  <a:blip r:embed="rId40" cstate="print"/>
                                  <a:srcRect t="-174" b="-262"/>
                                  <a:stretch>
                                    <a:fillRect/>
                                  </a:stretch>
                                </pic:blipFill>
                                <pic:spPr bwMode="auto">
                                  <a:xfrm>
                                    <a:off x="17258" y="0"/>
                                    <a:ext cx="3655612" cy="2950210"/>
                                  </a:xfrm>
                                  <a:prstGeom prst="rect">
                                    <a:avLst/>
                                  </a:prstGeom>
                                  <a:noFill/>
                                  <a:ln w="9525">
                                    <a:noFill/>
                                    <a:miter lim="800000"/>
                                    <a:headEnd/>
                                    <a:tailEnd/>
                                  </a:ln>
                                </pic:spPr>
                              </pic:pic>
                              <wps:wsp>
                                <wps:cNvPr id="930" name="Text Box 9"/>
                                <wps:cNvSpPr txBox="1">
                                  <a:spLocks noChangeArrowheads="1"/>
                                </wps:cNvSpPr>
                                <wps:spPr bwMode="auto">
                                  <a:xfrm>
                                    <a:off x="125688" y="267419"/>
                                    <a:ext cx="3534898"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B43AC" w14:textId="77777777" w:rsidR="00865659" w:rsidRDefault="00865659" w:rsidP="004E3A6B">
                                      <w:pPr>
                                        <w:pStyle w:val="a3"/>
                                        <w:kinsoku w:val="0"/>
                                        <w:overflowPunct w:val="0"/>
                                        <w:jc w:val="center"/>
                                        <w:textAlignment w:val="baseline"/>
                                        <w:rPr>
                                          <w:spacing w:val="-10"/>
                                          <w:sz w:val="24"/>
                                          <w:szCs w:val="24"/>
                                        </w:rPr>
                                      </w:pPr>
                                      <w:r>
                                        <w:rPr>
                                          <w:rFonts w:ascii="標楷體" w:hAnsi="標楷體" w:cs="+mn-cs" w:hint="eastAsia"/>
                                          <w:b/>
                                          <w:bCs/>
                                          <w:color w:val="000000"/>
                                          <w:spacing w:val="-4"/>
                                          <w:kern w:val="24"/>
                                          <w:sz w:val="24"/>
                                          <w:szCs w:val="24"/>
                                        </w:rPr>
                                        <w:t xml:space="preserve">圖2　</w:t>
                                      </w:r>
                                      <w:r>
                                        <w:rPr>
                                          <w:rFonts w:ascii="標楷體" w:hAnsi="標楷體" w:cs="+mn-cs" w:hint="eastAsia"/>
                                          <w:b/>
                                          <w:bCs/>
                                          <w:color w:val="000000"/>
                                          <w:spacing w:val="-10"/>
                                          <w:kern w:val="24"/>
                                          <w:sz w:val="24"/>
                                          <w:szCs w:val="24"/>
                                        </w:rPr>
                                        <w:t>特別收入基金來源用途暨餘</w:t>
                                      </w:r>
                                      <w:proofErr w:type="gramStart"/>
                                      <w:r>
                                        <w:rPr>
                                          <w:rFonts w:ascii="標楷體" w:hAnsi="標楷體" w:cs="+mn-cs" w:hint="eastAsia"/>
                                          <w:b/>
                                          <w:bCs/>
                                          <w:color w:val="000000"/>
                                          <w:spacing w:val="-10"/>
                                          <w:kern w:val="24"/>
                                          <w:sz w:val="24"/>
                                          <w:szCs w:val="24"/>
                                        </w:rPr>
                                        <w:t>絀</w:t>
                                      </w:r>
                                      <w:proofErr w:type="gramEnd"/>
                                      <w:r>
                                        <w:rPr>
                                          <w:rFonts w:ascii="標楷體" w:hAnsi="標楷體" w:cs="+mn-cs" w:hint="eastAsia"/>
                                          <w:b/>
                                          <w:bCs/>
                                          <w:color w:val="000000"/>
                                          <w:spacing w:val="-10"/>
                                          <w:kern w:val="24"/>
                                          <w:sz w:val="24"/>
                                          <w:szCs w:val="24"/>
                                        </w:rPr>
                                        <w:t>預決算及審定數</w:t>
                                      </w:r>
                                    </w:p>
                                  </w:txbxContent>
                                </wps:txbx>
                                <wps:bodyPr vert="horz" wrap="square" lIns="91440" tIns="45720" rIns="91440" bIns="45720" numCol="1" anchor="t" anchorCtr="0" compatLnSpc="1">
                                  <a:prstTxWarp prst="textNoShape">
                                    <a:avLst/>
                                  </a:prstTxWarp>
                                  <a:noAutofit/>
                                </wps:bodyPr>
                              </wps:wsp>
                              <wpg:graphicFrame>
                                <wpg:cNvPr id="931" name="圖表 481"/>
                                <wpg:cNvFrPr/>
                                <wpg:xfrm>
                                  <a:off x="129401" y="483079"/>
                                  <a:ext cx="3736975" cy="2463800"/>
                                </wpg:xfrm>
                                <a:graphic>
                                  <a:graphicData uri="http://schemas.openxmlformats.org/drawingml/2006/chart">
                                    <c:chart xmlns:c="http://schemas.openxmlformats.org/drawingml/2006/chart" xmlns:r="http://schemas.openxmlformats.org/officeDocument/2006/relationships" r:id="rId41"/>
                                  </a:graphicData>
                                </a:graphic>
                              </wpg:graphicFrame>
                              <wps:wsp>
                                <wps:cNvPr id="932" name="Text Box 5"/>
                                <wps:cNvSpPr txBox="1">
                                  <a:spLocks noChangeArrowheads="1"/>
                                </wps:cNvSpPr>
                                <wps:spPr bwMode="auto">
                                  <a:xfrm>
                                    <a:off x="1205849" y="482786"/>
                                    <a:ext cx="1259071" cy="289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00269" w14:textId="77777777" w:rsidR="00865659" w:rsidRDefault="00865659" w:rsidP="004E3A6B">
                                      <w:pPr>
                                        <w:pStyle w:val="Web"/>
                                        <w:kinsoku w:val="0"/>
                                        <w:overflowPunct w:val="0"/>
                                        <w:spacing w:before="0" w:beforeAutospacing="0" w:after="0" w:afterAutospacing="0"/>
                                        <w:textAlignment w:val="baseline"/>
                                        <w:rPr>
                                          <w:b/>
                                          <w:sz w:val="20"/>
                                          <w:szCs w:val="20"/>
                                        </w:rPr>
                                      </w:pPr>
                                      <w:r>
                                        <w:rPr>
                                          <w:rFonts w:ascii="標楷體" w:eastAsia="標楷體" w:hAnsi="標楷體" w:cstheme="minorBidi" w:hint="eastAsia"/>
                                          <w:b/>
                                          <w:color w:val="000000" w:themeColor="text1"/>
                                          <w:kern w:val="24"/>
                                          <w:sz w:val="20"/>
                                          <w:szCs w:val="20"/>
                                        </w:rPr>
                                        <w:t>中華民國</w:t>
                                      </w:r>
                                      <w:proofErr w:type="gramStart"/>
                                      <w:r>
                                        <w:rPr>
                                          <w:rFonts w:ascii="標楷體" w:eastAsia="標楷體" w:hAnsi="標楷體" w:cstheme="minorBidi" w:hint="eastAsia"/>
                                          <w:b/>
                                          <w:color w:val="000000" w:themeColor="text1"/>
                                          <w:kern w:val="24"/>
                                          <w:sz w:val="20"/>
                                          <w:szCs w:val="20"/>
                                        </w:rPr>
                                        <w:t>113</w:t>
                                      </w:r>
                                      <w:proofErr w:type="gramEnd"/>
                                      <w:r>
                                        <w:rPr>
                                          <w:rFonts w:ascii="標楷體" w:eastAsia="標楷體" w:hAnsi="標楷體" w:cstheme="minorBidi" w:hint="eastAsia"/>
                                          <w:b/>
                                          <w:color w:val="000000" w:themeColor="text1"/>
                                          <w:kern w:val="24"/>
                                          <w:sz w:val="20"/>
                                          <w:szCs w:val="20"/>
                                        </w:rPr>
                                        <w:t>年度</w:t>
                                      </w:r>
                                    </w:p>
                                  </w:txbxContent>
                                </wps:txbx>
                                <wps:bodyPr rot="0" vert="horz" wrap="square" lIns="91440" tIns="45720" rIns="91440" bIns="45720" anchor="t" anchorCtr="0" upright="1">
                                  <a:noAutofit/>
                                </wps:bodyPr>
                              </wps:wsp>
                            </wpg:grpSp>
                            <wpg:grpSp>
                              <wpg:cNvPr id="933" name="群組 483"/>
                              <wpg:cNvGrpSpPr/>
                              <wpg:grpSpPr>
                                <a:xfrm>
                                  <a:off x="0" y="634999"/>
                                  <a:ext cx="602480" cy="2178645"/>
                                  <a:chOff x="0" y="635000"/>
                                  <a:chExt cx="602965" cy="2178664"/>
                                </a:xfrm>
                              </wpg:grpSpPr>
                              <wps:wsp>
                                <wps:cNvPr id="934" name="Rectangle 91"/>
                                <wps:cNvSpPr>
                                  <a:spLocks noChangeArrowheads="1"/>
                                </wps:cNvSpPr>
                                <wps:spPr bwMode="auto">
                                  <a:xfrm>
                                    <a:off x="61945" y="1230861"/>
                                    <a:ext cx="457139"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969C3" w14:textId="77777777" w:rsidR="00865659" w:rsidRDefault="00865659" w:rsidP="004E3A6B">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10,000</w:t>
                                      </w:r>
                                    </w:p>
                                  </w:txbxContent>
                                </wps:txbx>
                                <wps:bodyPr wrap="square" lIns="0" tIns="0" rIns="0" bIns="0">
                                  <a:noAutofit/>
                                </wps:bodyPr>
                              </wps:wsp>
                              <wps:wsp>
                                <wps:cNvPr id="935" name="Rectangle 91"/>
                                <wps:cNvSpPr>
                                  <a:spLocks noChangeArrowheads="1"/>
                                </wps:cNvSpPr>
                                <wps:spPr bwMode="auto">
                                  <a:xfrm>
                                    <a:off x="129505" y="1451570"/>
                                    <a:ext cx="370997"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B1BBB" w14:textId="77777777" w:rsidR="00865659" w:rsidRDefault="00865659" w:rsidP="004E3A6B">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8,000</w:t>
                                      </w:r>
                                    </w:p>
                                  </w:txbxContent>
                                </wps:txbx>
                                <wps:bodyPr wrap="square" lIns="0" tIns="0" rIns="0" bIns="0">
                                  <a:noAutofit/>
                                </wps:bodyPr>
                              </wps:wsp>
                              <wps:wsp>
                                <wps:cNvPr id="936" name="Rectangle 91"/>
                                <wps:cNvSpPr>
                                  <a:spLocks noChangeArrowheads="1"/>
                                </wps:cNvSpPr>
                                <wps:spPr bwMode="auto">
                                  <a:xfrm>
                                    <a:off x="129505" y="1666336"/>
                                    <a:ext cx="372220"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B3B020" w14:textId="77777777" w:rsidR="00865659" w:rsidRDefault="00865659" w:rsidP="004E3A6B">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6,000</w:t>
                                      </w:r>
                                    </w:p>
                                  </w:txbxContent>
                                </wps:txbx>
                                <wps:bodyPr wrap="square" lIns="0" tIns="0" rIns="0" bIns="0">
                                  <a:noAutofit/>
                                </wps:bodyPr>
                              </wps:wsp>
                              <wps:wsp>
                                <wps:cNvPr id="943" name="Rectangle 91"/>
                                <wps:cNvSpPr>
                                  <a:spLocks noChangeArrowheads="1"/>
                                </wps:cNvSpPr>
                                <wps:spPr bwMode="auto">
                                  <a:xfrm>
                                    <a:off x="129506" y="1885255"/>
                                    <a:ext cx="369340"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87147" w14:textId="77777777" w:rsidR="00865659" w:rsidRDefault="00865659" w:rsidP="004E3A6B">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4,000</w:t>
                                      </w:r>
                                    </w:p>
                                  </w:txbxContent>
                                </wps:txbx>
                                <wps:bodyPr wrap="square" lIns="0" tIns="0" rIns="0" bIns="0">
                                  <a:noAutofit/>
                                </wps:bodyPr>
                              </wps:wsp>
                              <wps:wsp>
                                <wps:cNvPr id="944" name="Rectangle 91"/>
                                <wps:cNvSpPr>
                                  <a:spLocks noChangeArrowheads="1"/>
                                </wps:cNvSpPr>
                                <wps:spPr bwMode="auto">
                                  <a:xfrm>
                                    <a:off x="129506" y="2106858"/>
                                    <a:ext cx="369339"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E665F" w14:textId="77777777" w:rsidR="00865659" w:rsidRDefault="00865659" w:rsidP="004E3A6B">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2,000</w:t>
                                      </w:r>
                                    </w:p>
                                  </w:txbxContent>
                                </wps:txbx>
                                <wps:bodyPr wrap="square" lIns="0" tIns="0" rIns="0" bIns="0">
                                  <a:noAutofit/>
                                </wps:bodyPr>
                              </wps:wsp>
                              <wps:wsp>
                                <wps:cNvPr id="945" name="Rectangle 91"/>
                                <wps:cNvSpPr>
                                  <a:spLocks noChangeArrowheads="1"/>
                                </wps:cNvSpPr>
                                <wps:spPr bwMode="auto">
                                  <a:xfrm>
                                    <a:off x="426013" y="2337088"/>
                                    <a:ext cx="75712"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9F91F" w14:textId="77777777" w:rsidR="00865659" w:rsidRDefault="00865659" w:rsidP="004E3A6B">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0</w:t>
                                      </w:r>
                                    </w:p>
                                  </w:txbxContent>
                                </wps:txbx>
                                <wps:bodyPr wrap="square" lIns="0" tIns="0" rIns="0" bIns="0">
                                  <a:noAutofit/>
                                </wps:bodyPr>
                              </wps:wsp>
                              <wps:wsp>
                                <wps:cNvPr id="946" name="Rectangle 91"/>
                                <wps:cNvSpPr>
                                  <a:spLocks noChangeArrowheads="1"/>
                                </wps:cNvSpPr>
                                <wps:spPr bwMode="auto">
                                  <a:xfrm>
                                    <a:off x="0" y="2555777"/>
                                    <a:ext cx="568638"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66CCFD" w14:textId="77777777" w:rsidR="00865659" w:rsidRDefault="00865659" w:rsidP="004E3A6B">
                                      <w:pPr>
                                        <w:pStyle w:val="Web"/>
                                        <w:spacing w:before="0" w:beforeAutospacing="0" w:after="0" w:afterAutospacing="0"/>
                                        <w:jc w:val="center"/>
                                        <w:textAlignment w:val="baseline"/>
                                        <w:rPr>
                                          <w:color w:val="FF0000"/>
                                        </w:rPr>
                                      </w:pPr>
                                      <w:r>
                                        <w:rPr>
                                          <w:rFonts w:ascii="標楷體" w:eastAsia="標楷體" w:hAnsi="標楷體" w:cstheme="minorBidi" w:hint="eastAsia"/>
                                          <w:color w:val="FF0000"/>
                                          <w:kern w:val="24"/>
                                          <w:sz w:val="20"/>
                                          <w:szCs w:val="20"/>
                                        </w:rPr>
                                        <w:t>-2,000</w:t>
                                      </w:r>
                                    </w:p>
                                  </w:txbxContent>
                                </wps:txbx>
                                <wps:bodyPr wrap="square" lIns="0" tIns="0" rIns="0" bIns="0">
                                  <a:noAutofit/>
                                </wps:bodyPr>
                              </wps:wsp>
                              <wps:wsp>
                                <wps:cNvPr id="947" name="Text Box 9"/>
                                <wps:cNvSpPr txBox="1">
                                  <a:spLocks noChangeArrowheads="1"/>
                                </wps:cNvSpPr>
                                <wps:spPr bwMode="auto">
                                  <a:xfrm>
                                    <a:off x="61945" y="635000"/>
                                    <a:ext cx="541020"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2DEA1" w14:textId="77777777" w:rsidR="00865659" w:rsidRDefault="00865659" w:rsidP="004E3A6B">
                                      <w:pPr>
                                        <w:pStyle w:val="a3"/>
                                        <w:kinsoku w:val="0"/>
                                        <w:overflowPunct w:val="0"/>
                                        <w:textAlignment w:val="baseline"/>
                                        <w:rPr>
                                          <w:sz w:val="18"/>
                                          <w:szCs w:val="18"/>
                                        </w:rPr>
                                      </w:pPr>
                                      <w:r>
                                        <w:rPr>
                                          <w:rFonts w:ascii="標楷體" w:hAnsi="標楷體" w:cs="+mn-cs" w:hint="eastAsia"/>
                                          <w:bCs/>
                                          <w:color w:val="000000"/>
                                          <w:spacing w:val="-4"/>
                                          <w:kern w:val="24"/>
                                          <w:sz w:val="18"/>
                                          <w:szCs w:val="18"/>
                                        </w:rPr>
                                        <w:t>百萬元</w:t>
                                      </w:r>
                                    </w:p>
                                  </w:txbxContent>
                                </wps:txbx>
                                <wps:bodyPr vert="horz" wrap="square" lIns="91440" tIns="45720" rIns="91440" bIns="45720" numCol="1" anchor="t" anchorCtr="0" compatLnSpc="1">
                                  <a:prstTxWarp prst="textNoShape">
                                    <a:avLst/>
                                  </a:prstTxWarp>
                                  <a:noAutofit/>
                                </wps:bodyPr>
                              </wps:wsp>
                              <wps:wsp>
                                <wps:cNvPr id="948" name="Rectangle 91"/>
                                <wps:cNvSpPr>
                                  <a:spLocks noChangeArrowheads="1"/>
                                </wps:cNvSpPr>
                                <wps:spPr bwMode="auto">
                                  <a:xfrm>
                                    <a:off x="61945" y="1004497"/>
                                    <a:ext cx="457139"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37C5C" w14:textId="77777777" w:rsidR="00865659" w:rsidRDefault="00865659" w:rsidP="004E3A6B">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12,000</w:t>
                                      </w:r>
                                    </w:p>
                                  </w:txbxContent>
                                </wps:txbx>
                                <wps:bodyPr wrap="square" lIns="0" tIns="0" rIns="0" bIns="0">
                                  <a:noAutofit/>
                                </wps:bodyPr>
                              </wps:wsp>
                            </wpg:grpSp>
                          </wpg:grpSp>
                          <wps:wsp>
                            <wps:cNvPr id="949" name="文字方塊 1072"/>
                            <wps:cNvSpPr txBox="1"/>
                            <wps:spPr>
                              <a:xfrm>
                                <a:off x="1567303" y="825500"/>
                                <a:ext cx="514350" cy="280987"/>
                              </a:xfrm>
                              <a:prstGeom prst="rect">
                                <a:avLst/>
                              </a:prstGeom>
                              <a:noFill/>
                              <a:ln w="6350">
                                <a:noFill/>
                              </a:ln>
                            </wps:spPr>
                            <wps:txbx>
                              <w:txbxContent>
                                <w:p w14:paraId="61B6C643"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12,645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0" name="Rectangle 91"/>
                            <wps:cNvSpPr>
                              <a:spLocks noChangeArrowheads="1"/>
                            </wps:cNvSpPr>
                            <wps:spPr bwMode="auto">
                              <a:xfrm>
                                <a:off x="61875" y="809625"/>
                                <a:ext cx="457339" cy="257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0E74F" w14:textId="77777777" w:rsidR="00865659" w:rsidRDefault="00865659" w:rsidP="004E3A6B">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14,000</w:t>
                                  </w:r>
                                </w:p>
                              </w:txbxContent>
                            </wps:txbx>
                            <wps:bodyPr wrap="square" lIns="0" tIns="0" rIns="0" bIns="0">
                              <a:noAutofit/>
                            </wps:bodyPr>
                          </wps:wsp>
                        </wpg:grpSp>
                        <wps:wsp>
                          <wps:cNvPr id="951" name="文字方塊 1074"/>
                          <wps:cNvSpPr txBox="1"/>
                          <wps:spPr>
                            <a:xfrm>
                              <a:off x="850539" y="888387"/>
                              <a:ext cx="497941" cy="280987"/>
                            </a:xfrm>
                            <a:prstGeom prst="rect">
                              <a:avLst/>
                            </a:prstGeom>
                            <a:noFill/>
                            <a:ln w="6350">
                              <a:noFill/>
                            </a:ln>
                          </wps:spPr>
                          <wps:txbx>
                            <w:txbxContent>
                              <w:p w14:paraId="3E169BEA"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11,884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2" name="文字方塊 1075"/>
                          <wps:cNvSpPr txBox="1"/>
                          <wps:spPr>
                            <a:xfrm>
                              <a:off x="1205466" y="891335"/>
                              <a:ext cx="497941" cy="280987"/>
                            </a:xfrm>
                            <a:prstGeom prst="rect">
                              <a:avLst/>
                            </a:prstGeom>
                            <a:noFill/>
                            <a:ln w="6350">
                              <a:noFill/>
                            </a:ln>
                          </wps:spPr>
                          <wps:txbx>
                            <w:txbxContent>
                              <w:p w14:paraId="04682E29"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11,884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3" name="文字方塊 1076"/>
                          <wps:cNvSpPr txBox="1"/>
                          <wps:spPr>
                            <a:xfrm>
                              <a:off x="1892198" y="881299"/>
                              <a:ext cx="514350" cy="280987"/>
                            </a:xfrm>
                            <a:prstGeom prst="rect">
                              <a:avLst/>
                            </a:prstGeom>
                            <a:noFill/>
                            <a:ln w="6350">
                              <a:noFill/>
                            </a:ln>
                          </wps:spPr>
                          <wps:txbx>
                            <w:txbxContent>
                              <w:p w14:paraId="2BBF9FAE"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12,008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5" name="文字方塊 1077"/>
                          <wps:cNvSpPr txBox="1"/>
                          <wps:spPr>
                            <a:xfrm>
                              <a:off x="2243906" y="882225"/>
                              <a:ext cx="514350" cy="280987"/>
                            </a:xfrm>
                            <a:prstGeom prst="rect">
                              <a:avLst/>
                            </a:prstGeom>
                            <a:noFill/>
                            <a:ln w="6350">
                              <a:noFill/>
                            </a:ln>
                          </wps:spPr>
                          <wps:txbx>
                            <w:txbxContent>
                              <w:p w14:paraId="715DA64E"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12,008</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956" name="群組 500"/>
                          <wpg:cNvGrpSpPr/>
                          <wpg:grpSpPr>
                            <a:xfrm>
                              <a:off x="3023861" y="1084039"/>
                              <a:ext cx="583564" cy="798195"/>
                              <a:chOff x="3023861" y="1084039"/>
                              <a:chExt cx="1260514" cy="798195"/>
                            </a:xfrm>
                          </wpg:grpSpPr>
                          <wpg:grpSp>
                            <wpg:cNvPr id="957" name="群組 501"/>
                            <wpg:cNvGrpSpPr/>
                            <wpg:grpSpPr>
                              <a:xfrm>
                                <a:off x="3023861" y="1084039"/>
                                <a:ext cx="1260514" cy="798195"/>
                                <a:chOff x="3023861" y="1084039"/>
                                <a:chExt cx="1260790" cy="798394"/>
                              </a:xfrm>
                            </wpg:grpSpPr>
                            <wps:wsp>
                              <wps:cNvPr id="958" name="文字方塊 1080"/>
                              <wps:cNvSpPr txBox="1"/>
                              <wps:spPr>
                                <a:xfrm>
                                  <a:off x="3023861" y="1084039"/>
                                  <a:ext cx="1260790" cy="798394"/>
                                </a:xfrm>
                                <a:prstGeom prst="rect">
                                  <a:avLst/>
                                </a:prstGeom>
                                <a:noFill/>
                                <a:ln w="6350">
                                  <a:noFill/>
                                </a:ln>
                              </wps:spPr>
                              <wps:txbx>
                                <w:txbxContent>
                                  <w:p w14:paraId="30C20535" w14:textId="77777777" w:rsidR="00865659" w:rsidRDefault="00865659" w:rsidP="004E3A6B">
                                    <w:pPr>
                                      <w:spacing w:line="300" w:lineRule="exact"/>
                                      <w:rPr>
                                        <w:rFonts w:ascii="標楷體" w:hAnsi="標楷體"/>
                                        <w:sz w:val="20"/>
                                      </w:rPr>
                                    </w:pPr>
                                    <w:r>
                                      <w:rPr>
                                        <w:rFonts w:ascii="標楷體" w:hAnsi="標楷體" w:hint="eastAsia"/>
                                        <w:sz w:val="20"/>
                                      </w:rPr>
                                      <w:t>預算數</w:t>
                                    </w:r>
                                  </w:p>
                                  <w:p w14:paraId="1E4E9A4C" w14:textId="77777777" w:rsidR="00865659" w:rsidRDefault="00865659" w:rsidP="004E3A6B">
                                    <w:pPr>
                                      <w:spacing w:line="300" w:lineRule="exact"/>
                                      <w:rPr>
                                        <w:rFonts w:ascii="標楷體" w:hAnsi="標楷體"/>
                                        <w:sz w:val="20"/>
                                      </w:rPr>
                                    </w:pPr>
                                    <w:r>
                                      <w:rPr>
                                        <w:rFonts w:ascii="標楷體" w:hAnsi="標楷體" w:hint="eastAsia"/>
                                        <w:sz w:val="20"/>
                                      </w:rPr>
                                      <w:t>決算數</w:t>
                                    </w:r>
                                  </w:p>
                                  <w:p w14:paraId="4882197F" w14:textId="77777777" w:rsidR="00865659" w:rsidRDefault="00865659" w:rsidP="004E3A6B">
                                    <w:pPr>
                                      <w:spacing w:line="300" w:lineRule="exact"/>
                                      <w:rPr>
                                        <w:rFonts w:ascii="標楷體" w:hAnsi="標楷體"/>
                                        <w:sz w:val="20"/>
                                      </w:rPr>
                                    </w:pPr>
                                    <w:r>
                                      <w:rPr>
                                        <w:rFonts w:ascii="標楷體" w:hAnsi="標楷體" w:hint="eastAsia"/>
                                        <w:sz w:val="20"/>
                                      </w:rPr>
                                      <w:t>審定數</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9" name="矩形 503"/>
                              <wps:cNvSpPr>
                                <a:spLocks/>
                              </wps:cNvSpPr>
                              <wps:spPr>
                                <a:xfrm>
                                  <a:off x="3030792" y="1232098"/>
                                  <a:ext cx="116667" cy="54013"/>
                                </a:xfrm>
                                <a:prstGeom prst="rect">
                                  <a:avLst/>
                                </a:prstGeom>
                                <a:gradFill>
                                  <a:gsLst>
                                    <a:gs pos="50000">
                                      <a:srgbClr val="ED7D31">
                                        <a:lumMod val="40000"/>
                                        <a:lumOff val="60000"/>
                                      </a:srgbClr>
                                    </a:gs>
                                    <a:gs pos="0">
                                      <a:srgbClr val="ED7D31">
                                        <a:lumMod val="60000"/>
                                        <a:lumOff val="40000"/>
                                      </a:srgbClr>
                                    </a:gs>
                                    <a:gs pos="100000">
                                      <a:srgbClr val="ED7D31">
                                        <a:lumMod val="60000"/>
                                        <a:lumOff val="40000"/>
                                      </a:srgbClr>
                                    </a:gs>
                                  </a:gsLst>
                                  <a:lin ang="0" scaled="1"/>
                                </a:gradFill>
                                <a:ln w="5461" cap="flat" cmpd="sng" algn="ctr">
                                  <a:solidFill>
                                    <a:sysClr val="windowText" lastClr="000000"/>
                                  </a:solidFill>
                                  <a:prstDash val="solid"/>
                                  <a:roun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4096" name="矩形 504"/>
                            <wps:cNvSpPr>
                              <a:spLocks/>
                            </wps:cNvSpPr>
                            <wps:spPr>
                              <a:xfrm>
                                <a:off x="3030713" y="1416220"/>
                                <a:ext cx="116641" cy="54000"/>
                              </a:xfrm>
                              <a:prstGeom prst="rect">
                                <a:avLst/>
                              </a:prstGeom>
                              <a:gradFill>
                                <a:gsLst>
                                  <a:gs pos="50000">
                                    <a:srgbClr val="70AD47">
                                      <a:lumMod val="40000"/>
                                      <a:lumOff val="60000"/>
                                    </a:srgbClr>
                                  </a:gs>
                                  <a:gs pos="0">
                                    <a:srgbClr val="70AD47">
                                      <a:lumMod val="60000"/>
                                      <a:lumOff val="40000"/>
                                    </a:srgbClr>
                                  </a:gs>
                                  <a:gs pos="100000">
                                    <a:srgbClr val="70AD47">
                                      <a:lumMod val="60000"/>
                                      <a:lumOff val="40000"/>
                                    </a:srgbClr>
                                  </a:gs>
                                </a:gsLst>
                                <a:lin ang="0" scaled="1"/>
                              </a:gradFill>
                              <a:ln w="5461" cap="flat" cmpd="sng" algn="ctr">
                                <a:solidFill>
                                  <a:sysClr val="windowText" lastClr="000000"/>
                                </a:solidFill>
                                <a:prstDash val="solid"/>
                                <a:roun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097" name="矩形 505"/>
                            <wps:cNvSpPr>
                              <a:spLocks/>
                            </wps:cNvSpPr>
                            <wps:spPr>
                              <a:xfrm>
                                <a:off x="3039493" y="1609222"/>
                                <a:ext cx="116641" cy="54000"/>
                              </a:xfrm>
                              <a:prstGeom prst="rect">
                                <a:avLst/>
                              </a:prstGeom>
                              <a:gradFill>
                                <a:gsLst>
                                  <a:gs pos="50000">
                                    <a:srgbClr val="4472C4">
                                      <a:lumMod val="40000"/>
                                      <a:lumOff val="60000"/>
                                    </a:srgbClr>
                                  </a:gs>
                                  <a:gs pos="0">
                                    <a:srgbClr val="4472C4">
                                      <a:lumMod val="60000"/>
                                      <a:lumOff val="40000"/>
                                    </a:srgbClr>
                                  </a:gs>
                                  <a:gs pos="100000">
                                    <a:srgbClr val="4472C4">
                                      <a:lumMod val="60000"/>
                                      <a:lumOff val="40000"/>
                                    </a:srgbClr>
                                  </a:gs>
                                </a:gsLst>
                                <a:lin ang="0" scaled="1"/>
                              </a:gradFill>
                              <a:ln w="5461" cap="flat" cmpd="sng" algn="ctr">
                                <a:solidFill>
                                  <a:sysClr val="windowText" lastClr="000000"/>
                                </a:solidFill>
                                <a:prstDash val="solid"/>
                                <a:roun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4099" name="文字方塊 1074"/>
                        <wps:cNvSpPr txBox="1"/>
                        <wps:spPr>
                          <a:xfrm>
                            <a:off x="531937" y="884250"/>
                            <a:ext cx="510143" cy="280987"/>
                          </a:xfrm>
                          <a:prstGeom prst="rect">
                            <a:avLst/>
                          </a:prstGeom>
                          <a:noFill/>
                          <a:ln w="6350">
                            <a:noFill/>
                          </a:ln>
                        </wps:spPr>
                        <wps:txbx>
                          <w:txbxContent>
                            <w:p w14:paraId="4218E658"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12,088</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D90C30F" id="群組 924" o:spid="_x0000_s1284" style="position:absolute;left:0;text-align:left;margin-left:206.15pt;margin-top:420.35pt;width:311.8pt;height:232.4pt;z-index:252356608" coordsize="39598,29514" o:gfxdata="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">
                <v:group id="群組 475" o:spid="_x0000_s1285" style="position:absolute;width:39598;height:29514" coordsize="38651,29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">
                  <v:group id="群組 476" o:spid="_x0000_s1286" style="position:absolute;width:38651;height:29514" coordsize="38651,29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group id="群組 477" o:spid="_x0000_s1287" style="position:absolute;width:38651;height:29514" coordsize="38663,29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">
                      <v:group id="群組 478" o:spid="_x0000_s1288" style="position:absolute;left:172;width:38491;height:29502" coordorigin="172" coordsize="38491,29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">
                        <v:shape id="物件 4" o:spid="_x0000_s1289" type="#_x0000_t75" style="position:absolute;left:172;width:36556;height:29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">
                          <v:imagedata r:id="rId42" o:title="" croptop="-114f" cropbottom="-172f"/>
                        </v:shape>
                        <v:shape id="Text Box 9" o:spid="_x0000_s1290" type="#_x0000_t202" style="position:absolute;left:1256;top:2674;width:35349;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" filled="f" stroked="f">
                          <v:textbox>
                            <w:txbxContent>
                              <w:p w14:paraId="6E9B43AC" w14:textId="77777777" w:rsidR="00865659" w:rsidRDefault="00865659" w:rsidP="004E3A6B">
                                <w:pPr>
                                  <w:pStyle w:val="a3"/>
                                  <w:kinsoku w:val="0"/>
                                  <w:overflowPunct w:val="0"/>
                                  <w:jc w:val="center"/>
                                  <w:textAlignment w:val="baseline"/>
                                  <w:rPr>
                                    <w:spacing w:val="-10"/>
                                    <w:sz w:val="24"/>
                                    <w:szCs w:val="24"/>
                                  </w:rPr>
                                </w:pPr>
                                <w:r>
                                  <w:rPr>
                                    <w:rFonts w:ascii="標楷體" w:hAnsi="標楷體" w:cs="+mn-cs" w:hint="eastAsia"/>
                                    <w:b/>
                                    <w:bCs/>
                                    <w:color w:val="000000"/>
                                    <w:spacing w:val="-4"/>
                                    <w:kern w:val="24"/>
                                    <w:sz w:val="24"/>
                                    <w:szCs w:val="24"/>
                                  </w:rPr>
                                  <w:t xml:space="preserve">圖2　</w:t>
                                </w:r>
                                <w:r>
                                  <w:rPr>
                                    <w:rFonts w:ascii="標楷體" w:hAnsi="標楷體" w:cs="+mn-cs" w:hint="eastAsia"/>
                                    <w:b/>
                                    <w:bCs/>
                                    <w:color w:val="000000"/>
                                    <w:spacing w:val="-10"/>
                                    <w:kern w:val="24"/>
                                    <w:sz w:val="24"/>
                                    <w:szCs w:val="24"/>
                                  </w:rPr>
                                  <w:t>特別收入基金來源用途暨餘絀預決算及審定數</w:t>
                                </w:r>
                              </w:p>
                            </w:txbxContent>
                          </v:textbox>
                        </v:shape>
                        <v:shape id="圖表 481" o:spid="_x0000_s1291" type="#_x0000_t75" style="position:absolute;left:5416;top:8835;width:30237;height:199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">
                          <v:imagedata r:id="rId43" o:title=""/>
                          <o:lock v:ext="edit" aspectratio="f"/>
                        </v:shape>
                        <v:shape id="Text Box 5" o:spid="_x0000_s1292" type="#_x0000_t202" style="position:absolute;left:12058;top:4827;width:12591;height:2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" filled="f" stroked="f">
                          <v:textbox>
                            <w:txbxContent>
                              <w:p w14:paraId="55800269" w14:textId="77777777" w:rsidR="00865659" w:rsidRDefault="00865659" w:rsidP="004E3A6B">
                                <w:pPr>
                                  <w:pStyle w:val="Web"/>
                                  <w:kinsoku w:val="0"/>
                                  <w:overflowPunct w:val="0"/>
                                  <w:spacing w:before="0" w:beforeAutospacing="0" w:after="0" w:afterAutospacing="0"/>
                                  <w:textAlignment w:val="baseline"/>
                                  <w:rPr>
                                    <w:b/>
                                    <w:sz w:val="20"/>
                                    <w:szCs w:val="20"/>
                                  </w:rPr>
                                </w:pPr>
                                <w:r>
                                  <w:rPr>
                                    <w:rFonts w:ascii="標楷體" w:eastAsia="標楷體" w:hAnsi="標楷體" w:cstheme="minorBidi" w:hint="eastAsia"/>
                                    <w:b/>
                                    <w:color w:val="000000" w:themeColor="text1"/>
                                    <w:kern w:val="24"/>
                                    <w:sz w:val="20"/>
                                    <w:szCs w:val="20"/>
                                  </w:rPr>
                                  <w:t>中華民國113年度</w:t>
                                </w:r>
                              </w:p>
                            </w:txbxContent>
                          </v:textbox>
                        </v:shape>
                      </v:group>
                      <v:group id="群組 483" o:spid="_x0000_s1293" style="position:absolute;top:6349;width:6024;height:21787" coordorigin=",6350" coordsize="6029,21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rect id="Rectangle 91" o:spid="_x0000_s1294" style="position:absolute;left:619;top:12308;width:4571;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" filled="f" stroked="f">
                          <v:textbox inset="0,0,0,0">
                            <w:txbxContent>
                              <w:p w14:paraId="2AE969C3" w14:textId="77777777" w:rsidR="00865659" w:rsidRDefault="00865659" w:rsidP="004E3A6B">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10,000</w:t>
                                </w:r>
                              </w:p>
                            </w:txbxContent>
                          </v:textbox>
                        </v:rect>
                        <v:rect id="Rectangle 91" o:spid="_x0000_s1295" style="position:absolute;left:1295;top:14515;width:3710;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" filled="f" stroked="f">
                          <v:textbox inset="0,0,0,0">
                            <w:txbxContent>
                              <w:p w14:paraId="578B1BBB" w14:textId="77777777" w:rsidR="00865659" w:rsidRDefault="00865659" w:rsidP="004E3A6B">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8,000</w:t>
                                </w:r>
                              </w:p>
                            </w:txbxContent>
                          </v:textbox>
                        </v:rect>
                        <v:rect id="Rectangle 91" o:spid="_x0000_s1296" style="position:absolute;left:1295;top:16663;width:3722;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" filled="f" stroked="f">
                          <v:textbox inset="0,0,0,0">
                            <w:txbxContent>
                              <w:p w14:paraId="0EB3B020" w14:textId="77777777" w:rsidR="00865659" w:rsidRDefault="00865659" w:rsidP="004E3A6B">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6,000</w:t>
                                </w:r>
                              </w:p>
                            </w:txbxContent>
                          </v:textbox>
                        </v:rect>
                        <v:rect id="Rectangle 91" o:spid="_x0000_s1297" style="position:absolute;left:1295;top:18852;width:3693;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" filled="f" stroked="f">
                          <v:textbox inset="0,0,0,0">
                            <w:txbxContent>
                              <w:p w14:paraId="1E787147" w14:textId="77777777" w:rsidR="00865659" w:rsidRDefault="00865659" w:rsidP="004E3A6B">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4,000</w:t>
                                </w:r>
                              </w:p>
                            </w:txbxContent>
                          </v:textbox>
                        </v:rect>
                        <v:rect id="Rectangle 91" o:spid="_x0000_s1298" style="position:absolute;left:1295;top:21068;width:3693;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" filled="f" stroked="f">
                          <v:textbox inset="0,0,0,0">
                            <w:txbxContent>
                              <w:p w14:paraId="0D9E665F" w14:textId="77777777" w:rsidR="00865659" w:rsidRDefault="00865659" w:rsidP="004E3A6B">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2,000</w:t>
                                </w:r>
                              </w:p>
                            </w:txbxContent>
                          </v:textbox>
                        </v:rect>
                        <v:rect id="Rectangle 91" o:spid="_x0000_s1299" style="position:absolute;left:4260;top:23370;width:757;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" filled="f" stroked="f">
                          <v:textbox inset="0,0,0,0">
                            <w:txbxContent>
                              <w:p w14:paraId="10C9F91F" w14:textId="77777777" w:rsidR="00865659" w:rsidRDefault="00865659" w:rsidP="004E3A6B">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0</w:t>
                                </w:r>
                              </w:p>
                            </w:txbxContent>
                          </v:textbox>
                        </v:rect>
                        <v:rect id="Rectangle 91" o:spid="_x0000_s1300" style="position:absolute;top:25557;width:5686;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" filled="f" stroked="f">
                          <v:textbox inset="0,0,0,0">
                            <w:txbxContent>
                              <w:p w14:paraId="2F66CCFD" w14:textId="77777777" w:rsidR="00865659" w:rsidRDefault="00865659" w:rsidP="004E3A6B">
                                <w:pPr>
                                  <w:pStyle w:val="Web"/>
                                  <w:spacing w:before="0" w:beforeAutospacing="0" w:after="0" w:afterAutospacing="0"/>
                                  <w:jc w:val="center"/>
                                  <w:textAlignment w:val="baseline"/>
                                  <w:rPr>
                                    <w:color w:val="FF0000"/>
                                  </w:rPr>
                                </w:pPr>
                                <w:r>
                                  <w:rPr>
                                    <w:rFonts w:ascii="標楷體" w:eastAsia="標楷體" w:hAnsi="標楷體" w:cstheme="minorBidi" w:hint="eastAsia"/>
                                    <w:color w:val="FF0000"/>
                                    <w:kern w:val="24"/>
                                    <w:sz w:val="20"/>
                                    <w:szCs w:val="20"/>
                                  </w:rPr>
                                  <w:t>-2,000</w:t>
                                </w:r>
                              </w:p>
                            </w:txbxContent>
                          </v:textbox>
                        </v:rect>
                        <v:shape id="Text Box 9" o:spid="_x0000_s1301" type="#_x0000_t202" style="position:absolute;left:619;top:6350;width:5410;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" filled="f" stroked="f">
                          <v:textbox>
                            <w:txbxContent>
                              <w:p w14:paraId="15D2DEA1" w14:textId="77777777" w:rsidR="00865659" w:rsidRDefault="00865659" w:rsidP="004E3A6B">
                                <w:pPr>
                                  <w:pStyle w:val="a3"/>
                                  <w:kinsoku w:val="0"/>
                                  <w:overflowPunct w:val="0"/>
                                  <w:textAlignment w:val="baseline"/>
                                  <w:rPr>
                                    <w:sz w:val="18"/>
                                    <w:szCs w:val="18"/>
                                  </w:rPr>
                                </w:pPr>
                                <w:r>
                                  <w:rPr>
                                    <w:rFonts w:ascii="標楷體" w:hAnsi="標楷體" w:cs="+mn-cs" w:hint="eastAsia"/>
                                    <w:bCs/>
                                    <w:color w:val="000000"/>
                                    <w:spacing w:val="-4"/>
                                    <w:kern w:val="24"/>
                                    <w:sz w:val="18"/>
                                    <w:szCs w:val="18"/>
                                  </w:rPr>
                                  <w:t>百萬元</w:t>
                                </w:r>
                              </w:p>
                            </w:txbxContent>
                          </v:textbox>
                        </v:shape>
                        <v:rect id="Rectangle 91" o:spid="_x0000_s1302" style="position:absolute;left:619;top:10044;width:4571;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" filled="f" stroked="f">
                          <v:textbox inset="0,0,0,0">
                            <w:txbxContent>
                              <w:p w14:paraId="55B37C5C" w14:textId="77777777" w:rsidR="00865659" w:rsidRDefault="00865659" w:rsidP="004E3A6B">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12,000</w:t>
                                </w:r>
                              </w:p>
                            </w:txbxContent>
                          </v:textbox>
                        </v:rect>
                      </v:group>
                    </v:group>
                    <v:shape id="文字方塊 1072" o:spid="_x0000_s1303" type="#_x0000_t202" style="position:absolute;left:15673;top:8255;width:5143;height:2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" filled="f" stroked="f" strokeweight=".5pt">
                      <v:textbox>
                        <w:txbxContent>
                          <w:p w14:paraId="61B6C643"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12,645</w:t>
                            </w:r>
                          </w:p>
                        </w:txbxContent>
                      </v:textbox>
                    </v:shape>
                    <v:rect id="Rectangle 91" o:spid="_x0000_s1304" style="position:absolute;left:618;top:8096;width:4574;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" filled="f" stroked="f">
                      <v:textbox inset="0,0,0,0">
                        <w:txbxContent>
                          <w:p w14:paraId="3BE0E74F" w14:textId="77777777" w:rsidR="00865659" w:rsidRDefault="00865659" w:rsidP="004E3A6B">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14,000</w:t>
                            </w:r>
                          </w:p>
                        </w:txbxContent>
                      </v:textbox>
                    </v:rect>
                  </v:group>
                  <v:shape id="文字方塊 1074" o:spid="_x0000_s1305" type="#_x0000_t202" style="position:absolute;left:8505;top:8883;width:4979;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" filled="f" stroked="f" strokeweight=".5pt">
                    <v:textbox>
                      <w:txbxContent>
                        <w:p w14:paraId="3E169BEA"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11,884</w:t>
                          </w:r>
                        </w:p>
                      </w:txbxContent>
                    </v:textbox>
                  </v:shape>
                  <v:shape id="文字方塊 1075" o:spid="_x0000_s1306" type="#_x0000_t202" style="position:absolute;left:12054;top:8913;width:4980;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" filled="f" stroked="f" strokeweight=".5pt">
                    <v:textbox>
                      <w:txbxContent>
                        <w:p w14:paraId="04682E29"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11,884</w:t>
                          </w:r>
                        </w:p>
                      </w:txbxContent>
                    </v:textbox>
                  </v:shape>
                  <v:shape id="文字方塊 1076" o:spid="_x0000_s1307" type="#_x0000_t202" style="position:absolute;left:18921;top:8812;width:5144;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" filled="f" stroked="f" strokeweight=".5pt">
                    <v:textbox>
                      <w:txbxContent>
                        <w:p w14:paraId="2BBF9FAE"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12,008</w:t>
                          </w:r>
                        </w:p>
                      </w:txbxContent>
                    </v:textbox>
                  </v:shape>
                  <v:shape id="文字方塊 1077" o:spid="_x0000_s1308" type="#_x0000_t202" style="position:absolute;left:22439;top:8822;width:5143;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" filled="f" stroked="f" strokeweight=".5pt">
                    <v:textbox>
                      <w:txbxContent>
                        <w:p w14:paraId="715DA64E"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12,008</w:t>
                          </w:r>
                        </w:p>
                      </w:txbxContent>
                    </v:textbox>
                  </v:shape>
                  <v:group id="群組 500" o:spid="_x0000_s1309" style="position:absolute;left:30238;top:10840;width:5836;height:7982" coordorigin="30238,10840" coordsize="12605,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group id="群組 501" o:spid="_x0000_s1310" style="position:absolute;left:30238;top:10840;width:12605;height:7982" coordorigin="30238,10840" coordsize="12607,7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QG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l4XS/g7E46A3P4CAAD//wMAUEsBAi0AFAAGAAgAAAAhANvh9svuAAAAhQEAABMAAAAAAAAA&#10;AAAAAAAAAAAAAFtDb250ZW50X1R5cGVzXS54bWxQSwECLQAUAAYACAAAACEAWvQsW78AAAAVAQAA&#10;CwAAAAAAAAAAAAAAAAAfAQAAX3JlbHMvLnJlbHNQSwECLQAUAAYACAAAACEA4YB0BsYAAADcAAAA&#10;DwAAAAAAAAAAAAAAAAAHAgAAZHJzL2Rvd25yZXYueG1sUEsFBgAAAAADAAMAtwAAAPoCAAAAAA==&#10;">
                      <v:shape id="文字方塊 1080" o:spid="_x0000_s1311" type="#_x0000_t202" style="position:absolute;left:30238;top:10840;width:12608;height:7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" filled="f" stroked="f" strokeweight=".5pt">
                        <v:textbox>
                          <w:txbxContent>
                            <w:p w14:paraId="30C20535" w14:textId="77777777" w:rsidR="00865659" w:rsidRDefault="00865659" w:rsidP="004E3A6B">
                              <w:pPr>
                                <w:spacing w:line="300" w:lineRule="exact"/>
                                <w:rPr>
                                  <w:rFonts w:ascii="標楷體" w:hAnsi="標楷體"/>
                                  <w:sz w:val="20"/>
                                </w:rPr>
                              </w:pPr>
                              <w:r>
                                <w:rPr>
                                  <w:rFonts w:ascii="標楷體" w:hAnsi="標楷體" w:hint="eastAsia"/>
                                  <w:sz w:val="20"/>
                                </w:rPr>
                                <w:t>預算數</w:t>
                              </w:r>
                            </w:p>
                            <w:p w14:paraId="1E4E9A4C" w14:textId="77777777" w:rsidR="00865659" w:rsidRDefault="00865659" w:rsidP="004E3A6B">
                              <w:pPr>
                                <w:spacing w:line="300" w:lineRule="exact"/>
                                <w:rPr>
                                  <w:rFonts w:ascii="標楷體" w:hAnsi="標楷體"/>
                                  <w:sz w:val="20"/>
                                </w:rPr>
                              </w:pPr>
                              <w:r>
                                <w:rPr>
                                  <w:rFonts w:ascii="標楷體" w:hAnsi="標楷體" w:hint="eastAsia"/>
                                  <w:sz w:val="20"/>
                                </w:rPr>
                                <w:t>決算數</w:t>
                              </w:r>
                            </w:p>
                            <w:p w14:paraId="4882197F" w14:textId="77777777" w:rsidR="00865659" w:rsidRDefault="00865659" w:rsidP="004E3A6B">
                              <w:pPr>
                                <w:spacing w:line="300" w:lineRule="exact"/>
                                <w:rPr>
                                  <w:rFonts w:ascii="標楷體" w:hAnsi="標楷體"/>
                                  <w:sz w:val="20"/>
                                </w:rPr>
                              </w:pPr>
                              <w:r>
                                <w:rPr>
                                  <w:rFonts w:ascii="標楷體" w:hAnsi="標楷體" w:hint="eastAsia"/>
                                  <w:sz w:val="20"/>
                                </w:rPr>
                                <w:t>審定數</w:t>
                              </w:r>
                            </w:p>
                          </w:txbxContent>
                        </v:textbox>
                      </v:shape>
                      <v:rect id="矩形 503" o:spid="_x0000_s1312" style="position:absolute;left:30307;top:12320;width:1167;height: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" fillcolor="#f4b183" strokecolor="windowText" strokeweight=".43pt">
                        <v:fill color2="#f8cbad" angle="90" focus="50%" type="gradient"/>
                        <v:stroke joinstyle="round"/>
                        <v:path arrowok="t"/>
                      </v:rect>
                    </v:group>
                    <v:rect id="矩形 504" o:spid="_x0000_s1313" style="position:absolute;left:30307;top:14162;width:1166;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" fillcolor="#a9d18e" strokecolor="windowText" strokeweight=".43pt">
                      <v:fill color2="#c5e0b4" angle="90" focus="50%" type="gradient"/>
                      <v:stroke joinstyle="round"/>
                      <v:path arrowok="t"/>
                    </v:rect>
                    <v:rect id="矩形 505" o:spid="_x0000_s1314" style="position:absolute;left:30394;top:16092;width:1167;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" fillcolor="#8faadc" strokecolor="windowText" strokeweight=".43pt">
                      <v:fill color2="#b4c7e7" angle="90" focus="50%" type="gradient"/>
                      <v:stroke joinstyle="round"/>
                      <v:path arrowok="t"/>
                    </v:rect>
                  </v:group>
                </v:group>
                <v:shape id="文字方塊 1074" o:spid="_x0000_s1315" type="#_x0000_t202" style="position:absolute;left:5319;top:8842;width:5101;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" filled="f" stroked="f" strokeweight=".5pt">
                  <v:textbox>
                    <w:txbxContent>
                      <w:p w14:paraId="4218E658"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12,088</w:t>
                        </w:r>
                      </w:p>
                    </w:txbxContent>
                  </v:textbox>
                </v:shape>
                <w10:wrap type="square"/>
              </v:group>
              <o:OLEObject Type="Embed" ProgID="Excel.Chart.8" ShapeID="圖表 481" DrawAspect="Content" ObjectID="_1813683151" r:id="rId44">
                <o:FieldCodes>\s</o:FieldCodes>
              </o:OLEObject>
            </w:pict>
          </mc:Fallback>
        </mc:AlternateContent>
      </w:r>
      <w:r w:rsidR="00E10F30" w:rsidRPr="00E10F30">
        <w:rPr>
          <w:rFonts w:ascii="新細明體" w:eastAsia="新細明體" w:hAnsi="新細明體" w:cs="新細明體"/>
          <w:noProof/>
          <w:spacing w:val="-4"/>
          <w:kern w:val="0"/>
          <w:sz w:val="24"/>
          <w:szCs w:val="24"/>
        </w:rPr>
        <mc:AlternateContent>
          <mc:Choice Requires="wpg">
            <w:drawing>
              <wp:anchor distT="0" distB="0" distL="114300" distR="114300" simplePos="0" relativeHeight="252355584" behindDoc="0" locked="0" layoutInCell="1" allowOverlap="1" wp14:anchorId="46F51BA0" wp14:editId="2646D282">
                <wp:simplePos x="0" y="0"/>
                <wp:positionH relativeFrom="column">
                  <wp:posOffset>2622550</wp:posOffset>
                </wp:positionH>
                <wp:positionV relativeFrom="paragraph">
                  <wp:posOffset>2528732</wp:posOffset>
                </wp:positionV>
                <wp:extent cx="3749675" cy="2673985"/>
                <wp:effectExtent l="0" t="0" r="3175" b="0"/>
                <wp:wrapSquare wrapText="bothSides"/>
                <wp:docPr id="901" name="群組 901"/>
                <wp:cNvGraphicFramePr/>
                <a:graphic xmlns:a="http://schemas.openxmlformats.org/drawingml/2006/main">
                  <a:graphicData uri="http://schemas.microsoft.com/office/word/2010/wordprocessingGroup">
                    <wpg:wgp>
                      <wpg:cNvGrpSpPr/>
                      <wpg:grpSpPr>
                        <a:xfrm>
                          <a:off x="0" y="0"/>
                          <a:ext cx="3749675" cy="2673985"/>
                          <a:chOff x="0" y="0"/>
                          <a:chExt cx="3749675" cy="2674659"/>
                        </a:xfrm>
                      </wpg:grpSpPr>
                      <wpg:grpSp>
                        <wpg:cNvPr id="902" name="群組 452"/>
                        <wpg:cNvGrpSpPr/>
                        <wpg:grpSpPr>
                          <a:xfrm>
                            <a:off x="0" y="0"/>
                            <a:ext cx="3749675" cy="2674659"/>
                            <a:chOff x="0" y="0"/>
                            <a:chExt cx="3749675" cy="2674659"/>
                          </a:xfrm>
                        </wpg:grpSpPr>
                        <wpg:grpSp>
                          <wpg:cNvPr id="903" name="群組 453"/>
                          <wpg:cNvGrpSpPr/>
                          <wpg:grpSpPr>
                            <a:xfrm>
                              <a:off x="0" y="0"/>
                              <a:ext cx="3749675" cy="2674659"/>
                              <a:chOff x="0" y="0"/>
                              <a:chExt cx="3749675" cy="2674659"/>
                            </a:xfrm>
                          </wpg:grpSpPr>
                          <wpg:grpSp>
                            <wpg:cNvPr id="904" name="群組 454"/>
                            <wpg:cNvGrpSpPr/>
                            <wpg:grpSpPr>
                              <a:xfrm>
                                <a:off x="0" y="0"/>
                                <a:ext cx="3749675" cy="2674659"/>
                                <a:chOff x="0" y="0"/>
                                <a:chExt cx="3592195" cy="2628469"/>
                              </a:xfrm>
                            </wpg:grpSpPr>
                            <pic:pic xmlns:pic="http://schemas.openxmlformats.org/drawingml/2006/picture">
                              <pic:nvPicPr>
                                <pic:cNvPr id="905" name="物件 1"/>
                                <pic:cNvPicPr>
                                  <a:picLocks/>
                                </pic:cNvPicPr>
                              </pic:nvPicPr>
                              <pic:blipFill>
                                <a:blip r:embed="rId45" cstate="print"/>
                                <a:srcRect l="-139" t="-174" b="-262"/>
                                <a:stretch>
                                  <a:fillRect/>
                                </a:stretch>
                              </pic:blipFill>
                              <pic:spPr bwMode="auto">
                                <a:xfrm>
                                  <a:off x="34506" y="0"/>
                                  <a:ext cx="3500755" cy="2618590"/>
                                </a:xfrm>
                                <a:prstGeom prst="rect">
                                  <a:avLst/>
                                </a:prstGeom>
                                <a:noFill/>
                                <a:ln w="9525">
                                  <a:noFill/>
                                  <a:miter lim="800000"/>
                                  <a:headEnd/>
                                  <a:tailEnd/>
                                </a:ln>
                              </pic:spPr>
                            </pic:pic>
                            <wps:wsp>
                              <wps:cNvPr id="906" name="Text Box 4"/>
                              <wps:cNvSpPr txBox="1">
                                <a:spLocks noChangeArrowheads="1"/>
                              </wps:cNvSpPr>
                              <wps:spPr bwMode="auto">
                                <a:xfrm>
                                  <a:off x="0" y="146649"/>
                                  <a:ext cx="3592195" cy="3179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14F4C5" w14:textId="77777777" w:rsidR="00865659" w:rsidRDefault="00865659" w:rsidP="004E3A6B">
                                    <w:pPr>
                                      <w:pStyle w:val="Web"/>
                                      <w:kinsoku w:val="0"/>
                                      <w:overflowPunct w:val="0"/>
                                      <w:spacing w:before="0" w:beforeAutospacing="0" w:after="0" w:afterAutospacing="0"/>
                                      <w:ind w:right="115"/>
                                      <w:jc w:val="center"/>
                                      <w:textAlignment w:val="baseline"/>
                                    </w:pPr>
                                    <w:r>
                                      <w:rPr>
                                        <w:rFonts w:ascii="標楷體" w:eastAsia="標楷體" w:hAnsi="標楷體" w:cstheme="minorBidi" w:hint="eastAsia"/>
                                        <w:b/>
                                        <w:bCs/>
                                        <w:color w:val="000000" w:themeColor="text1"/>
                                        <w:kern w:val="24"/>
                                      </w:rPr>
                                      <w:t>圖1　作業基金收支暨餘</w:t>
                                    </w:r>
                                    <w:proofErr w:type="gramStart"/>
                                    <w:r>
                                      <w:rPr>
                                        <w:rFonts w:ascii="標楷體" w:eastAsia="標楷體" w:hAnsi="標楷體" w:cstheme="minorBidi" w:hint="eastAsia"/>
                                        <w:b/>
                                        <w:bCs/>
                                        <w:color w:val="000000" w:themeColor="text1"/>
                                        <w:kern w:val="24"/>
                                      </w:rPr>
                                      <w:t>絀</w:t>
                                    </w:r>
                                    <w:proofErr w:type="gramEnd"/>
                                    <w:r>
                                      <w:rPr>
                                        <w:rFonts w:ascii="標楷體" w:eastAsia="標楷體" w:hAnsi="標楷體" w:cstheme="minorBidi" w:hint="eastAsia"/>
                                        <w:b/>
                                        <w:bCs/>
                                        <w:color w:val="000000" w:themeColor="text1"/>
                                        <w:kern w:val="24"/>
                                      </w:rPr>
                                      <w:t>預決算及審定數</w:t>
                                    </w:r>
                                  </w:p>
                                </w:txbxContent>
                              </wps:txbx>
                              <wps:bodyPr rot="0" vert="horz" wrap="square" lIns="91440" tIns="45720" rIns="91440" bIns="45720" anchor="t" anchorCtr="0" upright="1">
                                <a:noAutofit/>
                              </wps:bodyPr>
                            </wps:wsp>
                            <wpg:graphicFrame>
                              <wpg:cNvPr id="907" name="圖表 457"/>
                              <wpg:cNvFrPr/>
                              <wpg:xfrm>
                                <a:off x="34506" y="388189"/>
                                <a:ext cx="3548380" cy="2240280"/>
                              </wpg:xfrm>
                              <a:graphic>
                                <a:graphicData uri="http://schemas.openxmlformats.org/drawingml/2006/chart">
                                  <c:chart xmlns:c="http://schemas.openxmlformats.org/drawingml/2006/chart" xmlns:r="http://schemas.openxmlformats.org/officeDocument/2006/relationships" r:id="rId46"/>
                                </a:graphicData>
                              </a:graphic>
                            </wpg:graphicFrame>
                            <wps:wsp>
                              <wps:cNvPr id="908" name="Text Box 5"/>
                              <wps:cNvSpPr txBox="1">
                                <a:spLocks noChangeArrowheads="1"/>
                              </wps:cNvSpPr>
                              <wps:spPr bwMode="auto">
                                <a:xfrm>
                                  <a:off x="1147313" y="352245"/>
                                  <a:ext cx="1193350" cy="289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FF1BC3" w14:textId="77777777" w:rsidR="00865659" w:rsidRDefault="00865659" w:rsidP="004E3A6B">
                                    <w:pPr>
                                      <w:pStyle w:val="Web"/>
                                      <w:kinsoku w:val="0"/>
                                      <w:overflowPunct w:val="0"/>
                                      <w:spacing w:before="0" w:beforeAutospacing="0" w:after="0" w:afterAutospacing="0"/>
                                      <w:textAlignment w:val="baseline"/>
                                      <w:rPr>
                                        <w:b/>
                                        <w:sz w:val="20"/>
                                        <w:szCs w:val="20"/>
                                      </w:rPr>
                                    </w:pPr>
                                    <w:r>
                                      <w:rPr>
                                        <w:rFonts w:ascii="標楷體" w:eastAsia="標楷體" w:hAnsi="標楷體" w:cstheme="minorBidi" w:hint="eastAsia"/>
                                        <w:b/>
                                        <w:color w:val="000000" w:themeColor="text1"/>
                                        <w:kern w:val="24"/>
                                        <w:sz w:val="20"/>
                                        <w:szCs w:val="20"/>
                                      </w:rPr>
                                      <w:t>中華民國</w:t>
                                    </w:r>
                                    <w:proofErr w:type="gramStart"/>
                                    <w:r>
                                      <w:rPr>
                                        <w:rFonts w:ascii="標楷體" w:eastAsia="標楷體" w:hAnsi="標楷體" w:cstheme="minorBidi" w:hint="eastAsia"/>
                                        <w:b/>
                                        <w:color w:val="000000" w:themeColor="text1"/>
                                        <w:kern w:val="24"/>
                                        <w:sz w:val="20"/>
                                        <w:szCs w:val="20"/>
                                      </w:rPr>
                                      <w:t>113</w:t>
                                    </w:r>
                                    <w:proofErr w:type="gramEnd"/>
                                    <w:r>
                                      <w:rPr>
                                        <w:rFonts w:ascii="標楷體" w:eastAsia="標楷體" w:hAnsi="標楷體" w:cstheme="minorBidi" w:hint="eastAsia"/>
                                        <w:b/>
                                        <w:color w:val="000000" w:themeColor="text1"/>
                                        <w:kern w:val="24"/>
                                        <w:sz w:val="20"/>
                                        <w:szCs w:val="20"/>
                                      </w:rPr>
                                      <w:t>年度</w:t>
                                    </w:r>
                                  </w:p>
                                </w:txbxContent>
                              </wps:txbx>
                              <wps:bodyPr rot="0" vert="horz" wrap="square" lIns="91440" tIns="45720" rIns="91440" bIns="45720" anchor="t" anchorCtr="0" upright="1">
                                <a:noAutofit/>
                              </wps:bodyPr>
                            </wps:wsp>
                          </wpg:grpSp>
                          <wps:wsp>
                            <wps:cNvPr id="909" name="文字方塊 1037"/>
                            <wps:cNvSpPr txBox="1"/>
                            <wps:spPr>
                              <a:xfrm>
                                <a:off x="833438" y="697152"/>
                                <a:ext cx="452437" cy="280987"/>
                              </a:xfrm>
                              <a:prstGeom prst="rect">
                                <a:avLst/>
                              </a:prstGeom>
                              <a:noFill/>
                              <a:ln w="6350">
                                <a:noFill/>
                              </a:ln>
                            </wps:spPr>
                            <wps:txbx>
                              <w:txbxContent>
                                <w:p w14:paraId="49D8B46C"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1,087</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910" name="文字方塊 1039"/>
                          <wps:cNvSpPr txBox="1"/>
                          <wps:spPr>
                            <a:xfrm>
                              <a:off x="664845" y="1078841"/>
                              <a:ext cx="342900" cy="280987"/>
                            </a:xfrm>
                            <a:prstGeom prst="rect">
                              <a:avLst/>
                            </a:prstGeom>
                            <a:noFill/>
                            <a:ln w="6350">
                              <a:noFill/>
                            </a:ln>
                          </wps:spPr>
                          <wps:txbx>
                            <w:txbxContent>
                              <w:p w14:paraId="198E7000"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810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11" name="文字方塊 1040"/>
                          <wps:cNvSpPr txBox="1"/>
                          <wps:spPr>
                            <a:xfrm>
                              <a:off x="1141095" y="697152"/>
                              <a:ext cx="452437" cy="280987"/>
                            </a:xfrm>
                            <a:prstGeom prst="rect">
                              <a:avLst/>
                            </a:prstGeom>
                            <a:noFill/>
                            <a:ln w="6350">
                              <a:noFill/>
                            </a:ln>
                          </wps:spPr>
                          <wps:txbx>
                            <w:txbxContent>
                              <w:p w14:paraId="086B5E89"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1,084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12" name="文字方塊 1042"/>
                          <wps:cNvSpPr txBox="1"/>
                          <wps:spPr>
                            <a:xfrm>
                              <a:off x="1674495" y="1105111"/>
                              <a:ext cx="366713" cy="280987"/>
                            </a:xfrm>
                            <a:prstGeom prst="rect">
                              <a:avLst/>
                            </a:prstGeom>
                            <a:noFill/>
                            <a:ln w="6350">
                              <a:noFill/>
                            </a:ln>
                          </wps:spPr>
                          <wps:txbx>
                            <w:txbxContent>
                              <w:p w14:paraId="1A165988"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781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13" name="文字方塊 1043"/>
                          <wps:cNvSpPr txBox="1"/>
                          <wps:spPr>
                            <a:xfrm>
                              <a:off x="1898333" y="1354556"/>
                              <a:ext cx="366713" cy="280987"/>
                            </a:xfrm>
                            <a:prstGeom prst="rect">
                              <a:avLst/>
                            </a:prstGeom>
                            <a:noFill/>
                            <a:ln w="6350">
                              <a:noFill/>
                            </a:ln>
                          </wps:spPr>
                          <wps:txbx>
                            <w:txbxContent>
                              <w:p w14:paraId="66756CE1"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537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14" name="文字方塊 1044"/>
                          <wps:cNvSpPr txBox="1"/>
                          <wps:spPr>
                            <a:xfrm>
                              <a:off x="2116727" y="1155478"/>
                              <a:ext cx="366713" cy="280987"/>
                            </a:xfrm>
                            <a:prstGeom prst="rect">
                              <a:avLst/>
                            </a:prstGeom>
                            <a:noFill/>
                            <a:ln w="6350">
                              <a:noFill/>
                            </a:ln>
                          </wps:spPr>
                          <wps:txbx>
                            <w:txbxContent>
                              <w:p w14:paraId="41DECF9A"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747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15" name="文字方塊 1045"/>
                          <wps:cNvSpPr txBox="1"/>
                          <wps:spPr>
                            <a:xfrm>
                              <a:off x="2709863" y="2145989"/>
                              <a:ext cx="366713" cy="280987"/>
                            </a:xfrm>
                            <a:prstGeom prst="rect">
                              <a:avLst/>
                            </a:prstGeom>
                            <a:noFill/>
                            <a:ln w="6350">
                              <a:noFill/>
                            </a:ln>
                          </wps:spPr>
                          <wps:txbx>
                            <w:txbxContent>
                              <w:p w14:paraId="1BCF14F3"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28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16" name="文字方塊 1046"/>
                          <wps:cNvSpPr txBox="1"/>
                          <wps:spPr>
                            <a:xfrm>
                              <a:off x="2911831" y="1359828"/>
                              <a:ext cx="366713" cy="280987"/>
                            </a:xfrm>
                            <a:prstGeom prst="rect">
                              <a:avLst/>
                            </a:prstGeom>
                            <a:noFill/>
                            <a:ln w="6350">
                              <a:noFill/>
                            </a:ln>
                          </wps:spPr>
                          <wps:txbx>
                            <w:txbxContent>
                              <w:p w14:paraId="7263651F"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549</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17" name="文字方塊 1047"/>
                          <wps:cNvSpPr txBox="1"/>
                          <wps:spPr>
                            <a:xfrm>
                              <a:off x="3133725" y="1720066"/>
                              <a:ext cx="366713" cy="280987"/>
                            </a:xfrm>
                            <a:prstGeom prst="rect">
                              <a:avLst/>
                            </a:prstGeom>
                            <a:noFill/>
                            <a:ln w="6350">
                              <a:noFill/>
                            </a:ln>
                          </wps:spPr>
                          <wps:txbx>
                            <w:txbxContent>
                              <w:p w14:paraId="6A2B54F7"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337</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918" name="群組 468"/>
                        <wpg:cNvGrpSpPr/>
                        <wpg:grpSpPr>
                          <a:xfrm>
                            <a:off x="2979007" y="833368"/>
                            <a:ext cx="590563" cy="574199"/>
                            <a:chOff x="2979007" y="833368"/>
                            <a:chExt cx="1275635" cy="574199"/>
                          </a:xfrm>
                        </wpg:grpSpPr>
                        <wpg:grpSp>
                          <wpg:cNvPr id="919" name="群組 469"/>
                          <wpg:cNvGrpSpPr/>
                          <wpg:grpSpPr>
                            <a:xfrm>
                              <a:off x="2979007" y="833368"/>
                              <a:ext cx="1275635" cy="574199"/>
                              <a:chOff x="2979007" y="833368"/>
                              <a:chExt cx="1275914" cy="574342"/>
                            </a:xfrm>
                          </wpg:grpSpPr>
                          <wps:wsp>
                            <wps:cNvPr id="920" name="文字方塊 1050"/>
                            <wps:cNvSpPr txBox="1"/>
                            <wps:spPr>
                              <a:xfrm>
                                <a:off x="2985916" y="833368"/>
                                <a:ext cx="1269005" cy="574342"/>
                              </a:xfrm>
                              <a:prstGeom prst="rect">
                                <a:avLst/>
                              </a:prstGeom>
                              <a:noFill/>
                              <a:ln w="6350">
                                <a:noFill/>
                              </a:ln>
                            </wps:spPr>
                            <wps:txbx>
                              <w:txbxContent>
                                <w:p w14:paraId="1B676791" w14:textId="77777777" w:rsidR="00865659" w:rsidRDefault="00865659" w:rsidP="004E3A6B">
                                  <w:pPr>
                                    <w:spacing w:line="240" w:lineRule="exact"/>
                                    <w:rPr>
                                      <w:rFonts w:ascii="標楷體" w:hAnsi="標楷體"/>
                                      <w:sz w:val="20"/>
                                    </w:rPr>
                                  </w:pPr>
                                  <w:r>
                                    <w:rPr>
                                      <w:rFonts w:ascii="標楷體" w:hAnsi="標楷體" w:hint="eastAsia"/>
                                      <w:sz w:val="20"/>
                                    </w:rPr>
                                    <w:t>預算數</w:t>
                                  </w:r>
                                </w:p>
                                <w:p w14:paraId="68FCE55D" w14:textId="77777777" w:rsidR="00865659" w:rsidRDefault="00865659" w:rsidP="004E3A6B">
                                  <w:pPr>
                                    <w:spacing w:line="240" w:lineRule="exact"/>
                                    <w:rPr>
                                      <w:rFonts w:ascii="標楷體" w:hAnsi="標楷體"/>
                                      <w:sz w:val="20"/>
                                    </w:rPr>
                                  </w:pPr>
                                  <w:r>
                                    <w:rPr>
                                      <w:rFonts w:ascii="標楷體" w:hAnsi="標楷體" w:hint="eastAsia"/>
                                      <w:sz w:val="20"/>
                                    </w:rPr>
                                    <w:t>決算數</w:t>
                                  </w:r>
                                </w:p>
                                <w:p w14:paraId="48F809C2" w14:textId="77777777" w:rsidR="00865659" w:rsidRDefault="00865659" w:rsidP="004E3A6B">
                                  <w:pPr>
                                    <w:spacing w:line="240" w:lineRule="exact"/>
                                    <w:rPr>
                                      <w:rFonts w:ascii="標楷體" w:hAnsi="標楷體"/>
                                      <w:sz w:val="20"/>
                                    </w:rPr>
                                  </w:pPr>
                                  <w:r>
                                    <w:rPr>
                                      <w:rFonts w:ascii="標楷體" w:hAnsi="標楷體" w:hint="eastAsia"/>
                                      <w:sz w:val="20"/>
                                    </w:rPr>
                                    <w:t>審定數</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1" name="矩形 471"/>
                            <wps:cNvSpPr>
                              <a:spLocks/>
                            </wps:cNvSpPr>
                            <wps:spPr>
                              <a:xfrm>
                                <a:off x="2979007" y="948164"/>
                                <a:ext cx="116667" cy="54013"/>
                              </a:xfrm>
                              <a:prstGeom prst="rect">
                                <a:avLst/>
                              </a:prstGeom>
                              <a:gradFill>
                                <a:gsLst>
                                  <a:gs pos="50000">
                                    <a:srgbClr val="ED7D31">
                                      <a:lumMod val="40000"/>
                                      <a:lumOff val="60000"/>
                                    </a:srgbClr>
                                  </a:gs>
                                  <a:gs pos="0">
                                    <a:srgbClr val="ED7D31">
                                      <a:lumMod val="60000"/>
                                      <a:lumOff val="40000"/>
                                    </a:srgbClr>
                                  </a:gs>
                                  <a:gs pos="100000">
                                    <a:srgbClr val="ED7D31">
                                      <a:lumMod val="60000"/>
                                      <a:lumOff val="40000"/>
                                    </a:srgbClr>
                                  </a:gs>
                                </a:gsLst>
                                <a:lin ang="0" scaled="1"/>
                              </a:gradFill>
                              <a:ln w="5461" cap="flat" cmpd="sng" algn="ctr">
                                <a:solidFill>
                                  <a:sysClr val="windowText" lastClr="000000"/>
                                </a:solidFill>
                                <a:prstDash val="solid"/>
                                <a:roun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922" name="矩形 472"/>
                          <wps:cNvSpPr>
                            <a:spLocks/>
                          </wps:cNvSpPr>
                          <wps:spPr>
                            <a:xfrm>
                              <a:off x="2979008" y="1101479"/>
                              <a:ext cx="116642" cy="54000"/>
                            </a:xfrm>
                            <a:prstGeom prst="rect">
                              <a:avLst/>
                            </a:prstGeom>
                            <a:gradFill>
                              <a:gsLst>
                                <a:gs pos="50000">
                                  <a:srgbClr val="70AD47">
                                    <a:lumMod val="40000"/>
                                    <a:lumOff val="60000"/>
                                  </a:srgbClr>
                                </a:gs>
                                <a:gs pos="0">
                                  <a:srgbClr val="70AD47">
                                    <a:lumMod val="60000"/>
                                    <a:lumOff val="40000"/>
                                  </a:srgbClr>
                                </a:gs>
                                <a:gs pos="100000">
                                  <a:srgbClr val="70AD47">
                                    <a:lumMod val="60000"/>
                                    <a:lumOff val="40000"/>
                                  </a:srgbClr>
                                </a:gs>
                              </a:gsLst>
                              <a:lin ang="0" scaled="1"/>
                            </a:gradFill>
                            <a:ln w="5461" cap="flat" cmpd="sng" algn="ctr">
                              <a:solidFill>
                                <a:sysClr val="windowText" lastClr="000000"/>
                              </a:solidFill>
                              <a:prstDash val="solid"/>
                              <a:roun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23" name="矩形 473"/>
                          <wps:cNvSpPr>
                            <a:spLocks/>
                          </wps:cNvSpPr>
                          <wps:spPr>
                            <a:xfrm>
                              <a:off x="2985914" y="1255692"/>
                              <a:ext cx="116642" cy="54000"/>
                            </a:xfrm>
                            <a:prstGeom prst="rect">
                              <a:avLst/>
                            </a:prstGeom>
                            <a:gradFill>
                              <a:gsLst>
                                <a:gs pos="50000">
                                  <a:srgbClr val="4472C4">
                                    <a:lumMod val="40000"/>
                                    <a:lumOff val="60000"/>
                                  </a:srgbClr>
                                </a:gs>
                                <a:gs pos="0">
                                  <a:srgbClr val="4472C4">
                                    <a:lumMod val="60000"/>
                                    <a:lumOff val="40000"/>
                                  </a:srgbClr>
                                </a:gs>
                                <a:gs pos="100000">
                                  <a:srgbClr val="4472C4">
                                    <a:lumMod val="60000"/>
                                    <a:lumOff val="40000"/>
                                  </a:srgbClr>
                                </a:gs>
                              </a:gsLst>
                              <a:lin ang="0" scaled="1"/>
                            </a:gradFill>
                            <a:ln w="5461" cap="flat" cmpd="sng" algn="ctr">
                              <a:solidFill>
                                <a:sysClr val="windowText" lastClr="000000"/>
                              </a:solidFill>
                              <a:prstDash val="solid"/>
                              <a:roun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6F51BA0" id="群組 901" o:spid="_x0000_s1316" style="position:absolute;left:0;text-align:left;margin-left:206.5pt;margin-top:199.1pt;width:295.25pt;height:210.55pt;z-index:252355584;mso-width-relative:margin;mso-height-relative:margin" coordsize="37496,26746" o:gfxdata="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">
                <v:group id="群組 452" o:spid="_x0000_s1317" style="position:absolute;width:37496;height:26746" coordsize="37496,26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group id="群組 453" o:spid="_x0000_s1318" style="position:absolute;width:37496;height:26746" coordsize="37496,26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">
                    <v:group id="群組 454" o:spid="_x0000_s1319" style="position:absolute;width:37496;height:26746" coordsize="35921,26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">
                      <v:shape id="物件 1" o:spid="_x0000_s1320" type="#_x0000_t75" style="position:absolute;left:345;width:35007;height:26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">
                        <v:imagedata r:id="rId47" o:title="" croptop="-114f" cropbottom="-172f" cropleft="-91f"/>
                        <v:path arrowok="t"/>
                        <o:lock v:ext="edit" aspectratio="f"/>
                      </v:shape>
                      <v:shape id="Text Box 4" o:spid="_x0000_s1321" type="#_x0000_t202" style="position:absolute;top:1466;width:35921;height:3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" filled="f" stroked="f">
                        <v:textbox>
                          <w:txbxContent>
                            <w:p w14:paraId="7E14F4C5" w14:textId="77777777" w:rsidR="00865659" w:rsidRDefault="00865659" w:rsidP="004E3A6B">
                              <w:pPr>
                                <w:pStyle w:val="Web"/>
                                <w:kinsoku w:val="0"/>
                                <w:overflowPunct w:val="0"/>
                                <w:spacing w:before="0" w:beforeAutospacing="0" w:after="0" w:afterAutospacing="0"/>
                                <w:ind w:right="115"/>
                                <w:jc w:val="center"/>
                                <w:textAlignment w:val="baseline"/>
                              </w:pPr>
                              <w:r>
                                <w:rPr>
                                  <w:rFonts w:ascii="標楷體" w:eastAsia="標楷體" w:hAnsi="標楷體" w:cstheme="minorBidi" w:hint="eastAsia"/>
                                  <w:b/>
                                  <w:bCs/>
                                  <w:color w:val="000000" w:themeColor="text1"/>
                                  <w:kern w:val="24"/>
                                </w:rPr>
                                <w:t>圖1　作業基金收支暨餘絀預決算及審定數</w:t>
                              </w:r>
                            </w:p>
                          </w:txbxContent>
                        </v:textbox>
                      </v:shape>
                      <v:shape id="圖表 457" o:spid="_x0000_s1322" type="#_x0000_t75" style="position:absolute;left:700;top:5393;width:33989;height:204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">
                        <v:imagedata r:id="rId48" o:title=""/>
                        <o:lock v:ext="edit" aspectratio="f"/>
                      </v:shape>
                      <v:shape id="Text Box 5" o:spid="_x0000_s1323" type="#_x0000_t202" style="position:absolute;left:11473;top:3522;width:11933;height:2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" filled="f" stroked="f">
                        <v:textbox>
                          <w:txbxContent>
                            <w:p w14:paraId="04FF1BC3" w14:textId="77777777" w:rsidR="00865659" w:rsidRDefault="00865659" w:rsidP="004E3A6B">
                              <w:pPr>
                                <w:pStyle w:val="Web"/>
                                <w:kinsoku w:val="0"/>
                                <w:overflowPunct w:val="0"/>
                                <w:spacing w:before="0" w:beforeAutospacing="0" w:after="0" w:afterAutospacing="0"/>
                                <w:textAlignment w:val="baseline"/>
                                <w:rPr>
                                  <w:b/>
                                  <w:sz w:val="20"/>
                                  <w:szCs w:val="20"/>
                                </w:rPr>
                              </w:pPr>
                              <w:r>
                                <w:rPr>
                                  <w:rFonts w:ascii="標楷體" w:eastAsia="標楷體" w:hAnsi="標楷體" w:cstheme="minorBidi" w:hint="eastAsia"/>
                                  <w:b/>
                                  <w:color w:val="000000" w:themeColor="text1"/>
                                  <w:kern w:val="24"/>
                                  <w:sz w:val="20"/>
                                  <w:szCs w:val="20"/>
                                </w:rPr>
                                <w:t>中華民國113年度</w:t>
                              </w:r>
                            </w:p>
                          </w:txbxContent>
                        </v:textbox>
                      </v:shape>
                    </v:group>
                    <v:shape id="文字方塊 1037" o:spid="_x0000_s1324" type="#_x0000_t202" style="position:absolute;left:8334;top:6971;width:4524;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" filled="f" stroked="f" strokeweight=".5pt">
                      <v:textbox>
                        <w:txbxContent>
                          <w:p w14:paraId="49D8B46C"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1,087</w:t>
                            </w:r>
                          </w:p>
                        </w:txbxContent>
                      </v:textbox>
                    </v:shape>
                  </v:group>
                  <v:shape id="文字方塊 1039" o:spid="_x0000_s1325" type="#_x0000_t202" style="position:absolute;left:6648;top:10788;width:3429;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" filled="f" stroked="f" strokeweight=".5pt">
                    <v:textbox>
                      <w:txbxContent>
                        <w:p w14:paraId="198E7000"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810</w:t>
                          </w:r>
                        </w:p>
                      </w:txbxContent>
                    </v:textbox>
                  </v:shape>
                  <v:shape id="文字方塊 1040" o:spid="_x0000_s1326" type="#_x0000_t202" style="position:absolute;left:11410;top:6971;width:4525;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" filled="f" stroked="f" strokeweight=".5pt">
                    <v:textbox>
                      <w:txbxContent>
                        <w:p w14:paraId="086B5E89"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1,084</w:t>
                          </w:r>
                        </w:p>
                      </w:txbxContent>
                    </v:textbox>
                  </v:shape>
                  <v:shape id="文字方塊 1042" o:spid="_x0000_s1327" type="#_x0000_t202" style="position:absolute;left:16744;top:11051;width:3668;height:2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" filled="f" stroked="f" strokeweight=".5pt">
                    <v:textbox>
                      <w:txbxContent>
                        <w:p w14:paraId="1A165988"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781</w:t>
                          </w:r>
                        </w:p>
                      </w:txbxContent>
                    </v:textbox>
                  </v:shape>
                  <v:shape id="文字方塊 1043" o:spid="_x0000_s1328" type="#_x0000_t202" style="position:absolute;left:18983;top:13545;width:3667;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" filled="f" stroked="f" strokeweight=".5pt">
                    <v:textbox>
                      <w:txbxContent>
                        <w:p w14:paraId="66756CE1"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537</w:t>
                          </w:r>
                        </w:p>
                      </w:txbxContent>
                    </v:textbox>
                  </v:shape>
                  <v:shape id="文字方塊 1044" o:spid="_x0000_s1329" type="#_x0000_t202" style="position:absolute;left:21167;top:11554;width:3667;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" filled="f" stroked="f" strokeweight=".5pt">
                    <v:textbox>
                      <w:txbxContent>
                        <w:p w14:paraId="41DECF9A"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747</w:t>
                          </w:r>
                        </w:p>
                      </w:txbxContent>
                    </v:textbox>
                  </v:shape>
                  <v:shape id="文字方塊 1045" o:spid="_x0000_s1330" type="#_x0000_t202" style="position:absolute;left:27098;top:21459;width:3667;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" filled="f" stroked="f" strokeweight=".5pt">
                    <v:textbox>
                      <w:txbxContent>
                        <w:p w14:paraId="1BCF14F3"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28</w:t>
                          </w:r>
                        </w:p>
                      </w:txbxContent>
                    </v:textbox>
                  </v:shape>
                  <v:shape id="文字方塊 1046" o:spid="_x0000_s1331" type="#_x0000_t202" style="position:absolute;left:29118;top:13598;width:3667;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" filled="f" stroked="f" strokeweight=".5pt">
                    <v:textbox>
                      <w:txbxContent>
                        <w:p w14:paraId="7263651F"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549</w:t>
                          </w:r>
                        </w:p>
                      </w:txbxContent>
                    </v:textbox>
                  </v:shape>
                  <v:shape id="文字方塊 1047" o:spid="_x0000_s1332" type="#_x0000_t202" style="position:absolute;left:31337;top:17200;width:3667;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" filled="f" stroked="f" strokeweight=".5pt">
                    <v:textbox>
                      <w:txbxContent>
                        <w:p w14:paraId="6A2B54F7" w14:textId="77777777" w:rsidR="00865659" w:rsidRDefault="00865659" w:rsidP="004E3A6B">
                          <w:pPr>
                            <w:spacing w:line="240" w:lineRule="atLeast"/>
                            <w:rPr>
                              <w:rFonts w:ascii="標楷體" w:hAnsi="標楷體"/>
                              <w:spacing w:val="-10"/>
                              <w:sz w:val="18"/>
                              <w:szCs w:val="18"/>
                            </w:rPr>
                          </w:pPr>
                          <w:r>
                            <w:rPr>
                              <w:rFonts w:ascii="標楷體" w:hAnsi="標楷體" w:hint="eastAsia"/>
                              <w:spacing w:val="-10"/>
                              <w:sz w:val="18"/>
                              <w:szCs w:val="18"/>
                            </w:rPr>
                            <w:t>337</w:t>
                          </w:r>
                        </w:p>
                      </w:txbxContent>
                    </v:textbox>
                  </v:shape>
                </v:group>
                <v:group id="群組 468" o:spid="_x0000_s1333" style="position:absolute;left:29790;top:8333;width:5905;height:5742" coordorigin="29790,8333" coordsize="12756,5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">
                  <v:group id="群組 469" o:spid="_x0000_s1334" style="position:absolute;left:29790;top:8333;width:12756;height:5742" coordorigin="29790,8333" coordsize="12759,5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">
                    <v:shape id="文字方塊 1050" o:spid="_x0000_s1335" type="#_x0000_t202" style="position:absolute;left:29859;top:8333;width:12690;height:5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" filled="f" stroked="f" strokeweight=".5pt">
                      <v:textbox>
                        <w:txbxContent>
                          <w:p w14:paraId="1B676791" w14:textId="77777777" w:rsidR="00865659" w:rsidRDefault="00865659" w:rsidP="004E3A6B">
                            <w:pPr>
                              <w:spacing w:line="240" w:lineRule="exact"/>
                              <w:rPr>
                                <w:rFonts w:ascii="標楷體" w:hAnsi="標楷體"/>
                                <w:sz w:val="20"/>
                              </w:rPr>
                            </w:pPr>
                            <w:r>
                              <w:rPr>
                                <w:rFonts w:ascii="標楷體" w:hAnsi="標楷體" w:hint="eastAsia"/>
                                <w:sz w:val="20"/>
                              </w:rPr>
                              <w:t>預算數</w:t>
                            </w:r>
                          </w:p>
                          <w:p w14:paraId="68FCE55D" w14:textId="77777777" w:rsidR="00865659" w:rsidRDefault="00865659" w:rsidP="004E3A6B">
                            <w:pPr>
                              <w:spacing w:line="240" w:lineRule="exact"/>
                              <w:rPr>
                                <w:rFonts w:ascii="標楷體" w:hAnsi="標楷體"/>
                                <w:sz w:val="20"/>
                              </w:rPr>
                            </w:pPr>
                            <w:r>
                              <w:rPr>
                                <w:rFonts w:ascii="標楷體" w:hAnsi="標楷體" w:hint="eastAsia"/>
                                <w:sz w:val="20"/>
                              </w:rPr>
                              <w:t>決算數</w:t>
                            </w:r>
                          </w:p>
                          <w:p w14:paraId="48F809C2" w14:textId="77777777" w:rsidR="00865659" w:rsidRDefault="00865659" w:rsidP="004E3A6B">
                            <w:pPr>
                              <w:spacing w:line="240" w:lineRule="exact"/>
                              <w:rPr>
                                <w:rFonts w:ascii="標楷體" w:hAnsi="標楷體"/>
                                <w:sz w:val="20"/>
                              </w:rPr>
                            </w:pPr>
                            <w:r>
                              <w:rPr>
                                <w:rFonts w:ascii="標楷體" w:hAnsi="標楷體" w:hint="eastAsia"/>
                                <w:sz w:val="20"/>
                              </w:rPr>
                              <w:t>審定數</w:t>
                            </w:r>
                          </w:p>
                        </w:txbxContent>
                      </v:textbox>
                    </v:shape>
                    <v:rect id="矩形 471" o:spid="_x0000_s1336" style="position:absolute;left:29790;top:9481;width:1166;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" fillcolor="#f4b183" strokecolor="windowText" strokeweight=".43pt">
                      <v:fill color2="#f8cbad" angle="90" focus="50%" type="gradient"/>
                      <v:stroke joinstyle="round"/>
                      <v:path arrowok="t"/>
                    </v:rect>
                  </v:group>
                  <v:rect id="矩形 472" o:spid="_x0000_s1337" style="position:absolute;left:29790;top:11014;width:1166;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" fillcolor="#a9d18e" strokecolor="windowText" strokeweight=".43pt">
                    <v:fill color2="#c5e0b4" angle="90" focus="50%" type="gradient"/>
                    <v:stroke joinstyle="round"/>
                    <v:path arrowok="t"/>
                  </v:rect>
                  <v:rect id="矩形 473" o:spid="_x0000_s1338" style="position:absolute;left:29859;top:12556;width:1166;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" fillcolor="#8faadc" strokecolor="windowText" strokeweight=".43pt">
                    <v:fill color2="#b4c7e7" angle="90" focus="50%" type="gradient"/>
                    <v:stroke joinstyle="round"/>
                    <v:path arrowok="t"/>
                  </v:rect>
                </v:group>
                <w10:wrap type="square"/>
              </v:group>
              <o:OLEObject Type="Embed" ProgID="Excel.Chart.8" ShapeID="圖表 457" DrawAspect="Content" ObjectID="_1813683152" r:id="rId49">
                <o:FieldCodes>\s</o:FieldCodes>
              </o:OLEObject>
            </w:pict>
          </mc:Fallback>
        </mc:AlternateContent>
      </w:r>
      <w:proofErr w:type="gramStart"/>
      <w:r w:rsidR="004E3A6B" w:rsidRPr="00E10F30">
        <w:rPr>
          <w:rFonts w:ascii="標楷體" w:hAnsi="標楷體"/>
          <w:spacing w:val="-4"/>
          <w:szCs w:val="28"/>
        </w:rPr>
        <w:t>113</w:t>
      </w:r>
      <w:proofErr w:type="gramEnd"/>
      <w:r w:rsidR="004E3A6B" w:rsidRPr="00E10F30">
        <w:rPr>
          <w:rFonts w:ascii="標楷體" w:hAnsi="標楷體"/>
          <w:spacing w:val="-4"/>
          <w:szCs w:val="28"/>
        </w:rPr>
        <w:t>年度</w:t>
      </w:r>
      <w:r w:rsidR="004E3A6B" w:rsidRPr="00E10F30">
        <w:rPr>
          <w:rFonts w:ascii="標楷體" w:hAnsi="標楷體" w:hint="eastAsia"/>
          <w:spacing w:val="-4"/>
          <w:szCs w:val="28"/>
        </w:rPr>
        <w:t>附屬單位決算及綜計表（非營業部分），計列附屬單位決算</w:t>
      </w:r>
      <w:r w:rsidR="004E3A6B" w:rsidRPr="00E10F30">
        <w:rPr>
          <w:rFonts w:ascii="標楷體" w:hAnsi="標楷體"/>
          <w:spacing w:val="-4"/>
          <w:szCs w:val="28"/>
        </w:rPr>
        <w:t>1</w:t>
      </w:r>
      <w:r w:rsidR="004E3A6B" w:rsidRPr="00E10F30">
        <w:rPr>
          <w:rFonts w:ascii="標楷體" w:hAnsi="標楷體" w:hint="eastAsia"/>
          <w:spacing w:val="-4"/>
          <w:szCs w:val="28"/>
        </w:rPr>
        <w:t>3個單位，審核結果，綜計修正減列收入280萬元、增列支出2億941萬餘元，審定總收入（含基金來源）129億</w:t>
      </w:r>
      <w:r w:rsidR="004E3A6B" w:rsidRPr="00E10F30">
        <w:rPr>
          <w:rFonts w:ascii="標楷體" w:hAnsi="標楷體"/>
          <w:spacing w:val="-4"/>
          <w:szCs w:val="28"/>
        </w:rPr>
        <w:t>6,888</w:t>
      </w:r>
      <w:r w:rsidR="004E3A6B" w:rsidRPr="00E10F30">
        <w:rPr>
          <w:rFonts w:ascii="標楷體" w:hAnsi="標楷體" w:hint="eastAsia"/>
          <w:spacing w:val="-4"/>
          <w:szCs w:val="28"/>
        </w:rPr>
        <w:t>萬餘元，總支出（含基金用途）127億</w:t>
      </w:r>
      <w:r w:rsidR="004E3A6B" w:rsidRPr="00E10F30">
        <w:rPr>
          <w:rFonts w:ascii="標楷體" w:hAnsi="標楷體"/>
          <w:spacing w:val="-4"/>
          <w:szCs w:val="28"/>
        </w:rPr>
        <w:t>5,564</w:t>
      </w:r>
      <w:r w:rsidR="004E3A6B" w:rsidRPr="00E10F30">
        <w:rPr>
          <w:rFonts w:ascii="標楷體" w:hAnsi="標楷體" w:hint="eastAsia"/>
          <w:spacing w:val="-4"/>
          <w:szCs w:val="28"/>
        </w:rPr>
        <w:t>萬餘元，賸餘2億</w:t>
      </w:r>
      <w:r w:rsidR="004E3A6B" w:rsidRPr="00E10F30">
        <w:rPr>
          <w:rFonts w:ascii="標楷體" w:hAnsi="標楷體"/>
          <w:spacing w:val="-4"/>
          <w:szCs w:val="28"/>
        </w:rPr>
        <w:t>1,323</w:t>
      </w:r>
      <w:r w:rsidR="004E3A6B" w:rsidRPr="00E10F30">
        <w:rPr>
          <w:rFonts w:ascii="標楷體" w:hAnsi="標楷體" w:hint="eastAsia"/>
          <w:spacing w:val="-4"/>
          <w:szCs w:val="28"/>
        </w:rPr>
        <w:t>萬餘元，與預算短</w:t>
      </w:r>
      <w:proofErr w:type="gramStart"/>
      <w:r w:rsidR="004E3A6B" w:rsidRPr="00E10F30">
        <w:rPr>
          <w:rFonts w:ascii="標楷體" w:hAnsi="標楷體" w:hint="eastAsia"/>
          <w:spacing w:val="-4"/>
          <w:szCs w:val="28"/>
        </w:rPr>
        <w:t>絀</w:t>
      </w:r>
      <w:proofErr w:type="gramEnd"/>
      <w:r w:rsidR="004E3A6B" w:rsidRPr="00E10F30">
        <w:rPr>
          <w:rFonts w:ascii="標楷體" w:hAnsi="標楷體" w:hint="eastAsia"/>
          <w:spacing w:val="-4"/>
          <w:szCs w:val="28"/>
        </w:rPr>
        <w:t>5億2</w:t>
      </w:r>
      <w:r w:rsidR="004E3A6B" w:rsidRPr="00E10F30">
        <w:rPr>
          <w:rFonts w:ascii="標楷體" w:hAnsi="標楷體"/>
          <w:spacing w:val="-4"/>
          <w:szCs w:val="28"/>
        </w:rPr>
        <w:t>,</w:t>
      </w:r>
      <w:r w:rsidR="004E3A6B" w:rsidRPr="00E10F30">
        <w:rPr>
          <w:rFonts w:ascii="標楷體" w:hAnsi="標楷體" w:hint="eastAsia"/>
          <w:spacing w:val="-4"/>
          <w:szCs w:val="28"/>
        </w:rPr>
        <w:t>860萬餘元，相距7億4</w:t>
      </w:r>
      <w:r w:rsidR="004E3A6B" w:rsidRPr="00E10F30">
        <w:rPr>
          <w:rFonts w:ascii="標楷體" w:hAnsi="標楷體"/>
          <w:spacing w:val="-4"/>
          <w:szCs w:val="28"/>
        </w:rPr>
        <w:t>,</w:t>
      </w:r>
      <w:r w:rsidR="004E3A6B" w:rsidRPr="00E10F30">
        <w:rPr>
          <w:rFonts w:ascii="標楷體" w:hAnsi="標楷體" w:hint="eastAsia"/>
          <w:spacing w:val="-4"/>
          <w:szCs w:val="28"/>
        </w:rPr>
        <w:t>183萬餘元，其中：</w:t>
      </w:r>
      <w:r w:rsidR="004E3A6B" w:rsidRPr="00E10F30">
        <w:rPr>
          <w:rFonts w:ascii="標楷體" w:hAnsi="標楷體" w:hint="eastAsia"/>
          <w:b/>
          <w:spacing w:val="-4"/>
          <w:szCs w:val="28"/>
        </w:rPr>
        <w:t>一、作業基金</w:t>
      </w:r>
      <w:r w:rsidR="004E3A6B" w:rsidRPr="00E10F30">
        <w:rPr>
          <w:rFonts w:ascii="標楷體" w:hAnsi="標楷體"/>
          <w:spacing w:val="-4"/>
          <w:szCs w:val="28"/>
        </w:rPr>
        <w:t>8</w:t>
      </w:r>
      <w:r w:rsidR="004E3A6B" w:rsidRPr="00E10F30">
        <w:rPr>
          <w:rFonts w:ascii="標楷體" w:hAnsi="標楷體" w:hint="eastAsia"/>
          <w:spacing w:val="-4"/>
          <w:szCs w:val="28"/>
        </w:rPr>
        <w:t>個單位，綜計修正減列收入280萬元（減列誤將應付代收款納入業務收入之款項），增列支出2億941萬餘元（主要係增列短計之商標權攤銷費用），審定總收入</w:t>
      </w:r>
      <w:r w:rsidR="004E3A6B" w:rsidRPr="00E10F30">
        <w:rPr>
          <w:rFonts w:ascii="標楷體" w:hAnsi="標楷體"/>
          <w:spacing w:val="-4"/>
          <w:szCs w:val="28"/>
        </w:rPr>
        <w:t>1</w:t>
      </w:r>
      <w:r w:rsidR="004E3A6B" w:rsidRPr="00E10F30">
        <w:rPr>
          <w:rFonts w:ascii="標楷體" w:hAnsi="標楷體" w:hint="eastAsia"/>
          <w:spacing w:val="-4"/>
          <w:szCs w:val="28"/>
        </w:rPr>
        <w:t>0億8</w:t>
      </w:r>
      <w:r w:rsidR="004E3A6B" w:rsidRPr="00E10F30">
        <w:rPr>
          <w:rFonts w:ascii="標楷體" w:hAnsi="標楷體"/>
          <w:spacing w:val="-4"/>
          <w:szCs w:val="28"/>
        </w:rPr>
        <w:t>,</w:t>
      </w:r>
      <w:r w:rsidR="004E3A6B" w:rsidRPr="00E10F30">
        <w:rPr>
          <w:rFonts w:ascii="標楷體" w:hAnsi="標楷體" w:hint="eastAsia"/>
          <w:spacing w:val="-4"/>
          <w:szCs w:val="28"/>
        </w:rPr>
        <w:t>440萬餘元，總支出7億4</w:t>
      </w:r>
      <w:r w:rsidR="004E3A6B" w:rsidRPr="00E10F30">
        <w:rPr>
          <w:rFonts w:ascii="標楷體" w:hAnsi="標楷體"/>
          <w:spacing w:val="-4"/>
          <w:szCs w:val="28"/>
        </w:rPr>
        <w:t>,</w:t>
      </w:r>
      <w:r w:rsidR="004E3A6B" w:rsidRPr="00E10F30">
        <w:rPr>
          <w:rFonts w:ascii="標楷體" w:hAnsi="標楷體" w:hint="eastAsia"/>
          <w:spacing w:val="-4"/>
          <w:szCs w:val="28"/>
        </w:rPr>
        <w:t>708萬餘元，賸餘</w:t>
      </w:r>
      <w:r w:rsidR="004E3A6B" w:rsidRPr="00E10F30">
        <w:rPr>
          <w:rFonts w:ascii="標楷體" w:hAnsi="標楷體"/>
          <w:spacing w:val="-4"/>
          <w:szCs w:val="28"/>
        </w:rPr>
        <w:t>3</w:t>
      </w:r>
      <w:r w:rsidR="004E3A6B" w:rsidRPr="00E10F30">
        <w:rPr>
          <w:rFonts w:ascii="標楷體" w:hAnsi="標楷體" w:hint="eastAsia"/>
          <w:spacing w:val="-4"/>
          <w:szCs w:val="28"/>
        </w:rPr>
        <w:t>億</w:t>
      </w:r>
      <w:r w:rsidR="004E3A6B" w:rsidRPr="00E10F30">
        <w:rPr>
          <w:rFonts w:ascii="標楷體" w:hAnsi="標楷體"/>
          <w:spacing w:val="-4"/>
          <w:szCs w:val="28"/>
        </w:rPr>
        <w:t>3</w:t>
      </w:r>
      <w:r w:rsidR="004E3A6B" w:rsidRPr="00E10F30">
        <w:rPr>
          <w:rFonts w:ascii="標楷體" w:hAnsi="標楷體" w:hint="eastAsia"/>
          <w:spacing w:val="-4"/>
          <w:szCs w:val="28"/>
        </w:rPr>
        <w:t>,</w:t>
      </w:r>
      <w:r w:rsidR="004E3A6B" w:rsidRPr="00E10F30">
        <w:rPr>
          <w:rFonts w:ascii="標楷體" w:hAnsi="標楷體"/>
          <w:spacing w:val="-4"/>
          <w:szCs w:val="28"/>
        </w:rPr>
        <w:t>732</w:t>
      </w:r>
      <w:r w:rsidR="004E3A6B" w:rsidRPr="00E10F30">
        <w:rPr>
          <w:rFonts w:ascii="標楷體" w:hAnsi="標楷體" w:hint="eastAsia"/>
          <w:spacing w:val="-4"/>
          <w:szCs w:val="28"/>
        </w:rPr>
        <w:t>萬餘元，較預算賸餘</w:t>
      </w:r>
      <w:r w:rsidR="004E3A6B" w:rsidRPr="00E10F30">
        <w:rPr>
          <w:rFonts w:ascii="標楷體" w:hAnsi="標楷體"/>
          <w:spacing w:val="-4"/>
          <w:szCs w:val="28"/>
        </w:rPr>
        <w:t>2,872</w:t>
      </w:r>
      <w:r w:rsidR="004E3A6B" w:rsidRPr="00E10F30">
        <w:rPr>
          <w:rFonts w:ascii="標楷體" w:hAnsi="標楷體" w:hint="eastAsia"/>
          <w:spacing w:val="-4"/>
          <w:szCs w:val="28"/>
        </w:rPr>
        <w:t>萬餘元（圖1），增加</w:t>
      </w:r>
      <w:r w:rsidR="004E3A6B" w:rsidRPr="00E10F30">
        <w:rPr>
          <w:rFonts w:ascii="標楷體" w:hAnsi="標楷體"/>
          <w:spacing w:val="-4"/>
          <w:szCs w:val="28"/>
        </w:rPr>
        <w:t>3</w:t>
      </w:r>
      <w:r w:rsidR="004E3A6B" w:rsidRPr="00E10F30">
        <w:rPr>
          <w:rFonts w:ascii="標楷體" w:hAnsi="標楷體" w:hint="eastAsia"/>
          <w:spacing w:val="-4"/>
          <w:szCs w:val="28"/>
        </w:rPr>
        <w:t>億</w:t>
      </w:r>
      <w:r w:rsidR="004E3A6B" w:rsidRPr="00E10F30">
        <w:rPr>
          <w:rFonts w:ascii="標楷體" w:hAnsi="標楷體"/>
          <w:spacing w:val="-4"/>
          <w:szCs w:val="28"/>
        </w:rPr>
        <w:t>859</w:t>
      </w:r>
      <w:r w:rsidR="004E3A6B" w:rsidRPr="00E10F30">
        <w:rPr>
          <w:rFonts w:ascii="標楷體" w:hAnsi="標楷體" w:hint="eastAsia"/>
          <w:spacing w:val="-4"/>
          <w:szCs w:val="28"/>
        </w:rPr>
        <w:t>萬餘元，主要係新竹市都市開發暨更新基金辦理土地開發許可回饋代金較預計增加，業務收入隨之增加所致</w:t>
      </w:r>
      <w:r w:rsidR="004E3A6B" w:rsidRPr="00E10F30">
        <w:rPr>
          <w:rFonts w:ascii="標楷體" w:hAnsi="標楷體"/>
          <w:spacing w:val="-4"/>
          <w:szCs w:val="28"/>
        </w:rPr>
        <w:t>。</w:t>
      </w:r>
      <w:proofErr w:type="gramStart"/>
      <w:r w:rsidR="004E3A6B" w:rsidRPr="00E10F30">
        <w:rPr>
          <w:rFonts w:ascii="標楷體" w:hAnsi="標楷體"/>
          <w:spacing w:val="-4"/>
          <w:szCs w:val="28"/>
        </w:rPr>
        <w:t>113</w:t>
      </w:r>
      <w:proofErr w:type="gramEnd"/>
      <w:r w:rsidR="004E3A6B" w:rsidRPr="00E10F30">
        <w:rPr>
          <w:rFonts w:ascii="標楷體" w:hAnsi="標楷體"/>
          <w:spacing w:val="-4"/>
          <w:szCs w:val="28"/>
        </w:rPr>
        <w:t>年度</w:t>
      </w:r>
      <w:r w:rsidR="004E3A6B" w:rsidRPr="00E10F30">
        <w:rPr>
          <w:rFonts w:ascii="標楷體" w:hAnsi="標楷體" w:hint="eastAsia"/>
          <w:spacing w:val="-4"/>
          <w:szCs w:val="28"/>
        </w:rPr>
        <w:t>短</w:t>
      </w:r>
      <w:proofErr w:type="gramStart"/>
      <w:r w:rsidR="004E3A6B" w:rsidRPr="00E10F30">
        <w:rPr>
          <w:rFonts w:ascii="標楷體" w:hAnsi="標楷體" w:hint="eastAsia"/>
          <w:spacing w:val="-4"/>
          <w:szCs w:val="28"/>
        </w:rPr>
        <w:t>絀</w:t>
      </w:r>
      <w:proofErr w:type="gramEnd"/>
      <w:r w:rsidR="004E3A6B" w:rsidRPr="00E10F30">
        <w:rPr>
          <w:rFonts w:ascii="標楷體" w:hAnsi="標楷體" w:hint="eastAsia"/>
          <w:spacing w:val="-4"/>
          <w:szCs w:val="28"/>
        </w:rPr>
        <w:t>之基金有3個單位，共計短</w:t>
      </w:r>
      <w:proofErr w:type="gramStart"/>
      <w:r w:rsidR="004E3A6B" w:rsidRPr="00E10F30">
        <w:rPr>
          <w:rFonts w:ascii="標楷體" w:hAnsi="標楷體" w:hint="eastAsia"/>
          <w:spacing w:val="-4"/>
          <w:szCs w:val="28"/>
        </w:rPr>
        <w:t>絀</w:t>
      </w:r>
      <w:proofErr w:type="gramEnd"/>
      <w:r w:rsidR="004E3A6B" w:rsidRPr="00E10F30">
        <w:rPr>
          <w:rFonts w:ascii="標楷體" w:hAnsi="標楷體" w:hint="eastAsia"/>
          <w:spacing w:val="-4"/>
          <w:szCs w:val="28"/>
        </w:rPr>
        <w:t>2億4</w:t>
      </w:r>
      <w:r w:rsidR="004E3A6B" w:rsidRPr="00E10F30">
        <w:rPr>
          <w:rFonts w:ascii="標楷體" w:hAnsi="標楷體"/>
          <w:spacing w:val="-4"/>
          <w:szCs w:val="28"/>
        </w:rPr>
        <w:t>,</w:t>
      </w:r>
      <w:r w:rsidR="004E3A6B" w:rsidRPr="00E10F30">
        <w:rPr>
          <w:rFonts w:ascii="標楷體" w:hAnsi="標楷體" w:hint="eastAsia"/>
          <w:spacing w:val="-4"/>
          <w:szCs w:val="28"/>
        </w:rPr>
        <w:t>920萬餘元；賸餘之基金有5個單位，共計賸餘</w:t>
      </w:r>
      <w:r w:rsidR="004E3A6B" w:rsidRPr="00E10F30">
        <w:rPr>
          <w:rFonts w:ascii="標楷體" w:hAnsi="標楷體"/>
          <w:spacing w:val="-4"/>
          <w:szCs w:val="28"/>
        </w:rPr>
        <w:t>5</w:t>
      </w:r>
      <w:r w:rsidR="004E3A6B" w:rsidRPr="00E10F30">
        <w:rPr>
          <w:rFonts w:ascii="標楷體" w:hAnsi="標楷體" w:hint="eastAsia"/>
          <w:spacing w:val="-4"/>
          <w:szCs w:val="28"/>
        </w:rPr>
        <w:t>億</w:t>
      </w:r>
      <w:r w:rsidR="004E3A6B" w:rsidRPr="00E10F30">
        <w:rPr>
          <w:rFonts w:ascii="標楷體" w:hAnsi="標楷體"/>
          <w:spacing w:val="-4"/>
          <w:szCs w:val="28"/>
        </w:rPr>
        <w:t>8</w:t>
      </w:r>
      <w:r w:rsidR="004E3A6B" w:rsidRPr="00E10F30">
        <w:rPr>
          <w:rFonts w:ascii="標楷體" w:hAnsi="標楷體" w:hint="eastAsia"/>
          <w:spacing w:val="-4"/>
          <w:szCs w:val="28"/>
        </w:rPr>
        <w:t>,</w:t>
      </w:r>
      <w:r w:rsidR="004E3A6B" w:rsidRPr="00E10F30">
        <w:rPr>
          <w:rFonts w:ascii="標楷體" w:hAnsi="標楷體"/>
          <w:spacing w:val="-4"/>
          <w:szCs w:val="28"/>
        </w:rPr>
        <w:t>653</w:t>
      </w:r>
      <w:r w:rsidR="004E3A6B" w:rsidRPr="00E10F30">
        <w:rPr>
          <w:rFonts w:ascii="標楷體" w:hAnsi="標楷體" w:hint="eastAsia"/>
          <w:spacing w:val="-4"/>
          <w:szCs w:val="28"/>
        </w:rPr>
        <w:t>萬餘元。</w:t>
      </w:r>
      <w:r w:rsidR="004E3A6B" w:rsidRPr="00E10F30">
        <w:rPr>
          <w:rFonts w:ascii="標楷體" w:hAnsi="標楷體" w:hint="eastAsia"/>
          <w:b/>
          <w:spacing w:val="-4"/>
          <w:szCs w:val="28"/>
        </w:rPr>
        <w:t>二、特別收入基金</w:t>
      </w:r>
      <w:r w:rsidR="004E3A6B" w:rsidRPr="00E10F30">
        <w:rPr>
          <w:rFonts w:ascii="標楷體" w:hAnsi="標楷體" w:hint="eastAsia"/>
          <w:spacing w:val="-4"/>
          <w:szCs w:val="28"/>
        </w:rPr>
        <w:t>5個單位（含49個分預算），審定基金來源1</w:t>
      </w:r>
      <w:r w:rsidR="004E3A6B" w:rsidRPr="00E10F30">
        <w:rPr>
          <w:rFonts w:ascii="標楷體" w:hAnsi="標楷體"/>
          <w:spacing w:val="-4"/>
          <w:szCs w:val="28"/>
        </w:rPr>
        <w:t>18</w:t>
      </w:r>
      <w:r w:rsidR="004E3A6B" w:rsidRPr="00E10F30">
        <w:rPr>
          <w:rFonts w:ascii="標楷體" w:hAnsi="標楷體" w:hint="eastAsia"/>
          <w:spacing w:val="-4"/>
          <w:szCs w:val="28"/>
        </w:rPr>
        <w:t>億</w:t>
      </w:r>
      <w:r w:rsidR="004E3A6B" w:rsidRPr="00E10F30">
        <w:rPr>
          <w:rFonts w:ascii="標楷體" w:hAnsi="標楷體"/>
          <w:spacing w:val="-4"/>
          <w:szCs w:val="28"/>
        </w:rPr>
        <w:t>8,447</w:t>
      </w:r>
      <w:r w:rsidR="004E3A6B" w:rsidRPr="00E10F30">
        <w:rPr>
          <w:rFonts w:ascii="標楷體" w:hAnsi="標楷體" w:hint="eastAsia"/>
          <w:spacing w:val="-4"/>
          <w:szCs w:val="28"/>
        </w:rPr>
        <w:t>萬餘元，基金用途</w:t>
      </w:r>
      <w:r w:rsidR="004E3A6B" w:rsidRPr="00E10F30">
        <w:rPr>
          <w:rFonts w:ascii="標楷體" w:hAnsi="標楷體"/>
          <w:spacing w:val="-4"/>
          <w:szCs w:val="28"/>
        </w:rPr>
        <w:t>120</w:t>
      </w:r>
      <w:r w:rsidR="004E3A6B" w:rsidRPr="00E10F30">
        <w:rPr>
          <w:rFonts w:ascii="標楷體" w:hAnsi="標楷體" w:hint="eastAsia"/>
          <w:spacing w:val="-4"/>
          <w:szCs w:val="28"/>
        </w:rPr>
        <w:t>億</w:t>
      </w:r>
      <w:r w:rsidR="004E3A6B" w:rsidRPr="00E10F30">
        <w:rPr>
          <w:rFonts w:ascii="標楷體" w:hAnsi="標楷體"/>
          <w:spacing w:val="-4"/>
          <w:szCs w:val="28"/>
        </w:rPr>
        <w:t>856</w:t>
      </w:r>
      <w:r w:rsidR="004E3A6B" w:rsidRPr="00E10F30">
        <w:rPr>
          <w:rFonts w:ascii="標楷體" w:hAnsi="標楷體" w:hint="eastAsia"/>
          <w:spacing w:val="-4"/>
          <w:szCs w:val="28"/>
        </w:rPr>
        <w:t>萬餘元，短</w:t>
      </w:r>
      <w:proofErr w:type="gramStart"/>
      <w:r w:rsidR="004E3A6B" w:rsidRPr="00E10F30">
        <w:rPr>
          <w:rFonts w:ascii="標楷體" w:hAnsi="標楷體" w:hint="eastAsia"/>
          <w:spacing w:val="-4"/>
          <w:szCs w:val="28"/>
        </w:rPr>
        <w:t>絀</w:t>
      </w:r>
      <w:proofErr w:type="gramEnd"/>
      <w:r w:rsidR="004E3A6B" w:rsidRPr="00E10F30">
        <w:rPr>
          <w:rFonts w:ascii="標楷體" w:hAnsi="標楷體"/>
          <w:spacing w:val="-4"/>
          <w:szCs w:val="28"/>
        </w:rPr>
        <w:t>1</w:t>
      </w:r>
      <w:r w:rsidR="004E3A6B" w:rsidRPr="00E10F30">
        <w:rPr>
          <w:rFonts w:ascii="標楷體" w:hAnsi="標楷體" w:hint="eastAsia"/>
          <w:spacing w:val="-4"/>
          <w:szCs w:val="28"/>
        </w:rPr>
        <w:t>億</w:t>
      </w:r>
      <w:r w:rsidR="004E3A6B" w:rsidRPr="00E10F30">
        <w:rPr>
          <w:rFonts w:ascii="標楷體" w:hAnsi="標楷體"/>
          <w:spacing w:val="-4"/>
          <w:szCs w:val="28"/>
        </w:rPr>
        <w:t>2,409</w:t>
      </w:r>
      <w:r w:rsidR="004E3A6B" w:rsidRPr="00E10F30">
        <w:rPr>
          <w:rFonts w:ascii="標楷體" w:hAnsi="標楷體" w:hint="eastAsia"/>
          <w:spacing w:val="-4"/>
          <w:szCs w:val="28"/>
        </w:rPr>
        <w:t>萬餘元，較預算短</w:t>
      </w:r>
      <w:proofErr w:type="gramStart"/>
      <w:r w:rsidR="004E3A6B" w:rsidRPr="00E10F30">
        <w:rPr>
          <w:rFonts w:ascii="標楷體" w:hAnsi="標楷體" w:hint="eastAsia"/>
          <w:spacing w:val="-4"/>
          <w:szCs w:val="28"/>
        </w:rPr>
        <w:t>絀</w:t>
      </w:r>
      <w:proofErr w:type="gramEnd"/>
      <w:r w:rsidR="004E3A6B" w:rsidRPr="00E10F30">
        <w:rPr>
          <w:rFonts w:ascii="標楷體" w:hAnsi="標楷體" w:hint="eastAsia"/>
          <w:spacing w:val="-4"/>
          <w:szCs w:val="28"/>
        </w:rPr>
        <w:t>5億</w:t>
      </w:r>
      <w:r w:rsidR="004E3A6B" w:rsidRPr="00E10F30">
        <w:rPr>
          <w:rFonts w:ascii="標楷體" w:hAnsi="標楷體"/>
          <w:spacing w:val="-4"/>
          <w:szCs w:val="28"/>
        </w:rPr>
        <w:t>5,733</w:t>
      </w:r>
      <w:r w:rsidR="004E3A6B" w:rsidRPr="00E10F30">
        <w:rPr>
          <w:rFonts w:ascii="標楷體" w:hAnsi="標楷體" w:hint="eastAsia"/>
          <w:spacing w:val="-4"/>
          <w:szCs w:val="28"/>
        </w:rPr>
        <w:t>萬元（圖2），</w:t>
      </w:r>
      <w:r w:rsidR="004E3A6B" w:rsidRPr="00E10F30">
        <w:rPr>
          <w:rFonts w:ascii="標楷體" w:hAnsi="標楷體" w:hint="eastAsia"/>
          <w:spacing w:val="-4"/>
          <w:szCs w:val="28"/>
        </w:rPr>
        <w:lastRenderedPageBreak/>
        <w:t>減少4億</w:t>
      </w:r>
      <w:r w:rsidR="004E3A6B" w:rsidRPr="00E10F30">
        <w:rPr>
          <w:rFonts w:ascii="標楷體" w:hAnsi="標楷體"/>
          <w:spacing w:val="-4"/>
          <w:szCs w:val="28"/>
        </w:rPr>
        <w:t>3,323</w:t>
      </w:r>
      <w:r w:rsidR="004E3A6B" w:rsidRPr="00E10F30">
        <w:rPr>
          <w:rFonts w:ascii="標楷體" w:hAnsi="標楷體" w:hint="eastAsia"/>
          <w:spacing w:val="-4"/>
          <w:szCs w:val="28"/>
        </w:rPr>
        <w:t>萬餘元，約77.73％，主要係2至4歲育兒津貼及</w:t>
      </w:r>
      <w:proofErr w:type="gramStart"/>
      <w:r w:rsidR="004E3A6B" w:rsidRPr="00E10F30">
        <w:rPr>
          <w:rFonts w:ascii="標楷體" w:hAnsi="標楷體" w:hint="eastAsia"/>
          <w:spacing w:val="-4"/>
          <w:szCs w:val="28"/>
        </w:rPr>
        <w:t>準</w:t>
      </w:r>
      <w:proofErr w:type="gramEnd"/>
      <w:r w:rsidR="004E3A6B" w:rsidRPr="00E10F30">
        <w:rPr>
          <w:rFonts w:ascii="標楷體" w:hAnsi="標楷體" w:hint="eastAsia"/>
          <w:spacing w:val="-4"/>
          <w:szCs w:val="28"/>
        </w:rPr>
        <w:t>公共幼兒園相關補助等經費支出較預計減少所致。</w:t>
      </w:r>
      <w:proofErr w:type="gramStart"/>
      <w:r w:rsidR="004E3A6B" w:rsidRPr="00E10F30">
        <w:rPr>
          <w:rFonts w:ascii="標楷體" w:hAnsi="標楷體" w:hint="eastAsia"/>
          <w:spacing w:val="-4"/>
          <w:szCs w:val="28"/>
        </w:rPr>
        <w:t>113</w:t>
      </w:r>
      <w:proofErr w:type="gramEnd"/>
      <w:r w:rsidR="004E3A6B" w:rsidRPr="00E10F30">
        <w:rPr>
          <w:rFonts w:ascii="標楷體" w:hAnsi="標楷體" w:hint="eastAsia"/>
          <w:spacing w:val="-4"/>
          <w:szCs w:val="28"/>
        </w:rPr>
        <w:t>年度短</w:t>
      </w:r>
      <w:proofErr w:type="gramStart"/>
      <w:r w:rsidR="004E3A6B" w:rsidRPr="00E10F30">
        <w:rPr>
          <w:rFonts w:ascii="標楷體" w:hAnsi="標楷體" w:hint="eastAsia"/>
          <w:spacing w:val="-4"/>
          <w:szCs w:val="28"/>
        </w:rPr>
        <w:t>絀</w:t>
      </w:r>
      <w:proofErr w:type="gramEnd"/>
      <w:r w:rsidR="004E3A6B" w:rsidRPr="00E10F30">
        <w:rPr>
          <w:rFonts w:ascii="標楷體" w:hAnsi="標楷體" w:hint="eastAsia"/>
          <w:spacing w:val="-4"/>
          <w:szCs w:val="28"/>
        </w:rPr>
        <w:t>之基金有</w:t>
      </w:r>
      <w:r w:rsidR="004E3A6B" w:rsidRPr="00E10F30">
        <w:rPr>
          <w:rFonts w:ascii="標楷體" w:hAnsi="標楷體"/>
          <w:spacing w:val="-4"/>
          <w:szCs w:val="28"/>
        </w:rPr>
        <w:t>1</w:t>
      </w:r>
      <w:r w:rsidR="004E3A6B" w:rsidRPr="00E10F30">
        <w:rPr>
          <w:rFonts w:ascii="標楷體" w:hAnsi="標楷體" w:hint="eastAsia"/>
          <w:spacing w:val="-4"/>
          <w:szCs w:val="28"/>
        </w:rPr>
        <w:t>個單位，短</w:t>
      </w:r>
      <w:proofErr w:type="gramStart"/>
      <w:r w:rsidR="004E3A6B" w:rsidRPr="00E10F30">
        <w:rPr>
          <w:rFonts w:ascii="標楷體" w:hAnsi="標楷體" w:hint="eastAsia"/>
          <w:spacing w:val="-4"/>
          <w:szCs w:val="28"/>
        </w:rPr>
        <w:t>絀</w:t>
      </w:r>
      <w:proofErr w:type="gramEnd"/>
      <w:r w:rsidR="004E3A6B" w:rsidRPr="00E10F30">
        <w:rPr>
          <w:rFonts w:ascii="標楷體" w:hAnsi="標楷體" w:hint="eastAsia"/>
          <w:spacing w:val="-4"/>
          <w:szCs w:val="28"/>
        </w:rPr>
        <w:t>2億8</w:t>
      </w:r>
      <w:r w:rsidR="004E3A6B" w:rsidRPr="00E10F30">
        <w:rPr>
          <w:rFonts w:ascii="標楷體" w:hAnsi="標楷體"/>
          <w:spacing w:val="-4"/>
          <w:szCs w:val="28"/>
        </w:rPr>
        <w:t>,</w:t>
      </w:r>
      <w:r w:rsidR="004E3A6B" w:rsidRPr="00E10F30">
        <w:rPr>
          <w:rFonts w:ascii="標楷體" w:hAnsi="標楷體" w:hint="eastAsia"/>
          <w:spacing w:val="-4"/>
          <w:szCs w:val="28"/>
        </w:rPr>
        <w:t>675萬餘元；其餘</w:t>
      </w:r>
      <w:r w:rsidR="004E3A6B" w:rsidRPr="00E10F30">
        <w:rPr>
          <w:rFonts w:ascii="標楷體" w:hAnsi="標楷體"/>
          <w:spacing w:val="-4"/>
          <w:szCs w:val="28"/>
        </w:rPr>
        <w:t>4</w:t>
      </w:r>
      <w:r w:rsidR="004E3A6B" w:rsidRPr="00E10F30">
        <w:rPr>
          <w:rFonts w:ascii="標楷體" w:hAnsi="標楷體" w:hint="eastAsia"/>
          <w:spacing w:val="-4"/>
          <w:szCs w:val="28"/>
        </w:rPr>
        <w:t>個</w:t>
      </w:r>
      <w:proofErr w:type="gramStart"/>
      <w:r w:rsidR="004E3A6B" w:rsidRPr="00E10F30">
        <w:rPr>
          <w:rFonts w:ascii="標楷體" w:hAnsi="標楷體" w:hint="eastAsia"/>
          <w:spacing w:val="-4"/>
          <w:szCs w:val="28"/>
        </w:rPr>
        <w:t>單位均有賸餘</w:t>
      </w:r>
      <w:proofErr w:type="gramEnd"/>
      <w:r w:rsidR="004E3A6B" w:rsidRPr="00E10F30">
        <w:rPr>
          <w:rFonts w:ascii="標楷體" w:hAnsi="標楷體" w:hint="eastAsia"/>
          <w:spacing w:val="-4"/>
          <w:szCs w:val="28"/>
        </w:rPr>
        <w:t>，共計賸餘1億6</w:t>
      </w:r>
      <w:r w:rsidR="004E3A6B" w:rsidRPr="00E10F30">
        <w:rPr>
          <w:rFonts w:ascii="標楷體" w:hAnsi="標楷體"/>
          <w:spacing w:val="-4"/>
          <w:szCs w:val="28"/>
        </w:rPr>
        <w:t>,</w:t>
      </w:r>
      <w:r w:rsidR="004E3A6B" w:rsidRPr="00E10F30">
        <w:rPr>
          <w:rFonts w:ascii="標楷體" w:hAnsi="標楷體" w:hint="eastAsia"/>
          <w:spacing w:val="-4"/>
          <w:szCs w:val="28"/>
        </w:rPr>
        <w:t>266萬餘元。</w:t>
      </w:r>
    </w:p>
    <w:p w14:paraId="15F5ED19" w14:textId="77777777" w:rsidR="004E3A6B" w:rsidRPr="00F06BC9" w:rsidRDefault="004E3A6B" w:rsidP="004E3A6B">
      <w:pPr>
        <w:overflowPunct w:val="0"/>
        <w:adjustRightInd w:val="0"/>
        <w:snapToGrid w:val="0"/>
        <w:spacing w:line="600" w:lineRule="exact"/>
        <w:ind w:firstLineChars="200" w:firstLine="560"/>
        <w:jc w:val="both"/>
        <w:textDirection w:val="lrTbV"/>
        <w:rPr>
          <w:rFonts w:ascii="標楷體" w:hAnsi="標楷體"/>
          <w:szCs w:val="28"/>
        </w:rPr>
      </w:pPr>
      <w:r w:rsidRPr="00F06BC9">
        <w:rPr>
          <w:rFonts w:ascii="標楷體" w:hAnsi="標楷體" w:hint="eastAsia"/>
          <w:szCs w:val="28"/>
        </w:rPr>
        <w:t>上述13個非營業特種基金</w:t>
      </w:r>
      <w:proofErr w:type="gramStart"/>
      <w:r>
        <w:rPr>
          <w:rFonts w:ascii="標楷體" w:hAnsi="標楷體"/>
          <w:szCs w:val="28"/>
        </w:rPr>
        <w:t>113</w:t>
      </w:r>
      <w:proofErr w:type="gramEnd"/>
      <w:r>
        <w:rPr>
          <w:rFonts w:ascii="標楷體" w:hAnsi="標楷體"/>
          <w:szCs w:val="28"/>
        </w:rPr>
        <w:t>年度</w:t>
      </w:r>
      <w:r w:rsidRPr="00F06BC9">
        <w:rPr>
          <w:rFonts w:ascii="標楷體" w:hAnsi="標楷體" w:hint="eastAsia"/>
          <w:szCs w:val="28"/>
        </w:rPr>
        <w:t>總收支（含基金來源、用途）規模達</w:t>
      </w:r>
      <w:r w:rsidRPr="00F06BC9">
        <w:rPr>
          <w:rFonts w:ascii="標楷體" w:hAnsi="標楷體"/>
          <w:szCs w:val="28"/>
        </w:rPr>
        <w:t>2</w:t>
      </w:r>
      <w:r>
        <w:rPr>
          <w:rFonts w:ascii="標楷體" w:hAnsi="標楷體"/>
          <w:szCs w:val="28"/>
        </w:rPr>
        <w:t>63</w:t>
      </w:r>
      <w:r w:rsidRPr="00F06BC9">
        <w:rPr>
          <w:rFonts w:ascii="標楷體" w:hAnsi="標楷體" w:hint="eastAsia"/>
          <w:szCs w:val="28"/>
        </w:rPr>
        <w:t>億</w:t>
      </w:r>
      <w:r>
        <w:rPr>
          <w:rFonts w:ascii="標楷體" w:hAnsi="標楷體"/>
          <w:szCs w:val="28"/>
        </w:rPr>
        <w:t>2</w:t>
      </w:r>
      <w:r w:rsidRPr="00F06BC9">
        <w:rPr>
          <w:rFonts w:ascii="標楷體" w:hAnsi="標楷體"/>
          <w:szCs w:val="28"/>
        </w:rPr>
        <w:t>,</w:t>
      </w:r>
      <w:r>
        <w:rPr>
          <w:rFonts w:ascii="標楷體" w:hAnsi="標楷體"/>
          <w:szCs w:val="28"/>
        </w:rPr>
        <w:t>533</w:t>
      </w:r>
      <w:r w:rsidRPr="00F06BC9">
        <w:rPr>
          <w:rFonts w:ascii="標楷體" w:hAnsi="標楷體" w:hint="eastAsia"/>
          <w:szCs w:val="28"/>
        </w:rPr>
        <w:t>萬餘元，作</w:t>
      </w:r>
      <w:r w:rsidRPr="00F06BC9">
        <w:rPr>
          <w:rFonts w:ascii="標楷體" w:hAnsi="標楷體"/>
          <w:szCs w:val="28"/>
        </w:rPr>
        <w:t>業基金與特別收入基金因屬性各有不同，</w:t>
      </w:r>
      <w:proofErr w:type="gramStart"/>
      <w:r w:rsidRPr="00F06BC9">
        <w:rPr>
          <w:rFonts w:ascii="標楷體" w:hAnsi="標楷體"/>
          <w:szCs w:val="28"/>
        </w:rPr>
        <w:t>爰</w:t>
      </w:r>
      <w:proofErr w:type="gramEnd"/>
      <w:r w:rsidRPr="00F06BC9">
        <w:rPr>
          <w:rFonts w:ascii="標楷體" w:hAnsi="標楷體" w:hint="eastAsia"/>
          <w:szCs w:val="28"/>
        </w:rPr>
        <w:t>分</w:t>
      </w:r>
      <w:r w:rsidRPr="00F06BC9">
        <w:rPr>
          <w:rFonts w:ascii="標楷體" w:hAnsi="標楷體"/>
          <w:szCs w:val="28"/>
        </w:rPr>
        <w:t>就基金特性</w:t>
      </w:r>
      <w:r w:rsidRPr="00F06BC9">
        <w:rPr>
          <w:rFonts w:ascii="標楷體" w:hAnsi="標楷體" w:hint="eastAsia"/>
          <w:szCs w:val="28"/>
        </w:rPr>
        <w:t>擇</w:t>
      </w:r>
      <w:r w:rsidRPr="00F06BC9">
        <w:rPr>
          <w:rFonts w:ascii="標楷體" w:hAnsi="標楷體"/>
          <w:szCs w:val="28"/>
        </w:rPr>
        <w:t>選不同之評比標準予</w:t>
      </w:r>
      <w:r w:rsidRPr="00F06BC9">
        <w:rPr>
          <w:rFonts w:ascii="標楷體" w:hAnsi="標楷體" w:hint="eastAsia"/>
          <w:szCs w:val="28"/>
        </w:rPr>
        <w:t>以</w:t>
      </w:r>
      <w:r w:rsidRPr="00F06BC9">
        <w:rPr>
          <w:rFonts w:ascii="標楷體" w:hAnsi="標楷體"/>
          <w:szCs w:val="28"/>
        </w:rPr>
        <w:t>評核。</w:t>
      </w:r>
      <w:r w:rsidRPr="00F06BC9">
        <w:rPr>
          <w:rFonts w:ascii="標楷體" w:hAnsi="標楷體" w:hint="eastAsia"/>
          <w:szCs w:val="28"/>
        </w:rPr>
        <w:t>其</w:t>
      </w:r>
      <w:r w:rsidRPr="00F06BC9">
        <w:rPr>
          <w:rFonts w:ascii="標楷體" w:hAnsi="標楷體"/>
          <w:szCs w:val="28"/>
        </w:rPr>
        <w:t>中</w:t>
      </w:r>
      <w:r w:rsidRPr="00F06BC9">
        <w:rPr>
          <w:rFonts w:ascii="標楷體" w:hAnsi="標楷體"/>
          <w:b/>
          <w:szCs w:val="28"/>
        </w:rPr>
        <w:t>作業基金</w:t>
      </w:r>
      <w:r w:rsidRPr="00F06BC9">
        <w:rPr>
          <w:rFonts w:ascii="標楷體" w:hAnsi="標楷體"/>
          <w:szCs w:val="28"/>
        </w:rPr>
        <w:t>係以預算餘</w:t>
      </w:r>
      <w:proofErr w:type="gramStart"/>
      <w:r w:rsidRPr="00F06BC9">
        <w:rPr>
          <w:rFonts w:ascii="標楷體" w:hAnsi="標楷體"/>
          <w:szCs w:val="28"/>
        </w:rPr>
        <w:t>絀</w:t>
      </w:r>
      <w:proofErr w:type="gramEnd"/>
      <w:r w:rsidRPr="00F06BC9">
        <w:rPr>
          <w:rFonts w:ascii="標楷體" w:hAnsi="標楷體"/>
          <w:szCs w:val="28"/>
        </w:rPr>
        <w:t>及主要營運計畫達成情</w:t>
      </w:r>
      <w:r w:rsidRPr="00F06BC9">
        <w:rPr>
          <w:rFonts w:ascii="標楷體" w:hAnsi="標楷體"/>
          <w:noProof/>
          <w:szCs w:val="28"/>
        </w:rPr>
        <mc:AlternateContent>
          <mc:Choice Requires="wps">
            <w:drawing>
              <wp:anchor distT="45720" distB="45720" distL="114300" distR="114300" simplePos="0" relativeHeight="252353536" behindDoc="0" locked="0" layoutInCell="1" allowOverlap="1" wp14:anchorId="62BBC39A" wp14:editId="584BDB43">
                <wp:simplePos x="0" y="0"/>
                <wp:positionH relativeFrom="column">
                  <wp:posOffset>2432050</wp:posOffset>
                </wp:positionH>
                <wp:positionV relativeFrom="line">
                  <wp:posOffset>180340</wp:posOffset>
                </wp:positionV>
                <wp:extent cx="3959860" cy="3191510"/>
                <wp:effectExtent l="0" t="0" r="2540" b="8890"/>
                <wp:wrapSquare wrapText="bothSides"/>
                <wp:docPr id="41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9860" cy="3191510"/>
                        </a:xfrm>
                        <a:prstGeom prst="rect">
                          <a:avLst/>
                        </a:prstGeom>
                        <a:solidFill>
                          <a:srgbClr val="FFFFFF"/>
                        </a:solidFill>
                        <a:ln w="9525">
                          <a:noFill/>
                          <a:miter lim="800000"/>
                          <a:headEnd/>
                          <a:tailEnd/>
                        </a:ln>
                      </wps:spPr>
                      <wps:txbx>
                        <w:txbxContent>
                          <w:p w14:paraId="50498334" w14:textId="77777777" w:rsidR="00865659" w:rsidRPr="00B4089D" w:rsidRDefault="00865659" w:rsidP="004E3A6B">
                            <w:pPr>
                              <w:spacing w:afterLines="50" w:after="190" w:line="240" w:lineRule="exact"/>
                              <w:jc w:val="center"/>
                              <w:rPr>
                                <w:rFonts w:ascii="標楷體" w:hAnsi="標楷體"/>
                                <w:b/>
                                <w:spacing w:val="-4"/>
                                <w:sz w:val="24"/>
                                <w:szCs w:val="24"/>
                              </w:rPr>
                            </w:pPr>
                            <w:r w:rsidRPr="00B4089D">
                              <w:rPr>
                                <w:rFonts w:ascii="標楷體" w:hAnsi="標楷體" w:hint="eastAsia"/>
                                <w:b/>
                                <w:spacing w:val="-4"/>
                                <w:sz w:val="24"/>
                                <w:szCs w:val="24"/>
                              </w:rPr>
                              <w:t>表</w:t>
                            </w:r>
                            <w:r>
                              <w:rPr>
                                <w:rFonts w:ascii="標楷體" w:hAnsi="標楷體"/>
                                <w:b/>
                                <w:spacing w:val="-4"/>
                                <w:sz w:val="24"/>
                                <w:szCs w:val="24"/>
                              </w:rPr>
                              <w:t>1</w:t>
                            </w:r>
                            <w:r w:rsidRPr="00B4089D">
                              <w:rPr>
                                <w:rFonts w:ascii="標楷體" w:hAnsi="標楷體" w:hint="eastAsia"/>
                                <w:b/>
                                <w:spacing w:val="-4"/>
                                <w:sz w:val="24"/>
                                <w:szCs w:val="24"/>
                              </w:rPr>
                              <w:t xml:space="preserve">　</w:t>
                            </w:r>
                            <w:proofErr w:type="gramStart"/>
                            <w:r w:rsidRPr="00B4089D">
                              <w:rPr>
                                <w:rFonts w:ascii="標楷體" w:hAnsi="標楷體"/>
                                <w:b/>
                                <w:spacing w:val="-4"/>
                                <w:sz w:val="24"/>
                                <w:szCs w:val="24"/>
                              </w:rPr>
                              <w:t>11</w:t>
                            </w:r>
                            <w:r>
                              <w:rPr>
                                <w:rFonts w:ascii="標楷體" w:hAnsi="標楷體"/>
                                <w:b/>
                                <w:spacing w:val="-4"/>
                                <w:sz w:val="24"/>
                                <w:szCs w:val="24"/>
                              </w:rPr>
                              <w:t>3</w:t>
                            </w:r>
                            <w:proofErr w:type="gramEnd"/>
                            <w:r w:rsidRPr="00B4089D">
                              <w:rPr>
                                <w:rFonts w:ascii="標楷體" w:hAnsi="標楷體" w:hint="eastAsia"/>
                                <w:b/>
                                <w:spacing w:val="-4"/>
                                <w:sz w:val="24"/>
                                <w:szCs w:val="24"/>
                              </w:rPr>
                              <w:t>年</w:t>
                            </w:r>
                            <w:r w:rsidRPr="00B4089D">
                              <w:rPr>
                                <w:rFonts w:ascii="標楷體" w:hAnsi="標楷體"/>
                                <w:b/>
                                <w:spacing w:val="-4"/>
                                <w:sz w:val="24"/>
                                <w:szCs w:val="24"/>
                              </w:rPr>
                              <w:t>度新竹市</w:t>
                            </w:r>
                            <w:r w:rsidRPr="00B4089D">
                              <w:rPr>
                                <w:rFonts w:ascii="標楷體" w:hAnsi="標楷體" w:hint="eastAsia"/>
                                <w:b/>
                                <w:spacing w:val="-4"/>
                                <w:sz w:val="24"/>
                                <w:szCs w:val="24"/>
                              </w:rPr>
                              <w:t>作業基</w:t>
                            </w:r>
                            <w:r w:rsidRPr="00B4089D">
                              <w:rPr>
                                <w:rFonts w:ascii="標楷體" w:hAnsi="標楷體"/>
                                <w:b/>
                                <w:spacing w:val="-4"/>
                                <w:sz w:val="24"/>
                                <w:szCs w:val="24"/>
                              </w:rPr>
                              <w:t>金本期</w:t>
                            </w:r>
                            <w:r w:rsidRPr="00B4089D">
                              <w:rPr>
                                <w:rFonts w:ascii="標楷體" w:hAnsi="標楷體" w:hint="eastAsia"/>
                                <w:b/>
                                <w:spacing w:val="-4"/>
                                <w:sz w:val="24"/>
                                <w:szCs w:val="24"/>
                              </w:rPr>
                              <w:t>餘</w:t>
                            </w:r>
                            <w:proofErr w:type="gramStart"/>
                            <w:r w:rsidRPr="00B4089D">
                              <w:rPr>
                                <w:rFonts w:ascii="標楷體" w:hAnsi="標楷體"/>
                                <w:b/>
                                <w:spacing w:val="-4"/>
                                <w:sz w:val="24"/>
                                <w:szCs w:val="24"/>
                              </w:rPr>
                              <w:t>絀</w:t>
                            </w:r>
                            <w:proofErr w:type="gramEnd"/>
                            <w:r w:rsidRPr="00B4089D">
                              <w:rPr>
                                <w:rFonts w:ascii="標楷體" w:hAnsi="標楷體"/>
                                <w:b/>
                                <w:spacing w:val="-4"/>
                                <w:sz w:val="24"/>
                                <w:szCs w:val="24"/>
                              </w:rPr>
                              <w:t>預算執行排名</w:t>
                            </w:r>
                          </w:p>
                          <w:p w14:paraId="2F3B3570" w14:textId="77777777" w:rsidR="00865659" w:rsidRPr="00FD1E37" w:rsidRDefault="00865659" w:rsidP="004E3A6B">
                            <w:pPr>
                              <w:spacing w:line="240" w:lineRule="exact"/>
                              <w:ind w:rightChars="20" w:right="56"/>
                              <w:jc w:val="right"/>
                              <w:rPr>
                                <w:rFonts w:ascii="標楷體" w:hAnsi="標楷體"/>
                                <w:sz w:val="20"/>
                              </w:rPr>
                            </w:pPr>
                            <w:r w:rsidRPr="00FD1E37">
                              <w:rPr>
                                <w:rFonts w:ascii="標楷體" w:hAnsi="標楷體" w:hint="eastAsia"/>
                                <w:sz w:val="20"/>
                              </w:rPr>
                              <w:t>單</w:t>
                            </w:r>
                            <w:r w:rsidRPr="00FD1E37">
                              <w:rPr>
                                <w:rFonts w:ascii="標楷體" w:hAnsi="標楷體"/>
                                <w:sz w:val="20"/>
                              </w:rPr>
                              <w:t>位：</w:t>
                            </w:r>
                            <w:r>
                              <w:rPr>
                                <w:rFonts w:ascii="標楷體" w:hAnsi="標楷體" w:hint="eastAsia"/>
                                <w:sz w:val="20"/>
                              </w:rPr>
                              <w:t>新</w:t>
                            </w:r>
                            <w:r>
                              <w:rPr>
                                <w:rFonts w:ascii="標楷體" w:hAnsi="標楷體"/>
                                <w:sz w:val="20"/>
                              </w:rPr>
                              <w:t>臺幣千元、％</w:t>
                            </w:r>
                          </w:p>
                          <w:tbl>
                            <w:tblPr>
                              <w:tblW w:w="4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28" w:type="dxa"/>
                              </w:tblCellMar>
                              <w:tblLook w:val="0000" w:firstRow="0" w:lastRow="0" w:firstColumn="0" w:lastColumn="0" w:noHBand="0" w:noVBand="0"/>
                            </w:tblPr>
                            <w:tblGrid>
                              <w:gridCol w:w="2098"/>
                              <w:gridCol w:w="922"/>
                              <w:gridCol w:w="923"/>
                              <w:gridCol w:w="923"/>
                              <w:gridCol w:w="923"/>
                            </w:tblGrid>
                            <w:tr w:rsidR="00865659" w:rsidRPr="00976B7E" w14:paraId="127EA068" w14:textId="77777777" w:rsidTr="004B66B2">
                              <w:trPr>
                                <w:trHeight w:val="454"/>
                                <w:jc w:val="center"/>
                              </w:trPr>
                              <w:tc>
                                <w:tcPr>
                                  <w:tcW w:w="1813" w:type="pct"/>
                                  <w:tcBorders>
                                    <w:top w:val="single" w:sz="4" w:space="0" w:color="auto"/>
                                  </w:tcBorders>
                                  <w:shd w:val="clear" w:color="auto" w:fill="B6DDE8"/>
                                  <w:vAlign w:val="center"/>
                                </w:tcPr>
                                <w:p w14:paraId="0D7DD179" w14:textId="77777777" w:rsidR="00865659" w:rsidRPr="00EC717B" w:rsidRDefault="00865659" w:rsidP="00833740">
                                  <w:pPr>
                                    <w:jc w:val="distribute"/>
                                    <w:rPr>
                                      <w:sz w:val="20"/>
                                    </w:rPr>
                                  </w:pPr>
                                  <w:r>
                                    <w:rPr>
                                      <w:rFonts w:hint="eastAsia"/>
                                      <w:sz w:val="20"/>
                                    </w:rPr>
                                    <w:t>基</w:t>
                                  </w:r>
                                  <w:r>
                                    <w:rPr>
                                      <w:sz w:val="20"/>
                                    </w:rPr>
                                    <w:t>金名稱</w:t>
                                  </w:r>
                                </w:p>
                              </w:tc>
                              <w:tc>
                                <w:tcPr>
                                  <w:tcW w:w="796" w:type="pct"/>
                                  <w:tcBorders>
                                    <w:top w:val="single" w:sz="4" w:space="0" w:color="auto"/>
                                  </w:tcBorders>
                                  <w:shd w:val="clear" w:color="auto" w:fill="B6DDE8"/>
                                  <w:vAlign w:val="center"/>
                                </w:tcPr>
                                <w:p w14:paraId="2ED9C2E2" w14:textId="77777777" w:rsidR="00865659" w:rsidRPr="00EC717B" w:rsidRDefault="00865659" w:rsidP="00833740">
                                  <w:pPr>
                                    <w:jc w:val="distribute"/>
                                    <w:rPr>
                                      <w:sz w:val="20"/>
                                    </w:rPr>
                                  </w:pPr>
                                  <w:r>
                                    <w:rPr>
                                      <w:rFonts w:hint="eastAsia"/>
                                      <w:sz w:val="20"/>
                                    </w:rPr>
                                    <w:t>預</w:t>
                                  </w:r>
                                  <w:r>
                                    <w:rPr>
                                      <w:sz w:val="20"/>
                                    </w:rPr>
                                    <w:t>算數</w:t>
                                  </w:r>
                                </w:p>
                              </w:tc>
                              <w:tc>
                                <w:tcPr>
                                  <w:tcW w:w="797" w:type="pct"/>
                                  <w:tcBorders>
                                    <w:top w:val="single" w:sz="4" w:space="0" w:color="auto"/>
                                  </w:tcBorders>
                                  <w:shd w:val="clear" w:color="auto" w:fill="B6DDE8"/>
                                  <w:vAlign w:val="center"/>
                                </w:tcPr>
                                <w:p w14:paraId="73162D38" w14:textId="77777777" w:rsidR="00865659" w:rsidRPr="00EC717B" w:rsidRDefault="00865659" w:rsidP="00833740">
                                  <w:pPr>
                                    <w:jc w:val="distribute"/>
                                    <w:rPr>
                                      <w:sz w:val="20"/>
                                    </w:rPr>
                                  </w:pPr>
                                  <w:r>
                                    <w:rPr>
                                      <w:rFonts w:hint="eastAsia"/>
                                      <w:sz w:val="20"/>
                                    </w:rPr>
                                    <w:t>審</w:t>
                                  </w:r>
                                  <w:r>
                                    <w:rPr>
                                      <w:sz w:val="20"/>
                                    </w:rPr>
                                    <w:t>定</w:t>
                                  </w:r>
                                  <w:r w:rsidRPr="00EC717B">
                                    <w:rPr>
                                      <w:rFonts w:hint="eastAsia"/>
                                      <w:sz w:val="20"/>
                                    </w:rPr>
                                    <w:t>數</w:t>
                                  </w:r>
                                </w:p>
                              </w:tc>
                              <w:tc>
                                <w:tcPr>
                                  <w:tcW w:w="797" w:type="pct"/>
                                  <w:tcBorders>
                                    <w:top w:val="single" w:sz="4" w:space="0" w:color="auto"/>
                                  </w:tcBorders>
                                  <w:shd w:val="clear" w:color="auto" w:fill="B6DDE8"/>
                                  <w:vAlign w:val="center"/>
                                </w:tcPr>
                                <w:p w14:paraId="34D1A45F" w14:textId="77777777" w:rsidR="00865659" w:rsidRPr="00EC717B" w:rsidRDefault="00865659" w:rsidP="00833740">
                                  <w:pPr>
                                    <w:jc w:val="distribute"/>
                                    <w:rPr>
                                      <w:sz w:val="20"/>
                                    </w:rPr>
                                  </w:pPr>
                                  <w:r>
                                    <w:rPr>
                                      <w:rFonts w:hint="eastAsia"/>
                                      <w:sz w:val="20"/>
                                    </w:rPr>
                                    <w:t>增</w:t>
                                  </w:r>
                                  <w:r>
                                    <w:rPr>
                                      <w:sz w:val="20"/>
                                    </w:rPr>
                                    <w:t>減</w:t>
                                  </w:r>
                                  <w:r w:rsidRPr="00EC717B">
                                    <w:rPr>
                                      <w:rFonts w:hint="eastAsia"/>
                                      <w:sz w:val="20"/>
                                    </w:rPr>
                                    <w:t>數</w:t>
                                  </w:r>
                                </w:p>
                              </w:tc>
                              <w:tc>
                                <w:tcPr>
                                  <w:tcW w:w="797" w:type="pct"/>
                                  <w:tcBorders>
                                    <w:top w:val="single" w:sz="4" w:space="0" w:color="auto"/>
                                  </w:tcBorders>
                                  <w:shd w:val="clear" w:color="auto" w:fill="B6DDE8"/>
                                  <w:vAlign w:val="center"/>
                                </w:tcPr>
                                <w:p w14:paraId="699BA10F" w14:textId="77777777" w:rsidR="00865659" w:rsidRPr="001C21A9" w:rsidRDefault="00865659" w:rsidP="004B66B2">
                                  <w:pPr>
                                    <w:rPr>
                                      <w:sz w:val="20"/>
                                    </w:rPr>
                                  </w:pPr>
                                  <w:r w:rsidRPr="001C21A9">
                                    <w:rPr>
                                      <w:rFonts w:hint="eastAsia"/>
                                      <w:sz w:val="20"/>
                                    </w:rPr>
                                    <w:t>增</w:t>
                                  </w:r>
                                  <w:r w:rsidRPr="001C21A9">
                                    <w:rPr>
                                      <w:sz w:val="20"/>
                                    </w:rPr>
                                    <w:t>減</w:t>
                                  </w:r>
                                  <w:r w:rsidRPr="001C21A9">
                                    <w:rPr>
                                      <w:rFonts w:hint="eastAsia"/>
                                      <w:sz w:val="20"/>
                                    </w:rPr>
                                    <w:t>比</w:t>
                                  </w:r>
                                  <w:r w:rsidRPr="001C21A9">
                                    <w:rPr>
                                      <w:sz w:val="20"/>
                                    </w:rPr>
                                    <w:t>率</w:t>
                                  </w:r>
                                </w:p>
                              </w:tc>
                            </w:tr>
                            <w:tr w:rsidR="00865659" w:rsidRPr="00976B7E" w14:paraId="48AF2A53" w14:textId="77777777" w:rsidTr="004B66B2">
                              <w:trPr>
                                <w:trHeight w:val="510"/>
                                <w:jc w:val="center"/>
                              </w:trPr>
                              <w:tc>
                                <w:tcPr>
                                  <w:tcW w:w="1813" w:type="pct"/>
                                  <w:tcBorders>
                                    <w:top w:val="nil"/>
                                    <w:bottom w:val="nil"/>
                                  </w:tcBorders>
                                  <w:shd w:val="clear" w:color="auto" w:fill="D7EEFD"/>
                                  <w:vAlign w:val="center"/>
                                </w:tcPr>
                                <w:p w14:paraId="1EDC7519" w14:textId="77777777" w:rsidR="00865659" w:rsidRPr="00FE594C" w:rsidRDefault="00865659" w:rsidP="00833740">
                                  <w:pPr>
                                    <w:spacing w:line="240" w:lineRule="exact"/>
                                    <w:jc w:val="both"/>
                                    <w:rPr>
                                      <w:rFonts w:ascii="標楷體" w:hAnsi="標楷體"/>
                                      <w:spacing w:val="-2"/>
                                      <w:sz w:val="20"/>
                                    </w:rPr>
                                  </w:pPr>
                                  <w:r w:rsidRPr="00FE594C">
                                    <w:rPr>
                                      <w:rFonts w:ascii="標楷體" w:hAnsi="標楷體" w:hint="eastAsia"/>
                                      <w:b/>
                                      <w:spacing w:val="-2"/>
                                      <w:sz w:val="20"/>
                                    </w:rPr>
                                    <w:t>賸</w:t>
                                  </w:r>
                                  <w:r w:rsidRPr="00FE594C">
                                    <w:rPr>
                                      <w:rFonts w:ascii="標楷體" w:hAnsi="標楷體"/>
                                      <w:b/>
                                      <w:spacing w:val="-2"/>
                                      <w:sz w:val="20"/>
                                    </w:rPr>
                                    <w:t>餘</w:t>
                                  </w:r>
                                  <w:r w:rsidRPr="00FE594C">
                                    <w:rPr>
                                      <w:rFonts w:ascii="標楷體" w:hAnsi="標楷體" w:hint="eastAsia"/>
                                      <w:b/>
                                      <w:spacing w:val="-2"/>
                                      <w:sz w:val="20"/>
                                    </w:rPr>
                                    <w:t>較</w:t>
                                  </w:r>
                                  <w:r w:rsidRPr="00FE594C">
                                    <w:rPr>
                                      <w:rFonts w:ascii="標楷體" w:hAnsi="標楷體"/>
                                      <w:b/>
                                      <w:spacing w:val="-2"/>
                                      <w:sz w:val="20"/>
                                    </w:rPr>
                                    <w:t>預算</w:t>
                                  </w:r>
                                  <w:r w:rsidRPr="00FE594C">
                                    <w:rPr>
                                      <w:rFonts w:ascii="標楷體" w:hAnsi="標楷體" w:hint="eastAsia"/>
                                      <w:b/>
                                      <w:spacing w:val="-2"/>
                                      <w:sz w:val="20"/>
                                    </w:rPr>
                                    <w:t>數</w:t>
                                  </w:r>
                                  <w:r w:rsidRPr="00FE594C">
                                    <w:rPr>
                                      <w:rFonts w:ascii="標楷體" w:hAnsi="標楷體"/>
                                      <w:b/>
                                      <w:spacing w:val="-2"/>
                                      <w:sz w:val="20"/>
                                    </w:rPr>
                                    <w:t>增加</w:t>
                                  </w:r>
                                </w:p>
                              </w:tc>
                              <w:tc>
                                <w:tcPr>
                                  <w:tcW w:w="796" w:type="pct"/>
                                  <w:tcBorders>
                                    <w:top w:val="nil"/>
                                    <w:bottom w:val="nil"/>
                                  </w:tcBorders>
                                  <w:shd w:val="clear" w:color="auto" w:fill="D7EEFD"/>
                                  <w:vAlign w:val="center"/>
                                </w:tcPr>
                                <w:p w14:paraId="0A850638" w14:textId="77777777" w:rsidR="00865659" w:rsidRPr="00512A98" w:rsidRDefault="00865659" w:rsidP="00833740">
                                  <w:pPr>
                                    <w:spacing w:line="240" w:lineRule="exact"/>
                                    <w:jc w:val="right"/>
                                    <w:rPr>
                                      <w:rFonts w:ascii="標楷體" w:hAnsi="標楷體"/>
                                      <w:sz w:val="20"/>
                                    </w:rPr>
                                  </w:pPr>
                                </w:p>
                              </w:tc>
                              <w:tc>
                                <w:tcPr>
                                  <w:tcW w:w="797" w:type="pct"/>
                                  <w:tcBorders>
                                    <w:top w:val="nil"/>
                                    <w:bottom w:val="nil"/>
                                  </w:tcBorders>
                                  <w:shd w:val="clear" w:color="auto" w:fill="D7EEFD"/>
                                  <w:vAlign w:val="center"/>
                                </w:tcPr>
                                <w:p w14:paraId="2C4C466C" w14:textId="77777777" w:rsidR="00865659" w:rsidRPr="00512A98" w:rsidRDefault="00865659" w:rsidP="00833740">
                                  <w:pPr>
                                    <w:spacing w:line="240" w:lineRule="exact"/>
                                    <w:jc w:val="right"/>
                                    <w:rPr>
                                      <w:rFonts w:ascii="標楷體" w:hAnsi="標楷體"/>
                                      <w:sz w:val="20"/>
                                    </w:rPr>
                                  </w:pPr>
                                </w:p>
                              </w:tc>
                              <w:tc>
                                <w:tcPr>
                                  <w:tcW w:w="797" w:type="pct"/>
                                  <w:tcBorders>
                                    <w:top w:val="nil"/>
                                    <w:bottom w:val="nil"/>
                                  </w:tcBorders>
                                  <w:shd w:val="clear" w:color="auto" w:fill="D7EEFD"/>
                                  <w:vAlign w:val="center"/>
                                </w:tcPr>
                                <w:p w14:paraId="053659EE" w14:textId="77777777" w:rsidR="00865659" w:rsidRPr="00512A98" w:rsidRDefault="00865659" w:rsidP="00833740">
                                  <w:pPr>
                                    <w:spacing w:line="240" w:lineRule="exact"/>
                                    <w:jc w:val="right"/>
                                    <w:rPr>
                                      <w:rFonts w:ascii="標楷體" w:hAnsi="標楷體"/>
                                      <w:sz w:val="20"/>
                                    </w:rPr>
                                  </w:pPr>
                                </w:p>
                              </w:tc>
                              <w:tc>
                                <w:tcPr>
                                  <w:tcW w:w="797" w:type="pct"/>
                                  <w:tcBorders>
                                    <w:top w:val="nil"/>
                                    <w:bottom w:val="nil"/>
                                  </w:tcBorders>
                                  <w:shd w:val="clear" w:color="auto" w:fill="D7EEFD"/>
                                  <w:vAlign w:val="center"/>
                                </w:tcPr>
                                <w:p w14:paraId="1124B7E3" w14:textId="77777777" w:rsidR="00865659" w:rsidRPr="00512A98" w:rsidRDefault="00865659" w:rsidP="00833740">
                                  <w:pPr>
                                    <w:spacing w:line="240" w:lineRule="exact"/>
                                    <w:jc w:val="right"/>
                                    <w:rPr>
                                      <w:rFonts w:ascii="標楷體" w:hAnsi="標楷體"/>
                                      <w:sz w:val="20"/>
                                    </w:rPr>
                                  </w:pPr>
                                </w:p>
                              </w:tc>
                            </w:tr>
                            <w:tr w:rsidR="00865659" w:rsidRPr="00976B7E" w14:paraId="15A95C53" w14:textId="77777777" w:rsidTr="004B66B2">
                              <w:trPr>
                                <w:trHeight w:val="567"/>
                                <w:jc w:val="center"/>
                              </w:trPr>
                              <w:tc>
                                <w:tcPr>
                                  <w:tcW w:w="1813" w:type="pct"/>
                                  <w:tcBorders>
                                    <w:top w:val="nil"/>
                                    <w:bottom w:val="nil"/>
                                  </w:tcBorders>
                                  <w:shd w:val="clear" w:color="auto" w:fill="auto"/>
                                  <w:vAlign w:val="center"/>
                                </w:tcPr>
                                <w:p w14:paraId="02F78819" w14:textId="77777777" w:rsidR="00865659" w:rsidRPr="00FE594C" w:rsidRDefault="00865659" w:rsidP="0041548E">
                                  <w:pPr>
                                    <w:spacing w:line="240" w:lineRule="exact"/>
                                    <w:jc w:val="both"/>
                                    <w:rPr>
                                      <w:rFonts w:ascii="標楷體" w:hAnsi="標楷體"/>
                                      <w:spacing w:val="-2"/>
                                      <w:sz w:val="20"/>
                                    </w:rPr>
                                  </w:pPr>
                                  <w:r w:rsidRPr="00FE594C">
                                    <w:rPr>
                                      <w:rFonts w:ascii="標楷體" w:hAnsi="標楷體" w:hint="eastAsia"/>
                                      <w:spacing w:val="-2"/>
                                      <w:sz w:val="20"/>
                                    </w:rPr>
                                    <w:t>新竹市</w:t>
                                  </w:r>
                                  <w:r w:rsidRPr="009418DD">
                                    <w:rPr>
                                      <w:rFonts w:ascii="標楷體" w:hAnsi="標楷體" w:hint="eastAsia"/>
                                      <w:spacing w:val="-2"/>
                                      <w:sz w:val="20"/>
                                    </w:rPr>
                                    <w:t>公共停車場作業基金</w:t>
                                  </w:r>
                                </w:p>
                              </w:tc>
                              <w:tc>
                                <w:tcPr>
                                  <w:tcW w:w="796" w:type="pct"/>
                                  <w:tcBorders>
                                    <w:top w:val="nil"/>
                                    <w:bottom w:val="nil"/>
                                  </w:tcBorders>
                                  <w:vAlign w:val="center"/>
                                </w:tcPr>
                                <w:p w14:paraId="6D2CE7AB" w14:textId="77777777" w:rsidR="00865659" w:rsidRPr="00DE2950" w:rsidRDefault="00865659" w:rsidP="0041548E">
                                  <w:pPr>
                                    <w:spacing w:line="240" w:lineRule="exact"/>
                                    <w:jc w:val="right"/>
                                    <w:rPr>
                                      <w:rFonts w:ascii="標楷體" w:hAnsi="標楷體"/>
                                      <w:spacing w:val="-10"/>
                                      <w:sz w:val="20"/>
                                    </w:rPr>
                                  </w:pPr>
                                  <w:r>
                                    <w:rPr>
                                      <w:rFonts w:ascii="標楷體" w:hAnsi="標楷體"/>
                                      <w:spacing w:val="-10"/>
                                      <w:sz w:val="20"/>
                                    </w:rPr>
                                    <w:t>115,735</w:t>
                                  </w:r>
                                </w:p>
                              </w:tc>
                              <w:tc>
                                <w:tcPr>
                                  <w:tcW w:w="797" w:type="pct"/>
                                  <w:tcBorders>
                                    <w:top w:val="nil"/>
                                    <w:bottom w:val="nil"/>
                                  </w:tcBorders>
                                  <w:shd w:val="clear" w:color="auto" w:fill="auto"/>
                                  <w:vAlign w:val="center"/>
                                </w:tcPr>
                                <w:p w14:paraId="6EC07AFD" w14:textId="77777777" w:rsidR="00865659" w:rsidRPr="00DE2950" w:rsidRDefault="00865659" w:rsidP="0041548E">
                                  <w:pPr>
                                    <w:spacing w:line="240" w:lineRule="exact"/>
                                    <w:jc w:val="right"/>
                                    <w:rPr>
                                      <w:rFonts w:ascii="標楷體" w:hAnsi="標楷體"/>
                                      <w:spacing w:val="-10"/>
                                      <w:sz w:val="20"/>
                                    </w:rPr>
                                  </w:pPr>
                                  <w:r>
                                    <w:rPr>
                                      <w:rFonts w:ascii="標楷體" w:hAnsi="標楷體"/>
                                      <w:spacing w:val="-10"/>
                                      <w:sz w:val="20"/>
                                    </w:rPr>
                                    <w:t>298,375</w:t>
                                  </w:r>
                                </w:p>
                              </w:tc>
                              <w:tc>
                                <w:tcPr>
                                  <w:tcW w:w="797" w:type="pct"/>
                                  <w:tcBorders>
                                    <w:top w:val="nil"/>
                                    <w:bottom w:val="nil"/>
                                  </w:tcBorders>
                                  <w:shd w:val="clear" w:color="auto" w:fill="auto"/>
                                  <w:vAlign w:val="center"/>
                                </w:tcPr>
                                <w:p w14:paraId="693B3405" w14:textId="77777777" w:rsidR="00865659" w:rsidRPr="00DE2950" w:rsidRDefault="00865659" w:rsidP="0041548E">
                                  <w:pPr>
                                    <w:spacing w:line="240" w:lineRule="exact"/>
                                    <w:jc w:val="right"/>
                                    <w:rPr>
                                      <w:rFonts w:ascii="標楷體" w:hAnsi="標楷體"/>
                                      <w:spacing w:val="-10"/>
                                      <w:sz w:val="20"/>
                                    </w:rPr>
                                  </w:pPr>
                                  <w:r>
                                    <w:rPr>
                                      <w:rFonts w:ascii="標楷體" w:hAnsi="標楷體"/>
                                      <w:spacing w:val="-10"/>
                                      <w:sz w:val="20"/>
                                    </w:rPr>
                                    <w:t>182,640</w:t>
                                  </w:r>
                                </w:p>
                              </w:tc>
                              <w:tc>
                                <w:tcPr>
                                  <w:tcW w:w="797" w:type="pct"/>
                                  <w:tcBorders>
                                    <w:top w:val="nil"/>
                                    <w:bottom w:val="nil"/>
                                  </w:tcBorders>
                                  <w:shd w:val="clear" w:color="auto" w:fill="auto"/>
                                  <w:vAlign w:val="center"/>
                                </w:tcPr>
                                <w:p w14:paraId="1F478440" w14:textId="77777777" w:rsidR="00865659" w:rsidRPr="00FE594C" w:rsidRDefault="00865659" w:rsidP="0041548E">
                                  <w:pPr>
                                    <w:spacing w:line="240" w:lineRule="exact"/>
                                    <w:jc w:val="right"/>
                                    <w:rPr>
                                      <w:rFonts w:ascii="標楷體" w:hAnsi="標楷體"/>
                                      <w:spacing w:val="-10"/>
                                      <w:sz w:val="20"/>
                                    </w:rPr>
                                  </w:pPr>
                                  <w:r>
                                    <w:rPr>
                                      <w:rFonts w:ascii="標楷體" w:hAnsi="標楷體"/>
                                      <w:spacing w:val="-10"/>
                                      <w:sz w:val="20"/>
                                    </w:rPr>
                                    <w:t>157.81</w:t>
                                  </w:r>
                                </w:p>
                              </w:tc>
                            </w:tr>
                            <w:tr w:rsidR="00865659" w:rsidRPr="00976B7E" w14:paraId="03FD852A" w14:textId="77777777" w:rsidTr="004B66B2">
                              <w:trPr>
                                <w:trHeight w:val="510"/>
                                <w:jc w:val="center"/>
                              </w:trPr>
                              <w:tc>
                                <w:tcPr>
                                  <w:tcW w:w="1813" w:type="pct"/>
                                  <w:tcBorders>
                                    <w:top w:val="nil"/>
                                    <w:bottom w:val="nil"/>
                                  </w:tcBorders>
                                  <w:shd w:val="clear" w:color="auto" w:fill="D7EEFD"/>
                                  <w:vAlign w:val="center"/>
                                </w:tcPr>
                                <w:p w14:paraId="1D47A429" w14:textId="77777777" w:rsidR="00865659" w:rsidRPr="00FE594C" w:rsidRDefault="00865659" w:rsidP="00833740">
                                  <w:pPr>
                                    <w:jc w:val="both"/>
                                    <w:rPr>
                                      <w:rFonts w:ascii="標楷體" w:hAnsi="標楷體"/>
                                      <w:spacing w:val="-2"/>
                                      <w:sz w:val="20"/>
                                    </w:rPr>
                                  </w:pPr>
                                  <w:r w:rsidRPr="00FE594C">
                                    <w:rPr>
                                      <w:rFonts w:ascii="標楷體" w:hAnsi="標楷體" w:hint="eastAsia"/>
                                      <w:b/>
                                      <w:spacing w:val="-2"/>
                                      <w:sz w:val="20"/>
                                    </w:rPr>
                                    <w:t>短</w:t>
                                  </w:r>
                                  <w:proofErr w:type="gramStart"/>
                                  <w:r w:rsidRPr="00FE594C">
                                    <w:rPr>
                                      <w:rFonts w:ascii="標楷體" w:hAnsi="標楷體" w:hint="eastAsia"/>
                                      <w:b/>
                                      <w:spacing w:val="-2"/>
                                      <w:sz w:val="20"/>
                                    </w:rPr>
                                    <w:t>絀</w:t>
                                  </w:r>
                                  <w:proofErr w:type="gramEnd"/>
                                  <w:r w:rsidRPr="00FE594C">
                                    <w:rPr>
                                      <w:rFonts w:ascii="標楷體" w:hAnsi="標楷體" w:hint="eastAsia"/>
                                      <w:b/>
                                      <w:spacing w:val="-2"/>
                                      <w:sz w:val="20"/>
                                    </w:rPr>
                                    <w:t>較預算數增加</w:t>
                                  </w:r>
                                </w:p>
                              </w:tc>
                              <w:tc>
                                <w:tcPr>
                                  <w:tcW w:w="796" w:type="pct"/>
                                  <w:tcBorders>
                                    <w:top w:val="nil"/>
                                    <w:bottom w:val="nil"/>
                                  </w:tcBorders>
                                  <w:shd w:val="clear" w:color="auto" w:fill="D7EEFD"/>
                                  <w:vAlign w:val="center"/>
                                </w:tcPr>
                                <w:p w14:paraId="607181B9" w14:textId="77777777" w:rsidR="00865659" w:rsidRPr="00FE594C" w:rsidRDefault="00865659" w:rsidP="00A479E2">
                                  <w:pPr>
                                    <w:spacing w:line="240" w:lineRule="exact"/>
                                    <w:jc w:val="right"/>
                                    <w:rPr>
                                      <w:rFonts w:ascii="標楷體" w:hAnsi="標楷體"/>
                                      <w:spacing w:val="-10"/>
                                      <w:sz w:val="20"/>
                                    </w:rPr>
                                  </w:pPr>
                                </w:p>
                              </w:tc>
                              <w:tc>
                                <w:tcPr>
                                  <w:tcW w:w="797" w:type="pct"/>
                                  <w:tcBorders>
                                    <w:top w:val="nil"/>
                                    <w:bottom w:val="nil"/>
                                  </w:tcBorders>
                                  <w:shd w:val="clear" w:color="auto" w:fill="D7EEFD"/>
                                  <w:vAlign w:val="center"/>
                                </w:tcPr>
                                <w:p w14:paraId="7D8A8552" w14:textId="77777777" w:rsidR="00865659" w:rsidRPr="00FE594C" w:rsidRDefault="00865659" w:rsidP="00A479E2">
                                  <w:pPr>
                                    <w:spacing w:line="240" w:lineRule="exact"/>
                                    <w:jc w:val="right"/>
                                    <w:rPr>
                                      <w:rFonts w:ascii="標楷體" w:hAnsi="標楷體"/>
                                      <w:spacing w:val="-10"/>
                                      <w:sz w:val="20"/>
                                    </w:rPr>
                                  </w:pPr>
                                </w:p>
                              </w:tc>
                              <w:tc>
                                <w:tcPr>
                                  <w:tcW w:w="797" w:type="pct"/>
                                  <w:tcBorders>
                                    <w:top w:val="nil"/>
                                    <w:bottom w:val="nil"/>
                                  </w:tcBorders>
                                  <w:shd w:val="clear" w:color="auto" w:fill="D7EEFD"/>
                                  <w:vAlign w:val="center"/>
                                </w:tcPr>
                                <w:p w14:paraId="4629A94D" w14:textId="77777777" w:rsidR="00865659" w:rsidRPr="00FE594C" w:rsidRDefault="00865659" w:rsidP="00A479E2">
                                  <w:pPr>
                                    <w:spacing w:line="240" w:lineRule="exact"/>
                                    <w:jc w:val="right"/>
                                    <w:rPr>
                                      <w:rFonts w:ascii="標楷體" w:hAnsi="標楷體"/>
                                      <w:spacing w:val="-10"/>
                                      <w:sz w:val="20"/>
                                    </w:rPr>
                                  </w:pPr>
                                </w:p>
                              </w:tc>
                              <w:tc>
                                <w:tcPr>
                                  <w:tcW w:w="797" w:type="pct"/>
                                  <w:tcBorders>
                                    <w:top w:val="nil"/>
                                    <w:bottom w:val="nil"/>
                                  </w:tcBorders>
                                  <w:shd w:val="clear" w:color="auto" w:fill="D7EEFD"/>
                                  <w:vAlign w:val="center"/>
                                </w:tcPr>
                                <w:p w14:paraId="4750DB65" w14:textId="77777777" w:rsidR="00865659" w:rsidRPr="00FE594C" w:rsidRDefault="00865659" w:rsidP="00A479E2">
                                  <w:pPr>
                                    <w:spacing w:line="240" w:lineRule="exact"/>
                                    <w:jc w:val="right"/>
                                    <w:rPr>
                                      <w:rFonts w:ascii="標楷體" w:hAnsi="標楷體"/>
                                      <w:spacing w:val="-10"/>
                                      <w:sz w:val="20"/>
                                    </w:rPr>
                                  </w:pPr>
                                </w:p>
                              </w:tc>
                            </w:tr>
                            <w:tr w:rsidR="00865659" w:rsidRPr="00976B7E" w14:paraId="10B85B67" w14:textId="77777777" w:rsidTr="004B66B2">
                              <w:trPr>
                                <w:trHeight w:val="567"/>
                                <w:jc w:val="center"/>
                              </w:trPr>
                              <w:tc>
                                <w:tcPr>
                                  <w:tcW w:w="1813" w:type="pct"/>
                                  <w:tcBorders>
                                    <w:top w:val="nil"/>
                                    <w:bottom w:val="nil"/>
                                  </w:tcBorders>
                                  <w:shd w:val="clear" w:color="auto" w:fill="auto"/>
                                  <w:vAlign w:val="center"/>
                                </w:tcPr>
                                <w:p w14:paraId="2FEA5D12" w14:textId="77777777" w:rsidR="00865659" w:rsidRPr="00FE594C" w:rsidRDefault="00865659" w:rsidP="004B66B2">
                                  <w:pPr>
                                    <w:spacing w:line="240" w:lineRule="exact"/>
                                    <w:jc w:val="both"/>
                                    <w:rPr>
                                      <w:rFonts w:ascii="標楷體" w:hAnsi="標楷體"/>
                                      <w:spacing w:val="-2"/>
                                      <w:sz w:val="20"/>
                                    </w:rPr>
                                  </w:pPr>
                                  <w:r w:rsidRPr="00FE594C">
                                    <w:rPr>
                                      <w:rFonts w:ascii="標楷體" w:hAnsi="標楷體" w:hint="eastAsia"/>
                                      <w:spacing w:val="-2"/>
                                      <w:sz w:val="20"/>
                                    </w:rPr>
                                    <w:t>新竹市</w:t>
                                  </w:r>
                                  <w:proofErr w:type="gramStart"/>
                                  <w:r w:rsidRPr="00FE594C">
                                    <w:rPr>
                                      <w:rFonts w:ascii="標楷體" w:hAnsi="標楷體" w:hint="eastAsia"/>
                                      <w:spacing w:val="-2"/>
                                      <w:sz w:val="20"/>
                                    </w:rPr>
                                    <w:t>世</w:t>
                                  </w:r>
                                  <w:proofErr w:type="gramEnd"/>
                                  <w:r w:rsidRPr="00FE594C">
                                    <w:rPr>
                                      <w:rFonts w:ascii="標楷體" w:hAnsi="標楷體" w:hint="eastAsia"/>
                                      <w:spacing w:val="-2"/>
                                      <w:sz w:val="20"/>
                                    </w:rPr>
                                    <w:t>博</w:t>
                                  </w:r>
                                  <w:proofErr w:type="gramStart"/>
                                  <w:r w:rsidRPr="00FE594C">
                                    <w:rPr>
                                      <w:rFonts w:ascii="標楷體" w:hAnsi="標楷體" w:hint="eastAsia"/>
                                      <w:spacing w:val="-2"/>
                                      <w:sz w:val="20"/>
                                    </w:rPr>
                                    <w:t>台灣館產創園區</w:t>
                                  </w:r>
                                  <w:proofErr w:type="gramEnd"/>
                                  <w:r w:rsidRPr="00FE594C">
                                    <w:rPr>
                                      <w:rFonts w:ascii="標楷體" w:hAnsi="標楷體" w:hint="eastAsia"/>
                                      <w:spacing w:val="-2"/>
                                      <w:sz w:val="20"/>
                                    </w:rPr>
                                    <w:t>作業基金</w:t>
                                  </w:r>
                                </w:p>
                              </w:tc>
                              <w:tc>
                                <w:tcPr>
                                  <w:tcW w:w="796" w:type="pct"/>
                                  <w:tcBorders>
                                    <w:top w:val="nil"/>
                                    <w:bottom w:val="nil"/>
                                  </w:tcBorders>
                                  <w:vAlign w:val="center"/>
                                </w:tcPr>
                                <w:p w14:paraId="4D0159F3" w14:textId="77777777" w:rsidR="00865659" w:rsidRPr="001C21A9" w:rsidRDefault="00865659" w:rsidP="004B66B2">
                                  <w:pPr>
                                    <w:spacing w:line="240" w:lineRule="exact"/>
                                    <w:jc w:val="right"/>
                                    <w:rPr>
                                      <w:rFonts w:ascii="標楷體" w:hAnsi="標楷體"/>
                                      <w:spacing w:val="-10"/>
                                      <w:sz w:val="20"/>
                                    </w:rPr>
                                  </w:pPr>
                                  <w:r w:rsidRPr="001C21A9">
                                    <w:rPr>
                                      <w:rFonts w:ascii="標楷體" w:hAnsi="標楷體" w:hint="eastAsia"/>
                                      <w:spacing w:val="-10"/>
                                      <w:sz w:val="20"/>
                                    </w:rPr>
                                    <w:t>- 26,252</w:t>
                                  </w:r>
                                </w:p>
                              </w:tc>
                              <w:tc>
                                <w:tcPr>
                                  <w:tcW w:w="797" w:type="pct"/>
                                  <w:tcBorders>
                                    <w:top w:val="nil"/>
                                    <w:bottom w:val="nil"/>
                                  </w:tcBorders>
                                  <w:shd w:val="clear" w:color="auto" w:fill="auto"/>
                                  <w:vAlign w:val="center"/>
                                </w:tcPr>
                                <w:p w14:paraId="47E49405" w14:textId="77777777" w:rsidR="00865659" w:rsidRPr="001C21A9" w:rsidRDefault="00865659" w:rsidP="004B66B2">
                                  <w:pPr>
                                    <w:spacing w:line="240" w:lineRule="exact"/>
                                    <w:jc w:val="right"/>
                                    <w:rPr>
                                      <w:rFonts w:ascii="標楷體" w:hAnsi="標楷體"/>
                                      <w:spacing w:val="-10"/>
                                      <w:sz w:val="20"/>
                                    </w:rPr>
                                  </w:pPr>
                                  <w:r w:rsidRPr="001C21A9">
                                    <w:rPr>
                                      <w:rFonts w:ascii="標楷體" w:hAnsi="標楷體" w:hint="eastAsia"/>
                                      <w:spacing w:val="-10"/>
                                      <w:sz w:val="20"/>
                                    </w:rPr>
                                    <w:t>- 234,809</w:t>
                                  </w:r>
                                </w:p>
                              </w:tc>
                              <w:tc>
                                <w:tcPr>
                                  <w:tcW w:w="797" w:type="pct"/>
                                  <w:tcBorders>
                                    <w:top w:val="nil"/>
                                    <w:bottom w:val="nil"/>
                                  </w:tcBorders>
                                  <w:shd w:val="clear" w:color="auto" w:fill="auto"/>
                                  <w:vAlign w:val="center"/>
                                </w:tcPr>
                                <w:p w14:paraId="270F6E5E" w14:textId="77777777" w:rsidR="00865659" w:rsidRPr="001C21A9" w:rsidRDefault="00865659" w:rsidP="004B66B2">
                                  <w:pPr>
                                    <w:spacing w:line="240" w:lineRule="exact"/>
                                    <w:jc w:val="right"/>
                                    <w:rPr>
                                      <w:rFonts w:ascii="標楷體" w:hAnsi="標楷體"/>
                                      <w:spacing w:val="-10"/>
                                      <w:sz w:val="20"/>
                                    </w:rPr>
                                  </w:pPr>
                                  <w:r w:rsidRPr="001C21A9">
                                    <w:rPr>
                                      <w:rFonts w:ascii="標楷體" w:hAnsi="標楷體"/>
                                      <w:spacing w:val="-10"/>
                                      <w:sz w:val="20"/>
                                    </w:rPr>
                                    <w:t xml:space="preserve">- </w:t>
                                  </w:r>
                                  <w:r w:rsidRPr="001C21A9">
                                    <w:rPr>
                                      <w:rFonts w:ascii="標楷體" w:hAnsi="標楷體" w:hint="eastAsia"/>
                                      <w:spacing w:val="-10"/>
                                      <w:sz w:val="20"/>
                                    </w:rPr>
                                    <w:t>208,557</w:t>
                                  </w:r>
                                </w:p>
                              </w:tc>
                              <w:tc>
                                <w:tcPr>
                                  <w:tcW w:w="797" w:type="pct"/>
                                  <w:tcBorders>
                                    <w:top w:val="nil"/>
                                    <w:bottom w:val="nil"/>
                                  </w:tcBorders>
                                  <w:shd w:val="clear" w:color="auto" w:fill="auto"/>
                                  <w:vAlign w:val="center"/>
                                </w:tcPr>
                                <w:p w14:paraId="1609CADE" w14:textId="77777777" w:rsidR="00865659" w:rsidRPr="001C21A9" w:rsidRDefault="00865659" w:rsidP="004B66B2">
                                  <w:pPr>
                                    <w:spacing w:line="240" w:lineRule="exact"/>
                                    <w:jc w:val="right"/>
                                    <w:rPr>
                                      <w:rFonts w:ascii="標楷體" w:hAnsi="標楷體"/>
                                      <w:spacing w:val="-10"/>
                                      <w:sz w:val="20"/>
                                    </w:rPr>
                                  </w:pPr>
                                  <w:r w:rsidRPr="001C21A9">
                                    <w:rPr>
                                      <w:rFonts w:ascii="標楷體" w:hAnsi="標楷體" w:hint="eastAsia"/>
                                      <w:spacing w:val="-10"/>
                                      <w:sz w:val="20"/>
                                    </w:rPr>
                                    <w:t>794.44</w:t>
                                  </w:r>
                                </w:p>
                              </w:tc>
                            </w:tr>
                            <w:tr w:rsidR="00865659" w:rsidRPr="00976B7E" w14:paraId="160E9800" w14:textId="77777777" w:rsidTr="004B66B2">
                              <w:trPr>
                                <w:trHeight w:val="567"/>
                                <w:jc w:val="center"/>
                              </w:trPr>
                              <w:tc>
                                <w:tcPr>
                                  <w:tcW w:w="1813" w:type="pct"/>
                                  <w:tcBorders>
                                    <w:top w:val="nil"/>
                                    <w:bottom w:val="single" w:sz="4" w:space="0" w:color="auto"/>
                                  </w:tcBorders>
                                  <w:shd w:val="clear" w:color="auto" w:fill="D7EEFD"/>
                                  <w:vAlign w:val="center"/>
                                </w:tcPr>
                                <w:p w14:paraId="0B972D1A" w14:textId="77777777" w:rsidR="00865659" w:rsidRPr="00FE594C" w:rsidRDefault="00865659" w:rsidP="004B66B2">
                                  <w:pPr>
                                    <w:spacing w:line="240" w:lineRule="exact"/>
                                    <w:jc w:val="both"/>
                                    <w:rPr>
                                      <w:rFonts w:ascii="標楷體" w:hAnsi="標楷體"/>
                                      <w:spacing w:val="-2"/>
                                      <w:sz w:val="20"/>
                                    </w:rPr>
                                  </w:pPr>
                                  <w:r w:rsidRPr="001C21A9">
                                    <w:rPr>
                                      <w:rFonts w:ascii="標楷體" w:hAnsi="標楷體" w:hint="eastAsia"/>
                                      <w:spacing w:val="-2"/>
                                      <w:sz w:val="20"/>
                                    </w:rPr>
                                    <w:t>新竹火車站後站土地開發作業基金</w:t>
                                  </w:r>
                                </w:p>
                              </w:tc>
                              <w:tc>
                                <w:tcPr>
                                  <w:tcW w:w="796" w:type="pct"/>
                                  <w:tcBorders>
                                    <w:top w:val="nil"/>
                                    <w:bottom w:val="single" w:sz="4" w:space="0" w:color="auto"/>
                                  </w:tcBorders>
                                  <w:shd w:val="clear" w:color="auto" w:fill="D7EEFD"/>
                                  <w:vAlign w:val="center"/>
                                </w:tcPr>
                                <w:p w14:paraId="41A9F824" w14:textId="77777777" w:rsidR="00865659" w:rsidRPr="001C21A9" w:rsidRDefault="00865659" w:rsidP="004B66B2">
                                  <w:pPr>
                                    <w:spacing w:line="240" w:lineRule="exact"/>
                                    <w:jc w:val="right"/>
                                    <w:rPr>
                                      <w:rFonts w:ascii="標楷體" w:hAnsi="標楷體"/>
                                      <w:spacing w:val="-10"/>
                                      <w:sz w:val="20"/>
                                    </w:rPr>
                                  </w:pPr>
                                  <w:r w:rsidRPr="001C21A9">
                                    <w:rPr>
                                      <w:rFonts w:ascii="標楷體" w:hAnsi="標楷體" w:hint="eastAsia"/>
                                      <w:spacing w:val="-10"/>
                                      <w:sz w:val="20"/>
                                    </w:rPr>
                                    <w:t>- 887</w:t>
                                  </w:r>
                                </w:p>
                              </w:tc>
                              <w:tc>
                                <w:tcPr>
                                  <w:tcW w:w="797" w:type="pct"/>
                                  <w:tcBorders>
                                    <w:top w:val="nil"/>
                                    <w:bottom w:val="single" w:sz="4" w:space="0" w:color="auto"/>
                                  </w:tcBorders>
                                  <w:shd w:val="clear" w:color="auto" w:fill="D7EEFD"/>
                                  <w:vAlign w:val="center"/>
                                </w:tcPr>
                                <w:p w14:paraId="30A151AC" w14:textId="77777777" w:rsidR="00865659" w:rsidRPr="001C21A9" w:rsidRDefault="00865659" w:rsidP="004B66B2">
                                  <w:pPr>
                                    <w:spacing w:line="240" w:lineRule="exact"/>
                                    <w:jc w:val="right"/>
                                    <w:rPr>
                                      <w:rFonts w:ascii="標楷體" w:hAnsi="標楷體"/>
                                      <w:spacing w:val="-10"/>
                                      <w:sz w:val="20"/>
                                    </w:rPr>
                                  </w:pPr>
                                  <w:r w:rsidRPr="001C21A9">
                                    <w:rPr>
                                      <w:rFonts w:ascii="標楷體" w:hAnsi="標楷體" w:hint="eastAsia"/>
                                      <w:spacing w:val="-10"/>
                                      <w:sz w:val="20"/>
                                    </w:rPr>
                                    <w:t>- 6,702</w:t>
                                  </w:r>
                                </w:p>
                              </w:tc>
                              <w:tc>
                                <w:tcPr>
                                  <w:tcW w:w="797" w:type="pct"/>
                                  <w:tcBorders>
                                    <w:top w:val="nil"/>
                                    <w:bottom w:val="single" w:sz="4" w:space="0" w:color="auto"/>
                                  </w:tcBorders>
                                  <w:shd w:val="clear" w:color="auto" w:fill="D7EEFD"/>
                                  <w:vAlign w:val="center"/>
                                </w:tcPr>
                                <w:p w14:paraId="37C71019" w14:textId="77777777" w:rsidR="00865659" w:rsidRPr="001C21A9" w:rsidRDefault="00865659" w:rsidP="004B66B2">
                                  <w:pPr>
                                    <w:wordWrap w:val="0"/>
                                    <w:spacing w:line="240" w:lineRule="exact"/>
                                    <w:jc w:val="right"/>
                                    <w:rPr>
                                      <w:rFonts w:ascii="標楷體" w:hAnsi="標楷體"/>
                                      <w:spacing w:val="-10"/>
                                      <w:sz w:val="20"/>
                                    </w:rPr>
                                  </w:pPr>
                                  <w:r w:rsidRPr="001C21A9">
                                    <w:rPr>
                                      <w:rFonts w:ascii="標楷體" w:hAnsi="標楷體"/>
                                      <w:spacing w:val="-10"/>
                                      <w:sz w:val="20"/>
                                    </w:rPr>
                                    <w:t xml:space="preserve">- </w:t>
                                  </w:r>
                                  <w:r w:rsidRPr="001C21A9">
                                    <w:rPr>
                                      <w:rFonts w:ascii="標楷體" w:hAnsi="標楷體" w:hint="eastAsia"/>
                                      <w:spacing w:val="-10"/>
                                      <w:sz w:val="20"/>
                                    </w:rPr>
                                    <w:t>5,815</w:t>
                                  </w:r>
                                </w:p>
                              </w:tc>
                              <w:tc>
                                <w:tcPr>
                                  <w:tcW w:w="797" w:type="pct"/>
                                  <w:tcBorders>
                                    <w:top w:val="nil"/>
                                    <w:bottom w:val="single" w:sz="4" w:space="0" w:color="auto"/>
                                  </w:tcBorders>
                                  <w:shd w:val="clear" w:color="auto" w:fill="D7EEFD"/>
                                  <w:vAlign w:val="center"/>
                                </w:tcPr>
                                <w:p w14:paraId="6AC15609" w14:textId="77777777" w:rsidR="00865659" w:rsidRPr="001C21A9" w:rsidRDefault="00865659" w:rsidP="004B66B2">
                                  <w:pPr>
                                    <w:spacing w:line="240" w:lineRule="exact"/>
                                    <w:jc w:val="right"/>
                                    <w:rPr>
                                      <w:rFonts w:ascii="標楷體" w:hAnsi="標楷體"/>
                                      <w:spacing w:val="-10"/>
                                      <w:sz w:val="20"/>
                                    </w:rPr>
                                  </w:pPr>
                                  <w:r w:rsidRPr="001C21A9">
                                    <w:rPr>
                                      <w:rFonts w:ascii="標楷體" w:hAnsi="標楷體" w:hint="eastAsia"/>
                                      <w:spacing w:val="-10"/>
                                      <w:sz w:val="20"/>
                                    </w:rPr>
                                    <w:t>655.63</w:t>
                                  </w:r>
                                </w:p>
                              </w:tc>
                            </w:tr>
                          </w:tbl>
                          <w:p w14:paraId="48E9EDB9" w14:textId="77777777" w:rsidR="00865659" w:rsidRDefault="00865659" w:rsidP="004E3A6B">
                            <w:pPr>
                              <w:spacing w:line="240" w:lineRule="exact"/>
                              <w:ind w:leftChars="20" w:left="596" w:hangingChars="300" w:hanging="540"/>
                              <w:jc w:val="both"/>
                              <w:rPr>
                                <w:rFonts w:ascii="標楷體" w:hAnsi="標楷體"/>
                                <w:sz w:val="18"/>
                                <w:szCs w:val="18"/>
                              </w:rPr>
                            </w:pPr>
                            <w:proofErr w:type="gramStart"/>
                            <w:r>
                              <w:rPr>
                                <w:rFonts w:ascii="標楷體" w:hAnsi="標楷體" w:hint="eastAsia"/>
                                <w:sz w:val="18"/>
                                <w:szCs w:val="18"/>
                              </w:rPr>
                              <w:t>註</w:t>
                            </w:r>
                            <w:proofErr w:type="gramEnd"/>
                            <w:r>
                              <w:rPr>
                                <w:rFonts w:ascii="標楷體" w:hAnsi="標楷體"/>
                                <w:sz w:val="18"/>
                                <w:szCs w:val="18"/>
                              </w:rPr>
                              <w:t>：</w:t>
                            </w:r>
                            <w:r>
                              <w:rPr>
                                <w:rFonts w:ascii="標楷體" w:hAnsi="標楷體" w:hint="eastAsia"/>
                                <w:sz w:val="18"/>
                                <w:szCs w:val="18"/>
                              </w:rPr>
                              <w:t>1.表列賸</w:t>
                            </w:r>
                            <w:r>
                              <w:rPr>
                                <w:rFonts w:ascii="標楷體" w:hAnsi="標楷體"/>
                                <w:sz w:val="18"/>
                                <w:szCs w:val="18"/>
                              </w:rPr>
                              <w:t>餘較預算</w:t>
                            </w:r>
                            <w:r>
                              <w:rPr>
                                <w:rFonts w:ascii="標楷體" w:hAnsi="標楷體" w:hint="eastAsia"/>
                                <w:sz w:val="18"/>
                                <w:szCs w:val="18"/>
                              </w:rPr>
                              <w:t>數</w:t>
                            </w:r>
                            <w:r>
                              <w:rPr>
                                <w:rFonts w:ascii="標楷體" w:hAnsi="標楷體"/>
                                <w:sz w:val="18"/>
                                <w:szCs w:val="18"/>
                              </w:rPr>
                              <w:t>增加</w:t>
                            </w:r>
                            <w:r>
                              <w:rPr>
                                <w:rFonts w:ascii="標楷體" w:hAnsi="標楷體" w:hint="eastAsia"/>
                                <w:sz w:val="18"/>
                                <w:szCs w:val="18"/>
                              </w:rPr>
                              <w:t>，或</w:t>
                            </w:r>
                            <w:r w:rsidRPr="009418DD">
                              <w:rPr>
                                <w:rFonts w:ascii="標楷體" w:hAnsi="標楷體" w:hint="eastAsia"/>
                                <w:sz w:val="18"/>
                                <w:szCs w:val="18"/>
                              </w:rPr>
                              <w:t>預算短</w:t>
                            </w:r>
                            <w:proofErr w:type="gramStart"/>
                            <w:r w:rsidRPr="009418DD">
                              <w:rPr>
                                <w:rFonts w:ascii="標楷體" w:hAnsi="標楷體" w:hint="eastAsia"/>
                                <w:sz w:val="18"/>
                                <w:szCs w:val="18"/>
                              </w:rPr>
                              <w:t>絀</w:t>
                            </w:r>
                            <w:proofErr w:type="gramEnd"/>
                            <w:r w:rsidRPr="009418DD">
                              <w:rPr>
                                <w:rFonts w:ascii="標楷體" w:hAnsi="標楷體" w:hint="eastAsia"/>
                                <w:sz w:val="18"/>
                                <w:szCs w:val="18"/>
                              </w:rPr>
                              <w:t>，實際賸餘</w:t>
                            </w:r>
                            <w:r w:rsidRPr="00FD1E37">
                              <w:rPr>
                                <w:rFonts w:ascii="標楷體" w:hAnsi="標楷體" w:hint="eastAsia"/>
                                <w:sz w:val="18"/>
                                <w:szCs w:val="18"/>
                              </w:rPr>
                              <w:t>之基金，</w:t>
                            </w:r>
                            <w:r w:rsidRPr="009E03E9">
                              <w:rPr>
                                <w:rFonts w:ascii="標楷體" w:hAnsi="標楷體" w:hint="eastAsia"/>
                                <w:sz w:val="18"/>
                                <w:szCs w:val="18"/>
                              </w:rPr>
                              <w:t>其評比標準係以主要營運計畫執行率已達</w:t>
                            </w:r>
                            <w:proofErr w:type="gramStart"/>
                            <w:r w:rsidRPr="009E03E9">
                              <w:rPr>
                                <w:rFonts w:ascii="標楷體" w:hAnsi="標楷體" w:hint="eastAsia"/>
                                <w:sz w:val="18"/>
                                <w:szCs w:val="18"/>
                              </w:rPr>
                              <w:t>8成</w:t>
                            </w:r>
                            <w:proofErr w:type="gramEnd"/>
                            <w:r w:rsidRPr="009E03E9">
                              <w:rPr>
                                <w:rFonts w:ascii="標楷體" w:hAnsi="標楷體" w:hint="eastAsia"/>
                                <w:sz w:val="18"/>
                                <w:szCs w:val="18"/>
                              </w:rPr>
                              <w:t>以上者為限，</w:t>
                            </w:r>
                            <w:proofErr w:type="gramStart"/>
                            <w:r w:rsidRPr="009E03E9">
                              <w:rPr>
                                <w:rFonts w:ascii="標楷體" w:hAnsi="標楷體" w:hint="eastAsia"/>
                                <w:sz w:val="18"/>
                                <w:szCs w:val="18"/>
                              </w:rPr>
                              <w:t>俾免納列因</w:t>
                            </w:r>
                            <w:proofErr w:type="gramEnd"/>
                            <w:r w:rsidRPr="009E03E9">
                              <w:rPr>
                                <w:rFonts w:ascii="標楷體" w:hAnsi="標楷體" w:hint="eastAsia"/>
                                <w:sz w:val="18"/>
                                <w:szCs w:val="18"/>
                              </w:rPr>
                              <w:t>營運計畫執行率欠佳</w:t>
                            </w:r>
                            <w:r>
                              <w:rPr>
                                <w:rFonts w:ascii="標楷體" w:hAnsi="標楷體" w:hint="eastAsia"/>
                                <w:sz w:val="18"/>
                                <w:szCs w:val="18"/>
                              </w:rPr>
                              <w:t>，</w:t>
                            </w:r>
                            <w:r w:rsidRPr="009E03E9">
                              <w:rPr>
                                <w:rFonts w:ascii="標楷體" w:hAnsi="標楷體" w:hint="eastAsia"/>
                                <w:sz w:val="18"/>
                                <w:szCs w:val="18"/>
                              </w:rPr>
                              <w:t>致</w:t>
                            </w:r>
                            <w:r w:rsidRPr="00BD0090">
                              <w:rPr>
                                <w:rFonts w:ascii="標楷體" w:hAnsi="標楷體" w:hint="eastAsia"/>
                                <w:sz w:val="18"/>
                                <w:szCs w:val="18"/>
                              </w:rPr>
                              <w:t>產生本期</w:t>
                            </w:r>
                            <w:r w:rsidRPr="003B57BA">
                              <w:rPr>
                                <w:rFonts w:ascii="標楷體" w:hAnsi="標楷體" w:hint="eastAsia"/>
                                <w:sz w:val="18"/>
                                <w:szCs w:val="18"/>
                              </w:rPr>
                              <w:t>賸餘</w:t>
                            </w:r>
                            <w:r w:rsidRPr="009E03E9">
                              <w:rPr>
                                <w:rFonts w:ascii="標楷體" w:hAnsi="標楷體" w:hint="eastAsia"/>
                                <w:sz w:val="18"/>
                                <w:szCs w:val="18"/>
                              </w:rPr>
                              <w:t>之基金。</w:t>
                            </w:r>
                          </w:p>
                          <w:p w14:paraId="5151B51D" w14:textId="77777777" w:rsidR="00865659" w:rsidRDefault="00865659" w:rsidP="004E3A6B">
                            <w:pPr>
                              <w:spacing w:line="240" w:lineRule="exact"/>
                              <w:ind w:leftChars="145" w:left="406"/>
                              <w:jc w:val="both"/>
                              <w:rPr>
                                <w:rFonts w:ascii="標楷體" w:hAnsi="標楷體"/>
                                <w:sz w:val="18"/>
                                <w:szCs w:val="18"/>
                              </w:rPr>
                            </w:pPr>
                            <w:r>
                              <w:rPr>
                                <w:rFonts w:ascii="標楷體" w:hAnsi="標楷體" w:hint="eastAsia"/>
                                <w:sz w:val="18"/>
                                <w:szCs w:val="18"/>
                              </w:rPr>
                              <w:t>2.資</w:t>
                            </w:r>
                            <w:r>
                              <w:rPr>
                                <w:rFonts w:ascii="標楷體" w:hAnsi="標楷體"/>
                                <w:sz w:val="18"/>
                                <w:szCs w:val="18"/>
                              </w:rPr>
                              <w:t>料來源：整理自</w:t>
                            </w:r>
                            <w:proofErr w:type="gramStart"/>
                            <w:r>
                              <w:rPr>
                                <w:rFonts w:ascii="標楷體" w:hAnsi="標楷體" w:hint="eastAsia"/>
                                <w:sz w:val="18"/>
                                <w:szCs w:val="18"/>
                              </w:rPr>
                              <w:t>11</w:t>
                            </w:r>
                            <w:r>
                              <w:rPr>
                                <w:rFonts w:ascii="標楷體" w:hAnsi="標楷體"/>
                                <w:sz w:val="18"/>
                                <w:szCs w:val="18"/>
                              </w:rPr>
                              <w:t>3</w:t>
                            </w:r>
                            <w:proofErr w:type="gramEnd"/>
                            <w:r>
                              <w:rPr>
                                <w:rFonts w:ascii="標楷體" w:hAnsi="標楷體" w:hint="eastAsia"/>
                                <w:sz w:val="18"/>
                                <w:szCs w:val="18"/>
                              </w:rPr>
                              <w:t>年</w:t>
                            </w:r>
                            <w:r>
                              <w:rPr>
                                <w:rFonts w:ascii="標楷體" w:hAnsi="標楷體"/>
                                <w:sz w:val="18"/>
                                <w:szCs w:val="18"/>
                              </w:rPr>
                              <w:t>度新竹市總決算附屬單位決算及綜計表。</w:t>
                            </w:r>
                          </w:p>
                        </w:txbxContent>
                      </wps:txbx>
                      <wps:bodyPr rot="0" vert="horz" wrap="square" lIns="91440" tIns="3600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2BBC39A" id="_x0000_s1339" type="#_x0000_t202" style="position:absolute;left:0;text-align:left;margin-left:191.5pt;margin-top:14.2pt;width:311.8pt;height:251.3pt;z-index:252353536;visibility:visible;mso-wrap-style:square;mso-width-percent:0;mso-height-percent:0;mso-wrap-distance-left:9pt;mso-wrap-distance-top:3.6pt;mso-wrap-distance-right:9pt;mso-wrap-distance-bottom:3.6pt;mso-position-horizontal:absolute;mso-position-horizontal-relative:text;mso-position-vertical:absolute;mso-position-vertical-relative:lin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" stroked="f">
                <v:textbox inset=",1mm,,0">
                  <w:txbxContent>
                    <w:p w14:paraId="50498334" w14:textId="77777777" w:rsidR="00865659" w:rsidRPr="00B4089D" w:rsidRDefault="00865659" w:rsidP="004E3A6B">
                      <w:pPr>
                        <w:spacing w:afterLines="50" w:after="190" w:line="240" w:lineRule="exact"/>
                        <w:jc w:val="center"/>
                        <w:rPr>
                          <w:rFonts w:ascii="標楷體" w:hAnsi="標楷體"/>
                          <w:b/>
                          <w:spacing w:val="-4"/>
                          <w:sz w:val="24"/>
                          <w:szCs w:val="24"/>
                        </w:rPr>
                      </w:pPr>
                      <w:r w:rsidRPr="00B4089D">
                        <w:rPr>
                          <w:rFonts w:ascii="標楷體" w:hAnsi="標楷體" w:hint="eastAsia"/>
                          <w:b/>
                          <w:spacing w:val="-4"/>
                          <w:sz w:val="24"/>
                          <w:szCs w:val="24"/>
                        </w:rPr>
                        <w:t>表</w:t>
                      </w:r>
                      <w:r>
                        <w:rPr>
                          <w:rFonts w:ascii="標楷體" w:hAnsi="標楷體"/>
                          <w:b/>
                          <w:spacing w:val="-4"/>
                          <w:sz w:val="24"/>
                          <w:szCs w:val="24"/>
                        </w:rPr>
                        <w:t>1</w:t>
                      </w:r>
                      <w:r w:rsidRPr="00B4089D">
                        <w:rPr>
                          <w:rFonts w:ascii="標楷體" w:hAnsi="標楷體" w:hint="eastAsia"/>
                          <w:b/>
                          <w:spacing w:val="-4"/>
                          <w:sz w:val="24"/>
                          <w:szCs w:val="24"/>
                        </w:rPr>
                        <w:t xml:space="preserve">　</w:t>
                      </w:r>
                      <w:proofErr w:type="gramStart"/>
                      <w:r w:rsidRPr="00B4089D">
                        <w:rPr>
                          <w:rFonts w:ascii="標楷體" w:hAnsi="標楷體"/>
                          <w:b/>
                          <w:spacing w:val="-4"/>
                          <w:sz w:val="24"/>
                          <w:szCs w:val="24"/>
                        </w:rPr>
                        <w:t>11</w:t>
                      </w:r>
                      <w:r>
                        <w:rPr>
                          <w:rFonts w:ascii="標楷體" w:hAnsi="標楷體"/>
                          <w:b/>
                          <w:spacing w:val="-4"/>
                          <w:sz w:val="24"/>
                          <w:szCs w:val="24"/>
                        </w:rPr>
                        <w:t>3</w:t>
                      </w:r>
                      <w:proofErr w:type="gramEnd"/>
                      <w:r w:rsidRPr="00B4089D">
                        <w:rPr>
                          <w:rFonts w:ascii="標楷體" w:hAnsi="標楷體" w:hint="eastAsia"/>
                          <w:b/>
                          <w:spacing w:val="-4"/>
                          <w:sz w:val="24"/>
                          <w:szCs w:val="24"/>
                        </w:rPr>
                        <w:t>年</w:t>
                      </w:r>
                      <w:r w:rsidRPr="00B4089D">
                        <w:rPr>
                          <w:rFonts w:ascii="標楷體" w:hAnsi="標楷體"/>
                          <w:b/>
                          <w:spacing w:val="-4"/>
                          <w:sz w:val="24"/>
                          <w:szCs w:val="24"/>
                        </w:rPr>
                        <w:t>度新竹市</w:t>
                      </w:r>
                      <w:r w:rsidRPr="00B4089D">
                        <w:rPr>
                          <w:rFonts w:ascii="標楷體" w:hAnsi="標楷體" w:hint="eastAsia"/>
                          <w:b/>
                          <w:spacing w:val="-4"/>
                          <w:sz w:val="24"/>
                          <w:szCs w:val="24"/>
                        </w:rPr>
                        <w:t>作業基</w:t>
                      </w:r>
                      <w:r w:rsidRPr="00B4089D">
                        <w:rPr>
                          <w:rFonts w:ascii="標楷體" w:hAnsi="標楷體"/>
                          <w:b/>
                          <w:spacing w:val="-4"/>
                          <w:sz w:val="24"/>
                          <w:szCs w:val="24"/>
                        </w:rPr>
                        <w:t>金本期</w:t>
                      </w:r>
                      <w:r w:rsidRPr="00B4089D">
                        <w:rPr>
                          <w:rFonts w:ascii="標楷體" w:hAnsi="標楷體" w:hint="eastAsia"/>
                          <w:b/>
                          <w:spacing w:val="-4"/>
                          <w:sz w:val="24"/>
                          <w:szCs w:val="24"/>
                        </w:rPr>
                        <w:t>餘</w:t>
                      </w:r>
                      <w:proofErr w:type="gramStart"/>
                      <w:r w:rsidRPr="00B4089D">
                        <w:rPr>
                          <w:rFonts w:ascii="標楷體" w:hAnsi="標楷體"/>
                          <w:b/>
                          <w:spacing w:val="-4"/>
                          <w:sz w:val="24"/>
                          <w:szCs w:val="24"/>
                        </w:rPr>
                        <w:t>絀</w:t>
                      </w:r>
                      <w:proofErr w:type="gramEnd"/>
                      <w:r w:rsidRPr="00B4089D">
                        <w:rPr>
                          <w:rFonts w:ascii="標楷體" w:hAnsi="標楷體"/>
                          <w:b/>
                          <w:spacing w:val="-4"/>
                          <w:sz w:val="24"/>
                          <w:szCs w:val="24"/>
                        </w:rPr>
                        <w:t>預算執行排名</w:t>
                      </w:r>
                    </w:p>
                    <w:p w14:paraId="2F3B3570" w14:textId="77777777" w:rsidR="00865659" w:rsidRPr="00FD1E37" w:rsidRDefault="00865659" w:rsidP="004E3A6B">
                      <w:pPr>
                        <w:spacing w:line="240" w:lineRule="exact"/>
                        <w:ind w:rightChars="20" w:right="56"/>
                        <w:jc w:val="right"/>
                        <w:rPr>
                          <w:rFonts w:ascii="標楷體" w:hAnsi="標楷體"/>
                          <w:sz w:val="20"/>
                        </w:rPr>
                      </w:pPr>
                      <w:r w:rsidRPr="00FD1E37">
                        <w:rPr>
                          <w:rFonts w:ascii="標楷體" w:hAnsi="標楷體" w:hint="eastAsia"/>
                          <w:sz w:val="20"/>
                        </w:rPr>
                        <w:t>單</w:t>
                      </w:r>
                      <w:r w:rsidRPr="00FD1E37">
                        <w:rPr>
                          <w:rFonts w:ascii="標楷體" w:hAnsi="標楷體"/>
                          <w:sz w:val="20"/>
                        </w:rPr>
                        <w:t>位：</w:t>
                      </w:r>
                      <w:r>
                        <w:rPr>
                          <w:rFonts w:ascii="標楷體" w:hAnsi="標楷體" w:hint="eastAsia"/>
                          <w:sz w:val="20"/>
                        </w:rPr>
                        <w:t>新</w:t>
                      </w:r>
                      <w:r>
                        <w:rPr>
                          <w:rFonts w:ascii="標楷體" w:hAnsi="標楷體"/>
                          <w:sz w:val="20"/>
                        </w:rPr>
                        <w:t>臺幣千元、％</w:t>
                      </w:r>
                    </w:p>
                    <w:tbl>
                      <w:tblPr>
                        <w:tblW w:w="4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28" w:type="dxa"/>
                        </w:tblCellMar>
                        <w:tblLook w:val="0000" w:firstRow="0" w:lastRow="0" w:firstColumn="0" w:lastColumn="0" w:noHBand="0" w:noVBand="0"/>
                      </w:tblPr>
                      <w:tblGrid>
                        <w:gridCol w:w="2098"/>
                        <w:gridCol w:w="922"/>
                        <w:gridCol w:w="923"/>
                        <w:gridCol w:w="923"/>
                        <w:gridCol w:w="923"/>
                      </w:tblGrid>
                      <w:tr w:rsidR="00865659" w:rsidRPr="00976B7E" w14:paraId="127EA068" w14:textId="77777777" w:rsidTr="004B66B2">
                        <w:trPr>
                          <w:trHeight w:val="454"/>
                          <w:jc w:val="center"/>
                        </w:trPr>
                        <w:tc>
                          <w:tcPr>
                            <w:tcW w:w="1813" w:type="pct"/>
                            <w:tcBorders>
                              <w:top w:val="single" w:sz="4" w:space="0" w:color="auto"/>
                            </w:tcBorders>
                            <w:shd w:val="clear" w:color="auto" w:fill="B6DDE8"/>
                            <w:vAlign w:val="center"/>
                          </w:tcPr>
                          <w:p w14:paraId="0D7DD179" w14:textId="77777777" w:rsidR="00865659" w:rsidRPr="00EC717B" w:rsidRDefault="00865659" w:rsidP="00833740">
                            <w:pPr>
                              <w:jc w:val="distribute"/>
                              <w:rPr>
                                <w:sz w:val="20"/>
                              </w:rPr>
                            </w:pPr>
                            <w:r>
                              <w:rPr>
                                <w:rFonts w:hint="eastAsia"/>
                                <w:sz w:val="20"/>
                              </w:rPr>
                              <w:t>基</w:t>
                            </w:r>
                            <w:r>
                              <w:rPr>
                                <w:sz w:val="20"/>
                              </w:rPr>
                              <w:t>金名稱</w:t>
                            </w:r>
                          </w:p>
                        </w:tc>
                        <w:tc>
                          <w:tcPr>
                            <w:tcW w:w="796" w:type="pct"/>
                            <w:tcBorders>
                              <w:top w:val="single" w:sz="4" w:space="0" w:color="auto"/>
                            </w:tcBorders>
                            <w:shd w:val="clear" w:color="auto" w:fill="B6DDE8"/>
                            <w:vAlign w:val="center"/>
                          </w:tcPr>
                          <w:p w14:paraId="2ED9C2E2" w14:textId="77777777" w:rsidR="00865659" w:rsidRPr="00EC717B" w:rsidRDefault="00865659" w:rsidP="00833740">
                            <w:pPr>
                              <w:jc w:val="distribute"/>
                              <w:rPr>
                                <w:sz w:val="20"/>
                              </w:rPr>
                            </w:pPr>
                            <w:r>
                              <w:rPr>
                                <w:rFonts w:hint="eastAsia"/>
                                <w:sz w:val="20"/>
                              </w:rPr>
                              <w:t>預</w:t>
                            </w:r>
                            <w:r>
                              <w:rPr>
                                <w:sz w:val="20"/>
                              </w:rPr>
                              <w:t>算數</w:t>
                            </w:r>
                          </w:p>
                        </w:tc>
                        <w:tc>
                          <w:tcPr>
                            <w:tcW w:w="797" w:type="pct"/>
                            <w:tcBorders>
                              <w:top w:val="single" w:sz="4" w:space="0" w:color="auto"/>
                            </w:tcBorders>
                            <w:shd w:val="clear" w:color="auto" w:fill="B6DDE8"/>
                            <w:vAlign w:val="center"/>
                          </w:tcPr>
                          <w:p w14:paraId="73162D38" w14:textId="77777777" w:rsidR="00865659" w:rsidRPr="00EC717B" w:rsidRDefault="00865659" w:rsidP="00833740">
                            <w:pPr>
                              <w:jc w:val="distribute"/>
                              <w:rPr>
                                <w:sz w:val="20"/>
                              </w:rPr>
                            </w:pPr>
                            <w:r>
                              <w:rPr>
                                <w:rFonts w:hint="eastAsia"/>
                                <w:sz w:val="20"/>
                              </w:rPr>
                              <w:t>審</w:t>
                            </w:r>
                            <w:r>
                              <w:rPr>
                                <w:sz w:val="20"/>
                              </w:rPr>
                              <w:t>定</w:t>
                            </w:r>
                            <w:r w:rsidRPr="00EC717B">
                              <w:rPr>
                                <w:rFonts w:hint="eastAsia"/>
                                <w:sz w:val="20"/>
                              </w:rPr>
                              <w:t>數</w:t>
                            </w:r>
                          </w:p>
                        </w:tc>
                        <w:tc>
                          <w:tcPr>
                            <w:tcW w:w="797" w:type="pct"/>
                            <w:tcBorders>
                              <w:top w:val="single" w:sz="4" w:space="0" w:color="auto"/>
                            </w:tcBorders>
                            <w:shd w:val="clear" w:color="auto" w:fill="B6DDE8"/>
                            <w:vAlign w:val="center"/>
                          </w:tcPr>
                          <w:p w14:paraId="34D1A45F" w14:textId="77777777" w:rsidR="00865659" w:rsidRPr="00EC717B" w:rsidRDefault="00865659" w:rsidP="00833740">
                            <w:pPr>
                              <w:jc w:val="distribute"/>
                              <w:rPr>
                                <w:sz w:val="20"/>
                              </w:rPr>
                            </w:pPr>
                            <w:r>
                              <w:rPr>
                                <w:rFonts w:hint="eastAsia"/>
                                <w:sz w:val="20"/>
                              </w:rPr>
                              <w:t>增</w:t>
                            </w:r>
                            <w:r>
                              <w:rPr>
                                <w:sz w:val="20"/>
                              </w:rPr>
                              <w:t>減</w:t>
                            </w:r>
                            <w:r w:rsidRPr="00EC717B">
                              <w:rPr>
                                <w:rFonts w:hint="eastAsia"/>
                                <w:sz w:val="20"/>
                              </w:rPr>
                              <w:t>數</w:t>
                            </w:r>
                          </w:p>
                        </w:tc>
                        <w:tc>
                          <w:tcPr>
                            <w:tcW w:w="797" w:type="pct"/>
                            <w:tcBorders>
                              <w:top w:val="single" w:sz="4" w:space="0" w:color="auto"/>
                            </w:tcBorders>
                            <w:shd w:val="clear" w:color="auto" w:fill="B6DDE8"/>
                            <w:vAlign w:val="center"/>
                          </w:tcPr>
                          <w:p w14:paraId="699BA10F" w14:textId="77777777" w:rsidR="00865659" w:rsidRPr="001C21A9" w:rsidRDefault="00865659" w:rsidP="004B66B2">
                            <w:pPr>
                              <w:rPr>
                                <w:sz w:val="20"/>
                              </w:rPr>
                            </w:pPr>
                            <w:r w:rsidRPr="001C21A9">
                              <w:rPr>
                                <w:rFonts w:hint="eastAsia"/>
                                <w:sz w:val="20"/>
                              </w:rPr>
                              <w:t>增</w:t>
                            </w:r>
                            <w:r w:rsidRPr="001C21A9">
                              <w:rPr>
                                <w:sz w:val="20"/>
                              </w:rPr>
                              <w:t>減</w:t>
                            </w:r>
                            <w:r w:rsidRPr="001C21A9">
                              <w:rPr>
                                <w:rFonts w:hint="eastAsia"/>
                                <w:sz w:val="20"/>
                              </w:rPr>
                              <w:t>比</w:t>
                            </w:r>
                            <w:r w:rsidRPr="001C21A9">
                              <w:rPr>
                                <w:sz w:val="20"/>
                              </w:rPr>
                              <w:t>率</w:t>
                            </w:r>
                          </w:p>
                        </w:tc>
                      </w:tr>
                      <w:tr w:rsidR="00865659" w:rsidRPr="00976B7E" w14:paraId="48AF2A53" w14:textId="77777777" w:rsidTr="004B66B2">
                        <w:trPr>
                          <w:trHeight w:val="510"/>
                          <w:jc w:val="center"/>
                        </w:trPr>
                        <w:tc>
                          <w:tcPr>
                            <w:tcW w:w="1813" w:type="pct"/>
                            <w:tcBorders>
                              <w:top w:val="nil"/>
                              <w:bottom w:val="nil"/>
                            </w:tcBorders>
                            <w:shd w:val="clear" w:color="auto" w:fill="D7EEFD"/>
                            <w:vAlign w:val="center"/>
                          </w:tcPr>
                          <w:p w14:paraId="1EDC7519" w14:textId="77777777" w:rsidR="00865659" w:rsidRPr="00FE594C" w:rsidRDefault="00865659" w:rsidP="00833740">
                            <w:pPr>
                              <w:spacing w:line="240" w:lineRule="exact"/>
                              <w:jc w:val="both"/>
                              <w:rPr>
                                <w:rFonts w:ascii="標楷體" w:hAnsi="標楷體"/>
                                <w:spacing w:val="-2"/>
                                <w:sz w:val="20"/>
                              </w:rPr>
                            </w:pPr>
                            <w:r w:rsidRPr="00FE594C">
                              <w:rPr>
                                <w:rFonts w:ascii="標楷體" w:hAnsi="標楷體" w:hint="eastAsia"/>
                                <w:b/>
                                <w:spacing w:val="-2"/>
                                <w:sz w:val="20"/>
                              </w:rPr>
                              <w:t>賸</w:t>
                            </w:r>
                            <w:r w:rsidRPr="00FE594C">
                              <w:rPr>
                                <w:rFonts w:ascii="標楷體" w:hAnsi="標楷體"/>
                                <w:b/>
                                <w:spacing w:val="-2"/>
                                <w:sz w:val="20"/>
                              </w:rPr>
                              <w:t>餘</w:t>
                            </w:r>
                            <w:r w:rsidRPr="00FE594C">
                              <w:rPr>
                                <w:rFonts w:ascii="標楷體" w:hAnsi="標楷體" w:hint="eastAsia"/>
                                <w:b/>
                                <w:spacing w:val="-2"/>
                                <w:sz w:val="20"/>
                              </w:rPr>
                              <w:t>較</w:t>
                            </w:r>
                            <w:r w:rsidRPr="00FE594C">
                              <w:rPr>
                                <w:rFonts w:ascii="標楷體" w:hAnsi="標楷體"/>
                                <w:b/>
                                <w:spacing w:val="-2"/>
                                <w:sz w:val="20"/>
                              </w:rPr>
                              <w:t>預算</w:t>
                            </w:r>
                            <w:r w:rsidRPr="00FE594C">
                              <w:rPr>
                                <w:rFonts w:ascii="標楷體" w:hAnsi="標楷體" w:hint="eastAsia"/>
                                <w:b/>
                                <w:spacing w:val="-2"/>
                                <w:sz w:val="20"/>
                              </w:rPr>
                              <w:t>數</w:t>
                            </w:r>
                            <w:r w:rsidRPr="00FE594C">
                              <w:rPr>
                                <w:rFonts w:ascii="標楷體" w:hAnsi="標楷體"/>
                                <w:b/>
                                <w:spacing w:val="-2"/>
                                <w:sz w:val="20"/>
                              </w:rPr>
                              <w:t>增加</w:t>
                            </w:r>
                          </w:p>
                        </w:tc>
                        <w:tc>
                          <w:tcPr>
                            <w:tcW w:w="796" w:type="pct"/>
                            <w:tcBorders>
                              <w:top w:val="nil"/>
                              <w:bottom w:val="nil"/>
                            </w:tcBorders>
                            <w:shd w:val="clear" w:color="auto" w:fill="D7EEFD"/>
                            <w:vAlign w:val="center"/>
                          </w:tcPr>
                          <w:p w14:paraId="0A850638" w14:textId="77777777" w:rsidR="00865659" w:rsidRPr="00512A98" w:rsidRDefault="00865659" w:rsidP="00833740">
                            <w:pPr>
                              <w:spacing w:line="240" w:lineRule="exact"/>
                              <w:jc w:val="right"/>
                              <w:rPr>
                                <w:rFonts w:ascii="標楷體" w:hAnsi="標楷體"/>
                                <w:sz w:val="20"/>
                              </w:rPr>
                            </w:pPr>
                          </w:p>
                        </w:tc>
                        <w:tc>
                          <w:tcPr>
                            <w:tcW w:w="797" w:type="pct"/>
                            <w:tcBorders>
                              <w:top w:val="nil"/>
                              <w:bottom w:val="nil"/>
                            </w:tcBorders>
                            <w:shd w:val="clear" w:color="auto" w:fill="D7EEFD"/>
                            <w:vAlign w:val="center"/>
                          </w:tcPr>
                          <w:p w14:paraId="2C4C466C" w14:textId="77777777" w:rsidR="00865659" w:rsidRPr="00512A98" w:rsidRDefault="00865659" w:rsidP="00833740">
                            <w:pPr>
                              <w:spacing w:line="240" w:lineRule="exact"/>
                              <w:jc w:val="right"/>
                              <w:rPr>
                                <w:rFonts w:ascii="標楷體" w:hAnsi="標楷體"/>
                                <w:sz w:val="20"/>
                              </w:rPr>
                            </w:pPr>
                          </w:p>
                        </w:tc>
                        <w:tc>
                          <w:tcPr>
                            <w:tcW w:w="797" w:type="pct"/>
                            <w:tcBorders>
                              <w:top w:val="nil"/>
                              <w:bottom w:val="nil"/>
                            </w:tcBorders>
                            <w:shd w:val="clear" w:color="auto" w:fill="D7EEFD"/>
                            <w:vAlign w:val="center"/>
                          </w:tcPr>
                          <w:p w14:paraId="053659EE" w14:textId="77777777" w:rsidR="00865659" w:rsidRPr="00512A98" w:rsidRDefault="00865659" w:rsidP="00833740">
                            <w:pPr>
                              <w:spacing w:line="240" w:lineRule="exact"/>
                              <w:jc w:val="right"/>
                              <w:rPr>
                                <w:rFonts w:ascii="標楷體" w:hAnsi="標楷體"/>
                                <w:sz w:val="20"/>
                              </w:rPr>
                            </w:pPr>
                          </w:p>
                        </w:tc>
                        <w:tc>
                          <w:tcPr>
                            <w:tcW w:w="797" w:type="pct"/>
                            <w:tcBorders>
                              <w:top w:val="nil"/>
                              <w:bottom w:val="nil"/>
                            </w:tcBorders>
                            <w:shd w:val="clear" w:color="auto" w:fill="D7EEFD"/>
                            <w:vAlign w:val="center"/>
                          </w:tcPr>
                          <w:p w14:paraId="1124B7E3" w14:textId="77777777" w:rsidR="00865659" w:rsidRPr="00512A98" w:rsidRDefault="00865659" w:rsidP="00833740">
                            <w:pPr>
                              <w:spacing w:line="240" w:lineRule="exact"/>
                              <w:jc w:val="right"/>
                              <w:rPr>
                                <w:rFonts w:ascii="標楷體" w:hAnsi="標楷體"/>
                                <w:sz w:val="20"/>
                              </w:rPr>
                            </w:pPr>
                          </w:p>
                        </w:tc>
                      </w:tr>
                      <w:tr w:rsidR="00865659" w:rsidRPr="00976B7E" w14:paraId="15A95C53" w14:textId="77777777" w:rsidTr="004B66B2">
                        <w:trPr>
                          <w:trHeight w:val="567"/>
                          <w:jc w:val="center"/>
                        </w:trPr>
                        <w:tc>
                          <w:tcPr>
                            <w:tcW w:w="1813" w:type="pct"/>
                            <w:tcBorders>
                              <w:top w:val="nil"/>
                              <w:bottom w:val="nil"/>
                            </w:tcBorders>
                            <w:shd w:val="clear" w:color="auto" w:fill="auto"/>
                            <w:vAlign w:val="center"/>
                          </w:tcPr>
                          <w:p w14:paraId="02F78819" w14:textId="77777777" w:rsidR="00865659" w:rsidRPr="00FE594C" w:rsidRDefault="00865659" w:rsidP="0041548E">
                            <w:pPr>
                              <w:spacing w:line="240" w:lineRule="exact"/>
                              <w:jc w:val="both"/>
                              <w:rPr>
                                <w:rFonts w:ascii="標楷體" w:hAnsi="標楷體"/>
                                <w:spacing w:val="-2"/>
                                <w:sz w:val="20"/>
                              </w:rPr>
                            </w:pPr>
                            <w:r w:rsidRPr="00FE594C">
                              <w:rPr>
                                <w:rFonts w:ascii="標楷體" w:hAnsi="標楷體" w:hint="eastAsia"/>
                                <w:spacing w:val="-2"/>
                                <w:sz w:val="20"/>
                              </w:rPr>
                              <w:t>新竹市</w:t>
                            </w:r>
                            <w:r w:rsidRPr="009418DD">
                              <w:rPr>
                                <w:rFonts w:ascii="標楷體" w:hAnsi="標楷體" w:hint="eastAsia"/>
                                <w:spacing w:val="-2"/>
                                <w:sz w:val="20"/>
                              </w:rPr>
                              <w:t>公共停車場作業基金</w:t>
                            </w:r>
                          </w:p>
                        </w:tc>
                        <w:tc>
                          <w:tcPr>
                            <w:tcW w:w="796" w:type="pct"/>
                            <w:tcBorders>
                              <w:top w:val="nil"/>
                              <w:bottom w:val="nil"/>
                            </w:tcBorders>
                            <w:vAlign w:val="center"/>
                          </w:tcPr>
                          <w:p w14:paraId="6D2CE7AB" w14:textId="77777777" w:rsidR="00865659" w:rsidRPr="00DE2950" w:rsidRDefault="00865659" w:rsidP="0041548E">
                            <w:pPr>
                              <w:spacing w:line="240" w:lineRule="exact"/>
                              <w:jc w:val="right"/>
                              <w:rPr>
                                <w:rFonts w:ascii="標楷體" w:hAnsi="標楷體"/>
                                <w:spacing w:val="-10"/>
                                <w:sz w:val="20"/>
                              </w:rPr>
                            </w:pPr>
                            <w:r>
                              <w:rPr>
                                <w:rFonts w:ascii="標楷體" w:hAnsi="標楷體"/>
                                <w:spacing w:val="-10"/>
                                <w:sz w:val="20"/>
                              </w:rPr>
                              <w:t>115,735</w:t>
                            </w:r>
                          </w:p>
                        </w:tc>
                        <w:tc>
                          <w:tcPr>
                            <w:tcW w:w="797" w:type="pct"/>
                            <w:tcBorders>
                              <w:top w:val="nil"/>
                              <w:bottom w:val="nil"/>
                            </w:tcBorders>
                            <w:shd w:val="clear" w:color="auto" w:fill="auto"/>
                            <w:vAlign w:val="center"/>
                          </w:tcPr>
                          <w:p w14:paraId="6EC07AFD" w14:textId="77777777" w:rsidR="00865659" w:rsidRPr="00DE2950" w:rsidRDefault="00865659" w:rsidP="0041548E">
                            <w:pPr>
                              <w:spacing w:line="240" w:lineRule="exact"/>
                              <w:jc w:val="right"/>
                              <w:rPr>
                                <w:rFonts w:ascii="標楷體" w:hAnsi="標楷體"/>
                                <w:spacing w:val="-10"/>
                                <w:sz w:val="20"/>
                              </w:rPr>
                            </w:pPr>
                            <w:r>
                              <w:rPr>
                                <w:rFonts w:ascii="標楷體" w:hAnsi="標楷體"/>
                                <w:spacing w:val="-10"/>
                                <w:sz w:val="20"/>
                              </w:rPr>
                              <w:t>298,375</w:t>
                            </w:r>
                          </w:p>
                        </w:tc>
                        <w:tc>
                          <w:tcPr>
                            <w:tcW w:w="797" w:type="pct"/>
                            <w:tcBorders>
                              <w:top w:val="nil"/>
                              <w:bottom w:val="nil"/>
                            </w:tcBorders>
                            <w:shd w:val="clear" w:color="auto" w:fill="auto"/>
                            <w:vAlign w:val="center"/>
                          </w:tcPr>
                          <w:p w14:paraId="693B3405" w14:textId="77777777" w:rsidR="00865659" w:rsidRPr="00DE2950" w:rsidRDefault="00865659" w:rsidP="0041548E">
                            <w:pPr>
                              <w:spacing w:line="240" w:lineRule="exact"/>
                              <w:jc w:val="right"/>
                              <w:rPr>
                                <w:rFonts w:ascii="標楷體" w:hAnsi="標楷體"/>
                                <w:spacing w:val="-10"/>
                                <w:sz w:val="20"/>
                              </w:rPr>
                            </w:pPr>
                            <w:r>
                              <w:rPr>
                                <w:rFonts w:ascii="標楷體" w:hAnsi="標楷體"/>
                                <w:spacing w:val="-10"/>
                                <w:sz w:val="20"/>
                              </w:rPr>
                              <w:t>182,640</w:t>
                            </w:r>
                          </w:p>
                        </w:tc>
                        <w:tc>
                          <w:tcPr>
                            <w:tcW w:w="797" w:type="pct"/>
                            <w:tcBorders>
                              <w:top w:val="nil"/>
                              <w:bottom w:val="nil"/>
                            </w:tcBorders>
                            <w:shd w:val="clear" w:color="auto" w:fill="auto"/>
                            <w:vAlign w:val="center"/>
                          </w:tcPr>
                          <w:p w14:paraId="1F478440" w14:textId="77777777" w:rsidR="00865659" w:rsidRPr="00FE594C" w:rsidRDefault="00865659" w:rsidP="0041548E">
                            <w:pPr>
                              <w:spacing w:line="240" w:lineRule="exact"/>
                              <w:jc w:val="right"/>
                              <w:rPr>
                                <w:rFonts w:ascii="標楷體" w:hAnsi="標楷體"/>
                                <w:spacing w:val="-10"/>
                                <w:sz w:val="20"/>
                              </w:rPr>
                            </w:pPr>
                            <w:r>
                              <w:rPr>
                                <w:rFonts w:ascii="標楷體" w:hAnsi="標楷體"/>
                                <w:spacing w:val="-10"/>
                                <w:sz w:val="20"/>
                              </w:rPr>
                              <w:t>157.81</w:t>
                            </w:r>
                          </w:p>
                        </w:tc>
                      </w:tr>
                      <w:tr w:rsidR="00865659" w:rsidRPr="00976B7E" w14:paraId="03FD852A" w14:textId="77777777" w:rsidTr="004B66B2">
                        <w:trPr>
                          <w:trHeight w:val="510"/>
                          <w:jc w:val="center"/>
                        </w:trPr>
                        <w:tc>
                          <w:tcPr>
                            <w:tcW w:w="1813" w:type="pct"/>
                            <w:tcBorders>
                              <w:top w:val="nil"/>
                              <w:bottom w:val="nil"/>
                            </w:tcBorders>
                            <w:shd w:val="clear" w:color="auto" w:fill="D7EEFD"/>
                            <w:vAlign w:val="center"/>
                          </w:tcPr>
                          <w:p w14:paraId="1D47A429" w14:textId="77777777" w:rsidR="00865659" w:rsidRPr="00FE594C" w:rsidRDefault="00865659" w:rsidP="00833740">
                            <w:pPr>
                              <w:jc w:val="both"/>
                              <w:rPr>
                                <w:rFonts w:ascii="標楷體" w:hAnsi="標楷體"/>
                                <w:spacing w:val="-2"/>
                                <w:sz w:val="20"/>
                              </w:rPr>
                            </w:pPr>
                            <w:r w:rsidRPr="00FE594C">
                              <w:rPr>
                                <w:rFonts w:ascii="標楷體" w:hAnsi="標楷體" w:hint="eastAsia"/>
                                <w:b/>
                                <w:spacing w:val="-2"/>
                                <w:sz w:val="20"/>
                              </w:rPr>
                              <w:t>短</w:t>
                            </w:r>
                            <w:proofErr w:type="gramStart"/>
                            <w:r w:rsidRPr="00FE594C">
                              <w:rPr>
                                <w:rFonts w:ascii="標楷體" w:hAnsi="標楷體" w:hint="eastAsia"/>
                                <w:b/>
                                <w:spacing w:val="-2"/>
                                <w:sz w:val="20"/>
                              </w:rPr>
                              <w:t>絀</w:t>
                            </w:r>
                            <w:proofErr w:type="gramEnd"/>
                            <w:r w:rsidRPr="00FE594C">
                              <w:rPr>
                                <w:rFonts w:ascii="標楷體" w:hAnsi="標楷體" w:hint="eastAsia"/>
                                <w:b/>
                                <w:spacing w:val="-2"/>
                                <w:sz w:val="20"/>
                              </w:rPr>
                              <w:t>較預算數增加</w:t>
                            </w:r>
                          </w:p>
                        </w:tc>
                        <w:tc>
                          <w:tcPr>
                            <w:tcW w:w="796" w:type="pct"/>
                            <w:tcBorders>
                              <w:top w:val="nil"/>
                              <w:bottom w:val="nil"/>
                            </w:tcBorders>
                            <w:shd w:val="clear" w:color="auto" w:fill="D7EEFD"/>
                            <w:vAlign w:val="center"/>
                          </w:tcPr>
                          <w:p w14:paraId="607181B9" w14:textId="77777777" w:rsidR="00865659" w:rsidRPr="00FE594C" w:rsidRDefault="00865659" w:rsidP="00A479E2">
                            <w:pPr>
                              <w:spacing w:line="240" w:lineRule="exact"/>
                              <w:jc w:val="right"/>
                              <w:rPr>
                                <w:rFonts w:ascii="標楷體" w:hAnsi="標楷體"/>
                                <w:spacing w:val="-10"/>
                                <w:sz w:val="20"/>
                              </w:rPr>
                            </w:pPr>
                          </w:p>
                        </w:tc>
                        <w:tc>
                          <w:tcPr>
                            <w:tcW w:w="797" w:type="pct"/>
                            <w:tcBorders>
                              <w:top w:val="nil"/>
                              <w:bottom w:val="nil"/>
                            </w:tcBorders>
                            <w:shd w:val="clear" w:color="auto" w:fill="D7EEFD"/>
                            <w:vAlign w:val="center"/>
                          </w:tcPr>
                          <w:p w14:paraId="7D8A8552" w14:textId="77777777" w:rsidR="00865659" w:rsidRPr="00FE594C" w:rsidRDefault="00865659" w:rsidP="00A479E2">
                            <w:pPr>
                              <w:spacing w:line="240" w:lineRule="exact"/>
                              <w:jc w:val="right"/>
                              <w:rPr>
                                <w:rFonts w:ascii="標楷體" w:hAnsi="標楷體"/>
                                <w:spacing w:val="-10"/>
                                <w:sz w:val="20"/>
                              </w:rPr>
                            </w:pPr>
                          </w:p>
                        </w:tc>
                        <w:tc>
                          <w:tcPr>
                            <w:tcW w:w="797" w:type="pct"/>
                            <w:tcBorders>
                              <w:top w:val="nil"/>
                              <w:bottom w:val="nil"/>
                            </w:tcBorders>
                            <w:shd w:val="clear" w:color="auto" w:fill="D7EEFD"/>
                            <w:vAlign w:val="center"/>
                          </w:tcPr>
                          <w:p w14:paraId="4629A94D" w14:textId="77777777" w:rsidR="00865659" w:rsidRPr="00FE594C" w:rsidRDefault="00865659" w:rsidP="00A479E2">
                            <w:pPr>
                              <w:spacing w:line="240" w:lineRule="exact"/>
                              <w:jc w:val="right"/>
                              <w:rPr>
                                <w:rFonts w:ascii="標楷體" w:hAnsi="標楷體"/>
                                <w:spacing w:val="-10"/>
                                <w:sz w:val="20"/>
                              </w:rPr>
                            </w:pPr>
                          </w:p>
                        </w:tc>
                        <w:tc>
                          <w:tcPr>
                            <w:tcW w:w="797" w:type="pct"/>
                            <w:tcBorders>
                              <w:top w:val="nil"/>
                              <w:bottom w:val="nil"/>
                            </w:tcBorders>
                            <w:shd w:val="clear" w:color="auto" w:fill="D7EEFD"/>
                            <w:vAlign w:val="center"/>
                          </w:tcPr>
                          <w:p w14:paraId="4750DB65" w14:textId="77777777" w:rsidR="00865659" w:rsidRPr="00FE594C" w:rsidRDefault="00865659" w:rsidP="00A479E2">
                            <w:pPr>
                              <w:spacing w:line="240" w:lineRule="exact"/>
                              <w:jc w:val="right"/>
                              <w:rPr>
                                <w:rFonts w:ascii="標楷體" w:hAnsi="標楷體"/>
                                <w:spacing w:val="-10"/>
                                <w:sz w:val="20"/>
                              </w:rPr>
                            </w:pPr>
                          </w:p>
                        </w:tc>
                      </w:tr>
                      <w:tr w:rsidR="00865659" w:rsidRPr="00976B7E" w14:paraId="10B85B67" w14:textId="77777777" w:rsidTr="004B66B2">
                        <w:trPr>
                          <w:trHeight w:val="567"/>
                          <w:jc w:val="center"/>
                        </w:trPr>
                        <w:tc>
                          <w:tcPr>
                            <w:tcW w:w="1813" w:type="pct"/>
                            <w:tcBorders>
                              <w:top w:val="nil"/>
                              <w:bottom w:val="nil"/>
                            </w:tcBorders>
                            <w:shd w:val="clear" w:color="auto" w:fill="auto"/>
                            <w:vAlign w:val="center"/>
                          </w:tcPr>
                          <w:p w14:paraId="2FEA5D12" w14:textId="77777777" w:rsidR="00865659" w:rsidRPr="00FE594C" w:rsidRDefault="00865659" w:rsidP="004B66B2">
                            <w:pPr>
                              <w:spacing w:line="240" w:lineRule="exact"/>
                              <w:jc w:val="both"/>
                              <w:rPr>
                                <w:rFonts w:ascii="標楷體" w:hAnsi="標楷體"/>
                                <w:spacing w:val="-2"/>
                                <w:sz w:val="20"/>
                              </w:rPr>
                            </w:pPr>
                            <w:r w:rsidRPr="00FE594C">
                              <w:rPr>
                                <w:rFonts w:ascii="標楷體" w:hAnsi="標楷體" w:hint="eastAsia"/>
                                <w:spacing w:val="-2"/>
                                <w:sz w:val="20"/>
                              </w:rPr>
                              <w:t>新竹市</w:t>
                            </w:r>
                            <w:proofErr w:type="gramStart"/>
                            <w:r w:rsidRPr="00FE594C">
                              <w:rPr>
                                <w:rFonts w:ascii="標楷體" w:hAnsi="標楷體" w:hint="eastAsia"/>
                                <w:spacing w:val="-2"/>
                                <w:sz w:val="20"/>
                              </w:rPr>
                              <w:t>世</w:t>
                            </w:r>
                            <w:proofErr w:type="gramEnd"/>
                            <w:r w:rsidRPr="00FE594C">
                              <w:rPr>
                                <w:rFonts w:ascii="標楷體" w:hAnsi="標楷體" w:hint="eastAsia"/>
                                <w:spacing w:val="-2"/>
                                <w:sz w:val="20"/>
                              </w:rPr>
                              <w:t>博</w:t>
                            </w:r>
                            <w:proofErr w:type="gramStart"/>
                            <w:r w:rsidRPr="00FE594C">
                              <w:rPr>
                                <w:rFonts w:ascii="標楷體" w:hAnsi="標楷體" w:hint="eastAsia"/>
                                <w:spacing w:val="-2"/>
                                <w:sz w:val="20"/>
                              </w:rPr>
                              <w:t>台灣館產創園區</w:t>
                            </w:r>
                            <w:proofErr w:type="gramEnd"/>
                            <w:r w:rsidRPr="00FE594C">
                              <w:rPr>
                                <w:rFonts w:ascii="標楷體" w:hAnsi="標楷體" w:hint="eastAsia"/>
                                <w:spacing w:val="-2"/>
                                <w:sz w:val="20"/>
                              </w:rPr>
                              <w:t>作業基金</w:t>
                            </w:r>
                          </w:p>
                        </w:tc>
                        <w:tc>
                          <w:tcPr>
                            <w:tcW w:w="796" w:type="pct"/>
                            <w:tcBorders>
                              <w:top w:val="nil"/>
                              <w:bottom w:val="nil"/>
                            </w:tcBorders>
                            <w:vAlign w:val="center"/>
                          </w:tcPr>
                          <w:p w14:paraId="4D0159F3" w14:textId="77777777" w:rsidR="00865659" w:rsidRPr="001C21A9" w:rsidRDefault="00865659" w:rsidP="004B66B2">
                            <w:pPr>
                              <w:spacing w:line="240" w:lineRule="exact"/>
                              <w:jc w:val="right"/>
                              <w:rPr>
                                <w:rFonts w:ascii="標楷體" w:hAnsi="標楷體"/>
                                <w:spacing w:val="-10"/>
                                <w:sz w:val="20"/>
                              </w:rPr>
                            </w:pPr>
                            <w:r w:rsidRPr="001C21A9">
                              <w:rPr>
                                <w:rFonts w:ascii="標楷體" w:hAnsi="標楷體" w:hint="eastAsia"/>
                                <w:spacing w:val="-10"/>
                                <w:sz w:val="20"/>
                              </w:rPr>
                              <w:t>- 26,252</w:t>
                            </w:r>
                          </w:p>
                        </w:tc>
                        <w:tc>
                          <w:tcPr>
                            <w:tcW w:w="797" w:type="pct"/>
                            <w:tcBorders>
                              <w:top w:val="nil"/>
                              <w:bottom w:val="nil"/>
                            </w:tcBorders>
                            <w:shd w:val="clear" w:color="auto" w:fill="auto"/>
                            <w:vAlign w:val="center"/>
                          </w:tcPr>
                          <w:p w14:paraId="47E49405" w14:textId="77777777" w:rsidR="00865659" w:rsidRPr="001C21A9" w:rsidRDefault="00865659" w:rsidP="004B66B2">
                            <w:pPr>
                              <w:spacing w:line="240" w:lineRule="exact"/>
                              <w:jc w:val="right"/>
                              <w:rPr>
                                <w:rFonts w:ascii="標楷體" w:hAnsi="標楷體"/>
                                <w:spacing w:val="-10"/>
                                <w:sz w:val="20"/>
                              </w:rPr>
                            </w:pPr>
                            <w:r w:rsidRPr="001C21A9">
                              <w:rPr>
                                <w:rFonts w:ascii="標楷體" w:hAnsi="標楷體" w:hint="eastAsia"/>
                                <w:spacing w:val="-10"/>
                                <w:sz w:val="20"/>
                              </w:rPr>
                              <w:t>- 234,809</w:t>
                            </w:r>
                          </w:p>
                        </w:tc>
                        <w:tc>
                          <w:tcPr>
                            <w:tcW w:w="797" w:type="pct"/>
                            <w:tcBorders>
                              <w:top w:val="nil"/>
                              <w:bottom w:val="nil"/>
                            </w:tcBorders>
                            <w:shd w:val="clear" w:color="auto" w:fill="auto"/>
                            <w:vAlign w:val="center"/>
                          </w:tcPr>
                          <w:p w14:paraId="270F6E5E" w14:textId="77777777" w:rsidR="00865659" w:rsidRPr="001C21A9" w:rsidRDefault="00865659" w:rsidP="004B66B2">
                            <w:pPr>
                              <w:spacing w:line="240" w:lineRule="exact"/>
                              <w:jc w:val="right"/>
                              <w:rPr>
                                <w:rFonts w:ascii="標楷體" w:hAnsi="標楷體"/>
                                <w:spacing w:val="-10"/>
                                <w:sz w:val="20"/>
                              </w:rPr>
                            </w:pPr>
                            <w:r w:rsidRPr="001C21A9">
                              <w:rPr>
                                <w:rFonts w:ascii="標楷體" w:hAnsi="標楷體"/>
                                <w:spacing w:val="-10"/>
                                <w:sz w:val="20"/>
                              </w:rPr>
                              <w:t xml:space="preserve">- </w:t>
                            </w:r>
                            <w:r w:rsidRPr="001C21A9">
                              <w:rPr>
                                <w:rFonts w:ascii="標楷體" w:hAnsi="標楷體" w:hint="eastAsia"/>
                                <w:spacing w:val="-10"/>
                                <w:sz w:val="20"/>
                              </w:rPr>
                              <w:t>208,557</w:t>
                            </w:r>
                          </w:p>
                        </w:tc>
                        <w:tc>
                          <w:tcPr>
                            <w:tcW w:w="797" w:type="pct"/>
                            <w:tcBorders>
                              <w:top w:val="nil"/>
                              <w:bottom w:val="nil"/>
                            </w:tcBorders>
                            <w:shd w:val="clear" w:color="auto" w:fill="auto"/>
                            <w:vAlign w:val="center"/>
                          </w:tcPr>
                          <w:p w14:paraId="1609CADE" w14:textId="77777777" w:rsidR="00865659" w:rsidRPr="001C21A9" w:rsidRDefault="00865659" w:rsidP="004B66B2">
                            <w:pPr>
                              <w:spacing w:line="240" w:lineRule="exact"/>
                              <w:jc w:val="right"/>
                              <w:rPr>
                                <w:rFonts w:ascii="標楷體" w:hAnsi="標楷體"/>
                                <w:spacing w:val="-10"/>
                                <w:sz w:val="20"/>
                              </w:rPr>
                            </w:pPr>
                            <w:r w:rsidRPr="001C21A9">
                              <w:rPr>
                                <w:rFonts w:ascii="標楷體" w:hAnsi="標楷體" w:hint="eastAsia"/>
                                <w:spacing w:val="-10"/>
                                <w:sz w:val="20"/>
                              </w:rPr>
                              <w:t>794.44</w:t>
                            </w:r>
                          </w:p>
                        </w:tc>
                      </w:tr>
                      <w:tr w:rsidR="00865659" w:rsidRPr="00976B7E" w14:paraId="160E9800" w14:textId="77777777" w:rsidTr="004B66B2">
                        <w:trPr>
                          <w:trHeight w:val="567"/>
                          <w:jc w:val="center"/>
                        </w:trPr>
                        <w:tc>
                          <w:tcPr>
                            <w:tcW w:w="1813" w:type="pct"/>
                            <w:tcBorders>
                              <w:top w:val="nil"/>
                              <w:bottom w:val="single" w:sz="4" w:space="0" w:color="auto"/>
                            </w:tcBorders>
                            <w:shd w:val="clear" w:color="auto" w:fill="D7EEFD"/>
                            <w:vAlign w:val="center"/>
                          </w:tcPr>
                          <w:p w14:paraId="0B972D1A" w14:textId="77777777" w:rsidR="00865659" w:rsidRPr="00FE594C" w:rsidRDefault="00865659" w:rsidP="004B66B2">
                            <w:pPr>
                              <w:spacing w:line="240" w:lineRule="exact"/>
                              <w:jc w:val="both"/>
                              <w:rPr>
                                <w:rFonts w:ascii="標楷體" w:hAnsi="標楷體"/>
                                <w:spacing w:val="-2"/>
                                <w:sz w:val="20"/>
                              </w:rPr>
                            </w:pPr>
                            <w:r w:rsidRPr="001C21A9">
                              <w:rPr>
                                <w:rFonts w:ascii="標楷體" w:hAnsi="標楷體" w:hint="eastAsia"/>
                                <w:spacing w:val="-2"/>
                                <w:sz w:val="20"/>
                              </w:rPr>
                              <w:t>新竹火車站後站土地開發作業基金</w:t>
                            </w:r>
                          </w:p>
                        </w:tc>
                        <w:tc>
                          <w:tcPr>
                            <w:tcW w:w="796" w:type="pct"/>
                            <w:tcBorders>
                              <w:top w:val="nil"/>
                              <w:bottom w:val="single" w:sz="4" w:space="0" w:color="auto"/>
                            </w:tcBorders>
                            <w:shd w:val="clear" w:color="auto" w:fill="D7EEFD"/>
                            <w:vAlign w:val="center"/>
                          </w:tcPr>
                          <w:p w14:paraId="41A9F824" w14:textId="77777777" w:rsidR="00865659" w:rsidRPr="001C21A9" w:rsidRDefault="00865659" w:rsidP="004B66B2">
                            <w:pPr>
                              <w:spacing w:line="240" w:lineRule="exact"/>
                              <w:jc w:val="right"/>
                              <w:rPr>
                                <w:rFonts w:ascii="標楷體" w:hAnsi="標楷體"/>
                                <w:spacing w:val="-10"/>
                                <w:sz w:val="20"/>
                              </w:rPr>
                            </w:pPr>
                            <w:r w:rsidRPr="001C21A9">
                              <w:rPr>
                                <w:rFonts w:ascii="標楷體" w:hAnsi="標楷體" w:hint="eastAsia"/>
                                <w:spacing w:val="-10"/>
                                <w:sz w:val="20"/>
                              </w:rPr>
                              <w:t>- 887</w:t>
                            </w:r>
                          </w:p>
                        </w:tc>
                        <w:tc>
                          <w:tcPr>
                            <w:tcW w:w="797" w:type="pct"/>
                            <w:tcBorders>
                              <w:top w:val="nil"/>
                              <w:bottom w:val="single" w:sz="4" w:space="0" w:color="auto"/>
                            </w:tcBorders>
                            <w:shd w:val="clear" w:color="auto" w:fill="D7EEFD"/>
                            <w:vAlign w:val="center"/>
                          </w:tcPr>
                          <w:p w14:paraId="30A151AC" w14:textId="77777777" w:rsidR="00865659" w:rsidRPr="001C21A9" w:rsidRDefault="00865659" w:rsidP="004B66B2">
                            <w:pPr>
                              <w:spacing w:line="240" w:lineRule="exact"/>
                              <w:jc w:val="right"/>
                              <w:rPr>
                                <w:rFonts w:ascii="標楷體" w:hAnsi="標楷體"/>
                                <w:spacing w:val="-10"/>
                                <w:sz w:val="20"/>
                              </w:rPr>
                            </w:pPr>
                            <w:r w:rsidRPr="001C21A9">
                              <w:rPr>
                                <w:rFonts w:ascii="標楷體" w:hAnsi="標楷體" w:hint="eastAsia"/>
                                <w:spacing w:val="-10"/>
                                <w:sz w:val="20"/>
                              </w:rPr>
                              <w:t>- 6,702</w:t>
                            </w:r>
                          </w:p>
                        </w:tc>
                        <w:tc>
                          <w:tcPr>
                            <w:tcW w:w="797" w:type="pct"/>
                            <w:tcBorders>
                              <w:top w:val="nil"/>
                              <w:bottom w:val="single" w:sz="4" w:space="0" w:color="auto"/>
                            </w:tcBorders>
                            <w:shd w:val="clear" w:color="auto" w:fill="D7EEFD"/>
                            <w:vAlign w:val="center"/>
                          </w:tcPr>
                          <w:p w14:paraId="37C71019" w14:textId="77777777" w:rsidR="00865659" w:rsidRPr="001C21A9" w:rsidRDefault="00865659" w:rsidP="004B66B2">
                            <w:pPr>
                              <w:wordWrap w:val="0"/>
                              <w:spacing w:line="240" w:lineRule="exact"/>
                              <w:jc w:val="right"/>
                              <w:rPr>
                                <w:rFonts w:ascii="標楷體" w:hAnsi="標楷體"/>
                                <w:spacing w:val="-10"/>
                                <w:sz w:val="20"/>
                              </w:rPr>
                            </w:pPr>
                            <w:r w:rsidRPr="001C21A9">
                              <w:rPr>
                                <w:rFonts w:ascii="標楷體" w:hAnsi="標楷體"/>
                                <w:spacing w:val="-10"/>
                                <w:sz w:val="20"/>
                              </w:rPr>
                              <w:t xml:space="preserve">- </w:t>
                            </w:r>
                            <w:r w:rsidRPr="001C21A9">
                              <w:rPr>
                                <w:rFonts w:ascii="標楷體" w:hAnsi="標楷體" w:hint="eastAsia"/>
                                <w:spacing w:val="-10"/>
                                <w:sz w:val="20"/>
                              </w:rPr>
                              <w:t>5,815</w:t>
                            </w:r>
                          </w:p>
                        </w:tc>
                        <w:tc>
                          <w:tcPr>
                            <w:tcW w:w="797" w:type="pct"/>
                            <w:tcBorders>
                              <w:top w:val="nil"/>
                              <w:bottom w:val="single" w:sz="4" w:space="0" w:color="auto"/>
                            </w:tcBorders>
                            <w:shd w:val="clear" w:color="auto" w:fill="D7EEFD"/>
                            <w:vAlign w:val="center"/>
                          </w:tcPr>
                          <w:p w14:paraId="6AC15609" w14:textId="77777777" w:rsidR="00865659" w:rsidRPr="001C21A9" w:rsidRDefault="00865659" w:rsidP="004B66B2">
                            <w:pPr>
                              <w:spacing w:line="240" w:lineRule="exact"/>
                              <w:jc w:val="right"/>
                              <w:rPr>
                                <w:rFonts w:ascii="標楷體" w:hAnsi="標楷體"/>
                                <w:spacing w:val="-10"/>
                                <w:sz w:val="20"/>
                              </w:rPr>
                            </w:pPr>
                            <w:r w:rsidRPr="001C21A9">
                              <w:rPr>
                                <w:rFonts w:ascii="標楷體" w:hAnsi="標楷體" w:hint="eastAsia"/>
                                <w:spacing w:val="-10"/>
                                <w:sz w:val="20"/>
                              </w:rPr>
                              <w:t>655.63</w:t>
                            </w:r>
                          </w:p>
                        </w:tc>
                      </w:tr>
                    </w:tbl>
                    <w:p w14:paraId="48E9EDB9" w14:textId="77777777" w:rsidR="00865659" w:rsidRDefault="00865659" w:rsidP="004E3A6B">
                      <w:pPr>
                        <w:spacing w:line="240" w:lineRule="exact"/>
                        <w:ind w:leftChars="20" w:left="596" w:hangingChars="300" w:hanging="540"/>
                        <w:jc w:val="both"/>
                        <w:rPr>
                          <w:rFonts w:ascii="標楷體" w:hAnsi="標楷體"/>
                          <w:sz w:val="18"/>
                          <w:szCs w:val="18"/>
                        </w:rPr>
                      </w:pPr>
                      <w:proofErr w:type="gramStart"/>
                      <w:r>
                        <w:rPr>
                          <w:rFonts w:ascii="標楷體" w:hAnsi="標楷體" w:hint="eastAsia"/>
                          <w:sz w:val="18"/>
                          <w:szCs w:val="18"/>
                        </w:rPr>
                        <w:t>註</w:t>
                      </w:r>
                      <w:proofErr w:type="gramEnd"/>
                      <w:r>
                        <w:rPr>
                          <w:rFonts w:ascii="標楷體" w:hAnsi="標楷體"/>
                          <w:sz w:val="18"/>
                          <w:szCs w:val="18"/>
                        </w:rPr>
                        <w:t>：</w:t>
                      </w:r>
                      <w:r>
                        <w:rPr>
                          <w:rFonts w:ascii="標楷體" w:hAnsi="標楷體" w:hint="eastAsia"/>
                          <w:sz w:val="18"/>
                          <w:szCs w:val="18"/>
                        </w:rPr>
                        <w:t>1.表列賸</w:t>
                      </w:r>
                      <w:r>
                        <w:rPr>
                          <w:rFonts w:ascii="標楷體" w:hAnsi="標楷體"/>
                          <w:sz w:val="18"/>
                          <w:szCs w:val="18"/>
                        </w:rPr>
                        <w:t>餘較預算</w:t>
                      </w:r>
                      <w:r>
                        <w:rPr>
                          <w:rFonts w:ascii="標楷體" w:hAnsi="標楷體" w:hint="eastAsia"/>
                          <w:sz w:val="18"/>
                          <w:szCs w:val="18"/>
                        </w:rPr>
                        <w:t>數</w:t>
                      </w:r>
                      <w:r>
                        <w:rPr>
                          <w:rFonts w:ascii="標楷體" w:hAnsi="標楷體"/>
                          <w:sz w:val="18"/>
                          <w:szCs w:val="18"/>
                        </w:rPr>
                        <w:t>增加</w:t>
                      </w:r>
                      <w:r>
                        <w:rPr>
                          <w:rFonts w:ascii="標楷體" w:hAnsi="標楷體" w:hint="eastAsia"/>
                          <w:sz w:val="18"/>
                          <w:szCs w:val="18"/>
                        </w:rPr>
                        <w:t>，或</w:t>
                      </w:r>
                      <w:r w:rsidRPr="009418DD">
                        <w:rPr>
                          <w:rFonts w:ascii="標楷體" w:hAnsi="標楷體" w:hint="eastAsia"/>
                          <w:sz w:val="18"/>
                          <w:szCs w:val="18"/>
                        </w:rPr>
                        <w:t>預算短</w:t>
                      </w:r>
                      <w:proofErr w:type="gramStart"/>
                      <w:r w:rsidRPr="009418DD">
                        <w:rPr>
                          <w:rFonts w:ascii="標楷體" w:hAnsi="標楷體" w:hint="eastAsia"/>
                          <w:sz w:val="18"/>
                          <w:szCs w:val="18"/>
                        </w:rPr>
                        <w:t>絀</w:t>
                      </w:r>
                      <w:proofErr w:type="gramEnd"/>
                      <w:r w:rsidRPr="009418DD">
                        <w:rPr>
                          <w:rFonts w:ascii="標楷體" w:hAnsi="標楷體" w:hint="eastAsia"/>
                          <w:sz w:val="18"/>
                          <w:szCs w:val="18"/>
                        </w:rPr>
                        <w:t>，實際賸餘</w:t>
                      </w:r>
                      <w:r w:rsidRPr="00FD1E37">
                        <w:rPr>
                          <w:rFonts w:ascii="標楷體" w:hAnsi="標楷體" w:hint="eastAsia"/>
                          <w:sz w:val="18"/>
                          <w:szCs w:val="18"/>
                        </w:rPr>
                        <w:t>之基金，</w:t>
                      </w:r>
                      <w:r w:rsidRPr="009E03E9">
                        <w:rPr>
                          <w:rFonts w:ascii="標楷體" w:hAnsi="標楷體" w:hint="eastAsia"/>
                          <w:sz w:val="18"/>
                          <w:szCs w:val="18"/>
                        </w:rPr>
                        <w:t>其評比標準係以主要營運計畫執行率已達</w:t>
                      </w:r>
                      <w:proofErr w:type="gramStart"/>
                      <w:r w:rsidRPr="009E03E9">
                        <w:rPr>
                          <w:rFonts w:ascii="標楷體" w:hAnsi="標楷體" w:hint="eastAsia"/>
                          <w:sz w:val="18"/>
                          <w:szCs w:val="18"/>
                        </w:rPr>
                        <w:t>8成</w:t>
                      </w:r>
                      <w:proofErr w:type="gramEnd"/>
                      <w:r w:rsidRPr="009E03E9">
                        <w:rPr>
                          <w:rFonts w:ascii="標楷體" w:hAnsi="標楷體" w:hint="eastAsia"/>
                          <w:sz w:val="18"/>
                          <w:szCs w:val="18"/>
                        </w:rPr>
                        <w:t>以上者為限，</w:t>
                      </w:r>
                      <w:proofErr w:type="gramStart"/>
                      <w:r w:rsidRPr="009E03E9">
                        <w:rPr>
                          <w:rFonts w:ascii="標楷體" w:hAnsi="標楷體" w:hint="eastAsia"/>
                          <w:sz w:val="18"/>
                          <w:szCs w:val="18"/>
                        </w:rPr>
                        <w:t>俾免納列因</w:t>
                      </w:r>
                      <w:proofErr w:type="gramEnd"/>
                      <w:r w:rsidRPr="009E03E9">
                        <w:rPr>
                          <w:rFonts w:ascii="標楷體" w:hAnsi="標楷體" w:hint="eastAsia"/>
                          <w:sz w:val="18"/>
                          <w:szCs w:val="18"/>
                        </w:rPr>
                        <w:t>營運計畫執行率欠佳</w:t>
                      </w:r>
                      <w:r>
                        <w:rPr>
                          <w:rFonts w:ascii="標楷體" w:hAnsi="標楷體" w:hint="eastAsia"/>
                          <w:sz w:val="18"/>
                          <w:szCs w:val="18"/>
                        </w:rPr>
                        <w:t>，</w:t>
                      </w:r>
                      <w:r w:rsidRPr="009E03E9">
                        <w:rPr>
                          <w:rFonts w:ascii="標楷體" w:hAnsi="標楷體" w:hint="eastAsia"/>
                          <w:sz w:val="18"/>
                          <w:szCs w:val="18"/>
                        </w:rPr>
                        <w:t>致</w:t>
                      </w:r>
                      <w:r w:rsidRPr="00BD0090">
                        <w:rPr>
                          <w:rFonts w:ascii="標楷體" w:hAnsi="標楷體" w:hint="eastAsia"/>
                          <w:sz w:val="18"/>
                          <w:szCs w:val="18"/>
                        </w:rPr>
                        <w:t>產生本期</w:t>
                      </w:r>
                      <w:r w:rsidRPr="003B57BA">
                        <w:rPr>
                          <w:rFonts w:ascii="標楷體" w:hAnsi="標楷體" w:hint="eastAsia"/>
                          <w:sz w:val="18"/>
                          <w:szCs w:val="18"/>
                        </w:rPr>
                        <w:t>賸餘</w:t>
                      </w:r>
                      <w:r w:rsidRPr="009E03E9">
                        <w:rPr>
                          <w:rFonts w:ascii="標楷體" w:hAnsi="標楷體" w:hint="eastAsia"/>
                          <w:sz w:val="18"/>
                          <w:szCs w:val="18"/>
                        </w:rPr>
                        <w:t>之基金。</w:t>
                      </w:r>
                    </w:p>
                    <w:p w14:paraId="5151B51D" w14:textId="77777777" w:rsidR="00865659" w:rsidRDefault="00865659" w:rsidP="004E3A6B">
                      <w:pPr>
                        <w:spacing w:line="240" w:lineRule="exact"/>
                        <w:ind w:leftChars="145" w:left="406"/>
                        <w:jc w:val="both"/>
                        <w:rPr>
                          <w:rFonts w:ascii="標楷體" w:hAnsi="標楷體"/>
                          <w:sz w:val="18"/>
                          <w:szCs w:val="18"/>
                        </w:rPr>
                      </w:pPr>
                      <w:r>
                        <w:rPr>
                          <w:rFonts w:ascii="標楷體" w:hAnsi="標楷體" w:hint="eastAsia"/>
                          <w:sz w:val="18"/>
                          <w:szCs w:val="18"/>
                        </w:rPr>
                        <w:t>2.資</w:t>
                      </w:r>
                      <w:r>
                        <w:rPr>
                          <w:rFonts w:ascii="標楷體" w:hAnsi="標楷體"/>
                          <w:sz w:val="18"/>
                          <w:szCs w:val="18"/>
                        </w:rPr>
                        <w:t>料來源：整理自</w:t>
                      </w:r>
                      <w:proofErr w:type="gramStart"/>
                      <w:r>
                        <w:rPr>
                          <w:rFonts w:ascii="標楷體" w:hAnsi="標楷體" w:hint="eastAsia"/>
                          <w:sz w:val="18"/>
                          <w:szCs w:val="18"/>
                        </w:rPr>
                        <w:t>11</w:t>
                      </w:r>
                      <w:r>
                        <w:rPr>
                          <w:rFonts w:ascii="標楷體" w:hAnsi="標楷體"/>
                          <w:sz w:val="18"/>
                          <w:szCs w:val="18"/>
                        </w:rPr>
                        <w:t>3</w:t>
                      </w:r>
                      <w:proofErr w:type="gramEnd"/>
                      <w:r>
                        <w:rPr>
                          <w:rFonts w:ascii="標楷體" w:hAnsi="標楷體" w:hint="eastAsia"/>
                          <w:sz w:val="18"/>
                          <w:szCs w:val="18"/>
                        </w:rPr>
                        <w:t>年</w:t>
                      </w:r>
                      <w:r>
                        <w:rPr>
                          <w:rFonts w:ascii="標楷體" w:hAnsi="標楷體"/>
                          <w:sz w:val="18"/>
                          <w:szCs w:val="18"/>
                        </w:rPr>
                        <w:t>度新竹市總決算附屬單位決算及綜計表。</w:t>
                      </w:r>
                    </w:p>
                  </w:txbxContent>
                </v:textbox>
                <w10:wrap type="square" anchory="line"/>
              </v:shape>
            </w:pict>
          </mc:Fallback>
        </mc:AlternateContent>
      </w:r>
      <w:r w:rsidRPr="00F06BC9">
        <w:rPr>
          <w:rFonts w:ascii="標楷體" w:hAnsi="標楷體"/>
          <w:szCs w:val="28"/>
        </w:rPr>
        <w:t>形作為評比標準，經</w:t>
      </w:r>
      <w:r>
        <w:rPr>
          <w:rFonts w:ascii="標楷體" w:hAnsi="標楷體" w:hint="eastAsia"/>
          <w:szCs w:val="28"/>
        </w:rPr>
        <w:t>就編製附屬單位預算之8</w:t>
      </w:r>
      <w:r w:rsidRPr="00F06BC9">
        <w:rPr>
          <w:rFonts w:ascii="標楷體" w:hAnsi="標楷體" w:hint="eastAsia"/>
          <w:szCs w:val="28"/>
        </w:rPr>
        <w:t>個</w:t>
      </w:r>
      <w:r w:rsidRPr="00F06BC9">
        <w:rPr>
          <w:rFonts w:ascii="標楷體" w:hAnsi="標楷體"/>
          <w:szCs w:val="28"/>
        </w:rPr>
        <w:t>基金</w:t>
      </w:r>
      <w:r>
        <w:rPr>
          <w:rFonts w:ascii="標楷體" w:hAnsi="標楷體" w:hint="eastAsia"/>
          <w:szCs w:val="28"/>
        </w:rPr>
        <w:t>，</w:t>
      </w:r>
      <w:r w:rsidRPr="00F06BC9">
        <w:rPr>
          <w:rFonts w:ascii="標楷體" w:hAnsi="標楷體"/>
          <w:szCs w:val="28"/>
        </w:rPr>
        <w:t>予以</w:t>
      </w:r>
      <w:r w:rsidRPr="00F06BC9">
        <w:rPr>
          <w:rFonts w:ascii="標楷體" w:hAnsi="標楷體" w:hint="eastAsia"/>
          <w:szCs w:val="28"/>
        </w:rPr>
        <w:t>評</w:t>
      </w:r>
      <w:r w:rsidRPr="00F06BC9">
        <w:rPr>
          <w:rFonts w:ascii="標楷體" w:hAnsi="標楷體"/>
          <w:szCs w:val="28"/>
        </w:rPr>
        <w:t>核結果，</w:t>
      </w:r>
      <w:r w:rsidRPr="000F4308">
        <w:rPr>
          <w:rFonts w:ascii="標楷體" w:hAnsi="標楷體"/>
          <w:szCs w:val="28"/>
        </w:rPr>
        <w:t>主要營運</w:t>
      </w:r>
      <w:r w:rsidRPr="000F4308">
        <w:rPr>
          <w:rFonts w:ascii="標楷體" w:hAnsi="標楷體" w:hint="eastAsia"/>
          <w:szCs w:val="28"/>
        </w:rPr>
        <w:t>計</w:t>
      </w:r>
      <w:r w:rsidRPr="000F4308">
        <w:rPr>
          <w:rFonts w:ascii="標楷體" w:hAnsi="標楷體"/>
          <w:szCs w:val="28"/>
        </w:rPr>
        <w:t>畫執行率已達</w:t>
      </w:r>
      <w:proofErr w:type="gramStart"/>
      <w:r w:rsidRPr="000F4308">
        <w:rPr>
          <w:rFonts w:ascii="標楷體" w:hAnsi="標楷體" w:hint="eastAsia"/>
          <w:szCs w:val="28"/>
        </w:rPr>
        <w:t>8成</w:t>
      </w:r>
      <w:proofErr w:type="gramEnd"/>
      <w:r w:rsidRPr="000F4308">
        <w:rPr>
          <w:rFonts w:ascii="標楷體" w:hAnsi="標楷體"/>
          <w:szCs w:val="28"/>
        </w:rPr>
        <w:t>以上，</w:t>
      </w:r>
      <w:r w:rsidRPr="000F4308">
        <w:rPr>
          <w:rFonts w:ascii="標楷體" w:hAnsi="標楷體" w:hint="eastAsia"/>
          <w:szCs w:val="28"/>
        </w:rPr>
        <w:t>且賸餘較預算數增加者</w:t>
      </w:r>
      <w:r w:rsidRPr="000F4308">
        <w:rPr>
          <w:rFonts w:ascii="標楷體" w:hAnsi="標楷體"/>
          <w:szCs w:val="28"/>
        </w:rPr>
        <w:t>，</w:t>
      </w:r>
      <w:r w:rsidRPr="000F4308">
        <w:rPr>
          <w:rFonts w:ascii="標楷體" w:hAnsi="標楷體" w:hint="eastAsia"/>
          <w:szCs w:val="28"/>
        </w:rPr>
        <w:t>僅有新竹市公共停車場作業基金</w:t>
      </w:r>
      <w:r w:rsidRPr="000F4308">
        <w:rPr>
          <w:rFonts w:ascii="標楷體" w:hAnsi="標楷體"/>
          <w:szCs w:val="28"/>
        </w:rPr>
        <w:t>；</w:t>
      </w:r>
      <w:r w:rsidRPr="001C21A9">
        <w:rPr>
          <w:rFonts w:ascii="標楷體" w:hAnsi="標楷體"/>
          <w:szCs w:val="28"/>
        </w:rPr>
        <w:t>短</w:t>
      </w:r>
      <w:proofErr w:type="gramStart"/>
      <w:r w:rsidRPr="001C21A9">
        <w:rPr>
          <w:rFonts w:ascii="標楷體" w:hAnsi="標楷體"/>
          <w:szCs w:val="28"/>
        </w:rPr>
        <w:t>絀</w:t>
      </w:r>
      <w:proofErr w:type="gramEnd"/>
      <w:r w:rsidRPr="001C21A9">
        <w:rPr>
          <w:rFonts w:ascii="標楷體" w:hAnsi="標楷體"/>
          <w:szCs w:val="28"/>
        </w:rPr>
        <w:t>較預算數增加者</w:t>
      </w:r>
      <w:r w:rsidRPr="001C21A9">
        <w:rPr>
          <w:rFonts w:ascii="標楷體" w:hAnsi="標楷體" w:hint="eastAsia"/>
          <w:szCs w:val="28"/>
        </w:rPr>
        <w:t>，</w:t>
      </w:r>
      <w:r w:rsidRPr="00C83EAC">
        <w:rPr>
          <w:rFonts w:ascii="標楷體" w:hAnsi="標楷體" w:hint="eastAsia"/>
          <w:szCs w:val="28"/>
        </w:rPr>
        <w:t>計有</w:t>
      </w:r>
      <w:r w:rsidRPr="00C83EAC">
        <w:rPr>
          <w:rFonts w:ascii="標楷體" w:hAnsi="標楷體"/>
          <w:szCs w:val="28"/>
        </w:rPr>
        <w:t>新竹市</w:t>
      </w:r>
      <w:proofErr w:type="gramStart"/>
      <w:r w:rsidRPr="00C83EAC">
        <w:rPr>
          <w:rFonts w:ascii="標楷體" w:hAnsi="標楷體"/>
          <w:szCs w:val="28"/>
        </w:rPr>
        <w:t>世</w:t>
      </w:r>
      <w:proofErr w:type="gramEnd"/>
      <w:r w:rsidRPr="00C83EAC">
        <w:rPr>
          <w:rFonts w:ascii="標楷體" w:hAnsi="標楷體"/>
          <w:szCs w:val="28"/>
        </w:rPr>
        <w:t>博</w:t>
      </w:r>
      <w:proofErr w:type="gramStart"/>
      <w:r w:rsidRPr="00C83EAC">
        <w:rPr>
          <w:rFonts w:ascii="標楷體" w:hAnsi="標楷體"/>
          <w:szCs w:val="28"/>
        </w:rPr>
        <w:t>台灣館產創園區</w:t>
      </w:r>
      <w:proofErr w:type="gramEnd"/>
      <w:r w:rsidRPr="00C83EAC">
        <w:rPr>
          <w:rFonts w:ascii="標楷體" w:hAnsi="標楷體"/>
          <w:szCs w:val="28"/>
        </w:rPr>
        <w:t>作業基金</w:t>
      </w:r>
      <w:r w:rsidRPr="00C83EAC">
        <w:rPr>
          <w:rFonts w:ascii="標楷體" w:hAnsi="標楷體" w:hint="eastAsia"/>
          <w:szCs w:val="28"/>
        </w:rPr>
        <w:t>及新竹火車站後站土地開發作業基金（表</w:t>
      </w:r>
      <w:r w:rsidRPr="00C83EAC">
        <w:rPr>
          <w:rFonts w:ascii="標楷體" w:hAnsi="標楷體"/>
          <w:szCs w:val="28"/>
        </w:rPr>
        <w:t>1</w:t>
      </w:r>
      <w:r w:rsidRPr="00C83EAC">
        <w:rPr>
          <w:rFonts w:ascii="標楷體" w:hAnsi="標楷體" w:hint="eastAsia"/>
          <w:szCs w:val="28"/>
        </w:rPr>
        <w:t>）</w:t>
      </w:r>
      <w:r w:rsidRPr="00F06BC9">
        <w:rPr>
          <w:rFonts w:ascii="標楷體" w:hAnsi="標楷體"/>
          <w:szCs w:val="28"/>
        </w:rPr>
        <w:t>。</w:t>
      </w:r>
      <w:r w:rsidRPr="00F06BC9">
        <w:rPr>
          <w:rFonts w:ascii="標楷體" w:hAnsi="標楷體" w:hint="eastAsia"/>
          <w:szCs w:val="28"/>
        </w:rPr>
        <w:t>至</w:t>
      </w:r>
      <w:r w:rsidRPr="00F06BC9">
        <w:rPr>
          <w:rFonts w:ascii="標楷體" w:hAnsi="標楷體"/>
          <w:b/>
          <w:szCs w:val="28"/>
        </w:rPr>
        <w:t>特別收入基金</w:t>
      </w:r>
      <w:r w:rsidRPr="00F06BC9">
        <w:rPr>
          <w:rFonts w:ascii="標楷體" w:hAnsi="標楷體"/>
          <w:szCs w:val="28"/>
        </w:rPr>
        <w:t>係以</w:t>
      </w:r>
      <w:r>
        <w:rPr>
          <w:rFonts w:ascii="標楷體" w:hAnsi="標楷體" w:hint="eastAsia"/>
          <w:szCs w:val="28"/>
        </w:rPr>
        <w:t>審定餘</w:t>
      </w:r>
      <w:proofErr w:type="gramStart"/>
      <w:r>
        <w:rPr>
          <w:rFonts w:ascii="標楷體" w:hAnsi="標楷體" w:hint="eastAsia"/>
          <w:szCs w:val="28"/>
        </w:rPr>
        <w:t>絀</w:t>
      </w:r>
      <w:proofErr w:type="gramEnd"/>
      <w:r>
        <w:rPr>
          <w:rFonts w:ascii="標楷體" w:hAnsi="標楷體" w:hint="eastAsia"/>
          <w:szCs w:val="28"/>
        </w:rPr>
        <w:t>、主要業務計畫達成情形及基金用途執行率作為評比標準，</w:t>
      </w:r>
      <w:r w:rsidRPr="00F06BC9">
        <w:rPr>
          <w:rFonts w:ascii="標楷體" w:hAnsi="標楷體"/>
          <w:szCs w:val="28"/>
        </w:rPr>
        <w:t>經</w:t>
      </w:r>
      <w:r>
        <w:rPr>
          <w:rFonts w:ascii="標楷體" w:hAnsi="標楷體" w:hint="eastAsia"/>
          <w:szCs w:val="28"/>
        </w:rPr>
        <w:t>就編製附屬單位預算之5</w:t>
      </w:r>
      <w:r w:rsidRPr="00F06BC9">
        <w:rPr>
          <w:rFonts w:ascii="標楷體" w:hAnsi="標楷體" w:hint="eastAsia"/>
          <w:szCs w:val="28"/>
        </w:rPr>
        <w:t>個</w:t>
      </w:r>
      <w:r w:rsidRPr="00F06BC9">
        <w:rPr>
          <w:rFonts w:ascii="標楷體" w:hAnsi="標楷體"/>
          <w:szCs w:val="28"/>
        </w:rPr>
        <w:t>基金</w:t>
      </w:r>
      <w:r>
        <w:rPr>
          <w:rFonts w:ascii="標楷體" w:hAnsi="標楷體" w:hint="eastAsia"/>
          <w:szCs w:val="28"/>
        </w:rPr>
        <w:t>，</w:t>
      </w:r>
      <w:r w:rsidRPr="00F06BC9">
        <w:rPr>
          <w:rFonts w:ascii="標楷體" w:hAnsi="標楷體" w:hint="eastAsia"/>
          <w:szCs w:val="28"/>
        </w:rPr>
        <w:t>予以評核結果，</w:t>
      </w:r>
      <w:proofErr w:type="gramStart"/>
      <w:r w:rsidRPr="00ED62A8">
        <w:rPr>
          <w:rFonts w:ascii="標楷體" w:hAnsi="標楷體" w:hint="eastAsia"/>
          <w:szCs w:val="28"/>
        </w:rPr>
        <w:t>113</w:t>
      </w:r>
      <w:proofErr w:type="gramEnd"/>
      <w:r w:rsidRPr="00ED62A8">
        <w:rPr>
          <w:rFonts w:ascii="標楷體" w:hAnsi="標楷體" w:hint="eastAsia"/>
          <w:szCs w:val="28"/>
        </w:rPr>
        <w:t>年度審定賸餘，且主要業務計畫執行率已達</w:t>
      </w:r>
      <w:proofErr w:type="gramStart"/>
      <w:r w:rsidRPr="00ED62A8">
        <w:rPr>
          <w:rFonts w:ascii="標楷體" w:hAnsi="標楷體" w:hint="eastAsia"/>
          <w:szCs w:val="28"/>
        </w:rPr>
        <w:t>8成</w:t>
      </w:r>
      <w:proofErr w:type="gramEnd"/>
      <w:r w:rsidRPr="00ED62A8">
        <w:rPr>
          <w:rFonts w:ascii="標楷體" w:hAnsi="標楷體" w:hint="eastAsia"/>
          <w:szCs w:val="28"/>
        </w:rPr>
        <w:t>以上者，計有新竹市環境教育基金及新竹市公益彩券盈餘分配基金</w:t>
      </w:r>
      <w:r w:rsidRPr="00F06BC9">
        <w:rPr>
          <w:rFonts w:ascii="標楷體" w:hAnsi="標楷體" w:hint="eastAsia"/>
          <w:szCs w:val="28"/>
        </w:rPr>
        <w:t>。</w:t>
      </w:r>
    </w:p>
    <w:p w14:paraId="16959CA5" w14:textId="77777777" w:rsidR="004E3A6B" w:rsidRPr="00F06BC9" w:rsidRDefault="004E3A6B" w:rsidP="00E10F30">
      <w:pPr>
        <w:overflowPunct w:val="0"/>
        <w:adjustRightInd w:val="0"/>
        <w:snapToGrid w:val="0"/>
        <w:spacing w:line="590" w:lineRule="exact"/>
        <w:ind w:firstLineChars="200" w:firstLine="560"/>
        <w:jc w:val="both"/>
        <w:rPr>
          <w:rFonts w:ascii="標楷體" w:hAnsi="標楷體"/>
          <w:szCs w:val="28"/>
        </w:rPr>
      </w:pPr>
      <w:r w:rsidRPr="00F06BC9">
        <w:rPr>
          <w:rFonts w:ascii="標楷體" w:hAnsi="標楷體" w:hint="eastAsia"/>
          <w:szCs w:val="28"/>
        </w:rPr>
        <w:t>另</w:t>
      </w:r>
      <w:r w:rsidRPr="00F06BC9">
        <w:rPr>
          <w:rFonts w:ascii="標楷體" w:hAnsi="標楷體"/>
          <w:szCs w:val="28"/>
        </w:rPr>
        <w:t>各</w:t>
      </w:r>
      <w:r w:rsidRPr="00F06BC9">
        <w:rPr>
          <w:rFonts w:ascii="標楷體" w:hAnsi="標楷體" w:hint="eastAsia"/>
          <w:szCs w:val="28"/>
        </w:rPr>
        <w:t>基金</w:t>
      </w:r>
      <w:proofErr w:type="gramStart"/>
      <w:r w:rsidRPr="00F06BC9">
        <w:rPr>
          <w:rFonts w:ascii="標楷體" w:hAnsi="標楷體"/>
          <w:szCs w:val="28"/>
        </w:rPr>
        <w:t>11</w:t>
      </w:r>
      <w:r>
        <w:rPr>
          <w:rFonts w:ascii="標楷體" w:hAnsi="標楷體" w:hint="eastAsia"/>
          <w:szCs w:val="28"/>
        </w:rPr>
        <w:t>3</w:t>
      </w:r>
      <w:proofErr w:type="gramEnd"/>
      <w:r w:rsidRPr="00F06BC9">
        <w:rPr>
          <w:rFonts w:ascii="標楷體" w:hAnsi="標楷體"/>
          <w:szCs w:val="28"/>
        </w:rPr>
        <w:t>年度</w:t>
      </w:r>
      <w:r w:rsidRPr="00F06BC9">
        <w:rPr>
          <w:rFonts w:ascii="標楷體" w:hAnsi="標楷體" w:hint="eastAsia"/>
          <w:szCs w:val="28"/>
        </w:rPr>
        <w:t>3</w:t>
      </w:r>
      <w:r>
        <w:rPr>
          <w:rFonts w:ascii="標楷體" w:hAnsi="標楷體" w:hint="eastAsia"/>
          <w:szCs w:val="28"/>
        </w:rPr>
        <w:t>7</w:t>
      </w:r>
      <w:r w:rsidRPr="00F06BC9">
        <w:rPr>
          <w:rFonts w:ascii="標楷體" w:hAnsi="標楷體" w:hint="eastAsia"/>
          <w:szCs w:val="28"/>
        </w:rPr>
        <w:t>項主要營運（業務）計畫執</w:t>
      </w:r>
      <w:r w:rsidRPr="00F06BC9">
        <w:rPr>
          <w:rFonts w:ascii="標楷體" w:hAnsi="標楷體"/>
          <w:szCs w:val="28"/>
        </w:rPr>
        <w:t>行</w:t>
      </w:r>
      <w:r w:rsidRPr="00F06BC9">
        <w:rPr>
          <w:rFonts w:ascii="標楷體" w:hAnsi="標楷體" w:hint="eastAsia"/>
          <w:szCs w:val="28"/>
        </w:rPr>
        <w:t>結果，已達預計目標者</w:t>
      </w:r>
      <w:r>
        <w:rPr>
          <w:rFonts w:ascii="標楷體" w:hAnsi="標楷體" w:hint="eastAsia"/>
          <w:szCs w:val="28"/>
        </w:rPr>
        <w:t>7</w:t>
      </w:r>
      <w:r w:rsidRPr="00F06BC9">
        <w:rPr>
          <w:rFonts w:ascii="標楷體" w:hAnsi="標楷體" w:hint="eastAsia"/>
          <w:szCs w:val="28"/>
        </w:rPr>
        <w:t>項，約</w:t>
      </w:r>
      <w:r>
        <w:rPr>
          <w:rFonts w:ascii="標楷體" w:hAnsi="標楷體" w:hint="eastAsia"/>
          <w:szCs w:val="28"/>
        </w:rPr>
        <w:t>18.92</w:t>
      </w:r>
      <w:r w:rsidRPr="00F06BC9">
        <w:rPr>
          <w:rFonts w:ascii="標楷體" w:hAnsi="標楷體" w:hint="eastAsia"/>
          <w:szCs w:val="28"/>
        </w:rPr>
        <w:t>％；未達預計目標者</w:t>
      </w:r>
      <w:r>
        <w:rPr>
          <w:rFonts w:ascii="標楷體" w:hAnsi="標楷體" w:hint="eastAsia"/>
          <w:szCs w:val="28"/>
        </w:rPr>
        <w:t>30</w:t>
      </w:r>
      <w:r w:rsidRPr="00F06BC9">
        <w:rPr>
          <w:rFonts w:ascii="標楷體" w:hAnsi="標楷體" w:hint="eastAsia"/>
          <w:szCs w:val="28"/>
        </w:rPr>
        <w:t>項，約</w:t>
      </w:r>
      <w:r>
        <w:rPr>
          <w:rFonts w:ascii="標楷體" w:hAnsi="標楷體" w:hint="eastAsia"/>
          <w:szCs w:val="28"/>
        </w:rPr>
        <w:t>81.08</w:t>
      </w:r>
      <w:r w:rsidRPr="00F06BC9">
        <w:rPr>
          <w:rFonts w:ascii="標楷體" w:hAnsi="標楷體" w:hint="eastAsia"/>
          <w:szCs w:val="28"/>
        </w:rPr>
        <w:t>％（表</w:t>
      </w:r>
      <w:r w:rsidRPr="00F06BC9">
        <w:rPr>
          <w:rFonts w:ascii="標楷體" w:hAnsi="標楷體"/>
          <w:szCs w:val="28"/>
        </w:rPr>
        <w:t>2</w:t>
      </w:r>
      <w:r w:rsidRPr="00F06BC9">
        <w:rPr>
          <w:rFonts w:ascii="標楷體" w:hAnsi="標楷體" w:hint="eastAsia"/>
          <w:szCs w:val="28"/>
        </w:rPr>
        <w:t>），</w:t>
      </w:r>
      <w:r w:rsidRPr="008429E6">
        <w:rPr>
          <w:rFonts w:ascii="標楷體" w:hAnsi="標楷體" w:hint="eastAsia"/>
          <w:szCs w:val="28"/>
        </w:rPr>
        <w:t>其中新竹市實施平均地權基金項下長期投資、新竹市促進產業發展暨產業園區開發管理基金項下管理及總務費用、新竹市醫療作業基金項下預防保健及門診醫療等地方公共衛生事</w:t>
      </w:r>
      <w:r w:rsidRPr="00F84CF4">
        <w:rPr>
          <w:rFonts w:ascii="標楷體" w:hAnsi="標楷體"/>
          <w:noProof/>
          <w:szCs w:val="28"/>
          <w:shd w:val="clear" w:color="auto" w:fill="FFFF00"/>
        </w:rPr>
        <w:lastRenderedPageBreak/>
        <mc:AlternateContent>
          <mc:Choice Requires="wps">
            <w:drawing>
              <wp:anchor distT="45720" distB="45720" distL="114300" distR="114300" simplePos="0" relativeHeight="252354560" behindDoc="0" locked="0" layoutInCell="1" allowOverlap="1" wp14:anchorId="71277DE4" wp14:editId="5A028ED2">
                <wp:simplePos x="0" y="0"/>
                <wp:positionH relativeFrom="column">
                  <wp:posOffset>2427605</wp:posOffset>
                </wp:positionH>
                <wp:positionV relativeFrom="paragraph">
                  <wp:posOffset>156845</wp:posOffset>
                </wp:positionV>
                <wp:extent cx="3848735" cy="3933825"/>
                <wp:effectExtent l="0" t="0" r="0" b="9525"/>
                <wp:wrapSquare wrapText="bothSides"/>
                <wp:docPr id="41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735" cy="3933825"/>
                        </a:xfrm>
                        <a:prstGeom prst="rect">
                          <a:avLst/>
                        </a:prstGeom>
                        <a:solidFill>
                          <a:srgbClr val="FFFFFF"/>
                        </a:solidFill>
                        <a:ln w="9525">
                          <a:noFill/>
                          <a:miter lim="800000"/>
                          <a:headEnd/>
                          <a:tailEnd/>
                        </a:ln>
                      </wps:spPr>
                      <wps:txbx>
                        <w:txbxContent>
                          <w:tbl>
                            <w:tblPr>
                              <w:tblW w:w="6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5"/>
                              <w:gridCol w:w="672"/>
                              <w:gridCol w:w="1117"/>
                              <w:gridCol w:w="837"/>
                              <w:gridCol w:w="1094"/>
                              <w:gridCol w:w="844"/>
                              <w:gridCol w:w="22"/>
                            </w:tblGrid>
                            <w:tr w:rsidR="00865659" w:rsidRPr="00976B7E" w14:paraId="2824E05F" w14:textId="77777777" w:rsidTr="0041548E">
                              <w:trPr>
                                <w:gridAfter w:val="1"/>
                                <w:wAfter w:w="22" w:type="dxa"/>
                                <w:trHeight w:hRule="exact" w:val="624"/>
                                <w:jc w:val="center"/>
                              </w:trPr>
                              <w:tc>
                                <w:tcPr>
                                  <w:tcW w:w="6009" w:type="dxa"/>
                                  <w:gridSpan w:val="6"/>
                                  <w:tcBorders>
                                    <w:top w:val="nil"/>
                                    <w:left w:val="nil"/>
                                    <w:bottom w:val="single" w:sz="4" w:space="0" w:color="auto"/>
                                    <w:right w:val="nil"/>
                                  </w:tcBorders>
                                </w:tcPr>
                                <w:p w14:paraId="469DEA62" w14:textId="77777777" w:rsidR="00865659" w:rsidRDefault="00865659" w:rsidP="00700490">
                                  <w:pPr>
                                    <w:spacing w:line="280" w:lineRule="exact"/>
                                    <w:ind w:leftChars="49" w:left="669" w:hangingChars="190" w:hanging="532"/>
                                    <w:jc w:val="both"/>
                                    <w:rPr>
                                      <w:rFonts w:ascii="標楷體" w:hAnsi="標楷體"/>
                                      <w:b/>
                                      <w:sz w:val="24"/>
                                      <w:szCs w:val="24"/>
                                    </w:rPr>
                                  </w:pPr>
                                  <w:r w:rsidRPr="00976B7E">
                                    <w:rPr>
                                      <w:rFonts w:ascii="華康標楷體" w:eastAsia="華康標楷體" w:hAnsi="標楷體"/>
                                      <w:color w:val="00B050"/>
                                      <w:szCs w:val="28"/>
                                    </w:rPr>
                                    <w:br w:type="page"/>
                                  </w:r>
                                  <w:r w:rsidRPr="00A87F2F">
                                    <w:rPr>
                                      <w:rFonts w:ascii="標楷體" w:hAnsi="標楷體" w:hint="eastAsia"/>
                                      <w:b/>
                                      <w:sz w:val="24"/>
                                      <w:szCs w:val="24"/>
                                    </w:rPr>
                                    <w:t>表</w:t>
                                  </w:r>
                                  <w:r>
                                    <w:rPr>
                                      <w:rFonts w:ascii="標楷體" w:hAnsi="標楷體"/>
                                      <w:b/>
                                      <w:sz w:val="24"/>
                                      <w:szCs w:val="24"/>
                                    </w:rPr>
                                    <w:t>2</w:t>
                                  </w:r>
                                  <w:r w:rsidRPr="00A87F2F">
                                    <w:rPr>
                                      <w:rFonts w:ascii="標楷體" w:hAnsi="標楷體" w:hint="eastAsia"/>
                                      <w:b/>
                                      <w:sz w:val="24"/>
                                      <w:szCs w:val="24"/>
                                    </w:rPr>
                                    <w:t xml:space="preserve">　</w:t>
                                  </w:r>
                                  <w:proofErr w:type="gramStart"/>
                                  <w:r>
                                    <w:rPr>
                                      <w:rFonts w:ascii="標楷體" w:hAnsi="標楷體" w:hint="eastAsia"/>
                                      <w:b/>
                                      <w:sz w:val="24"/>
                                      <w:szCs w:val="24"/>
                                    </w:rPr>
                                    <w:t>1</w:t>
                                  </w:r>
                                  <w:r>
                                    <w:rPr>
                                      <w:rFonts w:ascii="標楷體" w:hAnsi="標楷體"/>
                                      <w:b/>
                                      <w:sz w:val="24"/>
                                      <w:szCs w:val="24"/>
                                    </w:rPr>
                                    <w:t>13</w:t>
                                  </w:r>
                                  <w:proofErr w:type="gramEnd"/>
                                  <w:r w:rsidRPr="00A87F2F">
                                    <w:rPr>
                                      <w:rFonts w:ascii="標楷體" w:hAnsi="標楷體" w:hint="eastAsia"/>
                                      <w:b/>
                                      <w:sz w:val="24"/>
                                      <w:szCs w:val="24"/>
                                    </w:rPr>
                                    <w:t>年度新竹市非營業特種基金營運</w:t>
                                  </w:r>
                                  <w:r>
                                    <w:rPr>
                                      <w:rFonts w:ascii="標楷體" w:hAnsi="標楷體" w:hint="eastAsia"/>
                                      <w:b/>
                                      <w:sz w:val="24"/>
                                      <w:szCs w:val="24"/>
                                    </w:rPr>
                                    <w:t>（</w:t>
                                  </w:r>
                                  <w:r w:rsidRPr="00A87F2F">
                                    <w:rPr>
                                      <w:rFonts w:ascii="標楷體" w:hAnsi="標楷體" w:hint="eastAsia"/>
                                      <w:b/>
                                      <w:sz w:val="24"/>
                                      <w:szCs w:val="24"/>
                                    </w:rPr>
                                    <w:t>業務</w:t>
                                  </w:r>
                                  <w:r>
                                    <w:rPr>
                                      <w:rFonts w:ascii="標楷體" w:hAnsi="標楷體" w:hint="eastAsia"/>
                                      <w:b/>
                                      <w:sz w:val="24"/>
                                      <w:szCs w:val="24"/>
                                    </w:rPr>
                                    <w:t>）</w:t>
                                  </w:r>
                                  <w:r w:rsidRPr="00A87F2F">
                                    <w:rPr>
                                      <w:rFonts w:ascii="標楷體" w:hAnsi="標楷體" w:hint="eastAsia"/>
                                      <w:b/>
                                      <w:sz w:val="24"/>
                                      <w:szCs w:val="24"/>
                                    </w:rPr>
                                    <w:t>計畫</w:t>
                                  </w:r>
                                </w:p>
                                <w:p w14:paraId="33358B11" w14:textId="77777777" w:rsidR="00865659" w:rsidRPr="00506567" w:rsidRDefault="00865659" w:rsidP="00700490">
                                  <w:pPr>
                                    <w:spacing w:line="280" w:lineRule="exact"/>
                                    <w:ind w:leftChars="199" w:left="557" w:firstLineChars="100" w:firstLine="240"/>
                                    <w:jc w:val="both"/>
                                    <w:rPr>
                                      <w:rFonts w:hAnsi="標楷體"/>
                                      <w:b/>
                                      <w:bCs/>
                                      <w:szCs w:val="24"/>
                                    </w:rPr>
                                  </w:pPr>
                                  <w:r w:rsidRPr="00A87F2F">
                                    <w:rPr>
                                      <w:rFonts w:ascii="標楷體" w:hAnsi="標楷體" w:hint="eastAsia"/>
                                      <w:b/>
                                      <w:sz w:val="24"/>
                                      <w:szCs w:val="24"/>
                                    </w:rPr>
                                    <w:t>執行情形</w:t>
                                  </w:r>
                                </w:p>
                              </w:tc>
                            </w:tr>
                            <w:tr w:rsidR="00865659" w:rsidRPr="00976B7E" w14:paraId="7FD7517F" w14:textId="77777777" w:rsidTr="00833740">
                              <w:trPr>
                                <w:trHeight w:val="283"/>
                                <w:jc w:val="center"/>
                              </w:trPr>
                              <w:tc>
                                <w:tcPr>
                                  <w:tcW w:w="1445" w:type="dxa"/>
                                  <w:vMerge w:val="restart"/>
                                  <w:tcBorders>
                                    <w:top w:val="single" w:sz="4" w:space="0" w:color="auto"/>
                                  </w:tcBorders>
                                  <w:shd w:val="clear" w:color="auto" w:fill="B6DDE8"/>
                                  <w:vAlign w:val="center"/>
                                </w:tcPr>
                                <w:p w14:paraId="29C06425" w14:textId="77777777" w:rsidR="00865659" w:rsidRPr="00976B7E" w:rsidRDefault="00865659" w:rsidP="00833740">
                                  <w:pPr>
                                    <w:spacing w:line="240" w:lineRule="exact"/>
                                    <w:jc w:val="distribute"/>
                                    <w:rPr>
                                      <w:rFonts w:ascii="標楷體" w:hAnsi="標楷體"/>
                                      <w:sz w:val="20"/>
                                    </w:rPr>
                                  </w:pPr>
                                  <w:r>
                                    <w:rPr>
                                      <w:rFonts w:ascii="標楷體" w:hAnsi="標楷體" w:hint="eastAsia"/>
                                      <w:kern w:val="0"/>
                                      <w:sz w:val="20"/>
                                    </w:rPr>
                                    <w:t>主</w:t>
                                  </w:r>
                                  <w:r>
                                    <w:rPr>
                                      <w:rFonts w:ascii="標楷體" w:hAnsi="標楷體"/>
                                      <w:kern w:val="0"/>
                                      <w:sz w:val="20"/>
                                    </w:rPr>
                                    <w:t>管</w:t>
                                  </w:r>
                                  <w:r>
                                    <w:rPr>
                                      <w:rFonts w:ascii="標楷體" w:hAnsi="標楷體" w:hint="eastAsia"/>
                                      <w:kern w:val="0"/>
                                      <w:sz w:val="20"/>
                                    </w:rPr>
                                    <w:t>機</w:t>
                                  </w:r>
                                  <w:r>
                                    <w:rPr>
                                      <w:rFonts w:ascii="標楷體" w:hAnsi="標楷體"/>
                                      <w:kern w:val="0"/>
                                      <w:sz w:val="20"/>
                                    </w:rPr>
                                    <w:t>關名稱</w:t>
                                  </w:r>
                                </w:p>
                              </w:tc>
                              <w:tc>
                                <w:tcPr>
                                  <w:tcW w:w="672" w:type="dxa"/>
                                  <w:vMerge w:val="restart"/>
                                  <w:tcBorders>
                                    <w:top w:val="single" w:sz="4" w:space="0" w:color="auto"/>
                                  </w:tcBorders>
                                  <w:shd w:val="clear" w:color="auto" w:fill="B6DDE8"/>
                                  <w:vAlign w:val="center"/>
                                </w:tcPr>
                                <w:p w14:paraId="54CEABCB" w14:textId="77777777" w:rsidR="00865659" w:rsidRPr="00976B7E" w:rsidRDefault="00865659" w:rsidP="00833740">
                                  <w:pPr>
                                    <w:spacing w:line="240" w:lineRule="exact"/>
                                    <w:jc w:val="center"/>
                                    <w:rPr>
                                      <w:rFonts w:ascii="標楷體" w:hAnsi="標楷體"/>
                                      <w:spacing w:val="-10"/>
                                      <w:sz w:val="20"/>
                                    </w:rPr>
                                  </w:pPr>
                                  <w:r w:rsidRPr="00463A37">
                                    <w:rPr>
                                      <w:rFonts w:ascii="標楷體" w:hAnsi="標楷體" w:hint="eastAsia"/>
                                      <w:kern w:val="0"/>
                                      <w:sz w:val="20"/>
                                      <w:fitText w:val="600" w:id="-1758703360"/>
                                    </w:rPr>
                                    <w:t>基金數</w:t>
                                  </w:r>
                                </w:p>
                              </w:tc>
                              <w:tc>
                                <w:tcPr>
                                  <w:tcW w:w="1117" w:type="dxa"/>
                                  <w:vMerge w:val="restart"/>
                                  <w:tcBorders>
                                    <w:top w:val="single" w:sz="4" w:space="0" w:color="auto"/>
                                  </w:tcBorders>
                                  <w:shd w:val="clear" w:color="auto" w:fill="B6DDE8"/>
                                  <w:vAlign w:val="center"/>
                                </w:tcPr>
                                <w:p w14:paraId="17A1681C" w14:textId="77777777" w:rsidR="00865659" w:rsidRPr="00976B7E" w:rsidRDefault="00865659" w:rsidP="00833740">
                                  <w:pPr>
                                    <w:spacing w:line="240" w:lineRule="exact"/>
                                    <w:jc w:val="distribute"/>
                                    <w:rPr>
                                      <w:rFonts w:ascii="標楷體" w:hAnsi="標楷體"/>
                                      <w:sz w:val="20"/>
                                    </w:rPr>
                                  </w:pPr>
                                  <w:r w:rsidRPr="00976B7E">
                                    <w:rPr>
                                      <w:rFonts w:ascii="標楷體" w:hAnsi="標楷體" w:hint="eastAsia"/>
                                      <w:sz w:val="20"/>
                                    </w:rPr>
                                    <w:t>營運</w:t>
                                  </w:r>
                                  <w:r>
                                    <w:rPr>
                                      <w:rFonts w:ascii="標楷體" w:hAnsi="標楷體" w:hint="eastAsia"/>
                                      <w:sz w:val="20"/>
                                    </w:rPr>
                                    <w:t>（</w:t>
                                  </w:r>
                                  <w:r w:rsidRPr="00976B7E">
                                    <w:rPr>
                                      <w:rFonts w:ascii="標楷體" w:hAnsi="標楷體" w:hint="eastAsia"/>
                                      <w:sz w:val="20"/>
                                    </w:rPr>
                                    <w:t>業務</w:t>
                                  </w:r>
                                  <w:r>
                                    <w:rPr>
                                      <w:rFonts w:ascii="標楷體" w:hAnsi="標楷體" w:hint="eastAsia"/>
                                      <w:sz w:val="20"/>
                                    </w:rPr>
                                    <w:t>）</w:t>
                                  </w:r>
                                  <w:r w:rsidRPr="00976B7E">
                                    <w:rPr>
                                      <w:rFonts w:ascii="標楷體" w:hAnsi="標楷體" w:hint="eastAsia"/>
                                      <w:sz w:val="20"/>
                                    </w:rPr>
                                    <w:t>計畫項數</w:t>
                                  </w:r>
                                </w:p>
                              </w:tc>
                              <w:tc>
                                <w:tcPr>
                                  <w:tcW w:w="1931" w:type="dxa"/>
                                  <w:gridSpan w:val="2"/>
                                  <w:tcBorders>
                                    <w:top w:val="single" w:sz="4" w:space="0" w:color="auto"/>
                                  </w:tcBorders>
                                  <w:shd w:val="clear" w:color="auto" w:fill="B6DDE8"/>
                                  <w:vAlign w:val="center"/>
                                </w:tcPr>
                                <w:p w14:paraId="2623BA16" w14:textId="77777777" w:rsidR="00865659" w:rsidRPr="00976B7E" w:rsidRDefault="00865659" w:rsidP="00833740">
                                  <w:pPr>
                                    <w:tabs>
                                      <w:tab w:val="left" w:pos="2327"/>
                                    </w:tabs>
                                    <w:adjustRightInd w:val="0"/>
                                    <w:spacing w:line="240" w:lineRule="exact"/>
                                    <w:jc w:val="distribute"/>
                                    <w:rPr>
                                      <w:rFonts w:ascii="標楷體" w:hAnsi="標楷體"/>
                                      <w:sz w:val="20"/>
                                    </w:rPr>
                                  </w:pPr>
                                  <w:r>
                                    <w:rPr>
                                      <w:rFonts w:ascii="標楷體" w:hAnsi="標楷體" w:hint="eastAsia"/>
                                      <w:sz w:val="20"/>
                                    </w:rPr>
                                    <w:t>未達預計目標項數</w:t>
                                  </w:r>
                                </w:p>
                              </w:tc>
                              <w:tc>
                                <w:tcPr>
                                  <w:tcW w:w="866" w:type="dxa"/>
                                  <w:gridSpan w:val="2"/>
                                  <w:vMerge w:val="restart"/>
                                  <w:tcBorders>
                                    <w:top w:val="single" w:sz="4" w:space="0" w:color="auto"/>
                                  </w:tcBorders>
                                  <w:shd w:val="clear" w:color="auto" w:fill="B6DDE8"/>
                                  <w:vAlign w:val="center"/>
                                </w:tcPr>
                                <w:p w14:paraId="43A6B582" w14:textId="77777777" w:rsidR="00865659" w:rsidRPr="00976B7E" w:rsidRDefault="00865659" w:rsidP="00833740">
                                  <w:pPr>
                                    <w:spacing w:line="240" w:lineRule="exact"/>
                                    <w:ind w:rightChars="-10" w:right="-28"/>
                                    <w:jc w:val="center"/>
                                    <w:rPr>
                                      <w:rFonts w:ascii="標楷體" w:hAnsi="標楷體"/>
                                      <w:sz w:val="20"/>
                                    </w:rPr>
                                  </w:pPr>
                                  <w:r w:rsidRPr="00976B7E">
                                    <w:rPr>
                                      <w:rFonts w:ascii="標楷體" w:hAnsi="標楷體" w:hint="eastAsia"/>
                                      <w:sz w:val="20"/>
                                    </w:rPr>
                                    <w:t>已達預計</w:t>
                                  </w:r>
                                </w:p>
                                <w:p w14:paraId="6D8E1C0F" w14:textId="77777777" w:rsidR="00865659" w:rsidRPr="00976B7E" w:rsidRDefault="00865659" w:rsidP="00833740">
                                  <w:pPr>
                                    <w:spacing w:line="240" w:lineRule="exact"/>
                                    <w:jc w:val="center"/>
                                    <w:rPr>
                                      <w:rFonts w:ascii="標楷體" w:hAnsi="標楷體"/>
                                      <w:sz w:val="20"/>
                                    </w:rPr>
                                  </w:pPr>
                                  <w:r w:rsidRPr="00976B7E">
                                    <w:rPr>
                                      <w:rFonts w:ascii="標楷體" w:hAnsi="標楷體" w:hint="eastAsia"/>
                                      <w:sz w:val="20"/>
                                    </w:rPr>
                                    <w:t>目標項數</w:t>
                                  </w:r>
                                </w:p>
                              </w:tc>
                            </w:tr>
                            <w:tr w:rsidR="00865659" w:rsidRPr="00976B7E" w14:paraId="45560E9C" w14:textId="77777777" w:rsidTr="00700490">
                              <w:trPr>
                                <w:trHeight w:val="397"/>
                                <w:jc w:val="center"/>
                              </w:trPr>
                              <w:tc>
                                <w:tcPr>
                                  <w:tcW w:w="1445" w:type="dxa"/>
                                  <w:vMerge/>
                                  <w:tcBorders>
                                    <w:bottom w:val="single" w:sz="4" w:space="0" w:color="auto"/>
                                  </w:tcBorders>
                                  <w:shd w:val="clear" w:color="auto" w:fill="BDD6EE" w:themeFill="accent1" w:themeFillTint="66"/>
                                  <w:vAlign w:val="center"/>
                                </w:tcPr>
                                <w:p w14:paraId="025E84A1" w14:textId="77777777" w:rsidR="00865659" w:rsidRPr="00976B7E" w:rsidRDefault="00865659" w:rsidP="00833740">
                                  <w:pPr>
                                    <w:spacing w:line="240" w:lineRule="exact"/>
                                    <w:ind w:firstLine="400"/>
                                    <w:jc w:val="center"/>
                                    <w:rPr>
                                      <w:rFonts w:hAnsi="標楷體"/>
                                      <w:sz w:val="20"/>
                                    </w:rPr>
                                  </w:pPr>
                                </w:p>
                              </w:tc>
                              <w:tc>
                                <w:tcPr>
                                  <w:tcW w:w="672" w:type="dxa"/>
                                  <w:vMerge/>
                                  <w:tcBorders>
                                    <w:bottom w:val="single" w:sz="4" w:space="0" w:color="auto"/>
                                  </w:tcBorders>
                                  <w:shd w:val="clear" w:color="auto" w:fill="BDD6EE" w:themeFill="accent1" w:themeFillTint="66"/>
                                  <w:vAlign w:val="center"/>
                                </w:tcPr>
                                <w:p w14:paraId="7F12C1F7" w14:textId="77777777" w:rsidR="00865659" w:rsidRPr="00976B7E" w:rsidRDefault="00865659" w:rsidP="00833740">
                                  <w:pPr>
                                    <w:spacing w:line="240" w:lineRule="exact"/>
                                    <w:ind w:firstLine="360"/>
                                    <w:jc w:val="center"/>
                                    <w:rPr>
                                      <w:rFonts w:hAnsi="標楷體"/>
                                      <w:spacing w:val="-10"/>
                                      <w:sz w:val="20"/>
                                    </w:rPr>
                                  </w:pPr>
                                </w:p>
                              </w:tc>
                              <w:tc>
                                <w:tcPr>
                                  <w:tcW w:w="1117" w:type="dxa"/>
                                  <w:vMerge/>
                                  <w:tcBorders>
                                    <w:bottom w:val="single" w:sz="4" w:space="0" w:color="auto"/>
                                  </w:tcBorders>
                                  <w:shd w:val="clear" w:color="auto" w:fill="BDD6EE" w:themeFill="accent1" w:themeFillTint="66"/>
                                  <w:vAlign w:val="center"/>
                                </w:tcPr>
                                <w:p w14:paraId="0DA82AC1" w14:textId="77777777" w:rsidR="00865659" w:rsidRPr="00976B7E" w:rsidRDefault="00865659" w:rsidP="00833740">
                                  <w:pPr>
                                    <w:spacing w:line="240" w:lineRule="exact"/>
                                    <w:ind w:firstLine="400"/>
                                    <w:jc w:val="center"/>
                                    <w:rPr>
                                      <w:rFonts w:hAnsi="標楷體"/>
                                      <w:sz w:val="20"/>
                                    </w:rPr>
                                  </w:pPr>
                                </w:p>
                              </w:tc>
                              <w:tc>
                                <w:tcPr>
                                  <w:tcW w:w="837" w:type="dxa"/>
                                  <w:tcBorders>
                                    <w:top w:val="single" w:sz="4" w:space="0" w:color="auto"/>
                                    <w:bottom w:val="single" w:sz="4" w:space="0" w:color="auto"/>
                                  </w:tcBorders>
                                  <w:shd w:val="clear" w:color="auto" w:fill="B6DDE8"/>
                                  <w:vAlign w:val="center"/>
                                </w:tcPr>
                                <w:p w14:paraId="077CE8A3" w14:textId="77777777" w:rsidR="00865659" w:rsidRPr="00CA7D13" w:rsidRDefault="00865659" w:rsidP="00833740">
                                  <w:pPr>
                                    <w:spacing w:line="240" w:lineRule="exact"/>
                                    <w:jc w:val="distribute"/>
                                    <w:rPr>
                                      <w:rFonts w:ascii="標楷體" w:hAnsi="標楷體"/>
                                      <w:kern w:val="0"/>
                                      <w:sz w:val="20"/>
                                    </w:rPr>
                                  </w:pPr>
                                  <w:r w:rsidRPr="00CA7D13">
                                    <w:rPr>
                                      <w:rFonts w:ascii="標楷體" w:hAnsi="標楷體" w:hint="eastAsia"/>
                                      <w:kern w:val="0"/>
                                      <w:sz w:val="20"/>
                                    </w:rPr>
                                    <w:t>未</w:t>
                                  </w:r>
                                  <w:r w:rsidRPr="00CA7D13">
                                    <w:rPr>
                                      <w:rFonts w:ascii="標楷體" w:hAnsi="標楷體"/>
                                      <w:kern w:val="0"/>
                                      <w:sz w:val="20"/>
                                    </w:rPr>
                                    <w:t>執行</w:t>
                                  </w:r>
                                  <w:r w:rsidRPr="00CA7D13">
                                    <w:rPr>
                                      <w:rFonts w:ascii="標楷體" w:hAnsi="標楷體" w:hint="eastAsia"/>
                                      <w:w w:val="95"/>
                                      <w:kern w:val="0"/>
                                      <w:sz w:val="20"/>
                                    </w:rPr>
                                    <w:t>計畫</w:t>
                                  </w:r>
                                  <w:r w:rsidRPr="00CA7D13">
                                    <w:rPr>
                                      <w:rFonts w:ascii="標楷體" w:hAnsi="標楷體"/>
                                      <w:w w:val="95"/>
                                      <w:kern w:val="0"/>
                                      <w:sz w:val="20"/>
                                    </w:rPr>
                                    <w:t>項數</w:t>
                                  </w:r>
                                </w:p>
                              </w:tc>
                              <w:tc>
                                <w:tcPr>
                                  <w:tcW w:w="1094" w:type="dxa"/>
                                  <w:tcBorders>
                                    <w:top w:val="single" w:sz="4" w:space="0" w:color="auto"/>
                                    <w:bottom w:val="single" w:sz="4" w:space="0" w:color="auto"/>
                                  </w:tcBorders>
                                  <w:shd w:val="clear" w:color="auto" w:fill="B6DDE8"/>
                                  <w:vAlign w:val="center"/>
                                </w:tcPr>
                                <w:p w14:paraId="5DF5635F" w14:textId="77777777" w:rsidR="00865659" w:rsidRPr="00976B7E" w:rsidRDefault="00865659" w:rsidP="00833740">
                                  <w:pPr>
                                    <w:spacing w:line="240" w:lineRule="exact"/>
                                    <w:jc w:val="center"/>
                                    <w:rPr>
                                      <w:rFonts w:ascii="標楷體" w:hAnsi="標楷體"/>
                                      <w:sz w:val="20"/>
                                    </w:rPr>
                                  </w:pPr>
                                  <w:r>
                                    <w:rPr>
                                      <w:rFonts w:ascii="標楷體" w:hAnsi="標楷體" w:hint="eastAsia"/>
                                      <w:sz w:val="20"/>
                                    </w:rPr>
                                    <w:t>較預計目標</w:t>
                                  </w:r>
                                  <w:r w:rsidRPr="00783901">
                                    <w:rPr>
                                      <w:rFonts w:ascii="標楷體" w:hAnsi="標楷體" w:hint="eastAsia"/>
                                      <w:spacing w:val="33"/>
                                      <w:kern w:val="0"/>
                                      <w:sz w:val="20"/>
                                      <w:fitText w:val="1000" w:id="-1758703359"/>
                                    </w:rPr>
                                    <w:t>減少項</w:t>
                                  </w:r>
                                  <w:r w:rsidRPr="00783901">
                                    <w:rPr>
                                      <w:rFonts w:ascii="標楷體" w:hAnsi="標楷體" w:hint="eastAsia"/>
                                      <w:spacing w:val="1"/>
                                      <w:kern w:val="0"/>
                                      <w:sz w:val="20"/>
                                      <w:fitText w:val="1000" w:id="-1758703359"/>
                                    </w:rPr>
                                    <w:t>數</w:t>
                                  </w:r>
                                </w:p>
                              </w:tc>
                              <w:tc>
                                <w:tcPr>
                                  <w:tcW w:w="866" w:type="dxa"/>
                                  <w:gridSpan w:val="2"/>
                                  <w:vMerge/>
                                  <w:tcBorders>
                                    <w:bottom w:val="single" w:sz="4" w:space="0" w:color="auto"/>
                                  </w:tcBorders>
                                  <w:shd w:val="clear" w:color="auto" w:fill="BDD6EE" w:themeFill="accent1" w:themeFillTint="66"/>
                                  <w:vAlign w:val="center"/>
                                </w:tcPr>
                                <w:p w14:paraId="29F20928" w14:textId="77777777" w:rsidR="00865659" w:rsidRPr="00976B7E" w:rsidRDefault="00865659" w:rsidP="00833740">
                                  <w:pPr>
                                    <w:spacing w:line="240" w:lineRule="exact"/>
                                    <w:ind w:firstLine="400"/>
                                    <w:jc w:val="center"/>
                                    <w:rPr>
                                      <w:rFonts w:hAnsi="標楷體"/>
                                      <w:sz w:val="20"/>
                                    </w:rPr>
                                  </w:pPr>
                                </w:p>
                              </w:tc>
                            </w:tr>
                            <w:tr w:rsidR="00865659" w:rsidRPr="00976B7E" w14:paraId="4080D559" w14:textId="77777777" w:rsidTr="004B66B2">
                              <w:trPr>
                                <w:trHeight w:hRule="exact" w:val="397"/>
                                <w:jc w:val="center"/>
                              </w:trPr>
                              <w:tc>
                                <w:tcPr>
                                  <w:tcW w:w="1445" w:type="dxa"/>
                                  <w:tcBorders>
                                    <w:bottom w:val="nil"/>
                                  </w:tcBorders>
                                  <w:shd w:val="clear" w:color="auto" w:fill="auto"/>
                                  <w:vAlign w:val="center"/>
                                </w:tcPr>
                                <w:p w14:paraId="117B50AA" w14:textId="77777777" w:rsidR="00865659" w:rsidRPr="00976B7E" w:rsidRDefault="00865659" w:rsidP="004B66B2">
                                  <w:pPr>
                                    <w:spacing w:line="240" w:lineRule="exact"/>
                                    <w:jc w:val="distribute"/>
                                    <w:rPr>
                                      <w:rFonts w:ascii="標楷體"/>
                                      <w:b/>
                                      <w:sz w:val="20"/>
                                    </w:rPr>
                                  </w:pPr>
                                  <w:r w:rsidRPr="00976B7E">
                                    <w:rPr>
                                      <w:rFonts w:ascii="標楷體" w:hint="eastAsia"/>
                                      <w:b/>
                                      <w:sz w:val="20"/>
                                    </w:rPr>
                                    <w:t>合計</w:t>
                                  </w:r>
                                </w:p>
                              </w:tc>
                              <w:tc>
                                <w:tcPr>
                                  <w:tcW w:w="672" w:type="dxa"/>
                                  <w:tcBorders>
                                    <w:bottom w:val="nil"/>
                                  </w:tcBorders>
                                  <w:shd w:val="clear" w:color="auto" w:fill="auto"/>
                                  <w:vAlign w:val="center"/>
                                </w:tcPr>
                                <w:p w14:paraId="42D24301" w14:textId="77777777" w:rsidR="00865659" w:rsidRPr="00ED11E1" w:rsidRDefault="00865659" w:rsidP="004B66B2">
                                  <w:pPr>
                                    <w:widowControl/>
                                    <w:spacing w:line="240" w:lineRule="exact"/>
                                    <w:jc w:val="right"/>
                                    <w:rPr>
                                      <w:rFonts w:ascii="標楷體" w:hAnsi="標楷體"/>
                                      <w:b/>
                                      <w:bCs/>
                                      <w:color w:val="000000"/>
                                      <w:kern w:val="0"/>
                                      <w:sz w:val="20"/>
                                    </w:rPr>
                                  </w:pPr>
                                  <w:r w:rsidRPr="00ED11E1">
                                    <w:rPr>
                                      <w:rFonts w:ascii="標楷體" w:hAnsi="標楷體" w:hint="eastAsia"/>
                                      <w:b/>
                                      <w:bCs/>
                                      <w:color w:val="000000"/>
                                      <w:sz w:val="20"/>
                                    </w:rPr>
                                    <w:t>13</w:t>
                                  </w:r>
                                </w:p>
                              </w:tc>
                              <w:tc>
                                <w:tcPr>
                                  <w:tcW w:w="1117" w:type="dxa"/>
                                  <w:tcBorders>
                                    <w:bottom w:val="nil"/>
                                  </w:tcBorders>
                                  <w:shd w:val="clear" w:color="auto" w:fill="auto"/>
                                  <w:vAlign w:val="center"/>
                                </w:tcPr>
                                <w:p w14:paraId="17614E83" w14:textId="77777777" w:rsidR="00865659" w:rsidRPr="00B6697D" w:rsidRDefault="00865659" w:rsidP="004B66B2">
                                  <w:pPr>
                                    <w:spacing w:line="240" w:lineRule="exact"/>
                                    <w:jc w:val="right"/>
                                    <w:rPr>
                                      <w:rFonts w:ascii="標楷體" w:hAnsi="標楷體"/>
                                      <w:b/>
                                      <w:color w:val="000000"/>
                                      <w:sz w:val="20"/>
                                    </w:rPr>
                                  </w:pPr>
                                  <w:r w:rsidRPr="00B6697D">
                                    <w:rPr>
                                      <w:rFonts w:ascii="標楷體" w:hAnsi="標楷體"/>
                                      <w:b/>
                                      <w:color w:val="000000"/>
                                      <w:sz w:val="20"/>
                                    </w:rPr>
                                    <w:t>37</w:t>
                                  </w:r>
                                </w:p>
                              </w:tc>
                              <w:tc>
                                <w:tcPr>
                                  <w:tcW w:w="837" w:type="dxa"/>
                                  <w:tcBorders>
                                    <w:bottom w:val="nil"/>
                                  </w:tcBorders>
                                  <w:shd w:val="clear" w:color="auto" w:fill="auto"/>
                                  <w:vAlign w:val="center"/>
                                </w:tcPr>
                                <w:p w14:paraId="0B0DC691" w14:textId="77777777" w:rsidR="00865659" w:rsidRPr="00B6697D" w:rsidRDefault="00865659" w:rsidP="004B66B2">
                                  <w:pPr>
                                    <w:spacing w:line="240" w:lineRule="exact"/>
                                    <w:jc w:val="right"/>
                                    <w:rPr>
                                      <w:rFonts w:ascii="標楷體" w:hAnsi="標楷體"/>
                                      <w:b/>
                                      <w:bCs/>
                                      <w:color w:val="000000"/>
                                      <w:sz w:val="20"/>
                                    </w:rPr>
                                  </w:pPr>
                                  <w:r w:rsidRPr="00B6697D">
                                    <w:rPr>
                                      <w:rFonts w:ascii="標楷體" w:hAnsi="標楷體" w:hint="eastAsia"/>
                                      <w:b/>
                                      <w:bCs/>
                                      <w:color w:val="000000"/>
                                      <w:sz w:val="20"/>
                                    </w:rPr>
                                    <w:t>－</w:t>
                                  </w:r>
                                </w:p>
                              </w:tc>
                              <w:tc>
                                <w:tcPr>
                                  <w:tcW w:w="1094" w:type="dxa"/>
                                  <w:tcBorders>
                                    <w:bottom w:val="nil"/>
                                  </w:tcBorders>
                                  <w:shd w:val="clear" w:color="auto" w:fill="auto"/>
                                  <w:vAlign w:val="center"/>
                                </w:tcPr>
                                <w:p w14:paraId="2A876D63" w14:textId="77777777" w:rsidR="00865659" w:rsidRPr="00B6697D" w:rsidRDefault="00865659" w:rsidP="004B66B2">
                                  <w:pPr>
                                    <w:spacing w:line="240" w:lineRule="exact"/>
                                    <w:jc w:val="right"/>
                                    <w:rPr>
                                      <w:rFonts w:ascii="標楷體" w:hAnsi="標楷體"/>
                                      <w:b/>
                                      <w:color w:val="000000"/>
                                      <w:sz w:val="20"/>
                                    </w:rPr>
                                  </w:pPr>
                                  <w:r w:rsidRPr="00B6697D">
                                    <w:rPr>
                                      <w:rFonts w:ascii="標楷體" w:hAnsi="標楷體"/>
                                      <w:b/>
                                      <w:color w:val="000000"/>
                                      <w:sz w:val="20"/>
                                    </w:rPr>
                                    <w:t>30</w:t>
                                  </w:r>
                                </w:p>
                              </w:tc>
                              <w:tc>
                                <w:tcPr>
                                  <w:tcW w:w="866" w:type="dxa"/>
                                  <w:gridSpan w:val="2"/>
                                  <w:tcBorders>
                                    <w:bottom w:val="nil"/>
                                  </w:tcBorders>
                                  <w:shd w:val="clear" w:color="auto" w:fill="auto"/>
                                  <w:vAlign w:val="center"/>
                                </w:tcPr>
                                <w:p w14:paraId="287C3819" w14:textId="77777777" w:rsidR="00865659" w:rsidRPr="00B6697D" w:rsidRDefault="00865659" w:rsidP="004B66B2">
                                  <w:pPr>
                                    <w:spacing w:line="240" w:lineRule="exact"/>
                                    <w:jc w:val="right"/>
                                    <w:rPr>
                                      <w:rFonts w:ascii="標楷體" w:hAnsi="標楷體"/>
                                      <w:b/>
                                      <w:color w:val="000000"/>
                                      <w:sz w:val="20"/>
                                    </w:rPr>
                                  </w:pPr>
                                  <w:r w:rsidRPr="00B6697D">
                                    <w:rPr>
                                      <w:rFonts w:ascii="標楷體" w:hAnsi="標楷體"/>
                                      <w:b/>
                                      <w:color w:val="000000"/>
                                      <w:sz w:val="20"/>
                                    </w:rPr>
                                    <w:t>7</w:t>
                                  </w:r>
                                </w:p>
                              </w:tc>
                            </w:tr>
                            <w:tr w:rsidR="00865659" w:rsidRPr="00976B7E" w14:paraId="4A543110" w14:textId="77777777" w:rsidTr="004B66B2">
                              <w:trPr>
                                <w:trHeight w:hRule="exact" w:val="397"/>
                                <w:jc w:val="center"/>
                              </w:trPr>
                              <w:tc>
                                <w:tcPr>
                                  <w:tcW w:w="1445" w:type="dxa"/>
                                  <w:tcBorders>
                                    <w:top w:val="nil"/>
                                    <w:bottom w:val="nil"/>
                                  </w:tcBorders>
                                  <w:shd w:val="clear" w:color="auto" w:fill="D7EEFD"/>
                                  <w:vAlign w:val="center"/>
                                </w:tcPr>
                                <w:p w14:paraId="29858F00" w14:textId="77777777" w:rsidR="00865659" w:rsidRPr="00976B7E" w:rsidRDefault="00865659" w:rsidP="004B66B2">
                                  <w:pPr>
                                    <w:spacing w:line="240" w:lineRule="exact"/>
                                    <w:jc w:val="distribute"/>
                                    <w:rPr>
                                      <w:rFonts w:ascii="標楷體"/>
                                      <w:sz w:val="20"/>
                                    </w:rPr>
                                  </w:pPr>
                                  <w:r>
                                    <w:rPr>
                                      <w:rFonts w:ascii="標楷體" w:hint="eastAsia"/>
                                      <w:sz w:val="20"/>
                                    </w:rPr>
                                    <w:t>市政府</w:t>
                                  </w:r>
                                </w:p>
                              </w:tc>
                              <w:tc>
                                <w:tcPr>
                                  <w:tcW w:w="672" w:type="dxa"/>
                                  <w:tcBorders>
                                    <w:top w:val="nil"/>
                                    <w:bottom w:val="nil"/>
                                  </w:tcBorders>
                                  <w:shd w:val="clear" w:color="auto" w:fill="D7EEFD"/>
                                  <w:vAlign w:val="center"/>
                                </w:tcPr>
                                <w:p w14:paraId="03CBBA69"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14:paraId="39BB0598"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8</w:t>
                                  </w:r>
                                </w:p>
                              </w:tc>
                              <w:tc>
                                <w:tcPr>
                                  <w:tcW w:w="837" w:type="dxa"/>
                                  <w:tcBorders>
                                    <w:top w:val="nil"/>
                                    <w:bottom w:val="nil"/>
                                  </w:tcBorders>
                                  <w:shd w:val="clear" w:color="auto" w:fill="D7EEFD"/>
                                  <w:vAlign w:val="center"/>
                                </w:tcPr>
                                <w:p w14:paraId="56D25B94" w14:textId="77777777" w:rsidR="00865659" w:rsidRPr="00ED11E1" w:rsidRDefault="00865659" w:rsidP="004B66B2">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14:paraId="5F1021EB"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6</w:t>
                                  </w:r>
                                </w:p>
                              </w:tc>
                              <w:tc>
                                <w:tcPr>
                                  <w:tcW w:w="866" w:type="dxa"/>
                                  <w:gridSpan w:val="2"/>
                                  <w:tcBorders>
                                    <w:top w:val="nil"/>
                                    <w:bottom w:val="nil"/>
                                  </w:tcBorders>
                                  <w:shd w:val="clear" w:color="auto" w:fill="D7EEFD"/>
                                  <w:vAlign w:val="center"/>
                                </w:tcPr>
                                <w:p w14:paraId="08F21675"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2</w:t>
                                  </w:r>
                                </w:p>
                              </w:tc>
                            </w:tr>
                            <w:tr w:rsidR="00865659" w:rsidRPr="00976B7E" w14:paraId="3CF40226" w14:textId="77777777" w:rsidTr="004B66B2">
                              <w:trPr>
                                <w:trHeight w:hRule="exact" w:val="397"/>
                                <w:jc w:val="center"/>
                              </w:trPr>
                              <w:tc>
                                <w:tcPr>
                                  <w:tcW w:w="1445" w:type="dxa"/>
                                  <w:tcBorders>
                                    <w:top w:val="nil"/>
                                    <w:bottom w:val="nil"/>
                                  </w:tcBorders>
                                  <w:shd w:val="clear" w:color="auto" w:fill="auto"/>
                                  <w:vAlign w:val="center"/>
                                </w:tcPr>
                                <w:p w14:paraId="1AEB133F" w14:textId="77777777" w:rsidR="00865659" w:rsidRPr="00976B7E" w:rsidRDefault="00865659" w:rsidP="004B66B2">
                                  <w:pPr>
                                    <w:spacing w:line="240" w:lineRule="exact"/>
                                    <w:jc w:val="distribute"/>
                                    <w:rPr>
                                      <w:rFonts w:ascii="標楷體"/>
                                      <w:sz w:val="20"/>
                                    </w:rPr>
                                  </w:pPr>
                                  <w:r>
                                    <w:rPr>
                                      <w:rFonts w:ascii="標楷體" w:hint="eastAsia"/>
                                      <w:sz w:val="20"/>
                                    </w:rPr>
                                    <w:t>地政處</w:t>
                                  </w:r>
                                </w:p>
                              </w:tc>
                              <w:tc>
                                <w:tcPr>
                                  <w:tcW w:w="672" w:type="dxa"/>
                                  <w:tcBorders>
                                    <w:top w:val="nil"/>
                                    <w:bottom w:val="nil"/>
                                  </w:tcBorders>
                                  <w:shd w:val="clear" w:color="auto" w:fill="auto"/>
                                  <w:vAlign w:val="center"/>
                                </w:tcPr>
                                <w:p w14:paraId="474E28F6"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shd w:val="clear" w:color="auto" w:fill="auto"/>
                                  <w:vAlign w:val="center"/>
                                </w:tcPr>
                                <w:p w14:paraId="1C862D60"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9</w:t>
                                  </w:r>
                                </w:p>
                              </w:tc>
                              <w:tc>
                                <w:tcPr>
                                  <w:tcW w:w="837" w:type="dxa"/>
                                  <w:tcBorders>
                                    <w:top w:val="nil"/>
                                    <w:bottom w:val="nil"/>
                                  </w:tcBorders>
                                  <w:shd w:val="clear" w:color="auto" w:fill="auto"/>
                                  <w:vAlign w:val="center"/>
                                </w:tcPr>
                                <w:p w14:paraId="628784B4"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shd w:val="clear" w:color="auto" w:fill="auto"/>
                                  <w:vAlign w:val="center"/>
                                </w:tcPr>
                                <w:p w14:paraId="03FADC83"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9</w:t>
                                  </w:r>
                                </w:p>
                              </w:tc>
                              <w:tc>
                                <w:tcPr>
                                  <w:tcW w:w="866" w:type="dxa"/>
                                  <w:gridSpan w:val="2"/>
                                  <w:tcBorders>
                                    <w:top w:val="nil"/>
                                    <w:bottom w:val="nil"/>
                                  </w:tcBorders>
                                  <w:shd w:val="clear" w:color="auto" w:fill="auto"/>
                                  <w:vAlign w:val="center"/>
                                </w:tcPr>
                                <w:p w14:paraId="49EA4F60"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w:t>
                                  </w:r>
                                </w:p>
                              </w:tc>
                            </w:tr>
                            <w:tr w:rsidR="00865659" w:rsidRPr="00976B7E" w14:paraId="4FAA26A7" w14:textId="77777777" w:rsidTr="004B66B2">
                              <w:trPr>
                                <w:trHeight w:hRule="exact" w:val="397"/>
                                <w:jc w:val="center"/>
                              </w:trPr>
                              <w:tc>
                                <w:tcPr>
                                  <w:tcW w:w="1445" w:type="dxa"/>
                                  <w:tcBorders>
                                    <w:top w:val="nil"/>
                                    <w:bottom w:val="nil"/>
                                  </w:tcBorders>
                                  <w:shd w:val="clear" w:color="auto" w:fill="D7EEFD"/>
                                  <w:vAlign w:val="center"/>
                                </w:tcPr>
                                <w:p w14:paraId="78033156" w14:textId="77777777" w:rsidR="00865659" w:rsidRPr="00976B7E" w:rsidRDefault="00865659" w:rsidP="004B66B2">
                                  <w:pPr>
                                    <w:spacing w:line="240" w:lineRule="exact"/>
                                    <w:jc w:val="distribute"/>
                                    <w:rPr>
                                      <w:rFonts w:ascii="標楷體"/>
                                      <w:sz w:val="20"/>
                                    </w:rPr>
                                  </w:pPr>
                                  <w:r>
                                    <w:rPr>
                                      <w:rFonts w:ascii="標楷體" w:hint="eastAsia"/>
                                      <w:sz w:val="20"/>
                                    </w:rPr>
                                    <w:t>文化局</w:t>
                                  </w:r>
                                </w:p>
                              </w:tc>
                              <w:tc>
                                <w:tcPr>
                                  <w:tcW w:w="672" w:type="dxa"/>
                                  <w:tcBorders>
                                    <w:top w:val="nil"/>
                                    <w:bottom w:val="nil"/>
                                  </w:tcBorders>
                                  <w:shd w:val="clear" w:color="auto" w:fill="D7EEFD"/>
                                  <w:vAlign w:val="center"/>
                                </w:tcPr>
                                <w:p w14:paraId="2D889FA9"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14:paraId="6D61F421"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1</w:t>
                                  </w:r>
                                </w:p>
                              </w:tc>
                              <w:tc>
                                <w:tcPr>
                                  <w:tcW w:w="837" w:type="dxa"/>
                                  <w:tcBorders>
                                    <w:top w:val="nil"/>
                                    <w:bottom w:val="nil"/>
                                  </w:tcBorders>
                                  <w:shd w:val="clear" w:color="auto" w:fill="D7EEFD"/>
                                  <w:vAlign w:val="center"/>
                                </w:tcPr>
                                <w:p w14:paraId="61DF78BE" w14:textId="77777777" w:rsidR="00865659" w:rsidRPr="00ED11E1" w:rsidRDefault="00865659" w:rsidP="004B66B2">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14:paraId="5527FA72"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1</w:t>
                                  </w:r>
                                </w:p>
                              </w:tc>
                              <w:tc>
                                <w:tcPr>
                                  <w:tcW w:w="866" w:type="dxa"/>
                                  <w:gridSpan w:val="2"/>
                                  <w:tcBorders>
                                    <w:top w:val="nil"/>
                                    <w:bottom w:val="nil"/>
                                  </w:tcBorders>
                                  <w:shd w:val="clear" w:color="auto" w:fill="D7EEFD"/>
                                  <w:vAlign w:val="center"/>
                                </w:tcPr>
                                <w:p w14:paraId="79BFD70E" w14:textId="77777777" w:rsidR="00865659" w:rsidRPr="00ED11E1" w:rsidRDefault="00865659" w:rsidP="004B66B2">
                                  <w:pPr>
                                    <w:spacing w:line="240" w:lineRule="exact"/>
                                    <w:jc w:val="right"/>
                                    <w:rPr>
                                      <w:rFonts w:ascii="標楷體" w:hAnsi="標楷體"/>
                                      <w:bCs/>
                                      <w:color w:val="000000"/>
                                      <w:sz w:val="20"/>
                                    </w:rPr>
                                  </w:pPr>
                                  <w:r w:rsidRPr="00ED11E1">
                                    <w:rPr>
                                      <w:rFonts w:ascii="標楷體" w:hAnsi="標楷體" w:hint="eastAsia"/>
                                      <w:bCs/>
                                      <w:color w:val="000000"/>
                                      <w:sz w:val="20"/>
                                    </w:rPr>
                                    <w:t>－</w:t>
                                  </w:r>
                                </w:p>
                              </w:tc>
                            </w:tr>
                            <w:tr w:rsidR="00865659" w:rsidRPr="00976B7E" w14:paraId="05F91DA1" w14:textId="77777777" w:rsidTr="004B66B2">
                              <w:trPr>
                                <w:trHeight w:hRule="exact" w:val="397"/>
                                <w:jc w:val="center"/>
                              </w:trPr>
                              <w:tc>
                                <w:tcPr>
                                  <w:tcW w:w="1445" w:type="dxa"/>
                                  <w:tcBorders>
                                    <w:top w:val="nil"/>
                                    <w:bottom w:val="nil"/>
                                  </w:tcBorders>
                                  <w:shd w:val="clear" w:color="auto" w:fill="auto"/>
                                  <w:vAlign w:val="center"/>
                                </w:tcPr>
                                <w:p w14:paraId="4D99A42B" w14:textId="77777777" w:rsidR="00865659" w:rsidRPr="00976B7E" w:rsidRDefault="00865659" w:rsidP="004B66B2">
                                  <w:pPr>
                                    <w:spacing w:line="240" w:lineRule="exact"/>
                                    <w:jc w:val="distribute"/>
                                    <w:rPr>
                                      <w:rFonts w:ascii="標楷體"/>
                                      <w:sz w:val="20"/>
                                    </w:rPr>
                                  </w:pPr>
                                  <w:r>
                                    <w:rPr>
                                      <w:rFonts w:ascii="標楷體" w:hint="eastAsia"/>
                                      <w:sz w:val="20"/>
                                    </w:rPr>
                                    <w:t>產業發展處</w:t>
                                  </w:r>
                                </w:p>
                              </w:tc>
                              <w:tc>
                                <w:tcPr>
                                  <w:tcW w:w="672" w:type="dxa"/>
                                  <w:tcBorders>
                                    <w:top w:val="nil"/>
                                    <w:bottom w:val="nil"/>
                                  </w:tcBorders>
                                  <w:shd w:val="clear" w:color="auto" w:fill="auto"/>
                                  <w:vAlign w:val="center"/>
                                </w:tcPr>
                                <w:p w14:paraId="1A3BD4BF"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auto"/>
                                  <w:vAlign w:val="center"/>
                                </w:tcPr>
                                <w:p w14:paraId="045D7609"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2</w:t>
                                  </w:r>
                                </w:p>
                              </w:tc>
                              <w:tc>
                                <w:tcPr>
                                  <w:tcW w:w="837" w:type="dxa"/>
                                  <w:tcBorders>
                                    <w:top w:val="nil"/>
                                    <w:bottom w:val="nil"/>
                                  </w:tcBorders>
                                  <w:shd w:val="clear" w:color="auto" w:fill="auto"/>
                                  <w:vAlign w:val="center"/>
                                </w:tcPr>
                                <w:p w14:paraId="1085F829" w14:textId="77777777" w:rsidR="00865659" w:rsidRPr="00ED11E1" w:rsidRDefault="00865659" w:rsidP="004B66B2">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auto"/>
                                  <w:vAlign w:val="center"/>
                                </w:tcPr>
                                <w:p w14:paraId="7E8DFBE8"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2</w:t>
                                  </w:r>
                                </w:p>
                              </w:tc>
                              <w:tc>
                                <w:tcPr>
                                  <w:tcW w:w="866" w:type="dxa"/>
                                  <w:gridSpan w:val="2"/>
                                  <w:tcBorders>
                                    <w:top w:val="nil"/>
                                    <w:bottom w:val="nil"/>
                                  </w:tcBorders>
                                  <w:shd w:val="clear" w:color="auto" w:fill="auto"/>
                                  <w:vAlign w:val="center"/>
                                </w:tcPr>
                                <w:p w14:paraId="2805EA45" w14:textId="77777777" w:rsidR="00865659" w:rsidRPr="00ED11E1" w:rsidRDefault="00865659" w:rsidP="004B66B2">
                                  <w:pPr>
                                    <w:spacing w:line="240" w:lineRule="exact"/>
                                    <w:jc w:val="right"/>
                                    <w:rPr>
                                      <w:rFonts w:ascii="標楷體" w:hAnsi="標楷體"/>
                                      <w:bCs/>
                                      <w:color w:val="000000"/>
                                      <w:sz w:val="20"/>
                                    </w:rPr>
                                  </w:pPr>
                                  <w:r w:rsidRPr="00ED11E1">
                                    <w:rPr>
                                      <w:rFonts w:ascii="標楷體" w:hAnsi="標楷體" w:hint="eastAsia"/>
                                      <w:bCs/>
                                      <w:color w:val="000000"/>
                                      <w:sz w:val="20"/>
                                    </w:rPr>
                                    <w:t>－</w:t>
                                  </w:r>
                                </w:p>
                              </w:tc>
                            </w:tr>
                            <w:tr w:rsidR="00865659" w:rsidRPr="00976B7E" w14:paraId="14B8DC05" w14:textId="77777777" w:rsidTr="004B66B2">
                              <w:trPr>
                                <w:trHeight w:hRule="exact" w:val="397"/>
                                <w:jc w:val="center"/>
                              </w:trPr>
                              <w:tc>
                                <w:tcPr>
                                  <w:tcW w:w="1445" w:type="dxa"/>
                                  <w:tcBorders>
                                    <w:top w:val="nil"/>
                                    <w:bottom w:val="nil"/>
                                  </w:tcBorders>
                                  <w:shd w:val="clear" w:color="auto" w:fill="D7EEFD"/>
                                  <w:vAlign w:val="center"/>
                                </w:tcPr>
                                <w:p w14:paraId="40F264AF" w14:textId="77777777" w:rsidR="00865659" w:rsidRPr="00976B7E" w:rsidRDefault="00865659" w:rsidP="004B66B2">
                                  <w:pPr>
                                    <w:spacing w:line="240" w:lineRule="exact"/>
                                    <w:jc w:val="distribute"/>
                                    <w:rPr>
                                      <w:rFonts w:ascii="標楷體"/>
                                      <w:sz w:val="20"/>
                                    </w:rPr>
                                  </w:pPr>
                                  <w:r>
                                    <w:rPr>
                                      <w:rFonts w:ascii="標楷體" w:hint="eastAsia"/>
                                      <w:sz w:val="20"/>
                                    </w:rPr>
                                    <w:t>衛生局</w:t>
                                  </w:r>
                                </w:p>
                              </w:tc>
                              <w:tc>
                                <w:tcPr>
                                  <w:tcW w:w="672" w:type="dxa"/>
                                  <w:tcBorders>
                                    <w:top w:val="nil"/>
                                    <w:bottom w:val="nil"/>
                                  </w:tcBorders>
                                  <w:shd w:val="clear" w:color="auto" w:fill="D7EEFD"/>
                                  <w:vAlign w:val="center"/>
                                </w:tcPr>
                                <w:p w14:paraId="2E0D5415"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14:paraId="505F808C"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1</w:t>
                                  </w:r>
                                </w:p>
                              </w:tc>
                              <w:tc>
                                <w:tcPr>
                                  <w:tcW w:w="837" w:type="dxa"/>
                                  <w:tcBorders>
                                    <w:top w:val="nil"/>
                                    <w:bottom w:val="nil"/>
                                  </w:tcBorders>
                                  <w:shd w:val="clear" w:color="auto" w:fill="D7EEFD"/>
                                  <w:vAlign w:val="center"/>
                                </w:tcPr>
                                <w:p w14:paraId="7AD3494E" w14:textId="77777777" w:rsidR="00865659" w:rsidRPr="00ED11E1" w:rsidRDefault="00865659" w:rsidP="004B66B2">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14:paraId="16B03C5C"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1</w:t>
                                  </w:r>
                                </w:p>
                              </w:tc>
                              <w:tc>
                                <w:tcPr>
                                  <w:tcW w:w="866" w:type="dxa"/>
                                  <w:gridSpan w:val="2"/>
                                  <w:tcBorders>
                                    <w:top w:val="nil"/>
                                    <w:bottom w:val="nil"/>
                                  </w:tcBorders>
                                  <w:shd w:val="clear" w:color="auto" w:fill="D7EEFD"/>
                                  <w:vAlign w:val="center"/>
                                </w:tcPr>
                                <w:p w14:paraId="02085531"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w:t>
                                  </w:r>
                                </w:p>
                              </w:tc>
                            </w:tr>
                            <w:tr w:rsidR="00865659" w:rsidRPr="00976B7E" w14:paraId="5495EC68" w14:textId="77777777" w:rsidTr="004B66B2">
                              <w:trPr>
                                <w:trHeight w:hRule="exact" w:val="397"/>
                                <w:jc w:val="center"/>
                              </w:trPr>
                              <w:tc>
                                <w:tcPr>
                                  <w:tcW w:w="1445" w:type="dxa"/>
                                  <w:tcBorders>
                                    <w:top w:val="nil"/>
                                    <w:bottom w:val="nil"/>
                                  </w:tcBorders>
                                  <w:shd w:val="clear" w:color="auto" w:fill="auto"/>
                                  <w:vAlign w:val="center"/>
                                </w:tcPr>
                                <w:p w14:paraId="12DD6D89" w14:textId="77777777" w:rsidR="00865659" w:rsidRPr="00976B7E" w:rsidRDefault="00865659" w:rsidP="004B66B2">
                                  <w:pPr>
                                    <w:spacing w:line="240" w:lineRule="exact"/>
                                    <w:jc w:val="distribute"/>
                                    <w:rPr>
                                      <w:rFonts w:ascii="標楷體"/>
                                      <w:sz w:val="20"/>
                                    </w:rPr>
                                  </w:pPr>
                                  <w:r>
                                    <w:rPr>
                                      <w:rFonts w:ascii="標楷體" w:hint="eastAsia"/>
                                      <w:sz w:val="20"/>
                                    </w:rPr>
                                    <w:t>環境保護局</w:t>
                                  </w:r>
                                </w:p>
                              </w:tc>
                              <w:tc>
                                <w:tcPr>
                                  <w:tcW w:w="672" w:type="dxa"/>
                                  <w:tcBorders>
                                    <w:top w:val="nil"/>
                                    <w:bottom w:val="nil"/>
                                  </w:tcBorders>
                                  <w:shd w:val="clear" w:color="auto" w:fill="auto"/>
                                  <w:vAlign w:val="center"/>
                                </w:tcPr>
                                <w:p w14:paraId="53BFD059"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shd w:val="clear" w:color="auto" w:fill="auto"/>
                                  <w:vAlign w:val="center"/>
                                </w:tcPr>
                                <w:p w14:paraId="00A8CD4A"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5</w:t>
                                  </w:r>
                                </w:p>
                              </w:tc>
                              <w:tc>
                                <w:tcPr>
                                  <w:tcW w:w="837" w:type="dxa"/>
                                  <w:tcBorders>
                                    <w:top w:val="nil"/>
                                    <w:bottom w:val="nil"/>
                                  </w:tcBorders>
                                  <w:shd w:val="clear" w:color="auto" w:fill="auto"/>
                                  <w:vAlign w:val="center"/>
                                </w:tcPr>
                                <w:p w14:paraId="66D83306"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shd w:val="clear" w:color="auto" w:fill="auto"/>
                                  <w:vAlign w:val="center"/>
                                </w:tcPr>
                                <w:p w14:paraId="0F2A4E4B"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3</w:t>
                                  </w:r>
                                </w:p>
                              </w:tc>
                              <w:tc>
                                <w:tcPr>
                                  <w:tcW w:w="866" w:type="dxa"/>
                                  <w:gridSpan w:val="2"/>
                                  <w:tcBorders>
                                    <w:top w:val="nil"/>
                                    <w:bottom w:val="nil"/>
                                  </w:tcBorders>
                                  <w:shd w:val="clear" w:color="auto" w:fill="auto"/>
                                  <w:vAlign w:val="center"/>
                                </w:tcPr>
                                <w:p w14:paraId="650A3B68"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2</w:t>
                                  </w:r>
                                </w:p>
                              </w:tc>
                            </w:tr>
                            <w:tr w:rsidR="00865659" w:rsidRPr="00976B7E" w14:paraId="43B2CB60" w14:textId="77777777" w:rsidTr="004B66B2">
                              <w:trPr>
                                <w:trHeight w:hRule="exact" w:val="397"/>
                                <w:jc w:val="center"/>
                              </w:trPr>
                              <w:tc>
                                <w:tcPr>
                                  <w:tcW w:w="1445" w:type="dxa"/>
                                  <w:tcBorders>
                                    <w:top w:val="nil"/>
                                    <w:bottom w:val="nil"/>
                                  </w:tcBorders>
                                  <w:shd w:val="clear" w:color="auto" w:fill="D7EEFD"/>
                                  <w:vAlign w:val="center"/>
                                </w:tcPr>
                                <w:p w14:paraId="169B33A4" w14:textId="77777777" w:rsidR="00865659" w:rsidRPr="00976B7E" w:rsidRDefault="00865659" w:rsidP="004B66B2">
                                  <w:pPr>
                                    <w:spacing w:line="240" w:lineRule="exact"/>
                                    <w:jc w:val="distribute"/>
                                    <w:rPr>
                                      <w:rFonts w:ascii="標楷體"/>
                                      <w:sz w:val="20"/>
                                    </w:rPr>
                                  </w:pPr>
                                  <w:r w:rsidRPr="00517BB8">
                                    <w:rPr>
                                      <w:rFonts w:ascii="標楷體" w:hint="eastAsia"/>
                                      <w:sz w:val="20"/>
                                    </w:rPr>
                                    <w:t>都市發展處</w:t>
                                  </w:r>
                                </w:p>
                              </w:tc>
                              <w:tc>
                                <w:tcPr>
                                  <w:tcW w:w="672" w:type="dxa"/>
                                  <w:tcBorders>
                                    <w:top w:val="nil"/>
                                    <w:bottom w:val="nil"/>
                                  </w:tcBorders>
                                  <w:shd w:val="clear" w:color="auto" w:fill="D7EEFD"/>
                                  <w:vAlign w:val="center"/>
                                </w:tcPr>
                                <w:p w14:paraId="5B18D698"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shd w:val="clear" w:color="auto" w:fill="D7EEFD"/>
                                  <w:vAlign w:val="center"/>
                                </w:tcPr>
                                <w:p w14:paraId="62ED7203"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3</w:t>
                                  </w:r>
                                </w:p>
                              </w:tc>
                              <w:tc>
                                <w:tcPr>
                                  <w:tcW w:w="837" w:type="dxa"/>
                                  <w:tcBorders>
                                    <w:top w:val="nil"/>
                                    <w:bottom w:val="nil"/>
                                  </w:tcBorders>
                                  <w:shd w:val="clear" w:color="auto" w:fill="D7EEFD"/>
                                  <w:vAlign w:val="center"/>
                                </w:tcPr>
                                <w:p w14:paraId="4A3BD367"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shd w:val="clear" w:color="auto" w:fill="D7EEFD"/>
                                  <w:vAlign w:val="center"/>
                                </w:tcPr>
                                <w:p w14:paraId="7429E8FC"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1</w:t>
                                  </w:r>
                                </w:p>
                              </w:tc>
                              <w:tc>
                                <w:tcPr>
                                  <w:tcW w:w="866" w:type="dxa"/>
                                  <w:gridSpan w:val="2"/>
                                  <w:tcBorders>
                                    <w:top w:val="nil"/>
                                    <w:bottom w:val="nil"/>
                                  </w:tcBorders>
                                  <w:shd w:val="clear" w:color="auto" w:fill="D7EEFD"/>
                                  <w:vAlign w:val="center"/>
                                </w:tcPr>
                                <w:p w14:paraId="06DC1232"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2</w:t>
                                  </w:r>
                                </w:p>
                              </w:tc>
                            </w:tr>
                            <w:tr w:rsidR="00865659" w:rsidRPr="00976B7E" w14:paraId="385D07B6" w14:textId="77777777" w:rsidTr="004B66B2">
                              <w:trPr>
                                <w:trHeight w:hRule="exact" w:val="397"/>
                                <w:jc w:val="center"/>
                              </w:trPr>
                              <w:tc>
                                <w:tcPr>
                                  <w:tcW w:w="1445" w:type="dxa"/>
                                  <w:tcBorders>
                                    <w:top w:val="nil"/>
                                    <w:bottom w:val="nil"/>
                                  </w:tcBorders>
                                  <w:shd w:val="clear" w:color="auto" w:fill="auto"/>
                                  <w:vAlign w:val="center"/>
                                </w:tcPr>
                                <w:p w14:paraId="3D30F918" w14:textId="77777777" w:rsidR="00865659" w:rsidRPr="00976B7E" w:rsidRDefault="00865659" w:rsidP="004B66B2">
                                  <w:pPr>
                                    <w:spacing w:line="240" w:lineRule="exact"/>
                                    <w:jc w:val="distribute"/>
                                    <w:rPr>
                                      <w:rFonts w:ascii="標楷體"/>
                                      <w:sz w:val="20"/>
                                    </w:rPr>
                                  </w:pPr>
                                  <w:r w:rsidRPr="00517BB8">
                                    <w:rPr>
                                      <w:rFonts w:ascii="標楷體" w:hint="eastAsia"/>
                                      <w:sz w:val="20"/>
                                    </w:rPr>
                                    <w:t>交通處</w:t>
                                  </w:r>
                                </w:p>
                              </w:tc>
                              <w:tc>
                                <w:tcPr>
                                  <w:tcW w:w="672" w:type="dxa"/>
                                  <w:tcBorders>
                                    <w:top w:val="nil"/>
                                    <w:bottom w:val="nil"/>
                                  </w:tcBorders>
                                  <w:shd w:val="clear" w:color="auto" w:fill="auto"/>
                                  <w:vAlign w:val="center"/>
                                </w:tcPr>
                                <w:p w14:paraId="1AD0D1AE"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auto"/>
                                  <w:vAlign w:val="center"/>
                                </w:tcPr>
                                <w:p w14:paraId="5808D062"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4</w:t>
                                  </w:r>
                                </w:p>
                              </w:tc>
                              <w:tc>
                                <w:tcPr>
                                  <w:tcW w:w="837" w:type="dxa"/>
                                  <w:tcBorders>
                                    <w:top w:val="nil"/>
                                    <w:bottom w:val="nil"/>
                                  </w:tcBorders>
                                  <w:shd w:val="clear" w:color="auto" w:fill="auto"/>
                                  <w:vAlign w:val="center"/>
                                </w:tcPr>
                                <w:p w14:paraId="652F2713" w14:textId="77777777" w:rsidR="00865659" w:rsidRPr="00ED11E1" w:rsidRDefault="00865659" w:rsidP="004B66B2">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auto"/>
                                  <w:vAlign w:val="center"/>
                                </w:tcPr>
                                <w:p w14:paraId="5CFAFE2F"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3</w:t>
                                  </w:r>
                                </w:p>
                              </w:tc>
                              <w:tc>
                                <w:tcPr>
                                  <w:tcW w:w="866" w:type="dxa"/>
                                  <w:gridSpan w:val="2"/>
                                  <w:tcBorders>
                                    <w:top w:val="nil"/>
                                    <w:bottom w:val="nil"/>
                                  </w:tcBorders>
                                  <w:shd w:val="clear" w:color="auto" w:fill="auto"/>
                                  <w:vAlign w:val="center"/>
                                </w:tcPr>
                                <w:p w14:paraId="23F63BB3"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1</w:t>
                                  </w:r>
                                </w:p>
                              </w:tc>
                            </w:tr>
                            <w:tr w:rsidR="00865659" w:rsidRPr="00976B7E" w14:paraId="52B4444D" w14:textId="77777777" w:rsidTr="004B66B2">
                              <w:trPr>
                                <w:trHeight w:hRule="exact" w:val="397"/>
                                <w:jc w:val="center"/>
                              </w:trPr>
                              <w:tc>
                                <w:tcPr>
                                  <w:tcW w:w="1445" w:type="dxa"/>
                                  <w:tcBorders>
                                    <w:top w:val="nil"/>
                                    <w:bottom w:val="nil"/>
                                  </w:tcBorders>
                                  <w:shd w:val="clear" w:color="auto" w:fill="D7EEFD"/>
                                  <w:vAlign w:val="center"/>
                                </w:tcPr>
                                <w:p w14:paraId="63FDA81B" w14:textId="77777777" w:rsidR="00865659" w:rsidRPr="00976B7E" w:rsidRDefault="00865659" w:rsidP="004B66B2">
                                  <w:pPr>
                                    <w:spacing w:line="240" w:lineRule="exact"/>
                                    <w:jc w:val="distribute"/>
                                    <w:rPr>
                                      <w:rFonts w:ascii="標楷體"/>
                                      <w:sz w:val="20"/>
                                    </w:rPr>
                                  </w:pPr>
                                  <w:r w:rsidRPr="00517BB8">
                                    <w:rPr>
                                      <w:rFonts w:ascii="標楷體" w:hint="eastAsia"/>
                                      <w:sz w:val="20"/>
                                    </w:rPr>
                                    <w:t>社會</w:t>
                                  </w:r>
                                  <w:r>
                                    <w:rPr>
                                      <w:rFonts w:ascii="標楷體" w:hint="eastAsia"/>
                                      <w:sz w:val="20"/>
                                    </w:rPr>
                                    <w:t>處</w:t>
                                  </w:r>
                                </w:p>
                              </w:tc>
                              <w:tc>
                                <w:tcPr>
                                  <w:tcW w:w="672" w:type="dxa"/>
                                  <w:tcBorders>
                                    <w:top w:val="nil"/>
                                    <w:bottom w:val="nil"/>
                                  </w:tcBorders>
                                  <w:shd w:val="clear" w:color="auto" w:fill="D7EEFD"/>
                                  <w:vAlign w:val="center"/>
                                </w:tcPr>
                                <w:p w14:paraId="15270F98"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14:paraId="168DF065"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2</w:t>
                                  </w:r>
                                </w:p>
                              </w:tc>
                              <w:tc>
                                <w:tcPr>
                                  <w:tcW w:w="837" w:type="dxa"/>
                                  <w:tcBorders>
                                    <w:top w:val="nil"/>
                                    <w:bottom w:val="nil"/>
                                  </w:tcBorders>
                                  <w:shd w:val="clear" w:color="auto" w:fill="D7EEFD"/>
                                  <w:vAlign w:val="center"/>
                                </w:tcPr>
                                <w:p w14:paraId="5E4C12AE" w14:textId="77777777" w:rsidR="00865659" w:rsidRPr="00ED11E1" w:rsidRDefault="00865659" w:rsidP="004B66B2">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14:paraId="27757BB3"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2</w:t>
                                  </w:r>
                                </w:p>
                              </w:tc>
                              <w:tc>
                                <w:tcPr>
                                  <w:tcW w:w="866" w:type="dxa"/>
                                  <w:gridSpan w:val="2"/>
                                  <w:tcBorders>
                                    <w:top w:val="nil"/>
                                    <w:bottom w:val="nil"/>
                                  </w:tcBorders>
                                  <w:shd w:val="clear" w:color="auto" w:fill="D7EEFD"/>
                                  <w:vAlign w:val="center"/>
                                </w:tcPr>
                                <w:p w14:paraId="61173760"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w:t>
                                  </w:r>
                                </w:p>
                              </w:tc>
                            </w:tr>
                            <w:tr w:rsidR="00865659" w:rsidRPr="00976B7E" w14:paraId="6186D854" w14:textId="77777777" w:rsidTr="004B66B2">
                              <w:trPr>
                                <w:trHeight w:hRule="exact" w:val="490"/>
                                <w:jc w:val="center"/>
                              </w:trPr>
                              <w:tc>
                                <w:tcPr>
                                  <w:tcW w:w="1445" w:type="dxa"/>
                                  <w:tcBorders>
                                    <w:top w:val="nil"/>
                                    <w:bottom w:val="nil"/>
                                  </w:tcBorders>
                                  <w:shd w:val="clear" w:color="auto" w:fill="auto"/>
                                  <w:vAlign w:val="center"/>
                                </w:tcPr>
                                <w:p w14:paraId="68AD236C" w14:textId="77777777" w:rsidR="00865659" w:rsidRDefault="00865659" w:rsidP="004B66B2">
                                  <w:pPr>
                                    <w:spacing w:line="200" w:lineRule="exact"/>
                                    <w:jc w:val="distribute"/>
                                    <w:rPr>
                                      <w:rFonts w:ascii="標楷體"/>
                                      <w:sz w:val="20"/>
                                    </w:rPr>
                                  </w:pPr>
                                  <w:r w:rsidRPr="00CB37C2">
                                    <w:rPr>
                                      <w:rFonts w:ascii="標楷體" w:hint="eastAsia"/>
                                      <w:sz w:val="20"/>
                                    </w:rPr>
                                    <w:t>勞工處</w:t>
                                  </w:r>
                                </w:p>
                                <w:p w14:paraId="5534E430" w14:textId="77777777" w:rsidR="00865659" w:rsidRPr="00CB37C2" w:rsidRDefault="00865659" w:rsidP="00E10F30">
                                  <w:pPr>
                                    <w:spacing w:line="200" w:lineRule="exact"/>
                                    <w:ind w:leftChars="-10" w:left="-28"/>
                                    <w:jc w:val="distribute"/>
                                    <w:rPr>
                                      <w:rFonts w:ascii="標楷體"/>
                                      <w:spacing w:val="-10"/>
                                      <w:sz w:val="20"/>
                                    </w:rPr>
                                  </w:pPr>
                                  <w:r w:rsidRPr="00CB37C2">
                                    <w:rPr>
                                      <w:rFonts w:ascii="標楷體" w:hint="eastAsia"/>
                                      <w:spacing w:val="-10"/>
                                      <w:sz w:val="20"/>
                                    </w:rPr>
                                    <w:t>（勞工及青年處）</w:t>
                                  </w:r>
                                </w:p>
                              </w:tc>
                              <w:tc>
                                <w:tcPr>
                                  <w:tcW w:w="672" w:type="dxa"/>
                                  <w:tcBorders>
                                    <w:top w:val="nil"/>
                                    <w:bottom w:val="nil"/>
                                  </w:tcBorders>
                                  <w:shd w:val="clear" w:color="auto" w:fill="auto"/>
                                  <w:vAlign w:val="center"/>
                                </w:tcPr>
                                <w:p w14:paraId="6922EC3D" w14:textId="77777777" w:rsidR="00865659" w:rsidRPr="00ED11E1" w:rsidRDefault="00865659" w:rsidP="004B66B2">
                                  <w:pPr>
                                    <w:spacing w:line="20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auto"/>
                                  <w:vAlign w:val="center"/>
                                </w:tcPr>
                                <w:p w14:paraId="7BCDC217" w14:textId="77777777" w:rsidR="00865659" w:rsidRPr="00B6697D" w:rsidRDefault="00865659" w:rsidP="004B66B2">
                                  <w:pPr>
                                    <w:spacing w:line="200" w:lineRule="exact"/>
                                    <w:jc w:val="right"/>
                                    <w:rPr>
                                      <w:rFonts w:ascii="標楷體" w:hAnsi="標楷體"/>
                                      <w:color w:val="000000"/>
                                      <w:sz w:val="20"/>
                                    </w:rPr>
                                  </w:pPr>
                                  <w:r w:rsidRPr="00B6697D">
                                    <w:rPr>
                                      <w:rFonts w:ascii="標楷體" w:hAnsi="標楷體"/>
                                      <w:color w:val="000000"/>
                                      <w:sz w:val="20"/>
                                    </w:rPr>
                                    <w:t>2</w:t>
                                  </w:r>
                                </w:p>
                              </w:tc>
                              <w:tc>
                                <w:tcPr>
                                  <w:tcW w:w="837" w:type="dxa"/>
                                  <w:tcBorders>
                                    <w:top w:val="nil"/>
                                    <w:bottom w:val="nil"/>
                                  </w:tcBorders>
                                  <w:shd w:val="clear" w:color="auto" w:fill="auto"/>
                                  <w:vAlign w:val="center"/>
                                </w:tcPr>
                                <w:p w14:paraId="1F9BD5B5" w14:textId="77777777" w:rsidR="00865659" w:rsidRPr="00ED11E1" w:rsidRDefault="00865659" w:rsidP="004B66B2">
                                  <w:pPr>
                                    <w:spacing w:line="20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auto"/>
                                  <w:vAlign w:val="center"/>
                                </w:tcPr>
                                <w:p w14:paraId="38624337" w14:textId="77777777" w:rsidR="00865659" w:rsidRPr="00B6697D" w:rsidRDefault="00865659" w:rsidP="004B66B2">
                                  <w:pPr>
                                    <w:spacing w:line="200" w:lineRule="exact"/>
                                    <w:jc w:val="right"/>
                                    <w:rPr>
                                      <w:rFonts w:ascii="標楷體" w:hAnsi="標楷體"/>
                                      <w:color w:val="000000"/>
                                      <w:sz w:val="20"/>
                                    </w:rPr>
                                  </w:pPr>
                                  <w:r w:rsidRPr="00B6697D">
                                    <w:rPr>
                                      <w:rFonts w:ascii="標楷體" w:hAnsi="標楷體"/>
                                      <w:color w:val="000000"/>
                                      <w:sz w:val="20"/>
                                    </w:rPr>
                                    <w:t>2</w:t>
                                  </w:r>
                                </w:p>
                              </w:tc>
                              <w:tc>
                                <w:tcPr>
                                  <w:tcW w:w="866" w:type="dxa"/>
                                  <w:gridSpan w:val="2"/>
                                  <w:tcBorders>
                                    <w:top w:val="nil"/>
                                    <w:bottom w:val="nil"/>
                                  </w:tcBorders>
                                  <w:shd w:val="clear" w:color="auto" w:fill="auto"/>
                                  <w:vAlign w:val="center"/>
                                </w:tcPr>
                                <w:p w14:paraId="2CB9733E" w14:textId="77777777" w:rsidR="00865659" w:rsidRPr="00ED11E1" w:rsidRDefault="00865659" w:rsidP="004B66B2">
                                  <w:pPr>
                                    <w:spacing w:line="200" w:lineRule="exact"/>
                                    <w:jc w:val="right"/>
                                    <w:rPr>
                                      <w:rFonts w:ascii="標楷體" w:hAnsi="標楷體"/>
                                      <w:bCs/>
                                      <w:color w:val="000000"/>
                                      <w:sz w:val="20"/>
                                    </w:rPr>
                                  </w:pPr>
                                  <w:r w:rsidRPr="00ED11E1">
                                    <w:rPr>
                                      <w:rFonts w:ascii="標楷體" w:hAnsi="標楷體" w:hint="eastAsia"/>
                                      <w:bCs/>
                                      <w:color w:val="000000"/>
                                      <w:sz w:val="20"/>
                                    </w:rPr>
                                    <w:t>－</w:t>
                                  </w:r>
                                </w:p>
                              </w:tc>
                            </w:tr>
                            <w:tr w:rsidR="00865659" w:rsidRPr="00976B7E" w14:paraId="060CF1AB" w14:textId="77777777" w:rsidTr="00833740">
                              <w:trPr>
                                <w:trHeight w:val="272"/>
                                <w:jc w:val="center"/>
                              </w:trPr>
                              <w:tc>
                                <w:tcPr>
                                  <w:tcW w:w="6031" w:type="dxa"/>
                                  <w:gridSpan w:val="7"/>
                                  <w:tcBorders>
                                    <w:left w:val="nil"/>
                                    <w:bottom w:val="nil"/>
                                    <w:right w:val="nil"/>
                                  </w:tcBorders>
                                  <w:tcMar>
                                    <w:left w:w="0" w:type="dxa"/>
                                    <w:right w:w="0" w:type="dxa"/>
                                  </w:tcMar>
                                </w:tcPr>
                                <w:p w14:paraId="0D26014F" w14:textId="77777777" w:rsidR="00865659" w:rsidRPr="00976B7E" w:rsidRDefault="00865659" w:rsidP="00700490">
                                  <w:pPr>
                                    <w:spacing w:line="240" w:lineRule="exact"/>
                                    <w:ind w:left="900" w:hangingChars="500" w:hanging="900"/>
                                    <w:jc w:val="both"/>
                                    <w:rPr>
                                      <w:rFonts w:ascii="標楷體" w:hAnsi="標楷體"/>
                                      <w:bCs/>
                                      <w:noProof/>
                                      <w:sz w:val="20"/>
                                    </w:rPr>
                                  </w:pPr>
                                  <w:r>
                                    <w:rPr>
                                      <w:rFonts w:ascii="標楷體" w:hAnsi="標楷體" w:hint="eastAsia"/>
                                      <w:sz w:val="18"/>
                                      <w:szCs w:val="18"/>
                                    </w:rPr>
                                    <w:t>資</w:t>
                                  </w:r>
                                  <w:r>
                                    <w:rPr>
                                      <w:rFonts w:ascii="標楷體" w:hAnsi="標楷體"/>
                                      <w:sz w:val="18"/>
                                      <w:szCs w:val="18"/>
                                    </w:rPr>
                                    <w:t>料來源：整理自</w:t>
                                  </w:r>
                                  <w:proofErr w:type="gramStart"/>
                                  <w:r>
                                    <w:rPr>
                                      <w:rFonts w:ascii="標楷體" w:hAnsi="標楷體" w:hint="eastAsia"/>
                                      <w:sz w:val="18"/>
                                      <w:szCs w:val="18"/>
                                    </w:rPr>
                                    <w:t>11</w:t>
                                  </w:r>
                                  <w:r>
                                    <w:rPr>
                                      <w:rFonts w:ascii="標楷體" w:hAnsi="標楷體"/>
                                      <w:sz w:val="18"/>
                                      <w:szCs w:val="18"/>
                                    </w:rPr>
                                    <w:t>3</w:t>
                                  </w:r>
                                  <w:proofErr w:type="gramEnd"/>
                                  <w:r>
                                    <w:rPr>
                                      <w:rFonts w:ascii="標楷體" w:hAnsi="標楷體" w:hint="eastAsia"/>
                                      <w:sz w:val="18"/>
                                      <w:szCs w:val="18"/>
                                    </w:rPr>
                                    <w:t>年</w:t>
                                  </w:r>
                                  <w:r>
                                    <w:rPr>
                                      <w:rFonts w:ascii="標楷體" w:hAnsi="標楷體"/>
                                      <w:sz w:val="18"/>
                                      <w:szCs w:val="18"/>
                                    </w:rPr>
                                    <w:t>度新竹市總決算附屬單位決算及綜計表。</w:t>
                                  </w:r>
                                </w:p>
                              </w:tc>
                            </w:tr>
                          </w:tbl>
                          <w:p w14:paraId="399FE8EA" w14:textId="77777777" w:rsidR="00865659" w:rsidRPr="00B40BFE" w:rsidRDefault="00865659" w:rsidP="004E3A6B">
                            <w:pPr>
                              <w:spacing w:line="60" w:lineRule="exact"/>
                            </w:pP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1277DE4" id="_x0000_s1340" type="#_x0000_t202" style="position:absolute;left:0;text-align:left;margin-left:191.15pt;margin-top:12.35pt;width:303.05pt;height:309.75pt;z-index:252354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" stroked="f">
                <v:textbox inset=",0,,0">
                  <w:txbxContent>
                    <w:tbl>
                      <w:tblPr>
                        <w:tblW w:w="6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5"/>
                        <w:gridCol w:w="672"/>
                        <w:gridCol w:w="1117"/>
                        <w:gridCol w:w="837"/>
                        <w:gridCol w:w="1094"/>
                        <w:gridCol w:w="844"/>
                        <w:gridCol w:w="22"/>
                      </w:tblGrid>
                      <w:tr w:rsidR="00865659" w:rsidRPr="00976B7E" w14:paraId="2824E05F" w14:textId="77777777" w:rsidTr="0041548E">
                        <w:trPr>
                          <w:gridAfter w:val="1"/>
                          <w:wAfter w:w="22" w:type="dxa"/>
                          <w:trHeight w:hRule="exact" w:val="624"/>
                          <w:jc w:val="center"/>
                        </w:trPr>
                        <w:tc>
                          <w:tcPr>
                            <w:tcW w:w="6009" w:type="dxa"/>
                            <w:gridSpan w:val="6"/>
                            <w:tcBorders>
                              <w:top w:val="nil"/>
                              <w:left w:val="nil"/>
                              <w:bottom w:val="single" w:sz="4" w:space="0" w:color="auto"/>
                              <w:right w:val="nil"/>
                            </w:tcBorders>
                          </w:tcPr>
                          <w:p w14:paraId="469DEA62" w14:textId="77777777" w:rsidR="00865659" w:rsidRDefault="00865659" w:rsidP="00700490">
                            <w:pPr>
                              <w:spacing w:line="280" w:lineRule="exact"/>
                              <w:ind w:leftChars="49" w:left="669" w:hangingChars="190" w:hanging="532"/>
                              <w:jc w:val="both"/>
                              <w:rPr>
                                <w:rFonts w:ascii="標楷體" w:hAnsi="標楷體"/>
                                <w:b/>
                                <w:sz w:val="24"/>
                                <w:szCs w:val="24"/>
                              </w:rPr>
                            </w:pPr>
                            <w:r w:rsidRPr="00976B7E">
                              <w:rPr>
                                <w:rFonts w:ascii="華康標楷體" w:eastAsia="華康標楷體" w:hAnsi="標楷體"/>
                                <w:color w:val="00B050"/>
                                <w:szCs w:val="28"/>
                              </w:rPr>
                              <w:br w:type="page"/>
                            </w:r>
                            <w:r w:rsidRPr="00A87F2F">
                              <w:rPr>
                                <w:rFonts w:ascii="標楷體" w:hAnsi="標楷體" w:hint="eastAsia"/>
                                <w:b/>
                                <w:sz w:val="24"/>
                                <w:szCs w:val="24"/>
                              </w:rPr>
                              <w:t>表</w:t>
                            </w:r>
                            <w:r>
                              <w:rPr>
                                <w:rFonts w:ascii="標楷體" w:hAnsi="標楷體"/>
                                <w:b/>
                                <w:sz w:val="24"/>
                                <w:szCs w:val="24"/>
                              </w:rPr>
                              <w:t>2</w:t>
                            </w:r>
                            <w:r w:rsidRPr="00A87F2F">
                              <w:rPr>
                                <w:rFonts w:ascii="標楷體" w:hAnsi="標楷體" w:hint="eastAsia"/>
                                <w:b/>
                                <w:sz w:val="24"/>
                                <w:szCs w:val="24"/>
                              </w:rPr>
                              <w:t xml:space="preserve">　</w:t>
                            </w:r>
                            <w:proofErr w:type="gramStart"/>
                            <w:r>
                              <w:rPr>
                                <w:rFonts w:ascii="標楷體" w:hAnsi="標楷體" w:hint="eastAsia"/>
                                <w:b/>
                                <w:sz w:val="24"/>
                                <w:szCs w:val="24"/>
                              </w:rPr>
                              <w:t>1</w:t>
                            </w:r>
                            <w:r>
                              <w:rPr>
                                <w:rFonts w:ascii="標楷體" w:hAnsi="標楷體"/>
                                <w:b/>
                                <w:sz w:val="24"/>
                                <w:szCs w:val="24"/>
                              </w:rPr>
                              <w:t>13</w:t>
                            </w:r>
                            <w:proofErr w:type="gramEnd"/>
                            <w:r w:rsidRPr="00A87F2F">
                              <w:rPr>
                                <w:rFonts w:ascii="標楷體" w:hAnsi="標楷體" w:hint="eastAsia"/>
                                <w:b/>
                                <w:sz w:val="24"/>
                                <w:szCs w:val="24"/>
                              </w:rPr>
                              <w:t>年度新竹市非營業特種基金營運</w:t>
                            </w:r>
                            <w:r>
                              <w:rPr>
                                <w:rFonts w:ascii="標楷體" w:hAnsi="標楷體" w:hint="eastAsia"/>
                                <w:b/>
                                <w:sz w:val="24"/>
                                <w:szCs w:val="24"/>
                              </w:rPr>
                              <w:t>（</w:t>
                            </w:r>
                            <w:r w:rsidRPr="00A87F2F">
                              <w:rPr>
                                <w:rFonts w:ascii="標楷體" w:hAnsi="標楷體" w:hint="eastAsia"/>
                                <w:b/>
                                <w:sz w:val="24"/>
                                <w:szCs w:val="24"/>
                              </w:rPr>
                              <w:t>業務</w:t>
                            </w:r>
                            <w:r>
                              <w:rPr>
                                <w:rFonts w:ascii="標楷體" w:hAnsi="標楷體" w:hint="eastAsia"/>
                                <w:b/>
                                <w:sz w:val="24"/>
                                <w:szCs w:val="24"/>
                              </w:rPr>
                              <w:t>）</w:t>
                            </w:r>
                            <w:r w:rsidRPr="00A87F2F">
                              <w:rPr>
                                <w:rFonts w:ascii="標楷體" w:hAnsi="標楷體" w:hint="eastAsia"/>
                                <w:b/>
                                <w:sz w:val="24"/>
                                <w:szCs w:val="24"/>
                              </w:rPr>
                              <w:t>計畫</w:t>
                            </w:r>
                          </w:p>
                          <w:p w14:paraId="33358B11" w14:textId="77777777" w:rsidR="00865659" w:rsidRPr="00506567" w:rsidRDefault="00865659" w:rsidP="00700490">
                            <w:pPr>
                              <w:spacing w:line="280" w:lineRule="exact"/>
                              <w:ind w:leftChars="199" w:left="557" w:firstLineChars="100" w:firstLine="240"/>
                              <w:jc w:val="both"/>
                              <w:rPr>
                                <w:rFonts w:hAnsi="標楷體"/>
                                <w:b/>
                                <w:bCs/>
                                <w:szCs w:val="24"/>
                              </w:rPr>
                            </w:pPr>
                            <w:r w:rsidRPr="00A87F2F">
                              <w:rPr>
                                <w:rFonts w:ascii="標楷體" w:hAnsi="標楷體" w:hint="eastAsia"/>
                                <w:b/>
                                <w:sz w:val="24"/>
                                <w:szCs w:val="24"/>
                              </w:rPr>
                              <w:t>執行情形</w:t>
                            </w:r>
                          </w:p>
                        </w:tc>
                      </w:tr>
                      <w:tr w:rsidR="00865659" w:rsidRPr="00976B7E" w14:paraId="7FD7517F" w14:textId="77777777" w:rsidTr="00833740">
                        <w:trPr>
                          <w:trHeight w:val="283"/>
                          <w:jc w:val="center"/>
                        </w:trPr>
                        <w:tc>
                          <w:tcPr>
                            <w:tcW w:w="1445" w:type="dxa"/>
                            <w:vMerge w:val="restart"/>
                            <w:tcBorders>
                              <w:top w:val="single" w:sz="4" w:space="0" w:color="auto"/>
                            </w:tcBorders>
                            <w:shd w:val="clear" w:color="auto" w:fill="B6DDE8"/>
                            <w:vAlign w:val="center"/>
                          </w:tcPr>
                          <w:p w14:paraId="29C06425" w14:textId="77777777" w:rsidR="00865659" w:rsidRPr="00976B7E" w:rsidRDefault="00865659" w:rsidP="00833740">
                            <w:pPr>
                              <w:spacing w:line="240" w:lineRule="exact"/>
                              <w:jc w:val="distribute"/>
                              <w:rPr>
                                <w:rFonts w:ascii="標楷體" w:hAnsi="標楷體"/>
                                <w:sz w:val="20"/>
                              </w:rPr>
                            </w:pPr>
                            <w:r>
                              <w:rPr>
                                <w:rFonts w:ascii="標楷體" w:hAnsi="標楷體" w:hint="eastAsia"/>
                                <w:kern w:val="0"/>
                                <w:sz w:val="20"/>
                              </w:rPr>
                              <w:t>主</w:t>
                            </w:r>
                            <w:r>
                              <w:rPr>
                                <w:rFonts w:ascii="標楷體" w:hAnsi="標楷體"/>
                                <w:kern w:val="0"/>
                                <w:sz w:val="20"/>
                              </w:rPr>
                              <w:t>管</w:t>
                            </w:r>
                            <w:r>
                              <w:rPr>
                                <w:rFonts w:ascii="標楷體" w:hAnsi="標楷體" w:hint="eastAsia"/>
                                <w:kern w:val="0"/>
                                <w:sz w:val="20"/>
                              </w:rPr>
                              <w:t>機</w:t>
                            </w:r>
                            <w:r>
                              <w:rPr>
                                <w:rFonts w:ascii="標楷體" w:hAnsi="標楷體"/>
                                <w:kern w:val="0"/>
                                <w:sz w:val="20"/>
                              </w:rPr>
                              <w:t>關名稱</w:t>
                            </w:r>
                          </w:p>
                        </w:tc>
                        <w:tc>
                          <w:tcPr>
                            <w:tcW w:w="672" w:type="dxa"/>
                            <w:vMerge w:val="restart"/>
                            <w:tcBorders>
                              <w:top w:val="single" w:sz="4" w:space="0" w:color="auto"/>
                            </w:tcBorders>
                            <w:shd w:val="clear" w:color="auto" w:fill="B6DDE8"/>
                            <w:vAlign w:val="center"/>
                          </w:tcPr>
                          <w:p w14:paraId="54CEABCB" w14:textId="77777777" w:rsidR="00865659" w:rsidRPr="00976B7E" w:rsidRDefault="00865659" w:rsidP="00833740">
                            <w:pPr>
                              <w:spacing w:line="240" w:lineRule="exact"/>
                              <w:jc w:val="center"/>
                              <w:rPr>
                                <w:rFonts w:ascii="標楷體" w:hAnsi="標楷體"/>
                                <w:spacing w:val="-10"/>
                                <w:sz w:val="20"/>
                              </w:rPr>
                            </w:pPr>
                            <w:r w:rsidRPr="00463A37">
                              <w:rPr>
                                <w:rFonts w:ascii="標楷體" w:hAnsi="標楷體" w:hint="eastAsia"/>
                                <w:kern w:val="0"/>
                                <w:sz w:val="20"/>
                                <w:fitText w:val="600" w:id="-1758703360"/>
                              </w:rPr>
                              <w:t>基金數</w:t>
                            </w:r>
                          </w:p>
                        </w:tc>
                        <w:tc>
                          <w:tcPr>
                            <w:tcW w:w="1117" w:type="dxa"/>
                            <w:vMerge w:val="restart"/>
                            <w:tcBorders>
                              <w:top w:val="single" w:sz="4" w:space="0" w:color="auto"/>
                            </w:tcBorders>
                            <w:shd w:val="clear" w:color="auto" w:fill="B6DDE8"/>
                            <w:vAlign w:val="center"/>
                          </w:tcPr>
                          <w:p w14:paraId="17A1681C" w14:textId="77777777" w:rsidR="00865659" w:rsidRPr="00976B7E" w:rsidRDefault="00865659" w:rsidP="00833740">
                            <w:pPr>
                              <w:spacing w:line="240" w:lineRule="exact"/>
                              <w:jc w:val="distribute"/>
                              <w:rPr>
                                <w:rFonts w:ascii="標楷體" w:hAnsi="標楷體"/>
                                <w:sz w:val="20"/>
                              </w:rPr>
                            </w:pPr>
                            <w:r w:rsidRPr="00976B7E">
                              <w:rPr>
                                <w:rFonts w:ascii="標楷體" w:hAnsi="標楷體" w:hint="eastAsia"/>
                                <w:sz w:val="20"/>
                              </w:rPr>
                              <w:t>營運</w:t>
                            </w:r>
                            <w:r>
                              <w:rPr>
                                <w:rFonts w:ascii="標楷體" w:hAnsi="標楷體" w:hint="eastAsia"/>
                                <w:sz w:val="20"/>
                              </w:rPr>
                              <w:t>（</w:t>
                            </w:r>
                            <w:r w:rsidRPr="00976B7E">
                              <w:rPr>
                                <w:rFonts w:ascii="標楷體" w:hAnsi="標楷體" w:hint="eastAsia"/>
                                <w:sz w:val="20"/>
                              </w:rPr>
                              <w:t>業務</w:t>
                            </w:r>
                            <w:r>
                              <w:rPr>
                                <w:rFonts w:ascii="標楷體" w:hAnsi="標楷體" w:hint="eastAsia"/>
                                <w:sz w:val="20"/>
                              </w:rPr>
                              <w:t>）</w:t>
                            </w:r>
                            <w:r w:rsidRPr="00976B7E">
                              <w:rPr>
                                <w:rFonts w:ascii="標楷體" w:hAnsi="標楷體" w:hint="eastAsia"/>
                                <w:sz w:val="20"/>
                              </w:rPr>
                              <w:t>計畫項數</w:t>
                            </w:r>
                          </w:p>
                        </w:tc>
                        <w:tc>
                          <w:tcPr>
                            <w:tcW w:w="1931" w:type="dxa"/>
                            <w:gridSpan w:val="2"/>
                            <w:tcBorders>
                              <w:top w:val="single" w:sz="4" w:space="0" w:color="auto"/>
                            </w:tcBorders>
                            <w:shd w:val="clear" w:color="auto" w:fill="B6DDE8"/>
                            <w:vAlign w:val="center"/>
                          </w:tcPr>
                          <w:p w14:paraId="2623BA16" w14:textId="77777777" w:rsidR="00865659" w:rsidRPr="00976B7E" w:rsidRDefault="00865659" w:rsidP="00833740">
                            <w:pPr>
                              <w:tabs>
                                <w:tab w:val="left" w:pos="2327"/>
                              </w:tabs>
                              <w:adjustRightInd w:val="0"/>
                              <w:spacing w:line="240" w:lineRule="exact"/>
                              <w:jc w:val="distribute"/>
                              <w:rPr>
                                <w:rFonts w:ascii="標楷體" w:hAnsi="標楷體"/>
                                <w:sz w:val="20"/>
                              </w:rPr>
                            </w:pPr>
                            <w:r>
                              <w:rPr>
                                <w:rFonts w:ascii="標楷體" w:hAnsi="標楷體" w:hint="eastAsia"/>
                                <w:sz w:val="20"/>
                              </w:rPr>
                              <w:t>未達預計目標項數</w:t>
                            </w:r>
                          </w:p>
                        </w:tc>
                        <w:tc>
                          <w:tcPr>
                            <w:tcW w:w="866" w:type="dxa"/>
                            <w:gridSpan w:val="2"/>
                            <w:vMerge w:val="restart"/>
                            <w:tcBorders>
                              <w:top w:val="single" w:sz="4" w:space="0" w:color="auto"/>
                            </w:tcBorders>
                            <w:shd w:val="clear" w:color="auto" w:fill="B6DDE8"/>
                            <w:vAlign w:val="center"/>
                          </w:tcPr>
                          <w:p w14:paraId="43A6B582" w14:textId="77777777" w:rsidR="00865659" w:rsidRPr="00976B7E" w:rsidRDefault="00865659" w:rsidP="00833740">
                            <w:pPr>
                              <w:spacing w:line="240" w:lineRule="exact"/>
                              <w:ind w:rightChars="-10" w:right="-28"/>
                              <w:jc w:val="center"/>
                              <w:rPr>
                                <w:rFonts w:ascii="標楷體" w:hAnsi="標楷體"/>
                                <w:sz w:val="20"/>
                              </w:rPr>
                            </w:pPr>
                            <w:r w:rsidRPr="00976B7E">
                              <w:rPr>
                                <w:rFonts w:ascii="標楷體" w:hAnsi="標楷體" w:hint="eastAsia"/>
                                <w:sz w:val="20"/>
                              </w:rPr>
                              <w:t>已達預計</w:t>
                            </w:r>
                          </w:p>
                          <w:p w14:paraId="6D8E1C0F" w14:textId="77777777" w:rsidR="00865659" w:rsidRPr="00976B7E" w:rsidRDefault="00865659" w:rsidP="00833740">
                            <w:pPr>
                              <w:spacing w:line="240" w:lineRule="exact"/>
                              <w:jc w:val="center"/>
                              <w:rPr>
                                <w:rFonts w:ascii="標楷體" w:hAnsi="標楷體"/>
                                <w:sz w:val="20"/>
                              </w:rPr>
                            </w:pPr>
                            <w:r w:rsidRPr="00976B7E">
                              <w:rPr>
                                <w:rFonts w:ascii="標楷體" w:hAnsi="標楷體" w:hint="eastAsia"/>
                                <w:sz w:val="20"/>
                              </w:rPr>
                              <w:t>目標項數</w:t>
                            </w:r>
                          </w:p>
                        </w:tc>
                      </w:tr>
                      <w:tr w:rsidR="00865659" w:rsidRPr="00976B7E" w14:paraId="45560E9C" w14:textId="77777777" w:rsidTr="00700490">
                        <w:trPr>
                          <w:trHeight w:val="397"/>
                          <w:jc w:val="center"/>
                        </w:trPr>
                        <w:tc>
                          <w:tcPr>
                            <w:tcW w:w="1445" w:type="dxa"/>
                            <w:vMerge/>
                            <w:tcBorders>
                              <w:bottom w:val="single" w:sz="4" w:space="0" w:color="auto"/>
                            </w:tcBorders>
                            <w:shd w:val="clear" w:color="auto" w:fill="BDD6EE" w:themeFill="accent1" w:themeFillTint="66"/>
                            <w:vAlign w:val="center"/>
                          </w:tcPr>
                          <w:p w14:paraId="025E84A1" w14:textId="77777777" w:rsidR="00865659" w:rsidRPr="00976B7E" w:rsidRDefault="00865659" w:rsidP="00833740">
                            <w:pPr>
                              <w:spacing w:line="240" w:lineRule="exact"/>
                              <w:ind w:firstLine="400"/>
                              <w:jc w:val="center"/>
                              <w:rPr>
                                <w:rFonts w:hAnsi="標楷體"/>
                                <w:sz w:val="20"/>
                              </w:rPr>
                            </w:pPr>
                          </w:p>
                        </w:tc>
                        <w:tc>
                          <w:tcPr>
                            <w:tcW w:w="672" w:type="dxa"/>
                            <w:vMerge/>
                            <w:tcBorders>
                              <w:bottom w:val="single" w:sz="4" w:space="0" w:color="auto"/>
                            </w:tcBorders>
                            <w:shd w:val="clear" w:color="auto" w:fill="BDD6EE" w:themeFill="accent1" w:themeFillTint="66"/>
                            <w:vAlign w:val="center"/>
                          </w:tcPr>
                          <w:p w14:paraId="7F12C1F7" w14:textId="77777777" w:rsidR="00865659" w:rsidRPr="00976B7E" w:rsidRDefault="00865659" w:rsidP="00833740">
                            <w:pPr>
                              <w:spacing w:line="240" w:lineRule="exact"/>
                              <w:ind w:firstLine="360"/>
                              <w:jc w:val="center"/>
                              <w:rPr>
                                <w:rFonts w:hAnsi="標楷體"/>
                                <w:spacing w:val="-10"/>
                                <w:sz w:val="20"/>
                              </w:rPr>
                            </w:pPr>
                          </w:p>
                        </w:tc>
                        <w:tc>
                          <w:tcPr>
                            <w:tcW w:w="1117" w:type="dxa"/>
                            <w:vMerge/>
                            <w:tcBorders>
                              <w:bottom w:val="single" w:sz="4" w:space="0" w:color="auto"/>
                            </w:tcBorders>
                            <w:shd w:val="clear" w:color="auto" w:fill="BDD6EE" w:themeFill="accent1" w:themeFillTint="66"/>
                            <w:vAlign w:val="center"/>
                          </w:tcPr>
                          <w:p w14:paraId="0DA82AC1" w14:textId="77777777" w:rsidR="00865659" w:rsidRPr="00976B7E" w:rsidRDefault="00865659" w:rsidP="00833740">
                            <w:pPr>
                              <w:spacing w:line="240" w:lineRule="exact"/>
                              <w:ind w:firstLine="400"/>
                              <w:jc w:val="center"/>
                              <w:rPr>
                                <w:rFonts w:hAnsi="標楷體"/>
                                <w:sz w:val="20"/>
                              </w:rPr>
                            </w:pPr>
                          </w:p>
                        </w:tc>
                        <w:tc>
                          <w:tcPr>
                            <w:tcW w:w="837" w:type="dxa"/>
                            <w:tcBorders>
                              <w:top w:val="single" w:sz="4" w:space="0" w:color="auto"/>
                              <w:bottom w:val="single" w:sz="4" w:space="0" w:color="auto"/>
                            </w:tcBorders>
                            <w:shd w:val="clear" w:color="auto" w:fill="B6DDE8"/>
                            <w:vAlign w:val="center"/>
                          </w:tcPr>
                          <w:p w14:paraId="077CE8A3" w14:textId="77777777" w:rsidR="00865659" w:rsidRPr="00CA7D13" w:rsidRDefault="00865659" w:rsidP="00833740">
                            <w:pPr>
                              <w:spacing w:line="240" w:lineRule="exact"/>
                              <w:jc w:val="distribute"/>
                              <w:rPr>
                                <w:rFonts w:ascii="標楷體" w:hAnsi="標楷體"/>
                                <w:kern w:val="0"/>
                                <w:sz w:val="20"/>
                              </w:rPr>
                            </w:pPr>
                            <w:r w:rsidRPr="00CA7D13">
                              <w:rPr>
                                <w:rFonts w:ascii="標楷體" w:hAnsi="標楷體" w:hint="eastAsia"/>
                                <w:kern w:val="0"/>
                                <w:sz w:val="20"/>
                              </w:rPr>
                              <w:t>未</w:t>
                            </w:r>
                            <w:r w:rsidRPr="00CA7D13">
                              <w:rPr>
                                <w:rFonts w:ascii="標楷體" w:hAnsi="標楷體"/>
                                <w:kern w:val="0"/>
                                <w:sz w:val="20"/>
                              </w:rPr>
                              <w:t>執行</w:t>
                            </w:r>
                            <w:r w:rsidRPr="00CA7D13">
                              <w:rPr>
                                <w:rFonts w:ascii="標楷體" w:hAnsi="標楷體" w:hint="eastAsia"/>
                                <w:w w:val="95"/>
                                <w:kern w:val="0"/>
                                <w:sz w:val="20"/>
                              </w:rPr>
                              <w:t>計畫</w:t>
                            </w:r>
                            <w:r w:rsidRPr="00CA7D13">
                              <w:rPr>
                                <w:rFonts w:ascii="標楷體" w:hAnsi="標楷體"/>
                                <w:w w:val="95"/>
                                <w:kern w:val="0"/>
                                <w:sz w:val="20"/>
                              </w:rPr>
                              <w:t>項數</w:t>
                            </w:r>
                          </w:p>
                        </w:tc>
                        <w:tc>
                          <w:tcPr>
                            <w:tcW w:w="1094" w:type="dxa"/>
                            <w:tcBorders>
                              <w:top w:val="single" w:sz="4" w:space="0" w:color="auto"/>
                              <w:bottom w:val="single" w:sz="4" w:space="0" w:color="auto"/>
                            </w:tcBorders>
                            <w:shd w:val="clear" w:color="auto" w:fill="B6DDE8"/>
                            <w:vAlign w:val="center"/>
                          </w:tcPr>
                          <w:p w14:paraId="5DF5635F" w14:textId="77777777" w:rsidR="00865659" w:rsidRPr="00976B7E" w:rsidRDefault="00865659" w:rsidP="00833740">
                            <w:pPr>
                              <w:spacing w:line="240" w:lineRule="exact"/>
                              <w:jc w:val="center"/>
                              <w:rPr>
                                <w:rFonts w:ascii="標楷體" w:hAnsi="標楷體"/>
                                <w:sz w:val="20"/>
                              </w:rPr>
                            </w:pPr>
                            <w:r>
                              <w:rPr>
                                <w:rFonts w:ascii="標楷體" w:hAnsi="標楷體" w:hint="eastAsia"/>
                                <w:sz w:val="20"/>
                              </w:rPr>
                              <w:t>較預計目標</w:t>
                            </w:r>
                            <w:r w:rsidRPr="00783901">
                              <w:rPr>
                                <w:rFonts w:ascii="標楷體" w:hAnsi="標楷體" w:hint="eastAsia"/>
                                <w:spacing w:val="33"/>
                                <w:kern w:val="0"/>
                                <w:sz w:val="20"/>
                                <w:fitText w:val="1000" w:id="-1758703359"/>
                              </w:rPr>
                              <w:t>減少項</w:t>
                            </w:r>
                            <w:r w:rsidRPr="00783901">
                              <w:rPr>
                                <w:rFonts w:ascii="標楷體" w:hAnsi="標楷體" w:hint="eastAsia"/>
                                <w:spacing w:val="1"/>
                                <w:kern w:val="0"/>
                                <w:sz w:val="20"/>
                                <w:fitText w:val="1000" w:id="-1758703359"/>
                              </w:rPr>
                              <w:t>數</w:t>
                            </w:r>
                          </w:p>
                        </w:tc>
                        <w:tc>
                          <w:tcPr>
                            <w:tcW w:w="866" w:type="dxa"/>
                            <w:gridSpan w:val="2"/>
                            <w:vMerge/>
                            <w:tcBorders>
                              <w:bottom w:val="single" w:sz="4" w:space="0" w:color="auto"/>
                            </w:tcBorders>
                            <w:shd w:val="clear" w:color="auto" w:fill="BDD6EE" w:themeFill="accent1" w:themeFillTint="66"/>
                            <w:vAlign w:val="center"/>
                          </w:tcPr>
                          <w:p w14:paraId="29F20928" w14:textId="77777777" w:rsidR="00865659" w:rsidRPr="00976B7E" w:rsidRDefault="00865659" w:rsidP="00833740">
                            <w:pPr>
                              <w:spacing w:line="240" w:lineRule="exact"/>
                              <w:ind w:firstLine="400"/>
                              <w:jc w:val="center"/>
                              <w:rPr>
                                <w:rFonts w:hAnsi="標楷體"/>
                                <w:sz w:val="20"/>
                              </w:rPr>
                            </w:pPr>
                          </w:p>
                        </w:tc>
                      </w:tr>
                      <w:tr w:rsidR="00865659" w:rsidRPr="00976B7E" w14:paraId="4080D559" w14:textId="77777777" w:rsidTr="004B66B2">
                        <w:trPr>
                          <w:trHeight w:hRule="exact" w:val="397"/>
                          <w:jc w:val="center"/>
                        </w:trPr>
                        <w:tc>
                          <w:tcPr>
                            <w:tcW w:w="1445" w:type="dxa"/>
                            <w:tcBorders>
                              <w:bottom w:val="nil"/>
                            </w:tcBorders>
                            <w:shd w:val="clear" w:color="auto" w:fill="auto"/>
                            <w:vAlign w:val="center"/>
                          </w:tcPr>
                          <w:p w14:paraId="117B50AA" w14:textId="77777777" w:rsidR="00865659" w:rsidRPr="00976B7E" w:rsidRDefault="00865659" w:rsidP="004B66B2">
                            <w:pPr>
                              <w:spacing w:line="240" w:lineRule="exact"/>
                              <w:jc w:val="distribute"/>
                              <w:rPr>
                                <w:rFonts w:ascii="標楷體"/>
                                <w:b/>
                                <w:sz w:val="20"/>
                              </w:rPr>
                            </w:pPr>
                            <w:r w:rsidRPr="00976B7E">
                              <w:rPr>
                                <w:rFonts w:ascii="標楷體" w:hint="eastAsia"/>
                                <w:b/>
                                <w:sz w:val="20"/>
                              </w:rPr>
                              <w:t>合計</w:t>
                            </w:r>
                          </w:p>
                        </w:tc>
                        <w:tc>
                          <w:tcPr>
                            <w:tcW w:w="672" w:type="dxa"/>
                            <w:tcBorders>
                              <w:bottom w:val="nil"/>
                            </w:tcBorders>
                            <w:shd w:val="clear" w:color="auto" w:fill="auto"/>
                            <w:vAlign w:val="center"/>
                          </w:tcPr>
                          <w:p w14:paraId="42D24301" w14:textId="77777777" w:rsidR="00865659" w:rsidRPr="00ED11E1" w:rsidRDefault="00865659" w:rsidP="004B66B2">
                            <w:pPr>
                              <w:widowControl/>
                              <w:spacing w:line="240" w:lineRule="exact"/>
                              <w:jc w:val="right"/>
                              <w:rPr>
                                <w:rFonts w:ascii="標楷體" w:hAnsi="標楷體"/>
                                <w:b/>
                                <w:bCs/>
                                <w:color w:val="000000"/>
                                <w:kern w:val="0"/>
                                <w:sz w:val="20"/>
                              </w:rPr>
                            </w:pPr>
                            <w:r w:rsidRPr="00ED11E1">
                              <w:rPr>
                                <w:rFonts w:ascii="標楷體" w:hAnsi="標楷體" w:hint="eastAsia"/>
                                <w:b/>
                                <w:bCs/>
                                <w:color w:val="000000"/>
                                <w:sz w:val="20"/>
                              </w:rPr>
                              <w:t>13</w:t>
                            </w:r>
                          </w:p>
                        </w:tc>
                        <w:tc>
                          <w:tcPr>
                            <w:tcW w:w="1117" w:type="dxa"/>
                            <w:tcBorders>
                              <w:bottom w:val="nil"/>
                            </w:tcBorders>
                            <w:shd w:val="clear" w:color="auto" w:fill="auto"/>
                            <w:vAlign w:val="center"/>
                          </w:tcPr>
                          <w:p w14:paraId="17614E83" w14:textId="77777777" w:rsidR="00865659" w:rsidRPr="00B6697D" w:rsidRDefault="00865659" w:rsidP="004B66B2">
                            <w:pPr>
                              <w:spacing w:line="240" w:lineRule="exact"/>
                              <w:jc w:val="right"/>
                              <w:rPr>
                                <w:rFonts w:ascii="標楷體" w:hAnsi="標楷體"/>
                                <w:b/>
                                <w:color w:val="000000"/>
                                <w:sz w:val="20"/>
                              </w:rPr>
                            </w:pPr>
                            <w:r w:rsidRPr="00B6697D">
                              <w:rPr>
                                <w:rFonts w:ascii="標楷體" w:hAnsi="標楷體"/>
                                <w:b/>
                                <w:color w:val="000000"/>
                                <w:sz w:val="20"/>
                              </w:rPr>
                              <w:t>37</w:t>
                            </w:r>
                          </w:p>
                        </w:tc>
                        <w:tc>
                          <w:tcPr>
                            <w:tcW w:w="837" w:type="dxa"/>
                            <w:tcBorders>
                              <w:bottom w:val="nil"/>
                            </w:tcBorders>
                            <w:shd w:val="clear" w:color="auto" w:fill="auto"/>
                            <w:vAlign w:val="center"/>
                          </w:tcPr>
                          <w:p w14:paraId="0B0DC691" w14:textId="77777777" w:rsidR="00865659" w:rsidRPr="00B6697D" w:rsidRDefault="00865659" w:rsidP="004B66B2">
                            <w:pPr>
                              <w:spacing w:line="240" w:lineRule="exact"/>
                              <w:jc w:val="right"/>
                              <w:rPr>
                                <w:rFonts w:ascii="標楷體" w:hAnsi="標楷體"/>
                                <w:b/>
                                <w:bCs/>
                                <w:color w:val="000000"/>
                                <w:sz w:val="20"/>
                              </w:rPr>
                            </w:pPr>
                            <w:r w:rsidRPr="00B6697D">
                              <w:rPr>
                                <w:rFonts w:ascii="標楷體" w:hAnsi="標楷體" w:hint="eastAsia"/>
                                <w:b/>
                                <w:bCs/>
                                <w:color w:val="000000"/>
                                <w:sz w:val="20"/>
                              </w:rPr>
                              <w:t>－</w:t>
                            </w:r>
                          </w:p>
                        </w:tc>
                        <w:tc>
                          <w:tcPr>
                            <w:tcW w:w="1094" w:type="dxa"/>
                            <w:tcBorders>
                              <w:bottom w:val="nil"/>
                            </w:tcBorders>
                            <w:shd w:val="clear" w:color="auto" w:fill="auto"/>
                            <w:vAlign w:val="center"/>
                          </w:tcPr>
                          <w:p w14:paraId="2A876D63" w14:textId="77777777" w:rsidR="00865659" w:rsidRPr="00B6697D" w:rsidRDefault="00865659" w:rsidP="004B66B2">
                            <w:pPr>
                              <w:spacing w:line="240" w:lineRule="exact"/>
                              <w:jc w:val="right"/>
                              <w:rPr>
                                <w:rFonts w:ascii="標楷體" w:hAnsi="標楷體"/>
                                <w:b/>
                                <w:color w:val="000000"/>
                                <w:sz w:val="20"/>
                              </w:rPr>
                            </w:pPr>
                            <w:r w:rsidRPr="00B6697D">
                              <w:rPr>
                                <w:rFonts w:ascii="標楷體" w:hAnsi="標楷體"/>
                                <w:b/>
                                <w:color w:val="000000"/>
                                <w:sz w:val="20"/>
                              </w:rPr>
                              <w:t>30</w:t>
                            </w:r>
                          </w:p>
                        </w:tc>
                        <w:tc>
                          <w:tcPr>
                            <w:tcW w:w="866" w:type="dxa"/>
                            <w:gridSpan w:val="2"/>
                            <w:tcBorders>
                              <w:bottom w:val="nil"/>
                            </w:tcBorders>
                            <w:shd w:val="clear" w:color="auto" w:fill="auto"/>
                            <w:vAlign w:val="center"/>
                          </w:tcPr>
                          <w:p w14:paraId="287C3819" w14:textId="77777777" w:rsidR="00865659" w:rsidRPr="00B6697D" w:rsidRDefault="00865659" w:rsidP="004B66B2">
                            <w:pPr>
                              <w:spacing w:line="240" w:lineRule="exact"/>
                              <w:jc w:val="right"/>
                              <w:rPr>
                                <w:rFonts w:ascii="標楷體" w:hAnsi="標楷體"/>
                                <w:b/>
                                <w:color w:val="000000"/>
                                <w:sz w:val="20"/>
                              </w:rPr>
                            </w:pPr>
                            <w:r w:rsidRPr="00B6697D">
                              <w:rPr>
                                <w:rFonts w:ascii="標楷體" w:hAnsi="標楷體"/>
                                <w:b/>
                                <w:color w:val="000000"/>
                                <w:sz w:val="20"/>
                              </w:rPr>
                              <w:t>7</w:t>
                            </w:r>
                          </w:p>
                        </w:tc>
                      </w:tr>
                      <w:tr w:rsidR="00865659" w:rsidRPr="00976B7E" w14:paraId="4A543110" w14:textId="77777777" w:rsidTr="004B66B2">
                        <w:trPr>
                          <w:trHeight w:hRule="exact" w:val="397"/>
                          <w:jc w:val="center"/>
                        </w:trPr>
                        <w:tc>
                          <w:tcPr>
                            <w:tcW w:w="1445" w:type="dxa"/>
                            <w:tcBorders>
                              <w:top w:val="nil"/>
                              <w:bottom w:val="nil"/>
                            </w:tcBorders>
                            <w:shd w:val="clear" w:color="auto" w:fill="D7EEFD"/>
                            <w:vAlign w:val="center"/>
                          </w:tcPr>
                          <w:p w14:paraId="29858F00" w14:textId="77777777" w:rsidR="00865659" w:rsidRPr="00976B7E" w:rsidRDefault="00865659" w:rsidP="004B66B2">
                            <w:pPr>
                              <w:spacing w:line="240" w:lineRule="exact"/>
                              <w:jc w:val="distribute"/>
                              <w:rPr>
                                <w:rFonts w:ascii="標楷體"/>
                                <w:sz w:val="20"/>
                              </w:rPr>
                            </w:pPr>
                            <w:r>
                              <w:rPr>
                                <w:rFonts w:ascii="標楷體" w:hint="eastAsia"/>
                                <w:sz w:val="20"/>
                              </w:rPr>
                              <w:t>市政府</w:t>
                            </w:r>
                          </w:p>
                        </w:tc>
                        <w:tc>
                          <w:tcPr>
                            <w:tcW w:w="672" w:type="dxa"/>
                            <w:tcBorders>
                              <w:top w:val="nil"/>
                              <w:bottom w:val="nil"/>
                            </w:tcBorders>
                            <w:shd w:val="clear" w:color="auto" w:fill="D7EEFD"/>
                            <w:vAlign w:val="center"/>
                          </w:tcPr>
                          <w:p w14:paraId="03CBBA69"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14:paraId="39BB0598"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8</w:t>
                            </w:r>
                          </w:p>
                        </w:tc>
                        <w:tc>
                          <w:tcPr>
                            <w:tcW w:w="837" w:type="dxa"/>
                            <w:tcBorders>
                              <w:top w:val="nil"/>
                              <w:bottom w:val="nil"/>
                            </w:tcBorders>
                            <w:shd w:val="clear" w:color="auto" w:fill="D7EEFD"/>
                            <w:vAlign w:val="center"/>
                          </w:tcPr>
                          <w:p w14:paraId="56D25B94" w14:textId="77777777" w:rsidR="00865659" w:rsidRPr="00ED11E1" w:rsidRDefault="00865659" w:rsidP="004B66B2">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14:paraId="5F1021EB"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6</w:t>
                            </w:r>
                          </w:p>
                        </w:tc>
                        <w:tc>
                          <w:tcPr>
                            <w:tcW w:w="866" w:type="dxa"/>
                            <w:gridSpan w:val="2"/>
                            <w:tcBorders>
                              <w:top w:val="nil"/>
                              <w:bottom w:val="nil"/>
                            </w:tcBorders>
                            <w:shd w:val="clear" w:color="auto" w:fill="D7EEFD"/>
                            <w:vAlign w:val="center"/>
                          </w:tcPr>
                          <w:p w14:paraId="08F21675"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2</w:t>
                            </w:r>
                          </w:p>
                        </w:tc>
                      </w:tr>
                      <w:tr w:rsidR="00865659" w:rsidRPr="00976B7E" w14:paraId="3CF40226" w14:textId="77777777" w:rsidTr="004B66B2">
                        <w:trPr>
                          <w:trHeight w:hRule="exact" w:val="397"/>
                          <w:jc w:val="center"/>
                        </w:trPr>
                        <w:tc>
                          <w:tcPr>
                            <w:tcW w:w="1445" w:type="dxa"/>
                            <w:tcBorders>
                              <w:top w:val="nil"/>
                              <w:bottom w:val="nil"/>
                            </w:tcBorders>
                            <w:shd w:val="clear" w:color="auto" w:fill="auto"/>
                            <w:vAlign w:val="center"/>
                          </w:tcPr>
                          <w:p w14:paraId="1AEB133F" w14:textId="77777777" w:rsidR="00865659" w:rsidRPr="00976B7E" w:rsidRDefault="00865659" w:rsidP="004B66B2">
                            <w:pPr>
                              <w:spacing w:line="240" w:lineRule="exact"/>
                              <w:jc w:val="distribute"/>
                              <w:rPr>
                                <w:rFonts w:ascii="標楷體"/>
                                <w:sz w:val="20"/>
                              </w:rPr>
                            </w:pPr>
                            <w:r>
                              <w:rPr>
                                <w:rFonts w:ascii="標楷體" w:hint="eastAsia"/>
                                <w:sz w:val="20"/>
                              </w:rPr>
                              <w:t>地政處</w:t>
                            </w:r>
                          </w:p>
                        </w:tc>
                        <w:tc>
                          <w:tcPr>
                            <w:tcW w:w="672" w:type="dxa"/>
                            <w:tcBorders>
                              <w:top w:val="nil"/>
                              <w:bottom w:val="nil"/>
                            </w:tcBorders>
                            <w:shd w:val="clear" w:color="auto" w:fill="auto"/>
                            <w:vAlign w:val="center"/>
                          </w:tcPr>
                          <w:p w14:paraId="474E28F6"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shd w:val="clear" w:color="auto" w:fill="auto"/>
                            <w:vAlign w:val="center"/>
                          </w:tcPr>
                          <w:p w14:paraId="1C862D60"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9</w:t>
                            </w:r>
                          </w:p>
                        </w:tc>
                        <w:tc>
                          <w:tcPr>
                            <w:tcW w:w="837" w:type="dxa"/>
                            <w:tcBorders>
                              <w:top w:val="nil"/>
                              <w:bottom w:val="nil"/>
                            </w:tcBorders>
                            <w:shd w:val="clear" w:color="auto" w:fill="auto"/>
                            <w:vAlign w:val="center"/>
                          </w:tcPr>
                          <w:p w14:paraId="628784B4"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shd w:val="clear" w:color="auto" w:fill="auto"/>
                            <w:vAlign w:val="center"/>
                          </w:tcPr>
                          <w:p w14:paraId="03FADC83"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9</w:t>
                            </w:r>
                          </w:p>
                        </w:tc>
                        <w:tc>
                          <w:tcPr>
                            <w:tcW w:w="866" w:type="dxa"/>
                            <w:gridSpan w:val="2"/>
                            <w:tcBorders>
                              <w:top w:val="nil"/>
                              <w:bottom w:val="nil"/>
                            </w:tcBorders>
                            <w:shd w:val="clear" w:color="auto" w:fill="auto"/>
                            <w:vAlign w:val="center"/>
                          </w:tcPr>
                          <w:p w14:paraId="49EA4F60"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w:t>
                            </w:r>
                          </w:p>
                        </w:tc>
                      </w:tr>
                      <w:tr w:rsidR="00865659" w:rsidRPr="00976B7E" w14:paraId="4FAA26A7" w14:textId="77777777" w:rsidTr="004B66B2">
                        <w:trPr>
                          <w:trHeight w:hRule="exact" w:val="397"/>
                          <w:jc w:val="center"/>
                        </w:trPr>
                        <w:tc>
                          <w:tcPr>
                            <w:tcW w:w="1445" w:type="dxa"/>
                            <w:tcBorders>
                              <w:top w:val="nil"/>
                              <w:bottom w:val="nil"/>
                            </w:tcBorders>
                            <w:shd w:val="clear" w:color="auto" w:fill="D7EEFD"/>
                            <w:vAlign w:val="center"/>
                          </w:tcPr>
                          <w:p w14:paraId="78033156" w14:textId="77777777" w:rsidR="00865659" w:rsidRPr="00976B7E" w:rsidRDefault="00865659" w:rsidP="004B66B2">
                            <w:pPr>
                              <w:spacing w:line="240" w:lineRule="exact"/>
                              <w:jc w:val="distribute"/>
                              <w:rPr>
                                <w:rFonts w:ascii="標楷體"/>
                                <w:sz w:val="20"/>
                              </w:rPr>
                            </w:pPr>
                            <w:r>
                              <w:rPr>
                                <w:rFonts w:ascii="標楷體" w:hint="eastAsia"/>
                                <w:sz w:val="20"/>
                              </w:rPr>
                              <w:t>文化局</w:t>
                            </w:r>
                          </w:p>
                        </w:tc>
                        <w:tc>
                          <w:tcPr>
                            <w:tcW w:w="672" w:type="dxa"/>
                            <w:tcBorders>
                              <w:top w:val="nil"/>
                              <w:bottom w:val="nil"/>
                            </w:tcBorders>
                            <w:shd w:val="clear" w:color="auto" w:fill="D7EEFD"/>
                            <w:vAlign w:val="center"/>
                          </w:tcPr>
                          <w:p w14:paraId="2D889FA9"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14:paraId="6D61F421"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1</w:t>
                            </w:r>
                          </w:p>
                        </w:tc>
                        <w:tc>
                          <w:tcPr>
                            <w:tcW w:w="837" w:type="dxa"/>
                            <w:tcBorders>
                              <w:top w:val="nil"/>
                              <w:bottom w:val="nil"/>
                            </w:tcBorders>
                            <w:shd w:val="clear" w:color="auto" w:fill="D7EEFD"/>
                            <w:vAlign w:val="center"/>
                          </w:tcPr>
                          <w:p w14:paraId="61DF78BE" w14:textId="77777777" w:rsidR="00865659" w:rsidRPr="00ED11E1" w:rsidRDefault="00865659" w:rsidP="004B66B2">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14:paraId="5527FA72"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1</w:t>
                            </w:r>
                          </w:p>
                        </w:tc>
                        <w:tc>
                          <w:tcPr>
                            <w:tcW w:w="866" w:type="dxa"/>
                            <w:gridSpan w:val="2"/>
                            <w:tcBorders>
                              <w:top w:val="nil"/>
                              <w:bottom w:val="nil"/>
                            </w:tcBorders>
                            <w:shd w:val="clear" w:color="auto" w:fill="D7EEFD"/>
                            <w:vAlign w:val="center"/>
                          </w:tcPr>
                          <w:p w14:paraId="79BFD70E" w14:textId="77777777" w:rsidR="00865659" w:rsidRPr="00ED11E1" w:rsidRDefault="00865659" w:rsidP="004B66B2">
                            <w:pPr>
                              <w:spacing w:line="240" w:lineRule="exact"/>
                              <w:jc w:val="right"/>
                              <w:rPr>
                                <w:rFonts w:ascii="標楷體" w:hAnsi="標楷體"/>
                                <w:bCs/>
                                <w:color w:val="000000"/>
                                <w:sz w:val="20"/>
                              </w:rPr>
                            </w:pPr>
                            <w:r w:rsidRPr="00ED11E1">
                              <w:rPr>
                                <w:rFonts w:ascii="標楷體" w:hAnsi="標楷體" w:hint="eastAsia"/>
                                <w:bCs/>
                                <w:color w:val="000000"/>
                                <w:sz w:val="20"/>
                              </w:rPr>
                              <w:t>－</w:t>
                            </w:r>
                          </w:p>
                        </w:tc>
                      </w:tr>
                      <w:tr w:rsidR="00865659" w:rsidRPr="00976B7E" w14:paraId="05F91DA1" w14:textId="77777777" w:rsidTr="004B66B2">
                        <w:trPr>
                          <w:trHeight w:hRule="exact" w:val="397"/>
                          <w:jc w:val="center"/>
                        </w:trPr>
                        <w:tc>
                          <w:tcPr>
                            <w:tcW w:w="1445" w:type="dxa"/>
                            <w:tcBorders>
                              <w:top w:val="nil"/>
                              <w:bottom w:val="nil"/>
                            </w:tcBorders>
                            <w:shd w:val="clear" w:color="auto" w:fill="auto"/>
                            <w:vAlign w:val="center"/>
                          </w:tcPr>
                          <w:p w14:paraId="4D99A42B" w14:textId="77777777" w:rsidR="00865659" w:rsidRPr="00976B7E" w:rsidRDefault="00865659" w:rsidP="004B66B2">
                            <w:pPr>
                              <w:spacing w:line="240" w:lineRule="exact"/>
                              <w:jc w:val="distribute"/>
                              <w:rPr>
                                <w:rFonts w:ascii="標楷體"/>
                                <w:sz w:val="20"/>
                              </w:rPr>
                            </w:pPr>
                            <w:r>
                              <w:rPr>
                                <w:rFonts w:ascii="標楷體" w:hint="eastAsia"/>
                                <w:sz w:val="20"/>
                              </w:rPr>
                              <w:t>產業發展處</w:t>
                            </w:r>
                          </w:p>
                        </w:tc>
                        <w:tc>
                          <w:tcPr>
                            <w:tcW w:w="672" w:type="dxa"/>
                            <w:tcBorders>
                              <w:top w:val="nil"/>
                              <w:bottom w:val="nil"/>
                            </w:tcBorders>
                            <w:shd w:val="clear" w:color="auto" w:fill="auto"/>
                            <w:vAlign w:val="center"/>
                          </w:tcPr>
                          <w:p w14:paraId="1A3BD4BF"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auto"/>
                            <w:vAlign w:val="center"/>
                          </w:tcPr>
                          <w:p w14:paraId="045D7609"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2</w:t>
                            </w:r>
                          </w:p>
                        </w:tc>
                        <w:tc>
                          <w:tcPr>
                            <w:tcW w:w="837" w:type="dxa"/>
                            <w:tcBorders>
                              <w:top w:val="nil"/>
                              <w:bottom w:val="nil"/>
                            </w:tcBorders>
                            <w:shd w:val="clear" w:color="auto" w:fill="auto"/>
                            <w:vAlign w:val="center"/>
                          </w:tcPr>
                          <w:p w14:paraId="1085F829" w14:textId="77777777" w:rsidR="00865659" w:rsidRPr="00ED11E1" w:rsidRDefault="00865659" w:rsidP="004B66B2">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auto"/>
                            <w:vAlign w:val="center"/>
                          </w:tcPr>
                          <w:p w14:paraId="7E8DFBE8"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2</w:t>
                            </w:r>
                          </w:p>
                        </w:tc>
                        <w:tc>
                          <w:tcPr>
                            <w:tcW w:w="866" w:type="dxa"/>
                            <w:gridSpan w:val="2"/>
                            <w:tcBorders>
                              <w:top w:val="nil"/>
                              <w:bottom w:val="nil"/>
                            </w:tcBorders>
                            <w:shd w:val="clear" w:color="auto" w:fill="auto"/>
                            <w:vAlign w:val="center"/>
                          </w:tcPr>
                          <w:p w14:paraId="2805EA45" w14:textId="77777777" w:rsidR="00865659" w:rsidRPr="00ED11E1" w:rsidRDefault="00865659" w:rsidP="004B66B2">
                            <w:pPr>
                              <w:spacing w:line="240" w:lineRule="exact"/>
                              <w:jc w:val="right"/>
                              <w:rPr>
                                <w:rFonts w:ascii="標楷體" w:hAnsi="標楷體"/>
                                <w:bCs/>
                                <w:color w:val="000000"/>
                                <w:sz w:val="20"/>
                              </w:rPr>
                            </w:pPr>
                            <w:r w:rsidRPr="00ED11E1">
                              <w:rPr>
                                <w:rFonts w:ascii="標楷體" w:hAnsi="標楷體" w:hint="eastAsia"/>
                                <w:bCs/>
                                <w:color w:val="000000"/>
                                <w:sz w:val="20"/>
                              </w:rPr>
                              <w:t>－</w:t>
                            </w:r>
                          </w:p>
                        </w:tc>
                      </w:tr>
                      <w:tr w:rsidR="00865659" w:rsidRPr="00976B7E" w14:paraId="14B8DC05" w14:textId="77777777" w:rsidTr="004B66B2">
                        <w:trPr>
                          <w:trHeight w:hRule="exact" w:val="397"/>
                          <w:jc w:val="center"/>
                        </w:trPr>
                        <w:tc>
                          <w:tcPr>
                            <w:tcW w:w="1445" w:type="dxa"/>
                            <w:tcBorders>
                              <w:top w:val="nil"/>
                              <w:bottom w:val="nil"/>
                            </w:tcBorders>
                            <w:shd w:val="clear" w:color="auto" w:fill="D7EEFD"/>
                            <w:vAlign w:val="center"/>
                          </w:tcPr>
                          <w:p w14:paraId="40F264AF" w14:textId="77777777" w:rsidR="00865659" w:rsidRPr="00976B7E" w:rsidRDefault="00865659" w:rsidP="004B66B2">
                            <w:pPr>
                              <w:spacing w:line="240" w:lineRule="exact"/>
                              <w:jc w:val="distribute"/>
                              <w:rPr>
                                <w:rFonts w:ascii="標楷體"/>
                                <w:sz w:val="20"/>
                              </w:rPr>
                            </w:pPr>
                            <w:r>
                              <w:rPr>
                                <w:rFonts w:ascii="標楷體" w:hint="eastAsia"/>
                                <w:sz w:val="20"/>
                              </w:rPr>
                              <w:t>衛生局</w:t>
                            </w:r>
                          </w:p>
                        </w:tc>
                        <w:tc>
                          <w:tcPr>
                            <w:tcW w:w="672" w:type="dxa"/>
                            <w:tcBorders>
                              <w:top w:val="nil"/>
                              <w:bottom w:val="nil"/>
                            </w:tcBorders>
                            <w:shd w:val="clear" w:color="auto" w:fill="D7EEFD"/>
                            <w:vAlign w:val="center"/>
                          </w:tcPr>
                          <w:p w14:paraId="2E0D5415"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14:paraId="505F808C"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1</w:t>
                            </w:r>
                          </w:p>
                        </w:tc>
                        <w:tc>
                          <w:tcPr>
                            <w:tcW w:w="837" w:type="dxa"/>
                            <w:tcBorders>
                              <w:top w:val="nil"/>
                              <w:bottom w:val="nil"/>
                            </w:tcBorders>
                            <w:shd w:val="clear" w:color="auto" w:fill="D7EEFD"/>
                            <w:vAlign w:val="center"/>
                          </w:tcPr>
                          <w:p w14:paraId="7AD3494E" w14:textId="77777777" w:rsidR="00865659" w:rsidRPr="00ED11E1" w:rsidRDefault="00865659" w:rsidP="004B66B2">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14:paraId="16B03C5C"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1</w:t>
                            </w:r>
                          </w:p>
                        </w:tc>
                        <w:tc>
                          <w:tcPr>
                            <w:tcW w:w="866" w:type="dxa"/>
                            <w:gridSpan w:val="2"/>
                            <w:tcBorders>
                              <w:top w:val="nil"/>
                              <w:bottom w:val="nil"/>
                            </w:tcBorders>
                            <w:shd w:val="clear" w:color="auto" w:fill="D7EEFD"/>
                            <w:vAlign w:val="center"/>
                          </w:tcPr>
                          <w:p w14:paraId="02085531"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w:t>
                            </w:r>
                          </w:p>
                        </w:tc>
                      </w:tr>
                      <w:tr w:rsidR="00865659" w:rsidRPr="00976B7E" w14:paraId="5495EC68" w14:textId="77777777" w:rsidTr="004B66B2">
                        <w:trPr>
                          <w:trHeight w:hRule="exact" w:val="397"/>
                          <w:jc w:val="center"/>
                        </w:trPr>
                        <w:tc>
                          <w:tcPr>
                            <w:tcW w:w="1445" w:type="dxa"/>
                            <w:tcBorders>
                              <w:top w:val="nil"/>
                              <w:bottom w:val="nil"/>
                            </w:tcBorders>
                            <w:shd w:val="clear" w:color="auto" w:fill="auto"/>
                            <w:vAlign w:val="center"/>
                          </w:tcPr>
                          <w:p w14:paraId="12DD6D89" w14:textId="77777777" w:rsidR="00865659" w:rsidRPr="00976B7E" w:rsidRDefault="00865659" w:rsidP="004B66B2">
                            <w:pPr>
                              <w:spacing w:line="240" w:lineRule="exact"/>
                              <w:jc w:val="distribute"/>
                              <w:rPr>
                                <w:rFonts w:ascii="標楷體"/>
                                <w:sz w:val="20"/>
                              </w:rPr>
                            </w:pPr>
                            <w:r>
                              <w:rPr>
                                <w:rFonts w:ascii="標楷體" w:hint="eastAsia"/>
                                <w:sz w:val="20"/>
                              </w:rPr>
                              <w:t>環境保護局</w:t>
                            </w:r>
                          </w:p>
                        </w:tc>
                        <w:tc>
                          <w:tcPr>
                            <w:tcW w:w="672" w:type="dxa"/>
                            <w:tcBorders>
                              <w:top w:val="nil"/>
                              <w:bottom w:val="nil"/>
                            </w:tcBorders>
                            <w:shd w:val="clear" w:color="auto" w:fill="auto"/>
                            <w:vAlign w:val="center"/>
                          </w:tcPr>
                          <w:p w14:paraId="53BFD059"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shd w:val="clear" w:color="auto" w:fill="auto"/>
                            <w:vAlign w:val="center"/>
                          </w:tcPr>
                          <w:p w14:paraId="00A8CD4A"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5</w:t>
                            </w:r>
                          </w:p>
                        </w:tc>
                        <w:tc>
                          <w:tcPr>
                            <w:tcW w:w="837" w:type="dxa"/>
                            <w:tcBorders>
                              <w:top w:val="nil"/>
                              <w:bottom w:val="nil"/>
                            </w:tcBorders>
                            <w:shd w:val="clear" w:color="auto" w:fill="auto"/>
                            <w:vAlign w:val="center"/>
                          </w:tcPr>
                          <w:p w14:paraId="66D83306"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shd w:val="clear" w:color="auto" w:fill="auto"/>
                            <w:vAlign w:val="center"/>
                          </w:tcPr>
                          <w:p w14:paraId="0F2A4E4B"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3</w:t>
                            </w:r>
                          </w:p>
                        </w:tc>
                        <w:tc>
                          <w:tcPr>
                            <w:tcW w:w="866" w:type="dxa"/>
                            <w:gridSpan w:val="2"/>
                            <w:tcBorders>
                              <w:top w:val="nil"/>
                              <w:bottom w:val="nil"/>
                            </w:tcBorders>
                            <w:shd w:val="clear" w:color="auto" w:fill="auto"/>
                            <w:vAlign w:val="center"/>
                          </w:tcPr>
                          <w:p w14:paraId="650A3B68"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2</w:t>
                            </w:r>
                          </w:p>
                        </w:tc>
                      </w:tr>
                      <w:tr w:rsidR="00865659" w:rsidRPr="00976B7E" w14:paraId="43B2CB60" w14:textId="77777777" w:rsidTr="004B66B2">
                        <w:trPr>
                          <w:trHeight w:hRule="exact" w:val="397"/>
                          <w:jc w:val="center"/>
                        </w:trPr>
                        <w:tc>
                          <w:tcPr>
                            <w:tcW w:w="1445" w:type="dxa"/>
                            <w:tcBorders>
                              <w:top w:val="nil"/>
                              <w:bottom w:val="nil"/>
                            </w:tcBorders>
                            <w:shd w:val="clear" w:color="auto" w:fill="D7EEFD"/>
                            <w:vAlign w:val="center"/>
                          </w:tcPr>
                          <w:p w14:paraId="169B33A4" w14:textId="77777777" w:rsidR="00865659" w:rsidRPr="00976B7E" w:rsidRDefault="00865659" w:rsidP="004B66B2">
                            <w:pPr>
                              <w:spacing w:line="240" w:lineRule="exact"/>
                              <w:jc w:val="distribute"/>
                              <w:rPr>
                                <w:rFonts w:ascii="標楷體"/>
                                <w:sz w:val="20"/>
                              </w:rPr>
                            </w:pPr>
                            <w:r w:rsidRPr="00517BB8">
                              <w:rPr>
                                <w:rFonts w:ascii="標楷體" w:hint="eastAsia"/>
                                <w:sz w:val="20"/>
                              </w:rPr>
                              <w:t>都市發展處</w:t>
                            </w:r>
                          </w:p>
                        </w:tc>
                        <w:tc>
                          <w:tcPr>
                            <w:tcW w:w="672" w:type="dxa"/>
                            <w:tcBorders>
                              <w:top w:val="nil"/>
                              <w:bottom w:val="nil"/>
                            </w:tcBorders>
                            <w:shd w:val="clear" w:color="auto" w:fill="D7EEFD"/>
                            <w:vAlign w:val="center"/>
                          </w:tcPr>
                          <w:p w14:paraId="5B18D698"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shd w:val="clear" w:color="auto" w:fill="D7EEFD"/>
                            <w:vAlign w:val="center"/>
                          </w:tcPr>
                          <w:p w14:paraId="62ED7203"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3</w:t>
                            </w:r>
                          </w:p>
                        </w:tc>
                        <w:tc>
                          <w:tcPr>
                            <w:tcW w:w="837" w:type="dxa"/>
                            <w:tcBorders>
                              <w:top w:val="nil"/>
                              <w:bottom w:val="nil"/>
                            </w:tcBorders>
                            <w:shd w:val="clear" w:color="auto" w:fill="D7EEFD"/>
                            <w:vAlign w:val="center"/>
                          </w:tcPr>
                          <w:p w14:paraId="4A3BD367"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shd w:val="clear" w:color="auto" w:fill="D7EEFD"/>
                            <w:vAlign w:val="center"/>
                          </w:tcPr>
                          <w:p w14:paraId="7429E8FC"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1</w:t>
                            </w:r>
                          </w:p>
                        </w:tc>
                        <w:tc>
                          <w:tcPr>
                            <w:tcW w:w="866" w:type="dxa"/>
                            <w:gridSpan w:val="2"/>
                            <w:tcBorders>
                              <w:top w:val="nil"/>
                              <w:bottom w:val="nil"/>
                            </w:tcBorders>
                            <w:shd w:val="clear" w:color="auto" w:fill="D7EEFD"/>
                            <w:vAlign w:val="center"/>
                          </w:tcPr>
                          <w:p w14:paraId="06DC1232"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2</w:t>
                            </w:r>
                          </w:p>
                        </w:tc>
                      </w:tr>
                      <w:tr w:rsidR="00865659" w:rsidRPr="00976B7E" w14:paraId="385D07B6" w14:textId="77777777" w:rsidTr="004B66B2">
                        <w:trPr>
                          <w:trHeight w:hRule="exact" w:val="397"/>
                          <w:jc w:val="center"/>
                        </w:trPr>
                        <w:tc>
                          <w:tcPr>
                            <w:tcW w:w="1445" w:type="dxa"/>
                            <w:tcBorders>
                              <w:top w:val="nil"/>
                              <w:bottom w:val="nil"/>
                            </w:tcBorders>
                            <w:shd w:val="clear" w:color="auto" w:fill="auto"/>
                            <w:vAlign w:val="center"/>
                          </w:tcPr>
                          <w:p w14:paraId="3D30F918" w14:textId="77777777" w:rsidR="00865659" w:rsidRPr="00976B7E" w:rsidRDefault="00865659" w:rsidP="004B66B2">
                            <w:pPr>
                              <w:spacing w:line="240" w:lineRule="exact"/>
                              <w:jc w:val="distribute"/>
                              <w:rPr>
                                <w:rFonts w:ascii="標楷體"/>
                                <w:sz w:val="20"/>
                              </w:rPr>
                            </w:pPr>
                            <w:r w:rsidRPr="00517BB8">
                              <w:rPr>
                                <w:rFonts w:ascii="標楷體" w:hint="eastAsia"/>
                                <w:sz w:val="20"/>
                              </w:rPr>
                              <w:t>交通處</w:t>
                            </w:r>
                          </w:p>
                        </w:tc>
                        <w:tc>
                          <w:tcPr>
                            <w:tcW w:w="672" w:type="dxa"/>
                            <w:tcBorders>
                              <w:top w:val="nil"/>
                              <w:bottom w:val="nil"/>
                            </w:tcBorders>
                            <w:shd w:val="clear" w:color="auto" w:fill="auto"/>
                            <w:vAlign w:val="center"/>
                          </w:tcPr>
                          <w:p w14:paraId="1AD0D1AE"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auto"/>
                            <w:vAlign w:val="center"/>
                          </w:tcPr>
                          <w:p w14:paraId="5808D062"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4</w:t>
                            </w:r>
                          </w:p>
                        </w:tc>
                        <w:tc>
                          <w:tcPr>
                            <w:tcW w:w="837" w:type="dxa"/>
                            <w:tcBorders>
                              <w:top w:val="nil"/>
                              <w:bottom w:val="nil"/>
                            </w:tcBorders>
                            <w:shd w:val="clear" w:color="auto" w:fill="auto"/>
                            <w:vAlign w:val="center"/>
                          </w:tcPr>
                          <w:p w14:paraId="652F2713" w14:textId="77777777" w:rsidR="00865659" w:rsidRPr="00ED11E1" w:rsidRDefault="00865659" w:rsidP="004B66B2">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auto"/>
                            <w:vAlign w:val="center"/>
                          </w:tcPr>
                          <w:p w14:paraId="5CFAFE2F"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3</w:t>
                            </w:r>
                          </w:p>
                        </w:tc>
                        <w:tc>
                          <w:tcPr>
                            <w:tcW w:w="866" w:type="dxa"/>
                            <w:gridSpan w:val="2"/>
                            <w:tcBorders>
                              <w:top w:val="nil"/>
                              <w:bottom w:val="nil"/>
                            </w:tcBorders>
                            <w:shd w:val="clear" w:color="auto" w:fill="auto"/>
                            <w:vAlign w:val="center"/>
                          </w:tcPr>
                          <w:p w14:paraId="23F63BB3"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1</w:t>
                            </w:r>
                          </w:p>
                        </w:tc>
                      </w:tr>
                      <w:tr w:rsidR="00865659" w:rsidRPr="00976B7E" w14:paraId="52B4444D" w14:textId="77777777" w:rsidTr="004B66B2">
                        <w:trPr>
                          <w:trHeight w:hRule="exact" w:val="397"/>
                          <w:jc w:val="center"/>
                        </w:trPr>
                        <w:tc>
                          <w:tcPr>
                            <w:tcW w:w="1445" w:type="dxa"/>
                            <w:tcBorders>
                              <w:top w:val="nil"/>
                              <w:bottom w:val="nil"/>
                            </w:tcBorders>
                            <w:shd w:val="clear" w:color="auto" w:fill="D7EEFD"/>
                            <w:vAlign w:val="center"/>
                          </w:tcPr>
                          <w:p w14:paraId="63FDA81B" w14:textId="77777777" w:rsidR="00865659" w:rsidRPr="00976B7E" w:rsidRDefault="00865659" w:rsidP="004B66B2">
                            <w:pPr>
                              <w:spacing w:line="240" w:lineRule="exact"/>
                              <w:jc w:val="distribute"/>
                              <w:rPr>
                                <w:rFonts w:ascii="標楷體"/>
                                <w:sz w:val="20"/>
                              </w:rPr>
                            </w:pPr>
                            <w:r w:rsidRPr="00517BB8">
                              <w:rPr>
                                <w:rFonts w:ascii="標楷體" w:hint="eastAsia"/>
                                <w:sz w:val="20"/>
                              </w:rPr>
                              <w:t>社會</w:t>
                            </w:r>
                            <w:r>
                              <w:rPr>
                                <w:rFonts w:ascii="標楷體" w:hint="eastAsia"/>
                                <w:sz w:val="20"/>
                              </w:rPr>
                              <w:t>處</w:t>
                            </w:r>
                          </w:p>
                        </w:tc>
                        <w:tc>
                          <w:tcPr>
                            <w:tcW w:w="672" w:type="dxa"/>
                            <w:tcBorders>
                              <w:top w:val="nil"/>
                              <w:bottom w:val="nil"/>
                            </w:tcBorders>
                            <w:shd w:val="clear" w:color="auto" w:fill="D7EEFD"/>
                            <w:vAlign w:val="center"/>
                          </w:tcPr>
                          <w:p w14:paraId="15270F98"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14:paraId="168DF065"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2</w:t>
                            </w:r>
                          </w:p>
                        </w:tc>
                        <w:tc>
                          <w:tcPr>
                            <w:tcW w:w="837" w:type="dxa"/>
                            <w:tcBorders>
                              <w:top w:val="nil"/>
                              <w:bottom w:val="nil"/>
                            </w:tcBorders>
                            <w:shd w:val="clear" w:color="auto" w:fill="D7EEFD"/>
                            <w:vAlign w:val="center"/>
                          </w:tcPr>
                          <w:p w14:paraId="5E4C12AE" w14:textId="77777777" w:rsidR="00865659" w:rsidRPr="00ED11E1" w:rsidRDefault="00865659" w:rsidP="004B66B2">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14:paraId="27757BB3" w14:textId="77777777" w:rsidR="00865659" w:rsidRPr="00B6697D" w:rsidRDefault="00865659" w:rsidP="004B66B2">
                            <w:pPr>
                              <w:spacing w:line="240" w:lineRule="exact"/>
                              <w:jc w:val="right"/>
                              <w:rPr>
                                <w:rFonts w:ascii="標楷體" w:hAnsi="標楷體"/>
                                <w:color w:val="000000"/>
                                <w:sz w:val="20"/>
                              </w:rPr>
                            </w:pPr>
                            <w:r w:rsidRPr="00B6697D">
                              <w:rPr>
                                <w:rFonts w:ascii="標楷體" w:hAnsi="標楷體"/>
                                <w:color w:val="000000"/>
                                <w:sz w:val="20"/>
                              </w:rPr>
                              <w:t>2</w:t>
                            </w:r>
                          </w:p>
                        </w:tc>
                        <w:tc>
                          <w:tcPr>
                            <w:tcW w:w="866" w:type="dxa"/>
                            <w:gridSpan w:val="2"/>
                            <w:tcBorders>
                              <w:top w:val="nil"/>
                              <w:bottom w:val="nil"/>
                            </w:tcBorders>
                            <w:shd w:val="clear" w:color="auto" w:fill="D7EEFD"/>
                            <w:vAlign w:val="center"/>
                          </w:tcPr>
                          <w:p w14:paraId="61173760" w14:textId="77777777" w:rsidR="00865659" w:rsidRPr="00ED11E1" w:rsidRDefault="00865659" w:rsidP="004B66B2">
                            <w:pPr>
                              <w:spacing w:line="240" w:lineRule="exact"/>
                              <w:jc w:val="right"/>
                              <w:rPr>
                                <w:rFonts w:ascii="標楷體" w:hAnsi="標楷體"/>
                                <w:color w:val="000000"/>
                                <w:sz w:val="20"/>
                              </w:rPr>
                            </w:pPr>
                            <w:r w:rsidRPr="00ED11E1">
                              <w:rPr>
                                <w:rFonts w:ascii="標楷體" w:hAnsi="標楷體" w:hint="eastAsia"/>
                                <w:color w:val="000000"/>
                                <w:sz w:val="20"/>
                              </w:rPr>
                              <w:t>－</w:t>
                            </w:r>
                          </w:p>
                        </w:tc>
                      </w:tr>
                      <w:tr w:rsidR="00865659" w:rsidRPr="00976B7E" w14:paraId="6186D854" w14:textId="77777777" w:rsidTr="004B66B2">
                        <w:trPr>
                          <w:trHeight w:hRule="exact" w:val="490"/>
                          <w:jc w:val="center"/>
                        </w:trPr>
                        <w:tc>
                          <w:tcPr>
                            <w:tcW w:w="1445" w:type="dxa"/>
                            <w:tcBorders>
                              <w:top w:val="nil"/>
                              <w:bottom w:val="nil"/>
                            </w:tcBorders>
                            <w:shd w:val="clear" w:color="auto" w:fill="auto"/>
                            <w:vAlign w:val="center"/>
                          </w:tcPr>
                          <w:p w14:paraId="68AD236C" w14:textId="77777777" w:rsidR="00865659" w:rsidRDefault="00865659" w:rsidP="004B66B2">
                            <w:pPr>
                              <w:spacing w:line="200" w:lineRule="exact"/>
                              <w:jc w:val="distribute"/>
                              <w:rPr>
                                <w:rFonts w:ascii="標楷體"/>
                                <w:sz w:val="20"/>
                              </w:rPr>
                            </w:pPr>
                            <w:r w:rsidRPr="00CB37C2">
                              <w:rPr>
                                <w:rFonts w:ascii="標楷體" w:hint="eastAsia"/>
                                <w:sz w:val="20"/>
                              </w:rPr>
                              <w:t>勞工處</w:t>
                            </w:r>
                          </w:p>
                          <w:p w14:paraId="5534E430" w14:textId="77777777" w:rsidR="00865659" w:rsidRPr="00CB37C2" w:rsidRDefault="00865659" w:rsidP="00E10F30">
                            <w:pPr>
                              <w:spacing w:line="200" w:lineRule="exact"/>
                              <w:ind w:leftChars="-10" w:left="-28"/>
                              <w:jc w:val="distribute"/>
                              <w:rPr>
                                <w:rFonts w:ascii="標楷體"/>
                                <w:spacing w:val="-10"/>
                                <w:sz w:val="20"/>
                              </w:rPr>
                            </w:pPr>
                            <w:r w:rsidRPr="00CB37C2">
                              <w:rPr>
                                <w:rFonts w:ascii="標楷體" w:hint="eastAsia"/>
                                <w:spacing w:val="-10"/>
                                <w:sz w:val="20"/>
                              </w:rPr>
                              <w:t>（勞工及青年處）</w:t>
                            </w:r>
                          </w:p>
                        </w:tc>
                        <w:tc>
                          <w:tcPr>
                            <w:tcW w:w="672" w:type="dxa"/>
                            <w:tcBorders>
                              <w:top w:val="nil"/>
                              <w:bottom w:val="nil"/>
                            </w:tcBorders>
                            <w:shd w:val="clear" w:color="auto" w:fill="auto"/>
                            <w:vAlign w:val="center"/>
                          </w:tcPr>
                          <w:p w14:paraId="6922EC3D" w14:textId="77777777" w:rsidR="00865659" w:rsidRPr="00ED11E1" w:rsidRDefault="00865659" w:rsidP="004B66B2">
                            <w:pPr>
                              <w:spacing w:line="20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auto"/>
                            <w:vAlign w:val="center"/>
                          </w:tcPr>
                          <w:p w14:paraId="7BCDC217" w14:textId="77777777" w:rsidR="00865659" w:rsidRPr="00B6697D" w:rsidRDefault="00865659" w:rsidP="004B66B2">
                            <w:pPr>
                              <w:spacing w:line="200" w:lineRule="exact"/>
                              <w:jc w:val="right"/>
                              <w:rPr>
                                <w:rFonts w:ascii="標楷體" w:hAnsi="標楷體"/>
                                <w:color w:val="000000"/>
                                <w:sz w:val="20"/>
                              </w:rPr>
                            </w:pPr>
                            <w:r w:rsidRPr="00B6697D">
                              <w:rPr>
                                <w:rFonts w:ascii="標楷體" w:hAnsi="標楷體"/>
                                <w:color w:val="000000"/>
                                <w:sz w:val="20"/>
                              </w:rPr>
                              <w:t>2</w:t>
                            </w:r>
                          </w:p>
                        </w:tc>
                        <w:tc>
                          <w:tcPr>
                            <w:tcW w:w="837" w:type="dxa"/>
                            <w:tcBorders>
                              <w:top w:val="nil"/>
                              <w:bottom w:val="nil"/>
                            </w:tcBorders>
                            <w:shd w:val="clear" w:color="auto" w:fill="auto"/>
                            <w:vAlign w:val="center"/>
                          </w:tcPr>
                          <w:p w14:paraId="1F9BD5B5" w14:textId="77777777" w:rsidR="00865659" w:rsidRPr="00ED11E1" w:rsidRDefault="00865659" w:rsidP="004B66B2">
                            <w:pPr>
                              <w:spacing w:line="20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auto"/>
                            <w:vAlign w:val="center"/>
                          </w:tcPr>
                          <w:p w14:paraId="38624337" w14:textId="77777777" w:rsidR="00865659" w:rsidRPr="00B6697D" w:rsidRDefault="00865659" w:rsidP="004B66B2">
                            <w:pPr>
                              <w:spacing w:line="200" w:lineRule="exact"/>
                              <w:jc w:val="right"/>
                              <w:rPr>
                                <w:rFonts w:ascii="標楷體" w:hAnsi="標楷體"/>
                                <w:color w:val="000000"/>
                                <w:sz w:val="20"/>
                              </w:rPr>
                            </w:pPr>
                            <w:r w:rsidRPr="00B6697D">
                              <w:rPr>
                                <w:rFonts w:ascii="標楷體" w:hAnsi="標楷體"/>
                                <w:color w:val="000000"/>
                                <w:sz w:val="20"/>
                              </w:rPr>
                              <w:t>2</w:t>
                            </w:r>
                          </w:p>
                        </w:tc>
                        <w:tc>
                          <w:tcPr>
                            <w:tcW w:w="866" w:type="dxa"/>
                            <w:gridSpan w:val="2"/>
                            <w:tcBorders>
                              <w:top w:val="nil"/>
                              <w:bottom w:val="nil"/>
                            </w:tcBorders>
                            <w:shd w:val="clear" w:color="auto" w:fill="auto"/>
                            <w:vAlign w:val="center"/>
                          </w:tcPr>
                          <w:p w14:paraId="2CB9733E" w14:textId="77777777" w:rsidR="00865659" w:rsidRPr="00ED11E1" w:rsidRDefault="00865659" w:rsidP="004B66B2">
                            <w:pPr>
                              <w:spacing w:line="200" w:lineRule="exact"/>
                              <w:jc w:val="right"/>
                              <w:rPr>
                                <w:rFonts w:ascii="標楷體" w:hAnsi="標楷體"/>
                                <w:bCs/>
                                <w:color w:val="000000"/>
                                <w:sz w:val="20"/>
                              </w:rPr>
                            </w:pPr>
                            <w:r w:rsidRPr="00ED11E1">
                              <w:rPr>
                                <w:rFonts w:ascii="標楷體" w:hAnsi="標楷體" w:hint="eastAsia"/>
                                <w:bCs/>
                                <w:color w:val="000000"/>
                                <w:sz w:val="20"/>
                              </w:rPr>
                              <w:t>－</w:t>
                            </w:r>
                          </w:p>
                        </w:tc>
                      </w:tr>
                      <w:tr w:rsidR="00865659" w:rsidRPr="00976B7E" w14:paraId="060CF1AB" w14:textId="77777777" w:rsidTr="00833740">
                        <w:trPr>
                          <w:trHeight w:val="272"/>
                          <w:jc w:val="center"/>
                        </w:trPr>
                        <w:tc>
                          <w:tcPr>
                            <w:tcW w:w="6031" w:type="dxa"/>
                            <w:gridSpan w:val="7"/>
                            <w:tcBorders>
                              <w:left w:val="nil"/>
                              <w:bottom w:val="nil"/>
                              <w:right w:val="nil"/>
                            </w:tcBorders>
                            <w:tcMar>
                              <w:left w:w="0" w:type="dxa"/>
                              <w:right w:w="0" w:type="dxa"/>
                            </w:tcMar>
                          </w:tcPr>
                          <w:p w14:paraId="0D26014F" w14:textId="77777777" w:rsidR="00865659" w:rsidRPr="00976B7E" w:rsidRDefault="00865659" w:rsidP="00700490">
                            <w:pPr>
                              <w:spacing w:line="240" w:lineRule="exact"/>
                              <w:ind w:left="900" w:hangingChars="500" w:hanging="900"/>
                              <w:jc w:val="both"/>
                              <w:rPr>
                                <w:rFonts w:ascii="標楷體" w:hAnsi="標楷體"/>
                                <w:bCs/>
                                <w:noProof/>
                                <w:sz w:val="20"/>
                              </w:rPr>
                            </w:pPr>
                            <w:r>
                              <w:rPr>
                                <w:rFonts w:ascii="標楷體" w:hAnsi="標楷體" w:hint="eastAsia"/>
                                <w:sz w:val="18"/>
                                <w:szCs w:val="18"/>
                              </w:rPr>
                              <w:t>資</w:t>
                            </w:r>
                            <w:r>
                              <w:rPr>
                                <w:rFonts w:ascii="標楷體" w:hAnsi="標楷體"/>
                                <w:sz w:val="18"/>
                                <w:szCs w:val="18"/>
                              </w:rPr>
                              <w:t>料來源：整理自</w:t>
                            </w:r>
                            <w:proofErr w:type="gramStart"/>
                            <w:r>
                              <w:rPr>
                                <w:rFonts w:ascii="標楷體" w:hAnsi="標楷體" w:hint="eastAsia"/>
                                <w:sz w:val="18"/>
                                <w:szCs w:val="18"/>
                              </w:rPr>
                              <w:t>11</w:t>
                            </w:r>
                            <w:r>
                              <w:rPr>
                                <w:rFonts w:ascii="標楷體" w:hAnsi="標楷體"/>
                                <w:sz w:val="18"/>
                                <w:szCs w:val="18"/>
                              </w:rPr>
                              <w:t>3</w:t>
                            </w:r>
                            <w:proofErr w:type="gramEnd"/>
                            <w:r>
                              <w:rPr>
                                <w:rFonts w:ascii="標楷體" w:hAnsi="標楷體" w:hint="eastAsia"/>
                                <w:sz w:val="18"/>
                                <w:szCs w:val="18"/>
                              </w:rPr>
                              <w:t>年</w:t>
                            </w:r>
                            <w:r>
                              <w:rPr>
                                <w:rFonts w:ascii="標楷體" w:hAnsi="標楷體"/>
                                <w:sz w:val="18"/>
                                <w:szCs w:val="18"/>
                              </w:rPr>
                              <w:t>度新竹市總決算附屬單位決算及綜計表。</w:t>
                            </w:r>
                          </w:p>
                        </w:tc>
                      </w:tr>
                    </w:tbl>
                    <w:p w14:paraId="399FE8EA" w14:textId="77777777" w:rsidR="00865659" w:rsidRPr="00B40BFE" w:rsidRDefault="00865659" w:rsidP="004E3A6B">
                      <w:pPr>
                        <w:spacing w:line="60" w:lineRule="exact"/>
                      </w:pPr>
                    </w:p>
                  </w:txbxContent>
                </v:textbox>
                <w10:wrap type="square"/>
              </v:shape>
            </w:pict>
          </mc:Fallback>
        </mc:AlternateContent>
      </w:r>
      <w:r w:rsidRPr="008429E6">
        <w:rPr>
          <w:rFonts w:ascii="標楷體" w:hAnsi="標楷體" w:hint="eastAsia"/>
          <w:szCs w:val="28"/>
        </w:rPr>
        <w:t>項等營運（業務）計畫之執行率未達</w:t>
      </w:r>
      <w:proofErr w:type="gramStart"/>
      <w:r w:rsidRPr="008429E6">
        <w:rPr>
          <w:rFonts w:ascii="標楷體" w:hAnsi="標楷體" w:hint="eastAsia"/>
          <w:szCs w:val="28"/>
        </w:rPr>
        <w:t>3成</w:t>
      </w:r>
      <w:proofErr w:type="gramEnd"/>
      <w:r w:rsidRPr="008429E6">
        <w:rPr>
          <w:rFonts w:ascii="標楷體" w:hAnsi="標楷體" w:hint="eastAsia"/>
          <w:szCs w:val="28"/>
        </w:rPr>
        <w:t>，已影響各該基金設立目的之達成</w:t>
      </w:r>
      <w:r w:rsidRPr="00F06BC9">
        <w:rPr>
          <w:rFonts w:ascii="標楷體" w:hAnsi="標楷體" w:hint="eastAsia"/>
          <w:szCs w:val="28"/>
        </w:rPr>
        <w:t>。</w:t>
      </w:r>
    </w:p>
    <w:p w14:paraId="04A72124" w14:textId="77777777" w:rsidR="004E3A6B" w:rsidRPr="00F84CF4" w:rsidRDefault="004E3A6B" w:rsidP="004E3A6B">
      <w:pPr>
        <w:overflowPunct w:val="0"/>
        <w:adjustRightInd w:val="0"/>
        <w:snapToGrid w:val="0"/>
        <w:spacing w:line="600" w:lineRule="exact"/>
        <w:ind w:firstLineChars="200" w:firstLine="560"/>
        <w:jc w:val="both"/>
        <w:rPr>
          <w:rFonts w:ascii="標楷體" w:hAnsi="標楷體"/>
          <w:szCs w:val="28"/>
        </w:rPr>
      </w:pPr>
      <w:proofErr w:type="gramStart"/>
      <w:r w:rsidRPr="00F84CF4">
        <w:rPr>
          <w:rFonts w:ascii="標楷體" w:hAnsi="標楷體" w:hint="eastAsia"/>
          <w:szCs w:val="28"/>
        </w:rPr>
        <w:t>本室依</w:t>
      </w:r>
      <w:proofErr w:type="gramEnd"/>
      <w:r w:rsidRPr="00F84CF4">
        <w:rPr>
          <w:rFonts w:ascii="標楷體" w:hAnsi="標楷體" w:hint="eastAsia"/>
          <w:szCs w:val="28"/>
        </w:rPr>
        <w:t>決算法第23條規定審核各基金之事業效能，並提出建議意見，</w:t>
      </w:r>
      <w:proofErr w:type="gramStart"/>
      <w:r w:rsidRPr="00F84CF4">
        <w:rPr>
          <w:rFonts w:ascii="標楷體" w:hAnsi="標楷體" w:hint="eastAsia"/>
          <w:szCs w:val="28"/>
        </w:rPr>
        <w:t>茲摘其要者列述</w:t>
      </w:r>
      <w:proofErr w:type="gramEnd"/>
      <w:r w:rsidRPr="00F84CF4">
        <w:rPr>
          <w:rFonts w:ascii="標楷體" w:hAnsi="標楷體" w:hint="eastAsia"/>
          <w:szCs w:val="28"/>
        </w:rPr>
        <w:t>如次：</w:t>
      </w:r>
    </w:p>
    <w:p w14:paraId="1AAF023A" w14:textId="03CDB83A" w:rsidR="004E3A6B" w:rsidRPr="00B35D93" w:rsidRDefault="004E3A6B" w:rsidP="004E3A6B">
      <w:pPr>
        <w:overflowPunct w:val="0"/>
        <w:adjustRightInd w:val="0"/>
        <w:snapToGrid w:val="0"/>
        <w:spacing w:line="600" w:lineRule="exact"/>
        <w:ind w:firstLineChars="200" w:firstLine="561"/>
        <w:jc w:val="both"/>
        <w:rPr>
          <w:rFonts w:ascii="標楷體" w:hAnsi="標楷體"/>
          <w:szCs w:val="28"/>
        </w:rPr>
      </w:pPr>
      <w:r w:rsidRPr="00B35D93">
        <w:rPr>
          <w:rFonts w:ascii="標楷體" w:hAnsi="標楷體" w:hint="eastAsia"/>
          <w:b/>
          <w:szCs w:val="28"/>
        </w:rPr>
        <w:t>一、為突破</w:t>
      </w:r>
      <w:r w:rsidRPr="00C01D48">
        <w:rPr>
          <w:rFonts w:ascii="標楷體" w:hAnsi="標楷體" w:hint="eastAsia"/>
          <w:b/>
          <w:szCs w:val="28"/>
        </w:rPr>
        <w:t>兒</w:t>
      </w:r>
      <w:r w:rsidR="00D612F4">
        <w:rPr>
          <w:rFonts w:ascii="標楷體" w:hAnsi="標楷體" w:hint="eastAsia"/>
          <w:b/>
          <w:szCs w:val="28"/>
        </w:rPr>
        <w:t>童</w:t>
      </w:r>
      <w:r w:rsidRPr="00C01D48">
        <w:rPr>
          <w:rFonts w:ascii="標楷體" w:hAnsi="標楷體" w:hint="eastAsia"/>
          <w:b/>
          <w:szCs w:val="28"/>
        </w:rPr>
        <w:t>探</w:t>
      </w:r>
      <w:r w:rsidR="00D612F4">
        <w:rPr>
          <w:rFonts w:ascii="標楷體" w:hAnsi="標楷體" w:hint="eastAsia"/>
          <w:b/>
          <w:szCs w:val="28"/>
        </w:rPr>
        <w:t>索</w:t>
      </w:r>
      <w:r w:rsidRPr="00C01D48">
        <w:rPr>
          <w:rFonts w:ascii="標楷體" w:hAnsi="標楷體" w:hint="eastAsia"/>
          <w:b/>
          <w:szCs w:val="28"/>
        </w:rPr>
        <w:t>館</w:t>
      </w:r>
      <w:r w:rsidRPr="00B35D93">
        <w:rPr>
          <w:rFonts w:ascii="標楷體" w:hAnsi="標楷體" w:hint="eastAsia"/>
          <w:b/>
          <w:szCs w:val="28"/>
        </w:rPr>
        <w:t>重啟困境，辦理現況評估，惟評估範疇僅涵蓋頂樓附加</w:t>
      </w:r>
      <w:proofErr w:type="gramStart"/>
      <w:r w:rsidRPr="00B35D93">
        <w:rPr>
          <w:rFonts w:ascii="標楷體" w:hAnsi="標楷體" w:hint="eastAsia"/>
          <w:b/>
          <w:szCs w:val="28"/>
        </w:rPr>
        <w:t>結構物存廢</w:t>
      </w:r>
      <w:proofErr w:type="gramEnd"/>
      <w:r w:rsidRPr="00B35D93">
        <w:rPr>
          <w:rFonts w:ascii="標楷體" w:hAnsi="標楷體" w:hint="eastAsia"/>
          <w:b/>
          <w:szCs w:val="28"/>
        </w:rPr>
        <w:t>，未能活化全棟空間，亦未見完整營運計畫，即擬續投</w:t>
      </w:r>
      <w:proofErr w:type="gramStart"/>
      <w:r w:rsidRPr="00B35D93">
        <w:rPr>
          <w:rFonts w:ascii="標楷體" w:hAnsi="標楷體" w:hint="eastAsia"/>
          <w:b/>
          <w:szCs w:val="28"/>
        </w:rPr>
        <w:t>鉅</w:t>
      </w:r>
      <w:proofErr w:type="gramEnd"/>
      <w:r w:rsidRPr="00B35D93">
        <w:rPr>
          <w:rFonts w:ascii="標楷體" w:hAnsi="標楷體" w:hint="eastAsia"/>
          <w:b/>
          <w:szCs w:val="28"/>
        </w:rPr>
        <w:t>資，衍生財務風險；木製或紙製</w:t>
      </w:r>
      <w:proofErr w:type="gramStart"/>
      <w:r w:rsidRPr="00B35D93">
        <w:rPr>
          <w:rFonts w:ascii="標楷體" w:hAnsi="標楷體" w:hint="eastAsia"/>
          <w:b/>
          <w:szCs w:val="28"/>
        </w:rPr>
        <w:t>特</w:t>
      </w:r>
      <w:proofErr w:type="gramEnd"/>
      <w:r w:rsidRPr="00B35D93">
        <w:rPr>
          <w:rFonts w:ascii="標楷體" w:hAnsi="標楷體" w:hint="eastAsia"/>
          <w:b/>
          <w:szCs w:val="28"/>
        </w:rPr>
        <w:t>展品長年置於1樓，易受潮毀損或</w:t>
      </w:r>
      <w:proofErr w:type="gramStart"/>
      <w:r w:rsidRPr="00B35D93">
        <w:rPr>
          <w:rFonts w:ascii="標楷體" w:hAnsi="標楷體" w:hint="eastAsia"/>
          <w:b/>
          <w:szCs w:val="28"/>
        </w:rPr>
        <w:t>遭遇蟲蝕之虞</w:t>
      </w:r>
      <w:proofErr w:type="gramEnd"/>
      <w:r w:rsidRPr="00B35D93">
        <w:rPr>
          <w:rFonts w:ascii="標楷體" w:hAnsi="標楷體" w:hint="eastAsia"/>
          <w:b/>
          <w:szCs w:val="28"/>
        </w:rPr>
        <w:t>，又受限授權條款</w:t>
      </w:r>
      <w:proofErr w:type="gramStart"/>
      <w:r w:rsidRPr="00B35D93">
        <w:rPr>
          <w:rFonts w:ascii="標楷體" w:hAnsi="標楷體" w:hint="eastAsia"/>
          <w:b/>
          <w:szCs w:val="28"/>
        </w:rPr>
        <w:t>無法</w:t>
      </w:r>
      <w:r w:rsidRPr="00867DB0">
        <w:rPr>
          <w:rFonts w:ascii="標楷體" w:hAnsi="標楷體" w:hint="eastAsia"/>
          <w:b/>
          <w:szCs w:val="28"/>
        </w:rPr>
        <w:t>移展他處</w:t>
      </w:r>
      <w:proofErr w:type="gramEnd"/>
      <w:r w:rsidRPr="00B35D93">
        <w:rPr>
          <w:rFonts w:ascii="標楷體" w:hAnsi="標楷體" w:hint="eastAsia"/>
          <w:b/>
          <w:szCs w:val="28"/>
        </w:rPr>
        <w:t>，允宜審慎規劃轉型策略，邁向親</w:t>
      </w:r>
      <w:proofErr w:type="gramStart"/>
      <w:r w:rsidRPr="00B35D93">
        <w:rPr>
          <w:rFonts w:ascii="標楷體" w:hAnsi="標楷體" w:hint="eastAsia"/>
          <w:b/>
          <w:szCs w:val="28"/>
        </w:rPr>
        <w:t>子夢土願</w:t>
      </w:r>
      <w:proofErr w:type="gramEnd"/>
      <w:r w:rsidRPr="00B35D93">
        <w:rPr>
          <w:rFonts w:ascii="標楷體" w:hAnsi="標楷體" w:hint="eastAsia"/>
          <w:b/>
          <w:szCs w:val="28"/>
        </w:rPr>
        <w:t>景：</w:t>
      </w:r>
      <w:r w:rsidRPr="00B35D93">
        <w:rPr>
          <w:rFonts w:ascii="標楷體" w:hAnsi="標楷體" w:hint="eastAsia"/>
          <w:szCs w:val="28"/>
        </w:rPr>
        <w:t>市政府為打造兒童幸福永續城市，邁向親</w:t>
      </w:r>
      <w:proofErr w:type="gramStart"/>
      <w:r w:rsidRPr="00B35D93">
        <w:rPr>
          <w:rFonts w:ascii="標楷體" w:hAnsi="標楷體" w:hint="eastAsia"/>
          <w:szCs w:val="28"/>
        </w:rPr>
        <w:t>子夢土願</w:t>
      </w:r>
      <w:proofErr w:type="gramEnd"/>
      <w:r w:rsidRPr="00B35D93">
        <w:rPr>
          <w:rFonts w:ascii="標楷體" w:hAnsi="標楷體" w:hint="eastAsia"/>
          <w:szCs w:val="28"/>
        </w:rPr>
        <w:t>景，原規劃將</w:t>
      </w:r>
      <w:proofErr w:type="gramStart"/>
      <w:r w:rsidRPr="00B35D93">
        <w:rPr>
          <w:rFonts w:ascii="標楷體" w:hAnsi="標楷體" w:hint="eastAsia"/>
          <w:szCs w:val="28"/>
        </w:rPr>
        <w:t>世</w:t>
      </w:r>
      <w:proofErr w:type="gramEnd"/>
      <w:r w:rsidRPr="00B35D93">
        <w:rPr>
          <w:rFonts w:ascii="標楷體" w:hAnsi="標楷體" w:hint="eastAsia"/>
          <w:szCs w:val="28"/>
        </w:rPr>
        <w:t>博台灣館轉型為兒童探索館（下稱兒探館），工程經費2.27億元，預計於110年1月完工，惟工程進度於79.66％時，因廠商財務問題而停工，111年9月終止契約。後續文化局於112年5月重啟規劃設計，並於113年4月決標辦理「新竹市兒童探索館現況評估委託技術服務案」，金額137萬餘元。經</w:t>
      </w:r>
      <w:proofErr w:type="gramStart"/>
      <w:r w:rsidRPr="00B35D93">
        <w:rPr>
          <w:rFonts w:ascii="標楷體" w:hAnsi="標楷體" w:hint="eastAsia"/>
          <w:szCs w:val="28"/>
        </w:rPr>
        <w:t>查兒探館</w:t>
      </w:r>
      <w:proofErr w:type="gramEnd"/>
      <w:r w:rsidRPr="00B35D93">
        <w:rPr>
          <w:rFonts w:ascii="標楷體" w:hAnsi="標楷體" w:hint="eastAsia"/>
          <w:szCs w:val="28"/>
        </w:rPr>
        <w:t>現況評估及管理維護情形，核有：（一）建議方案內容未能有效活化全棟空間：113及114年陸續召開審查及現</w:t>
      </w:r>
      <w:proofErr w:type="gramStart"/>
      <w:r w:rsidRPr="00B35D93">
        <w:rPr>
          <w:rFonts w:ascii="標楷體" w:hAnsi="標楷體" w:hint="eastAsia"/>
          <w:szCs w:val="28"/>
        </w:rPr>
        <w:t>勘</w:t>
      </w:r>
      <w:proofErr w:type="gramEnd"/>
      <w:r w:rsidRPr="00B35D93">
        <w:rPr>
          <w:rFonts w:ascii="標楷體" w:hAnsi="標楷體" w:hint="eastAsia"/>
          <w:szCs w:val="28"/>
        </w:rPr>
        <w:t>會議，惟評估案之建議方案，僅侷限於頂樓附加結構物之存廢，未涵蓋1至4樓活化策略，無法解決閒置困境；</w:t>
      </w:r>
      <w:proofErr w:type="gramStart"/>
      <w:r w:rsidRPr="00B35D93">
        <w:rPr>
          <w:rFonts w:ascii="標楷體" w:hAnsi="標楷體" w:hint="eastAsia"/>
          <w:szCs w:val="28"/>
        </w:rPr>
        <w:t>又兒探館</w:t>
      </w:r>
      <w:proofErr w:type="gramEnd"/>
      <w:r w:rsidRPr="00B35D93">
        <w:rPr>
          <w:rFonts w:ascii="標楷體" w:hAnsi="標楷體" w:hint="eastAsia"/>
          <w:szCs w:val="28"/>
        </w:rPr>
        <w:t>及其前身設施累計已投入13.52億元，仍未開館營運，若再加計預估投入資金將攀升至15.63億元，且新竹市</w:t>
      </w:r>
      <w:proofErr w:type="gramStart"/>
      <w:r w:rsidRPr="00B35D93">
        <w:rPr>
          <w:rFonts w:ascii="標楷體" w:hAnsi="標楷體" w:hint="eastAsia"/>
          <w:szCs w:val="28"/>
        </w:rPr>
        <w:t>世</w:t>
      </w:r>
      <w:proofErr w:type="gramEnd"/>
      <w:r w:rsidRPr="00B35D93">
        <w:rPr>
          <w:rFonts w:ascii="標楷體" w:hAnsi="標楷體" w:hint="eastAsia"/>
          <w:szCs w:val="28"/>
        </w:rPr>
        <w:t>博</w:t>
      </w:r>
      <w:proofErr w:type="gramStart"/>
      <w:r w:rsidRPr="00B35D93">
        <w:rPr>
          <w:rFonts w:ascii="標楷體" w:hAnsi="標楷體" w:hint="eastAsia"/>
          <w:szCs w:val="28"/>
        </w:rPr>
        <w:t>台灣館產創園區</w:t>
      </w:r>
      <w:proofErr w:type="gramEnd"/>
      <w:r w:rsidRPr="00B35D93">
        <w:rPr>
          <w:rFonts w:ascii="標楷體" w:hAnsi="標楷體" w:hint="eastAsia"/>
          <w:szCs w:val="28"/>
        </w:rPr>
        <w:t>作業基金自101年起，連年產生虧損，截至</w:t>
      </w:r>
      <w:r w:rsidRPr="00B35D93">
        <w:rPr>
          <w:rFonts w:ascii="標楷體" w:hAnsi="標楷體" w:hint="eastAsia"/>
          <w:szCs w:val="28"/>
        </w:rPr>
        <w:lastRenderedPageBreak/>
        <w:t>113年底</w:t>
      </w:r>
      <w:proofErr w:type="gramStart"/>
      <w:r w:rsidRPr="00B35D93">
        <w:rPr>
          <w:rFonts w:ascii="標楷體" w:hAnsi="標楷體" w:hint="eastAsia"/>
          <w:szCs w:val="28"/>
        </w:rPr>
        <w:t>止</w:t>
      </w:r>
      <w:proofErr w:type="gramEnd"/>
      <w:r w:rsidRPr="00B35D93">
        <w:rPr>
          <w:rFonts w:ascii="標楷體" w:hAnsi="標楷體" w:hint="eastAsia"/>
          <w:szCs w:val="28"/>
        </w:rPr>
        <w:t>累積短</w:t>
      </w:r>
      <w:proofErr w:type="gramStart"/>
      <w:r w:rsidRPr="00B35D93">
        <w:rPr>
          <w:rFonts w:ascii="標楷體" w:hAnsi="標楷體" w:hint="eastAsia"/>
          <w:szCs w:val="28"/>
        </w:rPr>
        <w:t>絀</w:t>
      </w:r>
      <w:proofErr w:type="gramEnd"/>
      <w:r w:rsidRPr="00B35D93">
        <w:rPr>
          <w:rFonts w:ascii="標楷體" w:hAnsi="標楷體" w:hint="eastAsia"/>
          <w:szCs w:val="28"/>
        </w:rPr>
        <w:t>高達7億餘元，卻未見完整營運計畫及財務可行性規劃，允宜審慎籌謀資金用途與投入效益；（二）木製或紙製</w:t>
      </w:r>
      <w:proofErr w:type="gramStart"/>
      <w:r w:rsidRPr="00B35D93">
        <w:rPr>
          <w:rFonts w:ascii="標楷體" w:hAnsi="標楷體" w:hint="eastAsia"/>
          <w:szCs w:val="28"/>
        </w:rPr>
        <w:t>特</w:t>
      </w:r>
      <w:proofErr w:type="gramEnd"/>
      <w:r w:rsidRPr="00B35D93">
        <w:rPr>
          <w:rFonts w:ascii="標楷體" w:hAnsi="標楷體" w:hint="eastAsia"/>
          <w:szCs w:val="28"/>
        </w:rPr>
        <w:t>展品長期閒置，不易妥善保存：文化局於111年11月與國立臺灣科學教育館簽訂合作</w:t>
      </w:r>
      <w:proofErr w:type="gramStart"/>
      <w:r w:rsidRPr="00B35D93">
        <w:rPr>
          <w:rFonts w:ascii="標楷體" w:hAnsi="標楷體" w:hint="eastAsia"/>
          <w:szCs w:val="28"/>
        </w:rPr>
        <w:t>特</w:t>
      </w:r>
      <w:proofErr w:type="gramEnd"/>
      <w:r w:rsidRPr="00B35D93">
        <w:rPr>
          <w:rFonts w:ascii="標楷體" w:hAnsi="標楷體" w:hint="eastAsia"/>
          <w:szCs w:val="28"/>
        </w:rPr>
        <w:t>展合約，</w:t>
      </w:r>
      <w:proofErr w:type="gramStart"/>
      <w:r w:rsidRPr="00B35D93">
        <w:rPr>
          <w:rFonts w:ascii="標楷體" w:hAnsi="標楷體" w:hint="eastAsia"/>
          <w:szCs w:val="28"/>
        </w:rPr>
        <w:t>移展權利</w:t>
      </w:r>
      <w:proofErr w:type="gramEnd"/>
      <w:r w:rsidRPr="00B35D93">
        <w:rPr>
          <w:rFonts w:ascii="標楷體" w:hAnsi="標楷體" w:hint="eastAsia"/>
          <w:szCs w:val="28"/>
        </w:rPr>
        <w:t>金1,478萬元，預定</w:t>
      </w:r>
      <w:proofErr w:type="gramStart"/>
      <w:r w:rsidRPr="00B35D93">
        <w:rPr>
          <w:rFonts w:ascii="標楷體" w:hAnsi="標楷體" w:hint="eastAsia"/>
          <w:szCs w:val="28"/>
        </w:rPr>
        <w:t>於兒探館</w:t>
      </w:r>
      <w:proofErr w:type="gramEnd"/>
      <w:r w:rsidRPr="00B35D93">
        <w:rPr>
          <w:rFonts w:ascii="標楷體" w:hAnsi="標楷體" w:hint="eastAsia"/>
          <w:szCs w:val="28"/>
        </w:rPr>
        <w:t>1樓展出，惟因重啟工程屢次流標，致3百餘件木製或紙製</w:t>
      </w:r>
      <w:proofErr w:type="gramStart"/>
      <w:r w:rsidRPr="00B35D93">
        <w:rPr>
          <w:rFonts w:ascii="標楷體" w:hAnsi="標楷體" w:hint="eastAsia"/>
          <w:szCs w:val="28"/>
        </w:rPr>
        <w:t>特展品長期間</w:t>
      </w:r>
      <w:proofErr w:type="gramEnd"/>
      <w:r w:rsidRPr="00B35D93">
        <w:rPr>
          <w:rFonts w:ascii="標楷體" w:hAnsi="標楷體" w:hint="eastAsia"/>
          <w:szCs w:val="28"/>
        </w:rPr>
        <w:t>置，易受潮、</w:t>
      </w:r>
      <w:proofErr w:type="gramStart"/>
      <w:r w:rsidRPr="00B35D93">
        <w:rPr>
          <w:rFonts w:ascii="標楷體" w:hAnsi="標楷體" w:hint="eastAsia"/>
          <w:szCs w:val="28"/>
        </w:rPr>
        <w:t>蟲蝕而</w:t>
      </w:r>
      <w:proofErr w:type="gramEnd"/>
      <w:r w:rsidRPr="00B35D93">
        <w:rPr>
          <w:rFonts w:ascii="標楷體" w:hAnsi="標楷體" w:hint="eastAsia"/>
          <w:szCs w:val="28"/>
        </w:rPr>
        <w:t>毀損，且受限授權條款，</w:t>
      </w:r>
      <w:proofErr w:type="gramStart"/>
      <w:r w:rsidRPr="00B35D93">
        <w:rPr>
          <w:rFonts w:ascii="標楷體" w:hAnsi="標楷體" w:hint="eastAsia"/>
          <w:szCs w:val="28"/>
        </w:rPr>
        <w:t>難以移展他處</w:t>
      </w:r>
      <w:proofErr w:type="gramEnd"/>
      <w:r w:rsidRPr="00B35D93">
        <w:rPr>
          <w:rFonts w:ascii="標楷體" w:hAnsi="標楷體" w:hint="eastAsia"/>
          <w:szCs w:val="28"/>
        </w:rPr>
        <w:t>，以彰顯文化合作成效等情事。</w:t>
      </w:r>
      <w:r w:rsidRPr="00FE7FE8">
        <w:rPr>
          <w:rFonts w:ascii="標楷體" w:hAnsi="標楷體" w:hint="eastAsia"/>
          <w:szCs w:val="28"/>
        </w:rPr>
        <w:t>（詳乙</w:t>
      </w:r>
      <w:r>
        <w:rPr>
          <w:rFonts w:ascii="標楷體" w:hAnsi="標楷體" w:hint="eastAsia"/>
          <w:spacing w:val="2"/>
          <w:szCs w:val="28"/>
        </w:rPr>
        <w:t>－</w:t>
      </w:r>
      <w:r w:rsidRPr="00FE7FE8">
        <w:rPr>
          <w:rFonts w:ascii="標楷體" w:hAnsi="標楷體" w:hint="eastAsia"/>
          <w:szCs w:val="28"/>
        </w:rPr>
        <w:t>78頁）</w:t>
      </w:r>
    </w:p>
    <w:p w14:paraId="0E0717E4" w14:textId="31BBE4E0" w:rsidR="004B66B2" w:rsidRPr="00B35D93" w:rsidRDefault="004B66B2" w:rsidP="00D612F4">
      <w:pPr>
        <w:overflowPunct w:val="0"/>
        <w:adjustRightInd w:val="0"/>
        <w:snapToGrid w:val="0"/>
        <w:spacing w:line="564" w:lineRule="exact"/>
        <w:ind w:firstLineChars="200" w:firstLine="561"/>
        <w:jc w:val="both"/>
        <w:rPr>
          <w:rFonts w:ascii="標楷體" w:hAnsi="標楷體"/>
          <w:szCs w:val="28"/>
        </w:rPr>
      </w:pPr>
      <w:r w:rsidRPr="00B35D93">
        <w:rPr>
          <w:rFonts w:ascii="標楷體" w:hAnsi="標楷體" w:hint="eastAsia"/>
          <w:b/>
          <w:szCs w:val="28"/>
        </w:rPr>
        <w:t>二、委託專業單位辦理SBIR計畫，惟未因應永續發展潮流執行優先補助措施，廠商資格審查期限及條件</w:t>
      </w:r>
      <w:proofErr w:type="gramStart"/>
      <w:r w:rsidRPr="00B35D93">
        <w:rPr>
          <w:rFonts w:ascii="標楷體" w:hAnsi="標楷體" w:hint="eastAsia"/>
          <w:b/>
          <w:szCs w:val="28"/>
        </w:rPr>
        <w:t>未盡周妥</w:t>
      </w:r>
      <w:proofErr w:type="gramEnd"/>
      <w:r w:rsidRPr="00B35D93">
        <w:rPr>
          <w:rFonts w:ascii="標楷體" w:hAnsi="標楷體" w:hint="eastAsia"/>
          <w:b/>
          <w:szCs w:val="28"/>
        </w:rPr>
        <w:t>，存有管理風險；</w:t>
      </w:r>
      <w:proofErr w:type="gramStart"/>
      <w:r w:rsidRPr="00B35D93">
        <w:rPr>
          <w:rFonts w:ascii="標楷體" w:hAnsi="標楷體" w:hint="eastAsia"/>
          <w:b/>
          <w:szCs w:val="28"/>
        </w:rPr>
        <w:t>邀案及</w:t>
      </w:r>
      <w:proofErr w:type="gramEnd"/>
      <w:r w:rsidRPr="00B35D93">
        <w:rPr>
          <w:rFonts w:ascii="標楷體" w:hAnsi="標楷體" w:hint="eastAsia"/>
          <w:b/>
          <w:szCs w:val="28"/>
        </w:rPr>
        <w:t>核定補助數皆創新低，</w:t>
      </w:r>
      <w:r w:rsidR="00226EC7">
        <w:rPr>
          <w:rFonts w:ascii="標楷體" w:hAnsi="標楷體" w:hint="eastAsia"/>
          <w:b/>
          <w:szCs w:val="28"/>
        </w:rPr>
        <w:t>尚</w:t>
      </w:r>
      <w:r w:rsidRPr="00C01D48">
        <w:rPr>
          <w:rFonts w:ascii="標楷體" w:hAnsi="標楷體" w:hint="eastAsia"/>
          <w:b/>
          <w:szCs w:val="28"/>
        </w:rPr>
        <w:t>待</w:t>
      </w:r>
      <w:proofErr w:type="gramStart"/>
      <w:r w:rsidRPr="00B35D93">
        <w:rPr>
          <w:rFonts w:ascii="標楷體" w:hAnsi="標楷體" w:hint="eastAsia"/>
          <w:b/>
          <w:szCs w:val="28"/>
        </w:rPr>
        <w:t>研</w:t>
      </w:r>
      <w:proofErr w:type="gramEnd"/>
      <w:r w:rsidRPr="00B35D93">
        <w:rPr>
          <w:rFonts w:ascii="標楷體" w:hAnsi="標楷體" w:hint="eastAsia"/>
          <w:b/>
          <w:szCs w:val="28"/>
        </w:rPr>
        <w:t>議改善，允宜確保計畫執行符合永續發展方向，</w:t>
      </w:r>
      <w:proofErr w:type="gramStart"/>
      <w:r w:rsidRPr="00B35D93">
        <w:rPr>
          <w:rFonts w:ascii="標楷體" w:hAnsi="標楷體" w:hint="eastAsia"/>
          <w:b/>
          <w:szCs w:val="28"/>
        </w:rPr>
        <w:t>形塑永續</w:t>
      </w:r>
      <w:proofErr w:type="gramEnd"/>
      <w:r w:rsidRPr="00B35D93">
        <w:rPr>
          <w:rFonts w:ascii="標楷體" w:hAnsi="標楷體" w:hint="eastAsia"/>
          <w:b/>
          <w:szCs w:val="28"/>
        </w:rPr>
        <w:t>產業聚落：</w:t>
      </w:r>
      <w:r w:rsidRPr="00B35D93">
        <w:rPr>
          <w:rFonts w:ascii="標楷體" w:hAnsi="標楷體" w:hint="eastAsia"/>
          <w:szCs w:val="28"/>
        </w:rPr>
        <w:t>市政府為促進地方產業創新升級，近</w:t>
      </w:r>
      <w:proofErr w:type="gramStart"/>
      <w:r w:rsidRPr="00B35D93">
        <w:rPr>
          <w:rFonts w:ascii="標楷體" w:hAnsi="標楷體" w:hint="eastAsia"/>
          <w:szCs w:val="28"/>
        </w:rPr>
        <w:t>4</w:t>
      </w:r>
      <w:proofErr w:type="gramEnd"/>
      <w:r w:rsidRPr="00B35D93">
        <w:rPr>
          <w:rFonts w:ascii="標楷體" w:hAnsi="標楷體" w:hint="eastAsia"/>
          <w:szCs w:val="28"/>
        </w:rPr>
        <w:t>年度（110至113年度）委託財團法人中國生產力中心（China Productivity Center，下稱CPC），辦理地方產業創新研發推動計畫（下稱SBIR計畫），經費合計8,629萬餘元。經查計畫執行情形，核有：（一）永續發展導向配套不足：中央政府及部分市縣自111年起調整SBIR計畫重點特色為數位轉型與</w:t>
      </w:r>
      <w:proofErr w:type="gramStart"/>
      <w:r w:rsidRPr="00B35D93">
        <w:rPr>
          <w:rFonts w:ascii="標楷體" w:hAnsi="標楷體" w:hint="eastAsia"/>
          <w:szCs w:val="28"/>
        </w:rPr>
        <w:t>淨零碳排</w:t>
      </w:r>
      <w:proofErr w:type="gramEnd"/>
      <w:r w:rsidRPr="00B35D93">
        <w:rPr>
          <w:rFonts w:ascii="標楷體" w:hAnsi="標楷體" w:hint="eastAsia"/>
          <w:szCs w:val="28"/>
        </w:rPr>
        <w:t>，高雄市及</w:t>
      </w:r>
      <w:proofErr w:type="gramStart"/>
      <w:r w:rsidRPr="00B35D93">
        <w:rPr>
          <w:rFonts w:ascii="標楷體" w:hAnsi="標楷體" w:hint="eastAsia"/>
          <w:szCs w:val="28"/>
        </w:rPr>
        <w:t>臺</w:t>
      </w:r>
      <w:proofErr w:type="gramEnd"/>
      <w:r w:rsidRPr="00B35D93">
        <w:rPr>
          <w:rFonts w:ascii="標楷體" w:hAnsi="標楷體" w:hint="eastAsia"/>
          <w:szCs w:val="28"/>
        </w:rPr>
        <w:t>南市政府亦於111及113年間推動低碳節能加碼補助，惟市政府雖於</w:t>
      </w:r>
      <w:proofErr w:type="gramStart"/>
      <w:r w:rsidRPr="00B35D93">
        <w:rPr>
          <w:rFonts w:ascii="標楷體" w:hAnsi="標楷體" w:hint="eastAsia"/>
          <w:szCs w:val="28"/>
        </w:rPr>
        <w:t>113</w:t>
      </w:r>
      <w:proofErr w:type="gramEnd"/>
      <w:r w:rsidRPr="00B35D93">
        <w:rPr>
          <w:rFonts w:ascii="標楷體" w:hAnsi="標楷體" w:hint="eastAsia"/>
          <w:szCs w:val="28"/>
        </w:rPr>
        <w:t>年度SBIR計畫申請須知，增列綠色科技及永續發展等優先補助說明，卻未設計優先補助配套措施，允宜儘速執行相關配套措施，以有效引領廠商轉型；（二）資格審查年限與中央法規不一致：中央法規明定受補助廠商3年內不得違反環境保護、勞工或食品安全衛生等，惟市政府僅限制廠商1年內未違規為標準，存有違規者仍可獲得補助風險，允宜審慎檢討調整審查機制，以符合中央規範；（三）未納入陸資排除條件：依經濟部SBIR計畫規定，補助對象不得為陸資企業，惟市政府未將此納入審查標準，潛藏補助陸資企業風險，允宜</w:t>
      </w:r>
      <w:proofErr w:type="gramStart"/>
      <w:r w:rsidRPr="00B35D93">
        <w:rPr>
          <w:rFonts w:ascii="標楷體" w:hAnsi="標楷體" w:hint="eastAsia"/>
          <w:szCs w:val="28"/>
        </w:rPr>
        <w:t>研</w:t>
      </w:r>
      <w:proofErr w:type="gramEnd"/>
      <w:r w:rsidRPr="00B35D93">
        <w:rPr>
          <w:rFonts w:ascii="標楷體" w:hAnsi="標楷體" w:hint="eastAsia"/>
          <w:szCs w:val="28"/>
        </w:rPr>
        <w:t>擬跨單位通報協查機制；（四）補助件數創新低，未積極</w:t>
      </w:r>
      <w:proofErr w:type="gramStart"/>
      <w:r w:rsidRPr="00B35D93">
        <w:rPr>
          <w:rFonts w:ascii="標楷體" w:hAnsi="標楷體" w:hint="eastAsia"/>
          <w:szCs w:val="28"/>
        </w:rPr>
        <w:t>研</w:t>
      </w:r>
      <w:proofErr w:type="gramEnd"/>
      <w:r w:rsidRPr="00B35D93">
        <w:rPr>
          <w:rFonts w:ascii="標楷體" w:hAnsi="標楷體" w:hint="eastAsia"/>
          <w:szCs w:val="28"/>
        </w:rPr>
        <w:t>議改進策略：</w:t>
      </w:r>
      <w:proofErr w:type="gramStart"/>
      <w:r w:rsidRPr="00B35D93">
        <w:rPr>
          <w:rFonts w:ascii="標楷體" w:hAnsi="標楷體" w:hint="eastAsia"/>
          <w:szCs w:val="28"/>
        </w:rPr>
        <w:t>113年度邀案</w:t>
      </w:r>
      <w:proofErr w:type="gramEnd"/>
      <w:r w:rsidRPr="00B35D93">
        <w:rPr>
          <w:rFonts w:ascii="標楷體" w:hAnsi="標楷體" w:hint="eastAsia"/>
          <w:szCs w:val="28"/>
        </w:rPr>
        <w:t>、審查及核定補助數皆為近</w:t>
      </w:r>
      <w:proofErr w:type="gramStart"/>
      <w:r w:rsidRPr="00B35D93">
        <w:rPr>
          <w:rFonts w:ascii="標楷體" w:hAnsi="標楷體" w:hint="eastAsia"/>
          <w:szCs w:val="28"/>
        </w:rPr>
        <w:t>3</w:t>
      </w:r>
      <w:proofErr w:type="gramEnd"/>
      <w:r w:rsidRPr="00B35D93">
        <w:rPr>
          <w:rFonts w:ascii="標楷體" w:hAnsi="標楷體" w:hint="eastAsia"/>
          <w:szCs w:val="28"/>
        </w:rPr>
        <w:t>年度（111至113年度）最低，惟市政府未積極善用CPC專業資源及</w:t>
      </w:r>
      <w:proofErr w:type="gramStart"/>
      <w:r w:rsidRPr="00B35D93">
        <w:rPr>
          <w:rFonts w:ascii="標楷體" w:hAnsi="標楷體" w:hint="eastAsia"/>
          <w:szCs w:val="28"/>
        </w:rPr>
        <w:t>研</w:t>
      </w:r>
      <w:proofErr w:type="gramEnd"/>
      <w:r w:rsidRPr="00B35D93">
        <w:rPr>
          <w:rFonts w:ascii="標楷體" w:hAnsi="標楷體" w:hint="eastAsia"/>
          <w:szCs w:val="28"/>
        </w:rPr>
        <w:t>議改進策略，強化在地產業永續創新能量等情事。</w:t>
      </w:r>
      <w:r w:rsidRPr="00FE7FE8">
        <w:rPr>
          <w:rFonts w:ascii="標楷體" w:hAnsi="標楷體" w:hint="eastAsia"/>
          <w:szCs w:val="28"/>
        </w:rPr>
        <w:t>（詳乙</w:t>
      </w:r>
      <w:r w:rsidR="00226EC7">
        <w:rPr>
          <w:rFonts w:ascii="標楷體" w:hAnsi="標楷體" w:hint="eastAsia"/>
          <w:spacing w:val="2"/>
          <w:szCs w:val="28"/>
        </w:rPr>
        <w:t>－</w:t>
      </w:r>
      <w:r w:rsidR="00FE7FE8">
        <w:rPr>
          <w:rFonts w:ascii="標楷體" w:hAnsi="標楷體"/>
          <w:szCs w:val="28"/>
        </w:rPr>
        <w:t>95</w:t>
      </w:r>
      <w:r w:rsidRPr="00FE7FE8">
        <w:rPr>
          <w:rFonts w:ascii="標楷體" w:hAnsi="標楷體" w:hint="eastAsia"/>
          <w:szCs w:val="28"/>
        </w:rPr>
        <w:t>頁）</w:t>
      </w:r>
    </w:p>
    <w:p w14:paraId="412C32DC" w14:textId="029DDD39" w:rsidR="004B66B2" w:rsidRPr="00B35D93" w:rsidRDefault="004B66B2" w:rsidP="00D612F4">
      <w:pPr>
        <w:overflowPunct w:val="0"/>
        <w:adjustRightInd w:val="0"/>
        <w:snapToGrid w:val="0"/>
        <w:spacing w:line="540" w:lineRule="exact"/>
        <w:ind w:firstLineChars="200" w:firstLine="561"/>
        <w:jc w:val="both"/>
        <w:rPr>
          <w:rFonts w:ascii="標楷體" w:hAnsi="標楷體"/>
          <w:szCs w:val="28"/>
        </w:rPr>
      </w:pPr>
      <w:r w:rsidRPr="00B35D93">
        <w:rPr>
          <w:rFonts w:ascii="標楷體" w:hAnsi="標楷體" w:hint="eastAsia"/>
          <w:b/>
          <w:szCs w:val="28"/>
        </w:rPr>
        <w:lastRenderedPageBreak/>
        <w:t>三、持續推動變更主要計畫及擬定細部計</w:t>
      </w:r>
      <w:r w:rsidR="00226EC7">
        <w:rPr>
          <w:rFonts w:ascii="標楷體" w:hAnsi="標楷體" w:hint="eastAsia"/>
          <w:b/>
          <w:szCs w:val="28"/>
        </w:rPr>
        <w:t>畫，惟公辦都市更新事業計畫審議效率尚待提升，部分案件施工</w:t>
      </w:r>
      <w:proofErr w:type="gramStart"/>
      <w:r w:rsidR="00226EC7">
        <w:rPr>
          <w:rFonts w:ascii="標楷體" w:hAnsi="標楷體" w:hint="eastAsia"/>
          <w:b/>
          <w:szCs w:val="28"/>
        </w:rPr>
        <w:t>期程偏長</w:t>
      </w:r>
      <w:proofErr w:type="gramEnd"/>
      <w:r w:rsidRPr="00B35D93">
        <w:rPr>
          <w:rFonts w:ascii="標楷體" w:hAnsi="標楷體" w:hint="eastAsia"/>
          <w:b/>
          <w:szCs w:val="28"/>
        </w:rPr>
        <w:t>，教育訓練及宣導作業未符合多元都市更新知識推廣目標，有待</w:t>
      </w:r>
      <w:proofErr w:type="gramStart"/>
      <w:r w:rsidRPr="00B35D93">
        <w:rPr>
          <w:rFonts w:ascii="標楷體" w:hAnsi="標楷體" w:hint="eastAsia"/>
          <w:b/>
          <w:szCs w:val="28"/>
        </w:rPr>
        <w:t>研議妥處</w:t>
      </w:r>
      <w:proofErr w:type="gramEnd"/>
      <w:r w:rsidRPr="00B35D93">
        <w:rPr>
          <w:rFonts w:ascii="標楷體" w:hAnsi="標楷體" w:hint="eastAsia"/>
          <w:b/>
          <w:szCs w:val="28"/>
        </w:rPr>
        <w:t>，以</w:t>
      </w:r>
      <w:proofErr w:type="gramStart"/>
      <w:r w:rsidRPr="00B35D93">
        <w:rPr>
          <w:rFonts w:ascii="標楷體" w:hAnsi="標楷體" w:hint="eastAsia"/>
          <w:b/>
          <w:szCs w:val="28"/>
        </w:rPr>
        <w:t>逐步拼集大</w:t>
      </w:r>
      <w:proofErr w:type="gramEnd"/>
      <w:r w:rsidRPr="00B35D93">
        <w:rPr>
          <w:rFonts w:ascii="標楷體" w:hAnsi="標楷體" w:hint="eastAsia"/>
          <w:b/>
          <w:szCs w:val="28"/>
        </w:rPr>
        <w:t>新竹核心生活圈更新輪廓，打造</w:t>
      </w:r>
      <w:proofErr w:type="gramStart"/>
      <w:r w:rsidRPr="00B35D93">
        <w:rPr>
          <w:rFonts w:ascii="標楷體" w:hAnsi="標楷體" w:hint="eastAsia"/>
          <w:b/>
          <w:szCs w:val="28"/>
        </w:rPr>
        <w:t>宜居永續</w:t>
      </w:r>
      <w:proofErr w:type="gramEnd"/>
      <w:r w:rsidRPr="00B35D93">
        <w:rPr>
          <w:rFonts w:ascii="標楷體" w:hAnsi="標楷體" w:hint="eastAsia"/>
          <w:b/>
          <w:szCs w:val="28"/>
        </w:rPr>
        <w:t>城市：</w:t>
      </w:r>
      <w:r w:rsidRPr="00B35D93">
        <w:rPr>
          <w:rFonts w:ascii="標楷體" w:hAnsi="標楷體" w:hint="eastAsia"/>
          <w:szCs w:val="28"/>
        </w:rPr>
        <w:t>市政府為打造</w:t>
      </w:r>
      <w:proofErr w:type="gramStart"/>
      <w:r w:rsidRPr="00B35D93">
        <w:rPr>
          <w:rFonts w:ascii="標楷體" w:hAnsi="標楷體" w:hint="eastAsia"/>
          <w:szCs w:val="28"/>
        </w:rPr>
        <w:t>宜居永續</w:t>
      </w:r>
      <w:proofErr w:type="gramEnd"/>
      <w:r w:rsidRPr="00B35D93">
        <w:rPr>
          <w:rFonts w:ascii="標楷體" w:hAnsi="標楷體" w:hint="eastAsia"/>
          <w:szCs w:val="28"/>
        </w:rPr>
        <w:t>城市，推動都市計畫整</w:t>
      </w:r>
      <w:proofErr w:type="gramStart"/>
      <w:r w:rsidRPr="00B35D93">
        <w:rPr>
          <w:rFonts w:ascii="標楷體" w:hAnsi="標楷體" w:hint="eastAsia"/>
          <w:szCs w:val="28"/>
        </w:rPr>
        <w:t>併</w:t>
      </w:r>
      <w:proofErr w:type="gramEnd"/>
      <w:r w:rsidRPr="00B35D93">
        <w:rPr>
          <w:rFonts w:ascii="標楷體" w:hAnsi="標楷體" w:hint="eastAsia"/>
          <w:szCs w:val="28"/>
        </w:rPr>
        <w:t>，於</w:t>
      </w:r>
      <w:proofErr w:type="gramStart"/>
      <w:r w:rsidRPr="00B35D93">
        <w:rPr>
          <w:rFonts w:ascii="標楷體" w:hAnsi="標楷體" w:hint="eastAsia"/>
          <w:szCs w:val="28"/>
        </w:rPr>
        <w:t>106</w:t>
      </w:r>
      <w:proofErr w:type="gramEnd"/>
      <w:r w:rsidRPr="00B35D93">
        <w:rPr>
          <w:rFonts w:ascii="標楷體" w:hAnsi="標楷體" w:hint="eastAsia"/>
          <w:szCs w:val="28"/>
        </w:rPr>
        <w:t>年度完成第一階段主要計畫整</w:t>
      </w:r>
      <w:proofErr w:type="gramStart"/>
      <w:r w:rsidRPr="00B35D93">
        <w:rPr>
          <w:rFonts w:ascii="標楷體" w:hAnsi="標楷體" w:hint="eastAsia"/>
          <w:szCs w:val="28"/>
        </w:rPr>
        <w:t>併</w:t>
      </w:r>
      <w:proofErr w:type="gramEnd"/>
      <w:r w:rsidRPr="00B35D93">
        <w:rPr>
          <w:rFonts w:ascii="標楷體" w:hAnsi="標楷體" w:hint="eastAsia"/>
          <w:szCs w:val="28"/>
        </w:rPr>
        <w:t>後，112至113年間續辦第二階段變更及細部計畫，目前已進入新竹市都市計畫委員會審議階段。截至113年10月底止，累計辦理都市更新事業計畫58件，含審議階段38件、施工階段20件。經查計畫執行情形，核有：（一）公辦都市更新案件審議</w:t>
      </w:r>
      <w:proofErr w:type="gramStart"/>
      <w:r w:rsidRPr="00B35D93">
        <w:rPr>
          <w:rFonts w:ascii="標楷體" w:hAnsi="標楷體" w:hint="eastAsia"/>
          <w:szCs w:val="28"/>
        </w:rPr>
        <w:t>期程偏長</w:t>
      </w:r>
      <w:proofErr w:type="gramEnd"/>
      <w:r w:rsidRPr="00B35D93">
        <w:rPr>
          <w:rFonts w:ascii="標楷體" w:hAnsi="標楷體" w:hint="eastAsia"/>
          <w:szCs w:val="28"/>
        </w:rPr>
        <w:t>：已申請報核之37件計畫，含公辦10件、民辦27件，截至113年10月底止，平均審議天數達2,496天及1,196天，歷經6.84年及</w:t>
      </w:r>
      <w:proofErr w:type="gramStart"/>
      <w:r w:rsidRPr="00B35D93">
        <w:rPr>
          <w:rFonts w:ascii="標楷體" w:hAnsi="標楷體" w:hint="eastAsia"/>
          <w:szCs w:val="28"/>
        </w:rPr>
        <w:t>3.28年均未審議</w:t>
      </w:r>
      <w:proofErr w:type="gramEnd"/>
      <w:r w:rsidRPr="00B35D93">
        <w:rPr>
          <w:rFonts w:ascii="標楷體" w:hAnsi="標楷體" w:hint="eastAsia"/>
          <w:szCs w:val="28"/>
        </w:rPr>
        <w:t>完成，且公辦審議天數為民辦之2.09倍，有待提升公辦案件審議效率；（二）部分案件施工進度遲滯：施工階段計有已完工11件及未完工9件，尚未完工案件平均已施工3.40年，其中3件未取得建造執照者，推估平均</w:t>
      </w:r>
      <w:proofErr w:type="gramStart"/>
      <w:r w:rsidRPr="00B35D93">
        <w:rPr>
          <w:rFonts w:ascii="標楷體" w:hAnsi="標楷體" w:hint="eastAsia"/>
          <w:szCs w:val="28"/>
        </w:rPr>
        <w:t>辦竣期程恐逾</w:t>
      </w:r>
      <w:proofErr w:type="gramEnd"/>
      <w:r w:rsidRPr="00B35D93">
        <w:rPr>
          <w:rFonts w:ascii="標楷體" w:hAnsi="標楷體" w:hint="eastAsia"/>
          <w:szCs w:val="28"/>
        </w:rPr>
        <w:t>7年；又該9件涉及容積獎勵面積計2.11萬平方公尺，有待掌握時效，以發揮都市更新效益；（三）推廣作為與中央政策不一致：市政府辦理6場都市更新說明會，惟未辦理都市更新、</w:t>
      </w:r>
      <w:proofErr w:type="gramStart"/>
      <w:r w:rsidRPr="00B35D93">
        <w:rPr>
          <w:rFonts w:ascii="標楷體" w:hAnsi="標楷體" w:hint="eastAsia"/>
          <w:szCs w:val="28"/>
        </w:rPr>
        <w:t>危老重建</w:t>
      </w:r>
      <w:proofErr w:type="gramEnd"/>
      <w:r w:rsidRPr="00B35D93">
        <w:rPr>
          <w:rFonts w:ascii="標楷體" w:hAnsi="標楷體" w:hint="eastAsia"/>
          <w:szCs w:val="28"/>
        </w:rPr>
        <w:t>教育訓練與危老重建說明會，核與中央政府推動多元更新知識普及未合等情事。</w:t>
      </w:r>
      <w:r w:rsidRPr="00FE7FE8">
        <w:rPr>
          <w:rFonts w:ascii="標楷體" w:hAnsi="標楷體" w:hint="eastAsia"/>
          <w:szCs w:val="28"/>
        </w:rPr>
        <w:t>（詳乙</w:t>
      </w:r>
      <w:r w:rsidR="0004211D">
        <w:rPr>
          <w:rFonts w:ascii="標楷體" w:hAnsi="標楷體" w:hint="eastAsia"/>
          <w:spacing w:val="2"/>
          <w:szCs w:val="28"/>
        </w:rPr>
        <w:t>－</w:t>
      </w:r>
      <w:r w:rsidR="00FE7FE8" w:rsidRPr="00FE7FE8">
        <w:rPr>
          <w:rFonts w:ascii="標楷體" w:hAnsi="標楷體" w:hint="eastAsia"/>
          <w:szCs w:val="28"/>
        </w:rPr>
        <w:t>119</w:t>
      </w:r>
      <w:r w:rsidRPr="00FE7FE8">
        <w:rPr>
          <w:rFonts w:ascii="標楷體" w:hAnsi="標楷體" w:hint="eastAsia"/>
          <w:szCs w:val="28"/>
        </w:rPr>
        <w:t>頁）</w:t>
      </w:r>
    </w:p>
    <w:p w14:paraId="57A80221" w14:textId="5C3863FD" w:rsidR="004B66B2" w:rsidRPr="00B35D93" w:rsidRDefault="004B66B2" w:rsidP="00D612F4">
      <w:pPr>
        <w:overflowPunct w:val="0"/>
        <w:adjustRightInd w:val="0"/>
        <w:snapToGrid w:val="0"/>
        <w:spacing w:line="540" w:lineRule="exact"/>
        <w:ind w:firstLineChars="200" w:firstLine="561"/>
        <w:jc w:val="both"/>
        <w:rPr>
          <w:rFonts w:ascii="標楷體" w:hAnsi="標楷體"/>
          <w:szCs w:val="28"/>
        </w:rPr>
      </w:pPr>
      <w:r w:rsidRPr="00B35D93">
        <w:rPr>
          <w:rFonts w:ascii="標楷體" w:hAnsi="標楷體" w:hint="eastAsia"/>
          <w:b/>
          <w:szCs w:val="28"/>
        </w:rPr>
        <w:t>四、為發展公路公共運輸，增進民眾搭乘公車意願，規劃市區客運路線及站點，並定期辦理客運業者營運及服務評鑑，惟整體公共運輸涵蓋率尚待提升，且部分路線班次及站點有待配合實際需求妥為規劃調整，</w:t>
      </w:r>
      <w:proofErr w:type="gramStart"/>
      <w:r w:rsidRPr="00B35D93">
        <w:rPr>
          <w:rFonts w:ascii="標楷體" w:hAnsi="標楷體" w:hint="eastAsia"/>
          <w:b/>
          <w:szCs w:val="28"/>
        </w:rPr>
        <w:t>又間有客運</w:t>
      </w:r>
      <w:proofErr w:type="gramEnd"/>
      <w:r w:rsidRPr="00B35D93">
        <w:rPr>
          <w:rFonts w:ascii="標楷體" w:hAnsi="標楷體" w:hint="eastAsia"/>
          <w:b/>
          <w:szCs w:val="28"/>
        </w:rPr>
        <w:t>業者違規情事，亟待</w:t>
      </w:r>
      <w:proofErr w:type="gramStart"/>
      <w:r w:rsidRPr="00B35D93">
        <w:rPr>
          <w:rFonts w:ascii="標楷體" w:hAnsi="標楷體" w:hint="eastAsia"/>
          <w:b/>
          <w:szCs w:val="28"/>
        </w:rPr>
        <w:t>研</w:t>
      </w:r>
      <w:proofErr w:type="gramEnd"/>
      <w:r w:rsidRPr="00B35D93">
        <w:rPr>
          <w:rFonts w:ascii="標楷體" w:hAnsi="標楷體" w:hint="eastAsia"/>
          <w:b/>
          <w:szCs w:val="28"/>
        </w:rPr>
        <w:t>謀改善，以提升公共運輸服務效能：</w:t>
      </w:r>
      <w:r w:rsidRPr="00B35D93">
        <w:rPr>
          <w:rFonts w:ascii="標楷體" w:hAnsi="標楷體" w:hint="eastAsia"/>
          <w:szCs w:val="28"/>
        </w:rPr>
        <w:t>市政府為提升大眾運輸服務，配合中央政府推動相關計畫，並調升營運補貼標準，協助業者穩定營運。經查公共運輸服務推動情形，核有：（一）公車運輸涵蓋區域未達</w:t>
      </w:r>
      <w:proofErr w:type="gramStart"/>
      <w:r w:rsidRPr="00B35D93">
        <w:rPr>
          <w:rFonts w:ascii="標楷體" w:hAnsi="標楷體" w:hint="eastAsia"/>
          <w:szCs w:val="28"/>
        </w:rPr>
        <w:t>4成</w:t>
      </w:r>
      <w:proofErr w:type="gramEnd"/>
      <w:r w:rsidRPr="00B35D93">
        <w:rPr>
          <w:rFonts w:ascii="標楷體" w:hAnsi="標楷體" w:hint="eastAsia"/>
          <w:szCs w:val="28"/>
        </w:rPr>
        <w:t>：</w:t>
      </w:r>
      <w:proofErr w:type="gramStart"/>
      <w:r w:rsidRPr="00B35D93">
        <w:rPr>
          <w:rFonts w:ascii="標楷體" w:hAnsi="標楷體" w:hint="eastAsia"/>
          <w:szCs w:val="28"/>
        </w:rPr>
        <w:t>113</w:t>
      </w:r>
      <w:proofErr w:type="gramEnd"/>
      <w:r w:rsidRPr="00B35D93">
        <w:rPr>
          <w:rFonts w:ascii="標楷體" w:hAnsi="標楷體" w:hint="eastAsia"/>
          <w:szCs w:val="28"/>
        </w:rPr>
        <w:t>年度市區汽車客運載客總人次為398萬餘</w:t>
      </w:r>
      <w:proofErr w:type="gramStart"/>
      <w:r w:rsidRPr="00B35D93">
        <w:rPr>
          <w:rFonts w:ascii="標楷體" w:hAnsi="標楷體" w:hint="eastAsia"/>
          <w:szCs w:val="28"/>
        </w:rPr>
        <w:t>人次，</w:t>
      </w:r>
      <w:proofErr w:type="gramEnd"/>
      <w:r w:rsidRPr="00B35D93">
        <w:rPr>
          <w:rFonts w:ascii="標楷體" w:hAnsi="標楷體" w:hint="eastAsia"/>
          <w:szCs w:val="28"/>
        </w:rPr>
        <w:t>惟涵蓋區域僅占全市統計區數39.56％，逾</w:t>
      </w:r>
      <w:proofErr w:type="gramStart"/>
      <w:r w:rsidRPr="00B35D93">
        <w:rPr>
          <w:rFonts w:ascii="標楷體" w:hAnsi="標楷體" w:hint="eastAsia"/>
          <w:szCs w:val="28"/>
        </w:rPr>
        <w:t>6成</w:t>
      </w:r>
      <w:proofErr w:type="gramEnd"/>
      <w:r w:rsidRPr="00B35D93">
        <w:rPr>
          <w:rFonts w:ascii="標楷體" w:hAnsi="標楷體" w:hint="eastAsia"/>
          <w:szCs w:val="28"/>
        </w:rPr>
        <w:t>區域未設服務，且其中部分地區人口密度高於平均，公車服務涵蓋率仍有待提升；（二）</w:t>
      </w:r>
      <w:proofErr w:type="gramStart"/>
      <w:r w:rsidRPr="00B35D93">
        <w:rPr>
          <w:rFonts w:ascii="標楷體" w:hAnsi="標楷體" w:hint="eastAsia"/>
          <w:szCs w:val="28"/>
        </w:rPr>
        <w:t>幸福小黃空駛率</w:t>
      </w:r>
      <w:proofErr w:type="gramEnd"/>
      <w:r w:rsidRPr="00B35D93">
        <w:rPr>
          <w:rFonts w:ascii="標楷體" w:hAnsi="標楷體" w:hint="eastAsia"/>
          <w:szCs w:val="28"/>
        </w:rPr>
        <w:t>高於利用率：近</w:t>
      </w:r>
      <w:proofErr w:type="gramStart"/>
      <w:r w:rsidRPr="00B35D93">
        <w:rPr>
          <w:rFonts w:ascii="標楷體" w:hAnsi="標楷體" w:hint="eastAsia"/>
          <w:szCs w:val="28"/>
        </w:rPr>
        <w:t>3</w:t>
      </w:r>
      <w:proofErr w:type="gramEnd"/>
      <w:r w:rsidRPr="00B35D93">
        <w:rPr>
          <w:rFonts w:ascii="標楷體" w:hAnsi="標楷體" w:hint="eastAsia"/>
          <w:szCs w:val="28"/>
        </w:rPr>
        <w:t>年度（111至113年度）</w:t>
      </w:r>
      <w:proofErr w:type="gramStart"/>
      <w:r w:rsidRPr="00B35D93">
        <w:rPr>
          <w:rFonts w:ascii="標楷體" w:hAnsi="標楷體" w:hint="eastAsia"/>
          <w:szCs w:val="28"/>
        </w:rPr>
        <w:t>幸福小黃</w:t>
      </w:r>
      <w:proofErr w:type="gramEnd"/>
      <w:r w:rsidRPr="00B35D93">
        <w:rPr>
          <w:rFonts w:ascii="標楷體" w:hAnsi="標楷體" w:hint="eastAsia"/>
          <w:szCs w:val="28"/>
        </w:rPr>
        <w:t>服務計畫經費合計</w:t>
      </w:r>
      <w:r w:rsidRPr="00B35D93">
        <w:rPr>
          <w:rFonts w:ascii="標楷體" w:hAnsi="標楷體" w:hint="eastAsia"/>
          <w:szCs w:val="28"/>
        </w:rPr>
        <w:lastRenderedPageBreak/>
        <w:t>992萬餘元，惟客座利用率僅24.89％，</w:t>
      </w:r>
      <w:proofErr w:type="gramStart"/>
      <w:r w:rsidRPr="00B35D93">
        <w:rPr>
          <w:rFonts w:ascii="標楷體" w:hAnsi="標楷體" w:hint="eastAsia"/>
          <w:szCs w:val="28"/>
        </w:rPr>
        <w:t>空駛率</w:t>
      </w:r>
      <w:proofErr w:type="gramEnd"/>
      <w:r w:rsidRPr="00B35D93">
        <w:rPr>
          <w:rFonts w:ascii="標楷體" w:hAnsi="標楷體" w:hint="eastAsia"/>
          <w:szCs w:val="28"/>
        </w:rPr>
        <w:t>達38.64％，使用效益未</w:t>
      </w:r>
      <w:proofErr w:type="gramStart"/>
      <w:r w:rsidRPr="00B35D93">
        <w:rPr>
          <w:rFonts w:ascii="標楷體" w:hAnsi="標楷體" w:hint="eastAsia"/>
          <w:szCs w:val="28"/>
        </w:rPr>
        <w:t>臻</w:t>
      </w:r>
      <w:proofErr w:type="gramEnd"/>
      <w:r w:rsidRPr="00B35D93">
        <w:rPr>
          <w:rFonts w:ascii="標楷體" w:hAnsi="標楷體" w:hint="eastAsia"/>
          <w:szCs w:val="28"/>
        </w:rPr>
        <w:t>理想；（三）智慧站牌建置率與便利性待提升：截至113年底止，智慧型站牌僅設置84處，占總站牌數8.20％，其中鄰近新竹市轄內醫院、學校及觀光景點周圍500公尺</w:t>
      </w:r>
      <w:r w:rsidR="0004211D">
        <w:rPr>
          <w:rFonts w:ascii="標楷體" w:hAnsi="標楷體" w:hint="eastAsia"/>
          <w:szCs w:val="28"/>
        </w:rPr>
        <w:t>範圍</w:t>
      </w:r>
      <w:r w:rsidRPr="00B35D93">
        <w:rPr>
          <w:rFonts w:ascii="標楷體" w:hAnsi="標楷體" w:hint="eastAsia"/>
          <w:szCs w:val="28"/>
        </w:rPr>
        <w:t>內者計53處，惟仍有2所醫院、34所學校及19處觀光景點，距離智慧型站牌逾千公尺，影響即時資訊與搭乘便利；（四）路線重疊、投入資源重複：113年啟用全電動「先導公車」路線，與既有182公車路線及新竹科學園巡迴巴士-</w:t>
      </w:r>
      <w:proofErr w:type="gramStart"/>
      <w:r w:rsidRPr="00B35D93">
        <w:rPr>
          <w:rFonts w:ascii="標楷體" w:hAnsi="標楷體" w:hint="eastAsia"/>
          <w:szCs w:val="28"/>
        </w:rPr>
        <w:t>橘</w:t>
      </w:r>
      <w:proofErr w:type="gramEnd"/>
      <w:r w:rsidRPr="00B35D93">
        <w:rPr>
          <w:rFonts w:ascii="標楷體" w:hAnsi="標楷體" w:hint="eastAsia"/>
          <w:szCs w:val="28"/>
        </w:rPr>
        <w:t>線路線重疊率逾76％，顯有資源重複投入，影響整體運輸效益；（五）公車違規率高，影響乘車安全：定期辦理市區客運業營運及服務評鑑，截至113年底止，全市營運公車62輛中，有31輛公車、74車次涉違反道路交通管理處罰條例，尤以無障礙公車違規比率達58.62％，與保障行動不便者安全搭乘之政策目標</w:t>
      </w:r>
      <w:proofErr w:type="gramStart"/>
      <w:r>
        <w:rPr>
          <w:rFonts w:ascii="標楷體" w:hAnsi="標楷體" w:hint="eastAsia"/>
          <w:szCs w:val="28"/>
        </w:rPr>
        <w:t>未符</w:t>
      </w:r>
      <w:r w:rsidRPr="00B35D93">
        <w:rPr>
          <w:rFonts w:ascii="標楷體" w:hAnsi="標楷體" w:hint="eastAsia"/>
          <w:szCs w:val="28"/>
        </w:rPr>
        <w:t>等情事</w:t>
      </w:r>
      <w:proofErr w:type="gramEnd"/>
      <w:r w:rsidRPr="00B35D93">
        <w:rPr>
          <w:rFonts w:ascii="標楷體" w:hAnsi="標楷體" w:hint="eastAsia"/>
          <w:szCs w:val="28"/>
        </w:rPr>
        <w:t>。</w:t>
      </w:r>
      <w:r w:rsidRPr="00FE7FE8">
        <w:rPr>
          <w:rFonts w:ascii="標楷體" w:hAnsi="標楷體" w:hint="eastAsia"/>
          <w:szCs w:val="28"/>
        </w:rPr>
        <w:t>（詳乙</w:t>
      </w:r>
      <w:r w:rsidR="0004211D">
        <w:rPr>
          <w:rFonts w:ascii="標楷體" w:hAnsi="標楷體" w:hint="eastAsia"/>
          <w:spacing w:val="2"/>
          <w:szCs w:val="28"/>
        </w:rPr>
        <w:t>－</w:t>
      </w:r>
      <w:r w:rsidR="00FE7FE8" w:rsidRPr="00FE7FE8">
        <w:rPr>
          <w:rFonts w:ascii="標楷體" w:hAnsi="標楷體" w:hint="eastAsia"/>
          <w:szCs w:val="28"/>
        </w:rPr>
        <w:t>124</w:t>
      </w:r>
      <w:r w:rsidRPr="00FE7FE8">
        <w:rPr>
          <w:rFonts w:ascii="標楷體" w:hAnsi="標楷體" w:hint="eastAsia"/>
          <w:szCs w:val="28"/>
        </w:rPr>
        <w:t>頁）</w:t>
      </w:r>
    </w:p>
    <w:p w14:paraId="63668E84" w14:textId="5892720C" w:rsidR="004B66B2" w:rsidRPr="00F84CF4" w:rsidRDefault="004B66B2" w:rsidP="00D612F4">
      <w:pPr>
        <w:overflowPunct w:val="0"/>
        <w:adjustRightInd w:val="0"/>
        <w:snapToGrid w:val="0"/>
        <w:spacing w:line="540" w:lineRule="exact"/>
        <w:ind w:firstLineChars="200" w:firstLine="561"/>
        <w:jc w:val="both"/>
        <w:rPr>
          <w:rFonts w:ascii="標楷體" w:hAnsi="標楷體"/>
          <w:szCs w:val="28"/>
        </w:rPr>
      </w:pPr>
      <w:r w:rsidRPr="00B35D93">
        <w:rPr>
          <w:rFonts w:ascii="標楷體" w:hAnsi="標楷體" w:hint="eastAsia"/>
          <w:b/>
          <w:szCs w:val="28"/>
        </w:rPr>
        <w:t>五、為打造無障礙、友善之就業與生活環境，興建新竹市首座公立身心障礙者就業綜合大樓，並委外經營1</w:t>
      </w:r>
      <w:r w:rsidR="00226EC7">
        <w:rPr>
          <w:rFonts w:ascii="標楷體" w:hAnsi="標楷體" w:hint="eastAsia"/>
          <w:b/>
          <w:szCs w:val="28"/>
        </w:rPr>
        <w:t>樓空間，惟契約訂定未</w:t>
      </w:r>
      <w:proofErr w:type="gramStart"/>
      <w:r w:rsidR="00226EC7">
        <w:rPr>
          <w:rFonts w:ascii="標楷體" w:hAnsi="標楷體" w:hint="eastAsia"/>
          <w:b/>
          <w:szCs w:val="28"/>
        </w:rPr>
        <w:t>臻</w:t>
      </w:r>
      <w:proofErr w:type="gramEnd"/>
      <w:r w:rsidR="00226EC7">
        <w:rPr>
          <w:rFonts w:ascii="標楷體" w:hAnsi="標楷體" w:hint="eastAsia"/>
          <w:b/>
          <w:szCs w:val="28"/>
        </w:rPr>
        <w:t>周妥，減損權利金收入，又</w:t>
      </w:r>
      <w:r w:rsidRPr="00B35D93">
        <w:rPr>
          <w:rFonts w:ascii="標楷體" w:hAnsi="標楷體" w:hint="eastAsia"/>
          <w:b/>
          <w:szCs w:val="28"/>
        </w:rPr>
        <w:t>未依規定將財產列帳，且部分財產閒置，有待檢討改善：</w:t>
      </w:r>
      <w:r w:rsidRPr="00B35D93">
        <w:rPr>
          <w:rFonts w:ascii="標楷體" w:hAnsi="標楷體" w:hint="eastAsia"/>
          <w:szCs w:val="28"/>
        </w:rPr>
        <w:t>市政府為鼓勵民間參與、提升身心障礙者就業，推動民間機構進駐新竹市身心障礙者就業綜合大樓1樓，以多角化商業經營模式活化空間。經查其執行情形，核有：（一）契約管理</w:t>
      </w:r>
      <w:r>
        <w:rPr>
          <w:rFonts w:ascii="標楷體" w:hAnsi="標楷體" w:hint="eastAsia"/>
          <w:szCs w:val="28"/>
        </w:rPr>
        <w:t>欠佳</w:t>
      </w:r>
      <w:r w:rsidRPr="00B35D93">
        <w:rPr>
          <w:rFonts w:ascii="標楷體" w:hAnsi="標楷體" w:hint="eastAsia"/>
          <w:szCs w:val="28"/>
        </w:rPr>
        <w:t>，致</w:t>
      </w:r>
      <w:proofErr w:type="gramStart"/>
      <w:r w:rsidRPr="00B35D93">
        <w:rPr>
          <w:rFonts w:ascii="標楷體" w:hAnsi="標楷體" w:hint="eastAsia"/>
          <w:szCs w:val="28"/>
        </w:rPr>
        <w:t>權利金減收</w:t>
      </w:r>
      <w:proofErr w:type="gramEnd"/>
      <w:r w:rsidRPr="00B35D93">
        <w:rPr>
          <w:rFonts w:ascii="標楷體" w:hAnsi="標楷體" w:hint="eastAsia"/>
          <w:szCs w:val="28"/>
        </w:rPr>
        <w:t>：市政府於110年3月與4家業者共同簽訂委託經營契約，惟</w:t>
      </w:r>
      <w:proofErr w:type="gramStart"/>
      <w:r w:rsidRPr="00B35D93">
        <w:rPr>
          <w:rFonts w:ascii="標楷體" w:hAnsi="標楷體" w:hint="eastAsia"/>
          <w:szCs w:val="28"/>
        </w:rPr>
        <w:t>未明訂點交</w:t>
      </w:r>
      <w:proofErr w:type="gramEnd"/>
      <w:r w:rsidRPr="00B35D93">
        <w:rPr>
          <w:rFonts w:ascii="標楷體" w:hAnsi="標楷體" w:hint="eastAsia"/>
          <w:szCs w:val="28"/>
        </w:rPr>
        <w:t>條件與期限，致部分業者延遲1年7個月及1年9個月始完成點交，另有1</w:t>
      </w:r>
      <w:r w:rsidR="0004211D">
        <w:rPr>
          <w:rFonts w:ascii="標楷體" w:hAnsi="標楷體" w:hint="eastAsia"/>
          <w:szCs w:val="28"/>
        </w:rPr>
        <w:t>家</w:t>
      </w:r>
      <w:proofErr w:type="gramStart"/>
      <w:r w:rsidR="0004211D">
        <w:rPr>
          <w:rFonts w:ascii="標楷體" w:hAnsi="標楷體" w:hint="eastAsia"/>
          <w:szCs w:val="28"/>
        </w:rPr>
        <w:t>迄</w:t>
      </w:r>
      <w:proofErr w:type="gramEnd"/>
      <w:r w:rsidR="0004211D">
        <w:rPr>
          <w:rFonts w:ascii="標楷體" w:hAnsi="標楷體" w:hint="eastAsia"/>
          <w:szCs w:val="28"/>
        </w:rPr>
        <w:t>未完成點交，估計減少</w:t>
      </w:r>
      <w:r w:rsidRPr="00B35D93">
        <w:rPr>
          <w:rFonts w:ascii="標楷體" w:hAnsi="標楷體" w:hint="eastAsia"/>
          <w:szCs w:val="28"/>
        </w:rPr>
        <w:t>權利金收入逾</w:t>
      </w:r>
      <w:r w:rsidR="0004211D">
        <w:rPr>
          <w:rFonts w:ascii="標楷體" w:hAnsi="標楷體" w:hint="eastAsia"/>
          <w:szCs w:val="28"/>
        </w:rPr>
        <w:t>202</w:t>
      </w:r>
      <w:r w:rsidRPr="00B35D93">
        <w:rPr>
          <w:rFonts w:ascii="標楷體" w:hAnsi="標楷體" w:hint="eastAsia"/>
          <w:szCs w:val="28"/>
        </w:rPr>
        <w:t>萬餘元，契約內容未</w:t>
      </w:r>
      <w:proofErr w:type="gramStart"/>
      <w:r w:rsidRPr="00B35D93">
        <w:rPr>
          <w:rFonts w:ascii="標楷體" w:hAnsi="標楷體" w:hint="eastAsia"/>
          <w:szCs w:val="28"/>
        </w:rPr>
        <w:t>臻</w:t>
      </w:r>
      <w:proofErr w:type="gramEnd"/>
      <w:r w:rsidRPr="00B35D93">
        <w:rPr>
          <w:rFonts w:ascii="標楷體" w:hAnsi="標楷體" w:hint="eastAsia"/>
          <w:szCs w:val="28"/>
        </w:rPr>
        <w:t>周妥，未能確保市</w:t>
      </w:r>
      <w:r w:rsidR="00CD0D08">
        <w:rPr>
          <w:rFonts w:ascii="標楷體" w:hAnsi="標楷體" w:hint="eastAsia"/>
          <w:szCs w:val="28"/>
        </w:rPr>
        <w:t>政</w:t>
      </w:r>
      <w:r w:rsidRPr="00B35D93">
        <w:rPr>
          <w:rFonts w:ascii="標楷體" w:hAnsi="標楷體" w:hint="eastAsia"/>
          <w:szCs w:val="28"/>
        </w:rPr>
        <w:t>府財政收益；（二）履約保證金機制</w:t>
      </w:r>
      <w:proofErr w:type="gramStart"/>
      <w:r w:rsidRPr="00B35D93">
        <w:rPr>
          <w:rFonts w:ascii="標楷體" w:hAnsi="標楷體" w:hint="eastAsia"/>
          <w:szCs w:val="28"/>
        </w:rPr>
        <w:t>設計未周妥</w:t>
      </w:r>
      <w:proofErr w:type="gramEnd"/>
      <w:r w:rsidRPr="00B35D93">
        <w:rPr>
          <w:rFonts w:ascii="標楷體" w:hAnsi="標楷體" w:hint="eastAsia"/>
          <w:szCs w:val="28"/>
        </w:rPr>
        <w:t>：依契約規定，</w:t>
      </w:r>
      <w:proofErr w:type="gramStart"/>
      <w:r w:rsidRPr="00B35D93">
        <w:rPr>
          <w:rFonts w:ascii="標楷體" w:hAnsi="標楷體" w:hint="eastAsia"/>
          <w:szCs w:val="28"/>
        </w:rPr>
        <w:t>點交前需</w:t>
      </w:r>
      <w:proofErr w:type="gramEnd"/>
      <w:r w:rsidRPr="00B35D93">
        <w:rPr>
          <w:rFonts w:ascii="標楷體" w:hAnsi="標楷體" w:hint="eastAsia"/>
          <w:szCs w:val="28"/>
        </w:rPr>
        <w:t>繳交10分之1履約保證金，其餘90％保證金待完成</w:t>
      </w:r>
      <w:proofErr w:type="gramStart"/>
      <w:r w:rsidRPr="00B35D93">
        <w:rPr>
          <w:rFonts w:ascii="標楷體" w:hAnsi="標楷體" w:hint="eastAsia"/>
          <w:szCs w:val="28"/>
        </w:rPr>
        <w:t>點交後繳交</w:t>
      </w:r>
      <w:proofErr w:type="gramEnd"/>
      <w:r w:rsidRPr="00B35D93">
        <w:rPr>
          <w:rFonts w:ascii="標楷體" w:hAnsi="標楷體" w:hint="eastAsia"/>
          <w:szCs w:val="28"/>
        </w:rPr>
        <w:t>，惟1家業者最終未進駐，實際僅繳交數千元，保障明顯不足，未能反映實務風險；（三）設備閒置</w:t>
      </w:r>
      <w:r>
        <w:rPr>
          <w:rFonts w:ascii="標楷體" w:hAnsi="標楷體" w:hint="eastAsia"/>
          <w:szCs w:val="28"/>
        </w:rPr>
        <w:t>，</w:t>
      </w:r>
      <w:r w:rsidRPr="00B35D93">
        <w:rPr>
          <w:rFonts w:ascii="標楷體" w:hAnsi="標楷體" w:hint="eastAsia"/>
          <w:szCs w:val="28"/>
        </w:rPr>
        <w:t>影響資產效益：市政府共支出645萬餘元</w:t>
      </w:r>
      <w:r w:rsidR="0004211D">
        <w:rPr>
          <w:rFonts w:ascii="標楷體" w:hAnsi="標楷體" w:hint="eastAsia"/>
          <w:szCs w:val="28"/>
        </w:rPr>
        <w:t>購置</w:t>
      </w:r>
      <w:r w:rsidRPr="00B35D93">
        <w:rPr>
          <w:rFonts w:ascii="標楷體" w:hAnsi="標楷體" w:hint="eastAsia"/>
          <w:szCs w:val="28"/>
        </w:rPr>
        <w:t>廚房設備，原供烘焙餐廳使用，惟因點交作業未完成，設備</w:t>
      </w:r>
      <w:r w:rsidR="00393505">
        <w:rPr>
          <w:rFonts w:ascii="標楷體" w:hAnsi="標楷體" w:hint="eastAsia"/>
          <w:szCs w:val="28"/>
        </w:rPr>
        <w:t>閒置</w:t>
      </w:r>
      <w:r w:rsidRPr="00B35D93">
        <w:rPr>
          <w:rFonts w:ascii="標楷體" w:hAnsi="標楷體" w:hint="eastAsia"/>
          <w:szCs w:val="28"/>
        </w:rPr>
        <w:t>迄今逾3年未曾使用，部分</w:t>
      </w:r>
      <w:proofErr w:type="gramStart"/>
      <w:r w:rsidRPr="00B35D93">
        <w:rPr>
          <w:rFonts w:ascii="標楷體" w:hAnsi="標楷體" w:hint="eastAsia"/>
          <w:szCs w:val="28"/>
        </w:rPr>
        <w:t>另遭移置</w:t>
      </w:r>
      <w:proofErr w:type="gramEnd"/>
      <w:r w:rsidRPr="00B35D93">
        <w:rPr>
          <w:rFonts w:ascii="標楷體" w:hAnsi="標楷體" w:hint="eastAsia"/>
          <w:szCs w:val="28"/>
        </w:rPr>
        <w:t>室外空間存放，使用效能</w:t>
      </w:r>
      <w:proofErr w:type="gramStart"/>
      <w:r w:rsidRPr="00B35D93">
        <w:rPr>
          <w:rFonts w:ascii="標楷體" w:hAnsi="標楷體" w:hint="eastAsia"/>
          <w:szCs w:val="28"/>
        </w:rPr>
        <w:t>不</w:t>
      </w:r>
      <w:proofErr w:type="gramEnd"/>
      <w:r w:rsidRPr="00B35D93">
        <w:rPr>
          <w:rFonts w:ascii="標楷體" w:hAnsi="標楷體" w:hint="eastAsia"/>
          <w:szCs w:val="28"/>
        </w:rPr>
        <w:t>彰</w:t>
      </w:r>
      <w:r w:rsidRPr="00F84CF4">
        <w:rPr>
          <w:rFonts w:ascii="標楷體" w:hAnsi="標楷體" w:hint="eastAsia"/>
          <w:szCs w:val="28"/>
        </w:rPr>
        <w:t>等情事。</w:t>
      </w:r>
      <w:r w:rsidRPr="00FE7FE8">
        <w:rPr>
          <w:rFonts w:ascii="標楷體" w:hAnsi="標楷體" w:hint="eastAsia"/>
          <w:szCs w:val="28"/>
        </w:rPr>
        <w:t>（詳乙</w:t>
      </w:r>
      <w:r w:rsidR="0004211D">
        <w:rPr>
          <w:rFonts w:ascii="標楷體" w:hAnsi="標楷體" w:hint="eastAsia"/>
          <w:spacing w:val="2"/>
          <w:szCs w:val="28"/>
        </w:rPr>
        <w:t>－</w:t>
      </w:r>
      <w:r w:rsidR="00FE7FE8" w:rsidRPr="00FE7FE8">
        <w:rPr>
          <w:rFonts w:ascii="標楷體" w:hAnsi="標楷體" w:hint="eastAsia"/>
          <w:szCs w:val="28"/>
        </w:rPr>
        <w:t>138</w:t>
      </w:r>
      <w:r w:rsidRPr="00FE7FE8">
        <w:rPr>
          <w:rFonts w:ascii="標楷體" w:hAnsi="標楷體" w:hint="eastAsia"/>
          <w:szCs w:val="28"/>
        </w:rPr>
        <w:t>頁）</w:t>
      </w:r>
    </w:p>
    <w:p w14:paraId="707658AF" w14:textId="77777777" w:rsidR="004B66B2" w:rsidRPr="00F84CF4" w:rsidRDefault="004B66B2" w:rsidP="00AD238D">
      <w:pPr>
        <w:overflowPunct w:val="0"/>
        <w:adjustRightInd w:val="0"/>
        <w:snapToGrid w:val="0"/>
        <w:spacing w:line="560" w:lineRule="exact"/>
        <w:ind w:firstLineChars="200" w:firstLine="560"/>
        <w:jc w:val="both"/>
        <w:textDirection w:val="lrTbV"/>
        <w:rPr>
          <w:rFonts w:ascii="標楷體" w:hAnsi="標楷體"/>
          <w:szCs w:val="28"/>
        </w:rPr>
      </w:pPr>
      <w:r w:rsidRPr="00F84CF4">
        <w:rPr>
          <w:rFonts w:ascii="標楷體" w:hAnsi="標楷體" w:hint="eastAsia"/>
          <w:szCs w:val="28"/>
        </w:rPr>
        <w:lastRenderedPageBreak/>
        <w:t>以上，</w:t>
      </w:r>
      <w:proofErr w:type="gramStart"/>
      <w:r w:rsidRPr="00F84CF4">
        <w:rPr>
          <w:rFonts w:ascii="標楷體" w:hAnsi="標楷體" w:hint="eastAsia"/>
          <w:szCs w:val="28"/>
        </w:rPr>
        <w:t>各非營業</w:t>
      </w:r>
      <w:proofErr w:type="gramEnd"/>
      <w:r w:rsidRPr="00F84CF4">
        <w:rPr>
          <w:rFonts w:ascii="標楷體" w:hAnsi="標楷體" w:hint="eastAsia"/>
          <w:szCs w:val="28"/>
        </w:rPr>
        <w:t>特種基金營運效能之待改善事項，業據函復提出妥善改進措施，</w:t>
      </w:r>
      <w:proofErr w:type="gramStart"/>
      <w:r w:rsidRPr="00F84CF4">
        <w:rPr>
          <w:rFonts w:ascii="標楷體" w:hAnsi="標楷體" w:hint="eastAsia"/>
          <w:szCs w:val="28"/>
        </w:rPr>
        <w:t>本室已</w:t>
      </w:r>
      <w:proofErr w:type="gramEnd"/>
      <w:r w:rsidRPr="00F84CF4">
        <w:rPr>
          <w:rFonts w:ascii="標楷體" w:hAnsi="標楷體" w:hint="eastAsia"/>
          <w:szCs w:val="28"/>
        </w:rPr>
        <w:t>列管繼續注意其改善成效。</w:t>
      </w:r>
    </w:p>
    <w:p w14:paraId="1097B6BD" w14:textId="77777777" w:rsidR="004B66B2" w:rsidRDefault="004B66B2" w:rsidP="004B66B2">
      <w:pPr>
        <w:widowControl/>
        <w:overflowPunct w:val="0"/>
        <w:spacing w:line="620" w:lineRule="exact"/>
        <w:jc w:val="both"/>
        <w:rPr>
          <w:rFonts w:ascii="標楷體" w:hAnsi="標楷體"/>
          <w:b/>
          <w:kern w:val="0"/>
          <w:sz w:val="36"/>
          <w:szCs w:val="36"/>
        </w:rPr>
      </w:pPr>
      <w:r>
        <w:rPr>
          <w:rFonts w:ascii="標楷體" w:hAnsi="標楷體" w:hint="eastAsia"/>
          <w:b/>
          <w:kern w:val="0"/>
          <w:sz w:val="36"/>
          <w:szCs w:val="36"/>
        </w:rPr>
        <w:t>陸</w:t>
      </w:r>
      <w:r w:rsidRPr="00226D6F">
        <w:rPr>
          <w:rFonts w:ascii="標楷體" w:hAnsi="標楷體" w:hint="eastAsia"/>
          <w:b/>
          <w:kern w:val="0"/>
          <w:sz w:val="36"/>
          <w:szCs w:val="36"/>
        </w:rPr>
        <w:t>、決算審核</w:t>
      </w:r>
      <w:r w:rsidRPr="00226D6F">
        <w:rPr>
          <w:rFonts w:ascii="標楷體" w:hAnsi="標楷體" w:hint="eastAsia"/>
          <w:b/>
          <w:spacing w:val="-2"/>
          <w:sz w:val="36"/>
          <w:szCs w:val="36"/>
        </w:rPr>
        <w:t>綜合</w:t>
      </w:r>
      <w:r w:rsidRPr="00226D6F">
        <w:rPr>
          <w:rFonts w:ascii="標楷體" w:hAnsi="標楷體" w:hint="eastAsia"/>
          <w:b/>
          <w:kern w:val="0"/>
          <w:sz w:val="36"/>
          <w:szCs w:val="36"/>
        </w:rPr>
        <w:t>成果</w:t>
      </w:r>
    </w:p>
    <w:p w14:paraId="76422A01" w14:textId="77777777" w:rsidR="00BA01E5" w:rsidRPr="002232B9" w:rsidRDefault="00BA01E5" w:rsidP="00AD238D">
      <w:pPr>
        <w:overflowPunct w:val="0"/>
        <w:spacing w:line="580" w:lineRule="exact"/>
        <w:ind w:firstLineChars="200" w:firstLine="560"/>
        <w:jc w:val="both"/>
        <w:rPr>
          <w:rFonts w:ascii="標楷體" w:hAnsi="標楷體"/>
          <w:kern w:val="0"/>
          <w:szCs w:val="36"/>
        </w:rPr>
      </w:pPr>
      <w:proofErr w:type="gramStart"/>
      <w:r>
        <w:rPr>
          <w:rFonts w:ascii="標楷體" w:hAnsi="標楷體" w:hint="eastAsia"/>
          <w:kern w:val="0"/>
          <w:szCs w:val="36"/>
        </w:rPr>
        <w:t>11</w:t>
      </w:r>
      <w:r>
        <w:rPr>
          <w:rFonts w:ascii="標楷體" w:hAnsi="標楷體"/>
          <w:kern w:val="0"/>
          <w:szCs w:val="36"/>
        </w:rPr>
        <w:t>3</w:t>
      </w:r>
      <w:proofErr w:type="gramEnd"/>
      <w:r w:rsidRPr="002232B9">
        <w:rPr>
          <w:rFonts w:ascii="標楷體" w:hAnsi="標楷體" w:hint="eastAsia"/>
          <w:kern w:val="0"/>
          <w:szCs w:val="36"/>
        </w:rPr>
        <w:t>年度新竹市總決算暨附屬單位決算及綜計表，</w:t>
      </w:r>
      <w:proofErr w:type="gramStart"/>
      <w:r w:rsidRPr="002232B9">
        <w:rPr>
          <w:rFonts w:ascii="標楷體" w:hAnsi="標楷體" w:hint="eastAsia"/>
          <w:kern w:val="0"/>
          <w:szCs w:val="36"/>
        </w:rPr>
        <w:t>經本室審核</w:t>
      </w:r>
      <w:proofErr w:type="gramEnd"/>
      <w:r w:rsidRPr="002232B9">
        <w:rPr>
          <w:rFonts w:ascii="標楷體" w:hAnsi="標楷體" w:hint="eastAsia"/>
          <w:kern w:val="0"/>
          <w:szCs w:val="36"/>
        </w:rPr>
        <w:t>結果，</w:t>
      </w:r>
      <w:proofErr w:type="gramStart"/>
      <w:r w:rsidRPr="002232B9">
        <w:rPr>
          <w:rFonts w:ascii="標楷體" w:hAnsi="標楷體" w:hint="eastAsia"/>
          <w:kern w:val="0"/>
          <w:szCs w:val="36"/>
        </w:rPr>
        <w:t>編具總決算</w:t>
      </w:r>
      <w:proofErr w:type="gramEnd"/>
      <w:r w:rsidRPr="002232B9">
        <w:rPr>
          <w:rFonts w:ascii="標楷體" w:hAnsi="標楷體" w:hint="eastAsia"/>
          <w:kern w:val="0"/>
          <w:szCs w:val="36"/>
        </w:rPr>
        <w:t>暨附屬單位決算及綜計表審核報告，茲就財務審計、績效審計及稽察違失之成果，摘</w:t>
      </w:r>
      <w:proofErr w:type="gramStart"/>
      <w:r w:rsidRPr="002232B9">
        <w:rPr>
          <w:rFonts w:ascii="標楷體" w:hAnsi="標楷體" w:hint="eastAsia"/>
          <w:kern w:val="0"/>
          <w:szCs w:val="36"/>
        </w:rPr>
        <w:t>其要者</w:t>
      </w:r>
      <w:proofErr w:type="gramEnd"/>
      <w:r w:rsidRPr="002232B9">
        <w:rPr>
          <w:rFonts w:ascii="標楷體" w:hAnsi="標楷體" w:hint="eastAsia"/>
          <w:kern w:val="0"/>
          <w:szCs w:val="36"/>
        </w:rPr>
        <w:t>，綜合分述如次：</w:t>
      </w:r>
    </w:p>
    <w:p w14:paraId="63527228" w14:textId="77777777" w:rsidR="00BA01E5" w:rsidRPr="00226D6F" w:rsidRDefault="00BA01E5" w:rsidP="00BA01E5">
      <w:pPr>
        <w:overflowPunct w:val="0"/>
        <w:spacing w:line="570" w:lineRule="exact"/>
        <w:ind w:leftChars="101" w:left="283"/>
        <w:jc w:val="both"/>
        <w:rPr>
          <w:rFonts w:ascii="標楷體" w:hAnsi="標楷體"/>
          <w:b/>
          <w:snapToGrid w:val="0"/>
          <w:kern w:val="0"/>
          <w:sz w:val="32"/>
          <w:szCs w:val="32"/>
        </w:rPr>
      </w:pPr>
      <w:r w:rsidRPr="00226D6F">
        <w:rPr>
          <w:rFonts w:ascii="標楷體" w:hAnsi="標楷體" w:hint="eastAsia"/>
          <w:b/>
          <w:snapToGrid w:val="0"/>
          <w:kern w:val="0"/>
          <w:sz w:val="32"/>
          <w:szCs w:val="32"/>
        </w:rPr>
        <w:t>一、財務審計成果</w:t>
      </w:r>
    </w:p>
    <w:p w14:paraId="6CF243DE" w14:textId="77777777" w:rsidR="00BA01E5" w:rsidRPr="00B6197A" w:rsidRDefault="00BA01E5" w:rsidP="00AD238D">
      <w:pPr>
        <w:overflowPunct w:val="0"/>
        <w:spacing w:line="580" w:lineRule="exact"/>
        <w:ind w:firstLineChars="200" w:firstLine="561"/>
        <w:jc w:val="both"/>
        <w:rPr>
          <w:rFonts w:ascii="標楷體" w:hAnsi="標楷體"/>
          <w:b/>
          <w:snapToGrid w:val="0"/>
          <w:kern w:val="0"/>
          <w:szCs w:val="28"/>
        </w:rPr>
      </w:pPr>
      <w:r w:rsidRPr="00B6197A">
        <w:rPr>
          <w:rFonts w:ascii="標楷體" w:hAnsi="標楷體" w:hint="eastAsia"/>
          <w:b/>
          <w:snapToGrid w:val="0"/>
          <w:kern w:val="0"/>
          <w:szCs w:val="28"/>
        </w:rPr>
        <w:t>（一）審核決算情形</w:t>
      </w:r>
    </w:p>
    <w:p w14:paraId="25228599" w14:textId="77777777" w:rsidR="00BA01E5" w:rsidRPr="00DB4818" w:rsidRDefault="00BA01E5" w:rsidP="00AD238D">
      <w:pPr>
        <w:overflowPunct w:val="0"/>
        <w:snapToGrid w:val="0"/>
        <w:spacing w:line="580" w:lineRule="exact"/>
        <w:ind w:firstLineChars="200" w:firstLine="560"/>
        <w:jc w:val="both"/>
        <w:rPr>
          <w:rFonts w:ascii="標楷體" w:hAnsi="標楷體"/>
          <w:snapToGrid w:val="0"/>
          <w:color w:val="000000" w:themeColor="text1"/>
          <w:kern w:val="0"/>
          <w:szCs w:val="28"/>
        </w:rPr>
      </w:pPr>
      <w:r w:rsidRPr="00DB4818">
        <w:rPr>
          <w:rFonts w:ascii="標楷體" w:hAnsi="標楷體"/>
          <w:snapToGrid w:val="0"/>
          <w:color w:val="000000" w:themeColor="text1"/>
          <w:kern w:val="0"/>
          <w:szCs w:val="28"/>
        </w:rPr>
        <w:t>1.</w:t>
      </w:r>
      <w:r w:rsidRPr="00DB4818">
        <w:rPr>
          <w:rFonts w:ascii="標楷體" w:hAnsi="標楷體" w:hint="eastAsia"/>
          <w:snapToGrid w:val="0"/>
          <w:color w:val="000000" w:themeColor="text1"/>
          <w:kern w:val="0"/>
          <w:szCs w:val="28"/>
        </w:rPr>
        <w:t>新竹市總決算審核結果，歲出決算修正減列</w:t>
      </w:r>
      <w:r>
        <w:rPr>
          <w:rFonts w:ascii="標楷體" w:hAnsi="標楷體" w:hint="eastAsia"/>
          <w:snapToGrid w:val="0"/>
          <w:color w:val="000000" w:themeColor="text1"/>
          <w:kern w:val="0"/>
          <w:szCs w:val="28"/>
        </w:rPr>
        <w:t>1</w:t>
      </w:r>
      <w:r w:rsidRPr="00DB4818">
        <w:rPr>
          <w:rFonts w:ascii="標楷體" w:hAnsi="標楷體"/>
          <w:snapToGrid w:val="0"/>
          <w:color w:val="000000" w:themeColor="text1"/>
          <w:kern w:val="0"/>
          <w:szCs w:val="28"/>
        </w:rPr>
        <w:t>,</w:t>
      </w:r>
      <w:r>
        <w:rPr>
          <w:rFonts w:ascii="標楷體" w:hAnsi="標楷體" w:hint="eastAsia"/>
          <w:snapToGrid w:val="0"/>
          <w:color w:val="000000" w:themeColor="text1"/>
          <w:kern w:val="0"/>
          <w:szCs w:val="28"/>
        </w:rPr>
        <w:t>833</w:t>
      </w:r>
      <w:r w:rsidRPr="00DB4818">
        <w:rPr>
          <w:rFonts w:ascii="標楷體" w:hAnsi="標楷體" w:hint="eastAsia"/>
          <w:snapToGrid w:val="0"/>
          <w:color w:val="000000" w:themeColor="text1"/>
          <w:kern w:val="0"/>
          <w:szCs w:val="28"/>
        </w:rPr>
        <w:t>萬餘元，審定為</w:t>
      </w:r>
      <w:r w:rsidRPr="00DB4818">
        <w:rPr>
          <w:rFonts w:ascii="標楷體" w:hAnsi="標楷體"/>
          <w:snapToGrid w:val="0"/>
          <w:color w:val="000000" w:themeColor="text1"/>
          <w:kern w:val="0"/>
          <w:szCs w:val="28"/>
        </w:rPr>
        <w:t>2</w:t>
      </w:r>
      <w:r>
        <w:rPr>
          <w:rFonts w:ascii="標楷體" w:hAnsi="標楷體" w:hint="eastAsia"/>
          <w:snapToGrid w:val="0"/>
          <w:color w:val="000000" w:themeColor="text1"/>
          <w:kern w:val="0"/>
          <w:szCs w:val="28"/>
        </w:rPr>
        <w:t>58</w:t>
      </w:r>
      <w:r w:rsidRPr="00DB4818">
        <w:rPr>
          <w:rFonts w:ascii="標楷體" w:hAnsi="標楷體" w:hint="eastAsia"/>
          <w:snapToGrid w:val="0"/>
          <w:color w:val="000000" w:themeColor="text1"/>
          <w:kern w:val="0"/>
          <w:szCs w:val="28"/>
        </w:rPr>
        <w:t>億</w:t>
      </w:r>
      <w:r>
        <w:rPr>
          <w:rFonts w:ascii="標楷體" w:hAnsi="標楷體" w:hint="eastAsia"/>
          <w:snapToGrid w:val="0"/>
          <w:color w:val="000000" w:themeColor="text1"/>
          <w:kern w:val="0"/>
          <w:szCs w:val="28"/>
        </w:rPr>
        <w:t>4</w:t>
      </w:r>
      <w:r>
        <w:rPr>
          <w:rFonts w:ascii="標楷體" w:hAnsi="標楷體"/>
          <w:snapToGrid w:val="0"/>
          <w:color w:val="000000" w:themeColor="text1"/>
          <w:kern w:val="0"/>
          <w:szCs w:val="28"/>
        </w:rPr>
        <w:t>,</w:t>
      </w:r>
      <w:r>
        <w:rPr>
          <w:rFonts w:ascii="標楷體" w:hAnsi="標楷體" w:hint="eastAsia"/>
          <w:snapToGrid w:val="0"/>
          <w:color w:val="000000" w:themeColor="text1"/>
          <w:kern w:val="0"/>
          <w:szCs w:val="28"/>
        </w:rPr>
        <w:t>0</w:t>
      </w:r>
      <w:r w:rsidRPr="00DB4818">
        <w:rPr>
          <w:rFonts w:ascii="標楷體" w:hAnsi="標楷體"/>
          <w:snapToGrid w:val="0"/>
          <w:color w:val="000000" w:themeColor="text1"/>
          <w:kern w:val="0"/>
          <w:szCs w:val="28"/>
        </w:rPr>
        <w:t>88</w:t>
      </w:r>
      <w:r w:rsidRPr="00DB4818">
        <w:rPr>
          <w:rFonts w:ascii="標楷體" w:hAnsi="標楷體" w:hint="eastAsia"/>
          <w:snapToGrid w:val="0"/>
          <w:color w:val="000000" w:themeColor="text1"/>
          <w:kern w:val="0"/>
          <w:szCs w:val="28"/>
        </w:rPr>
        <w:t>萬餘元。</w:t>
      </w:r>
    </w:p>
    <w:p w14:paraId="386C126D" w14:textId="77777777" w:rsidR="00BA01E5" w:rsidRPr="00DB4818" w:rsidRDefault="00BA01E5" w:rsidP="00AD238D">
      <w:pPr>
        <w:overflowPunct w:val="0"/>
        <w:snapToGrid w:val="0"/>
        <w:spacing w:line="580" w:lineRule="exact"/>
        <w:ind w:firstLineChars="200" w:firstLine="560"/>
        <w:jc w:val="both"/>
        <w:rPr>
          <w:rFonts w:ascii="標楷體" w:hAnsi="標楷體"/>
          <w:snapToGrid w:val="0"/>
          <w:color w:val="000000" w:themeColor="text1"/>
          <w:kern w:val="0"/>
          <w:szCs w:val="28"/>
        </w:rPr>
      </w:pPr>
      <w:r w:rsidRPr="00DB4818">
        <w:rPr>
          <w:rFonts w:ascii="標楷體" w:hAnsi="標楷體" w:hint="eastAsia"/>
          <w:snapToGrid w:val="0"/>
          <w:color w:val="000000" w:themeColor="text1"/>
          <w:kern w:val="0"/>
          <w:szCs w:val="28"/>
        </w:rPr>
        <w:t>2.</w:t>
      </w:r>
      <w:r>
        <w:rPr>
          <w:rFonts w:ascii="標楷體" w:hAnsi="標楷體" w:hint="eastAsia"/>
          <w:snapToGrid w:val="0"/>
          <w:color w:val="000000" w:themeColor="text1"/>
          <w:kern w:val="0"/>
          <w:szCs w:val="28"/>
        </w:rPr>
        <w:t>非營業特種基金決算審核結果，綜計修正減</w:t>
      </w:r>
      <w:r w:rsidRPr="00DB4818">
        <w:rPr>
          <w:rFonts w:ascii="標楷體" w:hAnsi="標楷體" w:hint="eastAsia"/>
          <w:snapToGrid w:val="0"/>
          <w:color w:val="000000" w:themeColor="text1"/>
          <w:kern w:val="0"/>
          <w:szCs w:val="28"/>
        </w:rPr>
        <w:t>列收入</w:t>
      </w:r>
      <w:r>
        <w:rPr>
          <w:rFonts w:ascii="標楷體" w:hAnsi="標楷體" w:hint="eastAsia"/>
          <w:snapToGrid w:val="0"/>
          <w:color w:val="000000" w:themeColor="text1"/>
          <w:kern w:val="0"/>
          <w:szCs w:val="28"/>
        </w:rPr>
        <w:t>280萬</w:t>
      </w:r>
      <w:r w:rsidRPr="00DB4818">
        <w:rPr>
          <w:rFonts w:ascii="標楷體" w:hAnsi="標楷體" w:hint="eastAsia"/>
          <w:snapToGrid w:val="0"/>
          <w:color w:val="000000" w:themeColor="text1"/>
          <w:kern w:val="0"/>
          <w:szCs w:val="28"/>
        </w:rPr>
        <w:t>元，審定總收入（含基</w:t>
      </w:r>
      <w:r w:rsidRPr="00093E48">
        <w:rPr>
          <w:rFonts w:ascii="標楷體" w:hAnsi="標楷體" w:hint="eastAsia"/>
          <w:snapToGrid w:val="0"/>
          <w:kern w:val="0"/>
          <w:szCs w:val="28"/>
        </w:rPr>
        <w:t>金來源）129億6</w:t>
      </w:r>
      <w:r w:rsidRPr="00093E48">
        <w:rPr>
          <w:rFonts w:ascii="標楷體" w:hAnsi="標楷體"/>
          <w:snapToGrid w:val="0"/>
          <w:kern w:val="0"/>
          <w:szCs w:val="28"/>
        </w:rPr>
        <w:t>,</w:t>
      </w:r>
      <w:r w:rsidRPr="00093E48">
        <w:rPr>
          <w:rFonts w:ascii="標楷體" w:hAnsi="標楷體" w:hint="eastAsia"/>
          <w:snapToGrid w:val="0"/>
          <w:kern w:val="0"/>
          <w:szCs w:val="28"/>
        </w:rPr>
        <w:t>888</w:t>
      </w:r>
      <w:r>
        <w:rPr>
          <w:rFonts w:ascii="標楷體" w:hAnsi="標楷體" w:hint="eastAsia"/>
          <w:snapToGrid w:val="0"/>
          <w:kern w:val="0"/>
          <w:szCs w:val="28"/>
        </w:rPr>
        <w:t>萬餘元；</w:t>
      </w:r>
      <w:r w:rsidRPr="00093E48">
        <w:rPr>
          <w:rFonts w:ascii="標楷體" w:hAnsi="標楷體" w:hint="eastAsia"/>
          <w:snapToGrid w:val="0"/>
          <w:kern w:val="0"/>
          <w:szCs w:val="28"/>
        </w:rPr>
        <w:t>增列支出2億941萬餘元，審定總支出（含基金用途）</w:t>
      </w:r>
      <w:r w:rsidRPr="00093E48">
        <w:rPr>
          <w:rFonts w:ascii="標楷體" w:hAnsi="標楷體"/>
          <w:snapToGrid w:val="0"/>
          <w:kern w:val="0"/>
          <w:szCs w:val="28"/>
        </w:rPr>
        <w:t>1</w:t>
      </w:r>
      <w:r w:rsidRPr="00093E48">
        <w:rPr>
          <w:rFonts w:ascii="標楷體" w:hAnsi="標楷體" w:hint="eastAsia"/>
          <w:snapToGrid w:val="0"/>
          <w:kern w:val="0"/>
          <w:szCs w:val="28"/>
        </w:rPr>
        <w:t>27億5</w:t>
      </w:r>
      <w:r w:rsidRPr="00093E48">
        <w:rPr>
          <w:rFonts w:ascii="標楷體" w:hAnsi="標楷體"/>
          <w:snapToGrid w:val="0"/>
          <w:kern w:val="0"/>
          <w:szCs w:val="28"/>
        </w:rPr>
        <w:t>,</w:t>
      </w:r>
      <w:r w:rsidRPr="00093E48">
        <w:rPr>
          <w:rFonts w:ascii="標楷體" w:hAnsi="標楷體" w:hint="eastAsia"/>
          <w:snapToGrid w:val="0"/>
          <w:kern w:val="0"/>
          <w:szCs w:val="28"/>
        </w:rPr>
        <w:t>564萬餘元</w:t>
      </w:r>
      <w:r w:rsidRPr="00DB4818">
        <w:rPr>
          <w:rFonts w:ascii="標楷體" w:hAnsi="標楷體" w:hint="eastAsia"/>
          <w:snapToGrid w:val="0"/>
          <w:color w:val="000000" w:themeColor="text1"/>
          <w:kern w:val="0"/>
          <w:szCs w:val="28"/>
        </w:rPr>
        <w:t>。</w:t>
      </w:r>
    </w:p>
    <w:p w14:paraId="250BC341" w14:textId="77777777" w:rsidR="00BA01E5" w:rsidRPr="003012EF" w:rsidRDefault="00BA01E5" w:rsidP="00AD238D">
      <w:pPr>
        <w:overflowPunct w:val="0"/>
        <w:spacing w:line="580" w:lineRule="exact"/>
        <w:ind w:firstLineChars="200" w:firstLine="561"/>
        <w:jc w:val="both"/>
        <w:rPr>
          <w:rFonts w:ascii="標楷體" w:hAnsi="標楷體"/>
          <w:b/>
          <w:snapToGrid w:val="0"/>
          <w:kern w:val="0"/>
          <w:szCs w:val="28"/>
        </w:rPr>
      </w:pPr>
      <w:r w:rsidRPr="003012EF">
        <w:rPr>
          <w:rFonts w:ascii="標楷體" w:hAnsi="標楷體" w:hint="eastAsia"/>
          <w:b/>
          <w:snapToGrid w:val="0"/>
          <w:kern w:val="0"/>
          <w:szCs w:val="28"/>
        </w:rPr>
        <w:t>（二）審核稅捐</w:t>
      </w:r>
      <w:proofErr w:type="gramStart"/>
      <w:r w:rsidRPr="003012EF">
        <w:rPr>
          <w:rFonts w:ascii="標楷體" w:hAnsi="標楷體" w:hint="eastAsia"/>
          <w:b/>
          <w:snapToGrid w:val="0"/>
          <w:kern w:val="0"/>
          <w:szCs w:val="28"/>
        </w:rPr>
        <w:t>稽</w:t>
      </w:r>
      <w:proofErr w:type="gramEnd"/>
      <w:r w:rsidRPr="003012EF">
        <w:rPr>
          <w:rFonts w:ascii="標楷體" w:hAnsi="標楷體" w:hint="eastAsia"/>
          <w:b/>
          <w:snapToGrid w:val="0"/>
          <w:kern w:val="0"/>
          <w:szCs w:val="28"/>
        </w:rPr>
        <w:t>徵事務情形</w:t>
      </w:r>
    </w:p>
    <w:p w14:paraId="4F4E5E6B" w14:textId="77777777" w:rsidR="00BA01E5" w:rsidRDefault="00BA01E5" w:rsidP="00AD238D">
      <w:pPr>
        <w:overflowPunct w:val="0"/>
        <w:snapToGrid w:val="0"/>
        <w:spacing w:line="580" w:lineRule="exact"/>
        <w:ind w:firstLineChars="200" w:firstLine="560"/>
        <w:jc w:val="both"/>
        <w:rPr>
          <w:rFonts w:ascii="標楷體" w:hAnsi="標楷體"/>
          <w:snapToGrid w:val="0"/>
          <w:color w:val="000000" w:themeColor="text1"/>
          <w:kern w:val="0"/>
          <w:szCs w:val="28"/>
        </w:rPr>
      </w:pPr>
      <w:r w:rsidRPr="003012EF">
        <w:rPr>
          <w:rFonts w:ascii="標楷體" w:hAnsi="標楷體" w:hint="eastAsia"/>
          <w:snapToGrid w:val="0"/>
          <w:color w:val="000000" w:themeColor="text1"/>
          <w:kern w:val="0"/>
          <w:szCs w:val="28"/>
        </w:rPr>
        <w:t>審核地方稅</w:t>
      </w:r>
      <w:proofErr w:type="gramStart"/>
      <w:r w:rsidRPr="003012EF">
        <w:rPr>
          <w:rFonts w:ascii="標楷體" w:hAnsi="標楷體" w:hint="eastAsia"/>
          <w:snapToGrid w:val="0"/>
          <w:color w:val="000000" w:themeColor="text1"/>
          <w:kern w:val="0"/>
          <w:szCs w:val="28"/>
        </w:rPr>
        <w:t>稽</w:t>
      </w:r>
      <w:proofErr w:type="gramEnd"/>
      <w:r w:rsidRPr="003012EF">
        <w:rPr>
          <w:rFonts w:ascii="標楷體" w:hAnsi="標楷體" w:hint="eastAsia"/>
          <w:snapToGrid w:val="0"/>
          <w:color w:val="000000" w:themeColor="text1"/>
          <w:kern w:val="0"/>
          <w:szCs w:val="28"/>
        </w:rPr>
        <w:t>徵機關賦稅捐費</w:t>
      </w:r>
      <w:proofErr w:type="gramStart"/>
      <w:r w:rsidRPr="003012EF">
        <w:rPr>
          <w:rFonts w:ascii="標楷體" w:hAnsi="標楷體" w:hint="eastAsia"/>
          <w:snapToGrid w:val="0"/>
          <w:color w:val="000000" w:themeColor="text1"/>
          <w:kern w:val="0"/>
          <w:szCs w:val="28"/>
        </w:rPr>
        <w:t>徵收納庫業務</w:t>
      </w:r>
      <w:proofErr w:type="gramEnd"/>
      <w:r w:rsidRPr="003012EF">
        <w:rPr>
          <w:rFonts w:ascii="標楷體" w:hAnsi="標楷體" w:hint="eastAsia"/>
          <w:snapToGrid w:val="0"/>
          <w:color w:val="000000" w:themeColor="text1"/>
          <w:kern w:val="0"/>
          <w:szCs w:val="28"/>
        </w:rPr>
        <w:t>，發現法令適用不當或計算錯誤，通知該管</w:t>
      </w:r>
      <w:proofErr w:type="gramStart"/>
      <w:r w:rsidRPr="003012EF">
        <w:rPr>
          <w:rFonts w:ascii="標楷體" w:hAnsi="標楷體" w:hint="eastAsia"/>
          <w:snapToGrid w:val="0"/>
          <w:color w:val="000000" w:themeColor="text1"/>
          <w:kern w:val="0"/>
          <w:szCs w:val="28"/>
        </w:rPr>
        <w:t>稽</w:t>
      </w:r>
      <w:proofErr w:type="gramEnd"/>
      <w:r w:rsidRPr="003012EF">
        <w:rPr>
          <w:rFonts w:ascii="標楷體" w:hAnsi="標楷體" w:hint="eastAsia"/>
          <w:snapToGrid w:val="0"/>
          <w:color w:val="000000" w:themeColor="text1"/>
          <w:kern w:val="0"/>
          <w:szCs w:val="28"/>
        </w:rPr>
        <w:t>徵機關查明依法處理，</w:t>
      </w:r>
      <w:proofErr w:type="gramStart"/>
      <w:r w:rsidRPr="003012EF">
        <w:rPr>
          <w:rFonts w:ascii="標楷體" w:hAnsi="標楷體" w:hint="eastAsia"/>
          <w:snapToGrid w:val="0"/>
          <w:color w:val="000000" w:themeColor="text1"/>
          <w:kern w:val="0"/>
          <w:szCs w:val="28"/>
        </w:rPr>
        <w:t>113</w:t>
      </w:r>
      <w:proofErr w:type="gramEnd"/>
      <w:r w:rsidRPr="003012EF">
        <w:rPr>
          <w:rFonts w:ascii="標楷體" w:hAnsi="標楷體" w:hint="eastAsia"/>
          <w:snapToGrid w:val="0"/>
          <w:color w:val="000000" w:themeColor="text1"/>
          <w:kern w:val="0"/>
          <w:szCs w:val="28"/>
        </w:rPr>
        <w:t>年度補徵稅款959萬餘元。</w:t>
      </w:r>
    </w:p>
    <w:p w14:paraId="0C89057E" w14:textId="77777777" w:rsidR="00BA01E5" w:rsidRPr="003B0FCA" w:rsidRDefault="00BA01E5" w:rsidP="00AD238D">
      <w:pPr>
        <w:overflowPunct w:val="0"/>
        <w:spacing w:line="580" w:lineRule="exact"/>
        <w:ind w:firstLineChars="200" w:firstLine="561"/>
        <w:jc w:val="both"/>
        <w:rPr>
          <w:rFonts w:ascii="標楷體" w:hAnsi="標楷體"/>
          <w:b/>
          <w:snapToGrid w:val="0"/>
          <w:color w:val="000000" w:themeColor="text1"/>
          <w:kern w:val="0"/>
          <w:szCs w:val="28"/>
        </w:rPr>
      </w:pPr>
      <w:r w:rsidRPr="003B0FCA">
        <w:rPr>
          <w:rFonts w:ascii="標楷體" w:hAnsi="標楷體" w:hint="eastAsia"/>
          <w:b/>
          <w:snapToGrid w:val="0"/>
          <w:color w:val="000000" w:themeColor="text1"/>
          <w:kern w:val="0"/>
          <w:szCs w:val="28"/>
        </w:rPr>
        <w:t>（三）稽察採購事務情形</w:t>
      </w:r>
    </w:p>
    <w:p w14:paraId="7FA46559" w14:textId="77777777" w:rsidR="00BA01E5" w:rsidRPr="0001771D" w:rsidRDefault="00BA01E5" w:rsidP="00BA01E5">
      <w:pPr>
        <w:overflowPunct w:val="0"/>
        <w:snapToGrid w:val="0"/>
        <w:spacing w:line="560" w:lineRule="exact"/>
        <w:ind w:firstLineChars="200" w:firstLine="560"/>
        <w:jc w:val="both"/>
        <w:rPr>
          <w:rFonts w:ascii="標楷體" w:hAnsi="標楷體"/>
          <w:szCs w:val="28"/>
        </w:rPr>
      </w:pPr>
      <w:r w:rsidRPr="006113DC">
        <w:rPr>
          <w:rFonts w:ascii="標楷體" w:hAnsi="標楷體" w:hint="eastAsia"/>
          <w:szCs w:val="28"/>
        </w:rPr>
        <w:t>各機關辦理採購案件，經派員稽察結果，</w:t>
      </w:r>
      <w:proofErr w:type="gramStart"/>
      <w:r w:rsidRPr="006113DC">
        <w:rPr>
          <w:rFonts w:ascii="標楷體" w:hAnsi="標楷體" w:hint="eastAsia"/>
          <w:szCs w:val="28"/>
        </w:rPr>
        <w:t>間有不</w:t>
      </w:r>
      <w:proofErr w:type="gramEnd"/>
      <w:r w:rsidRPr="006113DC">
        <w:rPr>
          <w:rFonts w:ascii="標楷體" w:hAnsi="標楷體" w:hint="eastAsia"/>
          <w:szCs w:val="28"/>
        </w:rPr>
        <w:t>符合法令或契約規定，或設計疏失、估驗不實、監造不周及施工不符等情形，通知各該機關查明並依法或依約處理，</w:t>
      </w:r>
      <w:proofErr w:type="gramStart"/>
      <w:r>
        <w:rPr>
          <w:rFonts w:ascii="標楷體" w:hAnsi="標楷體" w:hint="eastAsia"/>
          <w:szCs w:val="28"/>
        </w:rPr>
        <w:t>113</w:t>
      </w:r>
      <w:proofErr w:type="gramEnd"/>
      <w:r w:rsidRPr="006113DC">
        <w:rPr>
          <w:rFonts w:ascii="標楷體" w:hAnsi="標楷體" w:hint="eastAsia"/>
          <w:szCs w:val="28"/>
        </w:rPr>
        <w:t>年度收回、扣</w:t>
      </w:r>
      <w:r>
        <w:rPr>
          <w:rFonts w:ascii="標楷體" w:hAnsi="標楷體" w:hint="eastAsia"/>
          <w:szCs w:val="28"/>
        </w:rPr>
        <w:t>（</w:t>
      </w:r>
      <w:r w:rsidRPr="006113DC">
        <w:rPr>
          <w:rFonts w:ascii="標楷體" w:hAnsi="標楷體" w:hint="eastAsia"/>
          <w:szCs w:val="28"/>
        </w:rPr>
        <w:t>罰</w:t>
      </w:r>
      <w:r>
        <w:rPr>
          <w:rFonts w:ascii="標楷體" w:hAnsi="標楷體" w:hint="eastAsia"/>
          <w:szCs w:val="28"/>
        </w:rPr>
        <w:t>）</w:t>
      </w:r>
      <w:r w:rsidRPr="006113DC">
        <w:rPr>
          <w:rFonts w:ascii="標楷體" w:hAnsi="標楷體" w:hint="eastAsia"/>
          <w:szCs w:val="28"/>
        </w:rPr>
        <w:t>款、</w:t>
      </w:r>
      <w:proofErr w:type="gramStart"/>
      <w:r w:rsidRPr="006113DC">
        <w:rPr>
          <w:rFonts w:ascii="標楷體" w:hAnsi="標楷體" w:hint="eastAsia"/>
          <w:szCs w:val="28"/>
        </w:rPr>
        <w:t>減帳金額</w:t>
      </w:r>
      <w:proofErr w:type="gramEnd"/>
      <w:r w:rsidRPr="006113DC">
        <w:rPr>
          <w:rFonts w:ascii="標楷體" w:hAnsi="標楷體" w:hint="eastAsia"/>
          <w:szCs w:val="28"/>
        </w:rPr>
        <w:t>，合計</w:t>
      </w:r>
      <w:r>
        <w:rPr>
          <w:rFonts w:ascii="標楷體" w:hAnsi="標楷體" w:hint="eastAsia"/>
          <w:szCs w:val="28"/>
        </w:rPr>
        <w:t>1</w:t>
      </w:r>
      <w:r>
        <w:rPr>
          <w:rFonts w:ascii="標楷體" w:hAnsi="標楷體"/>
          <w:szCs w:val="28"/>
        </w:rPr>
        <w:t>,</w:t>
      </w:r>
      <w:r>
        <w:rPr>
          <w:rFonts w:ascii="標楷體" w:hAnsi="標楷體" w:hint="eastAsia"/>
          <w:szCs w:val="28"/>
        </w:rPr>
        <w:t>261</w:t>
      </w:r>
      <w:r w:rsidRPr="006113DC">
        <w:rPr>
          <w:rFonts w:ascii="標楷體" w:hAnsi="標楷體" w:hint="eastAsia"/>
          <w:szCs w:val="28"/>
        </w:rPr>
        <w:t>萬餘元</w:t>
      </w:r>
      <w:r w:rsidRPr="0001771D">
        <w:rPr>
          <w:rFonts w:ascii="標楷體" w:hAnsi="標楷體" w:hint="eastAsia"/>
          <w:szCs w:val="28"/>
        </w:rPr>
        <w:t>。</w:t>
      </w:r>
    </w:p>
    <w:p w14:paraId="60D0F879" w14:textId="77777777" w:rsidR="00BA01E5" w:rsidRPr="002745B4" w:rsidRDefault="00BA01E5" w:rsidP="00BA01E5">
      <w:pPr>
        <w:overflowPunct w:val="0"/>
        <w:spacing w:line="560" w:lineRule="exact"/>
        <w:ind w:leftChars="101" w:left="283"/>
        <w:jc w:val="both"/>
        <w:rPr>
          <w:rFonts w:ascii="標楷體" w:hAnsi="標楷體"/>
          <w:b/>
          <w:snapToGrid w:val="0"/>
          <w:kern w:val="0"/>
          <w:sz w:val="32"/>
          <w:szCs w:val="32"/>
        </w:rPr>
      </w:pPr>
      <w:r w:rsidRPr="002745B4">
        <w:rPr>
          <w:rFonts w:ascii="標楷體" w:hAnsi="標楷體" w:hint="eastAsia"/>
          <w:b/>
          <w:snapToGrid w:val="0"/>
          <w:kern w:val="0"/>
          <w:sz w:val="32"/>
          <w:szCs w:val="32"/>
        </w:rPr>
        <w:t>二、績效審計成果</w:t>
      </w:r>
    </w:p>
    <w:p w14:paraId="4BD91E96" w14:textId="77777777" w:rsidR="00BA01E5" w:rsidRPr="002745B4" w:rsidRDefault="00BA01E5" w:rsidP="00BA01E5">
      <w:pPr>
        <w:overflowPunct w:val="0"/>
        <w:spacing w:line="560" w:lineRule="exact"/>
        <w:ind w:firstLineChars="200" w:firstLine="561"/>
        <w:jc w:val="both"/>
        <w:rPr>
          <w:rFonts w:ascii="標楷體" w:hAnsi="標楷體"/>
          <w:b/>
          <w:snapToGrid w:val="0"/>
          <w:kern w:val="0"/>
          <w:szCs w:val="28"/>
        </w:rPr>
      </w:pPr>
      <w:r w:rsidRPr="002745B4">
        <w:rPr>
          <w:rFonts w:ascii="標楷體" w:hAnsi="標楷體" w:hint="eastAsia"/>
          <w:b/>
          <w:snapToGrid w:val="0"/>
          <w:kern w:val="0"/>
          <w:szCs w:val="28"/>
        </w:rPr>
        <w:t>（一）增進財務效能之建議</w:t>
      </w:r>
    </w:p>
    <w:p w14:paraId="63773828" w14:textId="77777777" w:rsidR="00BA01E5" w:rsidRPr="002745B4" w:rsidRDefault="00BA01E5" w:rsidP="00BA01E5">
      <w:pPr>
        <w:pStyle w:val="ae"/>
        <w:overflowPunct w:val="0"/>
        <w:spacing w:line="560" w:lineRule="exact"/>
        <w:ind w:firstLine="560"/>
        <w:rPr>
          <w:rFonts w:hAnsi="標楷體"/>
        </w:rPr>
      </w:pPr>
      <w:r w:rsidRPr="002745B4">
        <w:rPr>
          <w:rFonts w:hAnsi="標楷體" w:hint="eastAsia"/>
        </w:rPr>
        <w:t>依審計法第70條及預算法第28條規定，審計機關於政府編擬下年度概算前，應提供審核以前年度預算執行之有關資料，及對財務上增進效能與減少不經濟支</w:t>
      </w:r>
      <w:r w:rsidRPr="002745B4">
        <w:rPr>
          <w:rFonts w:hAnsi="標楷體" w:hint="eastAsia"/>
        </w:rPr>
        <w:lastRenderedPageBreak/>
        <w:t>出之建議意見，以作為決定下年度施政方針之參考。</w:t>
      </w:r>
      <w:proofErr w:type="gramStart"/>
      <w:r w:rsidRPr="002745B4">
        <w:rPr>
          <w:rFonts w:hAnsi="標楷體" w:hint="eastAsia"/>
        </w:rPr>
        <w:t>本室對</w:t>
      </w:r>
      <w:proofErr w:type="gramEnd"/>
      <w:r w:rsidRPr="002745B4">
        <w:rPr>
          <w:rFonts w:hAnsi="標楷體" w:hint="eastAsia"/>
        </w:rPr>
        <w:t>新竹市政府所提建議意見計有8項</w:t>
      </w:r>
      <w:r w:rsidRPr="00FC3BB2">
        <w:rPr>
          <w:rFonts w:hAnsi="標楷體" w:hint="eastAsia"/>
        </w:rPr>
        <w:t>（詳乙-</w:t>
      </w:r>
      <w:r w:rsidRPr="00FC3BB2">
        <w:rPr>
          <w:rFonts w:hAnsi="標楷體"/>
        </w:rPr>
        <w:t>3</w:t>
      </w:r>
      <w:r w:rsidRPr="00FC3BB2">
        <w:rPr>
          <w:rFonts w:hAnsi="標楷體" w:hint="eastAsia"/>
        </w:rPr>
        <w:t>至9頁）</w:t>
      </w:r>
      <w:r w:rsidRPr="002745B4">
        <w:rPr>
          <w:rFonts w:hAnsi="標楷體" w:hint="eastAsia"/>
        </w:rPr>
        <w:t>，分述如次：</w:t>
      </w:r>
    </w:p>
    <w:p w14:paraId="6FB2444C" w14:textId="77777777" w:rsidR="00BA01E5" w:rsidRPr="002745B4" w:rsidRDefault="00BA01E5" w:rsidP="00AD238D">
      <w:pPr>
        <w:overflowPunct w:val="0"/>
        <w:spacing w:line="580" w:lineRule="exact"/>
        <w:ind w:firstLineChars="200" w:firstLine="560"/>
        <w:jc w:val="both"/>
        <w:rPr>
          <w:rFonts w:ascii="標楷體" w:hAnsi="標楷體"/>
          <w:szCs w:val="28"/>
        </w:rPr>
      </w:pPr>
      <w:r w:rsidRPr="002745B4">
        <w:rPr>
          <w:rFonts w:ascii="標楷體" w:hAnsi="標楷體" w:hint="eastAsia"/>
          <w:szCs w:val="28"/>
        </w:rPr>
        <w:t>1.歲計賸餘創近年新高，公共債務</w:t>
      </w:r>
      <w:proofErr w:type="gramStart"/>
      <w:r w:rsidRPr="002745B4">
        <w:rPr>
          <w:rFonts w:ascii="標楷體" w:hAnsi="標楷體" w:hint="eastAsia"/>
          <w:szCs w:val="28"/>
        </w:rPr>
        <w:t>未償</w:t>
      </w:r>
      <w:proofErr w:type="gramEnd"/>
      <w:r w:rsidRPr="002745B4">
        <w:rPr>
          <w:rFonts w:ascii="標楷體" w:hAnsi="標楷體" w:hint="eastAsia"/>
          <w:szCs w:val="28"/>
        </w:rPr>
        <w:t>餘額大幅減少，惟自籌財源金額及占比逐年下降，</w:t>
      </w:r>
      <w:proofErr w:type="gramStart"/>
      <w:r w:rsidRPr="002745B4">
        <w:rPr>
          <w:rFonts w:ascii="標楷體" w:hAnsi="標楷體" w:hint="eastAsia"/>
          <w:szCs w:val="28"/>
        </w:rPr>
        <w:t>又歲出</w:t>
      </w:r>
      <w:proofErr w:type="gramEnd"/>
      <w:r w:rsidRPr="002745B4">
        <w:rPr>
          <w:rFonts w:ascii="標楷體" w:hAnsi="標楷體" w:hint="eastAsia"/>
          <w:szCs w:val="28"/>
        </w:rPr>
        <w:t>保留</w:t>
      </w:r>
      <w:proofErr w:type="gramStart"/>
      <w:r w:rsidRPr="002745B4">
        <w:rPr>
          <w:rFonts w:ascii="標楷體" w:hAnsi="標楷體" w:hint="eastAsia"/>
          <w:szCs w:val="28"/>
        </w:rPr>
        <w:t>數暨以前</w:t>
      </w:r>
      <w:proofErr w:type="gramEnd"/>
      <w:r w:rsidRPr="002745B4">
        <w:rPr>
          <w:rFonts w:ascii="標楷體" w:hAnsi="標楷體" w:hint="eastAsia"/>
          <w:szCs w:val="28"/>
        </w:rPr>
        <w:t>年度歲出轉入數之未結清金額逐年增加，</w:t>
      </w:r>
      <w:proofErr w:type="gramStart"/>
      <w:r w:rsidRPr="002745B4">
        <w:rPr>
          <w:rFonts w:ascii="標楷體" w:hAnsi="標楷體" w:hint="eastAsia"/>
          <w:szCs w:val="28"/>
        </w:rPr>
        <w:t>間有部分</w:t>
      </w:r>
      <w:proofErr w:type="gramEnd"/>
      <w:r w:rsidRPr="002745B4">
        <w:rPr>
          <w:rFonts w:ascii="標楷體" w:hAnsi="標楷體" w:hint="eastAsia"/>
          <w:szCs w:val="28"/>
        </w:rPr>
        <w:t>保留案件連續數年未有效執行，且受財經情勢影響，債務付息支出增加，亟待拓展增進自主財源及強化財政紀律與預算執行績效，以維財政永續與市政發展。</w:t>
      </w:r>
    </w:p>
    <w:p w14:paraId="24F31BC9" w14:textId="77777777" w:rsidR="00BA01E5" w:rsidRPr="002745B4" w:rsidRDefault="00BA01E5" w:rsidP="00AD238D">
      <w:pPr>
        <w:overflowPunct w:val="0"/>
        <w:spacing w:line="580" w:lineRule="exact"/>
        <w:ind w:firstLineChars="200" w:firstLine="560"/>
        <w:jc w:val="both"/>
        <w:rPr>
          <w:rFonts w:ascii="標楷體" w:hAnsi="標楷體"/>
          <w:szCs w:val="28"/>
        </w:rPr>
      </w:pPr>
      <w:r w:rsidRPr="002745B4">
        <w:rPr>
          <w:rFonts w:ascii="標楷體" w:hAnsi="標楷體" w:hint="eastAsia"/>
          <w:szCs w:val="28"/>
        </w:rPr>
        <w:t>2.積極爭取中央政府補助，以推動市政建設計畫，執行成效逐步展現，惟考核總成績連2年下滑，社會福利及教育等2面向成績及排名為近5年新低，又部分補助計畫或工程執行進度落後，</w:t>
      </w:r>
      <w:proofErr w:type="gramStart"/>
      <w:r w:rsidRPr="002745B4">
        <w:rPr>
          <w:rFonts w:ascii="標楷體" w:hAnsi="標楷體" w:hint="eastAsia"/>
          <w:szCs w:val="28"/>
        </w:rPr>
        <w:t>間有全數</w:t>
      </w:r>
      <w:proofErr w:type="gramEnd"/>
      <w:r w:rsidRPr="002745B4">
        <w:rPr>
          <w:rFonts w:ascii="標楷體" w:hAnsi="標楷體" w:hint="eastAsia"/>
          <w:szCs w:val="28"/>
        </w:rPr>
        <w:t>未執行經中央撤銷補助經費，致鉅額經費</w:t>
      </w:r>
      <w:r w:rsidRPr="00E74E36">
        <w:rPr>
          <w:rFonts w:ascii="標楷體" w:hAnsi="標楷體" w:hint="eastAsia"/>
          <w:spacing w:val="-6"/>
          <w:szCs w:val="28"/>
        </w:rPr>
        <w:t>保留或執行賸餘註銷情事，亟待</w:t>
      </w:r>
      <w:proofErr w:type="gramStart"/>
      <w:r w:rsidRPr="00E74E36">
        <w:rPr>
          <w:rFonts w:ascii="標楷體" w:hAnsi="標楷體" w:hint="eastAsia"/>
          <w:spacing w:val="-6"/>
          <w:szCs w:val="28"/>
        </w:rPr>
        <w:t>研</w:t>
      </w:r>
      <w:proofErr w:type="gramEnd"/>
      <w:r w:rsidRPr="00E74E36">
        <w:rPr>
          <w:rFonts w:ascii="標楷體" w:hAnsi="標楷體" w:hint="eastAsia"/>
          <w:spacing w:val="-6"/>
          <w:szCs w:val="28"/>
        </w:rPr>
        <w:t>謀強化計畫與預算執行管控作業，以提升施政績效。</w:t>
      </w:r>
    </w:p>
    <w:p w14:paraId="1D7DB162" w14:textId="77777777" w:rsidR="00BA01E5" w:rsidRPr="002745B4" w:rsidRDefault="00BA01E5" w:rsidP="00AD238D">
      <w:pPr>
        <w:overflowPunct w:val="0"/>
        <w:spacing w:line="580" w:lineRule="exact"/>
        <w:ind w:firstLineChars="200" w:firstLine="560"/>
        <w:jc w:val="both"/>
        <w:rPr>
          <w:rFonts w:ascii="標楷體" w:hAnsi="標楷體"/>
          <w:szCs w:val="28"/>
        </w:rPr>
      </w:pPr>
      <w:r w:rsidRPr="002745B4">
        <w:rPr>
          <w:rFonts w:ascii="標楷體" w:hAnsi="標楷體" w:hint="eastAsia"/>
          <w:szCs w:val="28"/>
        </w:rPr>
        <w:t>3.為布建城市智慧照明設施，持續辦理路燈裝設及修護工程，惟路燈平均使用年限偏高，造成光源衰退，且未曾辦理全市路燈普查，部分路燈未滾動檢討照明效能或電費計價方式，維護管控機制欠周延，允宜通盤</w:t>
      </w:r>
      <w:proofErr w:type="gramStart"/>
      <w:r w:rsidRPr="002745B4">
        <w:rPr>
          <w:rFonts w:ascii="標楷體" w:hAnsi="標楷體" w:hint="eastAsia"/>
          <w:szCs w:val="28"/>
        </w:rPr>
        <w:t>研</w:t>
      </w:r>
      <w:proofErr w:type="gramEnd"/>
      <w:r w:rsidRPr="002745B4">
        <w:rPr>
          <w:rFonts w:ascii="標楷體" w:hAnsi="標楷體" w:hint="eastAsia"/>
          <w:szCs w:val="28"/>
        </w:rPr>
        <w:t>謀改善，並優先評估竊盜與婦幼案件及易肇事交通地點路燈</w:t>
      </w:r>
      <w:proofErr w:type="gramStart"/>
      <w:r w:rsidRPr="002745B4">
        <w:rPr>
          <w:rFonts w:ascii="標楷體" w:hAnsi="標楷體" w:hint="eastAsia"/>
          <w:szCs w:val="28"/>
        </w:rPr>
        <w:t>布建點位</w:t>
      </w:r>
      <w:proofErr w:type="gramEnd"/>
      <w:r w:rsidRPr="002745B4">
        <w:rPr>
          <w:rFonts w:ascii="標楷體" w:hAnsi="標楷體" w:hint="eastAsia"/>
          <w:szCs w:val="28"/>
        </w:rPr>
        <w:t>之妥適性。</w:t>
      </w:r>
    </w:p>
    <w:p w14:paraId="7A0ABB63" w14:textId="77777777" w:rsidR="00BA01E5" w:rsidRPr="002745B4" w:rsidRDefault="00BA01E5" w:rsidP="00AD238D">
      <w:pPr>
        <w:overflowPunct w:val="0"/>
        <w:spacing w:line="580" w:lineRule="exact"/>
        <w:ind w:firstLineChars="200" w:firstLine="560"/>
        <w:jc w:val="both"/>
        <w:rPr>
          <w:rFonts w:ascii="標楷體" w:hAnsi="標楷體"/>
          <w:szCs w:val="28"/>
        </w:rPr>
      </w:pPr>
      <w:r w:rsidRPr="002745B4">
        <w:rPr>
          <w:rFonts w:ascii="標楷體" w:hAnsi="標楷體" w:hint="eastAsia"/>
          <w:szCs w:val="28"/>
        </w:rPr>
        <w:t>4.</w:t>
      </w:r>
      <w:r w:rsidRPr="002745B4">
        <w:rPr>
          <w:rFonts w:ascii="標楷體" w:hAnsi="標楷體" w:hint="eastAsia"/>
        </w:rPr>
        <w:t>辦理都市計畫公共設施用地專案通盤檢討，透過解編或取得、撤銷公共設施保留地，以促進土地資源有效運用，惟作業期程已歷時</w:t>
      </w:r>
      <w:r>
        <w:rPr>
          <w:rFonts w:ascii="標楷體" w:hAnsi="標楷體" w:hint="eastAsia"/>
        </w:rPr>
        <w:t>逾</w:t>
      </w:r>
      <w:r w:rsidRPr="002745B4">
        <w:rPr>
          <w:rFonts w:ascii="標楷體" w:hAnsi="標楷體" w:hint="eastAsia"/>
        </w:rPr>
        <w:t>9年，仍未獲內政部核定公告實施，及部分公共設施用地</w:t>
      </w:r>
      <w:proofErr w:type="gramStart"/>
      <w:r w:rsidRPr="002745B4">
        <w:rPr>
          <w:rFonts w:ascii="標楷體" w:hAnsi="標楷體" w:hint="eastAsia"/>
        </w:rPr>
        <w:t>尚未依劃設</w:t>
      </w:r>
      <w:proofErr w:type="gramEnd"/>
      <w:r w:rsidRPr="002745B4">
        <w:rPr>
          <w:rFonts w:ascii="標楷體" w:hAnsi="標楷體" w:hint="eastAsia"/>
        </w:rPr>
        <w:t>用途徵收或開闢使用，有待</w:t>
      </w:r>
      <w:proofErr w:type="gramStart"/>
      <w:r w:rsidRPr="002745B4">
        <w:rPr>
          <w:rFonts w:ascii="標楷體" w:hAnsi="標楷體" w:hint="eastAsia"/>
        </w:rPr>
        <w:t>研</w:t>
      </w:r>
      <w:proofErr w:type="gramEnd"/>
      <w:r w:rsidRPr="002745B4">
        <w:rPr>
          <w:rFonts w:ascii="標楷體" w:hAnsi="標楷體" w:hint="eastAsia"/>
        </w:rPr>
        <w:t>謀改善，提升執行效能</w:t>
      </w:r>
      <w:r w:rsidRPr="002745B4">
        <w:rPr>
          <w:rFonts w:ascii="標楷體" w:hAnsi="標楷體" w:hint="eastAsia"/>
          <w:szCs w:val="28"/>
        </w:rPr>
        <w:t>。</w:t>
      </w:r>
    </w:p>
    <w:p w14:paraId="08C3CD6A" w14:textId="77777777" w:rsidR="00BA01E5" w:rsidRPr="002745B4" w:rsidRDefault="00BA01E5" w:rsidP="00BA01E5">
      <w:pPr>
        <w:overflowPunct w:val="0"/>
        <w:spacing w:line="560" w:lineRule="exact"/>
        <w:ind w:firstLineChars="200" w:firstLine="560"/>
        <w:jc w:val="both"/>
        <w:rPr>
          <w:rFonts w:ascii="標楷體" w:hAnsi="標楷體"/>
          <w:szCs w:val="28"/>
        </w:rPr>
      </w:pPr>
      <w:r w:rsidRPr="002745B4">
        <w:rPr>
          <w:rFonts w:ascii="標楷體" w:hAnsi="標楷體" w:hint="eastAsia"/>
          <w:szCs w:val="28"/>
        </w:rPr>
        <w:t>5.持續辦理公有財產檢核、清查占用及閒置活化等管理措施，</w:t>
      </w:r>
      <w:proofErr w:type="gramStart"/>
      <w:r w:rsidRPr="002745B4">
        <w:rPr>
          <w:rFonts w:ascii="標楷體" w:hAnsi="標楷體" w:hint="eastAsia"/>
          <w:szCs w:val="28"/>
        </w:rPr>
        <w:t>惟間有部分</w:t>
      </w:r>
      <w:proofErr w:type="gramEnd"/>
      <w:r w:rsidRPr="002745B4">
        <w:rPr>
          <w:rFonts w:ascii="標楷體" w:hAnsi="標楷體" w:hint="eastAsia"/>
          <w:szCs w:val="28"/>
        </w:rPr>
        <w:t>公有房地遭占用或閒置，允宜</w:t>
      </w:r>
      <w:proofErr w:type="gramStart"/>
      <w:r w:rsidRPr="002745B4">
        <w:rPr>
          <w:rFonts w:ascii="標楷體" w:hAnsi="標楷體" w:hint="eastAsia"/>
          <w:szCs w:val="28"/>
        </w:rPr>
        <w:t>研謀精</w:t>
      </w:r>
      <w:proofErr w:type="gramEnd"/>
      <w:r w:rsidRPr="002745B4">
        <w:rPr>
          <w:rFonts w:ascii="標楷體" w:hAnsi="標楷體" w:hint="eastAsia"/>
          <w:szCs w:val="28"/>
        </w:rPr>
        <w:t>進管理活化運用機制，以維護政府公產權益。</w:t>
      </w:r>
    </w:p>
    <w:p w14:paraId="5AAC0624" w14:textId="77777777" w:rsidR="00BA01E5" w:rsidRPr="002745B4" w:rsidRDefault="00BA01E5" w:rsidP="00BA01E5">
      <w:pPr>
        <w:overflowPunct w:val="0"/>
        <w:spacing w:line="560" w:lineRule="exact"/>
        <w:ind w:firstLineChars="200" w:firstLine="560"/>
        <w:jc w:val="both"/>
        <w:rPr>
          <w:rFonts w:ascii="標楷體" w:hAnsi="標楷體"/>
          <w:szCs w:val="28"/>
        </w:rPr>
      </w:pPr>
      <w:r w:rsidRPr="002745B4">
        <w:rPr>
          <w:rFonts w:ascii="標楷體" w:hAnsi="標楷體" w:hint="eastAsia"/>
          <w:szCs w:val="28"/>
        </w:rPr>
        <w:t>6.為改善轄內停車問題，爭取獲得前瞻基礎建設計畫款項興建停車場，惟部分停車場興建計畫執行進度落後，又以舉借自償性債務籌措資金，惟未依工程</w:t>
      </w:r>
      <w:proofErr w:type="gramStart"/>
      <w:r w:rsidRPr="002745B4">
        <w:rPr>
          <w:rFonts w:ascii="標楷體" w:hAnsi="標楷體" w:hint="eastAsia"/>
          <w:szCs w:val="28"/>
        </w:rPr>
        <w:t>進度妥酌債務</w:t>
      </w:r>
      <w:proofErr w:type="gramEnd"/>
      <w:r w:rsidRPr="002745B4">
        <w:rPr>
          <w:rFonts w:ascii="標楷體" w:hAnsi="標楷體" w:hint="eastAsia"/>
          <w:szCs w:val="28"/>
        </w:rPr>
        <w:t>舉借時點，徒增利息支出，且部分停車場營運績效欠佳，有待</w:t>
      </w:r>
      <w:proofErr w:type="gramStart"/>
      <w:r w:rsidRPr="002745B4">
        <w:rPr>
          <w:rFonts w:ascii="標楷體" w:hAnsi="標楷體" w:hint="eastAsia"/>
          <w:szCs w:val="28"/>
        </w:rPr>
        <w:t>研</w:t>
      </w:r>
      <w:proofErr w:type="gramEnd"/>
      <w:r w:rsidRPr="002745B4">
        <w:rPr>
          <w:rFonts w:ascii="標楷體" w:hAnsi="標楷體" w:hint="eastAsia"/>
          <w:szCs w:val="28"/>
        </w:rPr>
        <w:t>謀改善，以發揮公共建設效益。</w:t>
      </w:r>
    </w:p>
    <w:p w14:paraId="14747A7B" w14:textId="77777777" w:rsidR="00BA01E5" w:rsidRPr="002745B4" w:rsidRDefault="00BA01E5" w:rsidP="00D612F4">
      <w:pPr>
        <w:overflowPunct w:val="0"/>
        <w:spacing w:line="560" w:lineRule="exact"/>
        <w:ind w:firstLineChars="200" w:firstLine="560"/>
        <w:jc w:val="both"/>
        <w:rPr>
          <w:rFonts w:ascii="標楷體" w:hAnsi="標楷體"/>
          <w:szCs w:val="28"/>
        </w:rPr>
      </w:pPr>
      <w:r w:rsidRPr="002745B4">
        <w:rPr>
          <w:rFonts w:ascii="標楷體" w:hAnsi="標楷體" w:hint="eastAsia"/>
          <w:szCs w:val="28"/>
        </w:rPr>
        <w:lastRenderedPageBreak/>
        <w:t>7.前瞻基礎建設計畫部分案件推動前準備或評估審查作業未盡周延，致計畫執行成效欠佳，或計畫進度遲緩，亟待妥謀改善，以利計畫推行。</w:t>
      </w:r>
    </w:p>
    <w:p w14:paraId="538B8DA2" w14:textId="77777777" w:rsidR="00BA01E5" w:rsidRPr="002745B4" w:rsidRDefault="00BA01E5" w:rsidP="00D612F4">
      <w:pPr>
        <w:overflowPunct w:val="0"/>
        <w:spacing w:line="560" w:lineRule="exact"/>
        <w:ind w:firstLineChars="200" w:firstLine="560"/>
        <w:jc w:val="both"/>
        <w:rPr>
          <w:rFonts w:ascii="標楷體" w:hAnsi="標楷體"/>
          <w:szCs w:val="28"/>
        </w:rPr>
      </w:pPr>
      <w:r w:rsidRPr="002745B4">
        <w:rPr>
          <w:rFonts w:ascii="標楷體" w:hAnsi="標楷體" w:hint="eastAsia"/>
          <w:szCs w:val="28"/>
        </w:rPr>
        <w:t>8.為因應高品質表演藝術之觀賞需求及提升在地藝文水準，推動新竹國際展演中心新建計畫，惟未</w:t>
      </w:r>
      <w:proofErr w:type="gramStart"/>
      <w:r w:rsidRPr="002745B4">
        <w:rPr>
          <w:rFonts w:ascii="標楷體" w:hAnsi="標楷體" w:hint="eastAsia"/>
          <w:szCs w:val="28"/>
        </w:rPr>
        <w:t>覈</w:t>
      </w:r>
      <w:proofErr w:type="gramEnd"/>
      <w:r w:rsidRPr="002745B4">
        <w:rPr>
          <w:rFonts w:ascii="標楷體" w:hAnsi="標楷體" w:hint="eastAsia"/>
          <w:szCs w:val="28"/>
        </w:rPr>
        <w:t>實評估計畫內容，多次變更場館需求及規模，計畫進度推遲逾3年，未達成興建大型專業展演空間目標，又統包工程審標作業欠周，復未就工程進度落後及早檢討因應，肇致工程停滯並終止契約，亟待</w:t>
      </w:r>
      <w:proofErr w:type="gramStart"/>
      <w:r w:rsidRPr="002745B4">
        <w:rPr>
          <w:rFonts w:ascii="標楷體" w:hAnsi="標楷體" w:hint="eastAsia"/>
          <w:szCs w:val="28"/>
        </w:rPr>
        <w:t>研</w:t>
      </w:r>
      <w:proofErr w:type="gramEnd"/>
      <w:r w:rsidRPr="002745B4">
        <w:rPr>
          <w:rFonts w:ascii="標楷體" w:hAnsi="標楷體" w:hint="eastAsia"/>
          <w:szCs w:val="28"/>
        </w:rPr>
        <w:t>謀改善。</w:t>
      </w:r>
    </w:p>
    <w:p w14:paraId="2BC56E99" w14:textId="77777777" w:rsidR="00BA01E5" w:rsidRPr="002745B4" w:rsidRDefault="00BA01E5" w:rsidP="00D612F4">
      <w:pPr>
        <w:overflowPunct w:val="0"/>
        <w:spacing w:line="560" w:lineRule="exact"/>
        <w:ind w:firstLineChars="200" w:firstLine="561"/>
        <w:jc w:val="both"/>
        <w:rPr>
          <w:rFonts w:ascii="標楷體" w:hAnsi="標楷體"/>
          <w:b/>
          <w:snapToGrid w:val="0"/>
          <w:kern w:val="0"/>
          <w:szCs w:val="28"/>
        </w:rPr>
      </w:pPr>
      <w:r w:rsidRPr="002745B4">
        <w:rPr>
          <w:rFonts w:ascii="標楷體" w:hAnsi="標楷體" w:hint="eastAsia"/>
          <w:b/>
          <w:snapToGrid w:val="0"/>
          <w:kern w:val="0"/>
          <w:szCs w:val="28"/>
        </w:rPr>
        <w:t>（二）未盡職責或效能過低事項之查報</w:t>
      </w:r>
    </w:p>
    <w:p w14:paraId="5030A8E4" w14:textId="77777777" w:rsidR="00BA01E5" w:rsidRPr="002745B4" w:rsidRDefault="00BA01E5" w:rsidP="00D612F4">
      <w:pPr>
        <w:overflowPunct w:val="0"/>
        <w:spacing w:line="560" w:lineRule="exact"/>
        <w:ind w:firstLineChars="200" w:firstLine="560"/>
        <w:jc w:val="both"/>
        <w:rPr>
          <w:rFonts w:ascii="標楷體" w:hAnsi="標楷體"/>
          <w:snapToGrid w:val="0"/>
          <w:color w:val="000000" w:themeColor="text1"/>
          <w:kern w:val="0"/>
          <w:szCs w:val="28"/>
        </w:rPr>
      </w:pPr>
      <w:r w:rsidRPr="002745B4">
        <w:rPr>
          <w:rFonts w:ascii="標楷體" w:hAnsi="標楷體" w:hint="eastAsia"/>
          <w:snapToGrid w:val="0"/>
          <w:color w:val="000000" w:themeColor="text1"/>
          <w:kern w:val="0"/>
          <w:szCs w:val="28"/>
        </w:rPr>
        <w:t>考核各機關施政績效</w:t>
      </w:r>
      <w:r>
        <w:rPr>
          <w:rFonts w:ascii="標楷體" w:hAnsi="標楷體" w:hint="eastAsia"/>
          <w:snapToGrid w:val="0"/>
          <w:color w:val="000000" w:themeColor="text1"/>
          <w:kern w:val="0"/>
          <w:szCs w:val="28"/>
        </w:rPr>
        <w:t>、市營事業及各基金營運績效</w:t>
      </w:r>
      <w:r w:rsidRPr="002745B4">
        <w:rPr>
          <w:rFonts w:ascii="標楷體" w:hAnsi="標楷體" w:hint="eastAsia"/>
          <w:snapToGrid w:val="0"/>
          <w:color w:val="000000" w:themeColor="text1"/>
          <w:kern w:val="0"/>
          <w:szCs w:val="28"/>
        </w:rPr>
        <w:t>，認為有未盡職責或效能過低情事，經於</w:t>
      </w:r>
      <w:proofErr w:type="gramStart"/>
      <w:r w:rsidRPr="002745B4">
        <w:rPr>
          <w:rFonts w:ascii="標楷體" w:hAnsi="標楷體" w:hint="eastAsia"/>
          <w:snapToGrid w:val="0"/>
          <w:color w:val="000000" w:themeColor="text1"/>
          <w:kern w:val="0"/>
          <w:szCs w:val="28"/>
        </w:rPr>
        <w:t>113</w:t>
      </w:r>
      <w:proofErr w:type="gramEnd"/>
      <w:r w:rsidRPr="002745B4">
        <w:rPr>
          <w:rFonts w:ascii="標楷體" w:hAnsi="標楷體" w:hint="eastAsia"/>
          <w:snapToGrid w:val="0"/>
          <w:color w:val="000000" w:themeColor="text1"/>
          <w:kern w:val="0"/>
          <w:szCs w:val="28"/>
        </w:rPr>
        <w:t>年度依審計法第69條第1項前段規定通知其上級機關長官，並報告監察院者3件（陳報期間為113年1月1日至12月31日）。茲</w:t>
      </w:r>
      <w:r>
        <w:rPr>
          <w:rFonts w:ascii="標楷體" w:hAnsi="標楷體" w:hint="eastAsia"/>
          <w:snapToGrid w:val="0"/>
          <w:color w:val="000000" w:themeColor="text1"/>
          <w:kern w:val="0"/>
          <w:szCs w:val="28"/>
        </w:rPr>
        <w:t>分</w:t>
      </w:r>
      <w:r w:rsidRPr="002745B4">
        <w:rPr>
          <w:rFonts w:ascii="標楷體" w:hAnsi="標楷體" w:hint="eastAsia"/>
          <w:snapToGrid w:val="0"/>
          <w:color w:val="000000" w:themeColor="text1"/>
          <w:kern w:val="0"/>
          <w:szCs w:val="28"/>
        </w:rPr>
        <w:t>述如次：</w:t>
      </w:r>
    </w:p>
    <w:p w14:paraId="75CC0D57" w14:textId="77777777" w:rsidR="00BA01E5" w:rsidRPr="002745B4" w:rsidRDefault="00BA01E5" w:rsidP="00D612F4">
      <w:pPr>
        <w:overflowPunct w:val="0"/>
        <w:spacing w:line="560" w:lineRule="exact"/>
        <w:ind w:firstLineChars="200" w:firstLine="585"/>
        <w:jc w:val="both"/>
        <w:rPr>
          <w:rFonts w:ascii="標楷體" w:hAnsi="標楷體"/>
          <w:bCs/>
          <w:color w:val="000000" w:themeColor="text1"/>
          <w:spacing w:val="6"/>
        </w:rPr>
      </w:pPr>
      <w:r w:rsidRPr="002745B4">
        <w:rPr>
          <w:rFonts w:ascii="標楷體" w:hAnsi="標楷體" w:hint="eastAsia"/>
          <w:b/>
          <w:bCs/>
          <w:color w:val="000000" w:themeColor="text1"/>
          <w:spacing w:val="6"/>
        </w:rPr>
        <w:t>1</w:t>
      </w:r>
      <w:r w:rsidRPr="002745B4">
        <w:rPr>
          <w:rFonts w:ascii="標楷體" w:hAnsi="標楷體"/>
          <w:b/>
          <w:bCs/>
          <w:color w:val="000000" w:themeColor="text1"/>
          <w:spacing w:val="6"/>
        </w:rPr>
        <w:t>.</w:t>
      </w:r>
      <w:r w:rsidRPr="002745B4">
        <w:rPr>
          <w:rFonts w:ascii="標楷體" w:hAnsi="標楷體" w:hint="eastAsia"/>
          <w:b/>
          <w:bCs/>
          <w:color w:val="000000" w:themeColor="text1"/>
          <w:spacing w:val="6"/>
        </w:rPr>
        <w:t>新竹市政府</w:t>
      </w:r>
      <w:r>
        <w:rPr>
          <w:rFonts w:ascii="標楷體" w:hAnsi="標楷體" w:hint="eastAsia"/>
          <w:b/>
          <w:bCs/>
          <w:color w:val="000000" w:themeColor="text1"/>
          <w:spacing w:val="6"/>
        </w:rPr>
        <w:t>辦理</w:t>
      </w:r>
      <w:r w:rsidRPr="002745B4">
        <w:rPr>
          <w:rFonts w:ascii="標楷體" w:hAnsi="標楷體" w:hint="eastAsia"/>
          <w:b/>
          <w:bCs/>
          <w:color w:val="000000" w:themeColor="text1"/>
          <w:spacing w:val="6"/>
        </w:rPr>
        <w:t>新竹國際展演中心新建計畫，</w:t>
      </w:r>
      <w:r w:rsidRPr="00E74E36">
        <w:rPr>
          <w:rFonts w:ascii="標楷體" w:hAnsi="標楷體" w:hint="eastAsia"/>
          <w:bCs/>
          <w:color w:val="000000" w:themeColor="text1"/>
          <w:spacing w:val="6"/>
        </w:rPr>
        <w:t>計畫</w:t>
      </w:r>
      <w:r w:rsidRPr="00A849A2">
        <w:rPr>
          <w:rFonts w:ascii="標楷體" w:hAnsi="標楷體" w:hint="eastAsia"/>
          <w:bCs/>
          <w:color w:val="000000" w:themeColor="text1"/>
          <w:spacing w:val="6"/>
        </w:rPr>
        <w:t>總經費11億8,284萬餘元</w:t>
      </w:r>
      <w:r>
        <w:rPr>
          <w:rFonts w:ascii="標楷體" w:hAnsi="標楷體" w:hint="eastAsia"/>
          <w:bCs/>
          <w:color w:val="000000" w:themeColor="text1"/>
          <w:spacing w:val="6"/>
        </w:rPr>
        <w:t>，</w:t>
      </w:r>
      <w:r w:rsidRPr="002745B4">
        <w:rPr>
          <w:rFonts w:ascii="標楷體" w:hAnsi="標楷體" w:hint="eastAsia"/>
          <w:bCs/>
          <w:color w:val="000000" w:themeColor="text1"/>
          <w:spacing w:val="6"/>
        </w:rPr>
        <w:t>核有：文化局主辦國際展演中心新建計畫，未</w:t>
      </w:r>
      <w:proofErr w:type="gramStart"/>
      <w:r w:rsidRPr="002745B4">
        <w:rPr>
          <w:rFonts w:ascii="標楷體" w:hAnsi="標楷體" w:hint="eastAsia"/>
          <w:bCs/>
          <w:color w:val="000000" w:themeColor="text1"/>
          <w:spacing w:val="6"/>
        </w:rPr>
        <w:t>覈</w:t>
      </w:r>
      <w:proofErr w:type="gramEnd"/>
      <w:r w:rsidRPr="002745B4">
        <w:rPr>
          <w:rFonts w:ascii="標楷體" w:hAnsi="標楷體" w:hint="eastAsia"/>
          <w:bCs/>
          <w:color w:val="000000" w:themeColor="text1"/>
          <w:spacing w:val="6"/>
        </w:rPr>
        <w:t>實評估計畫內容，遭補助機關質疑其可行性，</w:t>
      </w:r>
      <w:proofErr w:type="gramStart"/>
      <w:r w:rsidRPr="002745B4">
        <w:rPr>
          <w:rFonts w:ascii="標楷體" w:hAnsi="標楷體" w:hint="eastAsia"/>
          <w:bCs/>
          <w:color w:val="000000" w:themeColor="text1"/>
          <w:spacing w:val="6"/>
        </w:rPr>
        <w:t>嗣</w:t>
      </w:r>
      <w:proofErr w:type="gramEnd"/>
      <w:r w:rsidRPr="002745B4">
        <w:rPr>
          <w:rFonts w:ascii="標楷體" w:hAnsi="標楷體" w:hint="eastAsia"/>
          <w:bCs/>
          <w:color w:val="000000" w:themeColor="text1"/>
          <w:spacing w:val="6"/>
        </w:rPr>
        <w:t>以營運需求變更等事由，多次變更場館需求及規模，與原計畫內容</w:t>
      </w:r>
      <w:proofErr w:type="gramStart"/>
      <w:r w:rsidRPr="002745B4">
        <w:rPr>
          <w:rFonts w:ascii="標楷體" w:hAnsi="標楷體" w:hint="eastAsia"/>
          <w:bCs/>
          <w:color w:val="000000" w:themeColor="text1"/>
          <w:spacing w:val="6"/>
        </w:rPr>
        <w:t>差異頗巨</w:t>
      </w:r>
      <w:proofErr w:type="gramEnd"/>
      <w:r w:rsidRPr="002745B4">
        <w:rPr>
          <w:rFonts w:ascii="標楷體" w:hAnsi="標楷體" w:hint="eastAsia"/>
          <w:bCs/>
          <w:color w:val="000000" w:themeColor="text1"/>
          <w:spacing w:val="6"/>
        </w:rPr>
        <w:t>，未達成興建大型專業展演空間之目標；復未評估機關人員能否勝任統包案之審查及管理工作，及時委託專案管理，以協助篩選最</w:t>
      </w:r>
      <w:proofErr w:type="gramStart"/>
      <w:r w:rsidRPr="002745B4">
        <w:rPr>
          <w:rFonts w:ascii="標楷體" w:hAnsi="標楷體" w:hint="eastAsia"/>
          <w:bCs/>
          <w:color w:val="000000" w:themeColor="text1"/>
          <w:spacing w:val="6"/>
        </w:rPr>
        <w:t>有利標統包</w:t>
      </w:r>
      <w:proofErr w:type="gramEnd"/>
      <w:r w:rsidRPr="002745B4">
        <w:rPr>
          <w:rFonts w:ascii="標楷體" w:hAnsi="標楷體" w:hint="eastAsia"/>
          <w:bCs/>
          <w:color w:val="000000" w:themeColor="text1"/>
          <w:spacing w:val="6"/>
        </w:rPr>
        <w:t>工程廠商，致計畫進度推遲逾3年；工務處代辦國際展演中心暨停車場新建統包工程巨額採購，未依相關規定於資格審查表明訂應檢附特定資格之證明文件，亦未詳實審查投標廠商是否確實檢</w:t>
      </w:r>
      <w:proofErr w:type="gramStart"/>
      <w:r w:rsidRPr="002745B4">
        <w:rPr>
          <w:rFonts w:ascii="標楷體" w:hAnsi="標楷體" w:hint="eastAsia"/>
          <w:bCs/>
          <w:color w:val="000000" w:themeColor="text1"/>
          <w:spacing w:val="6"/>
        </w:rPr>
        <w:t>附</w:t>
      </w:r>
      <w:proofErr w:type="gramEnd"/>
      <w:r w:rsidRPr="002745B4">
        <w:rPr>
          <w:rFonts w:ascii="標楷體" w:hAnsi="標楷體" w:hint="eastAsia"/>
          <w:bCs/>
          <w:color w:val="000000" w:themeColor="text1"/>
          <w:spacing w:val="6"/>
        </w:rPr>
        <w:t>，致將未依規定檢附工程實績證明文件之投標廠商判定為資格合格</w:t>
      </w:r>
      <w:proofErr w:type="gramStart"/>
      <w:r w:rsidRPr="002745B4">
        <w:rPr>
          <w:rFonts w:ascii="標楷體" w:hAnsi="標楷體" w:hint="eastAsia"/>
          <w:bCs/>
          <w:color w:val="000000" w:themeColor="text1"/>
          <w:spacing w:val="6"/>
        </w:rPr>
        <w:t>並予決標</w:t>
      </w:r>
      <w:proofErr w:type="gramEnd"/>
      <w:r w:rsidRPr="002745B4">
        <w:rPr>
          <w:rFonts w:ascii="標楷體" w:hAnsi="標楷體" w:hint="eastAsia"/>
          <w:bCs/>
          <w:color w:val="000000" w:themeColor="text1"/>
          <w:spacing w:val="6"/>
        </w:rPr>
        <w:t>，</w:t>
      </w:r>
      <w:proofErr w:type="gramStart"/>
      <w:r w:rsidRPr="002745B4">
        <w:rPr>
          <w:rFonts w:ascii="標楷體" w:hAnsi="標楷體" w:hint="eastAsia"/>
          <w:bCs/>
          <w:color w:val="000000" w:themeColor="text1"/>
          <w:spacing w:val="6"/>
        </w:rPr>
        <w:t>其審標</w:t>
      </w:r>
      <w:proofErr w:type="gramEnd"/>
      <w:r w:rsidRPr="002745B4">
        <w:rPr>
          <w:rFonts w:ascii="標楷體" w:hAnsi="標楷體" w:hint="eastAsia"/>
          <w:bCs/>
          <w:color w:val="000000" w:themeColor="text1"/>
          <w:spacing w:val="6"/>
        </w:rPr>
        <w:t>作業核有欠周；施工期間復未就統包</w:t>
      </w:r>
      <w:proofErr w:type="gramStart"/>
      <w:r w:rsidRPr="002745B4">
        <w:rPr>
          <w:rFonts w:ascii="標楷體" w:hAnsi="標楷體" w:hint="eastAsia"/>
          <w:bCs/>
          <w:color w:val="000000" w:themeColor="text1"/>
          <w:spacing w:val="6"/>
        </w:rPr>
        <w:t>廠商屢未出席</w:t>
      </w:r>
      <w:proofErr w:type="gramEnd"/>
      <w:r w:rsidRPr="002745B4">
        <w:rPr>
          <w:rFonts w:ascii="標楷體" w:hAnsi="標楷體" w:hint="eastAsia"/>
          <w:bCs/>
          <w:color w:val="000000" w:themeColor="text1"/>
          <w:spacing w:val="6"/>
        </w:rPr>
        <w:t>變更契約議價作業，及工程進度落後幅度持續擴大且未見改善等事</w:t>
      </w:r>
      <w:proofErr w:type="gramStart"/>
      <w:r w:rsidRPr="002745B4">
        <w:rPr>
          <w:rFonts w:ascii="標楷體" w:hAnsi="標楷體" w:hint="eastAsia"/>
          <w:bCs/>
          <w:color w:val="000000" w:themeColor="text1"/>
          <w:spacing w:val="6"/>
        </w:rPr>
        <w:t>徵</w:t>
      </w:r>
      <w:proofErr w:type="gramEnd"/>
      <w:r w:rsidRPr="002745B4">
        <w:rPr>
          <w:rFonts w:ascii="標楷體" w:hAnsi="標楷體" w:hint="eastAsia"/>
          <w:bCs/>
          <w:color w:val="000000" w:themeColor="text1"/>
          <w:spacing w:val="6"/>
        </w:rPr>
        <w:t>，及早檢討因應，肇致逾預定完工日期1年餘，工程仍屬停滯狀態</w:t>
      </w:r>
      <w:r w:rsidRPr="002745B4">
        <w:rPr>
          <w:rFonts w:ascii="標楷體" w:hAnsi="標楷體" w:hint="eastAsia"/>
        </w:rPr>
        <w:t>。</w:t>
      </w:r>
    </w:p>
    <w:p w14:paraId="3028ACA1" w14:textId="77777777" w:rsidR="00BA01E5" w:rsidRPr="002745B4" w:rsidRDefault="00BA01E5" w:rsidP="00D612F4">
      <w:pPr>
        <w:overflowPunct w:val="0"/>
        <w:spacing w:line="560" w:lineRule="exact"/>
        <w:ind w:firstLineChars="200" w:firstLine="585"/>
        <w:jc w:val="both"/>
        <w:rPr>
          <w:rFonts w:ascii="標楷體" w:hAnsi="標楷體"/>
          <w:bCs/>
          <w:color w:val="000000" w:themeColor="text1"/>
          <w:spacing w:val="6"/>
        </w:rPr>
      </w:pPr>
      <w:r w:rsidRPr="002745B4">
        <w:rPr>
          <w:rFonts w:ascii="標楷體" w:hAnsi="標楷體" w:hint="eastAsia"/>
          <w:b/>
          <w:bCs/>
          <w:color w:val="000000" w:themeColor="text1"/>
          <w:spacing w:val="6"/>
        </w:rPr>
        <w:t>2</w:t>
      </w:r>
      <w:r w:rsidRPr="002745B4">
        <w:rPr>
          <w:rFonts w:ascii="標楷體" w:hAnsi="標楷體"/>
          <w:b/>
          <w:bCs/>
          <w:color w:val="000000" w:themeColor="text1"/>
          <w:spacing w:val="6"/>
        </w:rPr>
        <w:t>.</w:t>
      </w:r>
      <w:r>
        <w:rPr>
          <w:rFonts w:ascii="標楷體" w:hAnsi="標楷體" w:hint="eastAsia"/>
          <w:b/>
          <w:bCs/>
          <w:color w:val="000000" w:themeColor="text1"/>
          <w:spacing w:val="6"/>
        </w:rPr>
        <w:t>新竹農產運銷股份有限公司經營管理</w:t>
      </w:r>
      <w:r w:rsidRPr="00700490">
        <w:rPr>
          <w:rFonts w:ascii="標楷體" w:hAnsi="標楷體" w:hint="eastAsia"/>
          <w:b/>
          <w:bCs/>
          <w:color w:val="000000" w:themeColor="text1"/>
          <w:spacing w:val="6"/>
        </w:rPr>
        <w:t>，</w:t>
      </w:r>
      <w:r w:rsidRPr="00E74E36">
        <w:rPr>
          <w:rFonts w:ascii="標楷體" w:hAnsi="標楷體" w:hint="eastAsia"/>
          <w:bCs/>
          <w:color w:val="000000" w:themeColor="text1"/>
          <w:spacing w:val="6"/>
        </w:rPr>
        <w:t>新竹市政府持有100％股權，公司資</w:t>
      </w:r>
      <w:r>
        <w:rPr>
          <w:rFonts w:ascii="標楷體" w:hAnsi="標楷體" w:hint="eastAsia"/>
          <w:bCs/>
          <w:color w:val="000000" w:themeColor="text1"/>
          <w:spacing w:val="6"/>
        </w:rPr>
        <w:t>產</w:t>
      </w:r>
      <w:r w:rsidRPr="00E74E36">
        <w:rPr>
          <w:rFonts w:ascii="標楷體" w:hAnsi="標楷體" w:hint="eastAsia"/>
          <w:bCs/>
          <w:color w:val="000000" w:themeColor="text1"/>
          <w:spacing w:val="6"/>
        </w:rPr>
        <w:t>總額8</w:t>
      </w:r>
      <w:r w:rsidRPr="00E74E36">
        <w:rPr>
          <w:rFonts w:ascii="標楷體" w:hAnsi="標楷體"/>
          <w:bCs/>
          <w:color w:val="000000" w:themeColor="text1"/>
          <w:spacing w:val="6"/>
        </w:rPr>
        <w:t>,758</w:t>
      </w:r>
      <w:r w:rsidRPr="00E74E36">
        <w:rPr>
          <w:rFonts w:ascii="標楷體" w:hAnsi="標楷體" w:hint="eastAsia"/>
          <w:bCs/>
          <w:color w:val="000000" w:themeColor="text1"/>
          <w:spacing w:val="6"/>
        </w:rPr>
        <w:t>萬餘元，核</w:t>
      </w:r>
      <w:r w:rsidRPr="002745B4">
        <w:rPr>
          <w:rFonts w:ascii="標楷體" w:hAnsi="標楷體" w:hint="eastAsia"/>
          <w:bCs/>
          <w:color w:val="000000" w:themeColor="text1"/>
          <w:spacing w:val="6"/>
        </w:rPr>
        <w:t>有：</w:t>
      </w:r>
      <w:r>
        <w:rPr>
          <w:rFonts w:ascii="標楷體" w:hAnsi="標楷體" w:hint="eastAsia"/>
          <w:bCs/>
          <w:color w:val="000000" w:themeColor="text1"/>
          <w:spacing w:val="6"/>
        </w:rPr>
        <w:t>市政</w:t>
      </w:r>
      <w:r w:rsidRPr="002745B4">
        <w:rPr>
          <w:rFonts w:ascii="標楷體" w:hAnsi="標楷體" w:hint="eastAsia"/>
          <w:bCs/>
          <w:color w:val="000000" w:themeColor="text1"/>
          <w:spacing w:val="6"/>
        </w:rPr>
        <w:t>府明知</w:t>
      </w:r>
      <w:r w:rsidRPr="0005616E">
        <w:rPr>
          <w:rFonts w:ascii="標楷體" w:hAnsi="標楷體" w:hint="eastAsia"/>
          <w:bCs/>
          <w:color w:val="000000" w:themeColor="text1"/>
          <w:spacing w:val="6"/>
        </w:rPr>
        <w:t>新竹農產運銷股份有限公司（下</w:t>
      </w:r>
      <w:r w:rsidRPr="0005616E">
        <w:rPr>
          <w:rFonts w:ascii="標楷體" w:hAnsi="標楷體" w:hint="eastAsia"/>
          <w:bCs/>
          <w:color w:val="000000" w:themeColor="text1"/>
          <w:spacing w:val="6"/>
        </w:rPr>
        <w:lastRenderedPageBreak/>
        <w:t>稱新竹農產公司）</w:t>
      </w:r>
      <w:r w:rsidRPr="002745B4">
        <w:rPr>
          <w:rFonts w:ascii="標楷體" w:hAnsi="標楷體" w:hint="eastAsia"/>
          <w:bCs/>
          <w:color w:val="000000" w:themeColor="text1"/>
          <w:spacing w:val="6"/>
        </w:rPr>
        <w:t>長年發生本業虧損之主因為使用管理費久未調整，卻遲未依監察院調查意見調漲承銷人使用管理費，且決策反覆，致該公司分貨場使用管理費逾30年仍未予調整，加諸垃圾處理費及設備維修保養費等支出呈上升趨勢，致本業長期發生虧損，經營效能欠佳，影響公司永續經營</w:t>
      </w:r>
      <w:r w:rsidRPr="002745B4">
        <w:rPr>
          <w:rFonts w:ascii="標楷體" w:hAnsi="標楷體" w:hint="eastAsia"/>
          <w:lang w:eastAsia="zh-HK"/>
        </w:rPr>
        <w:t>；</w:t>
      </w:r>
      <w:r>
        <w:rPr>
          <w:rFonts w:ascii="標楷體" w:hAnsi="標楷體" w:hint="eastAsia"/>
        </w:rPr>
        <w:t>市政</w:t>
      </w:r>
      <w:r w:rsidRPr="002745B4">
        <w:rPr>
          <w:rFonts w:ascii="標楷體" w:hAnsi="標楷體" w:hint="eastAsia"/>
          <w:lang w:eastAsia="zh-HK"/>
        </w:rPr>
        <w:t>府於新竹農產公司地下一樓規劃臨時分</w:t>
      </w:r>
      <w:proofErr w:type="gramStart"/>
      <w:r w:rsidRPr="002745B4">
        <w:rPr>
          <w:rFonts w:ascii="標楷體" w:hAnsi="標楷體" w:hint="eastAsia"/>
          <w:lang w:eastAsia="zh-HK"/>
        </w:rPr>
        <w:t>貨場供攤販</w:t>
      </w:r>
      <w:proofErr w:type="gramEnd"/>
      <w:r w:rsidRPr="002745B4">
        <w:rPr>
          <w:rFonts w:ascii="標楷體" w:hAnsi="標楷體" w:hint="eastAsia"/>
          <w:lang w:eastAsia="zh-HK"/>
        </w:rPr>
        <w:t>長期使用，未符使用執照所列防空避難之用途，雖於101年即</w:t>
      </w:r>
      <w:proofErr w:type="gramStart"/>
      <w:r w:rsidRPr="002745B4">
        <w:rPr>
          <w:rFonts w:ascii="標楷體" w:hAnsi="標楷體" w:hint="eastAsia"/>
          <w:lang w:eastAsia="zh-HK"/>
        </w:rPr>
        <w:t>研</w:t>
      </w:r>
      <w:proofErr w:type="gramEnd"/>
      <w:r w:rsidRPr="002745B4">
        <w:rPr>
          <w:rFonts w:ascii="標楷體" w:hAnsi="標楷體" w:hint="eastAsia"/>
          <w:lang w:eastAsia="zh-HK"/>
        </w:rPr>
        <w:t>提搬遷計畫案，惟因都市計畫審議部分資料遲未補正，且未循其他途徑解決用地問題，具體新建計畫仍付之闕如，致歷時11年防空避難室</w:t>
      </w:r>
      <w:proofErr w:type="gramStart"/>
      <w:r w:rsidRPr="002745B4">
        <w:rPr>
          <w:rFonts w:ascii="標楷體" w:hAnsi="標楷體" w:hint="eastAsia"/>
          <w:lang w:eastAsia="zh-HK"/>
        </w:rPr>
        <w:t>仍供攤商</w:t>
      </w:r>
      <w:proofErr w:type="gramEnd"/>
      <w:r w:rsidRPr="002745B4">
        <w:rPr>
          <w:rFonts w:ascii="標楷體" w:hAnsi="標楷體" w:hint="eastAsia"/>
          <w:lang w:eastAsia="zh-HK"/>
        </w:rPr>
        <w:t>使用，無法保障民眾生命財產安全</w:t>
      </w:r>
      <w:r w:rsidRPr="002745B4">
        <w:rPr>
          <w:rFonts w:ascii="標楷體" w:hAnsi="標楷體" w:hint="eastAsia"/>
        </w:rPr>
        <w:t>。</w:t>
      </w:r>
    </w:p>
    <w:p w14:paraId="2373773A" w14:textId="77777777" w:rsidR="00BA01E5" w:rsidRPr="004D00C1" w:rsidRDefault="00BA01E5" w:rsidP="00D612F4">
      <w:pPr>
        <w:overflowPunct w:val="0"/>
        <w:spacing w:line="560" w:lineRule="exact"/>
        <w:ind w:firstLineChars="200" w:firstLine="585"/>
        <w:jc w:val="both"/>
        <w:rPr>
          <w:rFonts w:ascii="標楷體" w:hAnsi="標楷體"/>
          <w:b/>
          <w:bCs/>
          <w:color w:val="000000" w:themeColor="text1"/>
          <w:spacing w:val="6"/>
        </w:rPr>
      </w:pPr>
      <w:r w:rsidRPr="002745B4">
        <w:rPr>
          <w:rFonts w:ascii="標楷體" w:hAnsi="標楷體"/>
          <w:b/>
          <w:bCs/>
          <w:color w:val="000000" w:themeColor="text1"/>
          <w:spacing w:val="6"/>
        </w:rPr>
        <w:t>3.</w:t>
      </w:r>
      <w:r>
        <w:rPr>
          <w:rFonts w:ascii="標楷體" w:hAnsi="標楷體" w:hint="eastAsia"/>
          <w:b/>
          <w:bCs/>
          <w:color w:val="000000" w:themeColor="text1"/>
          <w:spacing w:val="6"/>
        </w:rPr>
        <w:t>新竹市文化局辦理將軍村圖書資訊園區委託營運管理計畫</w:t>
      </w:r>
      <w:r w:rsidRPr="002745B4">
        <w:rPr>
          <w:rFonts w:ascii="標楷體" w:hAnsi="標楷體" w:hint="eastAsia"/>
          <w:b/>
          <w:bCs/>
          <w:color w:val="000000" w:themeColor="text1"/>
          <w:spacing w:val="6"/>
        </w:rPr>
        <w:t>，</w:t>
      </w:r>
      <w:r w:rsidRPr="00E74E36">
        <w:rPr>
          <w:rFonts w:ascii="標楷體" w:hAnsi="標楷體" w:hint="eastAsia"/>
          <w:bCs/>
          <w:color w:val="000000" w:themeColor="text1"/>
          <w:spacing w:val="6"/>
        </w:rPr>
        <w:t>該園區整建計畫</w:t>
      </w:r>
      <w:r w:rsidRPr="00A849A2">
        <w:rPr>
          <w:rFonts w:ascii="標楷體" w:hAnsi="標楷體" w:hint="eastAsia"/>
          <w:bCs/>
          <w:color w:val="000000" w:themeColor="text1"/>
          <w:spacing w:val="6"/>
        </w:rPr>
        <w:t>總經費計2億4,437萬餘元</w:t>
      </w:r>
      <w:r>
        <w:rPr>
          <w:rFonts w:ascii="標楷體" w:hAnsi="標楷體" w:hint="eastAsia"/>
          <w:bCs/>
          <w:color w:val="000000" w:themeColor="text1"/>
          <w:spacing w:val="6"/>
        </w:rPr>
        <w:t>，</w:t>
      </w:r>
      <w:r w:rsidRPr="002745B4">
        <w:rPr>
          <w:rFonts w:ascii="標楷體" w:hAnsi="標楷體" w:hint="eastAsia"/>
          <w:bCs/>
          <w:color w:val="000000" w:themeColor="text1"/>
          <w:spacing w:val="6"/>
        </w:rPr>
        <w:t>核有：</w:t>
      </w:r>
      <w:r w:rsidRPr="00C92C6D">
        <w:rPr>
          <w:rFonts w:ascii="標楷體" w:hAnsi="標楷體" w:hint="eastAsia"/>
          <w:bCs/>
          <w:color w:val="000000" w:themeColor="text1"/>
          <w:spacing w:val="6"/>
        </w:rPr>
        <w:t>園區多棟歷史建物僅轉租餐館業、</w:t>
      </w:r>
      <w:proofErr w:type="gramStart"/>
      <w:r w:rsidRPr="00C92C6D">
        <w:rPr>
          <w:rFonts w:ascii="標楷體" w:hAnsi="標楷體" w:hint="eastAsia"/>
          <w:bCs/>
          <w:color w:val="000000" w:themeColor="text1"/>
          <w:spacing w:val="6"/>
        </w:rPr>
        <w:t>飲料店業經營</w:t>
      </w:r>
      <w:proofErr w:type="gramEnd"/>
      <w:r w:rsidRPr="00C92C6D">
        <w:rPr>
          <w:rFonts w:ascii="標楷體" w:hAnsi="標楷體" w:hint="eastAsia"/>
          <w:bCs/>
          <w:color w:val="000000" w:themeColor="text1"/>
          <w:spacing w:val="6"/>
        </w:rPr>
        <w:t>，各棟營運定位與功能已變更，且未與原規劃知識學主題連結，文化局仍予同意營運計畫及年度事業計畫，復未督促廠商建置雲端資料庫軟硬體設備，實際營運結果與原預計打造一座讓民眾透過五感體驗進行多元化探索之創新圖書資訊園區有間</w:t>
      </w:r>
      <w:r w:rsidRPr="002745B4">
        <w:rPr>
          <w:rFonts w:ascii="標楷體" w:hAnsi="標楷體" w:hint="eastAsia"/>
          <w:bCs/>
          <w:color w:val="000000" w:themeColor="text1"/>
          <w:spacing w:val="6"/>
        </w:rPr>
        <w:t>；</w:t>
      </w:r>
      <w:r w:rsidRPr="00C92C6D">
        <w:rPr>
          <w:rFonts w:ascii="標楷體" w:hAnsi="標楷體" w:hint="eastAsia"/>
          <w:bCs/>
          <w:color w:val="000000" w:themeColor="text1"/>
          <w:spacing w:val="6"/>
        </w:rPr>
        <w:t>文化局就廠商未依契約履行事項未妥予督促改善，甚有再耗費公</w:t>
      </w:r>
      <w:proofErr w:type="gramStart"/>
      <w:r w:rsidRPr="00C92C6D">
        <w:rPr>
          <w:rFonts w:ascii="標楷體" w:hAnsi="標楷體" w:hint="eastAsia"/>
          <w:bCs/>
          <w:color w:val="000000" w:themeColor="text1"/>
          <w:spacing w:val="6"/>
        </w:rPr>
        <w:t>帑</w:t>
      </w:r>
      <w:proofErr w:type="gramEnd"/>
      <w:r w:rsidRPr="00C92C6D">
        <w:rPr>
          <w:rFonts w:ascii="標楷體" w:hAnsi="標楷體" w:hint="eastAsia"/>
          <w:bCs/>
          <w:color w:val="000000" w:themeColor="text1"/>
          <w:spacing w:val="6"/>
        </w:rPr>
        <w:t>代替廠商履行契約責任情事；且未</w:t>
      </w:r>
      <w:proofErr w:type="gramStart"/>
      <w:r w:rsidRPr="00C92C6D">
        <w:rPr>
          <w:rFonts w:ascii="標楷體" w:hAnsi="標楷體" w:hint="eastAsia"/>
          <w:bCs/>
          <w:color w:val="000000" w:themeColor="text1"/>
          <w:spacing w:val="6"/>
        </w:rPr>
        <w:t>釐</w:t>
      </w:r>
      <w:proofErr w:type="gramEnd"/>
      <w:r w:rsidRPr="00C92C6D">
        <w:rPr>
          <w:rFonts w:ascii="標楷體" w:hAnsi="標楷體" w:hint="eastAsia"/>
          <w:bCs/>
          <w:color w:val="000000" w:themeColor="text1"/>
          <w:spacing w:val="6"/>
        </w:rPr>
        <w:t>清各該棟建築物使用類別適法性及確保防火設施安全性，影響建物使用安全；又未本於主管機關權責督促廠商落實辦理日常管理維護工作，未善盡履約管理責任</w:t>
      </w:r>
      <w:r w:rsidRPr="002745B4">
        <w:rPr>
          <w:rFonts w:ascii="標楷體" w:hAnsi="標楷體" w:hint="eastAsia"/>
        </w:rPr>
        <w:t>。</w:t>
      </w:r>
    </w:p>
    <w:p w14:paraId="1FB1C4A3" w14:textId="77777777" w:rsidR="00BA01E5" w:rsidRPr="00490950" w:rsidRDefault="00BA01E5" w:rsidP="00D612F4">
      <w:pPr>
        <w:overflowPunct w:val="0"/>
        <w:spacing w:line="560" w:lineRule="exact"/>
        <w:ind w:firstLineChars="200" w:firstLine="561"/>
        <w:jc w:val="both"/>
        <w:rPr>
          <w:rFonts w:ascii="標楷體" w:hAnsi="標楷體"/>
          <w:b/>
          <w:snapToGrid w:val="0"/>
          <w:kern w:val="0"/>
          <w:szCs w:val="28"/>
        </w:rPr>
      </w:pPr>
      <w:r w:rsidRPr="00490950">
        <w:rPr>
          <w:rFonts w:ascii="標楷體" w:hAnsi="標楷體" w:hint="eastAsia"/>
          <w:b/>
          <w:snapToGrid w:val="0"/>
          <w:kern w:val="0"/>
          <w:szCs w:val="28"/>
        </w:rPr>
        <w:t>（三）監督預算執行及考核財務效能之重要審核意見</w:t>
      </w:r>
    </w:p>
    <w:p w14:paraId="01D16F85" w14:textId="1ECB9366" w:rsidR="00BA01E5" w:rsidRPr="00490950" w:rsidRDefault="00BA01E5" w:rsidP="00D612F4">
      <w:pPr>
        <w:overflowPunct w:val="0"/>
        <w:snapToGrid w:val="0"/>
        <w:spacing w:line="560" w:lineRule="exact"/>
        <w:ind w:firstLineChars="200" w:firstLine="568"/>
        <w:jc w:val="both"/>
        <w:rPr>
          <w:rFonts w:ascii="標楷體" w:hAnsi="標楷體"/>
          <w:szCs w:val="28"/>
        </w:rPr>
      </w:pPr>
      <w:r w:rsidRPr="00490950">
        <w:rPr>
          <w:rFonts w:ascii="標楷體" w:hAnsi="標楷體" w:hint="eastAsia"/>
          <w:spacing w:val="2"/>
          <w:szCs w:val="28"/>
        </w:rPr>
        <w:t>依審計法規定監督各機關、市營事業及</w:t>
      </w:r>
      <w:r>
        <w:rPr>
          <w:rFonts w:ascii="標楷體" w:hAnsi="標楷體" w:hint="eastAsia"/>
          <w:spacing w:val="2"/>
          <w:szCs w:val="28"/>
        </w:rPr>
        <w:t>各</w:t>
      </w:r>
      <w:r w:rsidRPr="00490950">
        <w:rPr>
          <w:rFonts w:ascii="標楷體" w:hAnsi="標楷體" w:hint="eastAsia"/>
          <w:spacing w:val="2"/>
          <w:szCs w:val="28"/>
        </w:rPr>
        <w:t>基金預算執行及考核財務效能結果，提出審核意見於各該機關改進，擇其重要列入本報告有關章節者，共6類</w:t>
      </w:r>
      <w:r>
        <w:rPr>
          <w:rFonts w:ascii="標楷體" w:hAnsi="標楷體" w:hint="eastAsia"/>
          <w:spacing w:val="2"/>
          <w:szCs w:val="28"/>
        </w:rPr>
        <w:t>71</w:t>
      </w:r>
      <w:r w:rsidRPr="00490950">
        <w:rPr>
          <w:rFonts w:ascii="標楷體" w:hAnsi="標楷體" w:hint="eastAsia"/>
          <w:spacing w:val="2"/>
          <w:szCs w:val="28"/>
        </w:rPr>
        <w:t>項</w:t>
      </w:r>
      <w:r w:rsidRPr="00DD2785">
        <w:rPr>
          <w:rFonts w:ascii="標楷體" w:hAnsi="標楷體" w:hint="eastAsia"/>
          <w:szCs w:val="28"/>
        </w:rPr>
        <w:t>（表</w:t>
      </w:r>
      <w:r w:rsidR="00DD2785">
        <w:rPr>
          <w:rFonts w:ascii="標楷體" w:hAnsi="標楷體" w:hint="eastAsia"/>
          <w:szCs w:val="28"/>
        </w:rPr>
        <w:t>2</w:t>
      </w:r>
      <w:r w:rsidRPr="00DD2785">
        <w:rPr>
          <w:rFonts w:ascii="標楷體" w:hAnsi="標楷體" w:hint="eastAsia"/>
          <w:szCs w:val="28"/>
        </w:rPr>
        <w:t>，甲</w:t>
      </w:r>
      <w:r w:rsidR="00662262">
        <w:rPr>
          <w:rFonts w:ascii="標楷體" w:hAnsi="標楷體" w:hint="eastAsia"/>
          <w:szCs w:val="28"/>
        </w:rPr>
        <w:t>－</w:t>
      </w:r>
      <w:r w:rsidR="00DD2785" w:rsidRPr="00DD2785">
        <w:rPr>
          <w:rFonts w:ascii="標楷體" w:hAnsi="標楷體" w:hint="eastAsia"/>
          <w:szCs w:val="28"/>
        </w:rPr>
        <w:t>51</w:t>
      </w:r>
      <w:r w:rsidRPr="00DD2785">
        <w:rPr>
          <w:rFonts w:ascii="標楷體" w:hAnsi="標楷體" w:hint="eastAsia"/>
          <w:szCs w:val="28"/>
        </w:rPr>
        <w:t>頁）</w:t>
      </w:r>
      <w:r w:rsidRPr="00490950">
        <w:rPr>
          <w:rFonts w:ascii="標楷體" w:hAnsi="標楷體" w:hint="eastAsia"/>
          <w:szCs w:val="28"/>
        </w:rPr>
        <w:t>：</w:t>
      </w:r>
    </w:p>
    <w:p w14:paraId="5AAFEDAC" w14:textId="77777777" w:rsidR="00BA01E5" w:rsidRPr="00C4661E" w:rsidRDefault="00BA01E5" w:rsidP="00D612F4">
      <w:pPr>
        <w:overflowPunct w:val="0"/>
        <w:spacing w:line="560" w:lineRule="exact"/>
        <w:ind w:firstLineChars="200" w:firstLine="569"/>
        <w:contextualSpacing/>
        <w:jc w:val="both"/>
        <w:rPr>
          <w:rFonts w:ascii="標楷體" w:hAnsi="標楷體"/>
          <w:spacing w:val="2"/>
          <w:szCs w:val="28"/>
          <w:highlight w:val="yellow"/>
        </w:rPr>
      </w:pPr>
      <w:r w:rsidRPr="009626FA">
        <w:rPr>
          <w:rFonts w:ascii="標楷體" w:hAnsi="標楷體" w:hint="eastAsia"/>
          <w:b/>
          <w:spacing w:val="2"/>
          <w:szCs w:val="28"/>
        </w:rPr>
        <w:t>1.對於內部</w:t>
      </w:r>
      <w:proofErr w:type="gramStart"/>
      <w:r w:rsidRPr="009626FA">
        <w:rPr>
          <w:rFonts w:ascii="標楷體" w:hAnsi="標楷體" w:hint="eastAsia"/>
          <w:b/>
          <w:spacing w:val="2"/>
          <w:szCs w:val="28"/>
        </w:rPr>
        <w:t>稽</w:t>
      </w:r>
      <w:proofErr w:type="gramEnd"/>
      <w:r w:rsidRPr="009626FA">
        <w:rPr>
          <w:rFonts w:ascii="標楷體" w:hAnsi="標楷體" w:hint="eastAsia"/>
          <w:b/>
          <w:spacing w:val="2"/>
          <w:szCs w:val="28"/>
        </w:rPr>
        <w:t>（審）核之實施提出意見者，</w:t>
      </w:r>
      <w:r w:rsidRPr="009626FA">
        <w:rPr>
          <w:rFonts w:ascii="標楷體" w:hAnsi="標楷體" w:hint="eastAsia"/>
          <w:spacing w:val="2"/>
          <w:szCs w:val="28"/>
        </w:rPr>
        <w:t>計有</w:t>
      </w:r>
      <w:r w:rsidRPr="00D13610">
        <w:rPr>
          <w:rFonts w:ascii="標楷體" w:hAnsi="標楷體" w:hint="eastAsia"/>
          <w:color w:val="000000" w:themeColor="text1"/>
          <w:szCs w:val="28"/>
        </w:rPr>
        <w:t>設置多元殯葬設施，並提供殯葬服務，以滿足民眾需求，惟相關規費多以現金收繳，且內部控制機制未妥設高風險因子，尚待</w:t>
      </w:r>
      <w:proofErr w:type="gramStart"/>
      <w:r w:rsidRPr="00D13610">
        <w:rPr>
          <w:rFonts w:ascii="標楷體" w:hAnsi="標楷體" w:hint="eastAsia"/>
          <w:color w:val="000000" w:themeColor="text1"/>
          <w:szCs w:val="28"/>
        </w:rPr>
        <w:t>研</w:t>
      </w:r>
      <w:proofErr w:type="gramEnd"/>
      <w:r w:rsidRPr="00D13610">
        <w:rPr>
          <w:rFonts w:ascii="標楷體" w:hAnsi="標楷體" w:hint="eastAsia"/>
          <w:color w:val="000000" w:themeColor="text1"/>
          <w:szCs w:val="28"/>
        </w:rPr>
        <w:t>參標竿作法，強化管理機制及制度規章，以降低潛存管理風險</w:t>
      </w:r>
      <w:r w:rsidRPr="009626FA">
        <w:rPr>
          <w:rFonts w:ascii="標楷體" w:hAnsi="標楷體" w:hint="eastAsia"/>
          <w:spacing w:val="2"/>
          <w:szCs w:val="28"/>
        </w:rPr>
        <w:t>；</w:t>
      </w:r>
      <w:r w:rsidRPr="007C6C29">
        <w:rPr>
          <w:rFonts w:ascii="標楷體" w:hAnsi="標楷體" w:hint="eastAsia"/>
          <w:spacing w:val="2"/>
          <w:szCs w:val="28"/>
        </w:rPr>
        <w:lastRenderedPageBreak/>
        <w:t>辦理逕行舉發違規停車，以維護交通品質，惟部分違規標示單存根聯遺失，或未能落實續行舉發，且註銷流程及考核作業未</w:t>
      </w:r>
      <w:proofErr w:type="gramStart"/>
      <w:r w:rsidRPr="007C6C29">
        <w:rPr>
          <w:rFonts w:ascii="標楷體" w:hAnsi="標楷體" w:hint="eastAsia"/>
          <w:spacing w:val="2"/>
          <w:szCs w:val="28"/>
        </w:rPr>
        <w:t>臻</w:t>
      </w:r>
      <w:proofErr w:type="gramEnd"/>
      <w:r w:rsidRPr="007C6C29">
        <w:rPr>
          <w:rFonts w:ascii="標楷體" w:hAnsi="標楷體" w:hint="eastAsia"/>
          <w:spacing w:val="2"/>
          <w:szCs w:val="28"/>
        </w:rPr>
        <w:t>周延，衍生</w:t>
      </w:r>
      <w:proofErr w:type="gramStart"/>
      <w:r w:rsidRPr="007C6C29">
        <w:rPr>
          <w:rFonts w:ascii="標楷體" w:hAnsi="標楷體" w:hint="eastAsia"/>
          <w:spacing w:val="2"/>
          <w:szCs w:val="28"/>
        </w:rPr>
        <w:t>不當銷單風險</w:t>
      </w:r>
      <w:proofErr w:type="gramEnd"/>
      <w:r w:rsidRPr="007C6C29">
        <w:rPr>
          <w:rFonts w:ascii="標楷體" w:hAnsi="標楷體" w:hint="eastAsia"/>
          <w:spacing w:val="2"/>
          <w:szCs w:val="28"/>
        </w:rPr>
        <w:t>，又交通違規資訊系統遭遇資通安全事件未即時通報與應變，有待檢討改善，以強化執法效能及資訊安全</w:t>
      </w:r>
      <w:r>
        <w:rPr>
          <w:rFonts w:ascii="標楷體" w:hAnsi="標楷體" w:hint="eastAsia"/>
          <w:spacing w:val="2"/>
          <w:szCs w:val="28"/>
        </w:rPr>
        <w:t>；</w:t>
      </w:r>
      <w:r w:rsidRPr="007C6C29">
        <w:rPr>
          <w:rFonts w:ascii="標楷體" w:hAnsi="標楷體" w:hint="eastAsia"/>
          <w:spacing w:val="2"/>
          <w:szCs w:val="28"/>
        </w:rPr>
        <w:t>取締交通違規以維護道路安全秩序，</w:t>
      </w:r>
      <w:proofErr w:type="gramStart"/>
      <w:r w:rsidRPr="007C6C29">
        <w:rPr>
          <w:rFonts w:ascii="標楷體" w:hAnsi="標楷體" w:hint="eastAsia"/>
          <w:spacing w:val="2"/>
          <w:szCs w:val="28"/>
        </w:rPr>
        <w:t>惟間有經</w:t>
      </w:r>
      <w:proofErr w:type="gramEnd"/>
      <w:r w:rsidRPr="007C6C29">
        <w:rPr>
          <w:rFonts w:ascii="標楷體" w:hAnsi="標楷體" w:hint="eastAsia"/>
          <w:spacing w:val="2"/>
          <w:szCs w:val="28"/>
        </w:rPr>
        <w:t>員警舉發之交通違規案件未製</w:t>
      </w:r>
      <w:proofErr w:type="gramStart"/>
      <w:r w:rsidRPr="007C6C29">
        <w:rPr>
          <w:rFonts w:ascii="標楷體" w:hAnsi="標楷體" w:hint="eastAsia"/>
          <w:spacing w:val="2"/>
          <w:szCs w:val="28"/>
        </w:rPr>
        <w:t>單開罰</w:t>
      </w:r>
      <w:proofErr w:type="gramEnd"/>
      <w:r w:rsidRPr="007C6C29">
        <w:rPr>
          <w:rFonts w:ascii="標楷體" w:hAnsi="標楷體" w:hint="eastAsia"/>
          <w:spacing w:val="2"/>
          <w:szCs w:val="28"/>
        </w:rPr>
        <w:t>，或逾期移送入案，有待檢討改善，以強化案件處理時效</w:t>
      </w:r>
      <w:r w:rsidRPr="009626FA">
        <w:rPr>
          <w:rFonts w:ascii="標楷體" w:hAnsi="標楷體" w:hint="eastAsia"/>
          <w:spacing w:val="2"/>
          <w:szCs w:val="28"/>
        </w:rPr>
        <w:t>等</w:t>
      </w:r>
      <w:r>
        <w:rPr>
          <w:rFonts w:ascii="標楷體" w:hAnsi="標楷體"/>
          <w:spacing w:val="2"/>
          <w:szCs w:val="28"/>
        </w:rPr>
        <w:t>4</w:t>
      </w:r>
      <w:r w:rsidRPr="009626FA">
        <w:rPr>
          <w:rFonts w:ascii="標楷體" w:hAnsi="標楷體" w:hint="eastAsia"/>
          <w:spacing w:val="2"/>
          <w:szCs w:val="28"/>
        </w:rPr>
        <w:t>項。</w:t>
      </w:r>
    </w:p>
    <w:p w14:paraId="2A3DCDB5" w14:textId="77777777" w:rsidR="00BA01E5" w:rsidRPr="00202320" w:rsidRDefault="00BA01E5" w:rsidP="00D612F4">
      <w:pPr>
        <w:overflowPunct w:val="0"/>
        <w:spacing w:line="550" w:lineRule="exact"/>
        <w:ind w:firstLineChars="200" w:firstLine="561"/>
        <w:contextualSpacing/>
        <w:jc w:val="both"/>
        <w:rPr>
          <w:rFonts w:ascii="標楷體" w:hAnsi="標楷體"/>
          <w:szCs w:val="28"/>
        </w:rPr>
      </w:pPr>
      <w:r w:rsidRPr="007F1FF9">
        <w:rPr>
          <w:rFonts w:ascii="標楷體" w:hAnsi="標楷體" w:hint="eastAsia"/>
          <w:b/>
          <w:szCs w:val="28"/>
        </w:rPr>
        <w:t>2.對於計畫之實施及預算之執行提出意見者，</w:t>
      </w:r>
      <w:r w:rsidRPr="007F1FF9">
        <w:rPr>
          <w:rFonts w:ascii="標楷體" w:hAnsi="標楷體" w:hint="eastAsia"/>
          <w:szCs w:val="28"/>
        </w:rPr>
        <w:t>計有</w:t>
      </w:r>
      <w:r w:rsidRPr="00D13610">
        <w:rPr>
          <w:rFonts w:ascii="標楷體" w:hAnsi="標楷體" w:hint="eastAsia"/>
          <w:color w:val="000000" w:themeColor="text1"/>
          <w:szCs w:val="28"/>
        </w:rPr>
        <w:t>連續6年歲計賸餘，且呈增長趨勢，惟自籌財源未明顯成長，開源措施成效尚未顯著，</w:t>
      </w:r>
      <w:proofErr w:type="gramStart"/>
      <w:r w:rsidRPr="00D13610">
        <w:rPr>
          <w:rFonts w:ascii="標楷體" w:hAnsi="標楷體" w:hint="eastAsia"/>
          <w:color w:val="000000" w:themeColor="text1"/>
          <w:szCs w:val="28"/>
        </w:rPr>
        <w:t>又獎補助費</w:t>
      </w:r>
      <w:proofErr w:type="gramEnd"/>
      <w:r w:rsidRPr="00D13610">
        <w:rPr>
          <w:rFonts w:ascii="標楷體" w:hAnsi="標楷體" w:hint="eastAsia"/>
          <w:color w:val="000000" w:themeColor="text1"/>
          <w:szCs w:val="28"/>
        </w:rPr>
        <w:t>及自訂社會福利等消耗性支出持續擴張，排擠設備及投資等市政建設預算，亟待增進自主財源，</w:t>
      </w:r>
      <w:proofErr w:type="gramStart"/>
      <w:r w:rsidRPr="00D13610">
        <w:rPr>
          <w:rFonts w:ascii="標楷體" w:hAnsi="標楷體" w:hint="eastAsia"/>
          <w:color w:val="000000" w:themeColor="text1"/>
          <w:szCs w:val="28"/>
        </w:rPr>
        <w:t>檢討衡</w:t>
      </w:r>
      <w:proofErr w:type="gramEnd"/>
      <w:r w:rsidRPr="00D13610">
        <w:rPr>
          <w:rFonts w:ascii="標楷體" w:hAnsi="標楷體" w:hint="eastAsia"/>
          <w:color w:val="000000" w:themeColor="text1"/>
          <w:szCs w:val="28"/>
        </w:rPr>
        <w:t>酌財政量能，妥適配置政府有限資源</w:t>
      </w:r>
      <w:r>
        <w:rPr>
          <w:rFonts w:ascii="標楷體" w:hAnsi="標楷體" w:hint="eastAsia"/>
          <w:szCs w:val="28"/>
        </w:rPr>
        <w:t>；</w:t>
      </w:r>
      <w:proofErr w:type="gramStart"/>
      <w:r w:rsidRPr="00D13610">
        <w:rPr>
          <w:rFonts w:ascii="標楷體" w:hAnsi="標楷體" w:hint="eastAsia"/>
          <w:color w:val="000000" w:themeColor="text1"/>
          <w:szCs w:val="28"/>
        </w:rPr>
        <w:t>賡</w:t>
      </w:r>
      <w:proofErr w:type="gramEnd"/>
      <w:r w:rsidRPr="00D13610">
        <w:rPr>
          <w:rFonts w:ascii="標楷體" w:hAnsi="標楷體" w:hint="eastAsia"/>
          <w:color w:val="000000" w:themeColor="text1"/>
          <w:szCs w:val="28"/>
        </w:rPr>
        <w:t>續推動各項開源措施，以提升自籌財源，惟整體執行成果較</w:t>
      </w:r>
      <w:proofErr w:type="gramStart"/>
      <w:r w:rsidRPr="00D13610">
        <w:rPr>
          <w:rFonts w:ascii="標楷體" w:hAnsi="標楷體" w:hint="eastAsia"/>
          <w:color w:val="000000" w:themeColor="text1"/>
          <w:szCs w:val="28"/>
        </w:rPr>
        <w:t>112</w:t>
      </w:r>
      <w:proofErr w:type="gramEnd"/>
      <w:r w:rsidRPr="00D13610">
        <w:rPr>
          <w:rFonts w:ascii="標楷體" w:hAnsi="標楷體" w:hint="eastAsia"/>
          <w:color w:val="000000" w:themeColor="text1"/>
          <w:szCs w:val="28"/>
        </w:rPr>
        <w:t>年度下降，開源項目涵蓋範圍未</w:t>
      </w:r>
      <w:proofErr w:type="gramStart"/>
      <w:r w:rsidRPr="00D13610">
        <w:rPr>
          <w:rFonts w:ascii="標楷體" w:hAnsi="標楷體" w:hint="eastAsia"/>
          <w:color w:val="000000" w:themeColor="text1"/>
          <w:szCs w:val="28"/>
        </w:rPr>
        <w:t>臻</w:t>
      </w:r>
      <w:proofErr w:type="gramEnd"/>
      <w:r w:rsidRPr="00D13610">
        <w:rPr>
          <w:rFonts w:ascii="標楷體" w:hAnsi="標楷體" w:hint="eastAsia"/>
          <w:color w:val="000000" w:themeColor="text1"/>
          <w:szCs w:val="28"/>
        </w:rPr>
        <w:t>完整，又部分規費檢討作業未具體分析相關成本費用，另有半數機關學校節電措施執行結果未達目標，逾</w:t>
      </w:r>
      <w:proofErr w:type="gramStart"/>
      <w:r w:rsidRPr="00D13610">
        <w:rPr>
          <w:rFonts w:ascii="標楷體" w:hAnsi="標楷體" w:hint="eastAsia"/>
          <w:color w:val="000000" w:themeColor="text1"/>
          <w:szCs w:val="28"/>
        </w:rPr>
        <w:t>5成</w:t>
      </w:r>
      <w:proofErr w:type="gramEnd"/>
      <w:r w:rsidRPr="00D13610">
        <w:rPr>
          <w:rFonts w:ascii="標楷體" w:hAnsi="標楷體" w:hint="eastAsia"/>
          <w:color w:val="000000" w:themeColor="text1"/>
          <w:szCs w:val="28"/>
        </w:rPr>
        <w:t>執行單位尚未導入能源管理系統，有待</w:t>
      </w:r>
      <w:proofErr w:type="gramStart"/>
      <w:r w:rsidRPr="00D13610">
        <w:rPr>
          <w:rFonts w:ascii="標楷體" w:hAnsi="標楷體" w:hint="eastAsia"/>
          <w:color w:val="000000" w:themeColor="text1"/>
          <w:szCs w:val="28"/>
        </w:rPr>
        <w:t>研</w:t>
      </w:r>
      <w:proofErr w:type="gramEnd"/>
      <w:r w:rsidRPr="00D13610">
        <w:rPr>
          <w:rFonts w:ascii="標楷體" w:hAnsi="標楷體" w:hint="eastAsia"/>
          <w:color w:val="000000" w:themeColor="text1"/>
          <w:szCs w:val="28"/>
        </w:rPr>
        <w:t>謀改善，以提升執行績效，並強化財政結構</w:t>
      </w:r>
      <w:r>
        <w:rPr>
          <w:rFonts w:ascii="標楷體" w:hAnsi="標楷體" w:hint="eastAsia"/>
          <w:szCs w:val="28"/>
        </w:rPr>
        <w:t>；</w:t>
      </w:r>
      <w:r w:rsidRPr="00D13610">
        <w:rPr>
          <w:rFonts w:ascii="標楷體" w:hAnsi="標楷體" w:hint="eastAsia"/>
          <w:color w:val="000000" w:themeColor="text1"/>
          <w:szCs w:val="28"/>
        </w:rPr>
        <w:t>部分機關歲出預算執行成效欠佳，工作計畫進度落後，部分計畫保留多年仍未執行完竣，亟待檢討續予保留之必要性，或督促強化計畫執行，以提升施政績效與財政資源使用效能</w:t>
      </w:r>
      <w:r w:rsidRPr="007F1FF9">
        <w:rPr>
          <w:rFonts w:ascii="標楷體" w:hAnsi="標楷體" w:hint="eastAsia"/>
          <w:szCs w:val="28"/>
        </w:rPr>
        <w:t>等4</w:t>
      </w:r>
      <w:r>
        <w:rPr>
          <w:rFonts w:ascii="標楷體" w:hAnsi="標楷體" w:hint="eastAsia"/>
          <w:szCs w:val="28"/>
        </w:rPr>
        <w:t>5</w:t>
      </w:r>
      <w:r w:rsidRPr="007F1FF9">
        <w:rPr>
          <w:rFonts w:ascii="標楷體" w:hAnsi="標楷體" w:hint="eastAsia"/>
          <w:szCs w:val="28"/>
        </w:rPr>
        <w:t>項。</w:t>
      </w:r>
    </w:p>
    <w:p w14:paraId="20096AA7" w14:textId="77777777" w:rsidR="00BA01E5" w:rsidRPr="00202320" w:rsidRDefault="00BA01E5" w:rsidP="00D612F4">
      <w:pPr>
        <w:overflowPunct w:val="0"/>
        <w:spacing w:line="550" w:lineRule="exact"/>
        <w:ind w:firstLineChars="200" w:firstLine="561"/>
        <w:contextualSpacing/>
        <w:jc w:val="both"/>
        <w:rPr>
          <w:rFonts w:ascii="標楷體" w:hAnsi="標楷體"/>
          <w:szCs w:val="28"/>
        </w:rPr>
      </w:pPr>
      <w:r w:rsidRPr="00202320">
        <w:rPr>
          <w:rFonts w:ascii="標楷體" w:hAnsi="標楷體" w:hint="eastAsia"/>
          <w:b/>
          <w:szCs w:val="28"/>
        </w:rPr>
        <w:t>3.對於財務（物）之管理、運用提出意見者，</w:t>
      </w:r>
      <w:r w:rsidRPr="00202320">
        <w:rPr>
          <w:rFonts w:ascii="標楷體" w:hAnsi="標楷體" w:hint="eastAsia"/>
          <w:szCs w:val="28"/>
        </w:rPr>
        <w:t>計有</w:t>
      </w:r>
      <w:r w:rsidRPr="00D13610">
        <w:rPr>
          <w:rFonts w:ascii="標楷體" w:hAnsi="標楷體" w:hint="eastAsia"/>
          <w:color w:val="000000" w:themeColor="text1"/>
          <w:szCs w:val="28"/>
        </w:rPr>
        <w:t>持續清查公有房地，</w:t>
      </w:r>
      <w:proofErr w:type="gramStart"/>
      <w:r w:rsidRPr="00D13610">
        <w:rPr>
          <w:rFonts w:ascii="標楷體" w:hAnsi="標楷體" w:hint="eastAsia"/>
          <w:color w:val="000000" w:themeColor="text1"/>
          <w:szCs w:val="28"/>
        </w:rPr>
        <w:t>惟間有部分</w:t>
      </w:r>
      <w:proofErr w:type="gramEnd"/>
      <w:r w:rsidRPr="00D13610">
        <w:rPr>
          <w:rFonts w:ascii="標楷體" w:hAnsi="標楷體" w:hint="eastAsia"/>
          <w:color w:val="000000" w:themeColor="text1"/>
          <w:szCs w:val="28"/>
        </w:rPr>
        <w:t>土地盤點作業未</w:t>
      </w:r>
      <w:proofErr w:type="gramStart"/>
      <w:r w:rsidRPr="00D13610">
        <w:rPr>
          <w:rFonts w:ascii="標楷體" w:hAnsi="標楷體" w:hint="eastAsia"/>
          <w:color w:val="000000" w:themeColor="text1"/>
          <w:szCs w:val="28"/>
        </w:rPr>
        <w:t>臻</w:t>
      </w:r>
      <w:proofErr w:type="gramEnd"/>
      <w:r w:rsidRPr="00D13610">
        <w:rPr>
          <w:rFonts w:ascii="標楷體" w:hAnsi="標楷體" w:hint="eastAsia"/>
          <w:color w:val="000000" w:themeColor="text1"/>
          <w:szCs w:val="28"/>
        </w:rPr>
        <w:t>落實，閒置土地資訊未</w:t>
      </w:r>
      <w:proofErr w:type="gramStart"/>
      <w:r w:rsidRPr="00D13610">
        <w:rPr>
          <w:rFonts w:ascii="標楷體" w:hAnsi="標楷體" w:hint="eastAsia"/>
          <w:color w:val="000000" w:themeColor="text1"/>
          <w:szCs w:val="28"/>
        </w:rPr>
        <w:t>公告於媒合</w:t>
      </w:r>
      <w:proofErr w:type="gramEnd"/>
      <w:r w:rsidRPr="00D13610">
        <w:rPr>
          <w:rFonts w:ascii="標楷體" w:hAnsi="標楷體" w:hint="eastAsia"/>
          <w:color w:val="000000" w:themeColor="text1"/>
          <w:szCs w:val="28"/>
        </w:rPr>
        <w:t>專區，轄管外市縣非公用土地逾</w:t>
      </w:r>
      <w:proofErr w:type="gramStart"/>
      <w:r w:rsidRPr="00D13610">
        <w:rPr>
          <w:rFonts w:ascii="標楷體" w:hAnsi="標楷體" w:hint="eastAsia"/>
          <w:color w:val="000000" w:themeColor="text1"/>
          <w:szCs w:val="28"/>
        </w:rPr>
        <w:t>9成</w:t>
      </w:r>
      <w:proofErr w:type="gramEnd"/>
      <w:r w:rsidRPr="00D13610">
        <w:rPr>
          <w:rFonts w:ascii="標楷體" w:hAnsi="標楷體" w:hint="eastAsia"/>
          <w:color w:val="000000" w:themeColor="text1"/>
          <w:szCs w:val="28"/>
        </w:rPr>
        <w:t>未妥擬管理運用計畫，抵費地閒置未規劃多元用途，有待</w:t>
      </w:r>
      <w:proofErr w:type="gramStart"/>
      <w:r w:rsidRPr="00D13610">
        <w:rPr>
          <w:rFonts w:ascii="標楷體" w:hAnsi="標楷體" w:hint="eastAsia"/>
          <w:color w:val="000000" w:themeColor="text1"/>
          <w:szCs w:val="28"/>
        </w:rPr>
        <w:t>檢討妥處</w:t>
      </w:r>
      <w:proofErr w:type="gramEnd"/>
      <w:r w:rsidRPr="00D13610">
        <w:rPr>
          <w:rFonts w:ascii="標楷體" w:hAnsi="標楷體" w:hint="eastAsia"/>
          <w:color w:val="000000" w:themeColor="text1"/>
          <w:szCs w:val="28"/>
        </w:rPr>
        <w:t>，以健全公有財產管理</w:t>
      </w:r>
      <w:r>
        <w:rPr>
          <w:rFonts w:ascii="標楷體" w:hAnsi="標楷體" w:hint="eastAsia"/>
          <w:szCs w:val="28"/>
        </w:rPr>
        <w:t>；</w:t>
      </w:r>
      <w:r w:rsidRPr="00D13610">
        <w:rPr>
          <w:rFonts w:ascii="標楷體" w:hAnsi="標楷體" w:hint="eastAsia"/>
          <w:color w:val="000000" w:themeColor="text1"/>
          <w:szCs w:val="28"/>
        </w:rPr>
        <w:t>為發揚地方傳統特色產業，申請撥用國有不動產建置米粉體驗館，惟委託管理作業程序未符規定，且</w:t>
      </w:r>
      <w:proofErr w:type="gramStart"/>
      <w:r w:rsidRPr="00D13610">
        <w:rPr>
          <w:rFonts w:ascii="標楷體" w:hAnsi="標楷體" w:hint="eastAsia"/>
          <w:color w:val="000000" w:themeColor="text1"/>
          <w:szCs w:val="28"/>
        </w:rPr>
        <w:t>場館獲撥用</w:t>
      </w:r>
      <w:proofErr w:type="gramEnd"/>
      <w:r w:rsidRPr="00D13610">
        <w:rPr>
          <w:rFonts w:ascii="標楷體" w:hAnsi="標楷體" w:hint="eastAsia"/>
          <w:color w:val="000000" w:themeColor="text1"/>
          <w:szCs w:val="28"/>
        </w:rPr>
        <w:t>已逾13年，長期閒置未達成預期目標，亟待</w:t>
      </w:r>
      <w:proofErr w:type="gramStart"/>
      <w:r w:rsidRPr="00D13610">
        <w:rPr>
          <w:rFonts w:ascii="標楷體" w:hAnsi="標楷體" w:hint="eastAsia"/>
          <w:color w:val="000000" w:themeColor="text1"/>
          <w:szCs w:val="28"/>
        </w:rPr>
        <w:t>研</w:t>
      </w:r>
      <w:proofErr w:type="gramEnd"/>
      <w:r w:rsidRPr="00D13610">
        <w:rPr>
          <w:rFonts w:ascii="標楷體" w:hAnsi="標楷體" w:hint="eastAsia"/>
          <w:color w:val="000000" w:themeColor="text1"/>
          <w:szCs w:val="28"/>
        </w:rPr>
        <w:t>謀改善，以發揮應有之財物效能</w:t>
      </w:r>
      <w:r w:rsidRPr="00202320">
        <w:rPr>
          <w:rFonts w:ascii="標楷體" w:hAnsi="標楷體" w:hint="eastAsia"/>
          <w:szCs w:val="28"/>
        </w:rPr>
        <w:t>；</w:t>
      </w:r>
      <w:r w:rsidRPr="007C6C29">
        <w:rPr>
          <w:rFonts w:ascii="標楷體" w:hAnsi="標楷體" w:hint="eastAsia"/>
          <w:szCs w:val="28"/>
        </w:rPr>
        <w:t>設置香山客運站，以強化香山區及周邊大專校院之公共運輸服務功能，惟近年行駛班次減少、客運業者退場及候車月臺使用效益下滑，有待</w:t>
      </w:r>
      <w:proofErr w:type="gramStart"/>
      <w:r w:rsidRPr="007C6C29">
        <w:rPr>
          <w:rFonts w:ascii="標楷體" w:hAnsi="標楷體" w:hint="eastAsia"/>
          <w:szCs w:val="28"/>
        </w:rPr>
        <w:t>研</w:t>
      </w:r>
      <w:proofErr w:type="gramEnd"/>
      <w:r w:rsidRPr="007C6C29">
        <w:rPr>
          <w:rFonts w:ascii="標楷體" w:hAnsi="標楷體" w:hint="eastAsia"/>
          <w:szCs w:val="28"/>
        </w:rPr>
        <w:t>謀改善，以兼顧基本民行需求及提升公共資源運用效益</w:t>
      </w:r>
      <w:r w:rsidRPr="00202320">
        <w:rPr>
          <w:rFonts w:ascii="標楷體" w:hAnsi="標楷體" w:hint="eastAsia"/>
          <w:szCs w:val="28"/>
        </w:rPr>
        <w:t>等</w:t>
      </w:r>
      <w:r>
        <w:rPr>
          <w:rFonts w:ascii="標楷體" w:hAnsi="標楷體" w:hint="eastAsia"/>
          <w:szCs w:val="28"/>
        </w:rPr>
        <w:t>12</w:t>
      </w:r>
      <w:r w:rsidRPr="00202320">
        <w:rPr>
          <w:rFonts w:ascii="標楷體" w:hAnsi="標楷體" w:hint="eastAsia"/>
          <w:szCs w:val="28"/>
        </w:rPr>
        <w:t>項。</w:t>
      </w:r>
    </w:p>
    <w:p w14:paraId="244D509A" w14:textId="1C1B84A0" w:rsidR="00BA01E5" w:rsidRPr="00F11E6C" w:rsidRDefault="00BA01E5" w:rsidP="00D612F4">
      <w:pPr>
        <w:overflowPunct w:val="0"/>
        <w:spacing w:line="570" w:lineRule="exact"/>
        <w:ind w:firstLineChars="200" w:firstLine="569"/>
        <w:contextualSpacing/>
        <w:jc w:val="both"/>
        <w:rPr>
          <w:rFonts w:ascii="標楷體" w:hAnsi="標楷體"/>
          <w:spacing w:val="2"/>
          <w:szCs w:val="28"/>
        </w:rPr>
      </w:pPr>
      <w:r w:rsidRPr="00F11E6C">
        <w:rPr>
          <w:rFonts w:ascii="標楷體" w:hAnsi="標楷體" w:hint="eastAsia"/>
          <w:b/>
          <w:spacing w:val="2"/>
          <w:szCs w:val="28"/>
        </w:rPr>
        <w:lastRenderedPageBreak/>
        <w:t>4.對於產銷營運管理提出意見者，</w:t>
      </w:r>
      <w:r w:rsidRPr="00F11E6C">
        <w:rPr>
          <w:rFonts w:ascii="標楷體" w:hAnsi="標楷體" w:hint="eastAsia"/>
          <w:spacing w:val="2"/>
          <w:szCs w:val="28"/>
        </w:rPr>
        <w:t>計有</w:t>
      </w:r>
      <w:r w:rsidRPr="007C6C29">
        <w:rPr>
          <w:rFonts w:ascii="標楷體" w:hAnsi="標楷體" w:hint="eastAsia"/>
          <w:spacing w:val="2"/>
          <w:szCs w:val="28"/>
        </w:rPr>
        <w:t>為促進產業發展並帶動觀光事業，設置作業基金，期財務自給自足達成最佳效益，惟部</w:t>
      </w:r>
      <w:proofErr w:type="gramStart"/>
      <w:r w:rsidRPr="007C6C29">
        <w:rPr>
          <w:rFonts w:ascii="標楷體" w:hAnsi="標楷體" w:hint="eastAsia"/>
          <w:spacing w:val="2"/>
          <w:szCs w:val="28"/>
        </w:rPr>
        <w:t>分帳務</w:t>
      </w:r>
      <w:proofErr w:type="gramEnd"/>
      <w:r w:rsidRPr="007C6C29">
        <w:rPr>
          <w:rFonts w:ascii="標楷體" w:hAnsi="標楷體" w:hint="eastAsia"/>
          <w:spacing w:val="2"/>
          <w:szCs w:val="28"/>
        </w:rPr>
        <w:t>劃分及財務管理未</w:t>
      </w:r>
      <w:proofErr w:type="gramStart"/>
      <w:r w:rsidRPr="007C6C29">
        <w:rPr>
          <w:rFonts w:ascii="標楷體" w:hAnsi="標楷體" w:hint="eastAsia"/>
          <w:spacing w:val="2"/>
          <w:szCs w:val="28"/>
        </w:rPr>
        <w:t>臻</w:t>
      </w:r>
      <w:proofErr w:type="gramEnd"/>
      <w:r w:rsidRPr="007C6C29">
        <w:rPr>
          <w:rFonts w:ascii="標楷體" w:hAnsi="標楷體" w:hint="eastAsia"/>
          <w:spacing w:val="2"/>
          <w:szCs w:val="28"/>
        </w:rPr>
        <w:t>妥適，長期仰賴撥補及舉債支應，累積短</w:t>
      </w:r>
      <w:proofErr w:type="gramStart"/>
      <w:r w:rsidRPr="007C6C29">
        <w:rPr>
          <w:rFonts w:ascii="標楷體" w:hAnsi="標楷體" w:hint="eastAsia"/>
          <w:spacing w:val="2"/>
          <w:szCs w:val="28"/>
        </w:rPr>
        <w:t>絀</w:t>
      </w:r>
      <w:proofErr w:type="gramEnd"/>
      <w:r w:rsidRPr="007C6C29">
        <w:rPr>
          <w:rFonts w:ascii="標楷體" w:hAnsi="標楷體" w:hint="eastAsia"/>
          <w:spacing w:val="2"/>
          <w:szCs w:val="28"/>
        </w:rPr>
        <w:t>持續擴大，財務結構未見改善，且重大投資計畫亦未如期達成預期目標，有待</w:t>
      </w:r>
      <w:proofErr w:type="gramStart"/>
      <w:r w:rsidRPr="007C6C29">
        <w:rPr>
          <w:rFonts w:ascii="標楷體" w:hAnsi="標楷體" w:hint="eastAsia"/>
          <w:spacing w:val="2"/>
          <w:szCs w:val="28"/>
        </w:rPr>
        <w:t>研</w:t>
      </w:r>
      <w:proofErr w:type="gramEnd"/>
      <w:r w:rsidRPr="007C6C29">
        <w:rPr>
          <w:rFonts w:ascii="標楷體" w:hAnsi="標楷體" w:hint="eastAsia"/>
          <w:spacing w:val="2"/>
          <w:szCs w:val="28"/>
        </w:rPr>
        <w:t>謀改善</w:t>
      </w:r>
      <w:r w:rsidRPr="00F11E6C">
        <w:rPr>
          <w:rFonts w:ascii="標楷體" w:hAnsi="標楷體" w:hint="eastAsia"/>
          <w:spacing w:val="2"/>
          <w:szCs w:val="28"/>
        </w:rPr>
        <w:t>；</w:t>
      </w:r>
      <w:r w:rsidRPr="007C6C29">
        <w:rPr>
          <w:rFonts w:ascii="標楷體" w:hAnsi="標楷體" w:hint="eastAsia"/>
          <w:spacing w:val="2"/>
          <w:szCs w:val="28"/>
        </w:rPr>
        <w:t>設立公司經營果菜農產批發及零售業務，以確立果菜運銷秩序，並兼顧</w:t>
      </w:r>
      <w:proofErr w:type="gramStart"/>
      <w:r w:rsidRPr="007C6C29">
        <w:rPr>
          <w:rFonts w:ascii="標楷體" w:hAnsi="標楷體" w:hint="eastAsia"/>
          <w:spacing w:val="2"/>
          <w:szCs w:val="28"/>
        </w:rPr>
        <w:t>產銷雙利</w:t>
      </w:r>
      <w:proofErr w:type="gramEnd"/>
      <w:r w:rsidRPr="007C6C29">
        <w:rPr>
          <w:rFonts w:ascii="標楷體" w:hAnsi="標楷體" w:hint="eastAsia"/>
          <w:spacing w:val="2"/>
          <w:szCs w:val="28"/>
        </w:rPr>
        <w:t>，</w:t>
      </w:r>
      <w:proofErr w:type="gramStart"/>
      <w:r w:rsidRPr="007C6C29">
        <w:rPr>
          <w:rFonts w:ascii="標楷體" w:hAnsi="標楷體" w:hint="eastAsia"/>
          <w:spacing w:val="2"/>
          <w:szCs w:val="28"/>
        </w:rPr>
        <w:t>惟分貨</w:t>
      </w:r>
      <w:proofErr w:type="gramEnd"/>
      <w:r w:rsidRPr="007C6C29">
        <w:rPr>
          <w:rFonts w:ascii="標楷體" w:hAnsi="標楷體" w:hint="eastAsia"/>
          <w:spacing w:val="2"/>
          <w:szCs w:val="28"/>
        </w:rPr>
        <w:t>場使用管理費久未調整且決策未定，致長年本業發生虧損，影響公司永續經營；地下一樓防空避難室未依用途使用，</w:t>
      </w:r>
      <w:proofErr w:type="gramStart"/>
      <w:r w:rsidRPr="007C6C29">
        <w:rPr>
          <w:rFonts w:ascii="標楷體" w:hAnsi="標楷體" w:hint="eastAsia"/>
          <w:spacing w:val="2"/>
          <w:szCs w:val="28"/>
        </w:rPr>
        <w:t>且遷建</w:t>
      </w:r>
      <w:proofErr w:type="gramEnd"/>
      <w:r w:rsidRPr="007C6C29">
        <w:rPr>
          <w:rFonts w:ascii="標楷體" w:hAnsi="標楷體" w:hint="eastAsia"/>
          <w:spacing w:val="2"/>
          <w:szCs w:val="28"/>
        </w:rPr>
        <w:t>計畫未有具體進度，亟待</w:t>
      </w:r>
      <w:proofErr w:type="gramStart"/>
      <w:r w:rsidRPr="007C6C29">
        <w:rPr>
          <w:rFonts w:ascii="標楷體" w:hAnsi="標楷體" w:hint="eastAsia"/>
          <w:spacing w:val="2"/>
          <w:szCs w:val="28"/>
        </w:rPr>
        <w:t>研</w:t>
      </w:r>
      <w:proofErr w:type="gramEnd"/>
      <w:r w:rsidRPr="007C6C29">
        <w:rPr>
          <w:rFonts w:ascii="標楷體" w:hAnsi="標楷體" w:hint="eastAsia"/>
          <w:spacing w:val="2"/>
          <w:szCs w:val="28"/>
        </w:rPr>
        <w:t>謀改善，以強化經營體質與落實法令規範</w:t>
      </w:r>
      <w:r w:rsidRPr="00F11E6C">
        <w:rPr>
          <w:rFonts w:ascii="標楷體" w:hAnsi="標楷體" w:hint="eastAsia"/>
          <w:spacing w:val="2"/>
          <w:szCs w:val="28"/>
        </w:rPr>
        <w:t>；</w:t>
      </w:r>
      <w:r w:rsidRPr="007C6C29">
        <w:rPr>
          <w:rFonts w:ascii="標楷體" w:hAnsi="標楷體" w:hint="eastAsia"/>
          <w:spacing w:val="2"/>
          <w:szCs w:val="28"/>
        </w:rPr>
        <w:t>農產公司持續辦理蔬果農藥殘留檢驗，檢驗站獲中央考評為特優，惟現行檢驗方法可檢出農藥種類範圍有限，又承銷人考核作業及內部控制機制未盡周延；另配合市政府辦理</w:t>
      </w:r>
      <w:proofErr w:type="gramStart"/>
      <w:r w:rsidRPr="007C6C29">
        <w:rPr>
          <w:rFonts w:ascii="標楷體" w:hAnsi="標楷體" w:hint="eastAsia"/>
          <w:spacing w:val="2"/>
          <w:szCs w:val="28"/>
        </w:rPr>
        <w:t>食學知</w:t>
      </w:r>
      <w:proofErr w:type="gramEnd"/>
      <w:r w:rsidRPr="007C6C29">
        <w:rPr>
          <w:rFonts w:ascii="標楷體" w:hAnsi="標楷體" w:hint="eastAsia"/>
          <w:spacing w:val="2"/>
          <w:szCs w:val="28"/>
        </w:rPr>
        <w:t>味好市加倍放大</w:t>
      </w:r>
      <w:proofErr w:type="gramStart"/>
      <w:r w:rsidRPr="007C6C29">
        <w:rPr>
          <w:rFonts w:ascii="標楷體" w:hAnsi="標楷體" w:hint="eastAsia"/>
          <w:spacing w:val="2"/>
          <w:szCs w:val="28"/>
        </w:rPr>
        <w:t>券</w:t>
      </w:r>
      <w:proofErr w:type="gramEnd"/>
      <w:r w:rsidRPr="007C6C29">
        <w:rPr>
          <w:rFonts w:ascii="標楷體" w:hAnsi="標楷體" w:hint="eastAsia"/>
          <w:spacing w:val="2"/>
          <w:szCs w:val="28"/>
        </w:rPr>
        <w:t>活動，攤商參與率未及</w:t>
      </w:r>
      <w:proofErr w:type="gramStart"/>
      <w:r w:rsidRPr="007C6C29">
        <w:rPr>
          <w:rFonts w:ascii="標楷體" w:hAnsi="標楷體" w:hint="eastAsia"/>
          <w:spacing w:val="2"/>
          <w:szCs w:val="28"/>
        </w:rPr>
        <w:t>3成</w:t>
      </w:r>
      <w:proofErr w:type="gramEnd"/>
      <w:r w:rsidRPr="007C6C29">
        <w:rPr>
          <w:rFonts w:ascii="標楷體" w:hAnsi="標楷體" w:hint="eastAsia"/>
          <w:spacing w:val="2"/>
          <w:szCs w:val="28"/>
        </w:rPr>
        <w:t>，亟待檢討改善，以提升經營效能</w:t>
      </w:r>
      <w:r w:rsidRPr="00F11E6C">
        <w:rPr>
          <w:rFonts w:ascii="標楷體" w:hAnsi="標楷體" w:hint="eastAsia"/>
          <w:spacing w:val="2"/>
          <w:szCs w:val="28"/>
        </w:rPr>
        <w:t>等3項。</w:t>
      </w:r>
    </w:p>
    <w:p w14:paraId="4519E5CF" w14:textId="77777777" w:rsidR="00BA01E5" w:rsidRPr="00202320" w:rsidRDefault="00BA01E5" w:rsidP="003B651A">
      <w:pPr>
        <w:overflowPunct w:val="0"/>
        <w:spacing w:line="570" w:lineRule="exact"/>
        <w:ind w:firstLineChars="200" w:firstLine="561"/>
        <w:contextualSpacing/>
        <w:jc w:val="both"/>
        <w:rPr>
          <w:rFonts w:ascii="標楷體" w:hAnsi="標楷體"/>
          <w:b/>
          <w:color w:val="FF0000"/>
          <w:szCs w:val="28"/>
        </w:rPr>
      </w:pPr>
      <w:r w:rsidRPr="00202320">
        <w:rPr>
          <w:rFonts w:ascii="標楷體" w:hAnsi="標楷體"/>
          <w:b/>
          <w:szCs w:val="28"/>
        </w:rPr>
        <w:t>5.</w:t>
      </w:r>
      <w:r w:rsidRPr="00202320">
        <w:rPr>
          <w:rFonts w:ascii="標楷體" w:hAnsi="標楷體" w:hint="eastAsia"/>
          <w:b/>
          <w:szCs w:val="28"/>
        </w:rPr>
        <w:t>對於採購作業提出意見者，</w:t>
      </w:r>
      <w:r w:rsidRPr="00202320">
        <w:rPr>
          <w:rFonts w:ascii="標楷體" w:hAnsi="標楷體" w:hint="eastAsia"/>
          <w:szCs w:val="28"/>
        </w:rPr>
        <w:t>計有</w:t>
      </w:r>
      <w:r w:rsidRPr="007C6C29">
        <w:rPr>
          <w:rFonts w:ascii="標楷體" w:hAnsi="標楷體" w:hint="eastAsia"/>
          <w:szCs w:val="28"/>
        </w:rPr>
        <w:t>為提供民眾學習活動與空間服務，推動新竹市圖書館新總館暨停車場興建工程計畫，惟工程進度明顯落後，部分工項施工品質欠佳，亟待檢討改進，加強控管與督導，以確保如期如質完工</w:t>
      </w:r>
      <w:r>
        <w:rPr>
          <w:rFonts w:ascii="標楷體" w:hAnsi="標楷體" w:hint="eastAsia"/>
          <w:szCs w:val="28"/>
        </w:rPr>
        <w:t>；</w:t>
      </w:r>
      <w:r w:rsidRPr="007C6C29">
        <w:rPr>
          <w:rFonts w:ascii="標楷體" w:hAnsi="標楷體" w:hint="eastAsia"/>
          <w:szCs w:val="28"/>
        </w:rPr>
        <w:t>為提升市民運動設施品質，辦理新竹市立自由車場暨周邊環境設施改善工程，</w:t>
      </w:r>
      <w:proofErr w:type="gramStart"/>
      <w:r w:rsidRPr="007C6C29">
        <w:rPr>
          <w:rFonts w:ascii="標楷體" w:hAnsi="標楷體" w:hint="eastAsia"/>
          <w:szCs w:val="28"/>
        </w:rPr>
        <w:t>惟賽道</w:t>
      </w:r>
      <w:proofErr w:type="gramEnd"/>
      <w:r w:rsidRPr="007C6C29">
        <w:rPr>
          <w:rFonts w:ascii="標楷體" w:hAnsi="標楷體" w:hint="eastAsia"/>
          <w:szCs w:val="28"/>
        </w:rPr>
        <w:t>平整度未符</w:t>
      </w:r>
      <w:proofErr w:type="gramStart"/>
      <w:r w:rsidRPr="007C6C29">
        <w:rPr>
          <w:rFonts w:ascii="標楷體" w:hAnsi="標楷體" w:hint="eastAsia"/>
          <w:szCs w:val="28"/>
        </w:rPr>
        <w:t>2025年雙北世界</w:t>
      </w:r>
      <w:proofErr w:type="gramEnd"/>
      <w:r w:rsidRPr="007C6C29">
        <w:rPr>
          <w:rFonts w:ascii="標楷體" w:hAnsi="標楷體" w:hint="eastAsia"/>
          <w:szCs w:val="28"/>
        </w:rPr>
        <w:t>壯年運動會需求，又審核工程</w:t>
      </w:r>
      <w:proofErr w:type="gramStart"/>
      <w:r w:rsidRPr="007C6C29">
        <w:rPr>
          <w:rFonts w:ascii="標楷體" w:hAnsi="標楷體" w:hint="eastAsia"/>
          <w:szCs w:val="28"/>
        </w:rPr>
        <w:t>預算書欠周延</w:t>
      </w:r>
      <w:proofErr w:type="gramEnd"/>
      <w:r w:rsidRPr="007C6C29">
        <w:rPr>
          <w:rFonts w:ascii="標楷體" w:hAnsi="標楷體" w:hint="eastAsia"/>
          <w:szCs w:val="28"/>
        </w:rPr>
        <w:t>，且工程進度落後，未達原定績效目標，亟待檢討改善</w:t>
      </w:r>
      <w:r>
        <w:rPr>
          <w:rFonts w:ascii="標楷體" w:hAnsi="標楷體" w:hint="eastAsia"/>
          <w:szCs w:val="28"/>
        </w:rPr>
        <w:t>；</w:t>
      </w:r>
      <w:r w:rsidRPr="007C6C29">
        <w:rPr>
          <w:rFonts w:ascii="標楷體" w:hAnsi="標楷體" w:hint="eastAsia"/>
          <w:szCs w:val="28"/>
        </w:rPr>
        <w:t>推動市政建設辦理各項建築工程，惟部分工程未落實材料數量實質審查作業，或未明列損耗已包括在單價內，存有</w:t>
      </w:r>
      <w:proofErr w:type="gramStart"/>
      <w:r w:rsidRPr="007C6C29">
        <w:rPr>
          <w:rFonts w:ascii="標楷體" w:hAnsi="標楷體" w:hint="eastAsia"/>
          <w:szCs w:val="28"/>
        </w:rPr>
        <w:t>審核及溢付</w:t>
      </w:r>
      <w:proofErr w:type="gramEnd"/>
      <w:r w:rsidRPr="007C6C29">
        <w:rPr>
          <w:rFonts w:ascii="標楷體" w:hAnsi="標楷體" w:hint="eastAsia"/>
          <w:szCs w:val="28"/>
        </w:rPr>
        <w:t>風險，有待加強宣導程序遵循及數量審核規範，以提升公共投資效益</w:t>
      </w:r>
      <w:r w:rsidRPr="00202320">
        <w:rPr>
          <w:rFonts w:ascii="標楷體" w:hAnsi="標楷體" w:hint="eastAsia"/>
          <w:spacing w:val="-6"/>
          <w:szCs w:val="28"/>
        </w:rPr>
        <w:t>等</w:t>
      </w:r>
      <w:r>
        <w:rPr>
          <w:rFonts w:ascii="標楷體" w:hAnsi="標楷體" w:hint="eastAsia"/>
          <w:spacing w:val="-6"/>
          <w:szCs w:val="28"/>
        </w:rPr>
        <w:t>5</w:t>
      </w:r>
      <w:r w:rsidRPr="00202320">
        <w:rPr>
          <w:rFonts w:ascii="標楷體" w:hAnsi="標楷體" w:hint="eastAsia"/>
          <w:spacing w:val="-6"/>
          <w:szCs w:val="28"/>
        </w:rPr>
        <w:t>項。</w:t>
      </w:r>
    </w:p>
    <w:p w14:paraId="0D920314" w14:textId="77777777" w:rsidR="00BA01E5" w:rsidRPr="003012EF" w:rsidRDefault="00BA01E5" w:rsidP="003B651A">
      <w:pPr>
        <w:overflowPunct w:val="0"/>
        <w:spacing w:beforeLines="20" w:before="76" w:line="580" w:lineRule="exact"/>
        <w:ind w:firstLineChars="200" w:firstLine="561"/>
        <w:contextualSpacing/>
        <w:jc w:val="both"/>
        <w:rPr>
          <w:rFonts w:ascii="標楷體" w:hAnsi="標楷體"/>
          <w:szCs w:val="28"/>
        </w:rPr>
      </w:pPr>
      <w:r w:rsidRPr="00202320">
        <w:rPr>
          <w:rFonts w:ascii="標楷體" w:hAnsi="標楷體" w:hint="eastAsia"/>
          <w:b/>
          <w:szCs w:val="28"/>
        </w:rPr>
        <w:t>6.對於事務管理及其他事項提出意見者，</w:t>
      </w:r>
      <w:r w:rsidRPr="00202320">
        <w:rPr>
          <w:rFonts w:ascii="標楷體" w:hAnsi="標楷體" w:hint="eastAsia"/>
          <w:szCs w:val="28"/>
        </w:rPr>
        <w:t>計有</w:t>
      </w:r>
      <w:r w:rsidRPr="007C6C29">
        <w:rPr>
          <w:rFonts w:ascii="標楷體" w:hAnsi="標楷體" w:hint="eastAsia"/>
          <w:szCs w:val="28"/>
        </w:rPr>
        <w:t>受理調查職</w:t>
      </w:r>
      <w:proofErr w:type="gramStart"/>
      <w:r w:rsidRPr="007C6C29">
        <w:rPr>
          <w:rFonts w:ascii="標楷體" w:hAnsi="標楷體" w:hint="eastAsia"/>
          <w:szCs w:val="28"/>
        </w:rPr>
        <w:t>場霸凌</w:t>
      </w:r>
      <w:proofErr w:type="gramEnd"/>
      <w:r w:rsidRPr="007C6C29">
        <w:rPr>
          <w:rFonts w:ascii="標楷體" w:hAnsi="標楷體" w:hint="eastAsia"/>
          <w:szCs w:val="28"/>
        </w:rPr>
        <w:t>申訴案件，維護員工權益，惟部分機關尚未完備職</w:t>
      </w:r>
      <w:proofErr w:type="gramStart"/>
      <w:r w:rsidRPr="007C6C29">
        <w:rPr>
          <w:rFonts w:ascii="標楷體" w:hAnsi="標楷體" w:hint="eastAsia"/>
          <w:szCs w:val="28"/>
        </w:rPr>
        <w:t>場霸凌</w:t>
      </w:r>
      <w:proofErr w:type="gramEnd"/>
      <w:r w:rsidRPr="007C6C29">
        <w:rPr>
          <w:rFonts w:ascii="標楷體" w:hAnsi="標楷體" w:hint="eastAsia"/>
          <w:szCs w:val="28"/>
        </w:rPr>
        <w:t>防治及處理作業規定，</w:t>
      </w:r>
      <w:proofErr w:type="gramStart"/>
      <w:r w:rsidRPr="007C6C29">
        <w:rPr>
          <w:rFonts w:ascii="標楷體" w:hAnsi="標楷體" w:hint="eastAsia"/>
          <w:szCs w:val="28"/>
        </w:rPr>
        <w:t>間有申訴</w:t>
      </w:r>
      <w:proofErr w:type="gramEnd"/>
      <w:r w:rsidRPr="007C6C29">
        <w:rPr>
          <w:rFonts w:ascii="標楷體" w:hAnsi="標楷體" w:hint="eastAsia"/>
          <w:szCs w:val="28"/>
        </w:rPr>
        <w:t>管道設置未盡多元及外部專業人士參與調查比率仍待提升，有待</w:t>
      </w:r>
      <w:proofErr w:type="gramStart"/>
      <w:r w:rsidRPr="007C6C29">
        <w:rPr>
          <w:rFonts w:ascii="標楷體" w:hAnsi="標楷體" w:hint="eastAsia"/>
          <w:szCs w:val="28"/>
        </w:rPr>
        <w:t>研</w:t>
      </w:r>
      <w:proofErr w:type="gramEnd"/>
      <w:r w:rsidRPr="007C6C29">
        <w:rPr>
          <w:rFonts w:ascii="標楷體" w:hAnsi="標楷體" w:hint="eastAsia"/>
          <w:szCs w:val="28"/>
        </w:rPr>
        <w:t>謀改善，以建構友善職場環境</w:t>
      </w:r>
      <w:r w:rsidRPr="00202320">
        <w:rPr>
          <w:rFonts w:ascii="標楷體" w:hAnsi="標楷體" w:hint="eastAsia"/>
          <w:szCs w:val="28"/>
        </w:rPr>
        <w:t>；</w:t>
      </w:r>
      <w:r w:rsidRPr="007C6C29">
        <w:rPr>
          <w:rFonts w:hint="eastAsia"/>
        </w:rPr>
        <w:t>為舒緩民眾長期或經常性停車需求，提供多元時段月票予需求者購買，惟部分月票發售情形與規定不符，部分停車場使用率尚待提升，且月票發售相關資訊</w:t>
      </w:r>
      <w:r w:rsidRPr="007C6C29">
        <w:rPr>
          <w:rFonts w:hint="eastAsia"/>
        </w:rPr>
        <w:lastRenderedPageBreak/>
        <w:t>公開未</w:t>
      </w:r>
      <w:proofErr w:type="gramStart"/>
      <w:r w:rsidRPr="007C6C29">
        <w:rPr>
          <w:rFonts w:hint="eastAsia"/>
        </w:rPr>
        <w:t>臻</w:t>
      </w:r>
      <w:proofErr w:type="gramEnd"/>
      <w:r w:rsidRPr="007C6C29">
        <w:rPr>
          <w:rFonts w:hint="eastAsia"/>
        </w:rPr>
        <w:t>適足，部分使用單位不符免責車輛資格規定，尚待</w:t>
      </w:r>
      <w:proofErr w:type="gramStart"/>
      <w:r w:rsidRPr="007C6C29">
        <w:rPr>
          <w:rFonts w:hint="eastAsia"/>
        </w:rPr>
        <w:t>研</w:t>
      </w:r>
      <w:proofErr w:type="gramEnd"/>
      <w:r w:rsidRPr="007C6C29">
        <w:rPr>
          <w:rFonts w:hint="eastAsia"/>
        </w:rPr>
        <w:t>擬修訂相關規範及管理機制</w:t>
      </w:r>
      <w:r w:rsidRPr="00202320">
        <w:rPr>
          <w:rFonts w:ascii="標楷體" w:hAnsi="標楷體" w:hint="eastAsia"/>
          <w:spacing w:val="-6"/>
          <w:szCs w:val="28"/>
        </w:rPr>
        <w:t>等</w:t>
      </w:r>
      <w:r>
        <w:rPr>
          <w:rFonts w:ascii="標楷體" w:hAnsi="標楷體" w:hint="eastAsia"/>
          <w:spacing w:val="-6"/>
          <w:szCs w:val="28"/>
        </w:rPr>
        <w:t>2</w:t>
      </w:r>
      <w:r w:rsidRPr="00202320">
        <w:rPr>
          <w:rFonts w:ascii="標楷體" w:hAnsi="標楷體" w:hint="eastAsia"/>
          <w:spacing w:val="-6"/>
          <w:szCs w:val="28"/>
        </w:rPr>
        <w:t>項。</w:t>
      </w:r>
    </w:p>
    <w:p w14:paraId="358CD7AE" w14:textId="77777777" w:rsidR="00BA01E5" w:rsidRDefault="00BA01E5" w:rsidP="00BA01E5">
      <w:pPr>
        <w:overflowPunct w:val="0"/>
        <w:spacing w:beforeLines="50" w:before="190" w:line="560" w:lineRule="exact"/>
        <w:ind w:leftChars="101" w:left="283"/>
        <w:jc w:val="both"/>
        <w:rPr>
          <w:rFonts w:ascii="標楷體" w:hAnsi="標楷體"/>
          <w:b/>
          <w:snapToGrid w:val="0"/>
          <w:kern w:val="0"/>
          <w:sz w:val="32"/>
          <w:szCs w:val="32"/>
        </w:rPr>
      </w:pPr>
      <w:r w:rsidRPr="00336008">
        <w:rPr>
          <w:rFonts w:ascii="標楷體" w:hAnsi="標楷體" w:hint="eastAsia"/>
          <w:b/>
          <w:snapToGrid w:val="0"/>
          <w:kern w:val="0"/>
          <w:sz w:val="32"/>
          <w:szCs w:val="32"/>
        </w:rPr>
        <w:t>三、稽察違失之成果</w:t>
      </w:r>
    </w:p>
    <w:p w14:paraId="773AF7A3" w14:textId="77777777" w:rsidR="00BA01E5" w:rsidRDefault="00BA01E5" w:rsidP="00BA01E5">
      <w:pPr>
        <w:overflowPunct w:val="0"/>
        <w:spacing w:line="560" w:lineRule="exact"/>
        <w:ind w:firstLineChars="200" w:firstLine="560"/>
        <w:jc w:val="both"/>
        <w:rPr>
          <w:rFonts w:ascii="標楷體" w:hAnsi="標楷體"/>
          <w:bCs/>
        </w:rPr>
      </w:pPr>
      <w:r w:rsidRPr="00A872C8">
        <w:rPr>
          <w:rFonts w:ascii="標楷體" w:hAnsi="標楷體"/>
          <w:bCs/>
          <w:noProof/>
        </w:rPr>
        <mc:AlternateContent>
          <mc:Choice Requires="wps">
            <w:drawing>
              <wp:anchor distT="45720" distB="45720" distL="114300" distR="114300" simplePos="0" relativeHeight="252351488" behindDoc="0" locked="0" layoutInCell="1" allowOverlap="1" wp14:anchorId="7B23F9B1" wp14:editId="2E2EE686">
                <wp:simplePos x="0" y="0"/>
                <wp:positionH relativeFrom="column">
                  <wp:posOffset>52705</wp:posOffset>
                </wp:positionH>
                <wp:positionV relativeFrom="paragraph">
                  <wp:posOffset>3394710</wp:posOffset>
                </wp:positionV>
                <wp:extent cx="6299200" cy="1800225"/>
                <wp:effectExtent l="0" t="0" r="6350" b="9525"/>
                <wp:wrapTopAndBottom/>
                <wp:docPr id="9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9200" cy="1800225"/>
                        </a:xfrm>
                        <a:prstGeom prst="rect">
                          <a:avLst/>
                        </a:prstGeom>
                        <a:solidFill>
                          <a:srgbClr val="FFFFFF"/>
                        </a:solidFill>
                        <a:ln w="9525">
                          <a:noFill/>
                          <a:miter lim="800000"/>
                          <a:headEnd/>
                          <a:tailEnd/>
                        </a:ln>
                      </wps:spPr>
                      <wps:txbx>
                        <w:txbxContent>
                          <w:p w14:paraId="2962FE48" w14:textId="77777777" w:rsidR="00865659" w:rsidRPr="00A872C8" w:rsidRDefault="00865659" w:rsidP="00BA01E5">
                            <w:pPr>
                              <w:adjustRightInd w:val="0"/>
                              <w:snapToGrid w:val="0"/>
                              <w:spacing w:afterLines="10" w:after="38"/>
                              <w:jc w:val="center"/>
                              <w:rPr>
                                <w:rFonts w:ascii="標楷體" w:hAnsi="標楷體"/>
                                <w:b/>
                                <w:sz w:val="24"/>
                              </w:rPr>
                            </w:pPr>
                            <w:r>
                              <w:rPr>
                                <w:rFonts w:ascii="標楷體" w:hAnsi="標楷體" w:hint="eastAsia"/>
                                <w:b/>
                                <w:sz w:val="24"/>
                              </w:rPr>
                              <w:t>表1</w:t>
                            </w:r>
                            <w:r>
                              <w:rPr>
                                <w:rFonts w:ascii="標楷體" w:hAnsi="標楷體"/>
                                <w:b/>
                                <w:sz w:val="24"/>
                              </w:rPr>
                              <w:t xml:space="preserve">  </w:t>
                            </w:r>
                            <w:r w:rsidRPr="00A872C8">
                              <w:rPr>
                                <w:rFonts w:ascii="標楷體" w:hAnsi="標楷體" w:hint="eastAsia"/>
                                <w:b/>
                                <w:sz w:val="24"/>
                              </w:rPr>
                              <w:t>審計部</w:t>
                            </w:r>
                            <w:r>
                              <w:rPr>
                                <w:rFonts w:ascii="標楷體" w:hAnsi="標楷體" w:hint="eastAsia"/>
                                <w:b/>
                                <w:sz w:val="24"/>
                              </w:rPr>
                              <w:t>臺灣省新竹市審計室</w:t>
                            </w:r>
                            <w:r w:rsidRPr="00A872C8">
                              <w:rPr>
                                <w:rFonts w:ascii="標楷體" w:hAnsi="標楷體" w:hint="eastAsia"/>
                                <w:b/>
                                <w:sz w:val="24"/>
                              </w:rPr>
                              <w:t>於114年1月1日至6月30日通知機關查明處分案件</w:t>
                            </w:r>
                          </w:p>
                          <w:tbl>
                            <w:tblPr>
                              <w:tblStyle w:val="aff0"/>
                              <w:tblW w:w="0" w:type="auto"/>
                              <w:jc w:val="center"/>
                              <w:tblLayout w:type="fixed"/>
                              <w:tblCellMar>
                                <w:left w:w="28" w:type="dxa"/>
                                <w:right w:w="28" w:type="dxa"/>
                              </w:tblCellMar>
                              <w:tblLook w:val="04A0" w:firstRow="1" w:lastRow="0" w:firstColumn="1" w:lastColumn="0" w:noHBand="0" w:noVBand="1"/>
                            </w:tblPr>
                            <w:tblGrid>
                              <w:gridCol w:w="704"/>
                              <w:gridCol w:w="9149"/>
                            </w:tblGrid>
                            <w:tr w:rsidR="00865659" w14:paraId="55556961" w14:textId="77777777" w:rsidTr="00CF0C50">
                              <w:trPr>
                                <w:trHeight w:val="397"/>
                                <w:jc w:val="center"/>
                              </w:trPr>
                              <w:tc>
                                <w:tcPr>
                                  <w:tcW w:w="704" w:type="dxa"/>
                                  <w:shd w:val="clear" w:color="auto" w:fill="B6DDE8"/>
                                  <w:vAlign w:val="center"/>
                                </w:tcPr>
                                <w:p w14:paraId="55C1E054" w14:textId="77777777" w:rsidR="00865659" w:rsidRDefault="00865659" w:rsidP="00CF0C50">
                                  <w:pPr>
                                    <w:adjustRightInd w:val="0"/>
                                    <w:snapToGrid w:val="0"/>
                                    <w:spacing w:line="200" w:lineRule="exact"/>
                                    <w:jc w:val="center"/>
                                    <w:rPr>
                                      <w:rFonts w:ascii="標楷體" w:hAnsi="標楷體"/>
                                      <w:sz w:val="20"/>
                                    </w:rPr>
                                  </w:pPr>
                                  <w:r>
                                    <w:rPr>
                                      <w:rFonts w:ascii="標楷體" w:hAnsi="標楷體" w:hint="eastAsia"/>
                                      <w:sz w:val="20"/>
                                    </w:rPr>
                                    <w:t>項次</w:t>
                                  </w:r>
                                </w:p>
                              </w:tc>
                              <w:tc>
                                <w:tcPr>
                                  <w:tcW w:w="9149" w:type="dxa"/>
                                  <w:shd w:val="clear" w:color="auto" w:fill="B6DDE8"/>
                                  <w:vAlign w:val="center"/>
                                </w:tcPr>
                                <w:p w14:paraId="09C7E97F" w14:textId="77777777" w:rsidR="00865659" w:rsidRDefault="00865659" w:rsidP="00CF0C50">
                                  <w:pPr>
                                    <w:adjustRightInd w:val="0"/>
                                    <w:snapToGrid w:val="0"/>
                                    <w:spacing w:line="200" w:lineRule="exact"/>
                                    <w:jc w:val="center"/>
                                    <w:rPr>
                                      <w:rFonts w:ascii="標楷體" w:hAnsi="標楷體"/>
                                      <w:sz w:val="20"/>
                                    </w:rPr>
                                  </w:pPr>
                                  <w:proofErr w:type="gramStart"/>
                                  <w:r>
                                    <w:rPr>
                                      <w:rFonts w:ascii="標楷體" w:hAnsi="標楷體" w:hint="eastAsia"/>
                                      <w:sz w:val="20"/>
                                    </w:rPr>
                                    <w:t>案名</w:t>
                                  </w:r>
                                  <w:proofErr w:type="gramEnd"/>
                                </w:p>
                              </w:tc>
                            </w:tr>
                            <w:tr w:rsidR="00865659" w14:paraId="339A6E64" w14:textId="77777777" w:rsidTr="00CF0C50">
                              <w:trPr>
                                <w:trHeight w:val="397"/>
                                <w:jc w:val="center"/>
                              </w:trPr>
                              <w:tc>
                                <w:tcPr>
                                  <w:tcW w:w="704" w:type="dxa"/>
                                  <w:tcBorders>
                                    <w:bottom w:val="single" w:sz="4" w:space="0" w:color="auto"/>
                                  </w:tcBorders>
                                  <w:vAlign w:val="center"/>
                                </w:tcPr>
                                <w:p w14:paraId="48B88993" w14:textId="77777777" w:rsidR="00865659" w:rsidRDefault="00865659" w:rsidP="00CF0C50">
                                  <w:pPr>
                                    <w:adjustRightInd w:val="0"/>
                                    <w:snapToGrid w:val="0"/>
                                    <w:spacing w:line="200" w:lineRule="exact"/>
                                    <w:jc w:val="center"/>
                                    <w:rPr>
                                      <w:rFonts w:ascii="標楷體" w:hAnsi="標楷體"/>
                                      <w:sz w:val="20"/>
                                    </w:rPr>
                                  </w:pPr>
                                  <w:r>
                                    <w:rPr>
                                      <w:rFonts w:ascii="標楷體" w:hAnsi="標楷體" w:hint="eastAsia"/>
                                      <w:sz w:val="20"/>
                                    </w:rPr>
                                    <w:t>1</w:t>
                                  </w:r>
                                </w:p>
                              </w:tc>
                              <w:tc>
                                <w:tcPr>
                                  <w:tcW w:w="9149" w:type="dxa"/>
                                  <w:tcBorders>
                                    <w:bottom w:val="single" w:sz="4" w:space="0" w:color="auto"/>
                                  </w:tcBorders>
                                  <w:vAlign w:val="center"/>
                                </w:tcPr>
                                <w:p w14:paraId="6A82B659" w14:textId="77777777" w:rsidR="00865659" w:rsidRDefault="00865659" w:rsidP="00CF0C50">
                                  <w:pPr>
                                    <w:adjustRightInd w:val="0"/>
                                    <w:snapToGrid w:val="0"/>
                                    <w:spacing w:line="200" w:lineRule="exact"/>
                                    <w:rPr>
                                      <w:rFonts w:ascii="標楷體" w:hAnsi="標楷體"/>
                                      <w:sz w:val="20"/>
                                    </w:rPr>
                                  </w:pPr>
                                  <w:r w:rsidRPr="00A872C8">
                                    <w:rPr>
                                      <w:rFonts w:ascii="標楷體" w:hAnsi="標楷體" w:hint="eastAsia"/>
                                      <w:sz w:val="20"/>
                                    </w:rPr>
                                    <w:t>市政府代管國有土地未確實辦理</w:t>
                                  </w:r>
                                  <w:r>
                                    <w:rPr>
                                      <w:rFonts w:ascii="標楷體" w:hAnsi="標楷體" w:hint="eastAsia"/>
                                      <w:sz w:val="20"/>
                                    </w:rPr>
                                    <w:t>年度</w:t>
                                  </w:r>
                                  <w:r w:rsidRPr="00A872C8">
                                    <w:rPr>
                                      <w:rFonts w:ascii="標楷體" w:hAnsi="標楷體" w:hint="eastAsia"/>
                                      <w:sz w:val="20"/>
                                    </w:rPr>
                                    <w:t>盤點</w:t>
                                  </w:r>
                                  <w:r>
                                    <w:rPr>
                                      <w:rFonts w:ascii="標楷體" w:hAnsi="標楷體" w:hint="eastAsia"/>
                                      <w:sz w:val="20"/>
                                    </w:rPr>
                                    <w:t>與登載作業。</w:t>
                                  </w:r>
                                  <w:r w:rsidRPr="00D14992">
                                    <w:rPr>
                                      <w:rFonts w:ascii="標楷體" w:hAnsi="標楷體" w:hint="eastAsia"/>
                                      <w:sz w:val="20"/>
                                    </w:rPr>
                                    <w:t>（</w:t>
                                  </w:r>
                                  <w:r>
                                    <w:rPr>
                                      <w:rFonts w:ascii="標楷體" w:hAnsi="標楷體" w:hint="eastAsia"/>
                                      <w:sz w:val="20"/>
                                    </w:rPr>
                                    <w:t>普通公務</w:t>
                                  </w:r>
                                  <w:r w:rsidRPr="00D14992">
                                    <w:rPr>
                                      <w:rFonts w:ascii="標楷體" w:hAnsi="標楷體" w:hint="eastAsia"/>
                                      <w:sz w:val="20"/>
                                    </w:rPr>
                                    <w:t>）</w:t>
                                  </w:r>
                                </w:p>
                              </w:tc>
                            </w:tr>
                            <w:tr w:rsidR="00865659" w14:paraId="6DB5D9A6" w14:textId="77777777" w:rsidTr="00CF0C50">
                              <w:trPr>
                                <w:trHeight w:val="397"/>
                                <w:jc w:val="center"/>
                              </w:trPr>
                              <w:tc>
                                <w:tcPr>
                                  <w:tcW w:w="704" w:type="dxa"/>
                                  <w:shd w:val="clear" w:color="auto" w:fill="D7EEFD"/>
                                  <w:vAlign w:val="center"/>
                                </w:tcPr>
                                <w:p w14:paraId="4689C80C" w14:textId="77777777" w:rsidR="00865659" w:rsidRDefault="00865659" w:rsidP="00CF0C50">
                                  <w:pPr>
                                    <w:adjustRightInd w:val="0"/>
                                    <w:snapToGrid w:val="0"/>
                                    <w:spacing w:line="200" w:lineRule="exact"/>
                                    <w:jc w:val="center"/>
                                    <w:rPr>
                                      <w:rFonts w:ascii="標楷體" w:hAnsi="標楷體"/>
                                      <w:sz w:val="20"/>
                                    </w:rPr>
                                  </w:pPr>
                                  <w:r>
                                    <w:rPr>
                                      <w:rFonts w:ascii="標楷體" w:hAnsi="標楷體" w:hint="eastAsia"/>
                                      <w:sz w:val="20"/>
                                    </w:rPr>
                                    <w:t>2</w:t>
                                  </w:r>
                                </w:p>
                              </w:tc>
                              <w:tc>
                                <w:tcPr>
                                  <w:tcW w:w="9149" w:type="dxa"/>
                                  <w:shd w:val="clear" w:color="auto" w:fill="D7EEFD"/>
                                  <w:vAlign w:val="center"/>
                                </w:tcPr>
                                <w:p w14:paraId="2ECC4668" w14:textId="77777777" w:rsidR="00865659" w:rsidRDefault="00865659" w:rsidP="00CF0C50">
                                  <w:pPr>
                                    <w:adjustRightInd w:val="0"/>
                                    <w:snapToGrid w:val="0"/>
                                    <w:spacing w:line="200" w:lineRule="exact"/>
                                    <w:rPr>
                                      <w:rFonts w:ascii="標楷體" w:hAnsi="標楷體"/>
                                      <w:sz w:val="20"/>
                                    </w:rPr>
                                  </w:pPr>
                                  <w:r>
                                    <w:rPr>
                                      <w:rFonts w:ascii="標楷體" w:hAnsi="標楷體" w:hint="eastAsia"/>
                                      <w:sz w:val="20"/>
                                    </w:rPr>
                                    <w:t>警察局所屬部分單位</w:t>
                                  </w:r>
                                  <w:r w:rsidRPr="00D14992">
                                    <w:rPr>
                                      <w:rFonts w:ascii="標楷體" w:hAnsi="標楷體" w:hint="eastAsia"/>
                                      <w:sz w:val="20"/>
                                    </w:rPr>
                                    <w:t>違規停車逕行舉發標示單存根聯毀損或遺失</w:t>
                                  </w:r>
                                  <w:r>
                                    <w:rPr>
                                      <w:rFonts w:ascii="標楷體" w:hAnsi="標楷體"/>
                                      <w:sz w:val="20"/>
                                    </w:rPr>
                                    <w:t>。</w:t>
                                  </w:r>
                                  <w:r w:rsidRPr="00D14992">
                                    <w:rPr>
                                      <w:rFonts w:ascii="標楷體" w:hAnsi="標楷體" w:hint="eastAsia"/>
                                      <w:sz w:val="20"/>
                                    </w:rPr>
                                    <w:t>（</w:t>
                                  </w:r>
                                  <w:r>
                                    <w:rPr>
                                      <w:rFonts w:ascii="標楷體" w:hAnsi="標楷體" w:hint="eastAsia"/>
                                      <w:sz w:val="20"/>
                                    </w:rPr>
                                    <w:t>普通公務</w:t>
                                  </w:r>
                                  <w:r w:rsidRPr="00D14992">
                                    <w:rPr>
                                      <w:rFonts w:ascii="標楷體" w:hAnsi="標楷體" w:hint="eastAsia"/>
                                      <w:sz w:val="20"/>
                                    </w:rPr>
                                    <w:t>）</w:t>
                                  </w:r>
                                </w:p>
                              </w:tc>
                            </w:tr>
                            <w:tr w:rsidR="00865659" w14:paraId="7F220CE7" w14:textId="77777777" w:rsidTr="00CF0C50">
                              <w:trPr>
                                <w:trHeight w:val="397"/>
                                <w:jc w:val="center"/>
                              </w:trPr>
                              <w:tc>
                                <w:tcPr>
                                  <w:tcW w:w="704" w:type="dxa"/>
                                  <w:tcBorders>
                                    <w:bottom w:val="single" w:sz="4" w:space="0" w:color="auto"/>
                                  </w:tcBorders>
                                  <w:vAlign w:val="center"/>
                                </w:tcPr>
                                <w:p w14:paraId="746B9549" w14:textId="77777777" w:rsidR="00865659" w:rsidRDefault="00865659" w:rsidP="00CF0C50">
                                  <w:pPr>
                                    <w:adjustRightInd w:val="0"/>
                                    <w:snapToGrid w:val="0"/>
                                    <w:spacing w:line="200" w:lineRule="exact"/>
                                    <w:jc w:val="center"/>
                                    <w:rPr>
                                      <w:rFonts w:ascii="標楷體" w:hAnsi="標楷體"/>
                                      <w:sz w:val="20"/>
                                    </w:rPr>
                                  </w:pPr>
                                  <w:r>
                                    <w:rPr>
                                      <w:rFonts w:ascii="標楷體" w:hAnsi="標楷體" w:hint="eastAsia"/>
                                      <w:sz w:val="20"/>
                                    </w:rPr>
                                    <w:t>3</w:t>
                                  </w:r>
                                </w:p>
                              </w:tc>
                              <w:tc>
                                <w:tcPr>
                                  <w:tcW w:w="9149" w:type="dxa"/>
                                  <w:tcBorders>
                                    <w:bottom w:val="single" w:sz="4" w:space="0" w:color="auto"/>
                                  </w:tcBorders>
                                  <w:vAlign w:val="center"/>
                                </w:tcPr>
                                <w:p w14:paraId="5E4B0595" w14:textId="77777777" w:rsidR="00865659" w:rsidRDefault="00865659" w:rsidP="00CF0C50">
                                  <w:pPr>
                                    <w:adjustRightInd w:val="0"/>
                                    <w:snapToGrid w:val="0"/>
                                    <w:spacing w:line="200" w:lineRule="exact"/>
                                    <w:rPr>
                                      <w:rFonts w:ascii="標楷體" w:hAnsi="標楷體"/>
                                      <w:sz w:val="20"/>
                                    </w:rPr>
                                  </w:pPr>
                                  <w:r w:rsidRPr="00D14992">
                                    <w:rPr>
                                      <w:rFonts w:ascii="標楷體" w:hAnsi="標楷體" w:hint="eastAsia"/>
                                      <w:sz w:val="20"/>
                                    </w:rPr>
                                    <w:t>新竹農產運銷股份有限公司</w:t>
                                  </w:r>
                                  <w:r>
                                    <w:rPr>
                                      <w:rFonts w:ascii="標楷體" w:hAnsi="標楷體" w:hint="eastAsia"/>
                                      <w:sz w:val="20"/>
                                    </w:rPr>
                                    <w:t>業務員駕駛</w:t>
                                  </w:r>
                                  <w:r w:rsidRPr="00D14992">
                                    <w:rPr>
                                      <w:rFonts w:ascii="標楷體" w:hAnsi="標楷體" w:hint="eastAsia"/>
                                      <w:sz w:val="20"/>
                                    </w:rPr>
                                    <w:t>公務車輛違反交通法規肇生事故</w:t>
                                  </w:r>
                                  <w:r>
                                    <w:rPr>
                                      <w:rFonts w:ascii="標楷體" w:hAnsi="標楷體" w:hint="eastAsia"/>
                                      <w:sz w:val="20"/>
                                    </w:rPr>
                                    <w:t>。</w:t>
                                  </w:r>
                                  <w:r w:rsidRPr="00D14992">
                                    <w:rPr>
                                      <w:rFonts w:ascii="標楷體" w:hAnsi="標楷體" w:hint="eastAsia"/>
                                      <w:sz w:val="20"/>
                                    </w:rPr>
                                    <w:t>（</w:t>
                                  </w:r>
                                  <w:r>
                                    <w:rPr>
                                      <w:rFonts w:ascii="標楷體" w:hAnsi="標楷體" w:hint="eastAsia"/>
                                      <w:sz w:val="20"/>
                                    </w:rPr>
                                    <w:t>營業</w:t>
                                  </w:r>
                                  <w:r w:rsidRPr="00D14992">
                                    <w:rPr>
                                      <w:rFonts w:ascii="標楷體" w:hAnsi="標楷體" w:hint="eastAsia"/>
                                      <w:sz w:val="20"/>
                                    </w:rPr>
                                    <w:t>）</w:t>
                                  </w:r>
                                </w:p>
                              </w:tc>
                            </w:tr>
                            <w:tr w:rsidR="00865659" w14:paraId="0CE33C29" w14:textId="77777777" w:rsidTr="00CF0C50">
                              <w:trPr>
                                <w:trHeight w:val="397"/>
                                <w:jc w:val="center"/>
                              </w:trPr>
                              <w:tc>
                                <w:tcPr>
                                  <w:tcW w:w="704" w:type="dxa"/>
                                  <w:shd w:val="clear" w:color="auto" w:fill="D7EEFD"/>
                                  <w:vAlign w:val="center"/>
                                </w:tcPr>
                                <w:p w14:paraId="5855E9B6" w14:textId="77777777" w:rsidR="00865659" w:rsidRDefault="00865659" w:rsidP="00CF0C50">
                                  <w:pPr>
                                    <w:adjustRightInd w:val="0"/>
                                    <w:snapToGrid w:val="0"/>
                                    <w:spacing w:line="200" w:lineRule="exact"/>
                                    <w:jc w:val="center"/>
                                    <w:rPr>
                                      <w:rFonts w:ascii="標楷體" w:hAnsi="標楷體"/>
                                      <w:sz w:val="20"/>
                                    </w:rPr>
                                  </w:pPr>
                                  <w:r>
                                    <w:rPr>
                                      <w:rFonts w:ascii="標楷體" w:hAnsi="標楷體" w:hint="eastAsia"/>
                                      <w:sz w:val="20"/>
                                    </w:rPr>
                                    <w:t>4</w:t>
                                  </w:r>
                                </w:p>
                              </w:tc>
                              <w:tc>
                                <w:tcPr>
                                  <w:tcW w:w="9149" w:type="dxa"/>
                                  <w:shd w:val="clear" w:color="auto" w:fill="D7EEFD"/>
                                  <w:vAlign w:val="center"/>
                                </w:tcPr>
                                <w:p w14:paraId="72F3C541" w14:textId="77777777" w:rsidR="00865659" w:rsidRDefault="00865659" w:rsidP="00CF0C50">
                                  <w:pPr>
                                    <w:adjustRightInd w:val="0"/>
                                    <w:snapToGrid w:val="0"/>
                                    <w:spacing w:line="200" w:lineRule="exact"/>
                                    <w:rPr>
                                      <w:rFonts w:ascii="標楷體" w:hAnsi="標楷體"/>
                                      <w:sz w:val="20"/>
                                    </w:rPr>
                                  </w:pPr>
                                  <w:r w:rsidRPr="00B25400">
                                    <w:rPr>
                                      <w:rFonts w:ascii="標楷體" w:hAnsi="標楷體" w:hint="eastAsia"/>
                                      <w:sz w:val="20"/>
                                    </w:rPr>
                                    <w:t>消防局第二大隊金山分隊</w:t>
                                  </w:r>
                                  <w:r>
                                    <w:rPr>
                                      <w:rFonts w:ascii="標楷體" w:hAnsi="標楷體" w:hint="eastAsia"/>
                                      <w:sz w:val="20"/>
                                    </w:rPr>
                                    <w:t>隊員駕駛</w:t>
                                  </w:r>
                                  <w:r w:rsidRPr="00195831">
                                    <w:rPr>
                                      <w:rFonts w:ascii="標楷體" w:hAnsi="標楷體" w:hint="eastAsia"/>
                                      <w:sz w:val="20"/>
                                    </w:rPr>
                                    <w:t>消防警備車輛</w:t>
                                  </w:r>
                                  <w:r>
                                    <w:rPr>
                                      <w:rFonts w:ascii="標楷體" w:hAnsi="標楷體" w:hint="eastAsia"/>
                                      <w:sz w:val="20"/>
                                    </w:rPr>
                                    <w:t>不慎發生事故，</w:t>
                                  </w:r>
                                  <w:r>
                                    <w:rPr>
                                      <w:rFonts w:ascii="標楷體" w:hAnsi="標楷體"/>
                                      <w:sz w:val="20"/>
                                    </w:rPr>
                                    <w:t>致車輛毀損。</w:t>
                                  </w:r>
                                  <w:r w:rsidRPr="00D14992">
                                    <w:rPr>
                                      <w:rFonts w:ascii="標楷體" w:hAnsi="標楷體" w:hint="eastAsia"/>
                                      <w:sz w:val="20"/>
                                    </w:rPr>
                                    <w:t>（</w:t>
                                  </w:r>
                                  <w:r>
                                    <w:rPr>
                                      <w:rFonts w:ascii="標楷體" w:hAnsi="標楷體" w:hint="eastAsia"/>
                                      <w:sz w:val="20"/>
                                    </w:rPr>
                                    <w:t>普通公務</w:t>
                                  </w:r>
                                  <w:r w:rsidRPr="00D14992">
                                    <w:rPr>
                                      <w:rFonts w:ascii="標楷體" w:hAnsi="標楷體" w:hint="eastAsia"/>
                                      <w:sz w:val="20"/>
                                    </w:rPr>
                                    <w:t>）</w:t>
                                  </w:r>
                                </w:p>
                              </w:tc>
                            </w:tr>
                            <w:tr w:rsidR="00865659" w14:paraId="15C6DEFA" w14:textId="77777777" w:rsidTr="00CF0C50">
                              <w:trPr>
                                <w:trHeight w:val="397"/>
                                <w:jc w:val="center"/>
                              </w:trPr>
                              <w:tc>
                                <w:tcPr>
                                  <w:tcW w:w="704" w:type="dxa"/>
                                  <w:vAlign w:val="center"/>
                                </w:tcPr>
                                <w:p w14:paraId="0487B9F4" w14:textId="77777777" w:rsidR="00865659" w:rsidRDefault="00865659" w:rsidP="00CF0C50">
                                  <w:pPr>
                                    <w:adjustRightInd w:val="0"/>
                                    <w:snapToGrid w:val="0"/>
                                    <w:spacing w:line="200" w:lineRule="exact"/>
                                    <w:jc w:val="center"/>
                                    <w:rPr>
                                      <w:rFonts w:ascii="標楷體" w:hAnsi="標楷體"/>
                                      <w:sz w:val="20"/>
                                    </w:rPr>
                                  </w:pPr>
                                  <w:r>
                                    <w:rPr>
                                      <w:rFonts w:ascii="標楷體" w:hAnsi="標楷體" w:hint="eastAsia"/>
                                      <w:sz w:val="20"/>
                                    </w:rPr>
                                    <w:t>5</w:t>
                                  </w:r>
                                </w:p>
                              </w:tc>
                              <w:tc>
                                <w:tcPr>
                                  <w:tcW w:w="9149" w:type="dxa"/>
                                  <w:vAlign w:val="center"/>
                                </w:tcPr>
                                <w:p w14:paraId="65F57CF0" w14:textId="77777777" w:rsidR="00865659" w:rsidRDefault="00865659" w:rsidP="00CF0C50">
                                  <w:pPr>
                                    <w:adjustRightInd w:val="0"/>
                                    <w:snapToGrid w:val="0"/>
                                    <w:spacing w:line="200" w:lineRule="exact"/>
                                    <w:rPr>
                                      <w:rFonts w:ascii="標楷體" w:hAnsi="標楷體"/>
                                      <w:sz w:val="20"/>
                                    </w:rPr>
                                  </w:pPr>
                                  <w:r>
                                    <w:rPr>
                                      <w:rFonts w:ascii="標楷體" w:hAnsi="標楷體" w:hint="eastAsia"/>
                                      <w:sz w:val="20"/>
                                    </w:rPr>
                                    <w:t>警察局交通違規資訊系統</w:t>
                                  </w:r>
                                  <w:r w:rsidRPr="00763290">
                                    <w:rPr>
                                      <w:rFonts w:ascii="標楷體" w:hAnsi="標楷體" w:hint="eastAsia"/>
                                      <w:sz w:val="20"/>
                                    </w:rPr>
                                    <w:t>遭遇資通安全事件未即時通報與應變</w:t>
                                  </w:r>
                                  <w:r>
                                    <w:rPr>
                                      <w:rFonts w:ascii="標楷體" w:hAnsi="標楷體" w:hint="eastAsia"/>
                                      <w:sz w:val="20"/>
                                    </w:rPr>
                                    <w:t>，致</w:t>
                                  </w:r>
                                  <w:r w:rsidRPr="00C023CD">
                                    <w:rPr>
                                      <w:rFonts w:ascii="標楷體" w:hAnsi="標楷體" w:hint="eastAsia"/>
                                      <w:sz w:val="20"/>
                                    </w:rPr>
                                    <w:t>違規案件未依規定舉發</w:t>
                                  </w:r>
                                  <w:r w:rsidRPr="00CD7890">
                                    <w:rPr>
                                      <w:rFonts w:ascii="標楷體" w:hAnsi="標楷體"/>
                                      <w:spacing w:val="-6"/>
                                      <w:sz w:val="20"/>
                                    </w:rPr>
                                    <w:t>。</w:t>
                                  </w:r>
                                  <w:r w:rsidRPr="00CD7890">
                                    <w:rPr>
                                      <w:rFonts w:ascii="標楷體" w:hAnsi="標楷體" w:hint="eastAsia"/>
                                      <w:spacing w:val="-6"/>
                                      <w:sz w:val="20"/>
                                    </w:rPr>
                                    <w:t>（普通公務）</w:t>
                                  </w:r>
                                </w:p>
                              </w:tc>
                            </w:tr>
                          </w:tbl>
                          <w:p w14:paraId="0964E3DB" w14:textId="77777777" w:rsidR="00865659" w:rsidRPr="00A872C8" w:rsidRDefault="00865659" w:rsidP="00BA01E5">
                            <w:pPr>
                              <w:adjustRightInd w:val="0"/>
                              <w:snapToGrid w:val="0"/>
                              <w:spacing w:line="200" w:lineRule="exact"/>
                              <w:rPr>
                                <w:rFonts w:ascii="標楷體" w:hAnsi="標楷體"/>
                                <w:sz w:val="20"/>
                              </w:rPr>
                            </w:pP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B23F9B1" id="_x0000_s1341" type="#_x0000_t202" style="position:absolute;left:0;text-align:left;margin-left:4.15pt;margin-top:267.3pt;width:496pt;height:141.75pt;z-index:252351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" stroked="f">
                <v:textbox inset=".5mm,0,.5mm,0">
                  <w:txbxContent>
                    <w:p w14:paraId="2962FE48" w14:textId="77777777" w:rsidR="00865659" w:rsidRPr="00A872C8" w:rsidRDefault="00865659" w:rsidP="00BA01E5">
                      <w:pPr>
                        <w:adjustRightInd w:val="0"/>
                        <w:snapToGrid w:val="0"/>
                        <w:spacing w:afterLines="10" w:after="38"/>
                        <w:jc w:val="center"/>
                        <w:rPr>
                          <w:rFonts w:ascii="標楷體" w:hAnsi="標楷體"/>
                          <w:b/>
                          <w:sz w:val="24"/>
                        </w:rPr>
                      </w:pPr>
                      <w:r>
                        <w:rPr>
                          <w:rFonts w:ascii="標楷體" w:hAnsi="標楷體" w:hint="eastAsia"/>
                          <w:b/>
                          <w:sz w:val="24"/>
                        </w:rPr>
                        <w:t>表1</w:t>
                      </w:r>
                      <w:r>
                        <w:rPr>
                          <w:rFonts w:ascii="標楷體" w:hAnsi="標楷體"/>
                          <w:b/>
                          <w:sz w:val="24"/>
                        </w:rPr>
                        <w:t xml:space="preserve">  </w:t>
                      </w:r>
                      <w:r w:rsidRPr="00A872C8">
                        <w:rPr>
                          <w:rFonts w:ascii="標楷體" w:hAnsi="標楷體" w:hint="eastAsia"/>
                          <w:b/>
                          <w:sz w:val="24"/>
                        </w:rPr>
                        <w:t>審計部</w:t>
                      </w:r>
                      <w:r>
                        <w:rPr>
                          <w:rFonts w:ascii="標楷體" w:hAnsi="標楷體" w:hint="eastAsia"/>
                          <w:b/>
                          <w:sz w:val="24"/>
                        </w:rPr>
                        <w:t>臺灣省新竹市審計室</w:t>
                      </w:r>
                      <w:r w:rsidRPr="00A872C8">
                        <w:rPr>
                          <w:rFonts w:ascii="標楷體" w:hAnsi="標楷體" w:hint="eastAsia"/>
                          <w:b/>
                          <w:sz w:val="24"/>
                        </w:rPr>
                        <w:t>於114年1月1日至6月30日通知機關查明處分案件</w:t>
                      </w:r>
                    </w:p>
                    <w:tbl>
                      <w:tblPr>
                        <w:tblStyle w:val="aff0"/>
                        <w:tblW w:w="0" w:type="auto"/>
                        <w:jc w:val="center"/>
                        <w:tblLayout w:type="fixed"/>
                        <w:tblCellMar>
                          <w:left w:w="28" w:type="dxa"/>
                          <w:right w:w="28" w:type="dxa"/>
                        </w:tblCellMar>
                        <w:tblLook w:val="04A0" w:firstRow="1" w:lastRow="0" w:firstColumn="1" w:lastColumn="0" w:noHBand="0" w:noVBand="1"/>
                      </w:tblPr>
                      <w:tblGrid>
                        <w:gridCol w:w="704"/>
                        <w:gridCol w:w="9149"/>
                      </w:tblGrid>
                      <w:tr w:rsidR="00865659" w14:paraId="55556961" w14:textId="77777777" w:rsidTr="00CF0C50">
                        <w:trPr>
                          <w:trHeight w:val="397"/>
                          <w:jc w:val="center"/>
                        </w:trPr>
                        <w:tc>
                          <w:tcPr>
                            <w:tcW w:w="704" w:type="dxa"/>
                            <w:shd w:val="clear" w:color="auto" w:fill="B6DDE8"/>
                            <w:vAlign w:val="center"/>
                          </w:tcPr>
                          <w:p w14:paraId="55C1E054" w14:textId="77777777" w:rsidR="00865659" w:rsidRDefault="00865659" w:rsidP="00CF0C50">
                            <w:pPr>
                              <w:adjustRightInd w:val="0"/>
                              <w:snapToGrid w:val="0"/>
                              <w:spacing w:line="200" w:lineRule="exact"/>
                              <w:jc w:val="center"/>
                              <w:rPr>
                                <w:rFonts w:ascii="標楷體" w:hAnsi="標楷體"/>
                                <w:sz w:val="20"/>
                              </w:rPr>
                            </w:pPr>
                            <w:r>
                              <w:rPr>
                                <w:rFonts w:ascii="標楷體" w:hAnsi="標楷體" w:hint="eastAsia"/>
                                <w:sz w:val="20"/>
                              </w:rPr>
                              <w:t>項次</w:t>
                            </w:r>
                          </w:p>
                        </w:tc>
                        <w:tc>
                          <w:tcPr>
                            <w:tcW w:w="9149" w:type="dxa"/>
                            <w:shd w:val="clear" w:color="auto" w:fill="B6DDE8"/>
                            <w:vAlign w:val="center"/>
                          </w:tcPr>
                          <w:p w14:paraId="09C7E97F" w14:textId="77777777" w:rsidR="00865659" w:rsidRDefault="00865659" w:rsidP="00CF0C50">
                            <w:pPr>
                              <w:adjustRightInd w:val="0"/>
                              <w:snapToGrid w:val="0"/>
                              <w:spacing w:line="200" w:lineRule="exact"/>
                              <w:jc w:val="center"/>
                              <w:rPr>
                                <w:rFonts w:ascii="標楷體" w:hAnsi="標楷體"/>
                                <w:sz w:val="20"/>
                              </w:rPr>
                            </w:pPr>
                            <w:proofErr w:type="gramStart"/>
                            <w:r>
                              <w:rPr>
                                <w:rFonts w:ascii="標楷體" w:hAnsi="標楷體" w:hint="eastAsia"/>
                                <w:sz w:val="20"/>
                              </w:rPr>
                              <w:t>案名</w:t>
                            </w:r>
                            <w:proofErr w:type="gramEnd"/>
                          </w:p>
                        </w:tc>
                      </w:tr>
                      <w:tr w:rsidR="00865659" w14:paraId="339A6E64" w14:textId="77777777" w:rsidTr="00CF0C50">
                        <w:trPr>
                          <w:trHeight w:val="397"/>
                          <w:jc w:val="center"/>
                        </w:trPr>
                        <w:tc>
                          <w:tcPr>
                            <w:tcW w:w="704" w:type="dxa"/>
                            <w:tcBorders>
                              <w:bottom w:val="single" w:sz="4" w:space="0" w:color="auto"/>
                            </w:tcBorders>
                            <w:vAlign w:val="center"/>
                          </w:tcPr>
                          <w:p w14:paraId="48B88993" w14:textId="77777777" w:rsidR="00865659" w:rsidRDefault="00865659" w:rsidP="00CF0C50">
                            <w:pPr>
                              <w:adjustRightInd w:val="0"/>
                              <w:snapToGrid w:val="0"/>
                              <w:spacing w:line="200" w:lineRule="exact"/>
                              <w:jc w:val="center"/>
                              <w:rPr>
                                <w:rFonts w:ascii="標楷體" w:hAnsi="標楷體"/>
                                <w:sz w:val="20"/>
                              </w:rPr>
                            </w:pPr>
                            <w:r>
                              <w:rPr>
                                <w:rFonts w:ascii="標楷體" w:hAnsi="標楷體" w:hint="eastAsia"/>
                                <w:sz w:val="20"/>
                              </w:rPr>
                              <w:t>1</w:t>
                            </w:r>
                          </w:p>
                        </w:tc>
                        <w:tc>
                          <w:tcPr>
                            <w:tcW w:w="9149" w:type="dxa"/>
                            <w:tcBorders>
                              <w:bottom w:val="single" w:sz="4" w:space="0" w:color="auto"/>
                            </w:tcBorders>
                            <w:vAlign w:val="center"/>
                          </w:tcPr>
                          <w:p w14:paraId="6A82B659" w14:textId="77777777" w:rsidR="00865659" w:rsidRDefault="00865659" w:rsidP="00CF0C50">
                            <w:pPr>
                              <w:adjustRightInd w:val="0"/>
                              <w:snapToGrid w:val="0"/>
                              <w:spacing w:line="200" w:lineRule="exact"/>
                              <w:rPr>
                                <w:rFonts w:ascii="標楷體" w:hAnsi="標楷體"/>
                                <w:sz w:val="20"/>
                              </w:rPr>
                            </w:pPr>
                            <w:r w:rsidRPr="00A872C8">
                              <w:rPr>
                                <w:rFonts w:ascii="標楷體" w:hAnsi="標楷體" w:hint="eastAsia"/>
                                <w:sz w:val="20"/>
                              </w:rPr>
                              <w:t>市政府代管國有土地未確實辦理</w:t>
                            </w:r>
                            <w:r>
                              <w:rPr>
                                <w:rFonts w:ascii="標楷體" w:hAnsi="標楷體" w:hint="eastAsia"/>
                                <w:sz w:val="20"/>
                              </w:rPr>
                              <w:t>年度</w:t>
                            </w:r>
                            <w:r w:rsidRPr="00A872C8">
                              <w:rPr>
                                <w:rFonts w:ascii="標楷體" w:hAnsi="標楷體" w:hint="eastAsia"/>
                                <w:sz w:val="20"/>
                              </w:rPr>
                              <w:t>盤點</w:t>
                            </w:r>
                            <w:r>
                              <w:rPr>
                                <w:rFonts w:ascii="標楷體" w:hAnsi="標楷體" w:hint="eastAsia"/>
                                <w:sz w:val="20"/>
                              </w:rPr>
                              <w:t>與登載作業。</w:t>
                            </w:r>
                            <w:r w:rsidRPr="00D14992">
                              <w:rPr>
                                <w:rFonts w:ascii="標楷體" w:hAnsi="標楷體" w:hint="eastAsia"/>
                                <w:sz w:val="20"/>
                              </w:rPr>
                              <w:t>（</w:t>
                            </w:r>
                            <w:r>
                              <w:rPr>
                                <w:rFonts w:ascii="標楷體" w:hAnsi="標楷體" w:hint="eastAsia"/>
                                <w:sz w:val="20"/>
                              </w:rPr>
                              <w:t>普通公務</w:t>
                            </w:r>
                            <w:r w:rsidRPr="00D14992">
                              <w:rPr>
                                <w:rFonts w:ascii="標楷體" w:hAnsi="標楷體" w:hint="eastAsia"/>
                                <w:sz w:val="20"/>
                              </w:rPr>
                              <w:t>）</w:t>
                            </w:r>
                          </w:p>
                        </w:tc>
                      </w:tr>
                      <w:tr w:rsidR="00865659" w14:paraId="6DB5D9A6" w14:textId="77777777" w:rsidTr="00CF0C50">
                        <w:trPr>
                          <w:trHeight w:val="397"/>
                          <w:jc w:val="center"/>
                        </w:trPr>
                        <w:tc>
                          <w:tcPr>
                            <w:tcW w:w="704" w:type="dxa"/>
                            <w:shd w:val="clear" w:color="auto" w:fill="D7EEFD"/>
                            <w:vAlign w:val="center"/>
                          </w:tcPr>
                          <w:p w14:paraId="4689C80C" w14:textId="77777777" w:rsidR="00865659" w:rsidRDefault="00865659" w:rsidP="00CF0C50">
                            <w:pPr>
                              <w:adjustRightInd w:val="0"/>
                              <w:snapToGrid w:val="0"/>
                              <w:spacing w:line="200" w:lineRule="exact"/>
                              <w:jc w:val="center"/>
                              <w:rPr>
                                <w:rFonts w:ascii="標楷體" w:hAnsi="標楷體"/>
                                <w:sz w:val="20"/>
                              </w:rPr>
                            </w:pPr>
                            <w:r>
                              <w:rPr>
                                <w:rFonts w:ascii="標楷體" w:hAnsi="標楷體" w:hint="eastAsia"/>
                                <w:sz w:val="20"/>
                              </w:rPr>
                              <w:t>2</w:t>
                            </w:r>
                          </w:p>
                        </w:tc>
                        <w:tc>
                          <w:tcPr>
                            <w:tcW w:w="9149" w:type="dxa"/>
                            <w:shd w:val="clear" w:color="auto" w:fill="D7EEFD"/>
                            <w:vAlign w:val="center"/>
                          </w:tcPr>
                          <w:p w14:paraId="2ECC4668" w14:textId="77777777" w:rsidR="00865659" w:rsidRDefault="00865659" w:rsidP="00CF0C50">
                            <w:pPr>
                              <w:adjustRightInd w:val="0"/>
                              <w:snapToGrid w:val="0"/>
                              <w:spacing w:line="200" w:lineRule="exact"/>
                              <w:rPr>
                                <w:rFonts w:ascii="標楷體" w:hAnsi="標楷體"/>
                                <w:sz w:val="20"/>
                              </w:rPr>
                            </w:pPr>
                            <w:r>
                              <w:rPr>
                                <w:rFonts w:ascii="標楷體" w:hAnsi="標楷體" w:hint="eastAsia"/>
                                <w:sz w:val="20"/>
                              </w:rPr>
                              <w:t>警察局所屬部分單位</w:t>
                            </w:r>
                            <w:r w:rsidRPr="00D14992">
                              <w:rPr>
                                <w:rFonts w:ascii="標楷體" w:hAnsi="標楷體" w:hint="eastAsia"/>
                                <w:sz w:val="20"/>
                              </w:rPr>
                              <w:t>違規停車逕行舉發標示單存根聯毀損或遺失</w:t>
                            </w:r>
                            <w:r>
                              <w:rPr>
                                <w:rFonts w:ascii="標楷體" w:hAnsi="標楷體"/>
                                <w:sz w:val="20"/>
                              </w:rPr>
                              <w:t>。</w:t>
                            </w:r>
                            <w:r w:rsidRPr="00D14992">
                              <w:rPr>
                                <w:rFonts w:ascii="標楷體" w:hAnsi="標楷體" w:hint="eastAsia"/>
                                <w:sz w:val="20"/>
                              </w:rPr>
                              <w:t>（</w:t>
                            </w:r>
                            <w:r>
                              <w:rPr>
                                <w:rFonts w:ascii="標楷體" w:hAnsi="標楷體" w:hint="eastAsia"/>
                                <w:sz w:val="20"/>
                              </w:rPr>
                              <w:t>普通公務</w:t>
                            </w:r>
                            <w:r w:rsidRPr="00D14992">
                              <w:rPr>
                                <w:rFonts w:ascii="標楷體" w:hAnsi="標楷體" w:hint="eastAsia"/>
                                <w:sz w:val="20"/>
                              </w:rPr>
                              <w:t>）</w:t>
                            </w:r>
                          </w:p>
                        </w:tc>
                      </w:tr>
                      <w:tr w:rsidR="00865659" w14:paraId="7F220CE7" w14:textId="77777777" w:rsidTr="00CF0C50">
                        <w:trPr>
                          <w:trHeight w:val="397"/>
                          <w:jc w:val="center"/>
                        </w:trPr>
                        <w:tc>
                          <w:tcPr>
                            <w:tcW w:w="704" w:type="dxa"/>
                            <w:tcBorders>
                              <w:bottom w:val="single" w:sz="4" w:space="0" w:color="auto"/>
                            </w:tcBorders>
                            <w:vAlign w:val="center"/>
                          </w:tcPr>
                          <w:p w14:paraId="746B9549" w14:textId="77777777" w:rsidR="00865659" w:rsidRDefault="00865659" w:rsidP="00CF0C50">
                            <w:pPr>
                              <w:adjustRightInd w:val="0"/>
                              <w:snapToGrid w:val="0"/>
                              <w:spacing w:line="200" w:lineRule="exact"/>
                              <w:jc w:val="center"/>
                              <w:rPr>
                                <w:rFonts w:ascii="標楷體" w:hAnsi="標楷體"/>
                                <w:sz w:val="20"/>
                              </w:rPr>
                            </w:pPr>
                            <w:r>
                              <w:rPr>
                                <w:rFonts w:ascii="標楷體" w:hAnsi="標楷體" w:hint="eastAsia"/>
                                <w:sz w:val="20"/>
                              </w:rPr>
                              <w:t>3</w:t>
                            </w:r>
                          </w:p>
                        </w:tc>
                        <w:tc>
                          <w:tcPr>
                            <w:tcW w:w="9149" w:type="dxa"/>
                            <w:tcBorders>
                              <w:bottom w:val="single" w:sz="4" w:space="0" w:color="auto"/>
                            </w:tcBorders>
                            <w:vAlign w:val="center"/>
                          </w:tcPr>
                          <w:p w14:paraId="5E4B0595" w14:textId="77777777" w:rsidR="00865659" w:rsidRDefault="00865659" w:rsidP="00CF0C50">
                            <w:pPr>
                              <w:adjustRightInd w:val="0"/>
                              <w:snapToGrid w:val="0"/>
                              <w:spacing w:line="200" w:lineRule="exact"/>
                              <w:rPr>
                                <w:rFonts w:ascii="標楷體" w:hAnsi="標楷體"/>
                                <w:sz w:val="20"/>
                              </w:rPr>
                            </w:pPr>
                            <w:r w:rsidRPr="00D14992">
                              <w:rPr>
                                <w:rFonts w:ascii="標楷體" w:hAnsi="標楷體" w:hint="eastAsia"/>
                                <w:sz w:val="20"/>
                              </w:rPr>
                              <w:t>新竹農產運銷股份有限公司</w:t>
                            </w:r>
                            <w:r>
                              <w:rPr>
                                <w:rFonts w:ascii="標楷體" w:hAnsi="標楷體" w:hint="eastAsia"/>
                                <w:sz w:val="20"/>
                              </w:rPr>
                              <w:t>業務員駕駛</w:t>
                            </w:r>
                            <w:r w:rsidRPr="00D14992">
                              <w:rPr>
                                <w:rFonts w:ascii="標楷體" w:hAnsi="標楷體" w:hint="eastAsia"/>
                                <w:sz w:val="20"/>
                              </w:rPr>
                              <w:t>公務車輛違反交通法規肇生事故</w:t>
                            </w:r>
                            <w:r>
                              <w:rPr>
                                <w:rFonts w:ascii="標楷體" w:hAnsi="標楷體" w:hint="eastAsia"/>
                                <w:sz w:val="20"/>
                              </w:rPr>
                              <w:t>。</w:t>
                            </w:r>
                            <w:r w:rsidRPr="00D14992">
                              <w:rPr>
                                <w:rFonts w:ascii="標楷體" w:hAnsi="標楷體" w:hint="eastAsia"/>
                                <w:sz w:val="20"/>
                              </w:rPr>
                              <w:t>（</w:t>
                            </w:r>
                            <w:r>
                              <w:rPr>
                                <w:rFonts w:ascii="標楷體" w:hAnsi="標楷體" w:hint="eastAsia"/>
                                <w:sz w:val="20"/>
                              </w:rPr>
                              <w:t>營業</w:t>
                            </w:r>
                            <w:r w:rsidRPr="00D14992">
                              <w:rPr>
                                <w:rFonts w:ascii="標楷體" w:hAnsi="標楷體" w:hint="eastAsia"/>
                                <w:sz w:val="20"/>
                              </w:rPr>
                              <w:t>）</w:t>
                            </w:r>
                          </w:p>
                        </w:tc>
                      </w:tr>
                      <w:tr w:rsidR="00865659" w14:paraId="0CE33C29" w14:textId="77777777" w:rsidTr="00CF0C50">
                        <w:trPr>
                          <w:trHeight w:val="397"/>
                          <w:jc w:val="center"/>
                        </w:trPr>
                        <w:tc>
                          <w:tcPr>
                            <w:tcW w:w="704" w:type="dxa"/>
                            <w:shd w:val="clear" w:color="auto" w:fill="D7EEFD"/>
                            <w:vAlign w:val="center"/>
                          </w:tcPr>
                          <w:p w14:paraId="5855E9B6" w14:textId="77777777" w:rsidR="00865659" w:rsidRDefault="00865659" w:rsidP="00CF0C50">
                            <w:pPr>
                              <w:adjustRightInd w:val="0"/>
                              <w:snapToGrid w:val="0"/>
                              <w:spacing w:line="200" w:lineRule="exact"/>
                              <w:jc w:val="center"/>
                              <w:rPr>
                                <w:rFonts w:ascii="標楷體" w:hAnsi="標楷體"/>
                                <w:sz w:val="20"/>
                              </w:rPr>
                            </w:pPr>
                            <w:r>
                              <w:rPr>
                                <w:rFonts w:ascii="標楷體" w:hAnsi="標楷體" w:hint="eastAsia"/>
                                <w:sz w:val="20"/>
                              </w:rPr>
                              <w:t>4</w:t>
                            </w:r>
                          </w:p>
                        </w:tc>
                        <w:tc>
                          <w:tcPr>
                            <w:tcW w:w="9149" w:type="dxa"/>
                            <w:shd w:val="clear" w:color="auto" w:fill="D7EEFD"/>
                            <w:vAlign w:val="center"/>
                          </w:tcPr>
                          <w:p w14:paraId="72F3C541" w14:textId="77777777" w:rsidR="00865659" w:rsidRDefault="00865659" w:rsidP="00CF0C50">
                            <w:pPr>
                              <w:adjustRightInd w:val="0"/>
                              <w:snapToGrid w:val="0"/>
                              <w:spacing w:line="200" w:lineRule="exact"/>
                              <w:rPr>
                                <w:rFonts w:ascii="標楷體" w:hAnsi="標楷體"/>
                                <w:sz w:val="20"/>
                              </w:rPr>
                            </w:pPr>
                            <w:r w:rsidRPr="00B25400">
                              <w:rPr>
                                <w:rFonts w:ascii="標楷體" w:hAnsi="標楷體" w:hint="eastAsia"/>
                                <w:sz w:val="20"/>
                              </w:rPr>
                              <w:t>消防局第二大隊金山分隊</w:t>
                            </w:r>
                            <w:r>
                              <w:rPr>
                                <w:rFonts w:ascii="標楷體" w:hAnsi="標楷體" w:hint="eastAsia"/>
                                <w:sz w:val="20"/>
                              </w:rPr>
                              <w:t>隊員駕駛</w:t>
                            </w:r>
                            <w:r w:rsidRPr="00195831">
                              <w:rPr>
                                <w:rFonts w:ascii="標楷體" w:hAnsi="標楷體" w:hint="eastAsia"/>
                                <w:sz w:val="20"/>
                              </w:rPr>
                              <w:t>消防警備車輛</w:t>
                            </w:r>
                            <w:r>
                              <w:rPr>
                                <w:rFonts w:ascii="標楷體" w:hAnsi="標楷體" w:hint="eastAsia"/>
                                <w:sz w:val="20"/>
                              </w:rPr>
                              <w:t>不慎發生事故，</w:t>
                            </w:r>
                            <w:r>
                              <w:rPr>
                                <w:rFonts w:ascii="標楷體" w:hAnsi="標楷體"/>
                                <w:sz w:val="20"/>
                              </w:rPr>
                              <w:t>致車輛毀損。</w:t>
                            </w:r>
                            <w:r w:rsidRPr="00D14992">
                              <w:rPr>
                                <w:rFonts w:ascii="標楷體" w:hAnsi="標楷體" w:hint="eastAsia"/>
                                <w:sz w:val="20"/>
                              </w:rPr>
                              <w:t>（</w:t>
                            </w:r>
                            <w:r>
                              <w:rPr>
                                <w:rFonts w:ascii="標楷體" w:hAnsi="標楷體" w:hint="eastAsia"/>
                                <w:sz w:val="20"/>
                              </w:rPr>
                              <w:t>普通公務</w:t>
                            </w:r>
                            <w:r w:rsidRPr="00D14992">
                              <w:rPr>
                                <w:rFonts w:ascii="標楷體" w:hAnsi="標楷體" w:hint="eastAsia"/>
                                <w:sz w:val="20"/>
                              </w:rPr>
                              <w:t>）</w:t>
                            </w:r>
                          </w:p>
                        </w:tc>
                      </w:tr>
                      <w:tr w:rsidR="00865659" w14:paraId="15C6DEFA" w14:textId="77777777" w:rsidTr="00CF0C50">
                        <w:trPr>
                          <w:trHeight w:val="397"/>
                          <w:jc w:val="center"/>
                        </w:trPr>
                        <w:tc>
                          <w:tcPr>
                            <w:tcW w:w="704" w:type="dxa"/>
                            <w:vAlign w:val="center"/>
                          </w:tcPr>
                          <w:p w14:paraId="0487B9F4" w14:textId="77777777" w:rsidR="00865659" w:rsidRDefault="00865659" w:rsidP="00CF0C50">
                            <w:pPr>
                              <w:adjustRightInd w:val="0"/>
                              <w:snapToGrid w:val="0"/>
                              <w:spacing w:line="200" w:lineRule="exact"/>
                              <w:jc w:val="center"/>
                              <w:rPr>
                                <w:rFonts w:ascii="標楷體" w:hAnsi="標楷體"/>
                                <w:sz w:val="20"/>
                              </w:rPr>
                            </w:pPr>
                            <w:r>
                              <w:rPr>
                                <w:rFonts w:ascii="標楷體" w:hAnsi="標楷體" w:hint="eastAsia"/>
                                <w:sz w:val="20"/>
                              </w:rPr>
                              <w:t>5</w:t>
                            </w:r>
                          </w:p>
                        </w:tc>
                        <w:tc>
                          <w:tcPr>
                            <w:tcW w:w="9149" w:type="dxa"/>
                            <w:vAlign w:val="center"/>
                          </w:tcPr>
                          <w:p w14:paraId="65F57CF0" w14:textId="77777777" w:rsidR="00865659" w:rsidRDefault="00865659" w:rsidP="00CF0C50">
                            <w:pPr>
                              <w:adjustRightInd w:val="0"/>
                              <w:snapToGrid w:val="0"/>
                              <w:spacing w:line="200" w:lineRule="exact"/>
                              <w:rPr>
                                <w:rFonts w:ascii="標楷體" w:hAnsi="標楷體"/>
                                <w:sz w:val="20"/>
                              </w:rPr>
                            </w:pPr>
                            <w:r>
                              <w:rPr>
                                <w:rFonts w:ascii="標楷體" w:hAnsi="標楷體" w:hint="eastAsia"/>
                                <w:sz w:val="20"/>
                              </w:rPr>
                              <w:t>警察局交通違規資訊系統</w:t>
                            </w:r>
                            <w:r w:rsidRPr="00763290">
                              <w:rPr>
                                <w:rFonts w:ascii="標楷體" w:hAnsi="標楷體" w:hint="eastAsia"/>
                                <w:sz w:val="20"/>
                              </w:rPr>
                              <w:t>遭遇資通安全事件未即時通報與應變</w:t>
                            </w:r>
                            <w:r>
                              <w:rPr>
                                <w:rFonts w:ascii="標楷體" w:hAnsi="標楷體" w:hint="eastAsia"/>
                                <w:sz w:val="20"/>
                              </w:rPr>
                              <w:t>，致</w:t>
                            </w:r>
                            <w:r w:rsidRPr="00C023CD">
                              <w:rPr>
                                <w:rFonts w:ascii="標楷體" w:hAnsi="標楷體" w:hint="eastAsia"/>
                                <w:sz w:val="20"/>
                              </w:rPr>
                              <w:t>違規案件未依規定舉發</w:t>
                            </w:r>
                            <w:r w:rsidRPr="00CD7890">
                              <w:rPr>
                                <w:rFonts w:ascii="標楷體" w:hAnsi="標楷體"/>
                                <w:spacing w:val="-6"/>
                                <w:sz w:val="20"/>
                              </w:rPr>
                              <w:t>。</w:t>
                            </w:r>
                            <w:r w:rsidRPr="00CD7890">
                              <w:rPr>
                                <w:rFonts w:ascii="標楷體" w:hAnsi="標楷體" w:hint="eastAsia"/>
                                <w:spacing w:val="-6"/>
                                <w:sz w:val="20"/>
                              </w:rPr>
                              <w:t>（普通公務）</w:t>
                            </w:r>
                          </w:p>
                        </w:tc>
                      </w:tr>
                    </w:tbl>
                    <w:p w14:paraId="0964E3DB" w14:textId="77777777" w:rsidR="00865659" w:rsidRPr="00A872C8" w:rsidRDefault="00865659" w:rsidP="00BA01E5">
                      <w:pPr>
                        <w:adjustRightInd w:val="0"/>
                        <w:snapToGrid w:val="0"/>
                        <w:spacing w:line="200" w:lineRule="exact"/>
                        <w:rPr>
                          <w:rFonts w:ascii="標楷體" w:hAnsi="標楷體"/>
                          <w:sz w:val="20"/>
                        </w:rPr>
                      </w:pPr>
                    </w:p>
                  </w:txbxContent>
                </v:textbox>
                <w10:wrap type="topAndBottom"/>
              </v:shape>
            </w:pict>
          </mc:Fallback>
        </mc:AlternateContent>
      </w:r>
      <w:r w:rsidRPr="00193ED0">
        <w:rPr>
          <w:rFonts w:ascii="標楷體" w:hAnsi="標楷體" w:hint="eastAsia"/>
          <w:bCs/>
        </w:rPr>
        <w:t>稽察發現各機關</w:t>
      </w:r>
      <w:r>
        <w:rPr>
          <w:rFonts w:ascii="標楷體" w:hAnsi="標楷體" w:hint="eastAsia"/>
          <w:bCs/>
        </w:rPr>
        <w:t>、市營事業及各基金之</w:t>
      </w:r>
      <w:r w:rsidRPr="00193ED0">
        <w:rPr>
          <w:rFonts w:ascii="標楷體" w:hAnsi="標楷體" w:hint="eastAsia"/>
          <w:bCs/>
        </w:rPr>
        <w:t>人員核有財務上違失，經通知各機關查明處理業經處分，於</w:t>
      </w:r>
      <w:proofErr w:type="gramStart"/>
      <w:r w:rsidRPr="00193ED0">
        <w:rPr>
          <w:rFonts w:ascii="標楷體" w:hAnsi="標楷體" w:hint="eastAsia"/>
          <w:bCs/>
        </w:rPr>
        <w:t>11</w:t>
      </w:r>
      <w:r>
        <w:rPr>
          <w:rFonts w:ascii="標楷體" w:hAnsi="標楷體" w:hint="eastAsia"/>
          <w:bCs/>
        </w:rPr>
        <w:t>3</w:t>
      </w:r>
      <w:proofErr w:type="gramEnd"/>
      <w:r w:rsidRPr="00193ED0">
        <w:rPr>
          <w:rFonts w:ascii="標楷體" w:hAnsi="標楷體" w:hint="eastAsia"/>
          <w:bCs/>
        </w:rPr>
        <w:t>年度陳報監察院備查者</w:t>
      </w:r>
      <w:r>
        <w:rPr>
          <w:rFonts w:ascii="標楷體" w:hAnsi="標楷體" w:hint="eastAsia"/>
          <w:bCs/>
        </w:rPr>
        <w:t>1</w:t>
      </w:r>
      <w:r w:rsidRPr="00193ED0">
        <w:rPr>
          <w:rFonts w:ascii="標楷體" w:hAnsi="標楷體" w:hint="eastAsia"/>
          <w:bCs/>
        </w:rPr>
        <w:t>件，受處分人員</w:t>
      </w:r>
      <w:r>
        <w:rPr>
          <w:rFonts w:ascii="標楷體" w:hAnsi="標楷體" w:hint="eastAsia"/>
          <w:bCs/>
        </w:rPr>
        <w:t>1人次，</w:t>
      </w:r>
      <w:r w:rsidRPr="00193ED0">
        <w:rPr>
          <w:rFonts w:ascii="標楷體" w:hAnsi="標楷體" w:hint="eastAsia"/>
          <w:bCs/>
        </w:rPr>
        <w:t>核予申誡處分（陳報期間為11</w:t>
      </w:r>
      <w:r>
        <w:rPr>
          <w:rFonts w:ascii="標楷體" w:hAnsi="標楷體" w:hint="eastAsia"/>
          <w:bCs/>
        </w:rPr>
        <w:t>3</w:t>
      </w:r>
      <w:r w:rsidRPr="00193ED0">
        <w:rPr>
          <w:rFonts w:ascii="標楷體" w:hAnsi="標楷體" w:hint="eastAsia"/>
          <w:bCs/>
        </w:rPr>
        <w:t>年1月1日至12月31日），係</w:t>
      </w:r>
      <w:r w:rsidRPr="00B13440">
        <w:rPr>
          <w:rFonts w:ascii="標楷體" w:hAnsi="標楷體" w:hint="eastAsia"/>
          <w:bCs/>
        </w:rPr>
        <w:t>新竹市殯葬管理所辦理永生</w:t>
      </w:r>
      <w:proofErr w:type="gramStart"/>
      <w:r w:rsidRPr="00B13440">
        <w:rPr>
          <w:rFonts w:ascii="標楷體" w:hAnsi="標楷體" w:hint="eastAsia"/>
          <w:bCs/>
        </w:rPr>
        <w:t>園納骨堂箱位</w:t>
      </w:r>
      <w:proofErr w:type="gramEnd"/>
      <w:r w:rsidRPr="00B13440">
        <w:rPr>
          <w:rFonts w:ascii="標楷體" w:hAnsi="標楷體" w:hint="eastAsia"/>
          <w:bCs/>
        </w:rPr>
        <w:t>增設暨告示牌統整工程案，核有採購作業疏失</w:t>
      </w:r>
      <w:r w:rsidRPr="00CD3FFF">
        <w:rPr>
          <w:rFonts w:ascii="標楷體" w:hAnsi="標楷體" w:hint="eastAsia"/>
          <w:bCs/>
        </w:rPr>
        <w:t>。</w:t>
      </w:r>
      <w:proofErr w:type="gramStart"/>
      <w:r w:rsidRPr="00CD3FFF">
        <w:rPr>
          <w:rFonts w:ascii="標楷體" w:hAnsi="標楷體" w:hint="eastAsia"/>
          <w:bCs/>
        </w:rPr>
        <w:t>另本</w:t>
      </w:r>
      <w:r>
        <w:rPr>
          <w:rFonts w:ascii="標楷體" w:hAnsi="標楷體" w:hint="eastAsia"/>
          <w:bCs/>
        </w:rPr>
        <w:t>室</w:t>
      </w:r>
      <w:r w:rsidRPr="00CD3FFF">
        <w:rPr>
          <w:rFonts w:ascii="標楷體" w:hAnsi="標楷體" w:hint="eastAsia"/>
          <w:bCs/>
        </w:rPr>
        <w:t>於</w:t>
      </w:r>
      <w:proofErr w:type="gramEnd"/>
      <w:r w:rsidRPr="00CD3FFF">
        <w:rPr>
          <w:rFonts w:ascii="標楷體" w:hAnsi="標楷體" w:hint="eastAsia"/>
          <w:bCs/>
        </w:rPr>
        <w:t>審核報告</w:t>
      </w:r>
      <w:proofErr w:type="gramStart"/>
      <w:r w:rsidRPr="00CD3FFF">
        <w:rPr>
          <w:rFonts w:ascii="標楷體" w:hAnsi="標楷體" w:hint="eastAsia"/>
          <w:bCs/>
        </w:rPr>
        <w:t>審編期間（</w:t>
      </w:r>
      <w:proofErr w:type="gramEnd"/>
      <w:r>
        <w:rPr>
          <w:rFonts w:ascii="標楷體" w:hAnsi="標楷體"/>
          <w:bCs/>
        </w:rPr>
        <w:t>11</w:t>
      </w:r>
      <w:r>
        <w:rPr>
          <w:rFonts w:ascii="標楷體" w:hAnsi="標楷體" w:hint="eastAsia"/>
          <w:bCs/>
        </w:rPr>
        <w:t>4</w:t>
      </w:r>
      <w:r w:rsidRPr="00CD3FFF">
        <w:rPr>
          <w:rFonts w:ascii="標楷體" w:hAnsi="標楷體" w:hint="eastAsia"/>
          <w:bCs/>
        </w:rPr>
        <w:t>年</w:t>
      </w:r>
      <w:r>
        <w:rPr>
          <w:rFonts w:ascii="標楷體" w:hAnsi="標楷體"/>
          <w:bCs/>
        </w:rPr>
        <w:t>1</w:t>
      </w:r>
      <w:r w:rsidRPr="00CD3FFF">
        <w:rPr>
          <w:rFonts w:ascii="標楷體" w:hAnsi="標楷體" w:hint="eastAsia"/>
          <w:bCs/>
        </w:rPr>
        <w:t>月</w:t>
      </w:r>
      <w:r>
        <w:rPr>
          <w:rFonts w:ascii="標楷體" w:hAnsi="標楷體"/>
          <w:bCs/>
        </w:rPr>
        <w:t>1</w:t>
      </w:r>
      <w:r w:rsidRPr="00CD3FFF">
        <w:rPr>
          <w:rFonts w:ascii="標楷體" w:hAnsi="標楷體" w:hint="eastAsia"/>
          <w:bCs/>
        </w:rPr>
        <w:t>日至</w:t>
      </w:r>
      <w:r>
        <w:rPr>
          <w:rFonts w:ascii="標楷體" w:hAnsi="標楷體"/>
          <w:bCs/>
        </w:rPr>
        <w:t>6</w:t>
      </w:r>
      <w:r w:rsidRPr="00CD3FFF">
        <w:rPr>
          <w:rFonts w:ascii="標楷體" w:hAnsi="標楷體" w:hint="eastAsia"/>
          <w:bCs/>
        </w:rPr>
        <w:t>月</w:t>
      </w:r>
      <w:r>
        <w:rPr>
          <w:rFonts w:ascii="標楷體" w:hAnsi="標楷體"/>
          <w:bCs/>
        </w:rPr>
        <w:t>30</w:t>
      </w:r>
      <w:r w:rsidRPr="00CD3FFF">
        <w:rPr>
          <w:rFonts w:ascii="標楷體" w:hAnsi="標楷體" w:hint="eastAsia"/>
          <w:bCs/>
        </w:rPr>
        <w:t>日）通知各該機關查明處理業經處分之違失案件</w:t>
      </w:r>
      <w:r>
        <w:rPr>
          <w:rFonts w:ascii="標楷體" w:hAnsi="標楷體" w:hint="eastAsia"/>
          <w:bCs/>
        </w:rPr>
        <w:t>5</w:t>
      </w:r>
      <w:r w:rsidRPr="00CD3FFF">
        <w:rPr>
          <w:rFonts w:ascii="標楷體" w:hAnsi="標楷體" w:hint="eastAsia"/>
          <w:bCs/>
        </w:rPr>
        <w:t>件</w:t>
      </w:r>
      <w:r w:rsidRPr="00DD41B5">
        <w:rPr>
          <w:rFonts w:ascii="標楷體" w:hAnsi="標楷體" w:hint="eastAsia"/>
          <w:bCs/>
        </w:rPr>
        <w:t>（表1）</w:t>
      </w:r>
      <w:r w:rsidRPr="00CD3FFF">
        <w:rPr>
          <w:rFonts w:ascii="標楷體" w:hAnsi="標楷體" w:hint="eastAsia"/>
          <w:bCs/>
        </w:rPr>
        <w:t>，受</w:t>
      </w:r>
      <w:r w:rsidRPr="00193ED0">
        <w:rPr>
          <w:rFonts w:ascii="標楷體" w:hAnsi="標楷體" w:hint="eastAsia"/>
          <w:bCs/>
        </w:rPr>
        <w:t>申誡</w:t>
      </w:r>
      <w:r w:rsidRPr="00CD3FFF">
        <w:rPr>
          <w:rFonts w:ascii="標楷體" w:hAnsi="標楷體" w:hint="eastAsia"/>
          <w:bCs/>
        </w:rPr>
        <w:t>處分人員共計</w:t>
      </w:r>
      <w:r>
        <w:rPr>
          <w:rFonts w:ascii="標楷體" w:hAnsi="標楷體" w:hint="eastAsia"/>
          <w:bCs/>
        </w:rPr>
        <w:t>8</w:t>
      </w:r>
      <w:r w:rsidRPr="00CD3FFF">
        <w:rPr>
          <w:rFonts w:ascii="標楷體" w:hAnsi="標楷體" w:hint="eastAsia"/>
          <w:bCs/>
        </w:rPr>
        <w:t>人次</w:t>
      </w:r>
      <w:r>
        <w:rPr>
          <w:rFonts w:ascii="標楷體" w:hAnsi="標楷體" w:hint="eastAsia"/>
          <w:bCs/>
        </w:rPr>
        <w:t>。</w:t>
      </w:r>
      <w:r w:rsidRPr="00193ED0">
        <w:rPr>
          <w:rFonts w:ascii="標楷體" w:hAnsi="標楷體" w:hint="eastAsia"/>
          <w:bCs/>
        </w:rPr>
        <w:t>審計機關對於通知各機關查處者，除要求其提出改善措施，予以列管追蹤查核外，並於報告監察院時，</w:t>
      </w:r>
      <w:proofErr w:type="gramStart"/>
      <w:r w:rsidRPr="00193ED0">
        <w:rPr>
          <w:rFonts w:ascii="標楷體" w:hAnsi="標楷體" w:hint="eastAsia"/>
          <w:bCs/>
        </w:rPr>
        <w:t>按違失事</w:t>
      </w:r>
      <w:proofErr w:type="gramEnd"/>
      <w:r w:rsidRPr="00193ED0">
        <w:rPr>
          <w:rFonts w:ascii="標楷體" w:hAnsi="標楷體" w:hint="eastAsia"/>
          <w:bCs/>
        </w:rPr>
        <w:t>件性質，以副本抄送相關主管機關，諸如涉及政府採購者，副知行政院公共工程委員會，以期更能有效發揮審計功能。</w:t>
      </w:r>
    </w:p>
    <w:p w14:paraId="2C3B28B8" w14:textId="77777777" w:rsidR="00BA01E5" w:rsidRPr="00571CB1" w:rsidRDefault="00BA01E5" w:rsidP="00BA01E5">
      <w:pPr>
        <w:overflowPunct w:val="0"/>
        <w:spacing w:beforeLines="50" w:before="190" w:line="560" w:lineRule="exact"/>
        <w:ind w:leftChars="101" w:left="283"/>
        <w:jc w:val="both"/>
        <w:rPr>
          <w:rFonts w:ascii="標楷體" w:hAnsi="標楷體"/>
          <w:b/>
          <w:snapToGrid w:val="0"/>
          <w:kern w:val="0"/>
          <w:sz w:val="32"/>
          <w:szCs w:val="32"/>
        </w:rPr>
      </w:pPr>
      <w:r w:rsidRPr="00571CB1">
        <w:rPr>
          <w:rFonts w:ascii="標楷體" w:hAnsi="標楷體" w:hint="eastAsia"/>
          <w:b/>
          <w:snapToGrid w:val="0"/>
          <w:kern w:val="0"/>
          <w:sz w:val="32"/>
          <w:szCs w:val="32"/>
        </w:rPr>
        <w:t>四、</w:t>
      </w:r>
      <w:proofErr w:type="gramStart"/>
      <w:r w:rsidRPr="00571CB1">
        <w:rPr>
          <w:rFonts w:ascii="標楷體" w:hAnsi="標楷體" w:hint="eastAsia"/>
          <w:b/>
          <w:snapToGrid w:val="0"/>
          <w:kern w:val="0"/>
          <w:sz w:val="32"/>
          <w:szCs w:val="32"/>
        </w:rPr>
        <w:t>11</w:t>
      </w:r>
      <w:r>
        <w:rPr>
          <w:rFonts w:ascii="標楷體" w:hAnsi="標楷體"/>
          <w:b/>
          <w:snapToGrid w:val="0"/>
          <w:kern w:val="0"/>
          <w:sz w:val="32"/>
          <w:szCs w:val="32"/>
        </w:rPr>
        <w:t>2</w:t>
      </w:r>
      <w:proofErr w:type="gramEnd"/>
      <w:r w:rsidRPr="00571CB1">
        <w:rPr>
          <w:rFonts w:ascii="標楷體" w:hAnsi="標楷體" w:hint="eastAsia"/>
          <w:b/>
          <w:snapToGrid w:val="0"/>
          <w:kern w:val="0"/>
          <w:sz w:val="32"/>
          <w:szCs w:val="32"/>
        </w:rPr>
        <w:t>年度重要審核意見追蹤查核概述</w:t>
      </w:r>
    </w:p>
    <w:p w14:paraId="7495E219" w14:textId="77777777" w:rsidR="00BA01E5" w:rsidRPr="00571CB1" w:rsidRDefault="00BA01E5" w:rsidP="00BA01E5">
      <w:pPr>
        <w:overflowPunct w:val="0"/>
        <w:spacing w:line="560" w:lineRule="exact"/>
        <w:ind w:firstLineChars="200" w:firstLine="560"/>
        <w:jc w:val="both"/>
        <w:rPr>
          <w:rFonts w:ascii="標楷體" w:hAnsi="標楷體"/>
          <w:snapToGrid w:val="0"/>
          <w:kern w:val="0"/>
          <w:szCs w:val="28"/>
        </w:rPr>
      </w:pPr>
      <w:proofErr w:type="gramStart"/>
      <w:r w:rsidRPr="00571CB1">
        <w:rPr>
          <w:rFonts w:ascii="標楷體" w:hAnsi="標楷體" w:hint="eastAsia"/>
          <w:snapToGrid w:val="0"/>
          <w:kern w:val="0"/>
          <w:szCs w:val="28"/>
        </w:rPr>
        <w:t>本室於11</w:t>
      </w:r>
      <w:r>
        <w:rPr>
          <w:rFonts w:ascii="標楷體" w:hAnsi="標楷體" w:hint="eastAsia"/>
          <w:snapToGrid w:val="0"/>
          <w:kern w:val="0"/>
          <w:szCs w:val="28"/>
        </w:rPr>
        <w:t>2</w:t>
      </w:r>
      <w:proofErr w:type="gramEnd"/>
      <w:r w:rsidRPr="00571CB1">
        <w:rPr>
          <w:rFonts w:ascii="標楷體" w:hAnsi="標楷體" w:hint="eastAsia"/>
          <w:snapToGrid w:val="0"/>
          <w:kern w:val="0"/>
          <w:szCs w:val="28"/>
        </w:rPr>
        <w:t>年度審核報告提列之重要審核意見計有70項（表</w:t>
      </w:r>
      <w:r>
        <w:rPr>
          <w:rFonts w:ascii="標楷體" w:hAnsi="標楷體" w:hint="eastAsia"/>
          <w:snapToGrid w:val="0"/>
          <w:kern w:val="0"/>
          <w:szCs w:val="28"/>
        </w:rPr>
        <w:t>2</w:t>
      </w:r>
      <w:r w:rsidRPr="00571CB1">
        <w:rPr>
          <w:rFonts w:ascii="標楷體" w:hAnsi="標楷體" w:hint="eastAsia"/>
          <w:snapToGrid w:val="0"/>
          <w:kern w:val="0"/>
          <w:szCs w:val="28"/>
        </w:rPr>
        <w:t>），為促使各機關確實有效落實辦理所提改善措施，乃</w:t>
      </w:r>
      <w:proofErr w:type="gramStart"/>
      <w:r w:rsidRPr="00571CB1">
        <w:rPr>
          <w:rFonts w:ascii="標楷體" w:hAnsi="標楷體" w:hint="eastAsia"/>
          <w:snapToGrid w:val="0"/>
          <w:kern w:val="0"/>
          <w:szCs w:val="28"/>
        </w:rPr>
        <w:t>賡</w:t>
      </w:r>
      <w:proofErr w:type="gramEnd"/>
      <w:r w:rsidRPr="00571CB1">
        <w:rPr>
          <w:rFonts w:ascii="標楷體" w:hAnsi="標楷體" w:hint="eastAsia"/>
          <w:snapToGrid w:val="0"/>
          <w:kern w:val="0"/>
          <w:szCs w:val="28"/>
        </w:rPr>
        <w:t>續追蹤查核實際辦理結果，</w:t>
      </w:r>
      <w:proofErr w:type="gramStart"/>
      <w:r w:rsidRPr="00571CB1">
        <w:rPr>
          <w:rFonts w:ascii="標楷體" w:hAnsi="標楷體" w:hint="eastAsia"/>
          <w:snapToGrid w:val="0"/>
          <w:kern w:val="0"/>
          <w:szCs w:val="28"/>
        </w:rPr>
        <w:t>經核仍待</w:t>
      </w:r>
      <w:proofErr w:type="gramEnd"/>
      <w:r w:rsidRPr="00571CB1">
        <w:rPr>
          <w:rFonts w:ascii="標楷體" w:hAnsi="標楷體" w:hint="eastAsia"/>
          <w:snapToGrid w:val="0"/>
          <w:kern w:val="0"/>
          <w:szCs w:val="28"/>
        </w:rPr>
        <w:t>繼續改善者</w:t>
      </w:r>
      <w:r>
        <w:rPr>
          <w:rFonts w:ascii="標楷體" w:hAnsi="標楷體" w:hint="eastAsia"/>
          <w:snapToGrid w:val="0"/>
          <w:kern w:val="0"/>
          <w:szCs w:val="28"/>
        </w:rPr>
        <w:t>17</w:t>
      </w:r>
      <w:r w:rsidRPr="00571CB1">
        <w:rPr>
          <w:rFonts w:ascii="標楷體" w:hAnsi="標楷體" w:hint="eastAsia"/>
          <w:snapToGrid w:val="0"/>
          <w:kern w:val="0"/>
          <w:szCs w:val="28"/>
        </w:rPr>
        <w:t>項、</w:t>
      </w:r>
      <w:r>
        <w:rPr>
          <w:rFonts w:ascii="標楷體" w:hAnsi="標楷體" w:hint="eastAsia"/>
          <w:snapToGrid w:val="0"/>
          <w:kern w:val="0"/>
          <w:szCs w:val="28"/>
        </w:rPr>
        <w:t>處理中1項、</w:t>
      </w:r>
      <w:r w:rsidRPr="00571CB1">
        <w:rPr>
          <w:rFonts w:ascii="標楷體" w:hAnsi="標楷體" w:hint="eastAsia"/>
          <w:snapToGrid w:val="0"/>
          <w:kern w:val="0"/>
          <w:szCs w:val="28"/>
        </w:rPr>
        <w:t>已</w:t>
      </w:r>
      <w:proofErr w:type="gramStart"/>
      <w:r w:rsidRPr="00571CB1">
        <w:rPr>
          <w:rFonts w:ascii="標楷體" w:hAnsi="標楷體" w:hint="eastAsia"/>
          <w:snapToGrid w:val="0"/>
          <w:kern w:val="0"/>
          <w:szCs w:val="28"/>
        </w:rPr>
        <w:t>研</w:t>
      </w:r>
      <w:proofErr w:type="gramEnd"/>
      <w:r w:rsidRPr="00571CB1">
        <w:rPr>
          <w:rFonts w:ascii="標楷體" w:hAnsi="標楷體" w:hint="eastAsia"/>
          <w:snapToGrid w:val="0"/>
          <w:kern w:val="0"/>
          <w:szCs w:val="28"/>
        </w:rPr>
        <w:t>謀改善或依改善措施持續辦理者</w:t>
      </w:r>
      <w:r>
        <w:rPr>
          <w:rFonts w:ascii="標楷體" w:hAnsi="標楷體" w:hint="eastAsia"/>
          <w:snapToGrid w:val="0"/>
          <w:kern w:val="0"/>
          <w:szCs w:val="28"/>
        </w:rPr>
        <w:t>52</w:t>
      </w:r>
      <w:r w:rsidRPr="00571CB1">
        <w:rPr>
          <w:rFonts w:ascii="標楷體" w:hAnsi="標楷體" w:hint="eastAsia"/>
          <w:snapToGrid w:val="0"/>
          <w:kern w:val="0"/>
          <w:szCs w:val="28"/>
        </w:rPr>
        <w:t>項，其中仍待繼續改善者，經再綜合</w:t>
      </w:r>
      <w:proofErr w:type="gramStart"/>
      <w:r w:rsidRPr="00571CB1">
        <w:rPr>
          <w:rFonts w:ascii="標楷體" w:hAnsi="標楷體" w:hint="eastAsia"/>
          <w:snapToGrid w:val="0"/>
          <w:kern w:val="0"/>
          <w:szCs w:val="28"/>
        </w:rPr>
        <w:t>研</w:t>
      </w:r>
      <w:proofErr w:type="gramEnd"/>
      <w:r w:rsidRPr="00571CB1">
        <w:rPr>
          <w:rFonts w:ascii="標楷體" w:hAnsi="標楷體" w:hint="eastAsia"/>
          <w:snapToGrid w:val="0"/>
          <w:kern w:val="0"/>
          <w:szCs w:val="28"/>
        </w:rPr>
        <w:t>提審核意見</w:t>
      </w:r>
      <w:r>
        <w:rPr>
          <w:rFonts w:ascii="標楷體" w:hAnsi="標楷體"/>
          <w:snapToGrid w:val="0"/>
          <w:kern w:val="0"/>
          <w:szCs w:val="28"/>
        </w:rPr>
        <w:t>17</w:t>
      </w:r>
      <w:r w:rsidRPr="00571CB1">
        <w:rPr>
          <w:rFonts w:ascii="標楷體" w:hAnsi="標楷體" w:hint="eastAsia"/>
          <w:snapToGrid w:val="0"/>
          <w:kern w:val="0"/>
          <w:szCs w:val="28"/>
        </w:rPr>
        <w:t>項（詳乙、決算審核結果），</w:t>
      </w:r>
      <w:proofErr w:type="gramStart"/>
      <w:r w:rsidRPr="00571CB1">
        <w:rPr>
          <w:rFonts w:ascii="標楷體" w:hAnsi="標楷體" w:hint="eastAsia"/>
          <w:snapToGrid w:val="0"/>
          <w:kern w:val="0"/>
          <w:szCs w:val="28"/>
        </w:rPr>
        <w:t>本室均已</w:t>
      </w:r>
      <w:proofErr w:type="gramEnd"/>
      <w:r w:rsidRPr="00571CB1">
        <w:rPr>
          <w:rFonts w:ascii="標楷體" w:hAnsi="標楷體" w:hint="eastAsia"/>
          <w:snapToGrid w:val="0"/>
          <w:kern w:val="0"/>
          <w:szCs w:val="28"/>
        </w:rPr>
        <w:t>列管注意追蹤其辦理情形。</w:t>
      </w:r>
    </w:p>
    <w:p w14:paraId="3A91488B" w14:textId="582D2592" w:rsidR="00BA01E5" w:rsidRPr="00C947E0" w:rsidRDefault="00BA01E5" w:rsidP="00BA01E5">
      <w:pPr>
        <w:widowControl/>
        <w:jc w:val="center"/>
        <w:rPr>
          <w:rFonts w:ascii="標楷體"/>
          <w:b/>
          <w:sz w:val="24"/>
          <w:szCs w:val="24"/>
        </w:rPr>
      </w:pPr>
      <w:r w:rsidRPr="00C947E0">
        <w:rPr>
          <w:rFonts w:ascii="標楷體" w:hint="eastAsia"/>
          <w:b/>
          <w:sz w:val="24"/>
          <w:szCs w:val="24"/>
        </w:rPr>
        <w:lastRenderedPageBreak/>
        <w:t>表</w:t>
      </w:r>
      <w:r>
        <w:rPr>
          <w:rFonts w:ascii="標楷體" w:hint="eastAsia"/>
          <w:b/>
          <w:sz w:val="24"/>
          <w:szCs w:val="24"/>
        </w:rPr>
        <w:t>2</w:t>
      </w:r>
      <w:r w:rsidRPr="00C947E0">
        <w:rPr>
          <w:rFonts w:ascii="標楷體" w:hint="eastAsia"/>
          <w:b/>
          <w:sz w:val="24"/>
          <w:szCs w:val="24"/>
        </w:rPr>
        <w:t xml:space="preserve">　審核報告所列重要審核意見分類及覆核辦理情形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23"/>
        <w:gridCol w:w="475"/>
        <w:gridCol w:w="603"/>
        <w:gridCol w:w="603"/>
        <w:gridCol w:w="603"/>
        <w:gridCol w:w="603"/>
        <w:gridCol w:w="603"/>
        <w:gridCol w:w="605"/>
        <w:gridCol w:w="663"/>
        <w:gridCol w:w="1240"/>
        <w:gridCol w:w="956"/>
        <w:gridCol w:w="1145"/>
      </w:tblGrid>
      <w:tr w:rsidR="00BA01E5" w:rsidRPr="00C32516" w14:paraId="495B85A3" w14:textId="77777777" w:rsidTr="00673F3E">
        <w:trPr>
          <w:cantSplit/>
          <w:trHeight w:hRule="exact" w:val="408"/>
        </w:trPr>
        <w:tc>
          <w:tcPr>
            <w:tcW w:w="918" w:type="pct"/>
            <w:vMerge w:val="restart"/>
            <w:tcBorders>
              <w:top w:val="single" w:sz="12" w:space="0" w:color="auto"/>
              <w:left w:val="nil"/>
              <w:right w:val="single" w:sz="12" w:space="0" w:color="auto"/>
            </w:tcBorders>
            <w:shd w:val="clear" w:color="auto" w:fill="C8E6EE"/>
            <w:vAlign w:val="center"/>
          </w:tcPr>
          <w:p w14:paraId="7298C878" w14:textId="77777777" w:rsidR="00BA01E5" w:rsidRPr="007519B0" w:rsidRDefault="00BA01E5" w:rsidP="00CF0C50">
            <w:pPr>
              <w:overflowPunct w:val="0"/>
              <w:snapToGrid w:val="0"/>
              <w:jc w:val="both"/>
              <w:rPr>
                <w:rFonts w:ascii="標楷體" w:hAnsi="標楷體"/>
                <w:spacing w:val="-6"/>
                <w:sz w:val="20"/>
              </w:rPr>
            </w:pPr>
            <w:r w:rsidRPr="007519B0">
              <w:rPr>
                <w:rFonts w:ascii="標楷體" w:hAnsi="標楷體" w:hint="eastAsia"/>
                <w:spacing w:val="-6"/>
                <w:sz w:val="20"/>
              </w:rPr>
              <w:t>主管機關（計畫）名稱</w:t>
            </w:r>
          </w:p>
        </w:tc>
        <w:tc>
          <w:tcPr>
            <w:tcW w:w="2063" w:type="pct"/>
            <w:gridSpan w:val="7"/>
            <w:tcBorders>
              <w:top w:val="single" w:sz="12" w:space="0" w:color="auto"/>
              <w:left w:val="single" w:sz="12" w:space="0" w:color="auto"/>
              <w:bottom w:val="single" w:sz="2" w:space="0" w:color="auto"/>
              <w:right w:val="single" w:sz="12" w:space="0" w:color="auto"/>
            </w:tcBorders>
            <w:shd w:val="clear" w:color="auto" w:fill="C8E6EE"/>
            <w:vAlign w:val="center"/>
          </w:tcPr>
          <w:p w14:paraId="6A4FAAD6" w14:textId="77777777" w:rsidR="00BA01E5" w:rsidRPr="00C947E0" w:rsidRDefault="00BA01E5" w:rsidP="00CF0C50">
            <w:pPr>
              <w:overflowPunct w:val="0"/>
              <w:snapToGrid w:val="0"/>
              <w:jc w:val="center"/>
              <w:rPr>
                <w:rFonts w:ascii="標楷體" w:hAnsi="標楷體"/>
                <w:sz w:val="20"/>
              </w:rPr>
            </w:pPr>
            <w:proofErr w:type="gramStart"/>
            <w:r>
              <w:rPr>
                <w:rFonts w:ascii="標楷體" w:hAnsi="標楷體" w:hint="eastAsia"/>
                <w:sz w:val="20"/>
              </w:rPr>
              <w:t>113</w:t>
            </w:r>
            <w:proofErr w:type="gramEnd"/>
            <w:r w:rsidRPr="00C947E0">
              <w:rPr>
                <w:rFonts w:ascii="標楷體" w:hAnsi="標楷體" w:hint="eastAsia"/>
                <w:sz w:val="20"/>
              </w:rPr>
              <w:t>年度重要審核意見</w:t>
            </w:r>
          </w:p>
        </w:tc>
        <w:tc>
          <w:tcPr>
            <w:tcW w:w="2019" w:type="pct"/>
            <w:gridSpan w:val="4"/>
            <w:tcBorders>
              <w:top w:val="single" w:sz="12" w:space="0" w:color="auto"/>
              <w:left w:val="single" w:sz="12" w:space="0" w:color="auto"/>
              <w:bottom w:val="single" w:sz="12" w:space="0" w:color="auto"/>
              <w:right w:val="nil"/>
            </w:tcBorders>
            <w:shd w:val="clear" w:color="auto" w:fill="C8E6EE"/>
            <w:vAlign w:val="center"/>
          </w:tcPr>
          <w:p w14:paraId="0D59CEB4" w14:textId="77777777" w:rsidR="00BA01E5" w:rsidRPr="00C947E0" w:rsidRDefault="00BA01E5" w:rsidP="00CF0C50">
            <w:pPr>
              <w:overflowPunct w:val="0"/>
              <w:snapToGrid w:val="0"/>
              <w:ind w:rightChars="20" w:right="56"/>
              <w:jc w:val="center"/>
              <w:rPr>
                <w:rFonts w:ascii="標楷體" w:hAnsi="標楷體"/>
                <w:sz w:val="20"/>
              </w:rPr>
            </w:pPr>
            <w:proofErr w:type="gramStart"/>
            <w:r w:rsidRPr="00C947E0">
              <w:rPr>
                <w:rFonts w:ascii="標楷體" w:hAnsi="標楷體" w:hint="eastAsia"/>
                <w:sz w:val="20"/>
              </w:rPr>
              <w:t>11</w:t>
            </w:r>
            <w:r>
              <w:rPr>
                <w:rFonts w:ascii="標楷體" w:hAnsi="標楷體" w:hint="eastAsia"/>
                <w:sz w:val="20"/>
              </w:rPr>
              <w:t>2</w:t>
            </w:r>
            <w:proofErr w:type="gramEnd"/>
            <w:r w:rsidRPr="00C947E0">
              <w:rPr>
                <w:rFonts w:ascii="標楷體" w:hAnsi="標楷體" w:hint="eastAsia"/>
                <w:sz w:val="20"/>
              </w:rPr>
              <w:t>年度重要審核意見覆核情形</w:t>
            </w:r>
          </w:p>
        </w:tc>
      </w:tr>
      <w:tr w:rsidR="00BA01E5" w:rsidRPr="00C947E0" w14:paraId="297BB761" w14:textId="77777777" w:rsidTr="00673F3E">
        <w:trPr>
          <w:cantSplit/>
          <w:trHeight w:hRule="exact" w:val="408"/>
        </w:trPr>
        <w:tc>
          <w:tcPr>
            <w:tcW w:w="918" w:type="pct"/>
            <w:vMerge/>
            <w:tcBorders>
              <w:left w:val="nil"/>
              <w:right w:val="single" w:sz="12" w:space="0" w:color="auto"/>
            </w:tcBorders>
            <w:shd w:val="clear" w:color="auto" w:fill="C8E6EE"/>
            <w:vAlign w:val="center"/>
          </w:tcPr>
          <w:p w14:paraId="5722AB89" w14:textId="77777777" w:rsidR="00BA01E5" w:rsidRPr="00C947E0" w:rsidRDefault="00BA01E5" w:rsidP="00CF0C50">
            <w:pPr>
              <w:overflowPunct w:val="0"/>
              <w:snapToGrid w:val="0"/>
              <w:jc w:val="both"/>
              <w:rPr>
                <w:rFonts w:ascii="標楷體" w:hAnsi="標楷體"/>
                <w:sz w:val="20"/>
              </w:rPr>
            </w:pPr>
          </w:p>
        </w:tc>
        <w:tc>
          <w:tcPr>
            <w:tcW w:w="239" w:type="pct"/>
            <w:vMerge w:val="restart"/>
            <w:tcBorders>
              <w:top w:val="single" w:sz="2" w:space="0" w:color="auto"/>
              <w:left w:val="single" w:sz="12" w:space="0" w:color="auto"/>
              <w:bottom w:val="single" w:sz="12" w:space="0" w:color="auto"/>
              <w:right w:val="single" w:sz="12" w:space="0" w:color="auto"/>
            </w:tcBorders>
            <w:shd w:val="clear" w:color="auto" w:fill="C8E6EE"/>
            <w:vAlign w:val="center"/>
          </w:tcPr>
          <w:p w14:paraId="681B8122" w14:textId="77777777" w:rsidR="00BA01E5" w:rsidRDefault="00BA01E5" w:rsidP="00CF0C50">
            <w:pPr>
              <w:overflowPunct w:val="0"/>
              <w:snapToGrid w:val="0"/>
              <w:jc w:val="center"/>
              <w:rPr>
                <w:rFonts w:ascii="標楷體" w:hAnsi="標楷體"/>
                <w:sz w:val="20"/>
              </w:rPr>
            </w:pPr>
            <w:r w:rsidRPr="00C947E0">
              <w:rPr>
                <w:rFonts w:ascii="標楷體" w:hAnsi="標楷體"/>
                <w:sz w:val="20"/>
              </w:rPr>
              <w:t>項數</w:t>
            </w:r>
          </w:p>
          <w:p w14:paraId="0235D171" w14:textId="77777777" w:rsidR="00BA01E5" w:rsidRPr="00C947E0" w:rsidRDefault="00BA01E5" w:rsidP="00CF0C50">
            <w:pPr>
              <w:overflowPunct w:val="0"/>
              <w:snapToGrid w:val="0"/>
              <w:jc w:val="center"/>
              <w:rPr>
                <w:rFonts w:ascii="標楷體" w:hAnsi="標楷體"/>
                <w:sz w:val="20"/>
              </w:rPr>
            </w:pPr>
            <w:r>
              <w:rPr>
                <w:rFonts w:ascii="標楷體" w:hAnsi="標楷體" w:hint="eastAsia"/>
                <w:sz w:val="20"/>
              </w:rPr>
              <w:t>合計</w:t>
            </w:r>
          </w:p>
        </w:tc>
        <w:tc>
          <w:tcPr>
            <w:tcW w:w="1824" w:type="pct"/>
            <w:gridSpan w:val="6"/>
            <w:tcBorders>
              <w:top w:val="single" w:sz="2" w:space="0" w:color="auto"/>
              <w:left w:val="single" w:sz="12" w:space="0" w:color="auto"/>
              <w:bottom w:val="single" w:sz="2" w:space="0" w:color="auto"/>
              <w:right w:val="single" w:sz="12" w:space="0" w:color="auto"/>
            </w:tcBorders>
            <w:shd w:val="clear" w:color="auto" w:fill="C8E6EE"/>
            <w:vAlign w:val="center"/>
          </w:tcPr>
          <w:p w14:paraId="65B09897" w14:textId="77777777" w:rsidR="00BA01E5" w:rsidRPr="00C947E0" w:rsidRDefault="00BA01E5" w:rsidP="00CF0C50">
            <w:pPr>
              <w:overflowPunct w:val="0"/>
              <w:snapToGrid w:val="0"/>
              <w:jc w:val="center"/>
              <w:rPr>
                <w:rFonts w:ascii="標楷體" w:hAnsi="標楷體"/>
                <w:sz w:val="20"/>
              </w:rPr>
            </w:pPr>
            <w:r w:rsidRPr="00C947E0">
              <w:rPr>
                <w:rFonts w:ascii="標楷體" w:hAnsi="標楷體"/>
                <w:sz w:val="20"/>
              </w:rPr>
              <w:t>分類</w:t>
            </w:r>
            <w:r w:rsidRPr="00C947E0">
              <w:rPr>
                <w:rFonts w:ascii="標楷體" w:hAnsi="標楷體" w:hint="eastAsia"/>
                <w:sz w:val="20"/>
              </w:rPr>
              <w:t>（</w:t>
            </w:r>
            <w:proofErr w:type="gramStart"/>
            <w:r w:rsidRPr="00C947E0">
              <w:rPr>
                <w:rFonts w:ascii="標楷體" w:hAnsi="標楷體" w:hint="eastAsia"/>
                <w:sz w:val="20"/>
              </w:rPr>
              <w:t>註</w:t>
            </w:r>
            <w:proofErr w:type="gramEnd"/>
            <w:r w:rsidRPr="00C947E0">
              <w:rPr>
                <w:rFonts w:ascii="標楷體" w:hAnsi="標楷體" w:hint="eastAsia"/>
                <w:sz w:val="20"/>
              </w:rPr>
              <w:t>1）</w:t>
            </w:r>
          </w:p>
        </w:tc>
        <w:tc>
          <w:tcPr>
            <w:tcW w:w="334" w:type="pct"/>
            <w:vMerge w:val="restart"/>
            <w:tcBorders>
              <w:top w:val="single" w:sz="4" w:space="0" w:color="auto"/>
              <w:left w:val="single" w:sz="12" w:space="0" w:color="auto"/>
              <w:bottom w:val="single" w:sz="12" w:space="0" w:color="auto"/>
              <w:right w:val="nil"/>
            </w:tcBorders>
            <w:shd w:val="clear" w:color="auto" w:fill="C8E6EE"/>
            <w:vAlign w:val="center"/>
          </w:tcPr>
          <w:p w14:paraId="42DAD012" w14:textId="77777777" w:rsidR="00BA01E5" w:rsidRPr="00C947E0" w:rsidRDefault="00BA01E5" w:rsidP="00CF0C50">
            <w:pPr>
              <w:overflowPunct w:val="0"/>
              <w:snapToGrid w:val="0"/>
              <w:jc w:val="center"/>
              <w:rPr>
                <w:rFonts w:ascii="標楷體" w:hAnsi="標楷體"/>
                <w:sz w:val="20"/>
              </w:rPr>
            </w:pPr>
            <w:r w:rsidRPr="00C947E0">
              <w:rPr>
                <w:rFonts w:ascii="標楷體" w:hAnsi="標楷體" w:hint="eastAsia"/>
                <w:sz w:val="20"/>
              </w:rPr>
              <w:t>項數</w:t>
            </w:r>
          </w:p>
          <w:p w14:paraId="5F6D0CA4" w14:textId="77777777" w:rsidR="00BA01E5" w:rsidRPr="00C947E0" w:rsidRDefault="00BA01E5" w:rsidP="00CF0C50">
            <w:pPr>
              <w:overflowPunct w:val="0"/>
              <w:snapToGrid w:val="0"/>
              <w:jc w:val="center"/>
              <w:rPr>
                <w:rFonts w:ascii="標楷體" w:hAnsi="標楷體"/>
                <w:spacing w:val="-20"/>
                <w:sz w:val="20"/>
              </w:rPr>
            </w:pPr>
            <w:r w:rsidRPr="00C947E0">
              <w:rPr>
                <w:rFonts w:ascii="標楷體" w:hAnsi="標楷體" w:hint="eastAsia"/>
                <w:sz w:val="20"/>
              </w:rPr>
              <w:t>合計</w:t>
            </w:r>
          </w:p>
        </w:tc>
        <w:tc>
          <w:tcPr>
            <w:tcW w:w="625" w:type="pct"/>
            <w:vMerge w:val="restart"/>
            <w:tcBorders>
              <w:top w:val="single" w:sz="4" w:space="0" w:color="auto"/>
              <w:left w:val="single" w:sz="4" w:space="0" w:color="auto"/>
              <w:bottom w:val="single" w:sz="12" w:space="0" w:color="auto"/>
              <w:right w:val="nil"/>
            </w:tcBorders>
            <w:shd w:val="clear" w:color="auto" w:fill="C8E6EE"/>
            <w:vAlign w:val="center"/>
          </w:tcPr>
          <w:p w14:paraId="758AE211" w14:textId="77777777" w:rsidR="00BA01E5" w:rsidRPr="00C947E0" w:rsidRDefault="00BA01E5" w:rsidP="00CF0C50">
            <w:pPr>
              <w:overflowPunct w:val="0"/>
              <w:snapToGrid w:val="0"/>
              <w:ind w:rightChars="20" w:right="56"/>
              <w:jc w:val="center"/>
              <w:rPr>
                <w:rFonts w:ascii="標楷體" w:hAnsi="標楷體"/>
                <w:sz w:val="20"/>
              </w:rPr>
            </w:pPr>
            <w:r w:rsidRPr="00C947E0">
              <w:rPr>
                <w:rFonts w:ascii="標楷體" w:hAnsi="標楷體" w:hint="eastAsia"/>
                <w:sz w:val="20"/>
              </w:rPr>
              <w:t>仍待繼</w:t>
            </w:r>
          </w:p>
          <w:p w14:paraId="6C0F94FE" w14:textId="77777777" w:rsidR="00BA01E5" w:rsidRPr="00C947E0" w:rsidRDefault="00BA01E5" w:rsidP="00CF0C50">
            <w:pPr>
              <w:overflowPunct w:val="0"/>
              <w:snapToGrid w:val="0"/>
              <w:ind w:rightChars="13" w:right="36"/>
              <w:jc w:val="center"/>
              <w:rPr>
                <w:rFonts w:ascii="標楷體" w:hAnsi="標楷體"/>
                <w:sz w:val="20"/>
              </w:rPr>
            </w:pPr>
            <w:r w:rsidRPr="00C947E0">
              <w:rPr>
                <w:rFonts w:ascii="標楷體" w:hAnsi="標楷體" w:hint="eastAsia"/>
                <w:sz w:val="20"/>
              </w:rPr>
              <w:t>續改善</w:t>
            </w:r>
          </w:p>
        </w:tc>
        <w:tc>
          <w:tcPr>
            <w:tcW w:w="482" w:type="pct"/>
            <w:vMerge w:val="restart"/>
            <w:tcBorders>
              <w:top w:val="single" w:sz="4" w:space="0" w:color="auto"/>
              <w:left w:val="single" w:sz="4" w:space="0" w:color="auto"/>
              <w:bottom w:val="single" w:sz="12" w:space="0" w:color="auto"/>
              <w:right w:val="single" w:sz="4" w:space="0" w:color="auto"/>
            </w:tcBorders>
            <w:shd w:val="clear" w:color="auto" w:fill="C8E6EE"/>
            <w:vAlign w:val="center"/>
          </w:tcPr>
          <w:p w14:paraId="2CD3C6FD" w14:textId="77777777" w:rsidR="00BA01E5" w:rsidRPr="00C947E0" w:rsidRDefault="00BA01E5" w:rsidP="00CF0C50">
            <w:pPr>
              <w:overflowPunct w:val="0"/>
              <w:snapToGrid w:val="0"/>
              <w:ind w:rightChars="20" w:right="56"/>
              <w:jc w:val="center"/>
              <w:rPr>
                <w:rFonts w:ascii="標楷體" w:hAnsi="標楷體"/>
                <w:sz w:val="20"/>
              </w:rPr>
            </w:pPr>
            <w:r w:rsidRPr="00C947E0">
              <w:rPr>
                <w:rFonts w:ascii="標楷體" w:hAnsi="標楷體" w:hint="eastAsia"/>
                <w:sz w:val="20"/>
              </w:rPr>
              <w:t>處理中</w:t>
            </w:r>
          </w:p>
        </w:tc>
        <w:tc>
          <w:tcPr>
            <w:tcW w:w="578" w:type="pct"/>
            <w:vMerge w:val="restart"/>
            <w:tcBorders>
              <w:top w:val="single" w:sz="4" w:space="0" w:color="auto"/>
              <w:left w:val="single" w:sz="4" w:space="0" w:color="auto"/>
              <w:bottom w:val="single" w:sz="12" w:space="0" w:color="auto"/>
              <w:right w:val="nil"/>
            </w:tcBorders>
            <w:shd w:val="clear" w:color="auto" w:fill="C8E6EE"/>
            <w:vAlign w:val="center"/>
          </w:tcPr>
          <w:p w14:paraId="5385B558" w14:textId="77777777" w:rsidR="00BA01E5" w:rsidRPr="00C947E0" w:rsidRDefault="00BA01E5" w:rsidP="00CF0C50">
            <w:pPr>
              <w:overflowPunct w:val="0"/>
              <w:snapToGrid w:val="0"/>
              <w:ind w:rightChars="20" w:right="56"/>
              <w:jc w:val="center"/>
              <w:rPr>
                <w:rFonts w:ascii="標楷體" w:hAnsi="標楷體"/>
                <w:sz w:val="20"/>
              </w:rPr>
            </w:pPr>
            <w:r w:rsidRPr="00C947E0">
              <w:rPr>
                <w:rFonts w:ascii="標楷體" w:hAnsi="標楷體" w:hint="eastAsia"/>
                <w:sz w:val="20"/>
              </w:rPr>
              <w:t>已改善辦理</w:t>
            </w:r>
          </w:p>
          <w:p w14:paraId="4B8ADE37" w14:textId="77777777" w:rsidR="00BA01E5" w:rsidRPr="00C947E0" w:rsidRDefault="00BA01E5" w:rsidP="00CF0C50">
            <w:pPr>
              <w:overflowPunct w:val="0"/>
              <w:snapToGrid w:val="0"/>
              <w:ind w:rightChars="20" w:right="56"/>
              <w:jc w:val="center"/>
              <w:rPr>
                <w:rFonts w:ascii="標楷體" w:hAnsi="標楷體"/>
                <w:sz w:val="20"/>
              </w:rPr>
            </w:pPr>
            <w:r w:rsidRPr="00C947E0">
              <w:rPr>
                <w:rFonts w:ascii="標楷體" w:hAnsi="標楷體" w:hint="eastAsia"/>
                <w:sz w:val="20"/>
              </w:rPr>
              <w:t>（</w:t>
            </w:r>
            <w:proofErr w:type="gramStart"/>
            <w:r w:rsidRPr="00C947E0">
              <w:rPr>
                <w:rFonts w:ascii="標楷體" w:hAnsi="標楷體" w:hint="eastAsia"/>
                <w:sz w:val="20"/>
              </w:rPr>
              <w:t>註</w:t>
            </w:r>
            <w:proofErr w:type="gramEnd"/>
            <w:r w:rsidRPr="00C947E0">
              <w:rPr>
                <w:rFonts w:ascii="標楷體" w:hAnsi="標楷體" w:hint="eastAsia"/>
                <w:sz w:val="20"/>
              </w:rPr>
              <w:t>2）</w:t>
            </w:r>
          </w:p>
        </w:tc>
      </w:tr>
      <w:tr w:rsidR="00673F3E" w:rsidRPr="00C947E0" w14:paraId="4FD5270B" w14:textId="77777777" w:rsidTr="00673F3E">
        <w:trPr>
          <w:cantSplit/>
          <w:trHeight w:hRule="exact" w:val="408"/>
        </w:trPr>
        <w:tc>
          <w:tcPr>
            <w:tcW w:w="918" w:type="pct"/>
            <w:vMerge/>
            <w:tcBorders>
              <w:left w:val="nil"/>
              <w:bottom w:val="single" w:sz="12" w:space="0" w:color="auto"/>
              <w:right w:val="single" w:sz="12" w:space="0" w:color="auto"/>
            </w:tcBorders>
            <w:shd w:val="clear" w:color="auto" w:fill="B6DDE8"/>
            <w:vAlign w:val="center"/>
          </w:tcPr>
          <w:p w14:paraId="0A36BE16" w14:textId="77777777" w:rsidR="00BA01E5" w:rsidRPr="00C947E0" w:rsidRDefault="00BA01E5" w:rsidP="00CF0C50">
            <w:pPr>
              <w:overflowPunct w:val="0"/>
              <w:snapToGrid w:val="0"/>
              <w:jc w:val="both"/>
              <w:rPr>
                <w:rFonts w:ascii="標楷體" w:hAnsi="標楷體"/>
                <w:sz w:val="20"/>
              </w:rPr>
            </w:pPr>
          </w:p>
        </w:tc>
        <w:tc>
          <w:tcPr>
            <w:tcW w:w="239" w:type="pct"/>
            <w:vMerge/>
            <w:tcBorders>
              <w:top w:val="single" w:sz="12" w:space="0" w:color="auto"/>
              <w:left w:val="single" w:sz="12" w:space="0" w:color="auto"/>
              <w:bottom w:val="single" w:sz="12" w:space="0" w:color="auto"/>
              <w:right w:val="single" w:sz="12" w:space="0" w:color="auto"/>
            </w:tcBorders>
            <w:shd w:val="clear" w:color="auto" w:fill="B6DDE8"/>
            <w:vAlign w:val="center"/>
          </w:tcPr>
          <w:p w14:paraId="71270E28" w14:textId="77777777" w:rsidR="00BA01E5" w:rsidRPr="00C947E0" w:rsidRDefault="00BA01E5" w:rsidP="00CF0C50">
            <w:pPr>
              <w:overflowPunct w:val="0"/>
              <w:snapToGrid w:val="0"/>
              <w:jc w:val="both"/>
              <w:rPr>
                <w:rFonts w:ascii="標楷體" w:hAnsi="標楷體"/>
                <w:sz w:val="20"/>
              </w:rPr>
            </w:pPr>
          </w:p>
        </w:tc>
        <w:tc>
          <w:tcPr>
            <w:tcW w:w="304" w:type="pct"/>
            <w:tcBorders>
              <w:top w:val="single" w:sz="2" w:space="0" w:color="auto"/>
              <w:left w:val="single" w:sz="12" w:space="0" w:color="auto"/>
              <w:bottom w:val="single" w:sz="12" w:space="0" w:color="auto"/>
              <w:right w:val="single" w:sz="4" w:space="0" w:color="auto"/>
            </w:tcBorders>
            <w:shd w:val="clear" w:color="auto" w:fill="C8E6EE"/>
            <w:vAlign w:val="center"/>
          </w:tcPr>
          <w:p w14:paraId="02570F45" w14:textId="77777777" w:rsidR="00BA01E5" w:rsidRPr="00C947E0" w:rsidRDefault="00BA01E5" w:rsidP="00CF0C50">
            <w:pPr>
              <w:overflowPunct w:val="0"/>
              <w:snapToGrid w:val="0"/>
              <w:jc w:val="both"/>
              <w:rPr>
                <w:rFonts w:ascii="標楷體" w:hAnsi="標楷體"/>
                <w:sz w:val="20"/>
              </w:rPr>
            </w:pPr>
            <w:r w:rsidRPr="00C947E0">
              <w:rPr>
                <w:rFonts w:ascii="標楷體" w:hAnsi="標楷體" w:hint="eastAsia"/>
                <w:sz w:val="20"/>
              </w:rPr>
              <w:t>（</w:t>
            </w:r>
            <w:r w:rsidRPr="00C947E0">
              <w:rPr>
                <w:rFonts w:ascii="標楷體" w:hAnsi="標楷體"/>
                <w:sz w:val="20"/>
              </w:rPr>
              <w:t>1</w:t>
            </w:r>
            <w:r w:rsidRPr="00C947E0">
              <w:rPr>
                <w:rFonts w:ascii="標楷體" w:hAnsi="標楷體" w:hint="eastAsia"/>
                <w:sz w:val="20"/>
              </w:rPr>
              <w:t>）</w:t>
            </w:r>
          </w:p>
        </w:tc>
        <w:tc>
          <w:tcPr>
            <w:tcW w:w="304" w:type="pct"/>
            <w:tcBorders>
              <w:top w:val="single" w:sz="2" w:space="0" w:color="auto"/>
              <w:left w:val="single" w:sz="4" w:space="0" w:color="auto"/>
              <w:bottom w:val="single" w:sz="12" w:space="0" w:color="auto"/>
              <w:right w:val="single" w:sz="4" w:space="0" w:color="auto"/>
            </w:tcBorders>
            <w:shd w:val="clear" w:color="auto" w:fill="C8E6EE"/>
            <w:vAlign w:val="center"/>
          </w:tcPr>
          <w:p w14:paraId="60F16B8F" w14:textId="77777777" w:rsidR="00BA01E5" w:rsidRPr="00C947E0" w:rsidRDefault="00BA01E5" w:rsidP="00CF0C50">
            <w:pPr>
              <w:overflowPunct w:val="0"/>
              <w:snapToGrid w:val="0"/>
              <w:jc w:val="both"/>
              <w:rPr>
                <w:rFonts w:ascii="標楷體" w:hAnsi="標楷體"/>
                <w:sz w:val="20"/>
              </w:rPr>
            </w:pPr>
            <w:r w:rsidRPr="00C947E0">
              <w:rPr>
                <w:rFonts w:ascii="標楷體" w:hAnsi="標楷體" w:hint="eastAsia"/>
                <w:sz w:val="20"/>
              </w:rPr>
              <w:t>（2）</w:t>
            </w:r>
          </w:p>
        </w:tc>
        <w:tc>
          <w:tcPr>
            <w:tcW w:w="304" w:type="pct"/>
            <w:tcBorders>
              <w:top w:val="single" w:sz="2" w:space="0" w:color="auto"/>
              <w:left w:val="single" w:sz="4" w:space="0" w:color="auto"/>
              <w:bottom w:val="single" w:sz="12" w:space="0" w:color="auto"/>
              <w:right w:val="single" w:sz="4" w:space="0" w:color="auto"/>
            </w:tcBorders>
            <w:shd w:val="clear" w:color="auto" w:fill="C8E6EE"/>
            <w:vAlign w:val="center"/>
          </w:tcPr>
          <w:p w14:paraId="28B82E36" w14:textId="77777777" w:rsidR="00BA01E5" w:rsidRPr="00C947E0" w:rsidRDefault="00BA01E5" w:rsidP="00CF0C50">
            <w:pPr>
              <w:overflowPunct w:val="0"/>
              <w:snapToGrid w:val="0"/>
              <w:jc w:val="both"/>
              <w:rPr>
                <w:rFonts w:ascii="標楷體" w:hAnsi="標楷體"/>
                <w:sz w:val="20"/>
              </w:rPr>
            </w:pPr>
            <w:r w:rsidRPr="00C947E0">
              <w:rPr>
                <w:rFonts w:ascii="標楷體" w:hAnsi="標楷體" w:hint="eastAsia"/>
                <w:sz w:val="20"/>
              </w:rPr>
              <w:t>（3）</w:t>
            </w:r>
          </w:p>
        </w:tc>
        <w:tc>
          <w:tcPr>
            <w:tcW w:w="304" w:type="pct"/>
            <w:tcBorders>
              <w:top w:val="single" w:sz="2" w:space="0" w:color="auto"/>
              <w:left w:val="single" w:sz="4" w:space="0" w:color="auto"/>
              <w:bottom w:val="single" w:sz="12" w:space="0" w:color="auto"/>
              <w:right w:val="single" w:sz="4" w:space="0" w:color="auto"/>
            </w:tcBorders>
            <w:shd w:val="clear" w:color="auto" w:fill="C8E6EE"/>
            <w:vAlign w:val="center"/>
          </w:tcPr>
          <w:p w14:paraId="3CD18F41" w14:textId="77777777" w:rsidR="00BA01E5" w:rsidRPr="00C947E0" w:rsidRDefault="00BA01E5" w:rsidP="00CF0C50">
            <w:pPr>
              <w:overflowPunct w:val="0"/>
              <w:snapToGrid w:val="0"/>
              <w:jc w:val="both"/>
              <w:rPr>
                <w:rFonts w:ascii="標楷體" w:hAnsi="標楷體"/>
                <w:sz w:val="20"/>
              </w:rPr>
            </w:pPr>
            <w:r w:rsidRPr="00C947E0">
              <w:rPr>
                <w:rFonts w:ascii="標楷體" w:hAnsi="標楷體" w:hint="eastAsia"/>
                <w:sz w:val="20"/>
              </w:rPr>
              <w:t>（4）</w:t>
            </w:r>
          </w:p>
        </w:tc>
        <w:tc>
          <w:tcPr>
            <w:tcW w:w="304" w:type="pct"/>
            <w:tcBorders>
              <w:top w:val="single" w:sz="2" w:space="0" w:color="auto"/>
              <w:left w:val="single" w:sz="4" w:space="0" w:color="auto"/>
              <w:bottom w:val="single" w:sz="12" w:space="0" w:color="auto"/>
              <w:right w:val="single" w:sz="4" w:space="0" w:color="auto"/>
            </w:tcBorders>
            <w:shd w:val="clear" w:color="auto" w:fill="C8E6EE"/>
            <w:vAlign w:val="center"/>
          </w:tcPr>
          <w:p w14:paraId="4E718EF3" w14:textId="77777777" w:rsidR="00BA01E5" w:rsidRPr="00C947E0" w:rsidRDefault="00BA01E5" w:rsidP="00CF0C50">
            <w:pPr>
              <w:overflowPunct w:val="0"/>
              <w:snapToGrid w:val="0"/>
              <w:jc w:val="both"/>
              <w:rPr>
                <w:rFonts w:ascii="標楷體" w:hAnsi="標楷體"/>
                <w:sz w:val="20"/>
              </w:rPr>
            </w:pPr>
            <w:r w:rsidRPr="00C947E0">
              <w:rPr>
                <w:rFonts w:ascii="標楷體" w:hAnsi="標楷體" w:hint="eastAsia"/>
                <w:sz w:val="20"/>
              </w:rPr>
              <w:t>（5）</w:t>
            </w:r>
          </w:p>
        </w:tc>
        <w:tc>
          <w:tcPr>
            <w:tcW w:w="305" w:type="pct"/>
            <w:tcBorders>
              <w:top w:val="single" w:sz="2" w:space="0" w:color="auto"/>
              <w:left w:val="single" w:sz="4" w:space="0" w:color="auto"/>
              <w:bottom w:val="single" w:sz="12" w:space="0" w:color="auto"/>
              <w:right w:val="single" w:sz="12" w:space="0" w:color="auto"/>
            </w:tcBorders>
            <w:shd w:val="clear" w:color="auto" w:fill="C8E6EE"/>
            <w:vAlign w:val="center"/>
          </w:tcPr>
          <w:p w14:paraId="7585CE0D" w14:textId="77777777" w:rsidR="00BA01E5" w:rsidRPr="00C947E0" w:rsidRDefault="00BA01E5" w:rsidP="00CF0C50">
            <w:pPr>
              <w:overflowPunct w:val="0"/>
              <w:snapToGrid w:val="0"/>
              <w:jc w:val="both"/>
              <w:rPr>
                <w:rFonts w:ascii="標楷體" w:hAnsi="標楷體"/>
                <w:sz w:val="20"/>
              </w:rPr>
            </w:pPr>
            <w:r w:rsidRPr="00C947E0">
              <w:rPr>
                <w:rFonts w:ascii="標楷體" w:hAnsi="標楷體" w:hint="eastAsia"/>
                <w:sz w:val="20"/>
              </w:rPr>
              <w:t>（6）</w:t>
            </w:r>
          </w:p>
        </w:tc>
        <w:tc>
          <w:tcPr>
            <w:tcW w:w="334" w:type="pct"/>
            <w:vMerge/>
            <w:tcBorders>
              <w:left w:val="single" w:sz="12" w:space="0" w:color="auto"/>
              <w:bottom w:val="single" w:sz="12" w:space="0" w:color="auto"/>
              <w:right w:val="nil"/>
            </w:tcBorders>
            <w:shd w:val="clear" w:color="auto" w:fill="B6DDE8"/>
            <w:vAlign w:val="center"/>
          </w:tcPr>
          <w:p w14:paraId="293EB765" w14:textId="77777777" w:rsidR="00BA01E5" w:rsidRPr="00C947E0" w:rsidRDefault="00BA01E5" w:rsidP="00CF0C50">
            <w:pPr>
              <w:overflowPunct w:val="0"/>
              <w:snapToGrid w:val="0"/>
              <w:jc w:val="both"/>
              <w:rPr>
                <w:rFonts w:ascii="標楷體" w:hAnsi="標楷體"/>
                <w:spacing w:val="-20"/>
                <w:sz w:val="20"/>
              </w:rPr>
            </w:pPr>
          </w:p>
        </w:tc>
        <w:tc>
          <w:tcPr>
            <w:tcW w:w="625" w:type="pct"/>
            <w:vMerge/>
            <w:tcBorders>
              <w:left w:val="single" w:sz="4" w:space="0" w:color="auto"/>
              <w:bottom w:val="single" w:sz="12" w:space="0" w:color="auto"/>
              <w:right w:val="nil"/>
            </w:tcBorders>
            <w:shd w:val="clear" w:color="auto" w:fill="B6DDE8"/>
            <w:vAlign w:val="center"/>
          </w:tcPr>
          <w:p w14:paraId="660E5C1B" w14:textId="77777777" w:rsidR="00BA01E5" w:rsidRPr="00C947E0" w:rsidRDefault="00BA01E5" w:rsidP="00CF0C50">
            <w:pPr>
              <w:overflowPunct w:val="0"/>
              <w:snapToGrid w:val="0"/>
              <w:ind w:leftChars="-10" w:left="-28" w:rightChars="13" w:right="36"/>
              <w:jc w:val="both"/>
              <w:rPr>
                <w:rFonts w:ascii="標楷體" w:hAnsi="標楷體"/>
                <w:spacing w:val="-20"/>
                <w:sz w:val="20"/>
              </w:rPr>
            </w:pPr>
          </w:p>
        </w:tc>
        <w:tc>
          <w:tcPr>
            <w:tcW w:w="482" w:type="pct"/>
            <w:vMerge/>
            <w:tcBorders>
              <w:left w:val="single" w:sz="4" w:space="0" w:color="auto"/>
              <w:bottom w:val="single" w:sz="12" w:space="0" w:color="auto"/>
              <w:right w:val="single" w:sz="4" w:space="0" w:color="auto"/>
            </w:tcBorders>
            <w:shd w:val="clear" w:color="auto" w:fill="B6DDE8"/>
          </w:tcPr>
          <w:p w14:paraId="4FF05D69" w14:textId="77777777" w:rsidR="00BA01E5" w:rsidRPr="00C947E0" w:rsidRDefault="00BA01E5" w:rsidP="00CF0C50">
            <w:pPr>
              <w:overflowPunct w:val="0"/>
              <w:snapToGrid w:val="0"/>
              <w:jc w:val="both"/>
              <w:rPr>
                <w:rFonts w:ascii="標楷體" w:hAnsi="標楷體"/>
                <w:sz w:val="20"/>
              </w:rPr>
            </w:pPr>
          </w:p>
        </w:tc>
        <w:tc>
          <w:tcPr>
            <w:tcW w:w="578" w:type="pct"/>
            <w:vMerge/>
            <w:tcBorders>
              <w:left w:val="single" w:sz="4" w:space="0" w:color="auto"/>
              <w:bottom w:val="single" w:sz="12" w:space="0" w:color="auto"/>
              <w:right w:val="nil"/>
            </w:tcBorders>
            <w:shd w:val="clear" w:color="auto" w:fill="B6DDE8"/>
            <w:vAlign w:val="center"/>
          </w:tcPr>
          <w:p w14:paraId="533C6AAC" w14:textId="77777777" w:rsidR="00BA01E5" w:rsidRPr="00C947E0" w:rsidRDefault="00BA01E5" w:rsidP="00CF0C50">
            <w:pPr>
              <w:overflowPunct w:val="0"/>
              <w:snapToGrid w:val="0"/>
              <w:jc w:val="both"/>
              <w:rPr>
                <w:rFonts w:ascii="標楷體" w:hAnsi="標楷體"/>
                <w:sz w:val="20"/>
              </w:rPr>
            </w:pPr>
          </w:p>
        </w:tc>
      </w:tr>
      <w:tr w:rsidR="00673F3E" w:rsidRPr="00C947E0" w14:paraId="4DFD0507" w14:textId="77777777" w:rsidTr="00673F3E">
        <w:trPr>
          <w:cantSplit/>
          <w:trHeight w:val="648"/>
        </w:trPr>
        <w:tc>
          <w:tcPr>
            <w:tcW w:w="918" w:type="pct"/>
            <w:tcBorders>
              <w:top w:val="single" w:sz="12" w:space="0" w:color="auto"/>
              <w:left w:val="nil"/>
              <w:bottom w:val="single" w:sz="12" w:space="0" w:color="auto"/>
              <w:right w:val="single" w:sz="12" w:space="0" w:color="auto"/>
            </w:tcBorders>
            <w:vAlign w:val="center"/>
          </w:tcPr>
          <w:p w14:paraId="3F47B3AD" w14:textId="77777777" w:rsidR="00673F3E" w:rsidRPr="00C947E0" w:rsidRDefault="00673F3E" w:rsidP="00673F3E">
            <w:pPr>
              <w:overflowPunct w:val="0"/>
              <w:snapToGrid w:val="0"/>
              <w:ind w:rightChars="63" w:right="176"/>
              <w:jc w:val="distribute"/>
              <w:rPr>
                <w:rFonts w:ascii="標楷體" w:hAnsi="標楷體"/>
                <w:b/>
                <w:sz w:val="20"/>
              </w:rPr>
            </w:pPr>
            <w:r w:rsidRPr="00C947E0">
              <w:rPr>
                <w:rFonts w:ascii="標楷體" w:hAnsi="標楷體" w:hint="eastAsia"/>
                <w:b/>
                <w:noProof/>
                <w:sz w:val="20"/>
              </w:rPr>
              <w:t xml:space="preserve">  合計  </w:t>
            </w:r>
          </w:p>
        </w:tc>
        <w:tc>
          <w:tcPr>
            <w:tcW w:w="239" w:type="pct"/>
            <w:tcBorders>
              <w:top w:val="single" w:sz="12" w:space="0" w:color="auto"/>
              <w:left w:val="single" w:sz="12" w:space="0" w:color="auto"/>
              <w:bottom w:val="single" w:sz="12" w:space="0" w:color="auto"/>
              <w:right w:val="single" w:sz="12" w:space="0" w:color="auto"/>
            </w:tcBorders>
            <w:shd w:val="clear" w:color="auto" w:fill="auto"/>
            <w:vAlign w:val="center"/>
          </w:tcPr>
          <w:p w14:paraId="3CC4D627" w14:textId="77777777" w:rsidR="00673F3E" w:rsidRPr="00EF0AF5" w:rsidRDefault="00673F3E" w:rsidP="00673F3E">
            <w:pPr>
              <w:overflowPunct w:val="0"/>
              <w:autoSpaceDE w:val="0"/>
              <w:autoSpaceDN w:val="0"/>
              <w:adjustRightInd w:val="0"/>
              <w:ind w:rightChars="20" w:right="56"/>
              <w:jc w:val="right"/>
              <w:rPr>
                <w:rFonts w:ascii="標楷體" w:hAnsi="標楷體"/>
                <w:b/>
                <w:sz w:val="20"/>
              </w:rPr>
            </w:pPr>
            <w:r>
              <w:rPr>
                <w:rFonts w:ascii="標楷體" w:hAnsi="標楷體" w:hint="eastAsia"/>
                <w:b/>
                <w:sz w:val="20"/>
              </w:rPr>
              <w:t>71</w:t>
            </w:r>
            <w:r w:rsidRPr="00EF0AF5">
              <w:rPr>
                <w:rFonts w:ascii="標楷體" w:hAnsi="標楷體"/>
                <w:b/>
                <w:sz w:val="20"/>
              </w:rPr>
              <w:t xml:space="preserve"> </w:t>
            </w:r>
          </w:p>
        </w:tc>
        <w:tc>
          <w:tcPr>
            <w:tcW w:w="304" w:type="pct"/>
            <w:tcBorders>
              <w:top w:val="single" w:sz="12" w:space="0" w:color="auto"/>
              <w:left w:val="single" w:sz="12" w:space="0" w:color="auto"/>
              <w:bottom w:val="single" w:sz="12" w:space="0" w:color="auto"/>
              <w:right w:val="single" w:sz="2" w:space="0" w:color="auto"/>
            </w:tcBorders>
            <w:shd w:val="clear" w:color="auto" w:fill="auto"/>
            <w:vAlign w:val="center"/>
          </w:tcPr>
          <w:p w14:paraId="66587BFE" w14:textId="77777777" w:rsidR="00673F3E" w:rsidRPr="00EF0AF5" w:rsidRDefault="00673F3E" w:rsidP="00673F3E">
            <w:pPr>
              <w:overflowPunct w:val="0"/>
              <w:autoSpaceDE w:val="0"/>
              <w:autoSpaceDN w:val="0"/>
              <w:adjustRightInd w:val="0"/>
              <w:ind w:rightChars="20" w:right="56"/>
              <w:jc w:val="right"/>
              <w:rPr>
                <w:rFonts w:ascii="標楷體" w:hAnsi="標楷體"/>
                <w:b/>
                <w:sz w:val="20"/>
              </w:rPr>
            </w:pPr>
            <w:r>
              <w:rPr>
                <w:rFonts w:ascii="標楷體" w:hAnsi="標楷體" w:hint="eastAsia"/>
                <w:b/>
                <w:sz w:val="20"/>
              </w:rPr>
              <w:t>4</w:t>
            </w:r>
            <w:r w:rsidRPr="00EF0AF5">
              <w:rPr>
                <w:rFonts w:ascii="標楷體" w:hAnsi="標楷體"/>
                <w:b/>
                <w:sz w:val="20"/>
              </w:rPr>
              <w:t xml:space="preserve"> </w:t>
            </w:r>
          </w:p>
        </w:tc>
        <w:tc>
          <w:tcPr>
            <w:tcW w:w="304" w:type="pct"/>
            <w:tcBorders>
              <w:top w:val="single" w:sz="12" w:space="0" w:color="auto"/>
              <w:left w:val="single" w:sz="2" w:space="0" w:color="auto"/>
              <w:bottom w:val="single" w:sz="12" w:space="0" w:color="auto"/>
              <w:right w:val="single" w:sz="2" w:space="0" w:color="auto"/>
            </w:tcBorders>
            <w:shd w:val="clear" w:color="auto" w:fill="auto"/>
            <w:vAlign w:val="center"/>
          </w:tcPr>
          <w:p w14:paraId="6B99B9B4" w14:textId="77777777" w:rsidR="00673F3E" w:rsidRPr="00EF0AF5" w:rsidRDefault="00673F3E" w:rsidP="00673F3E">
            <w:pPr>
              <w:overflowPunct w:val="0"/>
              <w:autoSpaceDE w:val="0"/>
              <w:autoSpaceDN w:val="0"/>
              <w:adjustRightInd w:val="0"/>
              <w:ind w:rightChars="20" w:right="56"/>
              <w:jc w:val="right"/>
              <w:rPr>
                <w:rFonts w:ascii="標楷體" w:hAnsi="標楷體"/>
                <w:b/>
                <w:sz w:val="20"/>
              </w:rPr>
            </w:pPr>
            <w:r>
              <w:rPr>
                <w:rFonts w:ascii="標楷體" w:hAnsi="標楷體" w:hint="eastAsia"/>
                <w:b/>
                <w:sz w:val="20"/>
              </w:rPr>
              <w:t>45</w:t>
            </w:r>
            <w:r w:rsidRPr="00EF0AF5">
              <w:rPr>
                <w:rFonts w:ascii="標楷體" w:hAnsi="標楷體"/>
                <w:b/>
                <w:sz w:val="20"/>
              </w:rPr>
              <w:t xml:space="preserve"> </w:t>
            </w:r>
          </w:p>
        </w:tc>
        <w:tc>
          <w:tcPr>
            <w:tcW w:w="304" w:type="pct"/>
            <w:tcBorders>
              <w:top w:val="single" w:sz="12" w:space="0" w:color="auto"/>
              <w:left w:val="single" w:sz="2" w:space="0" w:color="auto"/>
              <w:bottom w:val="single" w:sz="12" w:space="0" w:color="auto"/>
              <w:right w:val="single" w:sz="2" w:space="0" w:color="auto"/>
            </w:tcBorders>
            <w:shd w:val="clear" w:color="auto" w:fill="auto"/>
            <w:vAlign w:val="center"/>
          </w:tcPr>
          <w:p w14:paraId="037626F4" w14:textId="77777777" w:rsidR="00673F3E" w:rsidRPr="00EF0AF5" w:rsidRDefault="00673F3E" w:rsidP="00673F3E">
            <w:pPr>
              <w:overflowPunct w:val="0"/>
              <w:autoSpaceDE w:val="0"/>
              <w:autoSpaceDN w:val="0"/>
              <w:adjustRightInd w:val="0"/>
              <w:ind w:rightChars="20" w:right="56"/>
              <w:jc w:val="right"/>
              <w:rPr>
                <w:rFonts w:ascii="標楷體" w:hAnsi="標楷體"/>
                <w:b/>
                <w:sz w:val="20"/>
              </w:rPr>
            </w:pPr>
            <w:r>
              <w:rPr>
                <w:rFonts w:ascii="標楷體" w:hAnsi="標楷體" w:hint="eastAsia"/>
                <w:b/>
                <w:sz w:val="20"/>
              </w:rPr>
              <w:t>12</w:t>
            </w:r>
            <w:r w:rsidRPr="00EF0AF5">
              <w:rPr>
                <w:rFonts w:ascii="標楷體" w:hAnsi="標楷體"/>
                <w:b/>
                <w:sz w:val="20"/>
              </w:rPr>
              <w:t xml:space="preserve"> </w:t>
            </w:r>
          </w:p>
        </w:tc>
        <w:tc>
          <w:tcPr>
            <w:tcW w:w="304" w:type="pct"/>
            <w:tcBorders>
              <w:top w:val="single" w:sz="12" w:space="0" w:color="auto"/>
              <w:left w:val="single" w:sz="2" w:space="0" w:color="auto"/>
              <w:bottom w:val="single" w:sz="12" w:space="0" w:color="auto"/>
              <w:right w:val="single" w:sz="2" w:space="0" w:color="auto"/>
            </w:tcBorders>
            <w:shd w:val="clear" w:color="auto" w:fill="auto"/>
            <w:vAlign w:val="center"/>
          </w:tcPr>
          <w:p w14:paraId="66C11C28" w14:textId="77777777" w:rsidR="00673F3E" w:rsidRPr="00EF0AF5" w:rsidRDefault="00673F3E" w:rsidP="00673F3E">
            <w:pPr>
              <w:overflowPunct w:val="0"/>
              <w:autoSpaceDE w:val="0"/>
              <w:autoSpaceDN w:val="0"/>
              <w:adjustRightInd w:val="0"/>
              <w:ind w:rightChars="20" w:right="56"/>
              <w:jc w:val="right"/>
              <w:rPr>
                <w:rFonts w:ascii="標楷體" w:hAnsi="標楷體"/>
                <w:b/>
                <w:sz w:val="20"/>
              </w:rPr>
            </w:pPr>
            <w:r>
              <w:rPr>
                <w:rFonts w:ascii="標楷體" w:hAnsi="標楷體" w:hint="eastAsia"/>
                <w:b/>
                <w:sz w:val="20"/>
              </w:rPr>
              <w:t>3</w:t>
            </w:r>
          </w:p>
        </w:tc>
        <w:tc>
          <w:tcPr>
            <w:tcW w:w="304" w:type="pct"/>
            <w:tcBorders>
              <w:top w:val="single" w:sz="12" w:space="0" w:color="auto"/>
              <w:left w:val="single" w:sz="2" w:space="0" w:color="auto"/>
              <w:bottom w:val="single" w:sz="12" w:space="0" w:color="auto"/>
              <w:right w:val="single" w:sz="2" w:space="0" w:color="auto"/>
            </w:tcBorders>
            <w:shd w:val="clear" w:color="auto" w:fill="auto"/>
            <w:vAlign w:val="center"/>
          </w:tcPr>
          <w:p w14:paraId="1962093E" w14:textId="77777777" w:rsidR="00673F3E" w:rsidRPr="00EF0AF5" w:rsidRDefault="00673F3E" w:rsidP="00673F3E">
            <w:pPr>
              <w:overflowPunct w:val="0"/>
              <w:autoSpaceDE w:val="0"/>
              <w:autoSpaceDN w:val="0"/>
              <w:adjustRightInd w:val="0"/>
              <w:ind w:rightChars="20" w:right="56"/>
              <w:jc w:val="right"/>
              <w:rPr>
                <w:rFonts w:ascii="標楷體" w:hAnsi="標楷體"/>
                <w:b/>
                <w:sz w:val="20"/>
              </w:rPr>
            </w:pPr>
            <w:r>
              <w:rPr>
                <w:rFonts w:ascii="標楷體" w:hAnsi="標楷體" w:hint="eastAsia"/>
                <w:b/>
                <w:sz w:val="20"/>
              </w:rPr>
              <w:t>5</w:t>
            </w:r>
            <w:r w:rsidRPr="00EF0AF5">
              <w:rPr>
                <w:rFonts w:ascii="標楷體" w:hAnsi="標楷體"/>
                <w:b/>
                <w:sz w:val="20"/>
              </w:rPr>
              <w:t xml:space="preserve"> </w:t>
            </w:r>
          </w:p>
        </w:tc>
        <w:tc>
          <w:tcPr>
            <w:tcW w:w="305" w:type="pct"/>
            <w:tcBorders>
              <w:top w:val="single" w:sz="12" w:space="0" w:color="auto"/>
              <w:left w:val="single" w:sz="2" w:space="0" w:color="auto"/>
              <w:bottom w:val="single" w:sz="12" w:space="0" w:color="auto"/>
              <w:right w:val="single" w:sz="12" w:space="0" w:color="auto"/>
            </w:tcBorders>
            <w:shd w:val="clear" w:color="auto" w:fill="auto"/>
            <w:vAlign w:val="center"/>
          </w:tcPr>
          <w:p w14:paraId="610959C7" w14:textId="77777777" w:rsidR="00673F3E" w:rsidRPr="00EF0AF5" w:rsidRDefault="00673F3E" w:rsidP="00673F3E">
            <w:pPr>
              <w:overflowPunct w:val="0"/>
              <w:autoSpaceDE w:val="0"/>
              <w:autoSpaceDN w:val="0"/>
              <w:adjustRightInd w:val="0"/>
              <w:ind w:rightChars="20" w:right="56"/>
              <w:jc w:val="right"/>
              <w:rPr>
                <w:rFonts w:ascii="標楷體" w:hAnsi="標楷體"/>
                <w:b/>
                <w:sz w:val="20"/>
              </w:rPr>
            </w:pPr>
            <w:r>
              <w:rPr>
                <w:rFonts w:ascii="標楷體" w:hAnsi="標楷體" w:hint="eastAsia"/>
                <w:b/>
                <w:sz w:val="20"/>
              </w:rPr>
              <w:t>2</w:t>
            </w:r>
            <w:r w:rsidRPr="00EF0AF5">
              <w:rPr>
                <w:rFonts w:ascii="標楷體" w:hAnsi="標楷體"/>
                <w:b/>
                <w:sz w:val="20"/>
              </w:rPr>
              <w:t xml:space="preserve"> </w:t>
            </w:r>
          </w:p>
        </w:tc>
        <w:tc>
          <w:tcPr>
            <w:tcW w:w="334" w:type="pct"/>
            <w:tcBorders>
              <w:top w:val="single" w:sz="12" w:space="0" w:color="auto"/>
              <w:left w:val="single" w:sz="12" w:space="0" w:color="auto"/>
              <w:bottom w:val="single" w:sz="12" w:space="0" w:color="auto"/>
              <w:right w:val="single" w:sz="4" w:space="0" w:color="auto"/>
            </w:tcBorders>
            <w:vAlign w:val="center"/>
          </w:tcPr>
          <w:p w14:paraId="3EC6015B" w14:textId="77777777" w:rsidR="00673F3E" w:rsidRPr="00EF0AF5" w:rsidRDefault="00673F3E" w:rsidP="00673F3E">
            <w:pPr>
              <w:overflowPunct w:val="0"/>
              <w:autoSpaceDE w:val="0"/>
              <w:autoSpaceDN w:val="0"/>
              <w:adjustRightInd w:val="0"/>
              <w:ind w:rightChars="20" w:right="56"/>
              <w:jc w:val="right"/>
              <w:rPr>
                <w:rFonts w:ascii="標楷體" w:hAnsi="標楷體"/>
                <w:b/>
                <w:sz w:val="20"/>
              </w:rPr>
            </w:pPr>
            <w:r w:rsidRPr="00EF0AF5">
              <w:rPr>
                <w:rFonts w:ascii="標楷體" w:hAnsi="標楷體" w:hint="eastAsia"/>
                <w:b/>
                <w:sz w:val="20"/>
              </w:rPr>
              <w:t>70</w:t>
            </w:r>
          </w:p>
        </w:tc>
        <w:tc>
          <w:tcPr>
            <w:tcW w:w="625" w:type="pct"/>
            <w:tcBorders>
              <w:top w:val="single" w:sz="12" w:space="0" w:color="auto"/>
              <w:left w:val="single" w:sz="4" w:space="0" w:color="auto"/>
              <w:bottom w:val="single" w:sz="12" w:space="0" w:color="auto"/>
              <w:right w:val="single" w:sz="4" w:space="0" w:color="auto"/>
            </w:tcBorders>
            <w:vAlign w:val="center"/>
          </w:tcPr>
          <w:p w14:paraId="4D2EE6A3" w14:textId="77777777" w:rsidR="00673F3E" w:rsidRPr="00EF0AF5" w:rsidRDefault="00673F3E" w:rsidP="00673F3E">
            <w:pPr>
              <w:overflowPunct w:val="0"/>
              <w:autoSpaceDE w:val="0"/>
              <w:autoSpaceDN w:val="0"/>
              <w:adjustRightInd w:val="0"/>
              <w:spacing w:beforeLines="55" w:before="209" w:line="200" w:lineRule="exact"/>
              <w:ind w:rightChars="20" w:right="56"/>
              <w:jc w:val="right"/>
              <w:rPr>
                <w:rFonts w:ascii="標楷體" w:hAnsi="標楷體"/>
                <w:b/>
                <w:sz w:val="20"/>
              </w:rPr>
            </w:pPr>
            <w:r w:rsidRPr="00EF0AF5">
              <w:rPr>
                <w:rFonts w:ascii="標楷體" w:hAnsi="標楷體"/>
                <w:b/>
                <w:sz w:val="20"/>
              </w:rPr>
              <w:t xml:space="preserve">       </w:t>
            </w:r>
            <w:r>
              <w:rPr>
                <w:rFonts w:ascii="標楷體" w:hAnsi="標楷體" w:hint="eastAsia"/>
                <w:b/>
                <w:sz w:val="20"/>
              </w:rPr>
              <w:t>17</w:t>
            </w:r>
          </w:p>
          <w:p w14:paraId="1B52C83E" w14:textId="77777777" w:rsidR="00673F3E" w:rsidRPr="00EF0AF5" w:rsidRDefault="00673F3E" w:rsidP="00673F3E">
            <w:pPr>
              <w:overflowPunct w:val="0"/>
              <w:autoSpaceDE w:val="0"/>
              <w:autoSpaceDN w:val="0"/>
              <w:adjustRightInd w:val="0"/>
              <w:spacing w:line="200" w:lineRule="exact"/>
              <w:ind w:rightChars="-10" w:right="-28"/>
              <w:jc w:val="right"/>
              <w:rPr>
                <w:rFonts w:ascii="標楷體" w:hAnsi="標楷體"/>
                <w:sz w:val="18"/>
                <w:szCs w:val="18"/>
              </w:rPr>
            </w:pPr>
            <w:r w:rsidRPr="00EF0AF5">
              <w:rPr>
                <w:rFonts w:ascii="標楷體" w:hAnsi="標楷體" w:hint="eastAsia"/>
                <w:sz w:val="18"/>
                <w:szCs w:val="18"/>
              </w:rPr>
              <w:t>（</w:t>
            </w:r>
            <w:r>
              <w:rPr>
                <w:rFonts w:ascii="標楷體" w:hAnsi="標楷體"/>
                <w:sz w:val="18"/>
                <w:szCs w:val="18"/>
              </w:rPr>
              <w:t>24.29</w:t>
            </w:r>
            <w:r w:rsidRPr="00EF0AF5">
              <w:rPr>
                <w:rFonts w:ascii="標楷體" w:hAnsi="標楷體" w:hint="eastAsia"/>
                <w:sz w:val="18"/>
                <w:szCs w:val="18"/>
              </w:rPr>
              <w:t>％）</w:t>
            </w:r>
          </w:p>
        </w:tc>
        <w:tc>
          <w:tcPr>
            <w:tcW w:w="482" w:type="pct"/>
            <w:tcBorders>
              <w:top w:val="single" w:sz="12" w:space="0" w:color="auto"/>
              <w:left w:val="single" w:sz="4" w:space="0" w:color="auto"/>
              <w:bottom w:val="single" w:sz="12" w:space="0" w:color="auto"/>
              <w:right w:val="single" w:sz="4" w:space="0" w:color="auto"/>
            </w:tcBorders>
            <w:vAlign w:val="center"/>
          </w:tcPr>
          <w:p w14:paraId="2193A438" w14:textId="2517A0B4" w:rsidR="00673F3E" w:rsidRPr="00EF0AF5" w:rsidRDefault="00673F3E" w:rsidP="00673F3E">
            <w:pPr>
              <w:overflowPunct w:val="0"/>
              <w:autoSpaceDE w:val="0"/>
              <w:autoSpaceDN w:val="0"/>
              <w:adjustRightInd w:val="0"/>
              <w:spacing w:beforeLines="55" w:before="209" w:line="200" w:lineRule="exact"/>
              <w:ind w:rightChars="20" w:right="56"/>
              <w:jc w:val="right"/>
              <w:rPr>
                <w:rFonts w:ascii="標楷體" w:hAnsi="標楷體"/>
                <w:b/>
                <w:sz w:val="20"/>
              </w:rPr>
            </w:pPr>
            <w:r w:rsidRPr="00EF0AF5">
              <w:rPr>
                <w:rFonts w:ascii="標楷體" w:hAnsi="標楷體"/>
                <w:b/>
                <w:sz w:val="20"/>
              </w:rPr>
              <w:t xml:space="preserve">       </w:t>
            </w:r>
            <w:r>
              <w:rPr>
                <w:rFonts w:ascii="標楷體" w:hAnsi="標楷體" w:hint="eastAsia"/>
                <w:b/>
                <w:sz w:val="20"/>
              </w:rPr>
              <w:t>1</w:t>
            </w:r>
          </w:p>
          <w:p w14:paraId="51D8C1DF" w14:textId="057BC755" w:rsidR="00673F3E" w:rsidRPr="00EF0AF5" w:rsidRDefault="00673F3E" w:rsidP="00673F3E">
            <w:pPr>
              <w:overflowPunct w:val="0"/>
              <w:autoSpaceDE w:val="0"/>
              <w:autoSpaceDN w:val="0"/>
              <w:adjustRightInd w:val="0"/>
              <w:spacing w:line="200" w:lineRule="exact"/>
              <w:ind w:rightChars="-10" w:right="-28"/>
              <w:jc w:val="right"/>
              <w:rPr>
                <w:rFonts w:ascii="標楷體" w:hAnsi="標楷體"/>
                <w:b/>
                <w:sz w:val="20"/>
              </w:rPr>
            </w:pPr>
            <w:r w:rsidRPr="00EF0AF5">
              <w:rPr>
                <w:rFonts w:ascii="標楷體" w:hAnsi="標楷體" w:hint="eastAsia"/>
                <w:sz w:val="18"/>
                <w:szCs w:val="18"/>
              </w:rPr>
              <w:t>（</w:t>
            </w:r>
            <w:r>
              <w:rPr>
                <w:rFonts w:ascii="標楷體" w:hAnsi="標楷體"/>
                <w:sz w:val="18"/>
                <w:szCs w:val="18"/>
              </w:rPr>
              <w:t>1.43</w:t>
            </w:r>
            <w:r w:rsidRPr="00EF0AF5">
              <w:rPr>
                <w:rFonts w:ascii="標楷體" w:hAnsi="標楷體" w:hint="eastAsia"/>
                <w:sz w:val="18"/>
                <w:szCs w:val="18"/>
              </w:rPr>
              <w:t>％）</w:t>
            </w:r>
          </w:p>
        </w:tc>
        <w:tc>
          <w:tcPr>
            <w:tcW w:w="578" w:type="pct"/>
            <w:tcBorders>
              <w:top w:val="single" w:sz="12" w:space="0" w:color="auto"/>
              <w:left w:val="single" w:sz="4" w:space="0" w:color="auto"/>
              <w:bottom w:val="single" w:sz="12" w:space="0" w:color="auto"/>
              <w:right w:val="nil"/>
            </w:tcBorders>
            <w:vAlign w:val="center"/>
          </w:tcPr>
          <w:p w14:paraId="03926F91" w14:textId="77777777" w:rsidR="00673F3E" w:rsidRPr="00EF0AF5" w:rsidRDefault="00673F3E" w:rsidP="00673F3E">
            <w:pPr>
              <w:overflowPunct w:val="0"/>
              <w:autoSpaceDE w:val="0"/>
              <w:autoSpaceDN w:val="0"/>
              <w:adjustRightInd w:val="0"/>
              <w:spacing w:beforeLines="55" w:before="209" w:line="200" w:lineRule="exact"/>
              <w:ind w:rightChars="20" w:right="56"/>
              <w:jc w:val="right"/>
              <w:rPr>
                <w:rFonts w:ascii="標楷體" w:hAnsi="標楷體"/>
                <w:b/>
                <w:sz w:val="20"/>
              </w:rPr>
            </w:pPr>
            <w:r w:rsidRPr="00EF0AF5">
              <w:rPr>
                <w:rFonts w:ascii="標楷體" w:hAnsi="標楷體" w:hint="eastAsia"/>
                <w:b/>
                <w:sz w:val="20"/>
              </w:rPr>
              <w:t xml:space="preserve"> </w:t>
            </w:r>
            <w:r w:rsidRPr="00EF0AF5">
              <w:rPr>
                <w:rFonts w:ascii="標楷體" w:hAnsi="標楷體"/>
                <w:b/>
                <w:sz w:val="20"/>
              </w:rPr>
              <w:t xml:space="preserve">      </w:t>
            </w:r>
            <w:r>
              <w:rPr>
                <w:rFonts w:ascii="標楷體" w:hAnsi="標楷體" w:hint="eastAsia"/>
                <w:b/>
                <w:sz w:val="20"/>
              </w:rPr>
              <w:t>52</w:t>
            </w:r>
          </w:p>
          <w:p w14:paraId="23CEC234" w14:textId="77777777" w:rsidR="00673F3E" w:rsidRPr="00EF0AF5" w:rsidRDefault="00673F3E" w:rsidP="00673F3E">
            <w:pPr>
              <w:overflowPunct w:val="0"/>
              <w:autoSpaceDE w:val="0"/>
              <w:autoSpaceDN w:val="0"/>
              <w:adjustRightInd w:val="0"/>
              <w:spacing w:line="200" w:lineRule="exact"/>
              <w:ind w:rightChars="-10" w:right="-28"/>
              <w:jc w:val="right"/>
              <w:rPr>
                <w:rFonts w:ascii="標楷體" w:hAnsi="標楷體"/>
                <w:sz w:val="20"/>
              </w:rPr>
            </w:pPr>
            <w:r w:rsidRPr="00EF0AF5">
              <w:rPr>
                <w:rFonts w:ascii="標楷體" w:hAnsi="標楷體" w:hint="eastAsia"/>
                <w:sz w:val="18"/>
                <w:szCs w:val="18"/>
              </w:rPr>
              <w:t>（</w:t>
            </w:r>
            <w:r>
              <w:rPr>
                <w:rFonts w:ascii="標楷體" w:hAnsi="標楷體"/>
                <w:sz w:val="18"/>
                <w:szCs w:val="18"/>
              </w:rPr>
              <w:t>74.29</w:t>
            </w:r>
            <w:r w:rsidRPr="00EF0AF5">
              <w:rPr>
                <w:rFonts w:ascii="標楷體" w:hAnsi="標楷體" w:hint="eastAsia"/>
                <w:sz w:val="18"/>
                <w:szCs w:val="18"/>
              </w:rPr>
              <w:t>％）</w:t>
            </w:r>
          </w:p>
        </w:tc>
      </w:tr>
      <w:tr w:rsidR="00673F3E" w:rsidRPr="00C947E0" w14:paraId="3CD8D150" w14:textId="77777777" w:rsidTr="00673F3E">
        <w:trPr>
          <w:cantSplit/>
          <w:trHeight w:val="648"/>
        </w:trPr>
        <w:tc>
          <w:tcPr>
            <w:tcW w:w="918" w:type="pct"/>
            <w:tcBorders>
              <w:top w:val="single" w:sz="12" w:space="0" w:color="auto"/>
              <w:left w:val="nil"/>
              <w:bottom w:val="single" w:sz="4" w:space="0" w:color="auto"/>
              <w:right w:val="single" w:sz="12" w:space="0" w:color="auto"/>
            </w:tcBorders>
            <w:shd w:val="clear" w:color="auto" w:fill="D7EEFD"/>
            <w:vAlign w:val="center"/>
          </w:tcPr>
          <w:p w14:paraId="7EB6C9F6" w14:textId="77777777" w:rsidR="00BA01E5" w:rsidRPr="00C947E0" w:rsidRDefault="00BA01E5" w:rsidP="00CF0C50">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市政府</w:t>
            </w:r>
          </w:p>
        </w:tc>
        <w:tc>
          <w:tcPr>
            <w:tcW w:w="239" w:type="pct"/>
            <w:tcBorders>
              <w:top w:val="single" w:sz="12" w:space="0" w:color="auto"/>
              <w:left w:val="single" w:sz="12" w:space="0" w:color="auto"/>
              <w:bottom w:val="single" w:sz="2" w:space="0" w:color="auto"/>
              <w:right w:val="single" w:sz="12" w:space="0" w:color="auto"/>
            </w:tcBorders>
            <w:shd w:val="clear" w:color="auto" w:fill="D7EEFD"/>
            <w:vAlign w:val="center"/>
          </w:tcPr>
          <w:p w14:paraId="456EDC33"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sz w:val="20"/>
              </w:rPr>
              <w:t>30</w:t>
            </w:r>
            <w:r w:rsidRPr="00EF0AF5">
              <w:rPr>
                <w:rFonts w:ascii="標楷體" w:hAnsi="標楷體" w:hint="eastAsia"/>
                <w:sz w:val="20"/>
              </w:rPr>
              <w:t xml:space="preserve"> </w:t>
            </w:r>
          </w:p>
        </w:tc>
        <w:tc>
          <w:tcPr>
            <w:tcW w:w="304" w:type="pct"/>
            <w:tcBorders>
              <w:top w:val="single" w:sz="12" w:space="0" w:color="auto"/>
              <w:left w:val="single" w:sz="12" w:space="0" w:color="auto"/>
              <w:bottom w:val="single" w:sz="2" w:space="0" w:color="auto"/>
              <w:right w:val="single" w:sz="2" w:space="0" w:color="auto"/>
            </w:tcBorders>
            <w:shd w:val="clear" w:color="auto" w:fill="D7EEFD"/>
            <w:vAlign w:val="center"/>
          </w:tcPr>
          <w:p w14:paraId="490277DA"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12" w:space="0" w:color="auto"/>
              <w:left w:val="single" w:sz="2" w:space="0" w:color="auto"/>
              <w:bottom w:val="single" w:sz="2" w:space="0" w:color="auto"/>
              <w:right w:val="single" w:sz="2" w:space="0" w:color="auto"/>
            </w:tcBorders>
            <w:shd w:val="clear" w:color="auto" w:fill="D7EEFD"/>
            <w:vAlign w:val="center"/>
          </w:tcPr>
          <w:p w14:paraId="7EBCD28A"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2</w:t>
            </w:r>
            <w:r>
              <w:rPr>
                <w:rFonts w:ascii="標楷體" w:hAnsi="標楷體"/>
                <w:sz w:val="20"/>
              </w:rPr>
              <w:t>1</w:t>
            </w:r>
            <w:r w:rsidRPr="00EF0AF5">
              <w:rPr>
                <w:rFonts w:ascii="標楷體" w:hAnsi="標楷體" w:hint="eastAsia"/>
                <w:sz w:val="20"/>
              </w:rPr>
              <w:t xml:space="preserve"> </w:t>
            </w:r>
          </w:p>
        </w:tc>
        <w:tc>
          <w:tcPr>
            <w:tcW w:w="304" w:type="pct"/>
            <w:tcBorders>
              <w:top w:val="single" w:sz="12" w:space="0" w:color="auto"/>
              <w:left w:val="single" w:sz="2" w:space="0" w:color="auto"/>
              <w:bottom w:val="single" w:sz="2" w:space="0" w:color="auto"/>
              <w:right w:val="single" w:sz="2" w:space="0" w:color="auto"/>
            </w:tcBorders>
            <w:shd w:val="clear" w:color="auto" w:fill="D7EEFD"/>
            <w:vAlign w:val="center"/>
          </w:tcPr>
          <w:p w14:paraId="2CE5EB00"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4</w:t>
            </w:r>
            <w:r w:rsidRPr="00EF0AF5">
              <w:rPr>
                <w:rFonts w:ascii="標楷體" w:hAnsi="標楷體" w:hint="eastAsia"/>
                <w:sz w:val="20"/>
              </w:rPr>
              <w:t xml:space="preserve"> </w:t>
            </w:r>
          </w:p>
        </w:tc>
        <w:tc>
          <w:tcPr>
            <w:tcW w:w="304" w:type="pct"/>
            <w:tcBorders>
              <w:top w:val="single" w:sz="12" w:space="0" w:color="auto"/>
              <w:left w:val="single" w:sz="2" w:space="0" w:color="auto"/>
              <w:bottom w:val="single" w:sz="2" w:space="0" w:color="auto"/>
              <w:right w:val="single" w:sz="2" w:space="0" w:color="auto"/>
            </w:tcBorders>
            <w:shd w:val="clear" w:color="auto" w:fill="D7EEFD"/>
            <w:vAlign w:val="center"/>
          </w:tcPr>
          <w:p w14:paraId="0B752403"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12" w:space="0" w:color="auto"/>
              <w:left w:val="single" w:sz="2" w:space="0" w:color="auto"/>
              <w:bottom w:val="single" w:sz="2" w:space="0" w:color="auto"/>
              <w:right w:val="single" w:sz="2" w:space="0" w:color="auto"/>
            </w:tcBorders>
            <w:shd w:val="clear" w:color="auto" w:fill="D7EEFD"/>
            <w:vAlign w:val="center"/>
          </w:tcPr>
          <w:p w14:paraId="27F345BB"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4</w:t>
            </w:r>
            <w:r w:rsidRPr="00EF0AF5">
              <w:rPr>
                <w:rFonts w:ascii="標楷體" w:hAnsi="標楷體" w:hint="eastAsia"/>
                <w:sz w:val="20"/>
              </w:rPr>
              <w:t xml:space="preserve"> </w:t>
            </w:r>
          </w:p>
        </w:tc>
        <w:tc>
          <w:tcPr>
            <w:tcW w:w="305" w:type="pct"/>
            <w:tcBorders>
              <w:top w:val="single" w:sz="12" w:space="0" w:color="auto"/>
              <w:left w:val="single" w:sz="2" w:space="0" w:color="auto"/>
              <w:bottom w:val="single" w:sz="2" w:space="0" w:color="auto"/>
              <w:right w:val="single" w:sz="12" w:space="0" w:color="auto"/>
            </w:tcBorders>
            <w:shd w:val="clear" w:color="auto" w:fill="D7EEFD"/>
            <w:vAlign w:val="center"/>
          </w:tcPr>
          <w:p w14:paraId="3AC6EB14"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1 </w:t>
            </w:r>
          </w:p>
        </w:tc>
        <w:tc>
          <w:tcPr>
            <w:tcW w:w="334" w:type="pct"/>
            <w:tcBorders>
              <w:top w:val="single" w:sz="12" w:space="0" w:color="auto"/>
              <w:left w:val="single" w:sz="12" w:space="0" w:color="auto"/>
              <w:right w:val="single" w:sz="4" w:space="0" w:color="auto"/>
            </w:tcBorders>
            <w:shd w:val="clear" w:color="auto" w:fill="D7EEFD"/>
            <w:vAlign w:val="center"/>
          </w:tcPr>
          <w:p w14:paraId="7C35376D" w14:textId="77777777" w:rsidR="00BA01E5" w:rsidRPr="00720BB5" w:rsidRDefault="00BA01E5" w:rsidP="00700490">
            <w:pPr>
              <w:overflowPunct w:val="0"/>
              <w:autoSpaceDE w:val="0"/>
              <w:autoSpaceDN w:val="0"/>
              <w:adjustRightInd w:val="0"/>
              <w:ind w:rightChars="20" w:right="56"/>
              <w:jc w:val="right"/>
              <w:rPr>
                <w:rFonts w:ascii="標楷體" w:hAnsi="標楷體"/>
                <w:sz w:val="20"/>
              </w:rPr>
            </w:pPr>
            <w:r w:rsidRPr="00720BB5">
              <w:rPr>
                <w:rFonts w:ascii="標楷體" w:hAnsi="標楷體" w:hint="eastAsia"/>
                <w:sz w:val="20"/>
              </w:rPr>
              <w:t xml:space="preserve">29 </w:t>
            </w:r>
          </w:p>
        </w:tc>
        <w:tc>
          <w:tcPr>
            <w:tcW w:w="625" w:type="pct"/>
            <w:tcBorders>
              <w:top w:val="single" w:sz="12" w:space="0" w:color="auto"/>
              <w:left w:val="single" w:sz="4" w:space="0" w:color="auto"/>
              <w:right w:val="single" w:sz="4" w:space="0" w:color="auto"/>
            </w:tcBorders>
            <w:shd w:val="clear" w:color="auto" w:fill="D7EEFD"/>
            <w:vAlign w:val="center"/>
          </w:tcPr>
          <w:p w14:paraId="209C56A6" w14:textId="77777777" w:rsidR="00BA01E5" w:rsidRPr="00D32022"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sz w:val="20"/>
              </w:rPr>
              <w:t>7</w:t>
            </w:r>
          </w:p>
        </w:tc>
        <w:tc>
          <w:tcPr>
            <w:tcW w:w="482" w:type="pct"/>
            <w:tcBorders>
              <w:top w:val="single" w:sz="12" w:space="0" w:color="auto"/>
              <w:left w:val="single" w:sz="4" w:space="0" w:color="auto"/>
              <w:right w:val="single" w:sz="4" w:space="0" w:color="auto"/>
            </w:tcBorders>
            <w:shd w:val="clear" w:color="auto" w:fill="D7EEFD"/>
            <w:vAlign w:val="center"/>
          </w:tcPr>
          <w:p w14:paraId="28B4D022" w14:textId="77777777" w:rsidR="00BA01E5" w:rsidRPr="00D32022" w:rsidRDefault="00BA01E5" w:rsidP="00673F3E">
            <w:pPr>
              <w:ind w:rightChars="20" w:right="56"/>
              <w:jc w:val="right"/>
            </w:pPr>
            <w:r w:rsidRPr="00D32022">
              <w:rPr>
                <w:rFonts w:ascii="標楷體" w:hAnsi="標楷體" w:hint="eastAsia"/>
                <w:sz w:val="20"/>
              </w:rPr>
              <w:t>－</w:t>
            </w:r>
          </w:p>
        </w:tc>
        <w:tc>
          <w:tcPr>
            <w:tcW w:w="578" w:type="pct"/>
            <w:tcBorders>
              <w:top w:val="single" w:sz="12" w:space="0" w:color="auto"/>
              <w:left w:val="single" w:sz="4" w:space="0" w:color="auto"/>
              <w:bottom w:val="single" w:sz="4" w:space="0" w:color="auto"/>
              <w:right w:val="nil"/>
            </w:tcBorders>
            <w:shd w:val="clear" w:color="auto" w:fill="D7EEFD"/>
            <w:vAlign w:val="center"/>
          </w:tcPr>
          <w:p w14:paraId="3BA17A2D" w14:textId="77777777" w:rsidR="00BA01E5" w:rsidRPr="00D32022" w:rsidRDefault="00BA01E5" w:rsidP="00673F3E">
            <w:pPr>
              <w:overflowPunct w:val="0"/>
              <w:autoSpaceDE w:val="0"/>
              <w:autoSpaceDN w:val="0"/>
              <w:adjustRightInd w:val="0"/>
              <w:ind w:rightChars="20" w:right="56"/>
              <w:jc w:val="right"/>
              <w:rPr>
                <w:rFonts w:ascii="標楷體" w:hAnsi="標楷體"/>
                <w:sz w:val="20"/>
              </w:rPr>
            </w:pPr>
            <w:r>
              <w:rPr>
                <w:rFonts w:ascii="標楷體" w:hAnsi="標楷體"/>
                <w:sz w:val="20"/>
              </w:rPr>
              <w:t>22</w:t>
            </w:r>
          </w:p>
        </w:tc>
      </w:tr>
      <w:tr w:rsidR="00673F3E" w:rsidRPr="00C947E0" w14:paraId="4DE87D5B" w14:textId="77777777" w:rsidTr="00673F3E">
        <w:trPr>
          <w:cantSplit/>
          <w:trHeight w:val="648"/>
        </w:trPr>
        <w:tc>
          <w:tcPr>
            <w:tcW w:w="918" w:type="pct"/>
            <w:tcBorders>
              <w:top w:val="single" w:sz="4" w:space="0" w:color="auto"/>
              <w:left w:val="nil"/>
              <w:bottom w:val="single" w:sz="2" w:space="0" w:color="auto"/>
              <w:right w:val="single" w:sz="12" w:space="0" w:color="auto"/>
            </w:tcBorders>
            <w:vAlign w:val="center"/>
          </w:tcPr>
          <w:p w14:paraId="64E2B00B" w14:textId="77777777" w:rsidR="00BA01E5" w:rsidRPr="00C947E0" w:rsidRDefault="00BA01E5" w:rsidP="00CF0C50">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民政處</w:t>
            </w:r>
          </w:p>
        </w:tc>
        <w:tc>
          <w:tcPr>
            <w:tcW w:w="239" w:type="pct"/>
            <w:tcBorders>
              <w:top w:val="single" w:sz="2" w:space="0" w:color="auto"/>
              <w:left w:val="single" w:sz="12" w:space="0" w:color="auto"/>
              <w:bottom w:val="single" w:sz="2" w:space="0" w:color="auto"/>
              <w:right w:val="single" w:sz="12" w:space="0" w:color="auto"/>
            </w:tcBorders>
            <w:shd w:val="clear" w:color="auto" w:fill="auto"/>
            <w:vAlign w:val="center"/>
          </w:tcPr>
          <w:p w14:paraId="678888DC"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3 </w:t>
            </w:r>
          </w:p>
        </w:tc>
        <w:tc>
          <w:tcPr>
            <w:tcW w:w="304" w:type="pct"/>
            <w:tcBorders>
              <w:top w:val="single" w:sz="2" w:space="0" w:color="auto"/>
              <w:left w:val="single" w:sz="12" w:space="0" w:color="auto"/>
              <w:bottom w:val="single" w:sz="2" w:space="0" w:color="auto"/>
              <w:right w:val="single" w:sz="2" w:space="0" w:color="auto"/>
            </w:tcBorders>
            <w:shd w:val="clear" w:color="auto" w:fill="auto"/>
            <w:vAlign w:val="center"/>
          </w:tcPr>
          <w:p w14:paraId="7BF74B37"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1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590D8161"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1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76293E93"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1</w:t>
            </w: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27529387"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25F25AEA"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w:t>
            </w:r>
          </w:p>
        </w:tc>
        <w:tc>
          <w:tcPr>
            <w:tcW w:w="305" w:type="pct"/>
            <w:tcBorders>
              <w:top w:val="single" w:sz="2" w:space="0" w:color="auto"/>
              <w:left w:val="single" w:sz="2" w:space="0" w:color="auto"/>
              <w:bottom w:val="single" w:sz="2" w:space="0" w:color="auto"/>
              <w:right w:val="single" w:sz="12" w:space="0" w:color="auto"/>
            </w:tcBorders>
            <w:shd w:val="clear" w:color="auto" w:fill="auto"/>
            <w:vAlign w:val="center"/>
          </w:tcPr>
          <w:p w14:paraId="5D9697AD"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w:t>
            </w:r>
            <w:r w:rsidRPr="00EF0AF5">
              <w:rPr>
                <w:rFonts w:ascii="標楷體" w:hAnsi="標楷體" w:hint="eastAsia"/>
                <w:sz w:val="20"/>
              </w:rPr>
              <w:t xml:space="preserve"> </w:t>
            </w:r>
          </w:p>
        </w:tc>
        <w:tc>
          <w:tcPr>
            <w:tcW w:w="334" w:type="pct"/>
            <w:tcBorders>
              <w:left w:val="single" w:sz="12" w:space="0" w:color="auto"/>
              <w:bottom w:val="single" w:sz="2" w:space="0" w:color="auto"/>
              <w:right w:val="single" w:sz="4" w:space="0" w:color="auto"/>
            </w:tcBorders>
            <w:vAlign w:val="center"/>
          </w:tcPr>
          <w:p w14:paraId="7545AB6D" w14:textId="77777777" w:rsidR="00BA01E5" w:rsidRPr="00D32022" w:rsidRDefault="00BA01E5" w:rsidP="00700490">
            <w:pPr>
              <w:overflowPunct w:val="0"/>
              <w:autoSpaceDE w:val="0"/>
              <w:autoSpaceDN w:val="0"/>
              <w:adjustRightInd w:val="0"/>
              <w:ind w:rightChars="20" w:right="56"/>
              <w:jc w:val="right"/>
              <w:rPr>
                <w:rFonts w:ascii="標楷體" w:hAnsi="標楷體"/>
                <w:sz w:val="20"/>
              </w:rPr>
            </w:pPr>
            <w:r w:rsidRPr="00D32022">
              <w:rPr>
                <w:rFonts w:ascii="標楷體" w:hAnsi="標楷體" w:hint="eastAsia"/>
                <w:sz w:val="20"/>
              </w:rPr>
              <w:t xml:space="preserve">3 </w:t>
            </w:r>
          </w:p>
        </w:tc>
        <w:tc>
          <w:tcPr>
            <w:tcW w:w="625" w:type="pct"/>
            <w:tcBorders>
              <w:left w:val="single" w:sz="4" w:space="0" w:color="auto"/>
              <w:bottom w:val="single" w:sz="2" w:space="0" w:color="auto"/>
              <w:right w:val="single" w:sz="4" w:space="0" w:color="auto"/>
            </w:tcBorders>
            <w:vAlign w:val="center"/>
          </w:tcPr>
          <w:p w14:paraId="0CCE5DCD" w14:textId="77777777" w:rsidR="00BA01E5" w:rsidRPr="00D32022" w:rsidRDefault="00BA01E5" w:rsidP="00700490">
            <w:pPr>
              <w:overflowPunct w:val="0"/>
              <w:autoSpaceDE w:val="0"/>
              <w:autoSpaceDN w:val="0"/>
              <w:adjustRightInd w:val="0"/>
              <w:ind w:rightChars="20" w:right="56"/>
              <w:jc w:val="right"/>
              <w:rPr>
                <w:rFonts w:ascii="標楷體" w:hAnsi="標楷體"/>
                <w:sz w:val="20"/>
              </w:rPr>
            </w:pPr>
            <w:r w:rsidRPr="00D32022">
              <w:rPr>
                <w:rFonts w:ascii="標楷體" w:hAnsi="標楷體" w:hint="eastAsia"/>
                <w:sz w:val="20"/>
              </w:rPr>
              <w:t>－</w:t>
            </w:r>
          </w:p>
        </w:tc>
        <w:tc>
          <w:tcPr>
            <w:tcW w:w="482" w:type="pct"/>
            <w:tcBorders>
              <w:left w:val="single" w:sz="4" w:space="0" w:color="auto"/>
              <w:bottom w:val="single" w:sz="2" w:space="0" w:color="auto"/>
              <w:right w:val="single" w:sz="4" w:space="0" w:color="auto"/>
            </w:tcBorders>
            <w:vAlign w:val="center"/>
          </w:tcPr>
          <w:p w14:paraId="63F135D8" w14:textId="77777777" w:rsidR="00BA01E5" w:rsidRPr="00D32022" w:rsidRDefault="00BA01E5" w:rsidP="00673F3E">
            <w:pPr>
              <w:ind w:rightChars="20" w:right="56"/>
              <w:jc w:val="right"/>
            </w:pPr>
            <w:r w:rsidRPr="00D32022">
              <w:rPr>
                <w:rFonts w:ascii="標楷體" w:hAnsi="標楷體" w:hint="eastAsia"/>
                <w:sz w:val="20"/>
              </w:rPr>
              <w:t>－</w:t>
            </w:r>
          </w:p>
        </w:tc>
        <w:tc>
          <w:tcPr>
            <w:tcW w:w="578" w:type="pct"/>
            <w:tcBorders>
              <w:top w:val="single" w:sz="4" w:space="0" w:color="auto"/>
              <w:left w:val="single" w:sz="4" w:space="0" w:color="auto"/>
              <w:bottom w:val="single" w:sz="2" w:space="0" w:color="auto"/>
              <w:right w:val="nil"/>
            </w:tcBorders>
            <w:vAlign w:val="center"/>
          </w:tcPr>
          <w:p w14:paraId="37AB9E66" w14:textId="77777777" w:rsidR="00BA01E5" w:rsidRPr="00D32022" w:rsidRDefault="00BA01E5" w:rsidP="00673F3E">
            <w:pPr>
              <w:overflowPunct w:val="0"/>
              <w:autoSpaceDE w:val="0"/>
              <w:autoSpaceDN w:val="0"/>
              <w:adjustRightInd w:val="0"/>
              <w:ind w:rightChars="20" w:right="56"/>
              <w:jc w:val="right"/>
              <w:rPr>
                <w:rFonts w:ascii="標楷體" w:hAnsi="標楷體"/>
                <w:sz w:val="20"/>
              </w:rPr>
            </w:pPr>
            <w:r w:rsidRPr="00D32022">
              <w:rPr>
                <w:rFonts w:ascii="標楷體" w:hAnsi="標楷體"/>
                <w:sz w:val="20"/>
              </w:rPr>
              <w:t>3</w:t>
            </w:r>
          </w:p>
        </w:tc>
      </w:tr>
      <w:tr w:rsidR="00673F3E" w:rsidRPr="00C947E0" w14:paraId="3DF6D271" w14:textId="77777777" w:rsidTr="00673F3E">
        <w:trPr>
          <w:cantSplit/>
          <w:trHeight w:val="648"/>
        </w:trPr>
        <w:tc>
          <w:tcPr>
            <w:tcW w:w="918" w:type="pct"/>
            <w:tcBorders>
              <w:top w:val="single" w:sz="2" w:space="0" w:color="auto"/>
              <w:left w:val="nil"/>
              <w:bottom w:val="single" w:sz="4" w:space="0" w:color="auto"/>
              <w:right w:val="single" w:sz="12" w:space="0" w:color="auto"/>
            </w:tcBorders>
            <w:shd w:val="clear" w:color="auto" w:fill="D7EEFD"/>
            <w:vAlign w:val="center"/>
          </w:tcPr>
          <w:p w14:paraId="6B1DDEC7" w14:textId="77777777" w:rsidR="00BA01E5" w:rsidRPr="00C947E0" w:rsidRDefault="00BA01E5" w:rsidP="00CF0C50">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地政處</w:t>
            </w:r>
          </w:p>
        </w:tc>
        <w:tc>
          <w:tcPr>
            <w:tcW w:w="239" w:type="pct"/>
            <w:tcBorders>
              <w:top w:val="single" w:sz="2" w:space="0" w:color="auto"/>
              <w:left w:val="single" w:sz="12" w:space="0" w:color="auto"/>
              <w:bottom w:val="single" w:sz="2" w:space="0" w:color="auto"/>
              <w:right w:val="single" w:sz="12" w:space="0" w:color="auto"/>
            </w:tcBorders>
            <w:shd w:val="clear" w:color="auto" w:fill="D7EEFD"/>
            <w:vAlign w:val="center"/>
          </w:tcPr>
          <w:p w14:paraId="73F86682"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 xml:space="preserve">2 </w:t>
            </w:r>
          </w:p>
        </w:tc>
        <w:tc>
          <w:tcPr>
            <w:tcW w:w="304" w:type="pct"/>
            <w:tcBorders>
              <w:top w:val="single" w:sz="2" w:space="0" w:color="auto"/>
              <w:left w:val="single" w:sz="12" w:space="0" w:color="auto"/>
              <w:bottom w:val="single" w:sz="2" w:space="0" w:color="auto"/>
              <w:right w:val="single" w:sz="2" w:space="0" w:color="auto"/>
            </w:tcBorders>
            <w:shd w:val="clear" w:color="auto" w:fill="D7EEFD"/>
            <w:vAlign w:val="center"/>
          </w:tcPr>
          <w:p w14:paraId="1B8190ED"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w:t>
            </w:r>
            <w:r w:rsidRPr="008E0DDC">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54A185C6"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 xml:space="preserve">2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5395E72D"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38D298EB"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0241349C"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 xml:space="preserve">－ </w:t>
            </w:r>
          </w:p>
        </w:tc>
        <w:tc>
          <w:tcPr>
            <w:tcW w:w="305" w:type="pct"/>
            <w:tcBorders>
              <w:top w:val="single" w:sz="2" w:space="0" w:color="auto"/>
              <w:left w:val="single" w:sz="2" w:space="0" w:color="auto"/>
              <w:bottom w:val="single" w:sz="2" w:space="0" w:color="auto"/>
              <w:right w:val="single" w:sz="12" w:space="0" w:color="auto"/>
            </w:tcBorders>
            <w:shd w:val="clear" w:color="auto" w:fill="D7EEFD"/>
            <w:vAlign w:val="center"/>
          </w:tcPr>
          <w:p w14:paraId="1A8BF1DB"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 xml:space="preserve">－ </w:t>
            </w:r>
          </w:p>
        </w:tc>
        <w:tc>
          <w:tcPr>
            <w:tcW w:w="334" w:type="pct"/>
            <w:tcBorders>
              <w:top w:val="single" w:sz="2" w:space="0" w:color="auto"/>
              <w:left w:val="single" w:sz="12" w:space="0" w:color="auto"/>
              <w:right w:val="single" w:sz="4" w:space="0" w:color="auto"/>
            </w:tcBorders>
            <w:shd w:val="clear" w:color="auto" w:fill="D7EEFD"/>
            <w:vAlign w:val="center"/>
          </w:tcPr>
          <w:p w14:paraId="05CA2659" w14:textId="77777777" w:rsidR="00BA01E5" w:rsidRPr="00F0015D" w:rsidRDefault="00BA01E5" w:rsidP="00700490">
            <w:pPr>
              <w:overflowPunct w:val="0"/>
              <w:autoSpaceDE w:val="0"/>
              <w:autoSpaceDN w:val="0"/>
              <w:adjustRightInd w:val="0"/>
              <w:ind w:rightChars="20" w:right="56"/>
              <w:jc w:val="right"/>
              <w:rPr>
                <w:rFonts w:ascii="標楷體" w:hAnsi="標楷體"/>
                <w:sz w:val="20"/>
              </w:rPr>
            </w:pPr>
            <w:r w:rsidRPr="00F0015D">
              <w:rPr>
                <w:rFonts w:ascii="標楷體" w:hAnsi="標楷體" w:hint="eastAsia"/>
                <w:sz w:val="20"/>
              </w:rPr>
              <w:t xml:space="preserve">1 </w:t>
            </w:r>
          </w:p>
        </w:tc>
        <w:tc>
          <w:tcPr>
            <w:tcW w:w="625" w:type="pct"/>
            <w:tcBorders>
              <w:top w:val="single" w:sz="2" w:space="0" w:color="auto"/>
              <w:left w:val="single" w:sz="4" w:space="0" w:color="auto"/>
              <w:right w:val="single" w:sz="4" w:space="0" w:color="auto"/>
            </w:tcBorders>
            <w:shd w:val="clear" w:color="auto" w:fill="D7EEFD"/>
            <w:vAlign w:val="center"/>
          </w:tcPr>
          <w:p w14:paraId="372DC8E6" w14:textId="77777777" w:rsidR="00BA01E5" w:rsidRPr="00D32022" w:rsidRDefault="00BA01E5" w:rsidP="00700490">
            <w:pPr>
              <w:overflowPunct w:val="0"/>
              <w:autoSpaceDE w:val="0"/>
              <w:autoSpaceDN w:val="0"/>
              <w:adjustRightInd w:val="0"/>
              <w:ind w:rightChars="20" w:right="56"/>
              <w:jc w:val="right"/>
              <w:rPr>
                <w:rFonts w:ascii="標楷體" w:hAnsi="標楷體"/>
                <w:sz w:val="20"/>
              </w:rPr>
            </w:pPr>
            <w:r w:rsidRPr="00D32022">
              <w:rPr>
                <w:rFonts w:ascii="標楷體" w:hAnsi="標楷體" w:hint="eastAsia"/>
                <w:sz w:val="20"/>
              </w:rPr>
              <w:t xml:space="preserve">－ </w:t>
            </w:r>
          </w:p>
        </w:tc>
        <w:tc>
          <w:tcPr>
            <w:tcW w:w="482" w:type="pct"/>
            <w:tcBorders>
              <w:top w:val="single" w:sz="2" w:space="0" w:color="auto"/>
              <w:left w:val="single" w:sz="4" w:space="0" w:color="auto"/>
              <w:right w:val="single" w:sz="4" w:space="0" w:color="auto"/>
            </w:tcBorders>
            <w:shd w:val="clear" w:color="auto" w:fill="D7EEFD"/>
            <w:vAlign w:val="center"/>
          </w:tcPr>
          <w:p w14:paraId="7280EB9B" w14:textId="77777777" w:rsidR="00BA01E5" w:rsidRPr="00D32022" w:rsidRDefault="00BA01E5" w:rsidP="00673F3E">
            <w:pPr>
              <w:overflowPunct w:val="0"/>
              <w:autoSpaceDE w:val="0"/>
              <w:autoSpaceDN w:val="0"/>
              <w:adjustRightInd w:val="0"/>
              <w:ind w:rightChars="20" w:right="56"/>
              <w:jc w:val="right"/>
              <w:rPr>
                <w:rFonts w:ascii="標楷體" w:hAnsi="標楷體"/>
                <w:sz w:val="20"/>
              </w:rPr>
            </w:pPr>
            <w:r w:rsidRPr="00D32022">
              <w:rPr>
                <w:rFonts w:ascii="標楷體" w:hAnsi="標楷體" w:hint="eastAsia"/>
                <w:sz w:val="20"/>
              </w:rPr>
              <w:t xml:space="preserve">－ </w:t>
            </w:r>
          </w:p>
        </w:tc>
        <w:tc>
          <w:tcPr>
            <w:tcW w:w="578" w:type="pct"/>
            <w:tcBorders>
              <w:top w:val="single" w:sz="2" w:space="0" w:color="auto"/>
              <w:left w:val="single" w:sz="4" w:space="0" w:color="auto"/>
              <w:bottom w:val="single" w:sz="4" w:space="0" w:color="auto"/>
              <w:right w:val="nil"/>
            </w:tcBorders>
            <w:shd w:val="clear" w:color="auto" w:fill="D7EEFD"/>
            <w:vAlign w:val="center"/>
          </w:tcPr>
          <w:p w14:paraId="56DB8128" w14:textId="77777777" w:rsidR="00BA01E5" w:rsidRPr="00720BB5" w:rsidRDefault="00BA01E5" w:rsidP="00673F3E">
            <w:pPr>
              <w:overflowPunct w:val="0"/>
              <w:autoSpaceDE w:val="0"/>
              <w:autoSpaceDN w:val="0"/>
              <w:adjustRightInd w:val="0"/>
              <w:ind w:rightChars="20" w:right="56"/>
              <w:jc w:val="right"/>
              <w:rPr>
                <w:rFonts w:ascii="標楷體" w:hAnsi="標楷體"/>
                <w:noProof/>
                <w:color w:val="FF0000"/>
                <w:spacing w:val="-20"/>
                <w:sz w:val="20"/>
              </w:rPr>
            </w:pPr>
            <w:r w:rsidRPr="00720BB5">
              <w:rPr>
                <w:rFonts w:ascii="標楷體" w:hAnsi="標楷體" w:hint="eastAsia"/>
                <w:noProof/>
                <w:spacing w:val="-20"/>
                <w:sz w:val="20"/>
              </w:rPr>
              <w:t>1</w:t>
            </w:r>
          </w:p>
        </w:tc>
      </w:tr>
      <w:tr w:rsidR="00673F3E" w:rsidRPr="00C947E0" w14:paraId="3C5EF3FF" w14:textId="77777777" w:rsidTr="00673F3E">
        <w:trPr>
          <w:cantSplit/>
          <w:trHeight w:val="648"/>
        </w:trPr>
        <w:tc>
          <w:tcPr>
            <w:tcW w:w="918" w:type="pct"/>
            <w:tcBorders>
              <w:top w:val="single" w:sz="4" w:space="0" w:color="auto"/>
              <w:left w:val="nil"/>
              <w:bottom w:val="single" w:sz="2" w:space="0" w:color="auto"/>
              <w:right w:val="single" w:sz="12" w:space="0" w:color="auto"/>
            </w:tcBorders>
            <w:vAlign w:val="center"/>
          </w:tcPr>
          <w:p w14:paraId="40F41D01" w14:textId="77777777" w:rsidR="00BA01E5" w:rsidRPr="00C947E0" w:rsidRDefault="00BA01E5" w:rsidP="00CF0C50">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稅務局</w:t>
            </w:r>
          </w:p>
        </w:tc>
        <w:tc>
          <w:tcPr>
            <w:tcW w:w="239" w:type="pct"/>
            <w:tcBorders>
              <w:top w:val="single" w:sz="2" w:space="0" w:color="auto"/>
              <w:left w:val="single" w:sz="12" w:space="0" w:color="auto"/>
              <w:bottom w:val="single" w:sz="2" w:space="0" w:color="auto"/>
              <w:right w:val="single" w:sz="12" w:space="0" w:color="auto"/>
            </w:tcBorders>
            <w:shd w:val="clear" w:color="auto" w:fill="auto"/>
            <w:vAlign w:val="center"/>
          </w:tcPr>
          <w:p w14:paraId="7009950A"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2 </w:t>
            </w:r>
          </w:p>
        </w:tc>
        <w:tc>
          <w:tcPr>
            <w:tcW w:w="304" w:type="pct"/>
            <w:tcBorders>
              <w:top w:val="single" w:sz="2" w:space="0" w:color="auto"/>
              <w:left w:val="single" w:sz="12" w:space="0" w:color="auto"/>
              <w:bottom w:val="single" w:sz="2" w:space="0" w:color="auto"/>
              <w:right w:val="single" w:sz="2" w:space="0" w:color="auto"/>
            </w:tcBorders>
            <w:shd w:val="clear" w:color="auto" w:fill="auto"/>
            <w:vAlign w:val="center"/>
          </w:tcPr>
          <w:p w14:paraId="3AA78D21"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48DE056D"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2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088309A8"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26162A74"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3B67755D"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5" w:type="pct"/>
            <w:tcBorders>
              <w:top w:val="single" w:sz="2" w:space="0" w:color="auto"/>
              <w:left w:val="single" w:sz="2" w:space="0" w:color="auto"/>
              <w:bottom w:val="single" w:sz="2" w:space="0" w:color="auto"/>
              <w:right w:val="single" w:sz="12" w:space="0" w:color="auto"/>
            </w:tcBorders>
            <w:shd w:val="clear" w:color="auto" w:fill="auto"/>
            <w:vAlign w:val="center"/>
          </w:tcPr>
          <w:p w14:paraId="0B0E46BB"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34" w:type="pct"/>
            <w:tcBorders>
              <w:left w:val="single" w:sz="12" w:space="0" w:color="auto"/>
              <w:bottom w:val="single" w:sz="2" w:space="0" w:color="auto"/>
              <w:right w:val="single" w:sz="4" w:space="0" w:color="auto"/>
            </w:tcBorders>
            <w:vAlign w:val="center"/>
          </w:tcPr>
          <w:p w14:paraId="3DBC3486" w14:textId="77777777" w:rsidR="00BA01E5" w:rsidRPr="00720BB5" w:rsidRDefault="00BA01E5" w:rsidP="00700490">
            <w:pPr>
              <w:overflowPunct w:val="0"/>
              <w:autoSpaceDE w:val="0"/>
              <w:autoSpaceDN w:val="0"/>
              <w:adjustRightInd w:val="0"/>
              <w:ind w:rightChars="20" w:right="56"/>
              <w:jc w:val="right"/>
              <w:rPr>
                <w:rFonts w:ascii="標楷體" w:hAnsi="標楷體"/>
                <w:sz w:val="20"/>
              </w:rPr>
            </w:pPr>
            <w:r w:rsidRPr="00720BB5">
              <w:rPr>
                <w:rFonts w:ascii="標楷體" w:hAnsi="標楷體" w:hint="eastAsia"/>
                <w:sz w:val="20"/>
              </w:rPr>
              <w:t xml:space="preserve">2 </w:t>
            </w:r>
          </w:p>
        </w:tc>
        <w:tc>
          <w:tcPr>
            <w:tcW w:w="625" w:type="pct"/>
            <w:tcBorders>
              <w:left w:val="single" w:sz="4" w:space="0" w:color="auto"/>
              <w:bottom w:val="single" w:sz="2" w:space="0" w:color="auto"/>
              <w:right w:val="single" w:sz="4" w:space="0" w:color="auto"/>
            </w:tcBorders>
            <w:vAlign w:val="center"/>
          </w:tcPr>
          <w:p w14:paraId="7837C22E" w14:textId="77777777" w:rsidR="00BA01E5" w:rsidRPr="00D32022" w:rsidRDefault="00BA01E5" w:rsidP="00700490">
            <w:pPr>
              <w:overflowPunct w:val="0"/>
              <w:autoSpaceDE w:val="0"/>
              <w:autoSpaceDN w:val="0"/>
              <w:adjustRightInd w:val="0"/>
              <w:ind w:rightChars="20" w:right="56"/>
              <w:jc w:val="right"/>
              <w:rPr>
                <w:rFonts w:ascii="標楷體" w:hAnsi="標楷體"/>
                <w:noProof/>
                <w:spacing w:val="-20"/>
                <w:sz w:val="20"/>
              </w:rPr>
            </w:pPr>
            <w:r w:rsidRPr="00D32022">
              <w:rPr>
                <w:rFonts w:ascii="標楷體" w:hAnsi="標楷體" w:hint="eastAsia"/>
                <w:noProof/>
                <w:spacing w:val="-20"/>
                <w:sz w:val="20"/>
              </w:rPr>
              <w:t>1</w:t>
            </w:r>
          </w:p>
        </w:tc>
        <w:tc>
          <w:tcPr>
            <w:tcW w:w="482" w:type="pct"/>
            <w:tcBorders>
              <w:left w:val="single" w:sz="4" w:space="0" w:color="auto"/>
              <w:bottom w:val="single" w:sz="2" w:space="0" w:color="auto"/>
              <w:right w:val="single" w:sz="4" w:space="0" w:color="auto"/>
            </w:tcBorders>
            <w:vAlign w:val="center"/>
          </w:tcPr>
          <w:p w14:paraId="0E21662F" w14:textId="77777777" w:rsidR="00BA01E5" w:rsidRPr="00D32022" w:rsidRDefault="00BA01E5" w:rsidP="00673F3E">
            <w:pPr>
              <w:ind w:rightChars="20" w:right="56"/>
              <w:jc w:val="right"/>
            </w:pPr>
            <w:r w:rsidRPr="00D32022">
              <w:rPr>
                <w:rFonts w:ascii="標楷體" w:hAnsi="標楷體" w:hint="eastAsia"/>
                <w:sz w:val="20"/>
              </w:rPr>
              <w:t>－</w:t>
            </w:r>
          </w:p>
        </w:tc>
        <w:tc>
          <w:tcPr>
            <w:tcW w:w="578" w:type="pct"/>
            <w:tcBorders>
              <w:top w:val="single" w:sz="4" w:space="0" w:color="auto"/>
              <w:left w:val="single" w:sz="4" w:space="0" w:color="auto"/>
              <w:bottom w:val="single" w:sz="2" w:space="0" w:color="auto"/>
              <w:right w:val="nil"/>
            </w:tcBorders>
            <w:vAlign w:val="center"/>
          </w:tcPr>
          <w:p w14:paraId="3259DC23" w14:textId="77777777" w:rsidR="00BA01E5" w:rsidRPr="00D32022" w:rsidRDefault="00BA01E5" w:rsidP="00673F3E">
            <w:pPr>
              <w:overflowPunct w:val="0"/>
              <w:autoSpaceDE w:val="0"/>
              <w:autoSpaceDN w:val="0"/>
              <w:adjustRightInd w:val="0"/>
              <w:ind w:rightChars="20" w:right="56"/>
              <w:jc w:val="right"/>
            </w:pPr>
            <w:r w:rsidRPr="00D32022">
              <w:rPr>
                <w:rFonts w:ascii="標楷體" w:hAnsi="標楷體" w:hint="eastAsia"/>
                <w:noProof/>
                <w:spacing w:val="-20"/>
                <w:sz w:val="20"/>
              </w:rPr>
              <w:t>1</w:t>
            </w:r>
          </w:p>
        </w:tc>
      </w:tr>
      <w:tr w:rsidR="00673F3E" w:rsidRPr="00F079CC" w14:paraId="1B8F933B" w14:textId="77777777" w:rsidTr="00673F3E">
        <w:trPr>
          <w:cantSplit/>
          <w:trHeight w:val="648"/>
        </w:trPr>
        <w:tc>
          <w:tcPr>
            <w:tcW w:w="918" w:type="pct"/>
            <w:tcBorders>
              <w:top w:val="single" w:sz="2" w:space="0" w:color="auto"/>
              <w:left w:val="nil"/>
              <w:bottom w:val="single" w:sz="4" w:space="0" w:color="auto"/>
              <w:right w:val="single" w:sz="12" w:space="0" w:color="auto"/>
            </w:tcBorders>
            <w:shd w:val="clear" w:color="auto" w:fill="D7EEFD"/>
            <w:vAlign w:val="center"/>
          </w:tcPr>
          <w:p w14:paraId="21C349D7" w14:textId="77777777" w:rsidR="00BA01E5" w:rsidRPr="00C947E0" w:rsidRDefault="00BA01E5" w:rsidP="00CF0C50">
            <w:pPr>
              <w:overflowPunct w:val="0"/>
              <w:ind w:leftChars="50" w:left="140" w:rightChars="50" w:right="140"/>
              <w:jc w:val="distribute"/>
              <w:rPr>
                <w:rFonts w:ascii="標楷體" w:hAnsi="標楷體"/>
                <w:noProof/>
                <w:spacing w:val="-20"/>
                <w:sz w:val="20"/>
              </w:rPr>
            </w:pPr>
            <w:r>
              <w:rPr>
                <w:rFonts w:ascii="標楷體" w:hAnsi="標楷體" w:hint="eastAsia"/>
                <w:noProof/>
                <w:spacing w:val="-20"/>
                <w:sz w:val="20"/>
              </w:rPr>
              <w:t>教育處</w:t>
            </w:r>
          </w:p>
        </w:tc>
        <w:tc>
          <w:tcPr>
            <w:tcW w:w="239" w:type="pct"/>
            <w:tcBorders>
              <w:top w:val="single" w:sz="2" w:space="0" w:color="auto"/>
              <w:left w:val="single" w:sz="12" w:space="0" w:color="auto"/>
              <w:bottom w:val="single" w:sz="2" w:space="0" w:color="auto"/>
              <w:right w:val="single" w:sz="12" w:space="0" w:color="auto"/>
            </w:tcBorders>
            <w:shd w:val="clear" w:color="auto" w:fill="D7EEFD"/>
            <w:vAlign w:val="center"/>
          </w:tcPr>
          <w:p w14:paraId="5BF48C87"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w:t>
            </w:r>
          </w:p>
        </w:tc>
        <w:tc>
          <w:tcPr>
            <w:tcW w:w="304" w:type="pct"/>
            <w:tcBorders>
              <w:top w:val="single" w:sz="2" w:space="0" w:color="auto"/>
              <w:left w:val="single" w:sz="12" w:space="0" w:color="auto"/>
              <w:bottom w:val="single" w:sz="2" w:space="0" w:color="auto"/>
              <w:right w:val="single" w:sz="2" w:space="0" w:color="auto"/>
            </w:tcBorders>
            <w:shd w:val="clear" w:color="auto" w:fill="D7EEFD"/>
            <w:vAlign w:val="center"/>
          </w:tcPr>
          <w:p w14:paraId="4FC00590"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w:t>
            </w:r>
            <w:r w:rsidRPr="008E0DDC">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14A23C15"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w:t>
            </w:r>
            <w:r w:rsidRPr="008E0DDC">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2EE7B225"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w:t>
            </w:r>
            <w:r w:rsidRPr="008E0DDC">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09A9F7FB"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w:t>
            </w:r>
            <w:r w:rsidRPr="008E0DDC">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589B170C"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w:t>
            </w:r>
            <w:r w:rsidRPr="008E0DDC">
              <w:rPr>
                <w:rFonts w:ascii="標楷體" w:hAnsi="標楷體" w:hint="eastAsia"/>
                <w:sz w:val="20"/>
              </w:rPr>
              <w:t xml:space="preserve"> </w:t>
            </w:r>
          </w:p>
        </w:tc>
        <w:tc>
          <w:tcPr>
            <w:tcW w:w="305" w:type="pct"/>
            <w:tcBorders>
              <w:top w:val="single" w:sz="2" w:space="0" w:color="auto"/>
              <w:left w:val="single" w:sz="2" w:space="0" w:color="auto"/>
              <w:bottom w:val="single" w:sz="2" w:space="0" w:color="auto"/>
              <w:right w:val="single" w:sz="12" w:space="0" w:color="auto"/>
            </w:tcBorders>
            <w:shd w:val="clear" w:color="auto" w:fill="D7EEFD"/>
            <w:vAlign w:val="center"/>
          </w:tcPr>
          <w:p w14:paraId="50D01068"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w:t>
            </w:r>
            <w:r w:rsidRPr="008E0DDC">
              <w:rPr>
                <w:rFonts w:ascii="標楷體" w:hAnsi="標楷體" w:hint="eastAsia"/>
                <w:sz w:val="20"/>
              </w:rPr>
              <w:t xml:space="preserve"> </w:t>
            </w:r>
          </w:p>
        </w:tc>
        <w:tc>
          <w:tcPr>
            <w:tcW w:w="334" w:type="pct"/>
            <w:tcBorders>
              <w:top w:val="single" w:sz="2" w:space="0" w:color="auto"/>
              <w:left w:val="single" w:sz="12" w:space="0" w:color="auto"/>
              <w:right w:val="single" w:sz="4" w:space="0" w:color="auto"/>
            </w:tcBorders>
            <w:shd w:val="clear" w:color="auto" w:fill="D7EEFD"/>
            <w:vAlign w:val="center"/>
          </w:tcPr>
          <w:p w14:paraId="591258F2" w14:textId="77777777" w:rsidR="00BA01E5" w:rsidRPr="00720BB5" w:rsidRDefault="00BA01E5" w:rsidP="00700490">
            <w:pPr>
              <w:overflowPunct w:val="0"/>
              <w:autoSpaceDE w:val="0"/>
              <w:autoSpaceDN w:val="0"/>
              <w:adjustRightInd w:val="0"/>
              <w:ind w:rightChars="20" w:right="56"/>
              <w:jc w:val="right"/>
              <w:rPr>
                <w:rFonts w:ascii="標楷體" w:hAnsi="標楷體"/>
                <w:noProof/>
                <w:spacing w:val="-20"/>
                <w:sz w:val="20"/>
              </w:rPr>
            </w:pPr>
            <w:r w:rsidRPr="00720BB5">
              <w:rPr>
                <w:rFonts w:ascii="標楷體" w:hAnsi="標楷體" w:hint="eastAsia"/>
                <w:noProof/>
                <w:spacing w:val="-20"/>
                <w:sz w:val="20"/>
              </w:rPr>
              <w:t xml:space="preserve">3 </w:t>
            </w:r>
          </w:p>
        </w:tc>
        <w:tc>
          <w:tcPr>
            <w:tcW w:w="625" w:type="pct"/>
            <w:tcBorders>
              <w:top w:val="single" w:sz="2" w:space="0" w:color="auto"/>
              <w:left w:val="single" w:sz="4" w:space="0" w:color="auto"/>
              <w:right w:val="single" w:sz="4" w:space="0" w:color="auto"/>
            </w:tcBorders>
            <w:shd w:val="clear" w:color="auto" w:fill="D7EEFD"/>
            <w:vAlign w:val="center"/>
          </w:tcPr>
          <w:p w14:paraId="2FEB1CB9" w14:textId="77777777" w:rsidR="00BA01E5" w:rsidRPr="00F079CC" w:rsidRDefault="00BA01E5" w:rsidP="00700490">
            <w:pPr>
              <w:overflowPunct w:val="0"/>
              <w:autoSpaceDE w:val="0"/>
              <w:autoSpaceDN w:val="0"/>
              <w:adjustRightInd w:val="0"/>
              <w:ind w:rightChars="20" w:right="56"/>
              <w:jc w:val="right"/>
              <w:rPr>
                <w:rFonts w:ascii="標楷體" w:hAnsi="標楷體"/>
                <w:sz w:val="20"/>
              </w:rPr>
            </w:pPr>
            <w:r w:rsidRPr="00F079CC">
              <w:rPr>
                <w:rFonts w:ascii="標楷體" w:hAnsi="標楷體" w:hint="eastAsia"/>
                <w:sz w:val="20"/>
              </w:rPr>
              <w:t>－</w:t>
            </w:r>
          </w:p>
        </w:tc>
        <w:tc>
          <w:tcPr>
            <w:tcW w:w="482" w:type="pct"/>
            <w:tcBorders>
              <w:top w:val="single" w:sz="2" w:space="0" w:color="auto"/>
              <w:left w:val="single" w:sz="4" w:space="0" w:color="auto"/>
              <w:right w:val="single" w:sz="4" w:space="0" w:color="auto"/>
            </w:tcBorders>
            <w:shd w:val="clear" w:color="auto" w:fill="D7EEFD"/>
            <w:vAlign w:val="center"/>
          </w:tcPr>
          <w:p w14:paraId="69B9B2C1" w14:textId="77777777" w:rsidR="00BA01E5" w:rsidRPr="00F079CC" w:rsidRDefault="00BA01E5" w:rsidP="00673F3E">
            <w:pPr>
              <w:overflowPunct w:val="0"/>
              <w:autoSpaceDE w:val="0"/>
              <w:autoSpaceDN w:val="0"/>
              <w:adjustRightInd w:val="0"/>
              <w:ind w:rightChars="20" w:right="56"/>
              <w:jc w:val="right"/>
              <w:rPr>
                <w:rFonts w:ascii="標楷體" w:hAnsi="標楷體"/>
                <w:sz w:val="20"/>
              </w:rPr>
            </w:pPr>
            <w:r w:rsidRPr="00F079CC">
              <w:rPr>
                <w:rFonts w:ascii="標楷體" w:hAnsi="標楷體" w:hint="eastAsia"/>
                <w:sz w:val="20"/>
              </w:rPr>
              <w:t>－</w:t>
            </w:r>
          </w:p>
        </w:tc>
        <w:tc>
          <w:tcPr>
            <w:tcW w:w="578" w:type="pct"/>
            <w:tcBorders>
              <w:top w:val="single" w:sz="2" w:space="0" w:color="auto"/>
              <w:left w:val="single" w:sz="4" w:space="0" w:color="auto"/>
              <w:bottom w:val="single" w:sz="4" w:space="0" w:color="auto"/>
              <w:right w:val="nil"/>
            </w:tcBorders>
            <w:shd w:val="clear" w:color="auto" w:fill="D7EEFD"/>
            <w:vAlign w:val="center"/>
          </w:tcPr>
          <w:p w14:paraId="140B963E" w14:textId="77777777" w:rsidR="00BA01E5" w:rsidRPr="00F079CC" w:rsidRDefault="00BA01E5" w:rsidP="00673F3E">
            <w:pPr>
              <w:ind w:rightChars="20" w:right="56"/>
              <w:jc w:val="right"/>
              <w:rPr>
                <w:rFonts w:ascii="標楷體" w:hAnsi="標楷體"/>
                <w:noProof/>
                <w:spacing w:val="-20"/>
                <w:sz w:val="20"/>
              </w:rPr>
            </w:pPr>
            <w:r>
              <w:rPr>
                <w:rFonts w:ascii="標楷體" w:hAnsi="標楷體" w:hint="eastAsia"/>
                <w:noProof/>
                <w:spacing w:val="-20"/>
                <w:sz w:val="20"/>
              </w:rPr>
              <w:t>3</w:t>
            </w:r>
          </w:p>
        </w:tc>
      </w:tr>
      <w:tr w:rsidR="00673F3E" w:rsidRPr="00C947E0" w14:paraId="1433D7EB" w14:textId="77777777" w:rsidTr="00673F3E">
        <w:trPr>
          <w:cantSplit/>
          <w:trHeight w:val="648"/>
        </w:trPr>
        <w:tc>
          <w:tcPr>
            <w:tcW w:w="918" w:type="pct"/>
            <w:tcBorders>
              <w:top w:val="single" w:sz="2" w:space="0" w:color="auto"/>
              <w:left w:val="nil"/>
              <w:bottom w:val="single" w:sz="4" w:space="0" w:color="auto"/>
              <w:right w:val="single" w:sz="12" w:space="0" w:color="auto"/>
            </w:tcBorders>
            <w:shd w:val="clear" w:color="auto" w:fill="auto"/>
            <w:vAlign w:val="center"/>
          </w:tcPr>
          <w:p w14:paraId="6E0FF594" w14:textId="77777777" w:rsidR="00BA01E5" w:rsidRPr="00C947E0" w:rsidRDefault="00BA01E5" w:rsidP="00CF0C50">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文化局</w:t>
            </w:r>
          </w:p>
        </w:tc>
        <w:tc>
          <w:tcPr>
            <w:tcW w:w="239" w:type="pct"/>
            <w:tcBorders>
              <w:top w:val="single" w:sz="2" w:space="0" w:color="auto"/>
              <w:left w:val="single" w:sz="12" w:space="0" w:color="auto"/>
              <w:bottom w:val="single" w:sz="2" w:space="0" w:color="auto"/>
              <w:right w:val="single" w:sz="12" w:space="0" w:color="auto"/>
            </w:tcBorders>
            <w:shd w:val="clear" w:color="auto" w:fill="auto"/>
            <w:vAlign w:val="center"/>
          </w:tcPr>
          <w:p w14:paraId="754D22FA"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6</w:t>
            </w:r>
            <w:r w:rsidRPr="00EF0AF5">
              <w:rPr>
                <w:rFonts w:ascii="標楷體" w:hAnsi="標楷體" w:hint="eastAsia"/>
                <w:sz w:val="20"/>
              </w:rPr>
              <w:t xml:space="preserve"> </w:t>
            </w:r>
          </w:p>
        </w:tc>
        <w:tc>
          <w:tcPr>
            <w:tcW w:w="304" w:type="pct"/>
            <w:tcBorders>
              <w:top w:val="single" w:sz="2" w:space="0" w:color="auto"/>
              <w:left w:val="single" w:sz="12" w:space="0" w:color="auto"/>
              <w:bottom w:val="single" w:sz="2" w:space="0" w:color="auto"/>
              <w:right w:val="single" w:sz="2" w:space="0" w:color="auto"/>
            </w:tcBorders>
            <w:shd w:val="clear" w:color="auto" w:fill="auto"/>
            <w:vAlign w:val="center"/>
          </w:tcPr>
          <w:p w14:paraId="2B43C689"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62243708"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4</w:t>
            </w: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22600FC4"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1</w:t>
            </w: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5A498E38"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1</w:t>
            </w: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52E1E724"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w:t>
            </w:r>
            <w:r w:rsidRPr="00EF0AF5">
              <w:rPr>
                <w:rFonts w:ascii="標楷體" w:hAnsi="標楷體" w:hint="eastAsia"/>
                <w:sz w:val="20"/>
              </w:rPr>
              <w:t xml:space="preserve"> </w:t>
            </w:r>
          </w:p>
        </w:tc>
        <w:tc>
          <w:tcPr>
            <w:tcW w:w="305" w:type="pct"/>
            <w:tcBorders>
              <w:top w:val="single" w:sz="2" w:space="0" w:color="auto"/>
              <w:left w:val="single" w:sz="2" w:space="0" w:color="auto"/>
              <w:bottom w:val="single" w:sz="2" w:space="0" w:color="auto"/>
              <w:right w:val="single" w:sz="12" w:space="0" w:color="auto"/>
            </w:tcBorders>
            <w:shd w:val="clear" w:color="auto" w:fill="auto"/>
            <w:vAlign w:val="center"/>
          </w:tcPr>
          <w:p w14:paraId="3F6D2007"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34" w:type="pct"/>
            <w:tcBorders>
              <w:top w:val="single" w:sz="2" w:space="0" w:color="auto"/>
              <w:left w:val="single" w:sz="12" w:space="0" w:color="auto"/>
              <w:right w:val="single" w:sz="4" w:space="0" w:color="auto"/>
            </w:tcBorders>
            <w:shd w:val="clear" w:color="auto" w:fill="auto"/>
            <w:vAlign w:val="center"/>
          </w:tcPr>
          <w:p w14:paraId="58727F1D" w14:textId="77777777" w:rsidR="00BA01E5" w:rsidRPr="00F079CC"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4</w:t>
            </w:r>
            <w:r w:rsidRPr="00F079CC">
              <w:rPr>
                <w:rFonts w:ascii="標楷體" w:hAnsi="標楷體" w:hint="eastAsia"/>
                <w:sz w:val="20"/>
              </w:rPr>
              <w:t xml:space="preserve"> </w:t>
            </w:r>
          </w:p>
        </w:tc>
        <w:tc>
          <w:tcPr>
            <w:tcW w:w="625" w:type="pct"/>
            <w:tcBorders>
              <w:top w:val="single" w:sz="2" w:space="0" w:color="auto"/>
              <w:left w:val="single" w:sz="4" w:space="0" w:color="auto"/>
              <w:right w:val="single" w:sz="4" w:space="0" w:color="auto"/>
            </w:tcBorders>
            <w:shd w:val="clear" w:color="auto" w:fill="auto"/>
            <w:vAlign w:val="center"/>
          </w:tcPr>
          <w:p w14:paraId="3B835BD2" w14:textId="77777777" w:rsidR="00BA01E5" w:rsidRPr="00F079CC"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3</w:t>
            </w:r>
          </w:p>
        </w:tc>
        <w:tc>
          <w:tcPr>
            <w:tcW w:w="482" w:type="pct"/>
            <w:tcBorders>
              <w:top w:val="single" w:sz="2" w:space="0" w:color="auto"/>
              <w:left w:val="single" w:sz="4" w:space="0" w:color="auto"/>
              <w:right w:val="single" w:sz="4" w:space="0" w:color="auto"/>
            </w:tcBorders>
            <w:shd w:val="clear" w:color="auto" w:fill="auto"/>
            <w:vAlign w:val="center"/>
          </w:tcPr>
          <w:p w14:paraId="39664A6D" w14:textId="77777777" w:rsidR="00BA01E5" w:rsidRPr="00F079CC" w:rsidRDefault="00BA01E5" w:rsidP="00673F3E">
            <w:pPr>
              <w:ind w:rightChars="20" w:right="56"/>
              <w:jc w:val="right"/>
            </w:pPr>
            <w:r>
              <w:rPr>
                <w:rFonts w:ascii="標楷體" w:hAnsi="標楷體" w:hint="eastAsia"/>
                <w:sz w:val="20"/>
              </w:rPr>
              <w:t>1</w:t>
            </w:r>
          </w:p>
        </w:tc>
        <w:tc>
          <w:tcPr>
            <w:tcW w:w="578" w:type="pct"/>
            <w:tcBorders>
              <w:top w:val="single" w:sz="2" w:space="0" w:color="auto"/>
              <w:left w:val="single" w:sz="4" w:space="0" w:color="auto"/>
              <w:bottom w:val="single" w:sz="4" w:space="0" w:color="auto"/>
              <w:right w:val="nil"/>
            </w:tcBorders>
            <w:shd w:val="clear" w:color="auto" w:fill="auto"/>
            <w:vAlign w:val="center"/>
          </w:tcPr>
          <w:p w14:paraId="244207D9" w14:textId="77777777" w:rsidR="00BA01E5" w:rsidRPr="00F079CC" w:rsidRDefault="00BA01E5" w:rsidP="00673F3E">
            <w:pPr>
              <w:overflowPunct w:val="0"/>
              <w:autoSpaceDE w:val="0"/>
              <w:autoSpaceDN w:val="0"/>
              <w:adjustRightInd w:val="0"/>
              <w:ind w:rightChars="20" w:right="56"/>
              <w:jc w:val="right"/>
              <w:rPr>
                <w:rFonts w:ascii="標楷體" w:hAnsi="標楷體"/>
                <w:sz w:val="20"/>
              </w:rPr>
            </w:pPr>
            <w:r w:rsidRPr="00F079CC">
              <w:rPr>
                <w:rFonts w:ascii="標楷體" w:hAnsi="標楷體" w:hint="eastAsia"/>
                <w:sz w:val="20"/>
              </w:rPr>
              <w:t>－</w:t>
            </w:r>
          </w:p>
        </w:tc>
      </w:tr>
      <w:tr w:rsidR="00673F3E" w:rsidRPr="00C947E0" w14:paraId="56545306" w14:textId="77777777" w:rsidTr="00673F3E">
        <w:trPr>
          <w:cantSplit/>
          <w:trHeight w:val="648"/>
        </w:trPr>
        <w:tc>
          <w:tcPr>
            <w:tcW w:w="918" w:type="pct"/>
            <w:tcBorders>
              <w:top w:val="single" w:sz="4" w:space="0" w:color="auto"/>
              <w:left w:val="nil"/>
              <w:bottom w:val="single" w:sz="2" w:space="0" w:color="auto"/>
              <w:right w:val="single" w:sz="12" w:space="0" w:color="auto"/>
            </w:tcBorders>
            <w:shd w:val="clear" w:color="auto" w:fill="D7EEFD"/>
            <w:vAlign w:val="center"/>
          </w:tcPr>
          <w:p w14:paraId="23EEFBCF" w14:textId="77777777" w:rsidR="00BA01E5" w:rsidRPr="00C947E0" w:rsidRDefault="00BA01E5" w:rsidP="00CF0C50">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產業發展處</w:t>
            </w:r>
          </w:p>
        </w:tc>
        <w:tc>
          <w:tcPr>
            <w:tcW w:w="239" w:type="pct"/>
            <w:tcBorders>
              <w:top w:val="single" w:sz="2" w:space="0" w:color="auto"/>
              <w:left w:val="single" w:sz="12" w:space="0" w:color="auto"/>
              <w:bottom w:val="single" w:sz="2" w:space="0" w:color="auto"/>
              <w:right w:val="single" w:sz="12" w:space="0" w:color="auto"/>
            </w:tcBorders>
            <w:shd w:val="clear" w:color="auto" w:fill="D7EEFD"/>
            <w:vAlign w:val="center"/>
          </w:tcPr>
          <w:p w14:paraId="223EF8D6"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 xml:space="preserve">6 </w:t>
            </w:r>
          </w:p>
        </w:tc>
        <w:tc>
          <w:tcPr>
            <w:tcW w:w="304" w:type="pct"/>
            <w:tcBorders>
              <w:top w:val="single" w:sz="2" w:space="0" w:color="auto"/>
              <w:left w:val="single" w:sz="12" w:space="0" w:color="auto"/>
              <w:bottom w:val="single" w:sz="2" w:space="0" w:color="auto"/>
              <w:right w:val="single" w:sz="2" w:space="0" w:color="auto"/>
            </w:tcBorders>
            <w:shd w:val="clear" w:color="auto" w:fill="D7EEFD"/>
            <w:vAlign w:val="center"/>
          </w:tcPr>
          <w:p w14:paraId="64DCEBE7"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0A52E5AC"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 xml:space="preserve">3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2941A86A"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 xml:space="preserve">1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56E6B56F"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 xml:space="preserve">2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6BCB55BD"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 xml:space="preserve">－ </w:t>
            </w:r>
          </w:p>
        </w:tc>
        <w:tc>
          <w:tcPr>
            <w:tcW w:w="305" w:type="pct"/>
            <w:tcBorders>
              <w:top w:val="single" w:sz="2" w:space="0" w:color="auto"/>
              <w:left w:val="single" w:sz="2" w:space="0" w:color="auto"/>
              <w:bottom w:val="single" w:sz="2" w:space="0" w:color="auto"/>
              <w:right w:val="single" w:sz="12" w:space="0" w:color="auto"/>
            </w:tcBorders>
            <w:shd w:val="clear" w:color="auto" w:fill="D7EEFD"/>
            <w:vAlign w:val="center"/>
          </w:tcPr>
          <w:p w14:paraId="72A51B82"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w:t>
            </w:r>
          </w:p>
        </w:tc>
        <w:tc>
          <w:tcPr>
            <w:tcW w:w="334" w:type="pct"/>
            <w:tcBorders>
              <w:left w:val="single" w:sz="12" w:space="0" w:color="auto"/>
              <w:bottom w:val="single" w:sz="2" w:space="0" w:color="auto"/>
              <w:right w:val="single" w:sz="4" w:space="0" w:color="auto"/>
            </w:tcBorders>
            <w:shd w:val="clear" w:color="auto" w:fill="D7EEFD"/>
            <w:vAlign w:val="center"/>
          </w:tcPr>
          <w:p w14:paraId="431D4123" w14:textId="77777777" w:rsidR="00BA01E5" w:rsidRPr="00720BB5" w:rsidRDefault="00BA01E5" w:rsidP="00700490">
            <w:pPr>
              <w:overflowPunct w:val="0"/>
              <w:autoSpaceDE w:val="0"/>
              <w:autoSpaceDN w:val="0"/>
              <w:adjustRightInd w:val="0"/>
              <w:ind w:rightChars="20" w:right="56"/>
              <w:jc w:val="right"/>
              <w:rPr>
                <w:rFonts w:ascii="標楷體" w:hAnsi="標楷體"/>
                <w:noProof/>
                <w:spacing w:val="-20"/>
                <w:sz w:val="20"/>
              </w:rPr>
            </w:pPr>
            <w:r w:rsidRPr="00720BB5">
              <w:rPr>
                <w:rFonts w:ascii="標楷體" w:hAnsi="標楷體" w:hint="eastAsia"/>
                <w:noProof/>
                <w:spacing w:val="-20"/>
                <w:sz w:val="20"/>
              </w:rPr>
              <w:t xml:space="preserve">4 </w:t>
            </w:r>
          </w:p>
        </w:tc>
        <w:tc>
          <w:tcPr>
            <w:tcW w:w="625" w:type="pct"/>
            <w:tcBorders>
              <w:left w:val="single" w:sz="4" w:space="0" w:color="auto"/>
              <w:bottom w:val="single" w:sz="2" w:space="0" w:color="auto"/>
              <w:right w:val="single" w:sz="4" w:space="0" w:color="auto"/>
            </w:tcBorders>
            <w:shd w:val="clear" w:color="auto" w:fill="D7EEFD"/>
            <w:vAlign w:val="center"/>
          </w:tcPr>
          <w:p w14:paraId="5458BFBE" w14:textId="77777777" w:rsidR="00BA01E5" w:rsidRPr="007A3DDB" w:rsidRDefault="00BA01E5" w:rsidP="00700490">
            <w:pPr>
              <w:overflowPunct w:val="0"/>
              <w:autoSpaceDE w:val="0"/>
              <w:autoSpaceDN w:val="0"/>
              <w:adjustRightInd w:val="0"/>
              <w:ind w:rightChars="20" w:right="56"/>
              <w:jc w:val="right"/>
              <w:rPr>
                <w:rFonts w:ascii="標楷體" w:hAnsi="標楷體"/>
                <w:noProof/>
                <w:spacing w:val="-20"/>
                <w:sz w:val="20"/>
              </w:rPr>
            </w:pPr>
            <w:r>
              <w:rPr>
                <w:rFonts w:ascii="標楷體" w:hAnsi="標楷體"/>
                <w:noProof/>
                <w:spacing w:val="-20"/>
                <w:sz w:val="20"/>
              </w:rPr>
              <w:t>2</w:t>
            </w:r>
          </w:p>
        </w:tc>
        <w:tc>
          <w:tcPr>
            <w:tcW w:w="482" w:type="pct"/>
            <w:tcBorders>
              <w:left w:val="single" w:sz="4" w:space="0" w:color="auto"/>
              <w:bottom w:val="single" w:sz="2" w:space="0" w:color="auto"/>
              <w:right w:val="single" w:sz="4" w:space="0" w:color="auto"/>
            </w:tcBorders>
            <w:shd w:val="clear" w:color="auto" w:fill="D7EEFD"/>
            <w:vAlign w:val="center"/>
          </w:tcPr>
          <w:p w14:paraId="6BC0C8AB" w14:textId="77777777" w:rsidR="00BA01E5" w:rsidRPr="007A3DDB" w:rsidRDefault="00BA01E5" w:rsidP="00673F3E">
            <w:pPr>
              <w:ind w:rightChars="20" w:right="56"/>
              <w:jc w:val="right"/>
              <w:rPr>
                <w:rFonts w:ascii="標楷體" w:hAnsi="標楷體"/>
                <w:noProof/>
                <w:spacing w:val="-20"/>
                <w:sz w:val="20"/>
              </w:rPr>
            </w:pPr>
            <w:r w:rsidRPr="007A3DDB">
              <w:rPr>
                <w:rFonts w:ascii="標楷體" w:hAnsi="標楷體" w:hint="eastAsia"/>
                <w:noProof/>
                <w:spacing w:val="-20"/>
                <w:sz w:val="20"/>
              </w:rPr>
              <w:t>－</w:t>
            </w:r>
          </w:p>
        </w:tc>
        <w:tc>
          <w:tcPr>
            <w:tcW w:w="578" w:type="pct"/>
            <w:tcBorders>
              <w:top w:val="single" w:sz="4" w:space="0" w:color="auto"/>
              <w:left w:val="single" w:sz="4" w:space="0" w:color="auto"/>
              <w:bottom w:val="single" w:sz="2" w:space="0" w:color="auto"/>
              <w:right w:val="nil"/>
            </w:tcBorders>
            <w:shd w:val="clear" w:color="auto" w:fill="D7EEFD"/>
            <w:vAlign w:val="center"/>
          </w:tcPr>
          <w:p w14:paraId="5DDF307F" w14:textId="77777777" w:rsidR="00BA01E5" w:rsidRPr="007A3DDB" w:rsidRDefault="00BA01E5" w:rsidP="00673F3E">
            <w:pPr>
              <w:overflowPunct w:val="0"/>
              <w:autoSpaceDE w:val="0"/>
              <w:autoSpaceDN w:val="0"/>
              <w:adjustRightInd w:val="0"/>
              <w:ind w:rightChars="20" w:right="56"/>
              <w:jc w:val="right"/>
              <w:rPr>
                <w:rFonts w:ascii="標楷體" w:hAnsi="標楷體"/>
                <w:noProof/>
                <w:spacing w:val="-20"/>
                <w:sz w:val="20"/>
              </w:rPr>
            </w:pPr>
            <w:r>
              <w:rPr>
                <w:rFonts w:ascii="標楷體" w:hAnsi="標楷體"/>
                <w:noProof/>
                <w:spacing w:val="-20"/>
                <w:sz w:val="20"/>
              </w:rPr>
              <w:t>2</w:t>
            </w:r>
          </w:p>
        </w:tc>
      </w:tr>
      <w:tr w:rsidR="00673F3E" w:rsidRPr="00C947E0" w14:paraId="62426C64" w14:textId="77777777" w:rsidTr="00673F3E">
        <w:trPr>
          <w:cantSplit/>
          <w:trHeight w:val="648"/>
        </w:trPr>
        <w:tc>
          <w:tcPr>
            <w:tcW w:w="918" w:type="pct"/>
            <w:tcBorders>
              <w:top w:val="single" w:sz="2" w:space="0" w:color="auto"/>
              <w:left w:val="nil"/>
              <w:bottom w:val="single" w:sz="4" w:space="0" w:color="auto"/>
              <w:right w:val="single" w:sz="12" w:space="0" w:color="auto"/>
            </w:tcBorders>
            <w:shd w:val="clear" w:color="auto" w:fill="auto"/>
            <w:vAlign w:val="center"/>
          </w:tcPr>
          <w:p w14:paraId="7C01F3AE" w14:textId="77777777" w:rsidR="00BA01E5" w:rsidRPr="00C947E0" w:rsidRDefault="00BA01E5" w:rsidP="00CF0C50">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警察局</w:t>
            </w:r>
          </w:p>
        </w:tc>
        <w:tc>
          <w:tcPr>
            <w:tcW w:w="239" w:type="pct"/>
            <w:tcBorders>
              <w:top w:val="single" w:sz="2" w:space="0" w:color="auto"/>
              <w:left w:val="single" w:sz="12" w:space="0" w:color="auto"/>
              <w:bottom w:val="single" w:sz="2" w:space="0" w:color="auto"/>
              <w:right w:val="single" w:sz="12" w:space="0" w:color="auto"/>
            </w:tcBorders>
            <w:shd w:val="clear" w:color="auto" w:fill="auto"/>
            <w:vAlign w:val="center"/>
          </w:tcPr>
          <w:p w14:paraId="71EE46A1"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2 </w:t>
            </w:r>
          </w:p>
        </w:tc>
        <w:tc>
          <w:tcPr>
            <w:tcW w:w="304" w:type="pct"/>
            <w:tcBorders>
              <w:top w:val="single" w:sz="2" w:space="0" w:color="auto"/>
              <w:left w:val="single" w:sz="12" w:space="0" w:color="auto"/>
              <w:bottom w:val="single" w:sz="2" w:space="0" w:color="auto"/>
              <w:right w:val="single" w:sz="2" w:space="0" w:color="auto"/>
            </w:tcBorders>
            <w:shd w:val="clear" w:color="auto" w:fill="auto"/>
            <w:vAlign w:val="center"/>
          </w:tcPr>
          <w:p w14:paraId="5D188865"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2</w:t>
            </w: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113578EA"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4B6C63E7"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184165EB"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1FEFA969"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5" w:type="pct"/>
            <w:tcBorders>
              <w:top w:val="single" w:sz="2" w:space="0" w:color="auto"/>
              <w:left w:val="single" w:sz="2" w:space="0" w:color="auto"/>
              <w:bottom w:val="single" w:sz="2" w:space="0" w:color="auto"/>
              <w:right w:val="single" w:sz="12" w:space="0" w:color="auto"/>
            </w:tcBorders>
            <w:shd w:val="clear" w:color="auto" w:fill="auto"/>
            <w:vAlign w:val="center"/>
          </w:tcPr>
          <w:p w14:paraId="4842EE19"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34" w:type="pct"/>
            <w:tcBorders>
              <w:top w:val="single" w:sz="2" w:space="0" w:color="auto"/>
              <w:left w:val="single" w:sz="12" w:space="0" w:color="auto"/>
              <w:right w:val="single" w:sz="4" w:space="0" w:color="auto"/>
            </w:tcBorders>
            <w:shd w:val="clear" w:color="auto" w:fill="auto"/>
            <w:vAlign w:val="center"/>
          </w:tcPr>
          <w:p w14:paraId="4AB4FD76" w14:textId="77777777" w:rsidR="00BA01E5" w:rsidRPr="007A3DDB" w:rsidRDefault="00BA01E5" w:rsidP="00700490">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 xml:space="preserve">2 </w:t>
            </w:r>
          </w:p>
        </w:tc>
        <w:tc>
          <w:tcPr>
            <w:tcW w:w="625" w:type="pct"/>
            <w:tcBorders>
              <w:top w:val="single" w:sz="2" w:space="0" w:color="auto"/>
              <w:left w:val="single" w:sz="4" w:space="0" w:color="auto"/>
              <w:right w:val="single" w:sz="4" w:space="0" w:color="auto"/>
            </w:tcBorders>
            <w:shd w:val="clear" w:color="auto" w:fill="auto"/>
            <w:vAlign w:val="center"/>
          </w:tcPr>
          <w:p w14:paraId="1C6C838B" w14:textId="77777777" w:rsidR="00BA01E5" w:rsidRPr="007A3DDB" w:rsidRDefault="00BA01E5" w:rsidP="00700490">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w:t>
            </w:r>
          </w:p>
        </w:tc>
        <w:tc>
          <w:tcPr>
            <w:tcW w:w="482" w:type="pct"/>
            <w:tcBorders>
              <w:top w:val="single" w:sz="2" w:space="0" w:color="auto"/>
              <w:left w:val="single" w:sz="4" w:space="0" w:color="auto"/>
              <w:right w:val="single" w:sz="4" w:space="0" w:color="auto"/>
            </w:tcBorders>
            <w:shd w:val="clear" w:color="auto" w:fill="auto"/>
            <w:vAlign w:val="center"/>
          </w:tcPr>
          <w:p w14:paraId="09FF1FA6" w14:textId="77777777" w:rsidR="00BA01E5" w:rsidRPr="007A3DDB" w:rsidRDefault="00BA01E5" w:rsidP="00673F3E">
            <w:pPr>
              <w:ind w:rightChars="20" w:right="56"/>
              <w:jc w:val="right"/>
            </w:pPr>
            <w:r w:rsidRPr="007A3DDB">
              <w:rPr>
                <w:rFonts w:ascii="標楷體" w:hAnsi="標楷體" w:hint="eastAsia"/>
                <w:sz w:val="20"/>
              </w:rPr>
              <w:t>－</w:t>
            </w:r>
          </w:p>
        </w:tc>
        <w:tc>
          <w:tcPr>
            <w:tcW w:w="578" w:type="pct"/>
            <w:tcBorders>
              <w:top w:val="single" w:sz="2" w:space="0" w:color="auto"/>
              <w:left w:val="single" w:sz="4" w:space="0" w:color="auto"/>
              <w:bottom w:val="single" w:sz="4" w:space="0" w:color="auto"/>
              <w:right w:val="nil"/>
            </w:tcBorders>
            <w:shd w:val="clear" w:color="auto" w:fill="auto"/>
            <w:vAlign w:val="center"/>
          </w:tcPr>
          <w:p w14:paraId="1B6DE6F8" w14:textId="77777777" w:rsidR="00BA01E5" w:rsidRPr="007A3DDB" w:rsidRDefault="00BA01E5" w:rsidP="00673F3E">
            <w:pPr>
              <w:overflowPunct w:val="0"/>
              <w:autoSpaceDE w:val="0"/>
              <w:autoSpaceDN w:val="0"/>
              <w:adjustRightInd w:val="0"/>
              <w:ind w:rightChars="20" w:right="56"/>
              <w:jc w:val="right"/>
              <w:rPr>
                <w:rFonts w:ascii="標楷體" w:hAnsi="標楷體"/>
                <w:sz w:val="20"/>
              </w:rPr>
            </w:pPr>
            <w:r w:rsidRPr="007A3DDB">
              <w:rPr>
                <w:rFonts w:ascii="標楷體" w:hAnsi="標楷體"/>
                <w:sz w:val="20"/>
              </w:rPr>
              <w:t>2</w:t>
            </w:r>
          </w:p>
        </w:tc>
      </w:tr>
      <w:tr w:rsidR="00673F3E" w:rsidRPr="00C947E0" w14:paraId="3E9FC6D4" w14:textId="77777777" w:rsidTr="00673F3E">
        <w:trPr>
          <w:cantSplit/>
          <w:trHeight w:val="648"/>
        </w:trPr>
        <w:tc>
          <w:tcPr>
            <w:tcW w:w="918" w:type="pct"/>
            <w:tcBorders>
              <w:top w:val="single" w:sz="4" w:space="0" w:color="auto"/>
              <w:left w:val="nil"/>
              <w:bottom w:val="single" w:sz="2" w:space="0" w:color="auto"/>
              <w:right w:val="single" w:sz="12" w:space="0" w:color="auto"/>
            </w:tcBorders>
            <w:shd w:val="clear" w:color="auto" w:fill="D7EEFD"/>
            <w:vAlign w:val="center"/>
          </w:tcPr>
          <w:p w14:paraId="2945304A" w14:textId="77777777" w:rsidR="00BA01E5" w:rsidRPr="00C947E0" w:rsidRDefault="00BA01E5" w:rsidP="00CF0C50">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 xml:space="preserve">消防局             </w:t>
            </w:r>
          </w:p>
        </w:tc>
        <w:tc>
          <w:tcPr>
            <w:tcW w:w="239" w:type="pct"/>
            <w:tcBorders>
              <w:top w:val="single" w:sz="2" w:space="0" w:color="auto"/>
              <w:left w:val="single" w:sz="12" w:space="0" w:color="auto"/>
              <w:bottom w:val="single" w:sz="2" w:space="0" w:color="auto"/>
              <w:right w:val="single" w:sz="12" w:space="0" w:color="auto"/>
            </w:tcBorders>
            <w:shd w:val="clear" w:color="auto" w:fill="D7EEFD"/>
            <w:vAlign w:val="center"/>
          </w:tcPr>
          <w:p w14:paraId="5E5A594D"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3</w:t>
            </w:r>
            <w:r w:rsidRPr="00EF0AF5">
              <w:rPr>
                <w:rFonts w:ascii="標楷體" w:hAnsi="標楷體" w:hint="eastAsia"/>
                <w:sz w:val="20"/>
              </w:rPr>
              <w:t xml:space="preserve"> </w:t>
            </w:r>
          </w:p>
        </w:tc>
        <w:tc>
          <w:tcPr>
            <w:tcW w:w="304" w:type="pct"/>
            <w:tcBorders>
              <w:top w:val="single" w:sz="2" w:space="0" w:color="auto"/>
              <w:left w:val="single" w:sz="12" w:space="0" w:color="auto"/>
              <w:bottom w:val="single" w:sz="2" w:space="0" w:color="auto"/>
              <w:right w:val="single" w:sz="2" w:space="0" w:color="auto"/>
            </w:tcBorders>
            <w:shd w:val="clear" w:color="auto" w:fill="D7EEFD"/>
            <w:vAlign w:val="center"/>
          </w:tcPr>
          <w:p w14:paraId="4B20D7AF"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45FF1FF4"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2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6779A323"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1</w:t>
            </w: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40746B34"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4D417C89"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5" w:type="pct"/>
            <w:tcBorders>
              <w:top w:val="single" w:sz="2" w:space="0" w:color="auto"/>
              <w:left w:val="single" w:sz="2" w:space="0" w:color="auto"/>
              <w:bottom w:val="single" w:sz="2" w:space="0" w:color="auto"/>
              <w:right w:val="single" w:sz="12" w:space="0" w:color="auto"/>
            </w:tcBorders>
            <w:shd w:val="clear" w:color="auto" w:fill="D7EEFD"/>
            <w:vAlign w:val="center"/>
          </w:tcPr>
          <w:p w14:paraId="64537B05"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34" w:type="pct"/>
            <w:tcBorders>
              <w:left w:val="single" w:sz="12" w:space="0" w:color="auto"/>
              <w:bottom w:val="single" w:sz="2" w:space="0" w:color="auto"/>
              <w:right w:val="single" w:sz="4" w:space="0" w:color="auto"/>
            </w:tcBorders>
            <w:shd w:val="clear" w:color="auto" w:fill="D7EEFD"/>
            <w:vAlign w:val="center"/>
          </w:tcPr>
          <w:p w14:paraId="71A35431" w14:textId="77777777" w:rsidR="00BA01E5" w:rsidRPr="007A3DDB" w:rsidRDefault="00BA01E5" w:rsidP="00700490">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 xml:space="preserve">2 </w:t>
            </w:r>
          </w:p>
        </w:tc>
        <w:tc>
          <w:tcPr>
            <w:tcW w:w="625" w:type="pct"/>
            <w:tcBorders>
              <w:left w:val="single" w:sz="4" w:space="0" w:color="auto"/>
              <w:bottom w:val="single" w:sz="2" w:space="0" w:color="auto"/>
              <w:right w:val="single" w:sz="4" w:space="0" w:color="auto"/>
            </w:tcBorders>
            <w:shd w:val="clear" w:color="auto" w:fill="D7EEFD"/>
            <w:vAlign w:val="center"/>
          </w:tcPr>
          <w:p w14:paraId="21E1D2CA" w14:textId="77777777" w:rsidR="00BA01E5" w:rsidRPr="007A3DDB" w:rsidRDefault="00BA01E5" w:rsidP="00700490">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w:t>
            </w:r>
          </w:p>
        </w:tc>
        <w:tc>
          <w:tcPr>
            <w:tcW w:w="482" w:type="pct"/>
            <w:tcBorders>
              <w:left w:val="single" w:sz="4" w:space="0" w:color="auto"/>
              <w:bottom w:val="single" w:sz="2" w:space="0" w:color="auto"/>
              <w:right w:val="single" w:sz="4" w:space="0" w:color="auto"/>
            </w:tcBorders>
            <w:shd w:val="clear" w:color="auto" w:fill="D7EEFD"/>
            <w:vAlign w:val="center"/>
          </w:tcPr>
          <w:p w14:paraId="6F6053F1" w14:textId="77777777" w:rsidR="00BA01E5" w:rsidRPr="007A3DDB" w:rsidRDefault="00BA01E5" w:rsidP="00673F3E">
            <w:pPr>
              <w:ind w:rightChars="20" w:right="56"/>
              <w:jc w:val="right"/>
            </w:pPr>
            <w:r w:rsidRPr="007A3DDB">
              <w:rPr>
                <w:rFonts w:ascii="標楷體" w:hAnsi="標楷體" w:hint="eastAsia"/>
                <w:sz w:val="20"/>
              </w:rPr>
              <w:t>－</w:t>
            </w:r>
          </w:p>
        </w:tc>
        <w:tc>
          <w:tcPr>
            <w:tcW w:w="578" w:type="pct"/>
            <w:tcBorders>
              <w:top w:val="single" w:sz="4" w:space="0" w:color="auto"/>
              <w:left w:val="single" w:sz="4" w:space="0" w:color="auto"/>
              <w:bottom w:val="single" w:sz="2" w:space="0" w:color="auto"/>
              <w:right w:val="nil"/>
            </w:tcBorders>
            <w:shd w:val="clear" w:color="auto" w:fill="D7EEFD"/>
            <w:vAlign w:val="center"/>
          </w:tcPr>
          <w:p w14:paraId="5D81261B" w14:textId="77777777" w:rsidR="00BA01E5" w:rsidRPr="007A3DDB" w:rsidRDefault="00BA01E5" w:rsidP="00673F3E">
            <w:pPr>
              <w:overflowPunct w:val="0"/>
              <w:autoSpaceDE w:val="0"/>
              <w:autoSpaceDN w:val="0"/>
              <w:adjustRightInd w:val="0"/>
              <w:ind w:rightChars="20" w:right="56"/>
              <w:jc w:val="right"/>
              <w:rPr>
                <w:rFonts w:ascii="標楷體" w:hAnsi="標楷體"/>
                <w:sz w:val="20"/>
              </w:rPr>
            </w:pPr>
            <w:r w:rsidRPr="007A3DDB">
              <w:rPr>
                <w:rFonts w:ascii="標楷體" w:hAnsi="標楷體"/>
                <w:sz w:val="20"/>
              </w:rPr>
              <w:t>2</w:t>
            </w:r>
          </w:p>
        </w:tc>
      </w:tr>
      <w:tr w:rsidR="00673F3E" w:rsidRPr="00C947E0" w14:paraId="46789532" w14:textId="77777777" w:rsidTr="00673F3E">
        <w:trPr>
          <w:cantSplit/>
          <w:trHeight w:val="648"/>
        </w:trPr>
        <w:tc>
          <w:tcPr>
            <w:tcW w:w="918" w:type="pct"/>
            <w:tcBorders>
              <w:top w:val="single" w:sz="2" w:space="0" w:color="auto"/>
              <w:left w:val="nil"/>
              <w:bottom w:val="single" w:sz="2" w:space="0" w:color="auto"/>
              <w:right w:val="single" w:sz="12" w:space="0" w:color="auto"/>
            </w:tcBorders>
            <w:shd w:val="clear" w:color="auto" w:fill="auto"/>
            <w:vAlign w:val="center"/>
          </w:tcPr>
          <w:p w14:paraId="129B97DF" w14:textId="77777777" w:rsidR="00BA01E5" w:rsidRPr="00C947E0" w:rsidRDefault="00BA01E5" w:rsidP="00CF0C50">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衛生局</w:t>
            </w:r>
          </w:p>
        </w:tc>
        <w:tc>
          <w:tcPr>
            <w:tcW w:w="239" w:type="pct"/>
            <w:tcBorders>
              <w:top w:val="single" w:sz="2" w:space="0" w:color="auto"/>
              <w:left w:val="single" w:sz="12" w:space="0" w:color="auto"/>
              <w:bottom w:val="single" w:sz="2" w:space="0" w:color="auto"/>
              <w:right w:val="single" w:sz="12" w:space="0" w:color="auto"/>
            </w:tcBorders>
            <w:shd w:val="clear" w:color="auto" w:fill="auto"/>
            <w:vAlign w:val="center"/>
          </w:tcPr>
          <w:p w14:paraId="761E0C37"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2</w:t>
            </w:r>
            <w:r w:rsidRPr="00EF0AF5">
              <w:rPr>
                <w:rFonts w:ascii="標楷體" w:hAnsi="標楷體" w:hint="eastAsia"/>
                <w:sz w:val="20"/>
              </w:rPr>
              <w:t xml:space="preserve"> </w:t>
            </w:r>
          </w:p>
        </w:tc>
        <w:tc>
          <w:tcPr>
            <w:tcW w:w="304" w:type="pct"/>
            <w:tcBorders>
              <w:top w:val="single" w:sz="2" w:space="0" w:color="auto"/>
              <w:left w:val="single" w:sz="12" w:space="0" w:color="auto"/>
              <w:bottom w:val="single" w:sz="2" w:space="0" w:color="auto"/>
              <w:right w:val="single" w:sz="2" w:space="0" w:color="auto"/>
            </w:tcBorders>
            <w:shd w:val="clear" w:color="auto" w:fill="auto"/>
            <w:vAlign w:val="center"/>
          </w:tcPr>
          <w:p w14:paraId="79C7A1BF"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1</w:t>
            </w: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7A9521AE"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1</w:t>
            </w: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463A15CF" w14:textId="77777777" w:rsidR="00BA01E5" w:rsidRPr="008E0DDC" w:rsidRDefault="00BA01E5" w:rsidP="00700490">
            <w:pPr>
              <w:ind w:rightChars="20" w:right="56"/>
              <w:jc w:val="right"/>
              <w:rPr>
                <w:rFonts w:ascii="標楷體" w:hAnsi="標楷體"/>
                <w:sz w:val="20"/>
              </w:rPr>
            </w:pPr>
            <w:r w:rsidRPr="00EF0AF5">
              <w:rPr>
                <w:rFonts w:ascii="標楷體" w:hAnsi="標楷體" w:hint="eastAsia"/>
                <w:sz w:val="20"/>
              </w:rPr>
              <w:t>－</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3D637AF2" w14:textId="77777777" w:rsidR="00BA01E5" w:rsidRPr="008E0DDC" w:rsidRDefault="00BA01E5" w:rsidP="00700490">
            <w:pPr>
              <w:ind w:rightChars="20" w:right="56"/>
              <w:jc w:val="right"/>
              <w:rPr>
                <w:rFonts w:ascii="標楷體" w:hAnsi="標楷體"/>
                <w:sz w:val="20"/>
              </w:rPr>
            </w:pPr>
            <w:r w:rsidRPr="00EF0AF5">
              <w:rPr>
                <w:rFonts w:ascii="標楷體" w:hAnsi="標楷體" w:hint="eastAsia"/>
                <w:sz w:val="20"/>
              </w:rPr>
              <w:t>－</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2C705A1A" w14:textId="77777777" w:rsidR="00BA01E5" w:rsidRPr="008E0DDC" w:rsidRDefault="00BA01E5" w:rsidP="00700490">
            <w:pPr>
              <w:ind w:rightChars="20" w:right="56"/>
              <w:jc w:val="right"/>
              <w:rPr>
                <w:rFonts w:ascii="標楷體" w:hAnsi="標楷體"/>
                <w:sz w:val="20"/>
              </w:rPr>
            </w:pPr>
            <w:r w:rsidRPr="00EF0AF5">
              <w:rPr>
                <w:rFonts w:ascii="標楷體" w:hAnsi="標楷體" w:hint="eastAsia"/>
                <w:sz w:val="20"/>
              </w:rPr>
              <w:t>－</w:t>
            </w:r>
          </w:p>
        </w:tc>
        <w:tc>
          <w:tcPr>
            <w:tcW w:w="305" w:type="pct"/>
            <w:tcBorders>
              <w:top w:val="single" w:sz="2" w:space="0" w:color="auto"/>
              <w:left w:val="single" w:sz="2" w:space="0" w:color="auto"/>
              <w:bottom w:val="single" w:sz="2" w:space="0" w:color="auto"/>
              <w:right w:val="single" w:sz="12" w:space="0" w:color="auto"/>
            </w:tcBorders>
            <w:shd w:val="clear" w:color="auto" w:fill="auto"/>
            <w:vAlign w:val="center"/>
          </w:tcPr>
          <w:p w14:paraId="6D3D5628" w14:textId="77777777" w:rsidR="00BA01E5" w:rsidRPr="008E0DDC" w:rsidRDefault="00BA01E5" w:rsidP="00700490">
            <w:pPr>
              <w:ind w:rightChars="20" w:right="56"/>
              <w:jc w:val="right"/>
              <w:rPr>
                <w:rFonts w:ascii="標楷體" w:hAnsi="標楷體"/>
                <w:sz w:val="20"/>
              </w:rPr>
            </w:pPr>
            <w:r w:rsidRPr="00EF0AF5">
              <w:rPr>
                <w:rFonts w:ascii="標楷體" w:hAnsi="標楷體" w:hint="eastAsia"/>
                <w:sz w:val="20"/>
              </w:rPr>
              <w:t>－</w:t>
            </w:r>
          </w:p>
        </w:tc>
        <w:tc>
          <w:tcPr>
            <w:tcW w:w="334" w:type="pct"/>
            <w:tcBorders>
              <w:top w:val="single" w:sz="2" w:space="0" w:color="auto"/>
              <w:left w:val="single" w:sz="12" w:space="0" w:color="auto"/>
              <w:bottom w:val="single" w:sz="2" w:space="0" w:color="auto"/>
              <w:right w:val="single" w:sz="4" w:space="0" w:color="auto"/>
            </w:tcBorders>
            <w:shd w:val="clear" w:color="auto" w:fill="auto"/>
            <w:vAlign w:val="center"/>
          </w:tcPr>
          <w:p w14:paraId="651F3E01" w14:textId="77777777" w:rsidR="00BA01E5" w:rsidRPr="007A3DDB" w:rsidRDefault="00BA01E5" w:rsidP="00700490">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 xml:space="preserve">4 </w:t>
            </w:r>
          </w:p>
        </w:tc>
        <w:tc>
          <w:tcPr>
            <w:tcW w:w="625" w:type="pct"/>
            <w:tcBorders>
              <w:top w:val="single" w:sz="2" w:space="0" w:color="auto"/>
              <w:left w:val="single" w:sz="4" w:space="0" w:color="auto"/>
              <w:bottom w:val="single" w:sz="2" w:space="0" w:color="auto"/>
              <w:right w:val="single" w:sz="4" w:space="0" w:color="auto"/>
            </w:tcBorders>
            <w:shd w:val="clear" w:color="auto" w:fill="auto"/>
            <w:vAlign w:val="center"/>
          </w:tcPr>
          <w:p w14:paraId="7A9AA7C4" w14:textId="77777777" w:rsidR="00BA01E5" w:rsidRPr="007A3DDB" w:rsidRDefault="00BA01E5" w:rsidP="00700490">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w:t>
            </w:r>
          </w:p>
        </w:tc>
        <w:tc>
          <w:tcPr>
            <w:tcW w:w="482" w:type="pct"/>
            <w:tcBorders>
              <w:top w:val="single" w:sz="2" w:space="0" w:color="auto"/>
              <w:left w:val="single" w:sz="4" w:space="0" w:color="auto"/>
              <w:bottom w:val="single" w:sz="2" w:space="0" w:color="auto"/>
              <w:right w:val="single" w:sz="4" w:space="0" w:color="auto"/>
            </w:tcBorders>
            <w:shd w:val="clear" w:color="auto" w:fill="auto"/>
            <w:vAlign w:val="center"/>
          </w:tcPr>
          <w:p w14:paraId="1A2310A1" w14:textId="77777777" w:rsidR="00BA01E5" w:rsidRPr="007A3DDB" w:rsidRDefault="00BA01E5" w:rsidP="00673F3E">
            <w:pPr>
              <w:ind w:rightChars="20" w:right="56"/>
              <w:jc w:val="right"/>
            </w:pPr>
            <w:r w:rsidRPr="007A3DDB">
              <w:rPr>
                <w:rFonts w:ascii="標楷體" w:hAnsi="標楷體" w:hint="eastAsia"/>
                <w:sz w:val="20"/>
              </w:rPr>
              <w:t>－</w:t>
            </w:r>
          </w:p>
        </w:tc>
        <w:tc>
          <w:tcPr>
            <w:tcW w:w="578" w:type="pct"/>
            <w:tcBorders>
              <w:top w:val="single" w:sz="2" w:space="0" w:color="auto"/>
              <w:left w:val="single" w:sz="4" w:space="0" w:color="auto"/>
              <w:bottom w:val="single" w:sz="2" w:space="0" w:color="auto"/>
              <w:right w:val="nil"/>
            </w:tcBorders>
            <w:shd w:val="clear" w:color="auto" w:fill="auto"/>
            <w:vAlign w:val="center"/>
          </w:tcPr>
          <w:p w14:paraId="4E419EDE" w14:textId="77777777" w:rsidR="00BA01E5" w:rsidRPr="007A3DDB" w:rsidRDefault="00BA01E5" w:rsidP="00673F3E">
            <w:pPr>
              <w:overflowPunct w:val="0"/>
              <w:autoSpaceDE w:val="0"/>
              <w:autoSpaceDN w:val="0"/>
              <w:adjustRightInd w:val="0"/>
              <w:ind w:rightChars="20" w:right="56"/>
              <w:jc w:val="right"/>
              <w:rPr>
                <w:rFonts w:ascii="標楷體" w:hAnsi="標楷體"/>
                <w:sz w:val="20"/>
              </w:rPr>
            </w:pPr>
            <w:r w:rsidRPr="007A3DDB">
              <w:rPr>
                <w:rFonts w:ascii="標楷體" w:hAnsi="標楷體"/>
                <w:sz w:val="20"/>
              </w:rPr>
              <w:t>4</w:t>
            </w:r>
          </w:p>
        </w:tc>
      </w:tr>
      <w:tr w:rsidR="00673F3E" w:rsidRPr="00C947E0" w14:paraId="368FAB67" w14:textId="77777777" w:rsidTr="00673F3E">
        <w:trPr>
          <w:cantSplit/>
          <w:trHeight w:val="648"/>
        </w:trPr>
        <w:tc>
          <w:tcPr>
            <w:tcW w:w="918" w:type="pct"/>
            <w:tcBorders>
              <w:top w:val="single" w:sz="2" w:space="0" w:color="auto"/>
              <w:left w:val="nil"/>
              <w:bottom w:val="single" w:sz="2" w:space="0" w:color="auto"/>
              <w:right w:val="single" w:sz="12" w:space="0" w:color="auto"/>
            </w:tcBorders>
            <w:shd w:val="clear" w:color="auto" w:fill="D7EEFD"/>
            <w:vAlign w:val="center"/>
          </w:tcPr>
          <w:p w14:paraId="1B00843F" w14:textId="77777777" w:rsidR="00BA01E5" w:rsidRPr="00C947E0" w:rsidRDefault="00BA01E5" w:rsidP="00CF0C50">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環境保護局</w:t>
            </w:r>
          </w:p>
        </w:tc>
        <w:tc>
          <w:tcPr>
            <w:tcW w:w="239" w:type="pct"/>
            <w:tcBorders>
              <w:top w:val="single" w:sz="2" w:space="0" w:color="auto"/>
              <w:left w:val="single" w:sz="12" w:space="0" w:color="auto"/>
              <w:bottom w:val="single" w:sz="2" w:space="0" w:color="auto"/>
              <w:right w:val="single" w:sz="12" w:space="0" w:color="auto"/>
            </w:tcBorders>
            <w:shd w:val="clear" w:color="auto" w:fill="D7EEFD"/>
            <w:vAlign w:val="center"/>
          </w:tcPr>
          <w:p w14:paraId="7DDE19A2"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4 </w:t>
            </w:r>
          </w:p>
        </w:tc>
        <w:tc>
          <w:tcPr>
            <w:tcW w:w="304" w:type="pct"/>
            <w:tcBorders>
              <w:top w:val="single" w:sz="2" w:space="0" w:color="auto"/>
              <w:left w:val="single" w:sz="12" w:space="0" w:color="auto"/>
              <w:bottom w:val="single" w:sz="2" w:space="0" w:color="auto"/>
              <w:right w:val="single" w:sz="2" w:space="0" w:color="auto"/>
            </w:tcBorders>
            <w:shd w:val="clear" w:color="auto" w:fill="D7EEFD"/>
            <w:vAlign w:val="center"/>
          </w:tcPr>
          <w:p w14:paraId="4C8A5742"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72425F1B"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2</w:t>
            </w: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774790BB"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1</w:t>
            </w: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0F8854F1"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7C2F5087"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1</w:t>
            </w:r>
            <w:r w:rsidRPr="00EF0AF5">
              <w:rPr>
                <w:rFonts w:ascii="標楷體" w:hAnsi="標楷體" w:hint="eastAsia"/>
                <w:sz w:val="20"/>
              </w:rPr>
              <w:t xml:space="preserve"> </w:t>
            </w:r>
          </w:p>
        </w:tc>
        <w:tc>
          <w:tcPr>
            <w:tcW w:w="305" w:type="pct"/>
            <w:tcBorders>
              <w:top w:val="single" w:sz="2" w:space="0" w:color="auto"/>
              <w:left w:val="single" w:sz="2" w:space="0" w:color="auto"/>
              <w:bottom w:val="single" w:sz="2" w:space="0" w:color="auto"/>
              <w:right w:val="single" w:sz="12" w:space="0" w:color="auto"/>
            </w:tcBorders>
            <w:shd w:val="clear" w:color="auto" w:fill="D7EEFD"/>
            <w:vAlign w:val="center"/>
          </w:tcPr>
          <w:p w14:paraId="3E3146FA"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34" w:type="pct"/>
            <w:tcBorders>
              <w:top w:val="single" w:sz="2" w:space="0" w:color="auto"/>
              <w:left w:val="single" w:sz="12" w:space="0" w:color="auto"/>
              <w:bottom w:val="single" w:sz="2" w:space="0" w:color="auto"/>
              <w:right w:val="single" w:sz="4" w:space="0" w:color="auto"/>
            </w:tcBorders>
            <w:shd w:val="clear" w:color="auto" w:fill="D7EEFD"/>
            <w:vAlign w:val="center"/>
          </w:tcPr>
          <w:p w14:paraId="037CA916" w14:textId="77777777" w:rsidR="00BA01E5" w:rsidRPr="007A3DDB" w:rsidRDefault="00BA01E5" w:rsidP="00700490">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 xml:space="preserve">4 </w:t>
            </w:r>
          </w:p>
        </w:tc>
        <w:tc>
          <w:tcPr>
            <w:tcW w:w="625" w:type="pct"/>
            <w:tcBorders>
              <w:top w:val="single" w:sz="2" w:space="0" w:color="auto"/>
              <w:left w:val="single" w:sz="4" w:space="0" w:color="auto"/>
              <w:bottom w:val="single" w:sz="2" w:space="0" w:color="auto"/>
              <w:right w:val="single" w:sz="4" w:space="0" w:color="auto"/>
            </w:tcBorders>
            <w:shd w:val="clear" w:color="auto" w:fill="D7EEFD"/>
            <w:vAlign w:val="center"/>
          </w:tcPr>
          <w:p w14:paraId="606F5050" w14:textId="77777777" w:rsidR="00BA01E5" w:rsidRPr="007A3DDB" w:rsidRDefault="00BA01E5" w:rsidP="00700490">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w:t>
            </w:r>
          </w:p>
        </w:tc>
        <w:tc>
          <w:tcPr>
            <w:tcW w:w="482" w:type="pct"/>
            <w:tcBorders>
              <w:top w:val="single" w:sz="2" w:space="0" w:color="auto"/>
              <w:left w:val="single" w:sz="4" w:space="0" w:color="auto"/>
              <w:bottom w:val="single" w:sz="2" w:space="0" w:color="auto"/>
              <w:right w:val="single" w:sz="4" w:space="0" w:color="auto"/>
            </w:tcBorders>
            <w:shd w:val="clear" w:color="auto" w:fill="D7EEFD"/>
            <w:vAlign w:val="center"/>
          </w:tcPr>
          <w:p w14:paraId="2968E40E" w14:textId="77777777" w:rsidR="00BA01E5" w:rsidRPr="007A3DDB" w:rsidRDefault="00BA01E5" w:rsidP="00673F3E">
            <w:pPr>
              <w:ind w:rightChars="20" w:right="56"/>
              <w:jc w:val="right"/>
            </w:pPr>
            <w:r w:rsidRPr="007A3DDB">
              <w:rPr>
                <w:rFonts w:ascii="標楷體" w:hAnsi="標楷體" w:hint="eastAsia"/>
                <w:sz w:val="20"/>
              </w:rPr>
              <w:t>－</w:t>
            </w:r>
          </w:p>
        </w:tc>
        <w:tc>
          <w:tcPr>
            <w:tcW w:w="578" w:type="pct"/>
            <w:tcBorders>
              <w:top w:val="single" w:sz="2" w:space="0" w:color="auto"/>
              <w:left w:val="single" w:sz="4" w:space="0" w:color="auto"/>
              <w:bottom w:val="single" w:sz="2" w:space="0" w:color="auto"/>
              <w:right w:val="nil"/>
            </w:tcBorders>
            <w:shd w:val="clear" w:color="auto" w:fill="D7EEFD"/>
            <w:vAlign w:val="center"/>
          </w:tcPr>
          <w:p w14:paraId="3801C281" w14:textId="77777777" w:rsidR="00BA01E5" w:rsidRPr="007A3DDB" w:rsidRDefault="00BA01E5" w:rsidP="00673F3E">
            <w:pPr>
              <w:overflowPunct w:val="0"/>
              <w:autoSpaceDE w:val="0"/>
              <w:autoSpaceDN w:val="0"/>
              <w:adjustRightInd w:val="0"/>
              <w:ind w:rightChars="20" w:right="56"/>
              <w:jc w:val="right"/>
              <w:rPr>
                <w:rFonts w:ascii="標楷體" w:hAnsi="標楷體"/>
                <w:sz w:val="20"/>
              </w:rPr>
            </w:pPr>
            <w:r w:rsidRPr="007A3DDB">
              <w:rPr>
                <w:rFonts w:ascii="標楷體" w:hAnsi="標楷體"/>
                <w:sz w:val="20"/>
              </w:rPr>
              <w:t>4</w:t>
            </w:r>
          </w:p>
        </w:tc>
      </w:tr>
      <w:tr w:rsidR="00673F3E" w:rsidRPr="00C947E0" w14:paraId="647EE5CE" w14:textId="77777777" w:rsidTr="00673F3E">
        <w:trPr>
          <w:cantSplit/>
          <w:trHeight w:val="648"/>
        </w:trPr>
        <w:tc>
          <w:tcPr>
            <w:tcW w:w="918" w:type="pct"/>
            <w:tcBorders>
              <w:top w:val="single" w:sz="2" w:space="0" w:color="auto"/>
              <w:left w:val="nil"/>
              <w:bottom w:val="single" w:sz="4" w:space="0" w:color="auto"/>
              <w:right w:val="single" w:sz="12" w:space="0" w:color="auto"/>
            </w:tcBorders>
            <w:shd w:val="clear" w:color="auto" w:fill="auto"/>
            <w:vAlign w:val="center"/>
          </w:tcPr>
          <w:p w14:paraId="40AF4E68" w14:textId="77777777" w:rsidR="00BA01E5" w:rsidRPr="00C947E0" w:rsidRDefault="00BA01E5" w:rsidP="00CF0C50">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都</w:t>
            </w:r>
            <w:r w:rsidRPr="00C947E0">
              <w:rPr>
                <w:rFonts w:ascii="標楷體" w:hAnsi="標楷體"/>
                <w:noProof/>
                <w:spacing w:val="-20"/>
                <w:sz w:val="20"/>
              </w:rPr>
              <w:t>市發展處</w:t>
            </w:r>
          </w:p>
        </w:tc>
        <w:tc>
          <w:tcPr>
            <w:tcW w:w="239" w:type="pct"/>
            <w:tcBorders>
              <w:top w:val="single" w:sz="2" w:space="0" w:color="auto"/>
              <w:left w:val="single" w:sz="12" w:space="0" w:color="auto"/>
              <w:bottom w:val="single" w:sz="2" w:space="0" w:color="auto"/>
              <w:right w:val="single" w:sz="12" w:space="0" w:color="auto"/>
            </w:tcBorders>
            <w:shd w:val="clear" w:color="auto" w:fill="auto"/>
            <w:vAlign w:val="center"/>
          </w:tcPr>
          <w:p w14:paraId="205FCA45"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2</w:t>
            </w:r>
            <w:r w:rsidRPr="00EF0AF5">
              <w:rPr>
                <w:rFonts w:ascii="標楷體" w:hAnsi="標楷體" w:hint="eastAsia"/>
                <w:sz w:val="20"/>
              </w:rPr>
              <w:t xml:space="preserve"> </w:t>
            </w:r>
          </w:p>
        </w:tc>
        <w:tc>
          <w:tcPr>
            <w:tcW w:w="304" w:type="pct"/>
            <w:tcBorders>
              <w:top w:val="single" w:sz="2" w:space="0" w:color="auto"/>
              <w:left w:val="single" w:sz="12" w:space="0" w:color="auto"/>
              <w:bottom w:val="single" w:sz="2" w:space="0" w:color="auto"/>
              <w:right w:val="single" w:sz="2" w:space="0" w:color="auto"/>
            </w:tcBorders>
            <w:shd w:val="clear" w:color="auto" w:fill="auto"/>
            <w:vAlign w:val="center"/>
          </w:tcPr>
          <w:p w14:paraId="15DF6E6B"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379BBEF0"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2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6CF8BC46"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w:t>
            </w: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1D5BC763"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64FCE17A"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5" w:type="pct"/>
            <w:tcBorders>
              <w:top w:val="single" w:sz="2" w:space="0" w:color="auto"/>
              <w:left w:val="single" w:sz="2" w:space="0" w:color="auto"/>
              <w:bottom w:val="single" w:sz="2" w:space="0" w:color="auto"/>
              <w:right w:val="single" w:sz="12" w:space="0" w:color="auto"/>
            </w:tcBorders>
            <w:shd w:val="clear" w:color="auto" w:fill="auto"/>
            <w:vAlign w:val="center"/>
          </w:tcPr>
          <w:p w14:paraId="5462EE38"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34" w:type="pct"/>
            <w:tcBorders>
              <w:top w:val="single" w:sz="2" w:space="0" w:color="auto"/>
              <w:left w:val="single" w:sz="12" w:space="0" w:color="auto"/>
              <w:right w:val="single" w:sz="4" w:space="0" w:color="auto"/>
            </w:tcBorders>
            <w:shd w:val="clear" w:color="auto" w:fill="auto"/>
            <w:vAlign w:val="center"/>
          </w:tcPr>
          <w:p w14:paraId="7259BF92" w14:textId="77777777" w:rsidR="00BA01E5" w:rsidRPr="007A3DDB" w:rsidRDefault="00BA01E5" w:rsidP="00700490">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 xml:space="preserve">3 </w:t>
            </w:r>
          </w:p>
        </w:tc>
        <w:tc>
          <w:tcPr>
            <w:tcW w:w="625" w:type="pct"/>
            <w:tcBorders>
              <w:top w:val="single" w:sz="2" w:space="0" w:color="auto"/>
              <w:left w:val="single" w:sz="4" w:space="0" w:color="auto"/>
              <w:right w:val="single" w:sz="4" w:space="0" w:color="auto"/>
            </w:tcBorders>
            <w:shd w:val="clear" w:color="auto" w:fill="auto"/>
            <w:vAlign w:val="center"/>
          </w:tcPr>
          <w:p w14:paraId="78172D16" w14:textId="77777777" w:rsidR="00BA01E5" w:rsidRPr="007A3DDB" w:rsidRDefault="00BA01E5" w:rsidP="00700490">
            <w:pPr>
              <w:overflowPunct w:val="0"/>
              <w:autoSpaceDE w:val="0"/>
              <w:autoSpaceDN w:val="0"/>
              <w:adjustRightInd w:val="0"/>
              <w:ind w:rightChars="20" w:right="56"/>
              <w:jc w:val="right"/>
              <w:rPr>
                <w:rFonts w:ascii="標楷體" w:hAnsi="標楷體"/>
                <w:sz w:val="20"/>
              </w:rPr>
            </w:pPr>
            <w:r w:rsidRPr="007A3DDB">
              <w:rPr>
                <w:rFonts w:ascii="標楷體" w:hAnsi="標楷體"/>
                <w:sz w:val="20"/>
              </w:rPr>
              <w:t>1</w:t>
            </w:r>
          </w:p>
        </w:tc>
        <w:tc>
          <w:tcPr>
            <w:tcW w:w="482" w:type="pct"/>
            <w:tcBorders>
              <w:top w:val="single" w:sz="2" w:space="0" w:color="auto"/>
              <w:left w:val="single" w:sz="4" w:space="0" w:color="auto"/>
              <w:right w:val="single" w:sz="4" w:space="0" w:color="auto"/>
            </w:tcBorders>
            <w:shd w:val="clear" w:color="auto" w:fill="auto"/>
            <w:vAlign w:val="center"/>
          </w:tcPr>
          <w:p w14:paraId="2C29984F" w14:textId="77777777" w:rsidR="00BA01E5" w:rsidRPr="007A3DDB" w:rsidRDefault="00BA01E5" w:rsidP="00673F3E">
            <w:pPr>
              <w:ind w:rightChars="20" w:right="56"/>
              <w:jc w:val="right"/>
            </w:pPr>
            <w:r w:rsidRPr="007A3DDB">
              <w:rPr>
                <w:rFonts w:ascii="標楷體" w:hAnsi="標楷體" w:hint="eastAsia"/>
                <w:sz w:val="20"/>
              </w:rPr>
              <w:t>－</w:t>
            </w:r>
          </w:p>
        </w:tc>
        <w:tc>
          <w:tcPr>
            <w:tcW w:w="578" w:type="pct"/>
            <w:tcBorders>
              <w:top w:val="single" w:sz="2" w:space="0" w:color="auto"/>
              <w:left w:val="single" w:sz="4" w:space="0" w:color="auto"/>
              <w:bottom w:val="single" w:sz="4" w:space="0" w:color="auto"/>
              <w:right w:val="nil"/>
            </w:tcBorders>
            <w:shd w:val="clear" w:color="auto" w:fill="auto"/>
            <w:vAlign w:val="center"/>
          </w:tcPr>
          <w:p w14:paraId="52C4D727" w14:textId="77777777" w:rsidR="00BA01E5" w:rsidRPr="007A3DDB" w:rsidRDefault="00BA01E5" w:rsidP="00673F3E">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2</w:t>
            </w:r>
          </w:p>
        </w:tc>
      </w:tr>
      <w:tr w:rsidR="00673F3E" w:rsidRPr="00C947E0" w14:paraId="4236F0D3" w14:textId="77777777" w:rsidTr="00673F3E">
        <w:trPr>
          <w:cantSplit/>
          <w:trHeight w:val="648"/>
        </w:trPr>
        <w:tc>
          <w:tcPr>
            <w:tcW w:w="918" w:type="pct"/>
            <w:tcBorders>
              <w:top w:val="single" w:sz="4" w:space="0" w:color="auto"/>
              <w:left w:val="nil"/>
              <w:bottom w:val="single" w:sz="2" w:space="0" w:color="auto"/>
              <w:right w:val="single" w:sz="12" w:space="0" w:color="auto"/>
            </w:tcBorders>
            <w:shd w:val="clear" w:color="auto" w:fill="D7EEFD"/>
            <w:vAlign w:val="center"/>
          </w:tcPr>
          <w:p w14:paraId="73430C97" w14:textId="77777777" w:rsidR="00BA01E5" w:rsidRPr="00C947E0" w:rsidRDefault="00BA01E5" w:rsidP="00CF0C50">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交通處</w:t>
            </w:r>
          </w:p>
        </w:tc>
        <w:tc>
          <w:tcPr>
            <w:tcW w:w="239" w:type="pct"/>
            <w:tcBorders>
              <w:top w:val="single" w:sz="2" w:space="0" w:color="auto"/>
              <w:left w:val="single" w:sz="12" w:space="0" w:color="auto"/>
              <w:bottom w:val="single" w:sz="2" w:space="0" w:color="auto"/>
              <w:right w:val="single" w:sz="12" w:space="0" w:color="auto"/>
            </w:tcBorders>
            <w:shd w:val="clear" w:color="auto" w:fill="D7EEFD"/>
            <w:vAlign w:val="center"/>
          </w:tcPr>
          <w:p w14:paraId="6E46E740"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4</w:t>
            </w:r>
            <w:r w:rsidRPr="00EF0AF5">
              <w:rPr>
                <w:rFonts w:ascii="標楷體" w:hAnsi="標楷體" w:hint="eastAsia"/>
                <w:sz w:val="20"/>
              </w:rPr>
              <w:t xml:space="preserve"> </w:t>
            </w:r>
          </w:p>
        </w:tc>
        <w:tc>
          <w:tcPr>
            <w:tcW w:w="304" w:type="pct"/>
            <w:tcBorders>
              <w:top w:val="single" w:sz="2" w:space="0" w:color="auto"/>
              <w:left w:val="single" w:sz="12" w:space="0" w:color="auto"/>
              <w:bottom w:val="single" w:sz="2" w:space="0" w:color="auto"/>
              <w:right w:val="single" w:sz="2" w:space="0" w:color="auto"/>
            </w:tcBorders>
            <w:shd w:val="clear" w:color="auto" w:fill="D7EEFD"/>
            <w:vAlign w:val="center"/>
          </w:tcPr>
          <w:p w14:paraId="31227FC2" w14:textId="77777777" w:rsidR="00BA01E5" w:rsidRPr="008E0DDC" w:rsidRDefault="00BA01E5" w:rsidP="00700490">
            <w:pPr>
              <w:ind w:rightChars="20" w:right="56"/>
              <w:jc w:val="right"/>
              <w:rPr>
                <w:rFonts w:ascii="標楷體" w:hAnsi="標楷體"/>
                <w:sz w:val="20"/>
              </w:rPr>
            </w:pPr>
            <w:r w:rsidRPr="00EF0AF5">
              <w:rPr>
                <w:rFonts w:ascii="標楷體" w:hAnsi="標楷體" w:hint="eastAsia"/>
                <w:sz w:val="20"/>
              </w:rPr>
              <w:t>－</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138BF28C"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2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7AE499C1"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1</w:t>
            </w: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2EEB8A75"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1D2B8266"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5" w:type="pct"/>
            <w:tcBorders>
              <w:top w:val="single" w:sz="2" w:space="0" w:color="auto"/>
              <w:left w:val="single" w:sz="2" w:space="0" w:color="auto"/>
              <w:bottom w:val="single" w:sz="2" w:space="0" w:color="auto"/>
              <w:right w:val="single" w:sz="12" w:space="0" w:color="auto"/>
            </w:tcBorders>
            <w:shd w:val="clear" w:color="auto" w:fill="D7EEFD"/>
            <w:vAlign w:val="center"/>
          </w:tcPr>
          <w:p w14:paraId="29363901"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1</w:t>
            </w:r>
            <w:r w:rsidRPr="00EF0AF5">
              <w:rPr>
                <w:rFonts w:ascii="標楷體" w:hAnsi="標楷體" w:hint="eastAsia"/>
                <w:sz w:val="20"/>
              </w:rPr>
              <w:t xml:space="preserve"> </w:t>
            </w:r>
          </w:p>
        </w:tc>
        <w:tc>
          <w:tcPr>
            <w:tcW w:w="334" w:type="pct"/>
            <w:tcBorders>
              <w:left w:val="single" w:sz="12" w:space="0" w:color="auto"/>
              <w:bottom w:val="single" w:sz="2" w:space="0" w:color="auto"/>
              <w:right w:val="single" w:sz="4" w:space="0" w:color="auto"/>
            </w:tcBorders>
            <w:shd w:val="clear" w:color="auto" w:fill="D7EEFD"/>
            <w:vAlign w:val="center"/>
          </w:tcPr>
          <w:p w14:paraId="2035ACD0" w14:textId="77777777" w:rsidR="00BA01E5" w:rsidRPr="007A3DDB" w:rsidRDefault="00BA01E5" w:rsidP="00700490">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 xml:space="preserve">2 </w:t>
            </w:r>
          </w:p>
        </w:tc>
        <w:tc>
          <w:tcPr>
            <w:tcW w:w="625" w:type="pct"/>
            <w:tcBorders>
              <w:left w:val="single" w:sz="4" w:space="0" w:color="auto"/>
              <w:bottom w:val="single" w:sz="2" w:space="0" w:color="auto"/>
              <w:right w:val="single" w:sz="4" w:space="0" w:color="auto"/>
            </w:tcBorders>
            <w:shd w:val="clear" w:color="auto" w:fill="D7EEFD"/>
            <w:vAlign w:val="center"/>
          </w:tcPr>
          <w:p w14:paraId="46336C0C" w14:textId="77777777" w:rsidR="00BA01E5" w:rsidRPr="007A3DDB" w:rsidRDefault="00BA01E5" w:rsidP="00700490">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w:t>
            </w:r>
          </w:p>
        </w:tc>
        <w:tc>
          <w:tcPr>
            <w:tcW w:w="482" w:type="pct"/>
            <w:tcBorders>
              <w:left w:val="single" w:sz="4" w:space="0" w:color="auto"/>
              <w:bottom w:val="single" w:sz="2" w:space="0" w:color="auto"/>
              <w:right w:val="single" w:sz="4" w:space="0" w:color="auto"/>
            </w:tcBorders>
            <w:shd w:val="clear" w:color="auto" w:fill="D7EEFD"/>
            <w:vAlign w:val="center"/>
          </w:tcPr>
          <w:p w14:paraId="3DC4E2F3" w14:textId="77777777" w:rsidR="00BA01E5" w:rsidRPr="007A3DDB" w:rsidRDefault="00BA01E5" w:rsidP="00673F3E">
            <w:pPr>
              <w:ind w:rightChars="20" w:right="56"/>
              <w:jc w:val="right"/>
            </w:pPr>
            <w:r w:rsidRPr="007A3DDB">
              <w:rPr>
                <w:rFonts w:ascii="標楷體" w:hAnsi="標楷體" w:hint="eastAsia"/>
                <w:sz w:val="20"/>
              </w:rPr>
              <w:t>－</w:t>
            </w:r>
          </w:p>
        </w:tc>
        <w:tc>
          <w:tcPr>
            <w:tcW w:w="578" w:type="pct"/>
            <w:tcBorders>
              <w:top w:val="single" w:sz="4" w:space="0" w:color="auto"/>
              <w:left w:val="single" w:sz="4" w:space="0" w:color="auto"/>
              <w:bottom w:val="single" w:sz="2" w:space="0" w:color="auto"/>
              <w:right w:val="nil"/>
            </w:tcBorders>
            <w:shd w:val="clear" w:color="auto" w:fill="D7EEFD"/>
            <w:vAlign w:val="center"/>
          </w:tcPr>
          <w:p w14:paraId="45434EE8" w14:textId="77777777" w:rsidR="00BA01E5" w:rsidRPr="007A3DDB" w:rsidRDefault="00BA01E5" w:rsidP="00673F3E">
            <w:pPr>
              <w:overflowPunct w:val="0"/>
              <w:autoSpaceDE w:val="0"/>
              <w:autoSpaceDN w:val="0"/>
              <w:adjustRightInd w:val="0"/>
              <w:ind w:rightChars="20" w:right="56"/>
              <w:jc w:val="right"/>
              <w:rPr>
                <w:rFonts w:ascii="標楷體" w:hAnsi="標楷體"/>
                <w:sz w:val="20"/>
              </w:rPr>
            </w:pPr>
            <w:r w:rsidRPr="007A3DDB">
              <w:rPr>
                <w:rFonts w:ascii="標楷體" w:hAnsi="標楷體"/>
                <w:sz w:val="20"/>
              </w:rPr>
              <w:t>2</w:t>
            </w:r>
          </w:p>
        </w:tc>
      </w:tr>
      <w:tr w:rsidR="00673F3E" w:rsidRPr="00C947E0" w14:paraId="0AA8849F" w14:textId="77777777" w:rsidTr="00673F3E">
        <w:trPr>
          <w:cantSplit/>
          <w:trHeight w:val="648"/>
        </w:trPr>
        <w:tc>
          <w:tcPr>
            <w:tcW w:w="918" w:type="pct"/>
            <w:tcBorders>
              <w:top w:val="single" w:sz="2" w:space="0" w:color="auto"/>
              <w:left w:val="nil"/>
              <w:bottom w:val="single" w:sz="4" w:space="0" w:color="auto"/>
              <w:right w:val="single" w:sz="12" w:space="0" w:color="auto"/>
            </w:tcBorders>
            <w:shd w:val="clear" w:color="auto" w:fill="auto"/>
            <w:vAlign w:val="center"/>
          </w:tcPr>
          <w:p w14:paraId="50C1A0A0" w14:textId="77777777" w:rsidR="00BA01E5" w:rsidRPr="00C947E0" w:rsidRDefault="00BA01E5" w:rsidP="00CF0C50">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社會處</w:t>
            </w:r>
          </w:p>
        </w:tc>
        <w:tc>
          <w:tcPr>
            <w:tcW w:w="239" w:type="pct"/>
            <w:tcBorders>
              <w:top w:val="single" w:sz="2" w:space="0" w:color="auto"/>
              <w:left w:val="single" w:sz="12" w:space="0" w:color="auto"/>
              <w:bottom w:val="single" w:sz="2" w:space="0" w:color="auto"/>
              <w:right w:val="single" w:sz="12" w:space="0" w:color="auto"/>
            </w:tcBorders>
            <w:shd w:val="clear" w:color="auto" w:fill="auto"/>
            <w:vAlign w:val="center"/>
          </w:tcPr>
          <w:p w14:paraId="2F3BE907"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2</w:t>
            </w:r>
            <w:r w:rsidRPr="00EF0AF5">
              <w:rPr>
                <w:rFonts w:ascii="標楷體" w:hAnsi="標楷體" w:hint="eastAsia"/>
                <w:sz w:val="20"/>
              </w:rPr>
              <w:t xml:space="preserve"> </w:t>
            </w:r>
          </w:p>
        </w:tc>
        <w:tc>
          <w:tcPr>
            <w:tcW w:w="304" w:type="pct"/>
            <w:tcBorders>
              <w:top w:val="single" w:sz="2" w:space="0" w:color="auto"/>
              <w:left w:val="single" w:sz="12" w:space="0" w:color="auto"/>
              <w:bottom w:val="single" w:sz="2" w:space="0" w:color="auto"/>
              <w:right w:val="single" w:sz="2" w:space="0" w:color="auto"/>
            </w:tcBorders>
            <w:shd w:val="clear" w:color="auto" w:fill="auto"/>
            <w:vAlign w:val="center"/>
          </w:tcPr>
          <w:p w14:paraId="28676F49" w14:textId="77777777" w:rsidR="00BA01E5" w:rsidRPr="008E0DDC" w:rsidRDefault="00BA01E5" w:rsidP="00700490">
            <w:pPr>
              <w:ind w:rightChars="20" w:right="56"/>
              <w:jc w:val="right"/>
              <w:rPr>
                <w:rFonts w:ascii="標楷體" w:hAnsi="標楷體"/>
                <w:sz w:val="20"/>
              </w:rPr>
            </w:pPr>
            <w:r w:rsidRPr="00EF0AF5">
              <w:rPr>
                <w:rFonts w:ascii="標楷體" w:hAnsi="標楷體" w:hint="eastAsia"/>
                <w:sz w:val="20"/>
              </w:rPr>
              <w:t>－</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232510C6"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1</w:t>
            </w: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600139D2" w14:textId="77777777" w:rsidR="00BA01E5" w:rsidRPr="008E0DDC" w:rsidRDefault="00BA01E5" w:rsidP="00700490">
            <w:pPr>
              <w:overflowPunct w:val="0"/>
              <w:autoSpaceDE w:val="0"/>
              <w:autoSpaceDN w:val="0"/>
              <w:adjustRightInd w:val="0"/>
              <w:ind w:rightChars="20" w:right="56"/>
              <w:jc w:val="right"/>
              <w:rPr>
                <w:rFonts w:ascii="標楷體" w:hAnsi="標楷體"/>
                <w:sz w:val="20"/>
              </w:rPr>
            </w:pPr>
            <w:r w:rsidRPr="008E0DDC">
              <w:rPr>
                <w:rFonts w:ascii="標楷體" w:hAnsi="標楷體" w:hint="eastAsia"/>
                <w:sz w:val="20"/>
              </w:rPr>
              <w:t>1</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2A14087A" w14:textId="77777777" w:rsidR="00BA01E5" w:rsidRPr="008E0DDC" w:rsidRDefault="00BA01E5" w:rsidP="00700490">
            <w:pPr>
              <w:ind w:rightChars="20" w:right="56"/>
              <w:jc w:val="right"/>
              <w:rPr>
                <w:rFonts w:ascii="標楷體" w:hAnsi="標楷體"/>
                <w:sz w:val="20"/>
              </w:rPr>
            </w:pPr>
            <w:r w:rsidRPr="00EF0AF5">
              <w:rPr>
                <w:rFonts w:ascii="標楷體" w:hAnsi="標楷體" w:hint="eastAsia"/>
                <w:sz w:val="20"/>
              </w:rPr>
              <w:t>－</w:t>
            </w:r>
          </w:p>
        </w:tc>
        <w:tc>
          <w:tcPr>
            <w:tcW w:w="304" w:type="pct"/>
            <w:tcBorders>
              <w:top w:val="single" w:sz="2" w:space="0" w:color="auto"/>
              <w:left w:val="single" w:sz="2" w:space="0" w:color="auto"/>
              <w:bottom w:val="single" w:sz="2" w:space="0" w:color="auto"/>
              <w:right w:val="single" w:sz="2" w:space="0" w:color="auto"/>
            </w:tcBorders>
            <w:shd w:val="clear" w:color="auto" w:fill="auto"/>
            <w:vAlign w:val="center"/>
          </w:tcPr>
          <w:p w14:paraId="5D960C55" w14:textId="77777777" w:rsidR="00BA01E5" w:rsidRPr="008E0DDC" w:rsidRDefault="00BA01E5" w:rsidP="00700490">
            <w:pPr>
              <w:ind w:rightChars="20" w:right="56"/>
              <w:jc w:val="right"/>
              <w:rPr>
                <w:rFonts w:ascii="標楷體" w:hAnsi="標楷體"/>
                <w:sz w:val="20"/>
              </w:rPr>
            </w:pPr>
            <w:r w:rsidRPr="00EF0AF5">
              <w:rPr>
                <w:rFonts w:ascii="標楷體" w:hAnsi="標楷體" w:hint="eastAsia"/>
                <w:sz w:val="20"/>
              </w:rPr>
              <w:t>－</w:t>
            </w:r>
          </w:p>
        </w:tc>
        <w:tc>
          <w:tcPr>
            <w:tcW w:w="305" w:type="pct"/>
            <w:tcBorders>
              <w:top w:val="single" w:sz="2" w:space="0" w:color="auto"/>
              <w:left w:val="single" w:sz="2" w:space="0" w:color="auto"/>
              <w:bottom w:val="single" w:sz="2" w:space="0" w:color="auto"/>
              <w:right w:val="single" w:sz="12" w:space="0" w:color="auto"/>
            </w:tcBorders>
            <w:shd w:val="clear" w:color="auto" w:fill="auto"/>
            <w:vAlign w:val="center"/>
          </w:tcPr>
          <w:p w14:paraId="6063F4D0" w14:textId="77777777" w:rsidR="00BA01E5" w:rsidRPr="008E0DDC" w:rsidRDefault="00BA01E5" w:rsidP="00700490">
            <w:pPr>
              <w:ind w:rightChars="20" w:right="56"/>
              <w:jc w:val="right"/>
              <w:rPr>
                <w:rFonts w:ascii="標楷體" w:hAnsi="標楷體"/>
                <w:sz w:val="20"/>
              </w:rPr>
            </w:pPr>
            <w:r w:rsidRPr="00EF0AF5">
              <w:rPr>
                <w:rFonts w:ascii="標楷體" w:hAnsi="標楷體" w:hint="eastAsia"/>
                <w:sz w:val="20"/>
              </w:rPr>
              <w:t>－</w:t>
            </w:r>
          </w:p>
        </w:tc>
        <w:tc>
          <w:tcPr>
            <w:tcW w:w="334" w:type="pct"/>
            <w:tcBorders>
              <w:top w:val="single" w:sz="2" w:space="0" w:color="auto"/>
              <w:left w:val="single" w:sz="12" w:space="0" w:color="auto"/>
              <w:right w:val="single" w:sz="4" w:space="0" w:color="auto"/>
            </w:tcBorders>
            <w:shd w:val="clear" w:color="auto" w:fill="auto"/>
            <w:vAlign w:val="center"/>
          </w:tcPr>
          <w:p w14:paraId="75B3CAE4" w14:textId="77777777" w:rsidR="00BA01E5" w:rsidRPr="007A3DDB" w:rsidRDefault="00BA01E5" w:rsidP="00700490">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 xml:space="preserve">3 </w:t>
            </w:r>
          </w:p>
        </w:tc>
        <w:tc>
          <w:tcPr>
            <w:tcW w:w="625" w:type="pct"/>
            <w:tcBorders>
              <w:top w:val="single" w:sz="2" w:space="0" w:color="auto"/>
              <w:left w:val="single" w:sz="4" w:space="0" w:color="auto"/>
              <w:right w:val="single" w:sz="4" w:space="0" w:color="auto"/>
            </w:tcBorders>
            <w:shd w:val="clear" w:color="auto" w:fill="auto"/>
            <w:vAlign w:val="center"/>
          </w:tcPr>
          <w:p w14:paraId="0D7B8C49" w14:textId="77777777" w:rsidR="00BA01E5" w:rsidRPr="007A3DDB" w:rsidRDefault="00BA01E5" w:rsidP="00700490">
            <w:pPr>
              <w:ind w:rightChars="20" w:right="56"/>
              <w:jc w:val="right"/>
            </w:pPr>
            <w:r w:rsidRPr="007A3DDB">
              <w:rPr>
                <w:rFonts w:ascii="標楷體" w:hAnsi="標楷體" w:hint="eastAsia"/>
                <w:sz w:val="20"/>
              </w:rPr>
              <w:t>－</w:t>
            </w:r>
          </w:p>
        </w:tc>
        <w:tc>
          <w:tcPr>
            <w:tcW w:w="482" w:type="pct"/>
            <w:tcBorders>
              <w:top w:val="single" w:sz="2" w:space="0" w:color="auto"/>
              <w:left w:val="single" w:sz="4" w:space="0" w:color="auto"/>
              <w:right w:val="single" w:sz="4" w:space="0" w:color="auto"/>
            </w:tcBorders>
            <w:shd w:val="clear" w:color="auto" w:fill="auto"/>
            <w:vAlign w:val="center"/>
          </w:tcPr>
          <w:p w14:paraId="57C17EF2" w14:textId="77777777" w:rsidR="00BA01E5" w:rsidRPr="007A3DDB" w:rsidRDefault="00BA01E5" w:rsidP="00673F3E">
            <w:pPr>
              <w:ind w:rightChars="20" w:right="56"/>
              <w:jc w:val="right"/>
            </w:pPr>
            <w:r w:rsidRPr="007A3DDB">
              <w:rPr>
                <w:rFonts w:ascii="標楷體" w:hAnsi="標楷體" w:hint="eastAsia"/>
                <w:sz w:val="20"/>
              </w:rPr>
              <w:t>－</w:t>
            </w:r>
          </w:p>
        </w:tc>
        <w:tc>
          <w:tcPr>
            <w:tcW w:w="578" w:type="pct"/>
            <w:tcBorders>
              <w:top w:val="single" w:sz="2" w:space="0" w:color="auto"/>
              <w:left w:val="single" w:sz="4" w:space="0" w:color="auto"/>
              <w:bottom w:val="single" w:sz="4" w:space="0" w:color="auto"/>
              <w:right w:val="nil"/>
            </w:tcBorders>
            <w:shd w:val="clear" w:color="auto" w:fill="auto"/>
            <w:vAlign w:val="center"/>
          </w:tcPr>
          <w:p w14:paraId="352FED1F" w14:textId="77777777" w:rsidR="00BA01E5" w:rsidRPr="007A3DDB" w:rsidRDefault="00BA01E5" w:rsidP="00673F3E">
            <w:pPr>
              <w:overflowPunct w:val="0"/>
              <w:autoSpaceDE w:val="0"/>
              <w:autoSpaceDN w:val="0"/>
              <w:adjustRightInd w:val="0"/>
              <w:ind w:rightChars="20" w:right="56"/>
              <w:jc w:val="right"/>
              <w:rPr>
                <w:rFonts w:ascii="標楷體" w:hAnsi="標楷體"/>
                <w:sz w:val="20"/>
              </w:rPr>
            </w:pPr>
            <w:r w:rsidRPr="007A3DDB">
              <w:rPr>
                <w:rFonts w:ascii="標楷體" w:hAnsi="標楷體"/>
                <w:sz w:val="20"/>
              </w:rPr>
              <w:t>3</w:t>
            </w:r>
          </w:p>
        </w:tc>
      </w:tr>
      <w:tr w:rsidR="00673F3E" w:rsidRPr="00C947E0" w14:paraId="098E25F6" w14:textId="77777777" w:rsidTr="00673F3E">
        <w:trPr>
          <w:cantSplit/>
          <w:trHeight w:val="648"/>
        </w:trPr>
        <w:tc>
          <w:tcPr>
            <w:tcW w:w="918" w:type="pct"/>
            <w:tcBorders>
              <w:top w:val="single" w:sz="4" w:space="0" w:color="auto"/>
              <w:left w:val="nil"/>
              <w:bottom w:val="single" w:sz="2" w:space="0" w:color="auto"/>
              <w:right w:val="single" w:sz="12" w:space="0" w:color="auto"/>
            </w:tcBorders>
            <w:shd w:val="clear" w:color="auto" w:fill="D7EEFD"/>
            <w:vAlign w:val="center"/>
          </w:tcPr>
          <w:p w14:paraId="58E384C0" w14:textId="77777777" w:rsidR="00662262" w:rsidRPr="00662262" w:rsidRDefault="00662262" w:rsidP="00662262">
            <w:pPr>
              <w:overflowPunct w:val="0"/>
              <w:ind w:leftChars="50" w:left="140" w:rightChars="50" w:right="140"/>
              <w:jc w:val="distribute"/>
              <w:rPr>
                <w:rFonts w:ascii="標楷體" w:hAnsi="標楷體"/>
                <w:noProof/>
                <w:spacing w:val="-20"/>
                <w:sz w:val="20"/>
              </w:rPr>
            </w:pPr>
            <w:r w:rsidRPr="00662262">
              <w:rPr>
                <w:rFonts w:ascii="標楷體" w:hAnsi="標楷體" w:hint="eastAsia"/>
                <w:noProof/>
                <w:spacing w:val="-20"/>
                <w:sz w:val="20"/>
              </w:rPr>
              <w:t>勞工處</w:t>
            </w:r>
          </w:p>
          <w:p w14:paraId="7DF490BD" w14:textId="2B68A520" w:rsidR="00BA01E5" w:rsidRPr="00662262" w:rsidRDefault="00662262" w:rsidP="00662262">
            <w:pPr>
              <w:overflowPunct w:val="0"/>
              <w:snapToGrid w:val="0"/>
              <w:ind w:leftChars="50" w:left="140" w:rightChars="50" w:right="140"/>
              <w:jc w:val="distribute"/>
              <w:rPr>
                <w:rFonts w:ascii="標楷體" w:hAnsi="標楷體"/>
                <w:noProof/>
                <w:spacing w:val="-2"/>
                <w:sz w:val="20"/>
              </w:rPr>
            </w:pPr>
            <w:r w:rsidRPr="00662262">
              <w:rPr>
                <w:rFonts w:ascii="標楷體" w:hAnsi="標楷體" w:hint="eastAsia"/>
                <w:noProof/>
                <w:spacing w:val="-2"/>
                <w:sz w:val="20"/>
              </w:rPr>
              <w:t>（勞工及青年處）</w:t>
            </w:r>
          </w:p>
        </w:tc>
        <w:tc>
          <w:tcPr>
            <w:tcW w:w="239" w:type="pct"/>
            <w:tcBorders>
              <w:top w:val="single" w:sz="2" w:space="0" w:color="auto"/>
              <w:left w:val="single" w:sz="12" w:space="0" w:color="auto"/>
              <w:bottom w:val="single" w:sz="2" w:space="0" w:color="auto"/>
              <w:right w:val="single" w:sz="12" w:space="0" w:color="auto"/>
            </w:tcBorders>
            <w:shd w:val="clear" w:color="auto" w:fill="D7EEFD"/>
            <w:vAlign w:val="center"/>
          </w:tcPr>
          <w:p w14:paraId="2A619FB8"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sz w:val="20"/>
              </w:rPr>
              <w:t>2</w:t>
            </w:r>
            <w:r w:rsidRPr="00EF0AF5">
              <w:rPr>
                <w:rFonts w:ascii="標楷體" w:hAnsi="標楷體" w:hint="eastAsia"/>
                <w:sz w:val="20"/>
              </w:rPr>
              <w:t xml:space="preserve"> </w:t>
            </w:r>
          </w:p>
        </w:tc>
        <w:tc>
          <w:tcPr>
            <w:tcW w:w="304" w:type="pct"/>
            <w:tcBorders>
              <w:top w:val="single" w:sz="2" w:space="0" w:color="auto"/>
              <w:left w:val="single" w:sz="12" w:space="0" w:color="auto"/>
              <w:bottom w:val="single" w:sz="2" w:space="0" w:color="auto"/>
              <w:right w:val="single" w:sz="2" w:space="0" w:color="auto"/>
            </w:tcBorders>
            <w:shd w:val="clear" w:color="auto" w:fill="D7EEFD"/>
            <w:vAlign w:val="center"/>
          </w:tcPr>
          <w:p w14:paraId="7E390F76"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6E1315DB"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1</w:t>
            </w: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6D3A534A"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Pr>
                <w:rFonts w:ascii="標楷體" w:hAnsi="標楷體" w:hint="eastAsia"/>
                <w:sz w:val="20"/>
              </w:rPr>
              <w:t>1</w:t>
            </w: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719A2AE7"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2" w:space="0" w:color="auto"/>
              <w:right w:val="single" w:sz="2" w:space="0" w:color="auto"/>
            </w:tcBorders>
            <w:shd w:val="clear" w:color="auto" w:fill="D7EEFD"/>
            <w:vAlign w:val="center"/>
          </w:tcPr>
          <w:p w14:paraId="426CC4D9"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5" w:type="pct"/>
            <w:tcBorders>
              <w:top w:val="single" w:sz="2" w:space="0" w:color="auto"/>
              <w:left w:val="single" w:sz="2" w:space="0" w:color="auto"/>
              <w:bottom w:val="single" w:sz="2" w:space="0" w:color="auto"/>
              <w:right w:val="single" w:sz="12" w:space="0" w:color="auto"/>
            </w:tcBorders>
            <w:shd w:val="clear" w:color="auto" w:fill="D7EEFD"/>
            <w:vAlign w:val="center"/>
          </w:tcPr>
          <w:p w14:paraId="61C88615"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34" w:type="pct"/>
            <w:tcBorders>
              <w:left w:val="single" w:sz="12" w:space="0" w:color="auto"/>
              <w:bottom w:val="single" w:sz="2" w:space="0" w:color="auto"/>
              <w:right w:val="single" w:sz="4" w:space="0" w:color="auto"/>
            </w:tcBorders>
            <w:shd w:val="clear" w:color="auto" w:fill="D7EEFD"/>
            <w:vAlign w:val="center"/>
          </w:tcPr>
          <w:p w14:paraId="64CCB7E2" w14:textId="77777777" w:rsidR="00BA01E5" w:rsidRPr="007A3DDB" w:rsidRDefault="00BA01E5" w:rsidP="00700490">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 xml:space="preserve">3 </w:t>
            </w:r>
          </w:p>
        </w:tc>
        <w:tc>
          <w:tcPr>
            <w:tcW w:w="625" w:type="pct"/>
            <w:tcBorders>
              <w:left w:val="single" w:sz="4" w:space="0" w:color="auto"/>
              <w:bottom w:val="single" w:sz="2" w:space="0" w:color="auto"/>
              <w:right w:val="single" w:sz="4" w:space="0" w:color="auto"/>
            </w:tcBorders>
            <w:shd w:val="clear" w:color="auto" w:fill="D7EEFD"/>
            <w:vAlign w:val="center"/>
          </w:tcPr>
          <w:p w14:paraId="1CB7344B" w14:textId="77777777" w:rsidR="00BA01E5" w:rsidRPr="007A3DDB" w:rsidRDefault="00BA01E5" w:rsidP="00700490">
            <w:pPr>
              <w:ind w:rightChars="20" w:right="56"/>
              <w:jc w:val="right"/>
            </w:pPr>
            <w:r w:rsidRPr="007A3DDB">
              <w:rPr>
                <w:rFonts w:ascii="標楷體" w:hAnsi="標楷體"/>
                <w:sz w:val="20"/>
              </w:rPr>
              <w:t>2</w:t>
            </w:r>
          </w:p>
        </w:tc>
        <w:tc>
          <w:tcPr>
            <w:tcW w:w="482" w:type="pct"/>
            <w:tcBorders>
              <w:left w:val="single" w:sz="4" w:space="0" w:color="auto"/>
              <w:bottom w:val="single" w:sz="2" w:space="0" w:color="auto"/>
              <w:right w:val="single" w:sz="4" w:space="0" w:color="auto"/>
            </w:tcBorders>
            <w:shd w:val="clear" w:color="auto" w:fill="D7EEFD"/>
            <w:vAlign w:val="center"/>
          </w:tcPr>
          <w:p w14:paraId="3B5DD6E5" w14:textId="77777777" w:rsidR="00BA01E5" w:rsidRPr="007A3DDB" w:rsidRDefault="00BA01E5" w:rsidP="00673F3E">
            <w:pPr>
              <w:ind w:rightChars="20" w:right="56"/>
              <w:jc w:val="right"/>
            </w:pPr>
            <w:r w:rsidRPr="007A3DDB">
              <w:rPr>
                <w:rFonts w:ascii="標楷體" w:hAnsi="標楷體" w:hint="eastAsia"/>
                <w:sz w:val="20"/>
              </w:rPr>
              <w:t>－</w:t>
            </w:r>
          </w:p>
        </w:tc>
        <w:tc>
          <w:tcPr>
            <w:tcW w:w="578" w:type="pct"/>
            <w:tcBorders>
              <w:top w:val="single" w:sz="4" w:space="0" w:color="auto"/>
              <w:left w:val="single" w:sz="4" w:space="0" w:color="auto"/>
              <w:bottom w:val="single" w:sz="2" w:space="0" w:color="auto"/>
              <w:right w:val="nil"/>
            </w:tcBorders>
            <w:shd w:val="clear" w:color="auto" w:fill="D7EEFD"/>
            <w:vAlign w:val="center"/>
          </w:tcPr>
          <w:p w14:paraId="1A09EB22" w14:textId="77777777" w:rsidR="00BA01E5" w:rsidRPr="007A3DDB" w:rsidRDefault="00BA01E5" w:rsidP="00673F3E">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1</w:t>
            </w:r>
          </w:p>
        </w:tc>
      </w:tr>
      <w:tr w:rsidR="00673F3E" w:rsidRPr="00C947E0" w14:paraId="25A4C7DB" w14:textId="77777777" w:rsidTr="00673F3E">
        <w:trPr>
          <w:cantSplit/>
          <w:trHeight w:val="648"/>
        </w:trPr>
        <w:tc>
          <w:tcPr>
            <w:tcW w:w="918" w:type="pct"/>
            <w:tcBorders>
              <w:top w:val="single" w:sz="2" w:space="0" w:color="auto"/>
              <w:left w:val="nil"/>
              <w:bottom w:val="single" w:sz="4" w:space="0" w:color="auto"/>
              <w:right w:val="single" w:sz="12" w:space="0" w:color="auto"/>
            </w:tcBorders>
            <w:shd w:val="clear" w:color="auto" w:fill="auto"/>
            <w:vAlign w:val="center"/>
          </w:tcPr>
          <w:p w14:paraId="2D530118" w14:textId="77777777" w:rsidR="00BA01E5" w:rsidRPr="00C947E0" w:rsidRDefault="00BA01E5" w:rsidP="00CF0C50">
            <w:pPr>
              <w:overflowPunct w:val="0"/>
              <w:snapToGrid w:val="0"/>
              <w:ind w:leftChars="50" w:left="140" w:rightChars="50" w:right="140"/>
              <w:jc w:val="distribute"/>
              <w:rPr>
                <w:rFonts w:ascii="標楷體" w:hAnsi="標楷體"/>
                <w:noProof/>
                <w:spacing w:val="-26"/>
                <w:sz w:val="20"/>
              </w:rPr>
            </w:pPr>
            <w:r w:rsidRPr="00C947E0">
              <w:rPr>
                <w:rFonts w:ascii="標楷體" w:hAnsi="標楷體" w:hint="eastAsia"/>
                <w:noProof/>
                <w:spacing w:val="-26"/>
                <w:sz w:val="20"/>
              </w:rPr>
              <w:t>第二預備金</w:t>
            </w:r>
          </w:p>
        </w:tc>
        <w:tc>
          <w:tcPr>
            <w:tcW w:w="239" w:type="pct"/>
            <w:tcBorders>
              <w:top w:val="single" w:sz="2" w:space="0" w:color="auto"/>
              <w:left w:val="single" w:sz="12" w:space="0" w:color="auto"/>
              <w:bottom w:val="single" w:sz="12" w:space="0" w:color="auto"/>
              <w:right w:val="single" w:sz="12" w:space="0" w:color="auto"/>
            </w:tcBorders>
            <w:shd w:val="clear" w:color="auto" w:fill="auto"/>
            <w:vAlign w:val="center"/>
          </w:tcPr>
          <w:p w14:paraId="645DCE6F"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1 </w:t>
            </w:r>
          </w:p>
        </w:tc>
        <w:tc>
          <w:tcPr>
            <w:tcW w:w="304" w:type="pct"/>
            <w:tcBorders>
              <w:top w:val="single" w:sz="2" w:space="0" w:color="auto"/>
              <w:left w:val="single" w:sz="12" w:space="0" w:color="auto"/>
              <w:bottom w:val="single" w:sz="12" w:space="0" w:color="auto"/>
              <w:right w:val="single" w:sz="2" w:space="0" w:color="auto"/>
            </w:tcBorders>
            <w:shd w:val="clear" w:color="auto" w:fill="auto"/>
            <w:vAlign w:val="center"/>
          </w:tcPr>
          <w:p w14:paraId="7DC5548F"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12" w:space="0" w:color="auto"/>
              <w:right w:val="single" w:sz="2" w:space="0" w:color="auto"/>
            </w:tcBorders>
            <w:shd w:val="clear" w:color="auto" w:fill="auto"/>
            <w:vAlign w:val="center"/>
          </w:tcPr>
          <w:p w14:paraId="1649E2CB"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1 </w:t>
            </w:r>
          </w:p>
        </w:tc>
        <w:tc>
          <w:tcPr>
            <w:tcW w:w="304" w:type="pct"/>
            <w:tcBorders>
              <w:top w:val="single" w:sz="2" w:space="0" w:color="auto"/>
              <w:left w:val="single" w:sz="2" w:space="0" w:color="auto"/>
              <w:bottom w:val="single" w:sz="12" w:space="0" w:color="auto"/>
              <w:right w:val="single" w:sz="2" w:space="0" w:color="auto"/>
            </w:tcBorders>
            <w:shd w:val="clear" w:color="auto" w:fill="auto"/>
            <w:vAlign w:val="center"/>
          </w:tcPr>
          <w:p w14:paraId="2B8E4E81"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12" w:space="0" w:color="auto"/>
              <w:right w:val="single" w:sz="2" w:space="0" w:color="auto"/>
            </w:tcBorders>
            <w:shd w:val="clear" w:color="auto" w:fill="auto"/>
            <w:vAlign w:val="center"/>
          </w:tcPr>
          <w:p w14:paraId="0D666CA7"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4" w:type="pct"/>
            <w:tcBorders>
              <w:top w:val="single" w:sz="2" w:space="0" w:color="auto"/>
              <w:left w:val="single" w:sz="2" w:space="0" w:color="auto"/>
              <w:bottom w:val="single" w:sz="12" w:space="0" w:color="auto"/>
              <w:right w:val="single" w:sz="2" w:space="0" w:color="auto"/>
            </w:tcBorders>
            <w:shd w:val="clear" w:color="auto" w:fill="auto"/>
            <w:vAlign w:val="center"/>
          </w:tcPr>
          <w:p w14:paraId="2D630894"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05" w:type="pct"/>
            <w:tcBorders>
              <w:top w:val="single" w:sz="2" w:space="0" w:color="auto"/>
              <w:left w:val="single" w:sz="2" w:space="0" w:color="auto"/>
              <w:bottom w:val="single" w:sz="12" w:space="0" w:color="auto"/>
              <w:right w:val="single" w:sz="12" w:space="0" w:color="auto"/>
            </w:tcBorders>
            <w:shd w:val="clear" w:color="auto" w:fill="auto"/>
            <w:vAlign w:val="center"/>
          </w:tcPr>
          <w:p w14:paraId="4B4CDB4C" w14:textId="77777777" w:rsidR="00BA01E5" w:rsidRPr="00EF0AF5" w:rsidRDefault="00BA01E5" w:rsidP="00700490">
            <w:pPr>
              <w:overflowPunct w:val="0"/>
              <w:autoSpaceDE w:val="0"/>
              <w:autoSpaceDN w:val="0"/>
              <w:adjustRightInd w:val="0"/>
              <w:ind w:rightChars="20" w:right="56"/>
              <w:jc w:val="right"/>
              <w:rPr>
                <w:rFonts w:ascii="標楷體" w:hAnsi="標楷體"/>
                <w:sz w:val="20"/>
              </w:rPr>
            </w:pPr>
            <w:r w:rsidRPr="00EF0AF5">
              <w:rPr>
                <w:rFonts w:ascii="標楷體" w:hAnsi="標楷體" w:hint="eastAsia"/>
                <w:sz w:val="20"/>
              </w:rPr>
              <w:t xml:space="preserve">－ </w:t>
            </w:r>
          </w:p>
        </w:tc>
        <w:tc>
          <w:tcPr>
            <w:tcW w:w="334" w:type="pct"/>
            <w:tcBorders>
              <w:top w:val="single" w:sz="2" w:space="0" w:color="auto"/>
              <w:left w:val="single" w:sz="12" w:space="0" w:color="auto"/>
              <w:bottom w:val="single" w:sz="4" w:space="0" w:color="auto"/>
              <w:right w:val="single" w:sz="4" w:space="0" w:color="auto"/>
            </w:tcBorders>
            <w:shd w:val="clear" w:color="auto" w:fill="auto"/>
            <w:vAlign w:val="center"/>
          </w:tcPr>
          <w:p w14:paraId="5E85E207" w14:textId="77777777" w:rsidR="00BA01E5" w:rsidRPr="007A3DDB" w:rsidRDefault="00BA01E5" w:rsidP="00700490">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 xml:space="preserve">1 </w:t>
            </w:r>
          </w:p>
        </w:tc>
        <w:tc>
          <w:tcPr>
            <w:tcW w:w="625" w:type="pct"/>
            <w:tcBorders>
              <w:top w:val="single" w:sz="2" w:space="0" w:color="auto"/>
              <w:left w:val="single" w:sz="4" w:space="0" w:color="auto"/>
              <w:bottom w:val="single" w:sz="4" w:space="0" w:color="auto"/>
              <w:right w:val="single" w:sz="4" w:space="0" w:color="auto"/>
            </w:tcBorders>
            <w:shd w:val="clear" w:color="auto" w:fill="auto"/>
            <w:vAlign w:val="center"/>
          </w:tcPr>
          <w:p w14:paraId="513D0434" w14:textId="77777777" w:rsidR="00BA01E5" w:rsidRPr="007A3DDB" w:rsidRDefault="00BA01E5" w:rsidP="00700490">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1</w:t>
            </w:r>
          </w:p>
        </w:tc>
        <w:tc>
          <w:tcPr>
            <w:tcW w:w="482" w:type="pct"/>
            <w:tcBorders>
              <w:top w:val="single" w:sz="2" w:space="0" w:color="auto"/>
              <w:left w:val="single" w:sz="4" w:space="0" w:color="auto"/>
              <w:bottom w:val="single" w:sz="4" w:space="0" w:color="auto"/>
              <w:right w:val="single" w:sz="4" w:space="0" w:color="auto"/>
            </w:tcBorders>
            <w:shd w:val="clear" w:color="auto" w:fill="auto"/>
            <w:vAlign w:val="center"/>
          </w:tcPr>
          <w:p w14:paraId="2CD71AAE" w14:textId="77777777" w:rsidR="00BA01E5" w:rsidRPr="007A3DDB" w:rsidRDefault="00BA01E5" w:rsidP="00673F3E">
            <w:pPr>
              <w:ind w:rightChars="20" w:right="56"/>
              <w:jc w:val="right"/>
            </w:pPr>
            <w:r w:rsidRPr="007A3DDB">
              <w:rPr>
                <w:rFonts w:ascii="標楷體" w:hAnsi="標楷體" w:hint="eastAsia"/>
                <w:sz w:val="20"/>
              </w:rPr>
              <w:t>－</w:t>
            </w:r>
          </w:p>
        </w:tc>
        <w:tc>
          <w:tcPr>
            <w:tcW w:w="578" w:type="pct"/>
            <w:tcBorders>
              <w:top w:val="single" w:sz="2" w:space="0" w:color="auto"/>
              <w:left w:val="single" w:sz="4" w:space="0" w:color="auto"/>
              <w:bottom w:val="single" w:sz="4" w:space="0" w:color="auto"/>
              <w:right w:val="nil"/>
            </w:tcBorders>
            <w:shd w:val="clear" w:color="auto" w:fill="auto"/>
            <w:vAlign w:val="center"/>
          </w:tcPr>
          <w:p w14:paraId="53274C3E" w14:textId="77777777" w:rsidR="00BA01E5" w:rsidRPr="007A3DDB" w:rsidRDefault="00BA01E5" w:rsidP="00673F3E">
            <w:pPr>
              <w:overflowPunct w:val="0"/>
              <w:autoSpaceDE w:val="0"/>
              <w:autoSpaceDN w:val="0"/>
              <w:adjustRightInd w:val="0"/>
              <w:ind w:rightChars="20" w:right="56"/>
              <w:jc w:val="right"/>
              <w:rPr>
                <w:rFonts w:ascii="標楷體" w:hAnsi="標楷體"/>
                <w:sz w:val="20"/>
              </w:rPr>
            </w:pPr>
            <w:r w:rsidRPr="007A3DDB">
              <w:rPr>
                <w:rFonts w:ascii="標楷體" w:hAnsi="標楷體" w:hint="eastAsia"/>
                <w:sz w:val="20"/>
              </w:rPr>
              <w:t>－</w:t>
            </w:r>
          </w:p>
        </w:tc>
      </w:tr>
    </w:tbl>
    <w:p w14:paraId="3D93F486" w14:textId="77777777" w:rsidR="00BA01E5" w:rsidRPr="00571CB1" w:rsidRDefault="00BA01E5" w:rsidP="00D612F4">
      <w:pPr>
        <w:tabs>
          <w:tab w:val="left" w:pos="266"/>
        </w:tabs>
        <w:overflowPunct w:val="0"/>
        <w:spacing w:line="220" w:lineRule="exact"/>
        <w:ind w:leftChars="15" w:left="555" w:right="142" w:hangingChars="285" w:hanging="513"/>
        <w:jc w:val="both"/>
        <w:rPr>
          <w:rFonts w:ascii="標楷體" w:hAnsi="標楷體"/>
          <w:sz w:val="18"/>
          <w:szCs w:val="18"/>
        </w:rPr>
      </w:pPr>
      <w:proofErr w:type="gramStart"/>
      <w:r w:rsidRPr="00571CB1">
        <w:rPr>
          <w:rFonts w:ascii="標楷體" w:hAnsi="標楷體" w:hint="eastAsia"/>
          <w:sz w:val="18"/>
          <w:szCs w:val="18"/>
        </w:rPr>
        <w:t>註</w:t>
      </w:r>
      <w:proofErr w:type="gramEnd"/>
      <w:r w:rsidRPr="00571CB1">
        <w:rPr>
          <w:rFonts w:ascii="標楷體" w:hAnsi="標楷體" w:hint="eastAsia"/>
          <w:sz w:val="18"/>
          <w:szCs w:val="18"/>
        </w:rPr>
        <w:t>：1.分類：（1）對於內部</w:t>
      </w:r>
      <w:proofErr w:type="gramStart"/>
      <w:r w:rsidRPr="00571CB1">
        <w:rPr>
          <w:rFonts w:ascii="標楷體" w:hAnsi="標楷體" w:hint="eastAsia"/>
          <w:sz w:val="18"/>
          <w:szCs w:val="18"/>
        </w:rPr>
        <w:t>稽</w:t>
      </w:r>
      <w:proofErr w:type="gramEnd"/>
      <w:r w:rsidRPr="00571CB1">
        <w:rPr>
          <w:rFonts w:ascii="標楷體" w:hAnsi="標楷體" w:hint="eastAsia"/>
          <w:sz w:val="18"/>
          <w:szCs w:val="18"/>
        </w:rPr>
        <w:t>（審）核之實施提出意見者；（2）對於計畫之實施及預算之執行提出意見者；（3）對於財務（物）之管理、運用提出意見者；（4）對於產銷營運管理提出意見者；（5）對於採購作業提出意見者；（6）對於事務管理及其他事項提出意見者。</w:t>
      </w:r>
    </w:p>
    <w:p w14:paraId="07FEFAC6" w14:textId="601E6DE0" w:rsidR="004B66B2" w:rsidRPr="00BA01E5" w:rsidRDefault="00BA01E5" w:rsidP="00D612F4">
      <w:pPr>
        <w:tabs>
          <w:tab w:val="left" w:pos="266"/>
        </w:tabs>
        <w:overflowPunct w:val="0"/>
        <w:spacing w:line="220" w:lineRule="exact"/>
        <w:ind w:right="142" w:firstLineChars="200" w:firstLine="360"/>
        <w:jc w:val="both"/>
        <w:rPr>
          <w:strike/>
        </w:rPr>
      </w:pPr>
      <w:r w:rsidRPr="00571CB1">
        <w:rPr>
          <w:rFonts w:ascii="標楷體" w:hAnsi="標楷體" w:hint="eastAsia"/>
          <w:sz w:val="18"/>
          <w:szCs w:val="18"/>
        </w:rPr>
        <w:t>2.係機關已</w:t>
      </w:r>
      <w:proofErr w:type="gramStart"/>
      <w:r w:rsidRPr="00571CB1">
        <w:rPr>
          <w:rFonts w:ascii="標楷體" w:hAnsi="標楷體" w:hint="eastAsia"/>
          <w:sz w:val="18"/>
          <w:szCs w:val="18"/>
        </w:rPr>
        <w:t>研</w:t>
      </w:r>
      <w:proofErr w:type="gramEnd"/>
      <w:r w:rsidRPr="00571CB1">
        <w:rPr>
          <w:rFonts w:ascii="標楷體" w:hAnsi="標楷體" w:hint="eastAsia"/>
          <w:sz w:val="18"/>
          <w:szCs w:val="18"/>
        </w:rPr>
        <w:t>謀改善或依改善措施持續辦理。</w:t>
      </w:r>
    </w:p>
    <w:sectPr w:rsidR="004B66B2" w:rsidRPr="00BA01E5" w:rsidSect="00EF2B53">
      <w:footerReference w:type="default" r:id="rId50"/>
      <w:pgSz w:w="11906" w:h="16838" w:code="9"/>
      <w:pgMar w:top="1418" w:right="992" w:bottom="1418" w:left="992" w:header="1021" w:footer="737" w:gutter="0"/>
      <w:pgNumType w:start="1"/>
      <w:cols w:space="425"/>
      <w:docGrid w:type="lines"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4E4906" w14:textId="77777777" w:rsidR="00865659" w:rsidRDefault="00865659" w:rsidP="003E78C2">
      <w:r>
        <w:separator/>
      </w:r>
    </w:p>
  </w:endnote>
  <w:endnote w:type="continuationSeparator" w:id="0">
    <w:p w14:paraId="6B97CF29" w14:textId="77777777" w:rsidR="00865659" w:rsidRDefault="00865659" w:rsidP="003E78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華康楷書體W5">
    <w:altName w:val="微軟正黑體"/>
    <w:charset w:val="88"/>
    <w:family w:val="modern"/>
    <w:pitch w:val="fixed"/>
    <w:sig w:usb0="80000001" w:usb1="28091800" w:usb2="00000016" w:usb3="00000000" w:csb0="00100000" w:csb1="00000000"/>
  </w:font>
  <w:font w:name="+mn-cs">
    <w:altName w:val="Times New Roman"/>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全字庫正宋體">
    <w:panose1 w:val="02020300000000000000"/>
    <w:charset w:val="88"/>
    <w:family w:val="roman"/>
    <w:pitch w:val="variable"/>
    <w:sig w:usb0="F7FFAEFF" w:usb1="E9DFFFFF" w:usb2="681FFFFF" w:usb3="00000000" w:csb0="003F00FF" w:csb1="00000000"/>
  </w:font>
  <w:font w:name="華康標楷體">
    <w:altName w:val="全字庫正楷體"/>
    <w:charset w:val="88"/>
    <w:family w:val="script"/>
    <w:pitch w:val="fixed"/>
    <w:sig w:usb0="00000000" w:usb1="28091800" w:usb2="00000016" w:usb3="00000000" w:csb0="001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72ABD" w14:textId="77777777" w:rsidR="00865659" w:rsidRDefault="00865659" w:rsidP="001C0294">
    <w:pPr>
      <w:pStyle w:val="a5"/>
      <w:jc w:val="center"/>
    </w:pPr>
  </w:p>
  <w:p w14:paraId="02DF649D" w14:textId="5C098C6C" w:rsidR="00865659" w:rsidRPr="004B6A7D" w:rsidRDefault="00865659" w:rsidP="001C0294">
    <w:pPr>
      <w:pStyle w:val="a5"/>
      <w:jc w:val="center"/>
      <w:rPr>
        <w:rFonts w:ascii="標楷體" w:hAnsi="標楷體"/>
        <w:sz w:val="24"/>
        <w:szCs w:val="24"/>
      </w:rPr>
    </w:pPr>
    <w:r w:rsidRPr="004B6A7D">
      <w:rPr>
        <w:rFonts w:ascii="標楷體" w:hAnsi="標楷體" w:hint="eastAsia"/>
        <w:sz w:val="24"/>
        <w:szCs w:val="24"/>
      </w:rPr>
      <w:t>甲-</w:t>
    </w:r>
    <w:r w:rsidRPr="004B6A7D">
      <w:rPr>
        <w:rFonts w:ascii="標楷體" w:hAnsi="標楷體"/>
        <w:sz w:val="24"/>
        <w:szCs w:val="24"/>
      </w:rPr>
      <w:fldChar w:fldCharType="begin"/>
    </w:r>
    <w:r w:rsidRPr="004B6A7D">
      <w:rPr>
        <w:rFonts w:ascii="標楷體" w:hAnsi="標楷體"/>
        <w:sz w:val="24"/>
        <w:szCs w:val="24"/>
      </w:rPr>
      <w:instrText xml:space="preserve"> PAGE   \* MERGEFORMAT </w:instrText>
    </w:r>
    <w:r w:rsidRPr="004B6A7D">
      <w:rPr>
        <w:rFonts w:ascii="標楷體" w:hAnsi="標楷體"/>
        <w:sz w:val="24"/>
        <w:szCs w:val="24"/>
      </w:rPr>
      <w:fldChar w:fldCharType="separate"/>
    </w:r>
    <w:r w:rsidR="0020718E" w:rsidRPr="0020718E">
      <w:rPr>
        <w:rFonts w:ascii="標楷體" w:hAnsi="標楷體"/>
        <w:noProof/>
        <w:sz w:val="24"/>
        <w:szCs w:val="24"/>
        <w:lang w:val="zh-TW"/>
      </w:rPr>
      <w:t>1</w:t>
    </w:r>
    <w:r w:rsidRPr="004B6A7D">
      <w:rPr>
        <w:rFonts w:ascii="標楷體" w:hAnsi="標楷體"/>
        <w:sz w:val="24"/>
        <w:szCs w:val="24"/>
      </w:rPr>
      <w:fldChar w:fldCharType="end"/>
    </w:r>
  </w:p>
  <w:p w14:paraId="4F23873E" w14:textId="77777777" w:rsidR="00865659" w:rsidRPr="001C0294" w:rsidRDefault="00865659" w:rsidP="001C0294">
    <w:pPr>
      <w:pStyle w:val="a5"/>
      <w:rPr>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5B74FB" w14:textId="77777777" w:rsidR="00865659" w:rsidRDefault="00865659" w:rsidP="003E78C2">
      <w:r>
        <w:separator/>
      </w:r>
    </w:p>
  </w:footnote>
  <w:footnote w:type="continuationSeparator" w:id="0">
    <w:p w14:paraId="5910F25D" w14:textId="77777777" w:rsidR="00865659" w:rsidRDefault="00865659" w:rsidP="003E78C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8.4pt;height:8.5pt" o:bullet="t">
        <v:imagedata r:id="rId1" o:title=""/>
      </v:shape>
    </w:pict>
  </w:numPicBullet>
  <w:abstractNum w:abstractNumId="0" w15:restartNumberingAfterBreak="0">
    <w:nsid w:val="033E0FF7"/>
    <w:multiLevelType w:val="hybridMultilevel"/>
    <w:tmpl w:val="9238EC5C"/>
    <w:lvl w:ilvl="0" w:tplc="4F9EB9E2">
      <w:start w:val="1"/>
      <w:numFmt w:val="decimal"/>
      <w:lvlText w:val="%1."/>
      <w:lvlJc w:val="left"/>
      <w:pPr>
        <w:ind w:left="921" w:hanging="360"/>
      </w:pPr>
      <w:rPr>
        <w:rFonts w:hint="eastAsia"/>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1" w15:restartNumberingAfterBreak="0">
    <w:nsid w:val="0F6D7C55"/>
    <w:multiLevelType w:val="hybridMultilevel"/>
    <w:tmpl w:val="7DD01EA4"/>
    <w:lvl w:ilvl="0" w:tplc="4EC091F2">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FB37956"/>
    <w:multiLevelType w:val="hybridMultilevel"/>
    <w:tmpl w:val="325C7480"/>
    <w:lvl w:ilvl="0" w:tplc="B868FCE4">
      <w:start w:val="1"/>
      <w:numFmt w:val="bullet"/>
      <w:lvlText w:val=""/>
      <w:lvlPicBulletId w:val="0"/>
      <w:lvlJc w:val="left"/>
      <w:pPr>
        <w:tabs>
          <w:tab w:val="num" w:pos="480"/>
        </w:tabs>
        <w:ind w:left="480" w:firstLine="0"/>
      </w:pPr>
      <w:rPr>
        <w:rFonts w:ascii="Symbol" w:hAnsi="Symbol" w:hint="default"/>
      </w:rPr>
    </w:lvl>
    <w:lvl w:ilvl="1" w:tplc="7C66CDF4" w:tentative="1">
      <w:start w:val="1"/>
      <w:numFmt w:val="bullet"/>
      <w:lvlText w:val=""/>
      <w:lvlJc w:val="left"/>
      <w:pPr>
        <w:tabs>
          <w:tab w:val="num" w:pos="960"/>
        </w:tabs>
        <w:ind w:left="960" w:firstLine="0"/>
      </w:pPr>
      <w:rPr>
        <w:rFonts w:ascii="Symbol" w:hAnsi="Symbol" w:hint="default"/>
      </w:rPr>
    </w:lvl>
    <w:lvl w:ilvl="2" w:tplc="A404DE12" w:tentative="1">
      <w:start w:val="1"/>
      <w:numFmt w:val="bullet"/>
      <w:lvlText w:val=""/>
      <w:lvlJc w:val="left"/>
      <w:pPr>
        <w:tabs>
          <w:tab w:val="num" w:pos="1440"/>
        </w:tabs>
        <w:ind w:left="1440" w:firstLine="0"/>
      </w:pPr>
      <w:rPr>
        <w:rFonts w:ascii="Symbol" w:hAnsi="Symbol" w:hint="default"/>
      </w:rPr>
    </w:lvl>
    <w:lvl w:ilvl="3" w:tplc="1B2CCE68" w:tentative="1">
      <w:start w:val="1"/>
      <w:numFmt w:val="bullet"/>
      <w:lvlText w:val=""/>
      <w:lvlJc w:val="left"/>
      <w:pPr>
        <w:tabs>
          <w:tab w:val="num" w:pos="1920"/>
        </w:tabs>
        <w:ind w:left="1920" w:firstLine="0"/>
      </w:pPr>
      <w:rPr>
        <w:rFonts w:ascii="Symbol" w:hAnsi="Symbol" w:hint="default"/>
      </w:rPr>
    </w:lvl>
    <w:lvl w:ilvl="4" w:tplc="FBFC9252" w:tentative="1">
      <w:start w:val="1"/>
      <w:numFmt w:val="bullet"/>
      <w:lvlText w:val=""/>
      <w:lvlJc w:val="left"/>
      <w:pPr>
        <w:tabs>
          <w:tab w:val="num" w:pos="2400"/>
        </w:tabs>
        <w:ind w:left="2400" w:firstLine="0"/>
      </w:pPr>
      <w:rPr>
        <w:rFonts w:ascii="Symbol" w:hAnsi="Symbol" w:hint="default"/>
      </w:rPr>
    </w:lvl>
    <w:lvl w:ilvl="5" w:tplc="D348EC42" w:tentative="1">
      <w:start w:val="1"/>
      <w:numFmt w:val="bullet"/>
      <w:lvlText w:val=""/>
      <w:lvlJc w:val="left"/>
      <w:pPr>
        <w:tabs>
          <w:tab w:val="num" w:pos="2880"/>
        </w:tabs>
        <w:ind w:left="2880" w:firstLine="0"/>
      </w:pPr>
      <w:rPr>
        <w:rFonts w:ascii="Symbol" w:hAnsi="Symbol" w:hint="default"/>
      </w:rPr>
    </w:lvl>
    <w:lvl w:ilvl="6" w:tplc="3AA05448" w:tentative="1">
      <w:start w:val="1"/>
      <w:numFmt w:val="bullet"/>
      <w:lvlText w:val=""/>
      <w:lvlJc w:val="left"/>
      <w:pPr>
        <w:tabs>
          <w:tab w:val="num" w:pos="3360"/>
        </w:tabs>
        <w:ind w:left="3360" w:firstLine="0"/>
      </w:pPr>
      <w:rPr>
        <w:rFonts w:ascii="Symbol" w:hAnsi="Symbol" w:hint="default"/>
      </w:rPr>
    </w:lvl>
    <w:lvl w:ilvl="7" w:tplc="B5E81908" w:tentative="1">
      <w:start w:val="1"/>
      <w:numFmt w:val="bullet"/>
      <w:lvlText w:val=""/>
      <w:lvlJc w:val="left"/>
      <w:pPr>
        <w:tabs>
          <w:tab w:val="num" w:pos="3840"/>
        </w:tabs>
        <w:ind w:left="3840" w:firstLine="0"/>
      </w:pPr>
      <w:rPr>
        <w:rFonts w:ascii="Symbol" w:hAnsi="Symbol" w:hint="default"/>
      </w:rPr>
    </w:lvl>
    <w:lvl w:ilvl="8" w:tplc="C56A2FE8" w:tentative="1">
      <w:start w:val="1"/>
      <w:numFmt w:val="bullet"/>
      <w:lvlText w:val=""/>
      <w:lvlJc w:val="left"/>
      <w:pPr>
        <w:tabs>
          <w:tab w:val="num" w:pos="4320"/>
        </w:tabs>
        <w:ind w:left="4320" w:firstLine="0"/>
      </w:pPr>
      <w:rPr>
        <w:rFonts w:ascii="Symbol" w:hAnsi="Symbol" w:hint="default"/>
      </w:rPr>
    </w:lvl>
  </w:abstractNum>
  <w:abstractNum w:abstractNumId="3" w15:restartNumberingAfterBreak="0">
    <w:nsid w:val="17043805"/>
    <w:multiLevelType w:val="hybridMultilevel"/>
    <w:tmpl w:val="9F3E9F1E"/>
    <w:lvl w:ilvl="0" w:tplc="2CEE0EF8">
      <w:start w:val="1"/>
      <w:numFmt w:val="taiwaneseCountingThousand"/>
      <w:lvlText w:val="%1、"/>
      <w:lvlJc w:val="left"/>
      <w:pPr>
        <w:ind w:left="570" w:hanging="57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2DC518B5"/>
    <w:multiLevelType w:val="hybridMultilevel"/>
    <w:tmpl w:val="9BC43F62"/>
    <w:lvl w:ilvl="0" w:tplc="02CCA12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303C385A"/>
    <w:multiLevelType w:val="hybridMultilevel"/>
    <w:tmpl w:val="7C0C6E32"/>
    <w:lvl w:ilvl="0" w:tplc="4EEAD596">
      <w:start w:val="1"/>
      <w:numFmt w:val="taiwaneseCountingThousand"/>
      <w:lvlText w:val="(%1)"/>
      <w:lvlJc w:val="left"/>
      <w:pPr>
        <w:ind w:left="1281" w:hanging="72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6" w15:restartNumberingAfterBreak="0">
    <w:nsid w:val="417A1B26"/>
    <w:multiLevelType w:val="hybridMultilevel"/>
    <w:tmpl w:val="DC0E9068"/>
    <w:lvl w:ilvl="0" w:tplc="A530B06E">
      <w:start w:val="1"/>
      <w:numFmt w:val="taiwaneseCountingThousand"/>
      <w:lvlText w:val="(%1)"/>
      <w:lvlJc w:val="left"/>
      <w:pPr>
        <w:ind w:left="1281" w:hanging="720"/>
      </w:pPr>
      <w:rPr>
        <w:rFonts w:hint="default"/>
        <w:b/>
        <w:color w:val="auto"/>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7" w15:restartNumberingAfterBreak="0">
    <w:nsid w:val="4B5D69BE"/>
    <w:multiLevelType w:val="hybridMultilevel"/>
    <w:tmpl w:val="97B6CE20"/>
    <w:lvl w:ilvl="0" w:tplc="B53AF82E">
      <w:start w:val="1"/>
      <w:numFmt w:val="decimalEnclosedCircle"/>
      <w:lvlText w:val="%1"/>
      <w:lvlJc w:val="left"/>
      <w:pPr>
        <w:ind w:left="360" w:hanging="360"/>
      </w:pPr>
      <w:rPr>
        <w:rFonts w:eastAsia="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526110A2"/>
    <w:multiLevelType w:val="hybridMultilevel"/>
    <w:tmpl w:val="A07E7488"/>
    <w:lvl w:ilvl="0" w:tplc="50AC5552">
      <w:start w:val="1"/>
      <w:numFmt w:val="taiwaneseCountingThousand"/>
      <w:lvlText w:val="%1、"/>
      <w:lvlJc w:val="left"/>
      <w:pPr>
        <w:ind w:left="1345" w:hanging="720"/>
      </w:pPr>
      <w:rPr>
        <w:rFonts w:hint="default"/>
      </w:rPr>
    </w:lvl>
    <w:lvl w:ilvl="1" w:tplc="04090019" w:tentative="1">
      <w:start w:val="1"/>
      <w:numFmt w:val="ideographTraditional"/>
      <w:lvlText w:val="%2、"/>
      <w:lvlJc w:val="left"/>
      <w:pPr>
        <w:ind w:left="1585" w:hanging="480"/>
      </w:pPr>
    </w:lvl>
    <w:lvl w:ilvl="2" w:tplc="0409001B" w:tentative="1">
      <w:start w:val="1"/>
      <w:numFmt w:val="lowerRoman"/>
      <w:lvlText w:val="%3."/>
      <w:lvlJc w:val="right"/>
      <w:pPr>
        <w:ind w:left="2065" w:hanging="480"/>
      </w:pPr>
    </w:lvl>
    <w:lvl w:ilvl="3" w:tplc="0409000F" w:tentative="1">
      <w:start w:val="1"/>
      <w:numFmt w:val="decimal"/>
      <w:lvlText w:val="%4."/>
      <w:lvlJc w:val="left"/>
      <w:pPr>
        <w:ind w:left="2545" w:hanging="480"/>
      </w:pPr>
    </w:lvl>
    <w:lvl w:ilvl="4" w:tplc="04090019" w:tentative="1">
      <w:start w:val="1"/>
      <w:numFmt w:val="ideographTraditional"/>
      <w:lvlText w:val="%5、"/>
      <w:lvlJc w:val="left"/>
      <w:pPr>
        <w:ind w:left="3025" w:hanging="480"/>
      </w:pPr>
    </w:lvl>
    <w:lvl w:ilvl="5" w:tplc="0409001B" w:tentative="1">
      <w:start w:val="1"/>
      <w:numFmt w:val="lowerRoman"/>
      <w:lvlText w:val="%6."/>
      <w:lvlJc w:val="right"/>
      <w:pPr>
        <w:ind w:left="3505" w:hanging="480"/>
      </w:pPr>
    </w:lvl>
    <w:lvl w:ilvl="6" w:tplc="0409000F" w:tentative="1">
      <w:start w:val="1"/>
      <w:numFmt w:val="decimal"/>
      <w:lvlText w:val="%7."/>
      <w:lvlJc w:val="left"/>
      <w:pPr>
        <w:ind w:left="3985" w:hanging="480"/>
      </w:pPr>
    </w:lvl>
    <w:lvl w:ilvl="7" w:tplc="04090019" w:tentative="1">
      <w:start w:val="1"/>
      <w:numFmt w:val="ideographTraditional"/>
      <w:lvlText w:val="%8、"/>
      <w:lvlJc w:val="left"/>
      <w:pPr>
        <w:ind w:left="4465" w:hanging="480"/>
      </w:pPr>
    </w:lvl>
    <w:lvl w:ilvl="8" w:tplc="0409001B" w:tentative="1">
      <w:start w:val="1"/>
      <w:numFmt w:val="lowerRoman"/>
      <w:lvlText w:val="%9."/>
      <w:lvlJc w:val="right"/>
      <w:pPr>
        <w:ind w:left="4945" w:hanging="480"/>
      </w:pPr>
    </w:lvl>
  </w:abstractNum>
  <w:abstractNum w:abstractNumId="9" w15:restartNumberingAfterBreak="0">
    <w:nsid w:val="684C7612"/>
    <w:multiLevelType w:val="hybridMultilevel"/>
    <w:tmpl w:val="E85EE6B6"/>
    <w:lvl w:ilvl="0" w:tplc="FC42044A">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0" w15:restartNumberingAfterBreak="0">
    <w:nsid w:val="72BA29FC"/>
    <w:multiLevelType w:val="hybridMultilevel"/>
    <w:tmpl w:val="BCBACC36"/>
    <w:lvl w:ilvl="0" w:tplc="4D1CABE4">
      <w:start w:val="1"/>
      <w:numFmt w:val="decimal"/>
      <w:lvlText w:val="%1."/>
      <w:lvlJc w:val="left"/>
      <w:pPr>
        <w:ind w:left="420" w:hanging="420"/>
      </w:pPr>
      <w:rPr>
        <w:rFonts w:ascii="標楷體" w:eastAsia="標楷體" w:hAnsi="標楷體" w:hint="default"/>
        <w:color w:val="7030A0"/>
        <w:sz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7DED37AC"/>
    <w:multiLevelType w:val="hybridMultilevel"/>
    <w:tmpl w:val="91BE9B50"/>
    <w:lvl w:ilvl="0" w:tplc="323A3E4E">
      <w:start w:val="1"/>
      <w:numFmt w:val="decimal"/>
      <w:lvlText w:val="%1."/>
      <w:lvlJc w:val="left"/>
      <w:pPr>
        <w:ind w:left="560" w:hanging="360"/>
      </w:pPr>
      <w:rPr>
        <w:rFonts w:hint="default"/>
        <w:b/>
      </w:rPr>
    </w:lvl>
    <w:lvl w:ilvl="1" w:tplc="04090019" w:tentative="1">
      <w:start w:val="1"/>
      <w:numFmt w:val="ideographTraditional"/>
      <w:lvlText w:val="%2、"/>
      <w:lvlJc w:val="left"/>
      <w:pPr>
        <w:ind w:left="1160" w:hanging="480"/>
      </w:pPr>
    </w:lvl>
    <w:lvl w:ilvl="2" w:tplc="0409001B" w:tentative="1">
      <w:start w:val="1"/>
      <w:numFmt w:val="lowerRoman"/>
      <w:lvlText w:val="%3."/>
      <w:lvlJc w:val="right"/>
      <w:pPr>
        <w:ind w:left="1640" w:hanging="480"/>
      </w:pPr>
    </w:lvl>
    <w:lvl w:ilvl="3" w:tplc="0409000F" w:tentative="1">
      <w:start w:val="1"/>
      <w:numFmt w:val="decimal"/>
      <w:lvlText w:val="%4."/>
      <w:lvlJc w:val="left"/>
      <w:pPr>
        <w:ind w:left="2120" w:hanging="480"/>
      </w:pPr>
    </w:lvl>
    <w:lvl w:ilvl="4" w:tplc="04090019" w:tentative="1">
      <w:start w:val="1"/>
      <w:numFmt w:val="ideographTraditional"/>
      <w:lvlText w:val="%5、"/>
      <w:lvlJc w:val="left"/>
      <w:pPr>
        <w:ind w:left="2600" w:hanging="480"/>
      </w:pPr>
    </w:lvl>
    <w:lvl w:ilvl="5" w:tplc="0409001B" w:tentative="1">
      <w:start w:val="1"/>
      <w:numFmt w:val="lowerRoman"/>
      <w:lvlText w:val="%6."/>
      <w:lvlJc w:val="right"/>
      <w:pPr>
        <w:ind w:left="3080" w:hanging="480"/>
      </w:pPr>
    </w:lvl>
    <w:lvl w:ilvl="6" w:tplc="0409000F" w:tentative="1">
      <w:start w:val="1"/>
      <w:numFmt w:val="decimal"/>
      <w:lvlText w:val="%7."/>
      <w:lvlJc w:val="left"/>
      <w:pPr>
        <w:ind w:left="3560" w:hanging="480"/>
      </w:pPr>
    </w:lvl>
    <w:lvl w:ilvl="7" w:tplc="04090019" w:tentative="1">
      <w:start w:val="1"/>
      <w:numFmt w:val="ideographTraditional"/>
      <w:lvlText w:val="%8、"/>
      <w:lvlJc w:val="left"/>
      <w:pPr>
        <w:ind w:left="4040" w:hanging="480"/>
      </w:pPr>
    </w:lvl>
    <w:lvl w:ilvl="8" w:tplc="0409001B" w:tentative="1">
      <w:start w:val="1"/>
      <w:numFmt w:val="lowerRoman"/>
      <w:lvlText w:val="%9."/>
      <w:lvlJc w:val="right"/>
      <w:pPr>
        <w:ind w:left="4520" w:hanging="480"/>
      </w:pPr>
    </w:lvl>
  </w:abstractNum>
  <w:abstractNum w:abstractNumId="12" w15:restartNumberingAfterBreak="0">
    <w:nsid w:val="7E2D648B"/>
    <w:multiLevelType w:val="hybridMultilevel"/>
    <w:tmpl w:val="7F5E9860"/>
    <w:lvl w:ilvl="0" w:tplc="7B48EC1C">
      <w:start w:val="1"/>
      <w:numFmt w:val="decimalEnclosedCircle"/>
      <w:lvlText w:val="%1"/>
      <w:lvlJc w:val="left"/>
      <w:pPr>
        <w:ind w:left="360" w:hanging="360"/>
      </w:pPr>
      <w:rPr>
        <w:rFonts w:eastAsia="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7FC4661B"/>
    <w:multiLevelType w:val="hybridMultilevel"/>
    <w:tmpl w:val="A82C0920"/>
    <w:lvl w:ilvl="0" w:tplc="0DDC1AF6">
      <w:start w:val="1"/>
      <w:numFmt w:val="decimalEnclosedCircle"/>
      <w:lvlText w:val="%1"/>
      <w:lvlJc w:val="left"/>
      <w:pPr>
        <w:ind w:left="360" w:hanging="360"/>
      </w:pPr>
      <w:rPr>
        <w:rFonts w:eastAsia="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8"/>
  </w:num>
  <w:num w:numId="2">
    <w:abstractNumId w:val="3"/>
  </w:num>
  <w:num w:numId="3">
    <w:abstractNumId w:val="6"/>
  </w:num>
  <w:num w:numId="4">
    <w:abstractNumId w:val="10"/>
  </w:num>
  <w:num w:numId="5">
    <w:abstractNumId w:val="2"/>
  </w:num>
  <w:num w:numId="6">
    <w:abstractNumId w:val="5"/>
  </w:num>
  <w:num w:numId="7">
    <w:abstractNumId w:val="11"/>
  </w:num>
  <w:num w:numId="8">
    <w:abstractNumId w:val="9"/>
  </w:num>
  <w:num w:numId="9">
    <w:abstractNumId w:val="7"/>
  </w:num>
  <w:num w:numId="10">
    <w:abstractNumId w:val="12"/>
  </w:num>
  <w:num w:numId="11">
    <w:abstractNumId w:val="13"/>
  </w:num>
  <w:num w:numId="12">
    <w:abstractNumId w:val="4"/>
  </w:num>
  <w:num w:numId="13">
    <w:abstractNumId w:val="0"/>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mirrorMargins/>
  <w:bordersDoNotSurroundHeader/>
  <w:bordersDoNotSurroundFooter/>
  <w:hideSpellingErrors/>
  <w:proofState w:grammar="clean"/>
  <w:revisionView w:markup="0"/>
  <w:defaultTabStop w:val="480"/>
  <w:drawingGridHorizontalSpacing w:val="140"/>
  <w:drawingGridVerticalSpacing w:val="381"/>
  <w:displayHorizontalDrawingGridEvery w:val="0"/>
  <w:characterSpacingControl w:val="compressPunctuation"/>
  <w:noLineBreaksAfter w:lang="zh-TW" w:val="([{£¥‘“‵〈《「『【〔〝︵︷︹︻︽︿﹁﹃﹙﹛﹝（｛"/>
  <w:noLineBreaksBefore w:lang="zh-TW" w:val="!),.:;?]}¢·–—’”•‥…‧′╴、。〉》」』】〕〞︰︱︳︴︶︸︺︼︾﹀﹂﹄﹏﹐﹑﹒﹔﹕﹖﹗﹚﹜﹞！％），．：；？］｜｝､"/>
  <w:hdrShapeDefaults>
    <o:shapedefaults v:ext="edit" spidmax="2049">
      <o:colormru v:ext="edit" colors="#d7e4bd"/>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4828"/>
    <w:rsid w:val="00000444"/>
    <w:rsid w:val="000009C5"/>
    <w:rsid w:val="000011DB"/>
    <w:rsid w:val="000015FE"/>
    <w:rsid w:val="00001C4F"/>
    <w:rsid w:val="00003C61"/>
    <w:rsid w:val="000046AC"/>
    <w:rsid w:val="00004B07"/>
    <w:rsid w:val="00004DBE"/>
    <w:rsid w:val="0000565B"/>
    <w:rsid w:val="000059EA"/>
    <w:rsid w:val="00007E45"/>
    <w:rsid w:val="0001126C"/>
    <w:rsid w:val="00011BC3"/>
    <w:rsid w:val="000125B4"/>
    <w:rsid w:val="000130A6"/>
    <w:rsid w:val="00013FE4"/>
    <w:rsid w:val="00014497"/>
    <w:rsid w:val="0001454B"/>
    <w:rsid w:val="00014B26"/>
    <w:rsid w:val="00016593"/>
    <w:rsid w:val="000165A1"/>
    <w:rsid w:val="0001746C"/>
    <w:rsid w:val="000219CF"/>
    <w:rsid w:val="00021B9E"/>
    <w:rsid w:val="00021D11"/>
    <w:rsid w:val="00022266"/>
    <w:rsid w:val="00022DDE"/>
    <w:rsid w:val="0002339B"/>
    <w:rsid w:val="00024217"/>
    <w:rsid w:val="0003035E"/>
    <w:rsid w:val="00030DD8"/>
    <w:rsid w:val="00031041"/>
    <w:rsid w:val="0003180A"/>
    <w:rsid w:val="0003187A"/>
    <w:rsid w:val="000327F6"/>
    <w:rsid w:val="000336D2"/>
    <w:rsid w:val="0003411A"/>
    <w:rsid w:val="00034588"/>
    <w:rsid w:val="00034A1C"/>
    <w:rsid w:val="00034C1E"/>
    <w:rsid w:val="0003561C"/>
    <w:rsid w:val="00035B13"/>
    <w:rsid w:val="00037A2A"/>
    <w:rsid w:val="000401CF"/>
    <w:rsid w:val="00040520"/>
    <w:rsid w:val="00040A4B"/>
    <w:rsid w:val="00040CCF"/>
    <w:rsid w:val="000411BA"/>
    <w:rsid w:val="000419FF"/>
    <w:rsid w:val="00041C5E"/>
    <w:rsid w:val="0004211D"/>
    <w:rsid w:val="000422CB"/>
    <w:rsid w:val="0004317A"/>
    <w:rsid w:val="00044258"/>
    <w:rsid w:val="00045495"/>
    <w:rsid w:val="0004614E"/>
    <w:rsid w:val="00046205"/>
    <w:rsid w:val="0004677A"/>
    <w:rsid w:val="00046FC7"/>
    <w:rsid w:val="00047215"/>
    <w:rsid w:val="00050002"/>
    <w:rsid w:val="0005250A"/>
    <w:rsid w:val="00052AAB"/>
    <w:rsid w:val="000538CA"/>
    <w:rsid w:val="00054BFA"/>
    <w:rsid w:val="00054CFB"/>
    <w:rsid w:val="0005567E"/>
    <w:rsid w:val="000562A8"/>
    <w:rsid w:val="000562B1"/>
    <w:rsid w:val="00056667"/>
    <w:rsid w:val="00056786"/>
    <w:rsid w:val="00057951"/>
    <w:rsid w:val="00057AA5"/>
    <w:rsid w:val="000602A6"/>
    <w:rsid w:val="00060BBA"/>
    <w:rsid w:val="00060E8C"/>
    <w:rsid w:val="00064F94"/>
    <w:rsid w:val="00065155"/>
    <w:rsid w:val="0006545F"/>
    <w:rsid w:val="000655BC"/>
    <w:rsid w:val="00065B6C"/>
    <w:rsid w:val="00065C0A"/>
    <w:rsid w:val="000664C5"/>
    <w:rsid w:val="00066B24"/>
    <w:rsid w:val="0006729F"/>
    <w:rsid w:val="000673EE"/>
    <w:rsid w:val="000675FB"/>
    <w:rsid w:val="0007198D"/>
    <w:rsid w:val="000724CC"/>
    <w:rsid w:val="00073915"/>
    <w:rsid w:val="00073D35"/>
    <w:rsid w:val="00075B74"/>
    <w:rsid w:val="00076587"/>
    <w:rsid w:val="00077447"/>
    <w:rsid w:val="00077AF6"/>
    <w:rsid w:val="00077D1E"/>
    <w:rsid w:val="00077DD0"/>
    <w:rsid w:val="000800B2"/>
    <w:rsid w:val="00081780"/>
    <w:rsid w:val="000827F2"/>
    <w:rsid w:val="00083B0C"/>
    <w:rsid w:val="00083C26"/>
    <w:rsid w:val="00084398"/>
    <w:rsid w:val="000857D1"/>
    <w:rsid w:val="00085F03"/>
    <w:rsid w:val="000860F3"/>
    <w:rsid w:val="000913BB"/>
    <w:rsid w:val="000917E7"/>
    <w:rsid w:val="0009229C"/>
    <w:rsid w:val="00092974"/>
    <w:rsid w:val="00093C54"/>
    <w:rsid w:val="000943E2"/>
    <w:rsid w:val="0009770C"/>
    <w:rsid w:val="000A0071"/>
    <w:rsid w:val="000A1320"/>
    <w:rsid w:val="000A2034"/>
    <w:rsid w:val="000A2B25"/>
    <w:rsid w:val="000A3303"/>
    <w:rsid w:val="000A507F"/>
    <w:rsid w:val="000A5D2E"/>
    <w:rsid w:val="000A60BF"/>
    <w:rsid w:val="000A6CB1"/>
    <w:rsid w:val="000B098E"/>
    <w:rsid w:val="000B20EC"/>
    <w:rsid w:val="000B22F4"/>
    <w:rsid w:val="000B2A6D"/>
    <w:rsid w:val="000B3657"/>
    <w:rsid w:val="000B3BE0"/>
    <w:rsid w:val="000B5B02"/>
    <w:rsid w:val="000B68C9"/>
    <w:rsid w:val="000B70A9"/>
    <w:rsid w:val="000B7704"/>
    <w:rsid w:val="000C069E"/>
    <w:rsid w:val="000C18F6"/>
    <w:rsid w:val="000C29ED"/>
    <w:rsid w:val="000C2C23"/>
    <w:rsid w:val="000C2C67"/>
    <w:rsid w:val="000C2CAE"/>
    <w:rsid w:val="000C354E"/>
    <w:rsid w:val="000C4851"/>
    <w:rsid w:val="000C499B"/>
    <w:rsid w:val="000C5C92"/>
    <w:rsid w:val="000C65B1"/>
    <w:rsid w:val="000D0AA3"/>
    <w:rsid w:val="000D175C"/>
    <w:rsid w:val="000D1E24"/>
    <w:rsid w:val="000D2677"/>
    <w:rsid w:val="000D26F2"/>
    <w:rsid w:val="000D302E"/>
    <w:rsid w:val="000D3E18"/>
    <w:rsid w:val="000D403F"/>
    <w:rsid w:val="000D6108"/>
    <w:rsid w:val="000D646F"/>
    <w:rsid w:val="000D7295"/>
    <w:rsid w:val="000D744A"/>
    <w:rsid w:val="000E0093"/>
    <w:rsid w:val="000E01AF"/>
    <w:rsid w:val="000E0C8D"/>
    <w:rsid w:val="000E0CFB"/>
    <w:rsid w:val="000E1856"/>
    <w:rsid w:val="000E19CE"/>
    <w:rsid w:val="000E39AD"/>
    <w:rsid w:val="000E3C0A"/>
    <w:rsid w:val="000E5E27"/>
    <w:rsid w:val="000E6847"/>
    <w:rsid w:val="000E6AE5"/>
    <w:rsid w:val="000F041E"/>
    <w:rsid w:val="000F2455"/>
    <w:rsid w:val="000F2472"/>
    <w:rsid w:val="000F2B32"/>
    <w:rsid w:val="000F2CA8"/>
    <w:rsid w:val="000F2F14"/>
    <w:rsid w:val="000F3286"/>
    <w:rsid w:val="000F3967"/>
    <w:rsid w:val="000F45B8"/>
    <w:rsid w:val="000F48A7"/>
    <w:rsid w:val="000F5E7C"/>
    <w:rsid w:val="00101692"/>
    <w:rsid w:val="00101873"/>
    <w:rsid w:val="00103000"/>
    <w:rsid w:val="00104006"/>
    <w:rsid w:val="00104A7E"/>
    <w:rsid w:val="00104D49"/>
    <w:rsid w:val="00105996"/>
    <w:rsid w:val="00105B96"/>
    <w:rsid w:val="0010627F"/>
    <w:rsid w:val="00106885"/>
    <w:rsid w:val="00106D98"/>
    <w:rsid w:val="00106E6E"/>
    <w:rsid w:val="0010765A"/>
    <w:rsid w:val="00107921"/>
    <w:rsid w:val="001118D8"/>
    <w:rsid w:val="001130B3"/>
    <w:rsid w:val="00113207"/>
    <w:rsid w:val="00115195"/>
    <w:rsid w:val="0011566F"/>
    <w:rsid w:val="001162DA"/>
    <w:rsid w:val="001166C5"/>
    <w:rsid w:val="00116E57"/>
    <w:rsid w:val="0011776C"/>
    <w:rsid w:val="00117BED"/>
    <w:rsid w:val="00120E8D"/>
    <w:rsid w:val="001216D0"/>
    <w:rsid w:val="001217E9"/>
    <w:rsid w:val="001227C3"/>
    <w:rsid w:val="00122B8D"/>
    <w:rsid w:val="0012367F"/>
    <w:rsid w:val="001248DD"/>
    <w:rsid w:val="0012566E"/>
    <w:rsid w:val="001259EE"/>
    <w:rsid w:val="00125BD8"/>
    <w:rsid w:val="00126130"/>
    <w:rsid w:val="00126518"/>
    <w:rsid w:val="00126E56"/>
    <w:rsid w:val="001271AC"/>
    <w:rsid w:val="00127791"/>
    <w:rsid w:val="0013189A"/>
    <w:rsid w:val="001338F0"/>
    <w:rsid w:val="00134AEC"/>
    <w:rsid w:val="001354D1"/>
    <w:rsid w:val="0013564D"/>
    <w:rsid w:val="00135883"/>
    <w:rsid w:val="00140BA3"/>
    <w:rsid w:val="00140DF5"/>
    <w:rsid w:val="00141239"/>
    <w:rsid w:val="0014162C"/>
    <w:rsid w:val="00141795"/>
    <w:rsid w:val="00141804"/>
    <w:rsid w:val="00141962"/>
    <w:rsid w:val="00142324"/>
    <w:rsid w:val="00142DA1"/>
    <w:rsid w:val="00143086"/>
    <w:rsid w:val="0014324A"/>
    <w:rsid w:val="0014363D"/>
    <w:rsid w:val="00143DCD"/>
    <w:rsid w:val="00143F27"/>
    <w:rsid w:val="00144613"/>
    <w:rsid w:val="001451A5"/>
    <w:rsid w:val="00147AC0"/>
    <w:rsid w:val="0015077D"/>
    <w:rsid w:val="00150E60"/>
    <w:rsid w:val="0015140A"/>
    <w:rsid w:val="001514C1"/>
    <w:rsid w:val="00151CAC"/>
    <w:rsid w:val="00152ED1"/>
    <w:rsid w:val="001531BD"/>
    <w:rsid w:val="0015358D"/>
    <w:rsid w:val="00153D18"/>
    <w:rsid w:val="001543BD"/>
    <w:rsid w:val="00154461"/>
    <w:rsid w:val="001552FC"/>
    <w:rsid w:val="00155F51"/>
    <w:rsid w:val="00156445"/>
    <w:rsid w:val="00156B85"/>
    <w:rsid w:val="00156C9E"/>
    <w:rsid w:val="00156D84"/>
    <w:rsid w:val="001576EC"/>
    <w:rsid w:val="0015782D"/>
    <w:rsid w:val="001607DC"/>
    <w:rsid w:val="001617A5"/>
    <w:rsid w:val="00161F50"/>
    <w:rsid w:val="001628DB"/>
    <w:rsid w:val="00163124"/>
    <w:rsid w:val="00163B18"/>
    <w:rsid w:val="00163D65"/>
    <w:rsid w:val="001640E0"/>
    <w:rsid w:val="00164CB4"/>
    <w:rsid w:val="001655EC"/>
    <w:rsid w:val="0016583A"/>
    <w:rsid w:val="0016616C"/>
    <w:rsid w:val="00166A30"/>
    <w:rsid w:val="00166B4A"/>
    <w:rsid w:val="00167835"/>
    <w:rsid w:val="00167EDF"/>
    <w:rsid w:val="001727DB"/>
    <w:rsid w:val="00172DFE"/>
    <w:rsid w:val="00175783"/>
    <w:rsid w:val="0017579F"/>
    <w:rsid w:val="00176E06"/>
    <w:rsid w:val="0017797B"/>
    <w:rsid w:val="00181290"/>
    <w:rsid w:val="0018165E"/>
    <w:rsid w:val="00181B79"/>
    <w:rsid w:val="00181E20"/>
    <w:rsid w:val="00182624"/>
    <w:rsid w:val="00182C76"/>
    <w:rsid w:val="00182DD7"/>
    <w:rsid w:val="001849C8"/>
    <w:rsid w:val="00184BC5"/>
    <w:rsid w:val="00185526"/>
    <w:rsid w:val="0018563B"/>
    <w:rsid w:val="0018620E"/>
    <w:rsid w:val="001862D6"/>
    <w:rsid w:val="00187FCE"/>
    <w:rsid w:val="00192422"/>
    <w:rsid w:val="001928A0"/>
    <w:rsid w:val="00192A8A"/>
    <w:rsid w:val="001935AB"/>
    <w:rsid w:val="00194BF4"/>
    <w:rsid w:val="00195461"/>
    <w:rsid w:val="00196A86"/>
    <w:rsid w:val="00197AA3"/>
    <w:rsid w:val="00197AAD"/>
    <w:rsid w:val="001A32DC"/>
    <w:rsid w:val="001A3EA1"/>
    <w:rsid w:val="001A43E5"/>
    <w:rsid w:val="001A4F1F"/>
    <w:rsid w:val="001A4F9B"/>
    <w:rsid w:val="001A5577"/>
    <w:rsid w:val="001A600D"/>
    <w:rsid w:val="001A757B"/>
    <w:rsid w:val="001A7E1A"/>
    <w:rsid w:val="001B1A5E"/>
    <w:rsid w:val="001B2557"/>
    <w:rsid w:val="001B2632"/>
    <w:rsid w:val="001B2BBE"/>
    <w:rsid w:val="001B3508"/>
    <w:rsid w:val="001B377C"/>
    <w:rsid w:val="001B46B3"/>
    <w:rsid w:val="001B4BEE"/>
    <w:rsid w:val="001B4C94"/>
    <w:rsid w:val="001B4FA4"/>
    <w:rsid w:val="001B5AA1"/>
    <w:rsid w:val="001B5FD4"/>
    <w:rsid w:val="001B64B1"/>
    <w:rsid w:val="001B73BF"/>
    <w:rsid w:val="001B7471"/>
    <w:rsid w:val="001B75C4"/>
    <w:rsid w:val="001B7779"/>
    <w:rsid w:val="001C0294"/>
    <w:rsid w:val="001C0B4F"/>
    <w:rsid w:val="001C134D"/>
    <w:rsid w:val="001C1AFB"/>
    <w:rsid w:val="001C2450"/>
    <w:rsid w:val="001C26A3"/>
    <w:rsid w:val="001C2EF7"/>
    <w:rsid w:val="001C3D01"/>
    <w:rsid w:val="001C409F"/>
    <w:rsid w:val="001C436E"/>
    <w:rsid w:val="001C49DC"/>
    <w:rsid w:val="001C4A0D"/>
    <w:rsid w:val="001C6180"/>
    <w:rsid w:val="001C626E"/>
    <w:rsid w:val="001C6FA4"/>
    <w:rsid w:val="001C7037"/>
    <w:rsid w:val="001C707E"/>
    <w:rsid w:val="001D11BC"/>
    <w:rsid w:val="001D21BB"/>
    <w:rsid w:val="001D221A"/>
    <w:rsid w:val="001D2DE5"/>
    <w:rsid w:val="001D2EAD"/>
    <w:rsid w:val="001D334F"/>
    <w:rsid w:val="001D3EBB"/>
    <w:rsid w:val="001D4FD9"/>
    <w:rsid w:val="001D53A2"/>
    <w:rsid w:val="001D5BB4"/>
    <w:rsid w:val="001D7B89"/>
    <w:rsid w:val="001D7E91"/>
    <w:rsid w:val="001E0237"/>
    <w:rsid w:val="001E1887"/>
    <w:rsid w:val="001E21E7"/>
    <w:rsid w:val="001E283A"/>
    <w:rsid w:val="001E2926"/>
    <w:rsid w:val="001E4598"/>
    <w:rsid w:val="001E5477"/>
    <w:rsid w:val="001E59B8"/>
    <w:rsid w:val="001E5E1A"/>
    <w:rsid w:val="001E6A63"/>
    <w:rsid w:val="001E6D63"/>
    <w:rsid w:val="001E7409"/>
    <w:rsid w:val="001E7CE6"/>
    <w:rsid w:val="001E7E42"/>
    <w:rsid w:val="001F25E0"/>
    <w:rsid w:val="001F3C74"/>
    <w:rsid w:val="001F3FF6"/>
    <w:rsid w:val="001F448F"/>
    <w:rsid w:val="001F6300"/>
    <w:rsid w:val="001F6708"/>
    <w:rsid w:val="001F6E0E"/>
    <w:rsid w:val="001F6E1B"/>
    <w:rsid w:val="001F76C6"/>
    <w:rsid w:val="002004CE"/>
    <w:rsid w:val="00200B96"/>
    <w:rsid w:val="00200C53"/>
    <w:rsid w:val="00200FAB"/>
    <w:rsid w:val="00201C02"/>
    <w:rsid w:val="00201CB6"/>
    <w:rsid w:val="00201F14"/>
    <w:rsid w:val="002021D4"/>
    <w:rsid w:val="0020718E"/>
    <w:rsid w:val="002073AD"/>
    <w:rsid w:val="002105F1"/>
    <w:rsid w:val="002113D1"/>
    <w:rsid w:val="00212108"/>
    <w:rsid w:val="00212321"/>
    <w:rsid w:val="00213096"/>
    <w:rsid w:val="0021686A"/>
    <w:rsid w:val="00216970"/>
    <w:rsid w:val="00216CC9"/>
    <w:rsid w:val="00217ADF"/>
    <w:rsid w:val="00220048"/>
    <w:rsid w:val="00220B18"/>
    <w:rsid w:val="0022484E"/>
    <w:rsid w:val="00225364"/>
    <w:rsid w:val="00225396"/>
    <w:rsid w:val="00225656"/>
    <w:rsid w:val="00225870"/>
    <w:rsid w:val="00225C79"/>
    <w:rsid w:val="00226B2A"/>
    <w:rsid w:val="00226EC7"/>
    <w:rsid w:val="00230B27"/>
    <w:rsid w:val="00231366"/>
    <w:rsid w:val="002315A4"/>
    <w:rsid w:val="00231818"/>
    <w:rsid w:val="00231BE4"/>
    <w:rsid w:val="00232ED2"/>
    <w:rsid w:val="00233437"/>
    <w:rsid w:val="002345C1"/>
    <w:rsid w:val="00234632"/>
    <w:rsid w:val="00234EFA"/>
    <w:rsid w:val="00234F65"/>
    <w:rsid w:val="00235A62"/>
    <w:rsid w:val="002369C1"/>
    <w:rsid w:val="00237B3C"/>
    <w:rsid w:val="00240423"/>
    <w:rsid w:val="002406DD"/>
    <w:rsid w:val="00240975"/>
    <w:rsid w:val="00240C08"/>
    <w:rsid w:val="00240C7D"/>
    <w:rsid w:val="0024226E"/>
    <w:rsid w:val="002429A3"/>
    <w:rsid w:val="00243B29"/>
    <w:rsid w:val="00243EF9"/>
    <w:rsid w:val="00244474"/>
    <w:rsid w:val="00244D3D"/>
    <w:rsid w:val="002456CB"/>
    <w:rsid w:val="00245718"/>
    <w:rsid w:val="0024709C"/>
    <w:rsid w:val="00247544"/>
    <w:rsid w:val="00247ED9"/>
    <w:rsid w:val="0025011A"/>
    <w:rsid w:val="002512F6"/>
    <w:rsid w:val="00251360"/>
    <w:rsid w:val="0025222A"/>
    <w:rsid w:val="00252786"/>
    <w:rsid w:val="00252CC7"/>
    <w:rsid w:val="00252EEC"/>
    <w:rsid w:val="00253451"/>
    <w:rsid w:val="00253BF6"/>
    <w:rsid w:val="00253F61"/>
    <w:rsid w:val="00257C22"/>
    <w:rsid w:val="00260889"/>
    <w:rsid w:val="00260A9B"/>
    <w:rsid w:val="00260E32"/>
    <w:rsid w:val="00261788"/>
    <w:rsid w:val="002618C7"/>
    <w:rsid w:val="00261E3C"/>
    <w:rsid w:val="00262667"/>
    <w:rsid w:val="002638BA"/>
    <w:rsid w:val="00263F75"/>
    <w:rsid w:val="002646BF"/>
    <w:rsid w:val="00264A6C"/>
    <w:rsid w:val="00265EFE"/>
    <w:rsid w:val="00265F41"/>
    <w:rsid w:val="00266376"/>
    <w:rsid w:val="002666AA"/>
    <w:rsid w:val="00266FFF"/>
    <w:rsid w:val="00267100"/>
    <w:rsid w:val="0027099E"/>
    <w:rsid w:val="00270AEF"/>
    <w:rsid w:val="002714DB"/>
    <w:rsid w:val="00271717"/>
    <w:rsid w:val="00271F58"/>
    <w:rsid w:val="00273BCB"/>
    <w:rsid w:val="00274289"/>
    <w:rsid w:val="00275DCB"/>
    <w:rsid w:val="00276367"/>
    <w:rsid w:val="00276C61"/>
    <w:rsid w:val="0028147B"/>
    <w:rsid w:val="002815F6"/>
    <w:rsid w:val="00283C17"/>
    <w:rsid w:val="00283DEC"/>
    <w:rsid w:val="002845B7"/>
    <w:rsid w:val="002855DF"/>
    <w:rsid w:val="00286A54"/>
    <w:rsid w:val="002901FC"/>
    <w:rsid w:val="0029145D"/>
    <w:rsid w:val="00292383"/>
    <w:rsid w:val="002937EE"/>
    <w:rsid w:val="00293F88"/>
    <w:rsid w:val="00295AC4"/>
    <w:rsid w:val="00295D25"/>
    <w:rsid w:val="0029629A"/>
    <w:rsid w:val="00296B28"/>
    <w:rsid w:val="00297B5B"/>
    <w:rsid w:val="002A0706"/>
    <w:rsid w:val="002A22B0"/>
    <w:rsid w:val="002A2752"/>
    <w:rsid w:val="002A28EF"/>
    <w:rsid w:val="002A2C5E"/>
    <w:rsid w:val="002A3072"/>
    <w:rsid w:val="002A3FFA"/>
    <w:rsid w:val="002A4873"/>
    <w:rsid w:val="002A4D6C"/>
    <w:rsid w:val="002A7435"/>
    <w:rsid w:val="002A77B1"/>
    <w:rsid w:val="002A79C5"/>
    <w:rsid w:val="002B05FD"/>
    <w:rsid w:val="002B1E19"/>
    <w:rsid w:val="002B2030"/>
    <w:rsid w:val="002B22FD"/>
    <w:rsid w:val="002B2793"/>
    <w:rsid w:val="002B27DE"/>
    <w:rsid w:val="002B3619"/>
    <w:rsid w:val="002B37B4"/>
    <w:rsid w:val="002B3FAF"/>
    <w:rsid w:val="002B6347"/>
    <w:rsid w:val="002B64F4"/>
    <w:rsid w:val="002B66C1"/>
    <w:rsid w:val="002B6DBE"/>
    <w:rsid w:val="002B6F47"/>
    <w:rsid w:val="002B73D1"/>
    <w:rsid w:val="002B7DDA"/>
    <w:rsid w:val="002C00C7"/>
    <w:rsid w:val="002C0A09"/>
    <w:rsid w:val="002C3C7E"/>
    <w:rsid w:val="002C3E0C"/>
    <w:rsid w:val="002C5929"/>
    <w:rsid w:val="002C6C4F"/>
    <w:rsid w:val="002C7280"/>
    <w:rsid w:val="002C7AEF"/>
    <w:rsid w:val="002C7D14"/>
    <w:rsid w:val="002D1181"/>
    <w:rsid w:val="002D1517"/>
    <w:rsid w:val="002D1F13"/>
    <w:rsid w:val="002D4B77"/>
    <w:rsid w:val="002D4D78"/>
    <w:rsid w:val="002D5AEA"/>
    <w:rsid w:val="002D6844"/>
    <w:rsid w:val="002D6CAA"/>
    <w:rsid w:val="002E1D19"/>
    <w:rsid w:val="002E22DF"/>
    <w:rsid w:val="002E2DC8"/>
    <w:rsid w:val="002E2FD3"/>
    <w:rsid w:val="002E3088"/>
    <w:rsid w:val="002E37D8"/>
    <w:rsid w:val="002E38F0"/>
    <w:rsid w:val="002E3A99"/>
    <w:rsid w:val="002E53EA"/>
    <w:rsid w:val="002E6470"/>
    <w:rsid w:val="002E7818"/>
    <w:rsid w:val="002F06C5"/>
    <w:rsid w:val="002F0C13"/>
    <w:rsid w:val="002F13A9"/>
    <w:rsid w:val="002F1DCE"/>
    <w:rsid w:val="002F30A5"/>
    <w:rsid w:val="002F4537"/>
    <w:rsid w:val="002F565F"/>
    <w:rsid w:val="002F7B20"/>
    <w:rsid w:val="0030025B"/>
    <w:rsid w:val="00300318"/>
    <w:rsid w:val="00301609"/>
    <w:rsid w:val="0030274B"/>
    <w:rsid w:val="00302C04"/>
    <w:rsid w:val="00302C6D"/>
    <w:rsid w:val="00304093"/>
    <w:rsid w:val="00304658"/>
    <w:rsid w:val="00305836"/>
    <w:rsid w:val="00306164"/>
    <w:rsid w:val="00306405"/>
    <w:rsid w:val="00306CA3"/>
    <w:rsid w:val="00306D3A"/>
    <w:rsid w:val="00307411"/>
    <w:rsid w:val="00310606"/>
    <w:rsid w:val="00311CE2"/>
    <w:rsid w:val="00312280"/>
    <w:rsid w:val="003138EF"/>
    <w:rsid w:val="00313D70"/>
    <w:rsid w:val="00313F42"/>
    <w:rsid w:val="00314321"/>
    <w:rsid w:val="00314647"/>
    <w:rsid w:val="00314A9E"/>
    <w:rsid w:val="00314AB3"/>
    <w:rsid w:val="00314BEC"/>
    <w:rsid w:val="003160BC"/>
    <w:rsid w:val="0031611B"/>
    <w:rsid w:val="00316910"/>
    <w:rsid w:val="00316EA1"/>
    <w:rsid w:val="0031755A"/>
    <w:rsid w:val="00317F72"/>
    <w:rsid w:val="00320534"/>
    <w:rsid w:val="00320A50"/>
    <w:rsid w:val="0032125D"/>
    <w:rsid w:val="003214B7"/>
    <w:rsid w:val="0032155E"/>
    <w:rsid w:val="003230E5"/>
    <w:rsid w:val="0032478E"/>
    <w:rsid w:val="00324B82"/>
    <w:rsid w:val="00325643"/>
    <w:rsid w:val="003278EC"/>
    <w:rsid w:val="00327EF2"/>
    <w:rsid w:val="00327FE4"/>
    <w:rsid w:val="00330C5F"/>
    <w:rsid w:val="00331C47"/>
    <w:rsid w:val="00332162"/>
    <w:rsid w:val="003321BE"/>
    <w:rsid w:val="00332A7E"/>
    <w:rsid w:val="00333071"/>
    <w:rsid w:val="00333441"/>
    <w:rsid w:val="003338BE"/>
    <w:rsid w:val="0033396B"/>
    <w:rsid w:val="003347E5"/>
    <w:rsid w:val="0033581B"/>
    <w:rsid w:val="00335CA6"/>
    <w:rsid w:val="00336001"/>
    <w:rsid w:val="0033733B"/>
    <w:rsid w:val="00337814"/>
    <w:rsid w:val="00340031"/>
    <w:rsid w:val="00341F1E"/>
    <w:rsid w:val="00342045"/>
    <w:rsid w:val="003430A3"/>
    <w:rsid w:val="003441FE"/>
    <w:rsid w:val="0034480C"/>
    <w:rsid w:val="00344E35"/>
    <w:rsid w:val="00344F80"/>
    <w:rsid w:val="0034525F"/>
    <w:rsid w:val="00345816"/>
    <w:rsid w:val="00346603"/>
    <w:rsid w:val="003466ED"/>
    <w:rsid w:val="00346A49"/>
    <w:rsid w:val="00347443"/>
    <w:rsid w:val="003500F1"/>
    <w:rsid w:val="00350614"/>
    <w:rsid w:val="00351616"/>
    <w:rsid w:val="003518FB"/>
    <w:rsid w:val="00351DD7"/>
    <w:rsid w:val="00352597"/>
    <w:rsid w:val="00352EAA"/>
    <w:rsid w:val="003536A7"/>
    <w:rsid w:val="00354B01"/>
    <w:rsid w:val="00355CFB"/>
    <w:rsid w:val="00357332"/>
    <w:rsid w:val="00357623"/>
    <w:rsid w:val="00357756"/>
    <w:rsid w:val="00361505"/>
    <w:rsid w:val="00361CA9"/>
    <w:rsid w:val="00362E82"/>
    <w:rsid w:val="00365DC6"/>
    <w:rsid w:val="00365F80"/>
    <w:rsid w:val="00366D8D"/>
    <w:rsid w:val="0036774C"/>
    <w:rsid w:val="00370109"/>
    <w:rsid w:val="0037019D"/>
    <w:rsid w:val="00371054"/>
    <w:rsid w:val="0037186A"/>
    <w:rsid w:val="00371CF3"/>
    <w:rsid w:val="00372E9E"/>
    <w:rsid w:val="003735D8"/>
    <w:rsid w:val="00373F40"/>
    <w:rsid w:val="00373F9A"/>
    <w:rsid w:val="00374BE4"/>
    <w:rsid w:val="00375457"/>
    <w:rsid w:val="003758DA"/>
    <w:rsid w:val="00375A0B"/>
    <w:rsid w:val="00375A8C"/>
    <w:rsid w:val="0037683F"/>
    <w:rsid w:val="0037743B"/>
    <w:rsid w:val="003806AC"/>
    <w:rsid w:val="00381A54"/>
    <w:rsid w:val="00381D63"/>
    <w:rsid w:val="00382525"/>
    <w:rsid w:val="003836CA"/>
    <w:rsid w:val="00384C2D"/>
    <w:rsid w:val="00385C09"/>
    <w:rsid w:val="003877FD"/>
    <w:rsid w:val="00387BD5"/>
    <w:rsid w:val="00391F2A"/>
    <w:rsid w:val="00392930"/>
    <w:rsid w:val="00392B97"/>
    <w:rsid w:val="00393505"/>
    <w:rsid w:val="00394D78"/>
    <w:rsid w:val="0039501B"/>
    <w:rsid w:val="003968B8"/>
    <w:rsid w:val="00397210"/>
    <w:rsid w:val="00397A00"/>
    <w:rsid w:val="003A00E4"/>
    <w:rsid w:val="003A0F85"/>
    <w:rsid w:val="003A11B9"/>
    <w:rsid w:val="003A1F23"/>
    <w:rsid w:val="003A2CAE"/>
    <w:rsid w:val="003A4BDE"/>
    <w:rsid w:val="003A5BDB"/>
    <w:rsid w:val="003A6F9D"/>
    <w:rsid w:val="003A7169"/>
    <w:rsid w:val="003A741E"/>
    <w:rsid w:val="003A7900"/>
    <w:rsid w:val="003A7C51"/>
    <w:rsid w:val="003B1293"/>
    <w:rsid w:val="003B15C7"/>
    <w:rsid w:val="003B1DD9"/>
    <w:rsid w:val="003B2045"/>
    <w:rsid w:val="003B2193"/>
    <w:rsid w:val="003B23EC"/>
    <w:rsid w:val="003B2755"/>
    <w:rsid w:val="003B2CD8"/>
    <w:rsid w:val="003B2F69"/>
    <w:rsid w:val="003B42A4"/>
    <w:rsid w:val="003B5791"/>
    <w:rsid w:val="003B5BC0"/>
    <w:rsid w:val="003B5BF4"/>
    <w:rsid w:val="003B651A"/>
    <w:rsid w:val="003B7979"/>
    <w:rsid w:val="003C01E9"/>
    <w:rsid w:val="003C1B26"/>
    <w:rsid w:val="003C2278"/>
    <w:rsid w:val="003C235C"/>
    <w:rsid w:val="003C27F4"/>
    <w:rsid w:val="003C2D1A"/>
    <w:rsid w:val="003C3838"/>
    <w:rsid w:val="003C3A2B"/>
    <w:rsid w:val="003C3BE2"/>
    <w:rsid w:val="003C61E0"/>
    <w:rsid w:val="003C6383"/>
    <w:rsid w:val="003C7A8D"/>
    <w:rsid w:val="003D05AB"/>
    <w:rsid w:val="003D0B5E"/>
    <w:rsid w:val="003D2196"/>
    <w:rsid w:val="003D33C9"/>
    <w:rsid w:val="003D3627"/>
    <w:rsid w:val="003D3B27"/>
    <w:rsid w:val="003D6309"/>
    <w:rsid w:val="003D7A0C"/>
    <w:rsid w:val="003E180F"/>
    <w:rsid w:val="003E1AA1"/>
    <w:rsid w:val="003E1ABA"/>
    <w:rsid w:val="003E1DA7"/>
    <w:rsid w:val="003E30EB"/>
    <w:rsid w:val="003E3740"/>
    <w:rsid w:val="003E4022"/>
    <w:rsid w:val="003E4915"/>
    <w:rsid w:val="003E5EBC"/>
    <w:rsid w:val="003E78C2"/>
    <w:rsid w:val="003E7BB6"/>
    <w:rsid w:val="003F18E0"/>
    <w:rsid w:val="003F2744"/>
    <w:rsid w:val="003F45E4"/>
    <w:rsid w:val="003F5A57"/>
    <w:rsid w:val="003F5B49"/>
    <w:rsid w:val="003F5B75"/>
    <w:rsid w:val="003F6394"/>
    <w:rsid w:val="003F65D3"/>
    <w:rsid w:val="003F722D"/>
    <w:rsid w:val="003F769B"/>
    <w:rsid w:val="003F7BCD"/>
    <w:rsid w:val="003F7DB4"/>
    <w:rsid w:val="004004C0"/>
    <w:rsid w:val="00400CCE"/>
    <w:rsid w:val="00401398"/>
    <w:rsid w:val="0040212E"/>
    <w:rsid w:val="00402145"/>
    <w:rsid w:val="00402733"/>
    <w:rsid w:val="0040358B"/>
    <w:rsid w:val="00403D26"/>
    <w:rsid w:val="00403ED0"/>
    <w:rsid w:val="00403FFC"/>
    <w:rsid w:val="00404829"/>
    <w:rsid w:val="004048D7"/>
    <w:rsid w:val="00405736"/>
    <w:rsid w:val="0040641C"/>
    <w:rsid w:val="00407071"/>
    <w:rsid w:val="00407329"/>
    <w:rsid w:val="00407CDC"/>
    <w:rsid w:val="004102D3"/>
    <w:rsid w:val="00410393"/>
    <w:rsid w:val="00410826"/>
    <w:rsid w:val="00410835"/>
    <w:rsid w:val="00411217"/>
    <w:rsid w:val="00411FC5"/>
    <w:rsid w:val="004142FC"/>
    <w:rsid w:val="0041464B"/>
    <w:rsid w:val="00414930"/>
    <w:rsid w:val="0041548E"/>
    <w:rsid w:val="00416A51"/>
    <w:rsid w:val="00416B83"/>
    <w:rsid w:val="004175C9"/>
    <w:rsid w:val="00417717"/>
    <w:rsid w:val="00417B9A"/>
    <w:rsid w:val="00417CF0"/>
    <w:rsid w:val="00420D60"/>
    <w:rsid w:val="004219A6"/>
    <w:rsid w:val="00421FF3"/>
    <w:rsid w:val="00423258"/>
    <w:rsid w:val="00423B7F"/>
    <w:rsid w:val="00423E8B"/>
    <w:rsid w:val="00424144"/>
    <w:rsid w:val="00424F65"/>
    <w:rsid w:val="004262E8"/>
    <w:rsid w:val="004275AF"/>
    <w:rsid w:val="004300D6"/>
    <w:rsid w:val="00430B7C"/>
    <w:rsid w:val="004311F6"/>
    <w:rsid w:val="0043225E"/>
    <w:rsid w:val="0043343A"/>
    <w:rsid w:val="004351A6"/>
    <w:rsid w:val="00436FB9"/>
    <w:rsid w:val="00440409"/>
    <w:rsid w:val="004406A4"/>
    <w:rsid w:val="004415A2"/>
    <w:rsid w:val="00441FAB"/>
    <w:rsid w:val="00441FDA"/>
    <w:rsid w:val="00442135"/>
    <w:rsid w:val="00442A31"/>
    <w:rsid w:val="00443AC8"/>
    <w:rsid w:val="00443E9C"/>
    <w:rsid w:val="00444341"/>
    <w:rsid w:val="00444F24"/>
    <w:rsid w:val="00446946"/>
    <w:rsid w:val="00446A38"/>
    <w:rsid w:val="00446F1C"/>
    <w:rsid w:val="00447EA4"/>
    <w:rsid w:val="0045358A"/>
    <w:rsid w:val="00453A3A"/>
    <w:rsid w:val="00453ABF"/>
    <w:rsid w:val="00454313"/>
    <w:rsid w:val="00455328"/>
    <w:rsid w:val="00455352"/>
    <w:rsid w:val="00455D12"/>
    <w:rsid w:val="00456016"/>
    <w:rsid w:val="00456F74"/>
    <w:rsid w:val="00462396"/>
    <w:rsid w:val="004633DE"/>
    <w:rsid w:val="0046356C"/>
    <w:rsid w:val="00463F76"/>
    <w:rsid w:val="00464BD2"/>
    <w:rsid w:val="00467250"/>
    <w:rsid w:val="004677F9"/>
    <w:rsid w:val="00470C49"/>
    <w:rsid w:val="00470E21"/>
    <w:rsid w:val="00471F1D"/>
    <w:rsid w:val="004720AA"/>
    <w:rsid w:val="004722B2"/>
    <w:rsid w:val="00472674"/>
    <w:rsid w:val="004739B9"/>
    <w:rsid w:val="004741D1"/>
    <w:rsid w:val="00474446"/>
    <w:rsid w:val="00474B08"/>
    <w:rsid w:val="004750A0"/>
    <w:rsid w:val="00476B7A"/>
    <w:rsid w:val="004771E2"/>
    <w:rsid w:val="0047721B"/>
    <w:rsid w:val="0047748E"/>
    <w:rsid w:val="00477957"/>
    <w:rsid w:val="00480686"/>
    <w:rsid w:val="00481FB3"/>
    <w:rsid w:val="00482556"/>
    <w:rsid w:val="00482896"/>
    <w:rsid w:val="00483211"/>
    <w:rsid w:val="00483257"/>
    <w:rsid w:val="00483901"/>
    <w:rsid w:val="00483D84"/>
    <w:rsid w:val="00484F76"/>
    <w:rsid w:val="00485CAE"/>
    <w:rsid w:val="004864B2"/>
    <w:rsid w:val="00486F52"/>
    <w:rsid w:val="004874D5"/>
    <w:rsid w:val="004878DD"/>
    <w:rsid w:val="00491511"/>
    <w:rsid w:val="004923F7"/>
    <w:rsid w:val="0049305D"/>
    <w:rsid w:val="004939B4"/>
    <w:rsid w:val="00493EFC"/>
    <w:rsid w:val="004946CA"/>
    <w:rsid w:val="00494942"/>
    <w:rsid w:val="00494970"/>
    <w:rsid w:val="00495173"/>
    <w:rsid w:val="00495400"/>
    <w:rsid w:val="00496959"/>
    <w:rsid w:val="004969A9"/>
    <w:rsid w:val="004970D1"/>
    <w:rsid w:val="00497BFB"/>
    <w:rsid w:val="00497CBC"/>
    <w:rsid w:val="004A0F4B"/>
    <w:rsid w:val="004A2355"/>
    <w:rsid w:val="004A2DD3"/>
    <w:rsid w:val="004A4440"/>
    <w:rsid w:val="004A5114"/>
    <w:rsid w:val="004A6016"/>
    <w:rsid w:val="004A6716"/>
    <w:rsid w:val="004A67FD"/>
    <w:rsid w:val="004A7140"/>
    <w:rsid w:val="004A7591"/>
    <w:rsid w:val="004A7B04"/>
    <w:rsid w:val="004B07AD"/>
    <w:rsid w:val="004B136A"/>
    <w:rsid w:val="004B2F6B"/>
    <w:rsid w:val="004B2FCE"/>
    <w:rsid w:val="004B37C4"/>
    <w:rsid w:val="004B47B8"/>
    <w:rsid w:val="004B6263"/>
    <w:rsid w:val="004B6654"/>
    <w:rsid w:val="004B66B2"/>
    <w:rsid w:val="004B6A7D"/>
    <w:rsid w:val="004B71FB"/>
    <w:rsid w:val="004B78B6"/>
    <w:rsid w:val="004C043C"/>
    <w:rsid w:val="004C046B"/>
    <w:rsid w:val="004C0770"/>
    <w:rsid w:val="004C0908"/>
    <w:rsid w:val="004C09E1"/>
    <w:rsid w:val="004C1798"/>
    <w:rsid w:val="004C3927"/>
    <w:rsid w:val="004C3943"/>
    <w:rsid w:val="004C3F06"/>
    <w:rsid w:val="004C476D"/>
    <w:rsid w:val="004C5F3E"/>
    <w:rsid w:val="004C6674"/>
    <w:rsid w:val="004C6E9E"/>
    <w:rsid w:val="004D0087"/>
    <w:rsid w:val="004D22B0"/>
    <w:rsid w:val="004D24E0"/>
    <w:rsid w:val="004D370F"/>
    <w:rsid w:val="004D3A74"/>
    <w:rsid w:val="004D44DD"/>
    <w:rsid w:val="004D4855"/>
    <w:rsid w:val="004D52E1"/>
    <w:rsid w:val="004D617E"/>
    <w:rsid w:val="004D61E8"/>
    <w:rsid w:val="004D6750"/>
    <w:rsid w:val="004D71DE"/>
    <w:rsid w:val="004E01AE"/>
    <w:rsid w:val="004E07F3"/>
    <w:rsid w:val="004E197B"/>
    <w:rsid w:val="004E29E5"/>
    <w:rsid w:val="004E3A6B"/>
    <w:rsid w:val="004E3D4B"/>
    <w:rsid w:val="004E4DF2"/>
    <w:rsid w:val="004E6018"/>
    <w:rsid w:val="004E61BE"/>
    <w:rsid w:val="004E6AD8"/>
    <w:rsid w:val="004F0C2A"/>
    <w:rsid w:val="004F0EB1"/>
    <w:rsid w:val="004F1594"/>
    <w:rsid w:val="004F1A12"/>
    <w:rsid w:val="004F2DFC"/>
    <w:rsid w:val="004F3308"/>
    <w:rsid w:val="004F3488"/>
    <w:rsid w:val="004F42F5"/>
    <w:rsid w:val="004F4997"/>
    <w:rsid w:val="004F5023"/>
    <w:rsid w:val="004F5900"/>
    <w:rsid w:val="004F5EA3"/>
    <w:rsid w:val="004F604C"/>
    <w:rsid w:val="004F6C92"/>
    <w:rsid w:val="004F6E18"/>
    <w:rsid w:val="004F70BF"/>
    <w:rsid w:val="004F7227"/>
    <w:rsid w:val="00500EB8"/>
    <w:rsid w:val="00501CDF"/>
    <w:rsid w:val="005023E5"/>
    <w:rsid w:val="0050307E"/>
    <w:rsid w:val="00503687"/>
    <w:rsid w:val="00505B12"/>
    <w:rsid w:val="005068EA"/>
    <w:rsid w:val="0050709B"/>
    <w:rsid w:val="005073F7"/>
    <w:rsid w:val="0050758D"/>
    <w:rsid w:val="00507677"/>
    <w:rsid w:val="00507F88"/>
    <w:rsid w:val="00510765"/>
    <w:rsid w:val="00511365"/>
    <w:rsid w:val="00511E97"/>
    <w:rsid w:val="00511FC4"/>
    <w:rsid w:val="00512154"/>
    <w:rsid w:val="0051250B"/>
    <w:rsid w:val="00513022"/>
    <w:rsid w:val="0051302B"/>
    <w:rsid w:val="00513A05"/>
    <w:rsid w:val="00514542"/>
    <w:rsid w:val="005148DA"/>
    <w:rsid w:val="005159E9"/>
    <w:rsid w:val="00517BAB"/>
    <w:rsid w:val="005204E2"/>
    <w:rsid w:val="005210F3"/>
    <w:rsid w:val="00521122"/>
    <w:rsid w:val="0052136F"/>
    <w:rsid w:val="0052369B"/>
    <w:rsid w:val="00523838"/>
    <w:rsid w:val="00523C0F"/>
    <w:rsid w:val="00524788"/>
    <w:rsid w:val="005274E6"/>
    <w:rsid w:val="0053026A"/>
    <w:rsid w:val="0053124F"/>
    <w:rsid w:val="00531D58"/>
    <w:rsid w:val="00532A0C"/>
    <w:rsid w:val="005330CF"/>
    <w:rsid w:val="005334F6"/>
    <w:rsid w:val="0053369D"/>
    <w:rsid w:val="00533CE8"/>
    <w:rsid w:val="00534B2D"/>
    <w:rsid w:val="00537361"/>
    <w:rsid w:val="0054014F"/>
    <w:rsid w:val="00540C8B"/>
    <w:rsid w:val="00541F78"/>
    <w:rsid w:val="00543948"/>
    <w:rsid w:val="00543AAF"/>
    <w:rsid w:val="00543AC0"/>
    <w:rsid w:val="00544369"/>
    <w:rsid w:val="00547239"/>
    <w:rsid w:val="00547A46"/>
    <w:rsid w:val="00550315"/>
    <w:rsid w:val="00551A5D"/>
    <w:rsid w:val="00551E7E"/>
    <w:rsid w:val="00552050"/>
    <w:rsid w:val="005538E9"/>
    <w:rsid w:val="00553B85"/>
    <w:rsid w:val="00554074"/>
    <w:rsid w:val="0055429D"/>
    <w:rsid w:val="005546B7"/>
    <w:rsid w:val="00554D5A"/>
    <w:rsid w:val="00554DE4"/>
    <w:rsid w:val="00555915"/>
    <w:rsid w:val="00556DE0"/>
    <w:rsid w:val="00556E86"/>
    <w:rsid w:val="00557435"/>
    <w:rsid w:val="005574C0"/>
    <w:rsid w:val="00561739"/>
    <w:rsid w:val="00561C73"/>
    <w:rsid w:val="00562232"/>
    <w:rsid w:val="00562257"/>
    <w:rsid w:val="00562B1C"/>
    <w:rsid w:val="005650D2"/>
    <w:rsid w:val="0056521F"/>
    <w:rsid w:val="0056558D"/>
    <w:rsid w:val="00565695"/>
    <w:rsid w:val="005659E6"/>
    <w:rsid w:val="00566A0C"/>
    <w:rsid w:val="005671AA"/>
    <w:rsid w:val="00567398"/>
    <w:rsid w:val="005679A9"/>
    <w:rsid w:val="005700C7"/>
    <w:rsid w:val="0057014F"/>
    <w:rsid w:val="0057027D"/>
    <w:rsid w:val="00571E17"/>
    <w:rsid w:val="0057205C"/>
    <w:rsid w:val="005720BB"/>
    <w:rsid w:val="005728FB"/>
    <w:rsid w:val="00572AF8"/>
    <w:rsid w:val="00572C8B"/>
    <w:rsid w:val="0057316B"/>
    <w:rsid w:val="0057395C"/>
    <w:rsid w:val="005741D5"/>
    <w:rsid w:val="0057440B"/>
    <w:rsid w:val="005750E5"/>
    <w:rsid w:val="00575339"/>
    <w:rsid w:val="005775C7"/>
    <w:rsid w:val="005802C6"/>
    <w:rsid w:val="005802F2"/>
    <w:rsid w:val="005804ED"/>
    <w:rsid w:val="00580AAD"/>
    <w:rsid w:val="005813F9"/>
    <w:rsid w:val="0058161D"/>
    <w:rsid w:val="00582DE7"/>
    <w:rsid w:val="0058336A"/>
    <w:rsid w:val="00583544"/>
    <w:rsid w:val="00584CF8"/>
    <w:rsid w:val="005859FB"/>
    <w:rsid w:val="00587573"/>
    <w:rsid w:val="00587A1B"/>
    <w:rsid w:val="0059027C"/>
    <w:rsid w:val="00590F12"/>
    <w:rsid w:val="005919E6"/>
    <w:rsid w:val="00591ADD"/>
    <w:rsid w:val="00591BFC"/>
    <w:rsid w:val="00591EE2"/>
    <w:rsid w:val="005924EB"/>
    <w:rsid w:val="0059253D"/>
    <w:rsid w:val="0059265B"/>
    <w:rsid w:val="00592676"/>
    <w:rsid w:val="005945BA"/>
    <w:rsid w:val="00594F05"/>
    <w:rsid w:val="005961EE"/>
    <w:rsid w:val="00596391"/>
    <w:rsid w:val="005967DF"/>
    <w:rsid w:val="005968FB"/>
    <w:rsid w:val="00596B38"/>
    <w:rsid w:val="005A0A75"/>
    <w:rsid w:val="005A0C9D"/>
    <w:rsid w:val="005A0FD1"/>
    <w:rsid w:val="005A13B9"/>
    <w:rsid w:val="005A15FD"/>
    <w:rsid w:val="005A22A2"/>
    <w:rsid w:val="005A2457"/>
    <w:rsid w:val="005A3607"/>
    <w:rsid w:val="005A4B7C"/>
    <w:rsid w:val="005A5016"/>
    <w:rsid w:val="005A51D6"/>
    <w:rsid w:val="005A630A"/>
    <w:rsid w:val="005A6821"/>
    <w:rsid w:val="005A6CBE"/>
    <w:rsid w:val="005A73E4"/>
    <w:rsid w:val="005A78C1"/>
    <w:rsid w:val="005B26E4"/>
    <w:rsid w:val="005B2D1D"/>
    <w:rsid w:val="005B3021"/>
    <w:rsid w:val="005B3408"/>
    <w:rsid w:val="005B3B85"/>
    <w:rsid w:val="005B501D"/>
    <w:rsid w:val="005B571F"/>
    <w:rsid w:val="005B57C4"/>
    <w:rsid w:val="005B5857"/>
    <w:rsid w:val="005B60B9"/>
    <w:rsid w:val="005B6A77"/>
    <w:rsid w:val="005B6C0E"/>
    <w:rsid w:val="005B712D"/>
    <w:rsid w:val="005C0BF2"/>
    <w:rsid w:val="005C0F22"/>
    <w:rsid w:val="005C1376"/>
    <w:rsid w:val="005C1388"/>
    <w:rsid w:val="005C1D7A"/>
    <w:rsid w:val="005C340C"/>
    <w:rsid w:val="005C51E0"/>
    <w:rsid w:val="005C5208"/>
    <w:rsid w:val="005C5234"/>
    <w:rsid w:val="005C5879"/>
    <w:rsid w:val="005C5C58"/>
    <w:rsid w:val="005C62A2"/>
    <w:rsid w:val="005C698E"/>
    <w:rsid w:val="005C7654"/>
    <w:rsid w:val="005C7FA2"/>
    <w:rsid w:val="005D0150"/>
    <w:rsid w:val="005D08C2"/>
    <w:rsid w:val="005D1C85"/>
    <w:rsid w:val="005D1CB6"/>
    <w:rsid w:val="005D1CC8"/>
    <w:rsid w:val="005D3838"/>
    <w:rsid w:val="005D3F3E"/>
    <w:rsid w:val="005D5B9F"/>
    <w:rsid w:val="005D65D7"/>
    <w:rsid w:val="005D776D"/>
    <w:rsid w:val="005E1768"/>
    <w:rsid w:val="005E5A21"/>
    <w:rsid w:val="005E5D3E"/>
    <w:rsid w:val="005E5FD7"/>
    <w:rsid w:val="005E61EE"/>
    <w:rsid w:val="005E6AB7"/>
    <w:rsid w:val="005E703A"/>
    <w:rsid w:val="005F292D"/>
    <w:rsid w:val="005F2AC6"/>
    <w:rsid w:val="005F323A"/>
    <w:rsid w:val="005F3673"/>
    <w:rsid w:val="005F4632"/>
    <w:rsid w:val="005F50F6"/>
    <w:rsid w:val="005F5367"/>
    <w:rsid w:val="005F577C"/>
    <w:rsid w:val="005F5A54"/>
    <w:rsid w:val="005F5CC7"/>
    <w:rsid w:val="005F5CF8"/>
    <w:rsid w:val="005F7F72"/>
    <w:rsid w:val="00600076"/>
    <w:rsid w:val="0060047F"/>
    <w:rsid w:val="00600769"/>
    <w:rsid w:val="00600F21"/>
    <w:rsid w:val="00601829"/>
    <w:rsid w:val="0060193B"/>
    <w:rsid w:val="00602910"/>
    <w:rsid w:val="00603DD3"/>
    <w:rsid w:val="00604883"/>
    <w:rsid w:val="00604991"/>
    <w:rsid w:val="00604BD7"/>
    <w:rsid w:val="00605E00"/>
    <w:rsid w:val="00610210"/>
    <w:rsid w:val="006103FF"/>
    <w:rsid w:val="00610574"/>
    <w:rsid w:val="00613AE2"/>
    <w:rsid w:val="00613BBC"/>
    <w:rsid w:val="0061552D"/>
    <w:rsid w:val="00615978"/>
    <w:rsid w:val="00615AC8"/>
    <w:rsid w:val="00616182"/>
    <w:rsid w:val="00616212"/>
    <w:rsid w:val="0061758B"/>
    <w:rsid w:val="006219B3"/>
    <w:rsid w:val="00623940"/>
    <w:rsid w:val="00623952"/>
    <w:rsid w:val="006239FC"/>
    <w:rsid w:val="00624244"/>
    <w:rsid w:val="006244F1"/>
    <w:rsid w:val="00624A4A"/>
    <w:rsid w:val="00625EEE"/>
    <w:rsid w:val="00626B5E"/>
    <w:rsid w:val="00627A26"/>
    <w:rsid w:val="00631A4E"/>
    <w:rsid w:val="00632D3A"/>
    <w:rsid w:val="00633A80"/>
    <w:rsid w:val="00633BEE"/>
    <w:rsid w:val="00633E23"/>
    <w:rsid w:val="00633E4B"/>
    <w:rsid w:val="00635B36"/>
    <w:rsid w:val="00635B66"/>
    <w:rsid w:val="006361D2"/>
    <w:rsid w:val="006362E2"/>
    <w:rsid w:val="00636F2D"/>
    <w:rsid w:val="00640289"/>
    <w:rsid w:val="00641676"/>
    <w:rsid w:val="00643E41"/>
    <w:rsid w:val="00644654"/>
    <w:rsid w:val="00645B08"/>
    <w:rsid w:val="006466E2"/>
    <w:rsid w:val="00646D7E"/>
    <w:rsid w:val="006470D0"/>
    <w:rsid w:val="0065056F"/>
    <w:rsid w:val="00651D24"/>
    <w:rsid w:val="00653255"/>
    <w:rsid w:val="0065333D"/>
    <w:rsid w:val="00653622"/>
    <w:rsid w:val="006538B7"/>
    <w:rsid w:val="00653CFF"/>
    <w:rsid w:val="0065405F"/>
    <w:rsid w:val="00655DEE"/>
    <w:rsid w:val="00655EC5"/>
    <w:rsid w:val="006561A0"/>
    <w:rsid w:val="00660EC5"/>
    <w:rsid w:val="00661472"/>
    <w:rsid w:val="00662009"/>
    <w:rsid w:val="00662080"/>
    <w:rsid w:val="00662262"/>
    <w:rsid w:val="00662527"/>
    <w:rsid w:val="006626D6"/>
    <w:rsid w:val="0066273E"/>
    <w:rsid w:val="00662BAE"/>
    <w:rsid w:val="00663387"/>
    <w:rsid w:val="00663B6B"/>
    <w:rsid w:val="0066431A"/>
    <w:rsid w:val="0066451D"/>
    <w:rsid w:val="00664812"/>
    <w:rsid w:val="0066512E"/>
    <w:rsid w:val="006654AF"/>
    <w:rsid w:val="00666C3E"/>
    <w:rsid w:val="00666F61"/>
    <w:rsid w:val="006673F9"/>
    <w:rsid w:val="00667E1A"/>
    <w:rsid w:val="00670453"/>
    <w:rsid w:val="00670A4F"/>
    <w:rsid w:val="006713B4"/>
    <w:rsid w:val="006714FF"/>
    <w:rsid w:val="00672041"/>
    <w:rsid w:val="0067233E"/>
    <w:rsid w:val="0067259C"/>
    <w:rsid w:val="0067362B"/>
    <w:rsid w:val="00673F3E"/>
    <w:rsid w:val="00674AEC"/>
    <w:rsid w:val="00674D05"/>
    <w:rsid w:val="006759F2"/>
    <w:rsid w:val="006769E9"/>
    <w:rsid w:val="00677BC5"/>
    <w:rsid w:val="00681AF4"/>
    <w:rsid w:val="00681D99"/>
    <w:rsid w:val="00684615"/>
    <w:rsid w:val="006848ED"/>
    <w:rsid w:val="00684923"/>
    <w:rsid w:val="00684AF6"/>
    <w:rsid w:val="00685432"/>
    <w:rsid w:val="00685D6C"/>
    <w:rsid w:val="00685DA2"/>
    <w:rsid w:val="00686080"/>
    <w:rsid w:val="0068612A"/>
    <w:rsid w:val="00686706"/>
    <w:rsid w:val="006867D4"/>
    <w:rsid w:val="00686B3C"/>
    <w:rsid w:val="00686F1C"/>
    <w:rsid w:val="0068748C"/>
    <w:rsid w:val="006874AD"/>
    <w:rsid w:val="00687AA1"/>
    <w:rsid w:val="00687C55"/>
    <w:rsid w:val="006902C3"/>
    <w:rsid w:val="006902CA"/>
    <w:rsid w:val="00691092"/>
    <w:rsid w:val="00691FE0"/>
    <w:rsid w:val="006927EC"/>
    <w:rsid w:val="0069318E"/>
    <w:rsid w:val="0069390B"/>
    <w:rsid w:val="006939B1"/>
    <w:rsid w:val="006941CA"/>
    <w:rsid w:val="00695017"/>
    <w:rsid w:val="00695AA0"/>
    <w:rsid w:val="0069662F"/>
    <w:rsid w:val="00697361"/>
    <w:rsid w:val="00697824"/>
    <w:rsid w:val="00697E45"/>
    <w:rsid w:val="006A034D"/>
    <w:rsid w:val="006A0800"/>
    <w:rsid w:val="006A1082"/>
    <w:rsid w:val="006A17BD"/>
    <w:rsid w:val="006A2C56"/>
    <w:rsid w:val="006A3FEF"/>
    <w:rsid w:val="006A4D87"/>
    <w:rsid w:val="006A51D7"/>
    <w:rsid w:val="006A5255"/>
    <w:rsid w:val="006A60AB"/>
    <w:rsid w:val="006A60C9"/>
    <w:rsid w:val="006B1B96"/>
    <w:rsid w:val="006B2558"/>
    <w:rsid w:val="006B3A6A"/>
    <w:rsid w:val="006B3B02"/>
    <w:rsid w:val="006B559D"/>
    <w:rsid w:val="006B6177"/>
    <w:rsid w:val="006B638C"/>
    <w:rsid w:val="006B63FD"/>
    <w:rsid w:val="006C0479"/>
    <w:rsid w:val="006C056B"/>
    <w:rsid w:val="006C0610"/>
    <w:rsid w:val="006C1250"/>
    <w:rsid w:val="006C1BA7"/>
    <w:rsid w:val="006C259C"/>
    <w:rsid w:val="006C31A3"/>
    <w:rsid w:val="006C6091"/>
    <w:rsid w:val="006C6C1B"/>
    <w:rsid w:val="006C7FAB"/>
    <w:rsid w:val="006D09D8"/>
    <w:rsid w:val="006D1B43"/>
    <w:rsid w:val="006D2710"/>
    <w:rsid w:val="006D2C97"/>
    <w:rsid w:val="006D5092"/>
    <w:rsid w:val="006D54AD"/>
    <w:rsid w:val="006D5A76"/>
    <w:rsid w:val="006D6266"/>
    <w:rsid w:val="006D6412"/>
    <w:rsid w:val="006D65B8"/>
    <w:rsid w:val="006D6C44"/>
    <w:rsid w:val="006D6F77"/>
    <w:rsid w:val="006E08F3"/>
    <w:rsid w:val="006E12E2"/>
    <w:rsid w:val="006E137A"/>
    <w:rsid w:val="006E37B6"/>
    <w:rsid w:val="006E3833"/>
    <w:rsid w:val="006E45FD"/>
    <w:rsid w:val="006E5460"/>
    <w:rsid w:val="006E5895"/>
    <w:rsid w:val="006E5B9A"/>
    <w:rsid w:val="006E72F5"/>
    <w:rsid w:val="006E76CE"/>
    <w:rsid w:val="006E7C2C"/>
    <w:rsid w:val="006F01B7"/>
    <w:rsid w:val="006F0537"/>
    <w:rsid w:val="006F1220"/>
    <w:rsid w:val="006F1383"/>
    <w:rsid w:val="006F1AA1"/>
    <w:rsid w:val="006F2112"/>
    <w:rsid w:val="006F2BB8"/>
    <w:rsid w:val="006F390B"/>
    <w:rsid w:val="006F3DB8"/>
    <w:rsid w:val="006F43F5"/>
    <w:rsid w:val="006F4B88"/>
    <w:rsid w:val="006F4D5B"/>
    <w:rsid w:val="006F4F7D"/>
    <w:rsid w:val="006F5247"/>
    <w:rsid w:val="006F60D7"/>
    <w:rsid w:val="00700240"/>
    <w:rsid w:val="00700490"/>
    <w:rsid w:val="00700917"/>
    <w:rsid w:val="0070195D"/>
    <w:rsid w:val="00701D78"/>
    <w:rsid w:val="00701EBC"/>
    <w:rsid w:val="00702DCD"/>
    <w:rsid w:val="00704BAF"/>
    <w:rsid w:val="00704F83"/>
    <w:rsid w:val="00705669"/>
    <w:rsid w:val="00705B0E"/>
    <w:rsid w:val="00705DD0"/>
    <w:rsid w:val="00706C44"/>
    <w:rsid w:val="00706F64"/>
    <w:rsid w:val="00706F78"/>
    <w:rsid w:val="00707F6D"/>
    <w:rsid w:val="007103D6"/>
    <w:rsid w:val="007114AE"/>
    <w:rsid w:val="00711D60"/>
    <w:rsid w:val="0071305A"/>
    <w:rsid w:val="007130F6"/>
    <w:rsid w:val="007148E2"/>
    <w:rsid w:val="007150E1"/>
    <w:rsid w:val="007152DC"/>
    <w:rsid w:val="00717079"/>
    <w:rsid w:val="007177A1"/>
    <w:rsid w:val="007204E3"/>
    <w:rsid w:val="0072092A"/>
    <w:rsid w:val="0072164C"/>
    <w:rsid w:val="00721DF2"/>
    <w:rsid w:val="00723451"/>
    <w:rsid w:val="007237D5"/>
    <w:rsid w:val="00723CD6"/>
    <w:rsid w:val="0072411B"/>
    <w:rsid w:val="00724B79"/>
    <w:rsid w:val="00724FA0"/>
    <w:rsid w:val="00725A38"/>
    <w:rsid w:val="007273D2"/>
    <w:rsid w:val="007334C9"/>
    <w:rsid w:val="007334D0"/>
    <w:rsid w:val="00733771"/>
    <w:rsid w:val="0073391B"/>
    <w:rsid w:val="00734AEC"/>
    <w:rsid w:val="00734C94"/>
    <w:rsid w:val="00735890"/>
    <w:rsid w:val="0073607D"/>
    <w:rsid w:val="007363F3"/>
    <w:rsid w:val="0073676B"/>
    <w:rsid w:val="007367CD"/>
    <w:rsid w:val="0073721A"/>
    <w:rsid w:val="0073735A"/>
    <w:rsid w:val="007401A3"/>
    <w:rsid w:val="00740E9C"/>
    <w:rsid w:val="007416FE"/>
    <w:rsid w:val="00742CB7"/>
    <w:rsid w:val="00742E7E"/>
    <w:rsid w:val="00743920"/>
    <w:rsid w:val="00743BC5"/>
    <w:rsid w:val="00743C6B"/>
    <w:rsid w:val="0074481B"/>
    <w:rsid w:val="00744E5C"/>
    <w:rsid w:val="00747AFF"/>
    <w:rsid w:val="00747DA7"/>
    <w:rsid w:val="00750789"/>
    <w:rsid w:val="00750DB2"/>
    <w:rsid w:val="00753216"/>
    <w:rsid w:val="00753222"/>
    <w:rsid w:val="00753E11"/>
    <w:rsid w:val="007547E9"/>
    <w:rsid w:val="00754A71"/>
    <w:rsid w:val="00754E19"/>
    <w:rsid w:val="0075544B"/>
    <w:rsid w:val="00755FFD"/>
    <w:rsid w:val="007561A1"/>
    <w:rsid w:val="00756459"/>
    <w:rsid w:val="0075744F"/>
    <w:rsid w:val="00761452"/>
    <w:rsid w:val="00762F05"/>
    <w:rsid w:val="0076352D"/>
    <w:rsid w:val="00764301"/>
    <w:rsid w:val="0076484A"/>
    <w:rsid w:val="00764E93"/>
    <w:rsid w:val="0076546B"/>
    <w:rsid w:val="0076592D"/>
    <w:rsid w:val="00770B20"/>
    <w:rsid w:val="00770D35"/>
    <w:rsid w:val="00770E44"/>
    <w:rsid w:val="0077192C"/>
    <w:rsid w:val="00772C28"/>
    <w:rsid w:val="007732E0"/>
    <w:rsid w:val="00774A9C"/>
    <w:rsid w:val="00776C0A"/>
    <w:rsid w:val="007775C6"/>
    <w:rsid w:val="00777FBA"/>
    <w:rsid w:val="007802F9"/>
    <w:rsid w:val="00780494"/>
    <w:rsid w:val="00780EC1"/>
    <w:rsid w:val="007828C1"/>
    <w:rsid w:val="0078488E"/>
    <w:rsid w:val="007855D1"/>
    <w:rsid w:val="00785ED7"/>
    <w:rsid w:val="00786170"/>
    <w:rsid w:val="007861A4"/>
    <w:rsid w:val="00786653"/>
    <w:rsid w:val="007869DC"/>
    <w:rsid w:val="00787454"/>
    <w:rsid w:val="00787548"/>
    <w:rsid w:val="007901EB"/>
    <w:rsid w:val="00790B0B"/>
    <w:rsid w:val="0079105D"/>
    <w:rsid w:val="00791207"/>
    <w:rsid w:val="00791B17"/>
    <w:rsid w:val="0079241B"/>
    <w:rsid w:val="007927AE"/>
    <w:rsid w:val="007929D5"/>
    <w:rsid w:val="00793A36"/>
    <w:rsid w:val="00793ABF"/>
    <w:rsid w:val="00793FB2"/>
    <w:rsid w:val="00794405"/>
    <w:rsid w:val="00796690"/>
    <w:rsid w:val="00796C82"/>
    <w:rsid w:val="00796C98"/>
    <w:rsid w:val="00797223"/>
    <w:rsid w:val="00797CDD"/>
    <w:rsid w:val="007A071E"/>
    <w:rsid w:val="007A088C"/>
    <w:rsid w:val="007A1A1D"/>
    <w:rsid w:val="007A1C5D"/>
    <w:rsid w:val="007A1CA7"/>
    <w:rsid w:val="007A23EC"/>
    <w:rsid w:val="007A288C"/>
    <w:rsid w:val="007A2A50"/>
    <w:rsid w:val="007A2C32"/>
    <w:rsid w:val="007A3426"/>
    <w:rsid w:val="007A3EC0"/>
    <w:rsid w:val="007A496A"/>
    <w:rsid w:val="007A5BA8"/>
    <w:rsid w:val="007A6BA2"/>
    <w:rsid w:val="007A7D31"/>
    <w:rsid w:val="007B0B1E"/>
    <w:rsid w:val="007B3152"/>
    <w:rsid w:val="007B3DB3"/>
    <w:rsid w:val="007B43E1"/>
    <w:rsid w:val="007B4FE9"/>
    <w:rsid w:val="007C0202"/>
    <w:rsid w:val="007C06A2"/>
    <w:rsid w:val="007C07BA"/>
    <w:rsid w:val="007C12D4"/>
    <w:rsid w:val="007C3E43"/>
    <w:rsid w:val="007C44C6"/>
    <w:rsid w:val="007C4E34"/>
    <w:rsid w:val="007C565F"/>
    <w:rsid w:val="007C5E04"/>
    <w:rsid w:val="007C6552"/>
    <w:rsid w:val="007C6D36"/>
    <w:rsid w:val="007C7708"/>
    <w:rsid w:val="007D0B1A"/>
    <w:rsid w:val="007D14B9"/>
    <w:rsid w:val="007D297D"/>
    <w:rsid w:val="007D3068"/>
    <w:rsid w:val="007D40E7"/>
    <w:rsid w:val="007D4828"/>
    <w:rsid w:val="007D4AAE"/>
    <w:rsid w:val="007D4FC4"/>
    <w:rsid w:val="007D6066"/>
    <w:rsid w:val="007D6480"/>
    <w:rsid w:val="007D6DBE"/>
    <w:rsid w:val="007D6E82"/>
    <w:rsid w:val="007D7321"/>
    <w:rsid w:val="007D75F5"/>
    <w:rsid w:val="007E0D77"/>
    <w:rsid w:val="007E164C"/>
    <w:rsid w:val="007E1DD7"/>
    <w:rsid w:val="007E2662"/>
    <w:rsid w:val="007E2C28"/>
    <w:rsid w:val="007E50B5"/>
    <w:rsid w:val="007E5E80"/>
    <w:rsid w:val="007E6F8D"/>
    <w:rsid w:val="007E78A8"/>
    <w:rsid w:val="007F0E54"/>
    <w:rsid w:val="007F11DC"/>
    <w:rsid w:val="007F1765"/>
    <w:rsid w:val="007F1822"/>
    <w:rsid w:val="007F324C"/>
    <w:rsid w:val="007F3609"/>
    <w:rsid w:val="007F47D5"/>
    <w:rsid w:val="007F5EF9"/>
    <w:rsid w:val="007F5F20"/>
    <w:rsid w:val="00801348"/>
    <w:rsid w:val="00801691"/>
    <w:rsid w:val="00801C2A"/>
    <w:rsid w:val="0080254F"/>
    <w:rsid w:val="008027C7"/>
    <w:rsid w:val="00803444"/>
    <w:rsid w:val="00805719"/>
    <w:rsid w:val="00806BAE"/>
    <w:rsid w:val="008104FF"/>
    <w:rsid w:val="00810534"/>
    <w:rsid w:val="00811120"/>
    <w:rsid w:val="00811521"/>
    <w:rsid w:val="00811762"/>
    <w:rsid w:val="008129C3"/>
    <w:rsid w:val="00814337"/>
    <w:rsid w:val="00815692"/>
    <w:rsid w:val="00815B98"/>
    <w:rsid w:val="00816D32"/>
    <w:rsid w:val="00817548"/>
    <w:rsid w:val="00817CA1"/>
    <w:rsid w:val="00817D58"/>
    <w:rsid w:val="008202B7"/>
    <w:rsid w:val="00820FFD"/>
    <w:rsid w:val="00824F0E"/>
    <w:rsid w:val="00825870"/>
    <w:rsid w:val="0082640E"/>
    <w:rsid w:val="00826C59"/>
    <w:rsid w:val="00826D87"/>
    <w:rsid w:val="00827232"/>
    <w:rsid w:val="00830FF1"/>
    <w:rsid w:val="00831294"/>
    <w:rsid w:val="00833740"/>
    <w:rsid w:val="008339B6"/>
    <w:rsid w:val="008342AF"/>
    <w:rsid w:val="00835E28"/>
    <w:rsid w:val="00836D33"/>
    <w:rsid w:val="008377F2"/>
    <w:rsid w:val="00837E2E"/>
    <w:rsid w:val="00841DAB"/>
    <w:rsid w:val="008423F0"/>
    <w:rsid w:val="0084263E"/>
    <w:rsid w:val="0084299F"/>
    <w:rsid w:val="00842A76"/>
    <w:rsid w:val="00842C41"/>
    <w:rsid w:val="00843918"/>
    <w:rsid w:val="00843C7E"/>
    <w:rsid w:val="0084413A"/>
    <w:rsid w:val="008443D3"/>
    <w:rsid w:val="00844609"/>
    <w:rsid w:val="008457B0"/>
    <w:rsid w:val="008505B9"/>
    <w:rsid w:val="00853229"/>
    <w:rsid w:val="00853382"/>
    <w:rsid w:val="008548C6"/>
    <w:rsid w:val="00855B94"/>
    <w:rsid w:val="00856075"/>
    <w:rsid w:val="00857620"/>
    <w:rsid w:val="00857C30"/>
    <w:rsid w:val="0086109A"/>
    <w:rsid w:val="0086193D"/>
    <w:rsid w:val="00863652"/>
    <w:rsid w:val="008652E5"/>
    <w:rsid w:val="00865659"/>
    <w:rsid w:val="008674C9"/>
    <w:rsid w:val="00870C2E"/>
    <w:rsid w:val="00871449"/>
    <w:rsid w:val="00871FB2"/>
    <w:rsid w:val="00873611"/>
    <w:rsid w:val="008737EC"/>
    <w:rsid w:val="0087520A"/>
    <w:rsid w:val="008758B3"/>
    <w:rsid w:val="00875A0E"/>
    <w:rsid w:val="00875AA2"/>
    <w:rsid w:val="00876ECE"/>
    <w:rsid w:val="0087703F"/>
    <w:rsid w:val="0087706A"/>
    <w:rsid w:val="0087708F"/>
    <w:rsid w:val="0087755A"/>
    <w:rsid w:val="0087767E"/>
    <w:rsid w:val="00880216"/>
    <w:rsid w:val="008806C2"/>
    <w:rsid w:val="00880B96"/>
    <w:rsid w:val="008812ED"/>
    <w:rsid w:val="008818D5"/>
    <w:rsid w:val="0088222C"/>
    <w:rsid w:val="0088355B"/>
    <w:rsid w:val="0088418E"/>
    <w:rsid w:val="00885325"/>
    <w:rsid w:val="008858B3"/>
    <w:rsid w:val="0088596E"/>
    <w:rsid w:val="00886B41"/>
    <w:rsid w:val="00886BFA"/>
    <w:rsid w:val="008870A3"/>
    <w:rsid w:val="00887D08"/>
    <w:rsid w:val="00887FC3"/>
    <w:rsid w:val="00893765"/>
    <w:rsid w:val="008946A1"/>
    <w:rsid w:val="0089581D"/>
    <w:rsid w:val="00895D1B"/>
    <w:rsid w:val="00895EF3"/>
    <w:rsid w:val="0089658C"/>
    <w:rsid w:val="00896998"/>
    <w:rsid w:val="008A14C9"/>
    <w:rsid w:val="008A1C40"/>
    <w:rsid w:val="008A1E71"/>
    <w:rsid w:val="008A3268"/>
    <w:rsid w:val="008A426F"/>
    <w:rsid w:val="008A465E"/>
    <w:rsid w:val="008A4AC0"/>
    <w:rsid w:val="008A4D4C"/>
    <w:rsid w:val="008A5524"/>
    <w:rsid w:val="008A6A01"/>
    <w:rsid w:val="008A6C35"/>
    <w:rsid w:val="008A6E28"/>
    <w:rsid w:val="008A7038"/>
    <w:rsid w:val="008A7A54"/>
    <w:rsid w:val="008B0A8F"/>
    <w:rsid w:val="008B0B13"/>
    <w:rsid w:val="008B1461"/>
    <w:rsid w:val="008B1B34"/>
    <w:rsid w:val="008B1B92"/>
    <w:rsid w:val="008B205D"/>
    <w:rsid w:val="008B2F7A"/>
    <w:rsid w:val="008B365E"/>
    <w:rsid w:val="008B3889"/>
    <w:rsid w:val="008B5BEE"/>
    <w:rsid w:val="008B5F8B"/>
    <w:rsid w:val="008B620C"/>
    <w:rsid w:val="008B6A9C"/>
    <w:rsid w:val="008B75BE"/>
    <w:rsid w:val="008B761A"/>
    <w:rsid w:val="008B7863"/>
    <w:rsid w:val="008B794B"/>
    <w:rsid w:val="008C01B8"/>
    <w:rsid w:val="008C01F5"/>
    <w:rsid w:val="008C03D3"/>
    <w:rsid w:val="008C0ADB"/>
    <w:rsid w:val="008C0EC7"/>
    <w:rsid w:val="008C165E"/>
    <w:rsid w:val="008C1AA9"/>
    <w:rsid w:val="008C1FEB"/>
    <w:rsid w:val="008C35C6"/>
    <w:rsid w:val="008C36AE"/>
    <w:rsid w:val="008C41B0"/>
    <w:rsid w:val="008C5A17"/>
    <w:rsid w:val="008C5C39"/>
    <w:rsid w:val="008C6FB4"/>
    <w:rsid w:val="008C7B6D"/>
    <w:rsid w:val="008C7B84"/>
    <w:rsid w:val="008C7EF9"/>
    <w:rsid w:val="008D10DB"/>
    <w:rsid w:val="008D27A0"/>
    <w:rsid w:val="008D4EE4"/>
    <w:rsid w:val="008D4F2C"/>
    <w:rsid w:val="008D5B04"/>
    <w:rsid w:val="008D5D62"/>
    <w:rsid w:val="008D6413"/>
    <w:rsid w:val="008D7358"/>
    <w:rsid w:val="008D7DC9"/>
    <w:rsid w:val="008E00A0"/>
    <w:rsid w:val="008E0877"/>
    <w:rsid w:val="008E3BF3"/>
    <w:rsid w:val="008E6740"/>
    <w:rsid w:val="008E6888"/>
    <w:rsid w:val="008E6E75"/>
    <w:rsid w:val="008E75AE"/>
    <w:rsid w:val="008E7A2A"/>
    <w:rsid w:val="008F075F"/>
    <w:rsid w:val="008F07B2"/>
    <w:rsid w:val="008F2192"/>
    <w:rsid w:val="008F246A"/>
    <w:rsid w:val="008F385B"/>
    <w:rsid w:val="008F3B88"/>
    <w:rsid w:val="008F5ED8"/>
    <w:rsid w:val="008F60C1"/>
    <w:rsid w:val="008F7637"/>
    <w:rsid w:val="008F781C"/>
    <w:rsid w:val="009000E3"/>
    <w:rsid w:val="0090021B"/>
    <w:rsid w:val="00900886"/>
    <w:rsid w:val="00900E77"/>
    <w:rsid w:val="00900F75"/>
    <w:rsid w:val="00901277"/>
    <w:rsid w:val="00901ECC"/>
    <w:rsid w:val="00902446"/>
    <w:rsid w:val="0090262D"/>
    <w:rsid w:val="009027EB"/>
    <w:rsid w:val="0090285B"/>
    <w:rsid w:val="00902AA2"/>
    <w:rsid w:val="00902D42"/>
    <w:rsid w:val="009046E4"/>
    <w:rsid w:val="00904A2F"/>
    <w:rsid w:val="00905843"/>
    <w:rsid w:val="009075E0"/>
    <w:rsid w:val="00910BE4"/>
    <w:rsid w:val="009115D4"/>
    <w:rsid w:val="009116DE"/>
    <w:rsid w:val="00911954"/>
    <w:rsid w:val="00911F7C"/>
    <w:rsid w:val="0091251F"/>
    <w:rsid w:val="00914A73"/>
    <w:rsid w:val="00915500"/>
    <w:rsid w:val="00915FFC"/>
    <w:rsid w:val="009167D6"/>
    <w:rsid w:val="00916D4F"/>
    <w:rsid w:val="009201A5"/>
    <w:rsid w:val="00920450"/>
    <w:rsid w:val="00920FBE"/>
    <w:rsid w:val="00921791"/>
    <w:rsid w:val="0092240D"/>
    <w:rsid w:val="009236A7"/>
    <w:rsid w:val="00923B54"/>
    <w:rsid w:val="00924AA1"/>
    <w:rsid w:val="00924EEF"/>
    <w:rsid w:val="00925F5A"/>
    <w:rsid w:val="00926ECB"/>
    <w:rsid w:val="009302D3"/>
    <w:rsid w:val="0093084B"/>
    <w:rsid w:val="00930CDE"/>
    <w:rsid w:val="00930E28"/>
    <w:rsid w:val="0093105D"/>
    <w:rsid w:val="00931795"/>
    <w:rsid w:val="00931B5D"/>
    <w:rsid w:val="00932FE2"/>
    <w:rsid w:val="009337EB"/>
    <w:rsid w:val="009341DF"/>
    <w:rsid w:val="00934D3E"/>
    <w:rsid w:val="00935002"/>
    <w:rsid w:val="0093541A"/>
    <w:rsid w:val="009357B3"/>
    <w:rsid w:val="0093661F"/>
    <w:rsid w:val="00937DA4"/>
    <w:rsid w:val="00937F82"/>
    <w:rsid w:val="00940043"/>
    <w:rsid w:val="009402DF"/>
    <w:rsid w:val="0094043A"/>
    <w:rsid w:val="009412BF"/>
    <w:rsid w:val="00941308"/>
    <w:rsid w:val="00942979"/>
    <w:rsid w:val="0094326C"/>
    <w:rsid w:val="009437D2"/>
    <w:rsid w:val="00943B75"/>
    <w:rsid w:val="00943D7B"/>
    <w:rsid w:val="0094494A"/>
    <w:rsid w:val="00945626"/>
    <w:rsid w:val="00945F9D"/>
    <w:rsid w:val="00947D34"/>
    <w:rsid w:val="0095071F"/>
    <w:rsid w:val="0095135E"/>
    <w:rsid w:val="0095137E"/>
    <w:rsid w:val="009526DE"/>
    <w:rsid w:val="0095404E"/>
    <w:rsid w:val="00954678"/>
    <w:rsid w:val="009549BB"/>
    <w:rsid w:val="00954FD3"/>
    <w:rsid w:val="00957310"/>
    <w:rsid w:val="009606E7"/>
    <w:rsid w:val="00961676"/>
    <w:rsid w:val="009619C0"/>
    <w:rsid w:val="00961A62"/>
    <w:rsid w:val="0096229A"/>
    <w:rsid w:val="00962499"/>
    <w:rsid w:val="0096323B"/>
    <w:rsid w:val="0096334F"/>
    <w:rsid w:val="00964E0F"/>
    <w:rsid w:val="00965582"/>
    <w:rsid w:val="00965DD7"/>
    <w:rsid w:val="0096640B"/>
    <w:rsid w:val="00971116"/>
    <w:rsid w:val="0097180E"/>
    <w:rsid w:val="00971C6B"/>
    <w:rsid w:val="0097239E"/>
    <w:rsid w:val="00972F77"/>
    <w:rsid w:val="00973F33"/>
    <w:rsid w:val="00974BED"/>
    <w:rsid w:val="00974D05"/>
    <w:rsid w:val="009750FB"/>
    <w:rsid w:val="00975788"/>
    <w:rsid w:val="0097613B"/>
    <w:rsid w:val="009765DF"/>
    <w:rsid w:val="00977527"/>
    <w:rsid w:val="00977682"/>
    <w:rsid w:val="009779C8"/>
    <w:rsid w:val="0098330D"/>
    <w:rsid w:val="00984207"/>
    <w:rsid w:val="00984A8D"/>
    <w:rsid w:val="00984D14"/>
    <w:rsid w:val="009859D5"/>
    <w:rsid w:val="0099141A"/>
    <w:rsid w:val="00991853"/>
    <w:rsid w:val="009929BD"/>
    <w:rsid w:val="00992FFA"/>
    <w:rsid w:val="0099404B"/>
    <w:rsid w:val="009950A8"/>
    <w:rsid w:val="0099519C"/>
    <w:rsid w:val="00995323"/>
    <w:rsid w:val="0099573E"/>
    <w:rsid w:val="00995FBC"/>
    <w:rsid w:val="009967C5"/>
    <w:rsid w:val="00996A64"/>
    <w:rsid w:val="00997565"/>
    <w:rsid w:val="009A301D"/>
    <w:rsid w:val="009A386B"/>
    <w:rsid w:val="009A3EDA"/>
    <w:rsid w:val="009A40C9"/>
    <w:rsid w:val="009A5887"/>
    <w:rsid w:val="009A5FA3"/>
    <w:rsid w:val="009A71DD"/>
    <w:rsid w:val="009B06DD"/>
    <w:rsid w:val="009B2499"/>
    <w:rsid w:val="009B2841"/>
    <w:rsid w:val="009B2BCD"/>
    <w:rsid w:val="009B2D32"/>
    <w:rsid w:val="009B2E77"/>
    <w:rsid w:val="009B371F"/>
    <w:rsid w:val="009B3A2E"/>
    <w:rsid w:val="009B42B8"/>
    <w:rsid w:val="009B44CB"/>
    <w:rsid w:val="009B4E19"/>
    <w:rsid w:val="009C0B01"/>
    <w:rsid w:val="009C1646"/>
    <w:rsid w:val="009C18B0"/>
    <w:rsid w:val="009C474F"/>
    <w:rsid w:val="009C4756"/>
    <w:rsid w:val="009C4C4C"/>
    <w:rsid w:val="009C554F"/>
    <w:rsid w:val="009C7BA2"/>
    <w:rsid w:val="009D054F"/>
    <w:rsid w:val="009D0F0D"/>
    <w:rsid w:val="009D34B0"/>
    <w:rsid w:val="009D3B4E"/>
    <w:rsid w:val="009D4559"/>
    <w:rsid w:val="009D4AFC"/>
    <w:rsid w:val="009D4B50"/>
    <w:rsid w:val="009D5FAC"/>
    <w:rsid w:val="009D73DF"/>
    <w:rsid w:val="009D7BE9"/>
    <w:rsid w:val="009E069D"/>
    <w:rsid w:val="009E0F9B"/>
    <w:rsid w:val="009E1A31"/>
    <w:rsid w:val="009E1C25"/>
    <w:rsid w:val="009E48B7"/>
    <w:rsid w:val="009E59BD"/>
    <w:rsid w:val="009E771E"/>
    <w:rsid w:val="009F00D5"/>
    <w:rsid w:val="009F0930"/>
    <w:rsid w:val="009F1420"/>
    <w:rsid w:val="009F22A5"/>
    <w:rsid w:val="009F2423"/>
    <w:rsid w:val="009F2766"/>
    <w:rsid w:val="009F3639"/>
    <w:rsid w:val="009F3FD0"/>
    <w:rsid w:val="009F4310"/>
    <w:rsid w:val="009F44E3"/>
    <w:rsid w:val="009F4765"/>
    <w:rsid w:val="009F5369"/>
    <w:rsid w:val="009F572E"/>
    <w:rsid w:val="009F62FF"/>
    <w:rsid w:val="009F70E0"/>
    <w:rsid w:val="009F77BB"/>
    <w:rsid w:val="00A0122B"/>
    <w:rsid w:val="00A012D4"/>
    <w:rsid w:val="00A0206E"/>
    <w:rsid w:val="00A0218B"/>
    <w:rsid w:val="00A02589"/>
    <w:rsid w:val="00A02B2D"/>
    <w:rsid w:val="00A03051"/>
    <w:rsid w:val="00A03A6F"/>
    <w:rsid w:val="00A0454D"/>
    <w:rsid w:val="00A058CB"/>
    <w:rsid w:val="00A05BE9"/>
    <w:rsid w:val="00A069A9"/>
    <w:rsid w:val="00A0732A"/>
    <w:rsid w:val="00A07DD4"/>
    <w:rsid w:val="00A11101"/>
    <w:rsid w:val="00A11103"/>
    <w:rsid w:val="00A111B5"/>
    <w:rsid w:val="00A11AD7"/>
    <w:rsid w:val="00A1218D"/>
    <w:rsid w:val="00A121D8"/>
    <w:rsid w:val="00A1258D"/>
    <w:rsid w:val="00A12CAB"/>
    <w:rsid w:val="00A12ED1"/>
    <w:rsid w:val="00A14594"/>
    <w:rsid w:val="00A155FD"/>
    <w:rsid w:val="00A16000"/>
    <w:rsid w:val="00A166A8"/>
    <w:rsid w:val="00A1799A"/>
    <w:rsid w:val="00A2159F"/>
    <w:rsid w:val="00A22E1A"/>
    <w:rsid w:val="00A23E0F"/>
    <w:rsid w:val="00A2562B"/>
    <w:rsid w:val="00A25C59"/>
    <w:rsid w:val="00A25FCA"/>
    <w:rsid w:val="00A26DF6"/>
    <w:rsid w:val="00A26F4D"/>
    <w:rsid w:val="00A270B2"/>
    <w:rsid w:val="00A27405"/>
    <w:rsid w:val="00A30438"/>
    <w:rsid w:val="00A30B58"/>
    <w:rsid w:val="00A33B3D"/>
    <w:rsid w:val="00A341FC"/>
    <w:rsid w:val="00A34935"/>
    <w:rsid w:val="00A34E66"/>
    <w:rsid w:val="00A35115"/>
    <w:rsid w:val="00A35491"/>
    <w:rsid w:val="00A354A5"/>
    <w:rsid w:val="00A35A67"/>
    <w:rsid w:val="00A36266"/>
    <w:rsid w:val="00A410D9"/>
    <w:rsid w:val="00A414C3"/>
    <w:rsid w:val="00A41870"/>
    <w:rsid w:val="00A42372"/>
    <w:rsid w:val="00A42D19"/>
    <w:rsid w:val="00A436FC"/>
    <w:rsid w:val="00A44963"/>
    <w:rsid w:val="00A45E18"/>
    <w:rsid w:val="00A468B4"/>
    <w:rsid w:val="00A479E2"/>
    <w:rsid w:val="00A47CDD"/>
    <w:rsid w:val="00A504FE"/>
    <w:rsid w:val="00A50864"/>
    <w:rsid w:val="00A50ACA"/>
    <w:rsid w:val="00A5115E"/>
    <w:rsid w:val="00A517CD"/>
    <w:rsid w:val="00A51821"/>
    <w:rsid w:val="00A519D9"/>
    <w:rsid w:val="00A52273"/>
    <w:rsid w:val="00A52963"/>
    <w:rsid w:val="00A52D0A"/>
    <w:rsid w:val="00A5363D"/>
    <w:rsid w:val="00A5442A"/>
    <w:rsid w:val="00A54902"/>
    <w:rsid w:val="00A54AE8"/>
    <w:rsid w:val="00A56245"/>
    <w:rsid w:val="00A56FB4"/>
    <w:rsid w:val="00A57E3B"/>
    <w:rsid w:val="00A605B5"/>
    <w:rsid w:val="00A610A2"/>
    <w:rsid w:val="00A61917"/>
    <w:rsid w:val="00A61E0D"/>
    <w:rsid w:val="00A63666"/>
    <w:rsid w:val="00A6379C"/>
    <w:rsid w:val="00A641FE"/>
    <w:rsid w:val="00A65A59"/>
    <w:rsid w:val="00A673B3"/>
    <w:rsid w:val="00A7129D"/>
    <w:rsid w:val="00A71ED9"/>
    <w:rsid w:val="00A725B1"/>
    <w:rsid w:val="00A74336"/>
    <w:rsid w:val="00A77D45"/>
    <w:rsid w:val="00A77F37"/>
    <w:rsid w:val="00A81A8D"/>
    <w:rsid w:val="00A82442"/>
    <w:rsid w:val="00A83FE3"/>
    <w:rsid w:val="00A8510B"/>
    <w:rsid w:val="00A85143"/>
    <w:rsid w:val="00A8583E"/>
    <w:rsid w:val="00A85B2E"/>
    <w:rsid w:val="00A8602F"/>
    <w:rsid w:val="00A86565"/>
    <w:rsid w:val="00A87401"/>
    <w:rsid w:val="00A878D0"/>
    <w:rsid w:val="00A87F2F"/>
    <w:rsid w:val="00A90269"/>
    <w:rsid w:val="00A90E14"/>
    <w:rsid w:val="00A91604"/>
    <w:rsid w:val="00A93A78"/>
    <w:rsid w:val="00A94139"/>
    <w:rsid w:val="00A94976"/>
    <w:rsid w:val="00A94CC3"/>
    <w:rsid w:val="00A94FC4"/>
    <w:rsid w:val="00A95141"/>
    <w:rsid w:val="00A95459"/>
    <w:rsid w:val="00A95544"/>
    <w:rsid w:val="00A960B9"/>
    <w:rsid w:val="00A96A07"/>
    <w:rsid w:val="00AA0158"/>
    <w:rsid w:val="00AA06DC"/>
    <w:rsid w:val="00AA0D87"/>
    <w:rsid w:val="00AA0FFD"/>
    <w:rsid w:val="00AA2832"/>
    <w:rsid w:val="00AA2D05"/>
    <w:rsid w:val="00AA302C"/>
    <w:rsid w:val="00AA358D"/>
    <w:rsid w:val="00AA4A3F"/>
    <w:rsid w:val="00AA4AF8"/>
    <w:rsid w:val="00AA4D7F"/>
    <w:rsid w:val="00AA61D0"/>
    <w:rsid w:val="00AA6E08"/>
    <w:rsid w:val="00AA7968"/>
    <w:rsid w:val="00AA7FD8"/>
    <w:rsid w:val="00AB168F"/>
    <w:rsid w:val="00AB18C7"/>
    <w:rsid w:val="00AB1A0A"/>
    <w:rsid w:val="00AB1E4D"/>
    <w:rsid w:val="00AB1E7B"/>
    <w:rsid w:val="00AB20E9"/>
    <w:rsid w:val="00AB22D1"/>
    <w:rsid w:val="00AB2E49"/>
    <w:rsid w:val="00AB3186"/>
    <w:rsid w:val="00AB3EB2"/>
    <w:rsid w:val="00AB461F"/>
    <w:rsid w:val="00AB5B9D"/>
    <w:rsid w:val="00AB5BB8"/>
    <w:rsid w:val="00AB6D48"/>
    <w:rsid w:val="00AB7098"/>
    <w:rsid w:val="00AB747D"/>
    <w:rsid w:val="00AC0308"/>
    <w:rsid w:val="00AC0751"/>
    <w:rsid w:val="00AC1A6E"/>
    <w:rsid w:val="00AC254C"/>
    <w:rsid w:val="00AC4AB1"/>
    <w:rsid w:val="00AC50B9"/>
    <w:rsid w:val="00AC6030"/>
    <w:rsid w:val="00AC6AC7"/>
    <w:rsid w:val="00AC6C22"/>
    <w:rsid w:val="00AC6EC4"/>
    <w:rsid w:val="00AC7150"/>
    <w:rsid w:val="00AC7438"/>
    <w:rsid w:val="00AC77E9"/>
    <w:rsid w:val="00AD238D"/>
    <w:rsid w:val="00AD33B8"/>
    <w:rsid w:val="00AD35A6"/>
    <w:rsid w:val="00AD41A5"/>
    <w:rsid w:val="00AD433F"/>
    <w:rsid w:val="00AD4529"/>
    <w:rsid w:val="00AD4788"/>
    <w:rsid w:val="00AD49FA"/>
    <w:rsid w:val="00AD699F"/>
    <w:rsid w:val="00AD6BEC"/>
    <w:rsid w:val="00AD7158"/>
    <w:rsid w:val="00AD79F3"/>
    <w:rsid w:val="00AD7A60"/>
    <w:rsid w:val="00AD7BA6"/>
    <w:rsid w:val="00AD7CE2"/>
    <w:rsid w:val="00AE03F5"/>
    <w:rsid w:val="00AE17FC"/>
    <w:rsid w:val="00AE19EF"/>
    <w:rsid w:val="00AE27B8"/>
    <w:rsid w:val="00AE512B"/>
    <w:rsid w:val="00AE53D6"/>
    <w:rsid w:val="00AE5431"/>
    <w:rsid w:val="00AE5A81"/>
    <w:rsid w:val="00AE5DF4"/>
    <w:rsid w:val="00AE5F44"/>
    <w:rsid w:val="00AE5F95"/>
    <w:rsid w:val="00AE77B1"/>
    <w:rsid w:val="00AF008D"/>
    <w:rsid w:val="00AF0768"/>
    <w:rsid w:val="00AF0C85"/>
    <w:rsid w:val="00AF216A"/>
    <w:rsid w:val="00AF30C9"/>
    <w:rsid w:val="00AF42BA"/>
    <w:rsid w:val="00AF50D7"/>
    <w:rsid w:val="00AF52CF"/>
    <w:rsid w:val="00AF55C7"/>
    <w:rsid w:val="00AF78E1"/>
    <w:rsid w:val="00B0025F"/>
    <w:rsid w:val="00B00EB0"/>
    <w:rsid w:val="00B01650"/>
    <w:rsid w:val="00B018D0"/>
    <w:rsid w:val="00B025CA"/>
    <w:rsid w:val="00B028AF"/>
    <w:rsid w:val="00B03724"/>
    <w:rsid w:val="00B037E4"/>
    <w:rsid w:val="00B03856"/>
    <w:rsid w:val="00B03B05"/>
    <w:rsid w:val="00B06483"/>
    <w:rsid w:val="00B07063"/>
    <w:rsid w:val="00B07650"/>
    <w:rsid w:val="00B07B08"/>
    <w:rsid w:val="00B07D7E"/>
    <w:rsid w:val="00B10385"/>
    <w:rsid w:val="00B10A71"/>
    <w:rsid w:val="00B11718"/>
    <w:rsid w:val="00B11D46"/>
    <w:rsid w:val="00B12CBA"/>
    <w:rsid w:val="00B1389A"/>
    <w:rsid w:val="00B1445C"/>
    <w:rsid w:val="00B14D5C"/>
    <w:rsid w:val="00B155AF"/>
    <w:rsid w:val="00B15E86"/>
    <w:rsid w:val="00B16601"/>
    <w:rsid w:val="00B16C5F"/>
    <w:rsid w:val="00B172C8"/>
    <w:rsid w:val="00B17693"/>
    <w:rsid w:val="00B17AF7"/>
    <w:rsid w:val="00B22CCC"/>
    <w:rsid w:val="00B238B5"/>
    <w:rsid w:val="00B23C4C"/>
    <w:rsid w:val="00B241F0"/>
    <w:rsid w:val="00B2548A"/>
    <w:rsid w:val="00B25D4C"/>
    <w:rsid w:val="00B26067"/>
    <w:rsid w:val="00B2673F"/>
    <w:rsid w:val="00B2697B"/>
    <w:rsid w:val="00B2771E"/>
    <w:rsid w:val="00B27B24"/>
    <w:rsid w:val="00B315B6"/>
    <w:rsid w:val="00B33F14"/>
    <w:rsid w:val="00B3557D"/>
    <w:rsid w:val="00B35944"/>
    <w:rsid w:val="00B359C4"/>
    <w:rsid w:val="00B372D8"/>
    <w:rsid w:val="00B3763A"/>
    <w:rsid w:val="00B379EE"/>
    <w:rsid w:val="00B37CF0"/>
    <w:rsid w:val="00B37E0D"/>
    <w:rsid w:val="00B405F8"/>
    <w:rsid w:val="00B40B66"/>
    <w:rsid w:val="00B4218D"/>
    <w:rsid w:val="00B421A9"/>
    <w:rsid w:val="00B4239B"/>
    <w:rsid w:val="00B439F2"/>
    <w:rsid w:val="00B43E09"/>
    <w:rsid w:val="00B44D34"/>
    <w:rsid w:val="00B44DE4"/>
    <w:rsid w:val="00B46305"/>
    <w:rsid w:val="00B46A34"/>
    <w:rsid w:val="00B470AB"/>
    <w:rsid w:val="00B47A9C"/>
    <w:rsid w:val="00B50E66"/>
    <w:rsid w:val="00B5128A"/>
    <w:rsid w:val="00B53070"/>
    <w:rsid w:val="00B53D96"/>
    <w:rsid w:val="00B54755"/>
    <w:rsid w:val="00B54D2A"/>
    <w:rsid w:val="00B551B2"/>
    <w:rsid w:val="00B553D7"/>
    <w:rsid w:val="00B55FEA"/>
    <w:rsid w:val="00B60E9D"/>
    <w:rsid w:val="00B63533"/>
    <w:rsid w:val="00B64CC6"/>
    <w:rsid w:val="00B65042"/>
    <w:rsid w:val="00B6533E"/>
    <w:rsid w:val="00B66CAB"/>
    <w:rsid w:val="00B675E0"/>
    <w:rsid w:val="00B70D81"/>
    <w:rsid w:val="00B710A0"/>
    <w:rsid w:val="00B72599"/>
    <w:rsid w:val="00B725FB"/>
    <w:rsid w:val="00B726AF"/>
    <w:rsid w:val="00B729F2"/>
    <w:rsid w:val="00B74385"/>
    <w:rsid w:val="00B7466F"/>
    <w:rsid w:val="00B7529F"/>
    <w:rsid w:val="00B7530C"/>
    <w:rsid w:val="00B75708"/>
    <w:rsid w:val="00B75EFC"/>
    <w:rsid w:val="00B77002"/>
    <w:rsid w:val="00B7754B"/>
    <w:rsid w:val="00B77670"/>
    <w:rsid w:val="00B80ADF"/>
    <w:rsid w:val="00B829F6"/>
    <w:rsid w:val="00B82BDD"/>
    <w:rsid w:val="00B82D4B"/>
    <w:rsid w:val="00B836D3"/>
    <w:rsid w:val="00B837E9"/>
    <w:rsid w:val="00B83F58"/>
    <w:rsid w:val="00B852EA"/>
    <w:rsid w:val="00B854A4"/>
    <w:rsid w:val="00B86B5E"/>
    <w:rsid w:val="00B87971"/>
    <w:rsid w:val="00B87AF6"/>
    <w:rsid w:val="00B90B44"/>
    <w:rsid w:val="00B91BC8"/>
    <w:rsid w:val="00B9224D"/>
    <w:rsid w:val="00B92B5D"/>
    <w:rsid w:val="00B93C00"/>
    <w:rsid w:val="00B952D0"/>
    <w:rsid w:val="00B95CEC"/>
    <w:rsid w:val="00B9639B"/>
    <w:rsid w:val="00B96482"/>
    <w:rsid w:val="00B9696C"/>
    <w:rsid w:val="00B96BEA"/>
    <w:rsid w:val="00B97118"/>
    <w:rsid w:val="00B976E2"/>
    <w:rsid w:val="00B97710"/>
    <w:rsid w:val="00B97E19"/>
    <w:rsid w:val="00BA01E5"/>
    <w:rsid w:val="00BA0C2E"/>
    <w:rsid w:val="00BA2000"/>
    <w:rsid w:val="00BA224D"/>
    <w:rsid w:val="00BA242E"/>
    <w:rsid w:val="00BA2D45"/>
    <w:rsid w:val="00BA5600"/>
    <w:rsid w:val="00BA651F"/>
    <w:rsid w:val="00BA7195"/>
    <w:rsid w:val="00BB1ECD"/>
    <w:rsid w:val="00BB2438"/>
    <w:rsid w:val="00BB3343"/>
    <w:rsid w:val="00BB4432"/>
    <w:rsid w:val="00BB4BC8"/>
    <w:rsid w:val="00BB5059"/>
    <w:rsid w:val="00BB58C8"/>
    <w:rsid w:val="00BB5B97"/>
    <w:rsid w:val="00BB5BA4"/>
    <w:rsid w:val="00BB67DA"/>
    <w:rsid w:val="00BB6BE2"/>
    <w:rsid w:val="00BB7A80"/>
    <w:rsid w:val="00BC03AF"/>
    <w:rsid w:val="00BC0547"/>
    <w:rsid w:val="00BC05FC"/>
    <w:rsid w:val="00BC169D"/>
    <w:rsid w:val="00BC2833"/>
    <w:rsid w:val="00BC31A9"/>
    <w:rsid w:val="00BC3258"/>
    <w:rsid w:val="00BC3311"/>
    <w:rsid w:val="00BC3414"/>
    <w:rsid w:val="00BC3779"/>
    <w:rsid w:val="00BC4280"/>
    <w:rsid w:val="00BC4FB3"/>
    <w:rsid w:val="00BC4FC3"/>
    <w:rsid w:val="00BC5C2D"/>
    <w:rsid w:val="00BD0F1E"/>
    <w:rsid w:val="00BD1685"/>
    <w:rsid w:val="00BD1A8D"/>
    <w:rsid w:val="00BD29A9"/>
    <w:rsid w:val="00BD2B37"/>
    <w:rsid w:val="00BD2E68"/>
    <w:rsid w:val="00BD3892"/>
    <w:rsid w:val="00BD463A"/>
    <w:rsid w:val="00BD46AC"/>
    <w:rsid w:val="00BD4F6F"/>
    <w:rsid w:val="00BD56E9"/>
    <w:rsid w:val="00BD6C8F"/>
    <w:rsid w:val="00BD6E06"/>
    <w:rsid w:val="00BE191C"/>
    <w:rsid w:val="00BE3E69"/>
    <w:rsid w:val="00BE3EC8"/>
    <w:rsid w:val="00BE3FAD"/>
    <w:rsid w:val="00BE58D4"/>
    <w:rsid w:val="00BE6C11"/>
    <w:rsid w:val="00BE7AD1"/>
    <w:rsid w:val="00BF09D5"/>
    <w:rsid w:val="00BF0F03"/>
    <w:rsid w:val="00BF1041"/>
    <w:rsid w:val="00BF255E"/>
    <w:rsid w:val="00BF2EA2"/>
    <w:rsid w:val="00BF47CB"/>
    <w:rsid w:val="00BF4C80"/>
    <w:rsid w:val="00BF50FD"/>
    <w:rsid w:val="00BF5632"/>
    <w:rsid w:val="00BF57AB"/>
    <w:rsid w:val="00BF6EC5"/>
    <w:rsid w:val="00BF75AC"/>
    <w:rsid w:val="00C007AB"/>
    <w:rsid w:val="00C00C09"/>
    <w:rsid w:val="00C00EFF"/>
    <w:rsid w:val="00C01362"/>
    <w:rsid w:val="00C015C1"/>
    <w:rsid w:val="00C01694"/>
    <w:rsid w:val="00C01D48"/>
    <w:rsid w:val="00C01F72"/>
    <w:rsid w:val="00C06192"/>
    <w:rsid w:val="00C0625E"/>
    <w:rsid w:val="00C073AD"/>
    <w:rsid w:val="00C10D3A"/>
    <w:rsid w:val="00C116B0"/>
    <w:rsid w:val="00C12585"/>
    <w:rsid w:val="00C12BBB"/>
    <w:rsid w:val="00C13017"/>
    <w:rsid w:val="00C14DE2"/>
    <w:rsid w:val="00C15B54"/>
    <w:rsid w:val="00C15F51"/>
    <w:rsid w:val="00C1660B"/>
    <w:rsid w:val="00C20CF5"/>
    <w:rsid w:val="00C210DF"/>
    <w:rsid w:val="00C228AC"/>
    <w:rsid w:val="00C2295F"/>
    <w:rsid w:val="00C22D7C"/>
    <w:rsid w:val="00C2403D"/>
    <w:rsid w:val="00C243A6"/>
    <w:rsid w:val="00C254E0"/>
    <w:rsid w:val="00C2608F"/>
    <w:rsid w:val="00C260A6"/>
    <w:rsid w:val="00C265B7"/>
    <w:rsid w:val="00C26AC9"/>
    <w:rsid w:val="00C27A82"/>
    <w:rsid w:val="00C30435"/>
    <w:rsid w:val="00C30C22"/>
    <w:rsid w:val="00C31C5E"/>
    <w:rsid w:val="00C33391"/>
    <w:rsid w:val="00C35196"/>
    <w:rsid w:val="00C35254"/>
    <w:rsid w:val="00C356E2"/>
    <w:rsid w:val="00C36EAD"/>
    <w:rsid w:val="00C4016E"/>
    <w:rsid w:val="00C4076B"/>
    <w:rsid w:val="00C40825"/>
    <w:rsid w:val="00C40F74"/>
    <w:rsid w:val="00C4206D"/>
    <w:rsid w:val="00C42414"/>
    <w:rsid w:val="00C4281A"/>
    <w:rsid w:val="00C431E6"/>
    <w:rsid w:val="00C43E08"/>
    <w:rsid w:val="00C4445E"/>
    <w:rsid w:val="00C446C0"/>
    <w:rsid w:val="00C45AD3"/>
    <w:rsid w:val="00C461D2"/>
    <w:rsid w:val="00C4636D"/>
    <w:rsid w:val="00C511CF"/>
    <w:rsid w:val="00C526F5"/>
    <w:rsid w:val="00C52A39"/>
    <w:rsid w:val="00C53D67"/>
    <w:rsid w:val="00C53DF3"/>
    <w:rsid w:val="00C540CD"/>
    <w:rsid w:val="00C54734"/>
    <w:rsid w:val="00C5521F"/>
    <w:rsid w:val="00C555E7"/>
    <w:rsid w:val="00C55646"/>
    <w:rsid w:val="00C57481"/>
    <w:rsid w:val="00C579DB"/>
    <w:rsid w:val="00C6093A"/>
    <w:rsid w:val="00C60D01"/>
    <w:rsid w:val="00C612F6"/>
    <w:rsid w:val="00C61C21"/>
    <w:rsid w:val="00C62CEB"/>
    <w:rsid w:val="00C62E69"/>
    <w:rsid w:val="00C6322D"/>
    <w:rsid w:val="00C63BB2"/>
    <w:rsid w:val="00C63D16"/>
    <w:rsid w:val="00C64706"/>
    <w:rsid w:val="00C65740"/>
    <w:rsid w:val="00C65BFF"/>
    <w:rsid w:val="00C67948"/>
    <w:rsid w:val="00C679F0"/>
    <w:rsid w:val="00C700B2"/>
    <w:rsid w:val="00C70399"/>
    <w:rsid w:val="00C70B90"/>
    <w:rsid w:val="00C70F62"/>
    <w:rsid w:val="00C71EA1"/>
    <w:rsid w:val="00C7294C"/>
    <w:rsid w:val="00C72E3E"/>
    <w:rsid w:val="00C74252"/>
    <w:rsid w:val="00C74CC7"/>
    <w:rsid w:val="00C76C79"/>
    <w:rsid w:val="00C770C5"/>
    <w:rsid w:val="00C77C4D"/>
    <w:rsid w:val="00C8092C"/>
    <w:rsid w:val="00C8162D"/>
    <w:rsid w:val="00C81853"/>
    <w:rsid w:val="00C82951"/>
    <w:rsid w:val="00C83513"/>
    <w:rsid w:val="00C84D93"/>
    <w:rsid w:val="00C84F18"/>
    <w:rsid w:val="00C86F4D"/>
    <w:rsid w:val="00C879BC"/>
    <w:rsid w:val="00C904AA"/>
    <w:rsid w:val="00C9072F"/>
    <w:rsid w:val="00C9204F"/>
    <w:rsid w:val="00C92278"/>
    <w:rsid w:val="00C92B8D"/>
    <w:rsid w:val="00C93A66"/>
    <w:rsid w:val="00C93B40"/>
    <w:rsid w:val="00C9530C"/>
    <w:rsid w:val="00CA111D"/>
    <w:rsid w:val="00CA1557"/>
    <w:rsid w:val="00CA1743"/>
    <w:rsid w:val="00CA30B9"/>
    <w:rsid w:val="00CA3C99"/>
    <w:rsid w:val="00CA3CE3"/>
    <w:rsid w:val="00CA4BD2"/>
    <w:rsid w:val="00CA68FD"/>
    <w:rsid w:val="00CA7894"/>
    <w:rsid w:val="00CA78EE"/>
    <w:rsid w:val="00CA7EF4"/>
    <w:rsid w:val="00CB0D21"/>
    <w:rsid w:val="00CB1ABB"/>
    <w:rsid w:val="00CB259A"/>
    <w:rsid w:val="00CB2810"/>
    <w:rsid w:val="00CB315E"/>
    <w:rsid w:val="00CB3179"/>
    <w:rsid w:val="00CB3626"/>
    <w:rsid w:val="00CB397F"/>
    <w:rsid w:val="00CB3C61"/>
    <w:rsid w:val="00CB65C9"/>
    <w:rsid w:val="00CB6797"/>
    <w:rsid w:val="00CB6BAC"/>
    <w:rsid w:val="00CC0966"/>
    <w:rsid w:val="00CC0AC5"/>
    <w:rsid w:val="00CC11E3"/>
    <w:rsid w:val="00CC2440"/>
    <w:rsid w:val="00CC2C43"/>
    <w:rsid w:val="00CC2CB2"/>
    <w:rsid w:val="00CC36CE"/>
    <w:rsid w:val="00CC3921"/>
    <w:rsid w:val="00CC43CB"/>
    <w:rsid w:val="00CC5587"/>
    <w:rsid w:val="00CC563A"/>
    <w:rsid w:val="00CC5B69"/>
    <w:rsid w:val="00CC5FC5"/>
    <w:rsid w:val="00CC6807"/>
    <w:rsid w:val="00CC7075"/>
    <w:rsid w:val="00CC75C6"/>
    <w:rsid w:val="00CC7651"/>
    <w:rsid w:val="00CD0D08"/>
    <w:rsid w:val="00CD0DEE"/>
    <w:rsid w:val="00CD0EBA"/>
    <w:rsid w:val="00CD148B"/>
    <w:rsid w:val="00CD1CAA"/>
    <w:rsid w:val="00CD25B4"/>
    <w:rsid w:val="00CD29CE"/>
    <w:rsid w:val="00CD2AAC"/>
    <w:rsid w:val="00CD2FEC"/>
    <w:rsid w:val="00CD43A6"/>
    <w:rsid w:val="00CD4BE0"/>
    <w:rsid w:val="00CD4D69"/>
    <w:rsid w:val="00CD53AB"/>
    <w:rsid w:val="00CD59C6"/>
    <w:rsid w:val="00CD5F7A"/>
    <w:rsid w:val="00CD6181"/>
    <w:rsid w:val="00CD6415"/>
    <w:rsid w:val="00CD712F"/>
    <w:rsid w:val="00CD7387"/>
    <w:rsid w:val="00CE15F2"/>
    <w:rsid w:val="00CE1744"/>
    <w:rsid w:val="00CE1D21"/>
    <w:rsid w:val="00CE2057"/>
    <w:rsid w:val="00CE270B"/>
    <w:rsid w:val="00CE305B"/>
    <w:rsid w:val="00CE395D"/>
    <w:rsid w:val="00CE3C78"/>
    <w:rsid w:val="00CE454D"/>
    <w:rsid w:val="00CE49CB"/>
    <w:rsid w:val="00CE5084"/>
    <w:rsid w:val="00CE5633"/>
    <w:rsid w:val="00CE59D5"/>
    <w:rsid w:val="00CE5F5F"/>
    <w:rsid w:val="00CE6ED1"/>
    <w:rsid w:val="00CF0585"/>
    <w:rsid w:val="00CF0AC2"/>
    <w:rsid w:val="00CF0C50"/>
    <w:rsid w:val="00CF2517"/>
    <w:rsid w:val="00CF2E18"/>
    <w:rsid w:val="00CF4601"/>
    <w:rsid w:val="00CF4E11"/>
    <w:rsid w:val="00CF5589"/>
    <w:rsid w:val="00CF6044"/>
    <w:rsid w:val="00CF6DA1"/>
    <w:rsid w:val="00CF7FDE"/>
    <w:rsid w:val="00D0228F"/>
    <w:rsid w:val="00D0267A"/>
    <w:rsid w:val="00D031AB"/>
    <w:rsid w:val="00D0377A"/>
    <w:rsid w:val="00D0387E"/>
    <w:rsid w:val="00D04298"/>
    <w:rsid w:val="00D0447B"/>
    <w:rsid w:val="00D04585"/>
    <w:rsid w:val="00D04900"/>
    <w:rsid w:val="00D04EB2"/>
    <w:rsid w:val="00D04F28"/>
    <w:rsid w:val="00D05510"/>
    <w:rsid w:val="00D05645"/>
    <w:rsid w:val="00D06155"/>
    <w:rsid w:val="00D06864"/>
    <w:rsid w:val="00D07236"/>
    <w:rsid w:val="00D072A4"/>
    <w:rsid w:val="00D0734B"/>
    <w:rsid w:val="00D07CDC"/>
    <w:rsid w:val="00D11154"/>
    <w:rsid w:val="00D115E5"/>
    <w:rsid w:val="00D11DC8"/>
    <w:rsid w:val="00D129D6"/>
    <w:rsid w:val="00D13AD2"/>
    <w:rsid w:val="00D143C5"/>
    <w:rsid w:val="00D14601"/>
    <w:rsid w:val="00D17213"/>
    <w:rsid w:val="00D179E6"/>
    <w:rsid w:val="00D20226"/>
    <w:rsid w:val="00D2033E"/>
    <w:rsid w:val="00D2236A"/>
    <w:rsid w:val="00D2257D"/>
    <w:rsid w:val="00D227FF"/>
    <w:rsid w:val="00D22EE3"/>
    <w:rsid w:val="00D22FC0"/>
    <w:rsid w:val="00D23A23"/>
    <w:rsid w:val="00D23ED8"/>
    <w:rsid w:val="00D24341"/>
    <w:rsid w:val="00D25969"/>
    <w:rsid w:val="00D2669C"/>
    <w:rsid w:val="00D26815"/>
    <w:rsid w:val="00D30260"/>
    <w:rsid w:val="00D3094F"/>
    <w:rsid w:val="00D313D0"/>
    <w:rsid w:val="00D31931"/>
    <w:rsid w:val="00D31FAD"/>
    <w:rsid w:val="00D337DE"/>
    <w:rsid w:val="00D34ECF"/>
    <w:rsid w:val="00D35942"/>
    <w:rsid w:val="00D362AB"/>
    <w:rsid w:val="00D4058C"/>
    <w:rsid w:val="00D408E5"/>
    <w:rsid w:val="00D40EF7"/>
    <w:rsid w:val="00D4192E"/>
    <w:rsid w:val="00D42F0E"/>
    <w:rsid w:val="00D42FAA"/>
    <w:rsid w:val="00D43BCA"/>
    <w:rsid w:val="00D44811"/>
    <w:rsid w:val="00D46F1F"/>
    <w:rsid w:val="00D50013"/>
    <w:rsid w:val="00D51604"/>
    <w:rsid w:val="00D51BD1"/>
    <w:rsid w:val="00D5340E"/>
    <w:rsid w:val="00D5357D"/>
    <w:rsid w:val="00D53BDD"/>
    <w:rsid w:val="00D53DE5"/>
    <w:rsid w:val="00D54A7B"/>
    <w:rsid w:val="00D5769A"/>
    <w:rsid w:val="00D578AB"/>
    <w:rsid w:val="00D57BCB"/>
    <w:rsid w:val="00D608F5"/>
    <w:rsid w:val="00D612F4"/>
    <w:rsid w:val="00D614EE"/>
    <w:rsid w:val="00D61619"/>
    <w:rsid w:val="00D61E7B"/>
    <w:rsid w:val="00D62FE0"/>
    <w:rsid w:val="00D63214"/>
    <w:rsid w:val="00D63596"/>
    <w:rsid w:val="00D6384F"/>
    <w:rsid w:val="00D63E37"/>
    <w:rsid w:val="00D6427D"/>
    <w:rsid w:val="00D6470A"/>
    <w:rsid w:val="00D65259"/>
    <w:rsid w:val="00D70E85"/>
    <w:rsid w:val="00D71077"/>
    <w:rsid w:val="00D71602"/>
    <w:rsid w:val="00D72286"/>
    <w:rsid w:val="00D72E78"/>
    <w:rsid w:val="00D7498C"/>
    <w:rsid w:val="00D752D5"/>
    <w:rsid w:val="00D753B3"/>
    <w:rsid w:val="00D75800"/>
    <w:rsid w:val="00D75C0F"/>
    <w:rsid w:val="00D75F69"/>
    <w:rsid w:val="00D76EA9"/>
    <w:rsid w:val="00D77D99"/>
    <w:rsid w:val="00D81582"/>
    <w:rsid w:val="00D84375"/>
    <w:rsid w:val="00D84940"/>
    <w:rsid w:val="00D8565C"/>
    <w:rsid w:val="00D85691"/>
    <w:rsid w:val="00D864A4"/>
    <w:rsid w:val="00D86648"/>
    <w:rsid w:val="00D86758"/>
    <w:rsid w:val="00D86F63"/>
    <w:rsid w:val="00D870C8"/>
    <w:rsid w:val="00D908A0"/>
    <w:rsid w:val="00D90906"/>
    <w:rsid w:val="00D91609"/>
    <w:rsid w:val="00D9177C"/>
    <w:rsid w:val="00D91D28"/>
    <w:rsid w:val="00D9254D"/>
    <w:rsid w:val="00D930A8"/>
    <w:rsid w:val="00D944F1"/>
    <w:rsid w:val="00D959FC"/>
    <w:rsid w:val="00D96ADB"/>
    <w:rsid w:val="00D96D66"/>
    <w:rsid w:val="00DA0551"/>
    <w:rsid w:val="00DA06C6"/>
    <w:rsid w:val="00DA09F9"/>
    <w:rsid w:val="00DA0B8D"/>
    <w:rsid w:val="00DA120C"/>
    <w:rsid w:val="00DA141A"/>
    <w:rsid w:val="00DA2161"/>
    <w:rsid w:val="00DA2A4A"/>
    <w:rsid w:val="00DA3CAD"/>
    <w:rsid w:val="00DA4267"/>
    <w:rsid w:val="00DA50B3"/>
    <w:rsid w:val="00DA5AAF"/>
    <w:rsid w:val="00DA5E4F"/>
    <w:rsid w:val="00DA6060"/>
    <w:rsid w:val="00DA6BD7"/>
    <w:rsid w:val="00DA794D"/>
    <w:rsid w:val="00DA7C48"/>
    <w:rsid w:val="00DB068E"/>
    <w:rsid w:val="00DB1CFD"/>
    <w:rsid w:val="00DB1F74"/>
    <w:rsid w:val="00DB2DE1"/>
    <w:rsid w:val="00DB2E77"/>
    <w:rsid w:val="00DB3BFF"/>
    <w:rsid w:val="00DB4296"/>
    <w:rsid w:val="00DB43DA"/>
    <w:rsid w:val="00DB46A7"/>
    <w:rsid w:val="00DB6EF1"/>
    <w:rsid w:val="00DC046D"/>
    <w:rsid w:val="00DC09BE"/>
    <w:rsid w:val="00DC309A"/>
    <w:rsid w:val="00DC6726"/>
    <w:rsid w:val="00DC6C78"/>
    <w:rsid w:val="00DC7F47"/>
    <w:rsid w:val="00DD03F8"/>
    <w:rsid w:val="00DD0EB1"/>
    <w:rsid w:val="00DD10E4"/>
    <w:rsid w:val="00DD1139"/>
    <w:rsid w:val="00DD2785"/>
    <w:rsid w:val="00DD2F18"/>
    <w:rsid w:val="00DD3099"/>
    <w:rsid w:val="00DD3367"/>
    <w:rsid w:val="00DD3514"/>
    <w:rsid w:val="00DD3CEF"/>
    <w:rsid w:val="00DD3DFC"/>
    <w:rsid w:val="00DD4314"/>
    <w:rsid w:val="00DD4602"/>
    <w:rsid w:val="00DD668C"/>
    <w:rsid w:val="00DD7012"/>
    <w:rsid w:val="00DD7D29"/>
    <w:rsid w:val="00DE0B60"/>
    <w:rsid w:val="00DE125D"/>
    <w:rsid w:val="00DE158F"/>
    <w:rsid w:val="00DE180A"/>
    <w:rsid w:val="00DE3A55"/>
    <w:rsid w:val="00DE3B10"/>
    <w:rsid w:val="00DE3DDB"/>
    <w:rsid w:val="00DE53FA"/>
    <w:rsid w:val="00DE6B2B"/>
    <w:rsid w:val="00DE7FC9"/>
    <w:rsid w:val="00DF1F3E"/>
    <w:rsid w:val="00DF2034"/>
    <w:rsid w:val="00DF22C1"/>
    <w:rsid w:val="00DF3809"/>
    <w:rsid w:val="00DF42C3"/>
    <w:rsid w:val="00DF5062"/>
    <w:rsid w:val="00DF51C4"/>
    <w:rsid w:val="00DF6859"/>
    <w:rsid w:val="00DF68C2"/>
    <w:rsid w:val="00DF76DC"/>
    <w:rsid w:val="00E001C6"/>
    <w:rsid w:val="00E00C64"/>
    <w:rsid w:val="00E00D6A"/>
    <w:rsid w:val="00E015A9"/>
    <w:rsid w:val="00E018AA"/>
    <w:rsid w:val="00E01AA4"/>
    <w:rsid w:val="00E01F5D"/>
    <w:rsid w:val="00E021FC"/>
    <w:rsid w:val="00E02A10"/>
    <w:rsid w:val="00E02E9B"/>
    <w:rsid w:val="00E03926"/>
    <w:rsid w:val="00E05D6A"/>
    <w:rsid w:val="00E06BBA"/>
    <w:rsid w:val="00E06FDE"/>
    <w:rsid w:val="00E07663"/>
    <w:rsid w:val="00E07A40"/>
    <w:rsid w:val="00E07AEF"/>
    <w:rsid w:val="00E100A7"/>
    <w:rsid w:val="00E100BA"/>
    <w:rsid w:val="00E10F30"/>
    <w:rsid w:val="00E10F84"/>
    <w:rsid w:val="00E11217"/>
    <w:rsid w:val="00E12B4B"/>
    <w:rsid w:val="00E145D3"/>
    <w:rsid w:val="00E14812"/>
    <w:rsid w:val="00E14A55"/>
    <w:rsid w:val="00E15CF8"/>
    <w:rsid w:val="00E16D2D"/>
    <w:rsid w:val="00E20C6A"/>
    <w:rsid w:val="00E218D7"/>
    <w:rsid w:val="00E21A4E"/>
    <w:rsid w:val="00E226C1"/>
    <w:rsid w:val="00E23549"/>
    <w:rsid w:val="00E24357"/>
    <w:rsid w:val="00E24A3C"/>
    <w:rsid w:val="00E25E8F"/>
    <w:rsid w:val="00E25F08"/>
    <w:rsid w:val="00E305C1"/>
    <w:rsid w:val="00E31286"/>
    <w:rsid w:val="00E31EB9"/>
    <w:rsid w:val="00E3204B"/>
    <w:rsid w:val="00E322C9"/>
    <w:rsid w:val="00E323B4"/>
    <w:rsid w:val="00E3280E"/>
    <w:rsid w:val="00E3505D"/>
    <w:rsid w:val="00E350EE"/>
    <w:rsid w:val="00E352E5"/>
    <w:rsid w:val="00E36933"/>
    <w:rsid w:val="00E40DFC"/>
    <w:rsid w:val="00E419CC"/>
    <w:rsid w:val="00E425A7"/>
    <w:rsid w:val="00E43A39"/>
    <w:rsid w:val="00E448F9"/>
    <w:rsid w:val="00E45032"/>
    <w:rsid w:val="00E4603E"/>
    <w:rsid w:val="00E4715B"/>
    <w:rsid w:val="00E478D4"/>
    <w:rsid w:val="00E51FE8"/>
    <w:rsid w:val="00E52F54"/>
    <w:rsid w:val="00E53D99"/>
    <w:rsid w:val="00E53EE7"/>
    <w:rsid w:val="00E54347"/>
    <w:rsid w:val="00E54CAF"/>
    <w:rsid w:val="00E55230"/>
    <w:rsid w:val="00E55773"/>
    <w:rsid w:val="00E56365"/>
    <w:rsid w:val="00E567DF"/>
    <w:rsid w:val="00E56A48"/>
    <w:rsid w:val="00E57679"/>
    <w:rsid w:val="00E579BA"/>
    <w:rsid w:val="00E57A83"/>
    <w:rsid w:val="00E57FAB"/>
    <w:rsid w:val="00E60540"/>
    <w:rsid w:val="00E60A5B"/>
    <w:rsid w:val="00E618DC"/>
    <w:rsid w:val="00E61D66"/>
    <w:rsid w:val="00E628A9"/>
    <w:rsid w:val="00E62BE8"/>
    <w:rsid w:val="00E63F1E"/>
    <w:rsid w:val="00E6413F"/>
    <w:rsid w:val="00E64430"/>
    <w:rsid w:val="00E651A3"/>
    <w:rsid w:val="00E6772C"/>
    <w:rsid w:val="00E7092B"/>
    <w:rsid w:val="00E70EAF"/>
    <w:rsid w:val="00E720FC"/>
    <w:rsid w:val="00E74A4F"/>
    <w:rsid w:val="00E74F20"/>
    <w:rsid w:val="00E75036"/>
    <w:rsid w:val="00E76299"/>
    <w:rsid w:val="00E76755"/>
    <w:rsid w:val="00E77DD4"/>
    <w:rsid w:val="00E80304"/>
    <w:rsid w:val="00E80C83"/>
    <w:rsid w:val="00E81FDD"/>
    <w:rsid w:val="00E83C6A"/>
    <w:rsid w:val="00E84484"/>
    <w:rsid w:val="00E86245"/>
    <w:rsid w:val="00E867C3"/>
    <w:rsid w:val="00E86842"/>
    <w:rsid w:val="00E869E8"/>
    <w:rsid w:val="00E874C4"/>
    <w:rsid w:val="00E87503"/>
    <w:rsid w:val="00E9081E"/>
    <w:rsid w:val="00E90E3F"/>
    <w:rsid w:val="00E918FB"/>
    <w:rsid w:val="00E922D7"/>
    <w:rsid w:val="00E92334"/>
    <w:rsid w:val="00E928B2"/>
    <w:rsid w:val="00E92955"/>
    <w:rsid w:val="00E93C10"/>
    <w:rsid w:val="00E95AA8"/>
    <w:rsid w:val="00E97DF6"/>
    <w:rsid w:val="00EA0023"/>
    <w:rsid w:val="00EA049C"/>
    <w:rsid w:val="00EA0ECC"/>
    <w:rsid w:val="00EA0F0D"/>
    <w:rsid w:val="00EA1335"/>
    <w:rsid w:val="00EA1AA8"/>
    <w:rsid w:val="00EA20AC"/>
    <w:rsid w:val="00EA27BF"/>
    <w:rsid w:val="00EA28AE"/>
    <w:rsid w:val="00EA2ACC"/>
    <w:rsid w:val="00EA51D8"/>
    <w:rsid w:val="00EA578C"/>
    <w:rsid w:val="00EA775D"/>
    <w:rsid w:val="00EB16BD"/>
    <w:rsid w:val="00EB25B9"/>
    <w:rsid w:val="00EB343F"/>
    <w:rsid w:val="00EB3858"/>
    <w:rsid w:val="00EB4078"/>
    <w:rsid w:val="00EB48E8"/>
    <w:rsid w:val="00EB4D6D"/>
    <w:rsid w:val="00EB4EFA"/>
    <w:rsid w:val="00EB531F"/>
    <w:rsid w:val="00EB5BA7"/>
    <w:rsid w:val="00EB614E"/>
    <w:rsid w:val="00EC0F34"/>
    <w:rsid w:val="00EC1477"/>
    <w:rsid w:val="00EC1A3F"/>
    <w:rsid w:val="00EC1BCC"/>
    <w:rsid w:val="00EC1E3E"/>
    <w:rsid w:val="00EC3333"/>
    <w:rsid w:val="00EC4A7A"/>
    <w:rsid w:val="00EC5F58"/>
    <w:rsid w:val="00EC739A"/>
    <w:rsid w:val="00EC79D0"/>
    <w:rsid w:val="00ED28C0"/>
    <w:rsid w:val="00ED3862"/>
    <w:rsid w:val="00ED3BDE"/>
    <w:rsid w:val="00ED3E6C"/>
    <w:rsid w:val="00ED51C5"/>
    <w:rsid w:val="00ED5904"/>
    <w:rsid w:val="00ED5B93"/>
    <w:rsid w:val="00ED63B8"/>
    <w:rsid w:val="00ED6C97"/>
    <w:rsid w:val="00ED728A"/>
    <w:rsid w:val="00ED7590"/>
    <w:rsid w:val="00ED7BDC"/>
    <w:rsid w:val="00EE04A8"/>
    <w:rsid w:val="00EE0767"/>
    <w:rsid w:val="00EE0EFB"/>
    <w:rsid w:val="00EE0F4B"/>
    <w:rsid w:val="00EE14B5"/>
    <w:rsid w:val="00EE2154"/>
    <w:rsid w:val="00EE25D2"/>
    <w:rsid w:val="00EE53DD"/>
    <w:rsid w:val="00EE574F"/>
    <w:rsid w:val="00EE57A9"/>
    <w:rsid w:val="00EE5AD1"/>
    <w:rsid w:val="00EE6218"/>
    <w:rsid w:val="00EE6B96"/>
    <w:rsid w:val="00EF0573"/>
    <w:rsid w:val="00EF059F"/>
    <w:rsid w:val="00EF0952"/>
    <w:rsid w:val="00EF0C6E"/>
    <w:rsid w:val="00EF1972"/>
    <w:rsid w:val="00EF2233"/>
    <w:rsid w:val="00EF2764"/>
    <w:rsid w:val="00EF2B53"/>
    <w:rsid w:val="00EF350E"/>
    <w:rsid w:val="00EF37FE"/>
    <w:rsid w:val="00EF4897"/>
    <w:rsid w:val="00EF4D52"/>
    <w:rsid w:val="00EF4E7F"/>
    <w:rsid w:val="00EF5782"/>
    <w:rsid w:val="00EF5EE8"/>
    <w:rsid w:val="00EF6365"/>
    <w:rsid w:val="00EF7873"/>
    <w:rsid w:val="00F0082D"/>
    <w:rsid w:val="00F016B0"/>
    <w:rsid w:val="00F0332E"/>
    <w:rsid w:val="00F0582B"/>
    <w:rsid w:val="00F06365"/>
    <w:rsid w:val="00F063CA"/>
    <w:rsid w:val="00F0690F"/>
    <w:rsid w:val="00F069A8"/>
    <w:rsid w:val="00F06F2D"/>
    <w:rsid w:val="00F07D40"/>
    <w:rsid w:val="00F10F50"/>
    <w:rsid w:val="00F123AA"/>
    <w:rsid w:val="00F1300E"/>
    <w:rsid w:val="00F13297"/>
    <w:rsid w:val="00F13722"/>
    <w:rsid w:val="00F1436E"/>
    <w:rsid w:val="00F14654"/>
    <w:rsid w:val="00F14B04"/>
    <w:rsid w:val="00F15C22"/>
    <w:rsid w:val="00F16617"/>
    <w:rsid w:val="00F16EE5"/>
    <w:rsid w:val="00F17388"/>
    <w:rsid w:val="00F177FC"/>
    <w:rsid w:val="00F178F4"/>
    <w:rsid w:val="00F20F20"/>
    <w:rsid w:val="00F22B26"/>
    <w:rsid w:val="00F23155"/>
    <w:rsid w:val="00F2319D"/>
    <w:rsid w:val="00F2337F"/>
    <w:rsid w:val="00F24A67"/>
    <w:rsid w:val="00F252A3"/>
    <w:rsid w:val="00F25CA9"/>
    <w:rsid w:val="00F264D4"/>
    <w:rsid w:val="00F26C87"/>
    <w:rsid w:val="00F305AE"/>
    <w:rsid w:val="00F30CD8"/>
    <w:rsid w:val="00F30E88"/>
    <w:rsid w:val="00F3172A"/>
    <w:rsid w:val="00F32804"/>
    <w:rsid w:val="00F32B46"/>
    <w:rsid w:val="00F3429F"/>
    <w:rsid w:val="00F348F1"/>
    <w:rsid w:val="00F34D7F"/>
    <w:rsid w:val="00F34F9E"/>
    <w:rsid w:val="00F3508B"/>
    <w:rsid w:val="00F3545E"/>
    <w:rsid w:val="00F35AAC"/>
    <w:rsid w:val="00F35AE3"/>
    <w:rsid w:val="00F3762D"/>
    <w:rsid w:val="00F413B5"/>
    <w:rsid w:val="00F4141F"/>
    <w:rsid w:val="00F42A45"/>
    <w:rsid w:val="00F439E3"/>
    <w:rsid w:val="00F43BE1"/>
    <w:rsid w:val="00F43CB7"/>
    <w:rsid w:val="00F43EC1"/>
    <w:rsid w:val="00F43F16"/>
    <w:rsid w:val="00F440BA"/>
    <w:rsid w:val="00F451D5"/>
    <w:rsid w:val="00F4541A"/>
    <w:rsid w:val="00F46D87"/>
    <w:rsid w:val="00F47BF5"/>
    <w:rsid w:val="00F47DEB"/>
    <w:rsid w:val="00F5043D"/>
    <w:rsid w:val="00F5095E"/>
    <w:rsid w:val="00F50DCB"/>
    <w:rsid w:val="00F51349"/>
    <w:rsid w:val="00F51BC5"/>
    <w:rsid w:val="00F5410C"/>
    <w:rsid w:val="00F5452E"/>
    <w:rsid w:val="00F55441"/>
    <w:rsid w:val="00F555BC"/>
    <w:rsid w:val="00F56D8D"/>
    <w:rsid w:val="00F5713C"/>
    <w:rsid w:val="00F60199"/>
    <w:rsid w:val="00F60588"/>
    <w:rsid w:val="00F60A67"/>
    <w:rsid w:val="00F60D1B"/>
    <w:rsid w:val="00F6179B"/>
    <w:rsid w:val="00F62043"/>
    <w:rsid w:val="00F624CC"/>
    <w:rsid w:val="00F633A3"/>
    <w:rsid w:val="00F64577"/>
    <w:rsid w:val="00F6533F"/>
    <w:rsid w:val="00F6598C"/>
    <w:rsid w:val="00F662A8"/>
    <w:rsid w:val="00F66D96"/>
    <w:rsid w:val="00F672D4"/>
    <w:rsid w:val="00F67451"/>
    <w:rsid w:val="00F67CE9"/>
    <w:rsid w:val="00F71E2F"/>
    <w:rsid w:val="00F72F7E"/>
    <w:rsid w:val="00F74569"/>
    <w:rsid w:val="00F745AA"/>
    <w:rsid w:val="00F753D0"/>
    <w:rsid w:val="00F76202"/>
    <w:rsid w:val="00F80061"/>
    <w:rsid w:val="00F80601"/>
    <w:rsid w:val="00F806D0"/>
    <w:rsid w:val="00F811A4"/>
    <w:rsid w:val="00F82DD5"/>
    <w:rsid w:val="00F83E91"/>
    <w:rsid w:val="00F840BD"/>
    <w:rsid w:val="00F84B80"/>
    <w:rsid w:val="00F85EBA"/>
    <w:rsid w:val="00F86087"/>
    <w:rsid w:val="00F86862"/>
    <w:rsid w:val="00F869CA"/>
    <w:rsid w:val="00F86B7C"/>
    <w:rsid w:val="00F875CB"/>
    <w:rsid w:val="00F876A9"/>
    <w:rsid w:val="00F87BC9"/>
    <w:rsid w:val="00F87BE5"/>
    <w:rsid w:val="00F901B0"/>
    <w:rsid w:val="00F90576"/>
    <w:rsid w:val="00F91D67"/>
    <w:rsid w:val="00F91F51"/>
    <w:rsid w:val="00F93502"/>
    <w:rsid w:val="00F93BD5"/>
    <w:rsid w:val="00F94153"/>
    <w:rsid w:val="00F948A9"/>
    <w:rsid w:val="00F95BEA"/>
    <w:rsid w:val="00F962DE"/>
    <w:rsid w:val="00F96919"/>
    <w:rsid w:val="00F969B4"/>
    <w:rsid w:val="00FA0576"/>
    <w:rsid w:val="00FA06EB"/>
    <w:rsid w:val="00FA157F"/>
    <w:rsid w:val="00FA1A73"/>
    <w:rsid w:val="00FA1E08"/>
    <w:rsid w:val="00FA2806"/>
    <w:rsid w:val="00FA2979"/>
    <w:rsid w:val="00FA2D29"/>
    <w:rsid w:val="00FA3978"/>
    <w:rsid w:val="00FA4A83"/>
    <w:rsid w:val="00FA5B11"/>
    <w:rsid w:val="00FA5B77"/>
    <w:rsid w:val="00FA5BCD"/>
    <w:rsid w:val="00FA5E37"/>
    <w:rsid w:val="00FB1803"/>
    <w:rsid w:val="00FB3C05"/>
    <w:rsid w:val="00FB3D18"/>
    <w:rsid w:val="00FB61A9"/>
    <w:rsid w:val="00FB637A"/>
    <w:rsid w:val="00FB6702"/>
    <w:rsid w:val="00FC0C14"/>
    <w:rsid w:val="00FC0C3A"/>
    <w:rsid w:val="00FC2655"/>
    <w:rsid w:val="00FC300B"/>
    <w:rsid w:val="00FC30E0"/>
    <w:rsid w:val="00FC54BA"/>
    <w:rsid w:val="00FC56E9"/>
    <w:rsid w:val="00FC5880"/>
    <w:rsid w:val="00FC5989"/>
    <w:rsid w:val="00FC5B27"/>
    <w:rsid w:val="00FC6968"/>
    <w:rsid w:val="00FC6B51"/>
    <w:rsid w:val="00FC6CB4"/>
    <w:rsid w:val="00FC74FF"/>
    <w:rsid w:val="00FD07ED"/>
    <w:rsid w:val="00FD153D"/>
    <w:rsid w:val="00FD1F8F"/>
    <w:rsid w:val="00FD274E"/>
    <w:rsid w:val="00FD281E"/>
    <w:rsid w:val="00FD2C3B"/>
    <w:rsid w:val="00FD4F98"/>
    <w:rsid w:val="00FD579D"/>
    <w:rsid w:val="00FD5B1A"/>
    <w:rsid w:val="00FD6313"/>
    <w:rsid w:val="00FD6FB4"/>
    <w:rsid w:val="00FD79CE"/>
    <w:rsid w:val="00FD7B28"/>
    <w:rsid w:val="00FE0678"/>
    <w:rsid w:val="00FE1353"/>
    <w:rsid w:val="00FE1696"/>
    <w:rsid w:val="00FE1AB0"/>
    <w:rsid w:val="00FE20EB"/>
    <w:rsid w:val="00FE2EAA"/>
    <w:rsid w:val="00FE3018"/>
    <w:rsid w:val="00FE35E5"/>
    <w:rsid w:val="00FE3DAE"/>
    <w:rsid w:val="00FE4E90"/>
    <w:rsid w:val="00FE55A2"/>
    <w:rsid w:val="00FE57D0"/>
    <w:rsid w:val="00FE5D91"/>
    <w:rsid w:val="00FE6371"/>
    <w:rsid w:val="00FE74FD"/>
    <w:rsid w:val="00FE7667"/>
    <w:rsid w:val="00FE78EB"/>
    <w:rsid w:val="00FE79E0"/>
    <w:rsid w:val="00FE7F7B"/>
    <w:rsid w:val="00FE7FE8"/>
    <w:rsid w:val="00FF2A2D"/>
    <w:rsid w:val="00FF3444"/>
    <w:rsid w:val="00FF4438"/>
    <w:rsid w:val="00FF4B4D"/>
    <w:rsid w:val="00FF4FF1"/>
    <w:rsid w:val="00FF61A7"/>
    <w:rsid w:val="00FF74E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d7e4bd"/>
    </o:shapedefaults>
    <o:shapelayout v:ext="edit">
      <o:idmap v:ext="edit" data="1"/>
    </o:shapelayout>
  </w:shapeDefaults>
  <w:decimalSymbol w:val="."/>
  <w:listSeparator w:val=","/>
  <w14:docId w14:val="29E3B6BF"/>
  <w15:docId w15:val="{0E610955-C8C6-45DD-A7A8-0CAA05DFA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A5255"/>
    <w:pPr>
      <w:widowControl w:val="0"/>
    </w:pPr>
    <w:rPr>
      <w:rFonts w:ascii="Times New Roman" w:eastAsia="標楷體" w:hAnsi="Times New Roman"/>
      <w:kern w:val="2"/>
      <w:sz w:val="28"/>
    </w:rPr>
  </w:style>
  <w:style w:type="paragraph" w:styleId="2">
    <w:name w:val="heading 2"/>
    <w:basedOn w:val="a"/>
    <w:next w:val="a"/>
    <w:link w:val="20"/>
    <w:qFormat/>
    <w:rsid w:val="00DF6859"/>
    <w:pPr>
      <w:keepNext/>
      <w:spacing w:before="60" w:after="60" w:line="500" w:lineRule="exact"/>
      <w:outlineLvl w:val="1"/>
    </w:pPr>
    <w:rPr>
      <w:rFonts w:ascii="Arial" w:hAnsi="Arial"/>
      <w:b/>
      <w:bCs/>
      <w:sz w:val="32"/>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標題 2 字元"/>
    <w:link w:val="2"/>
    <w:rsid w:val="00DF6859"/>
    <w:rPr>
      <w:rFonts w:ascii="Arial" w:eastAsia="標楷體" w:hAnsi="Arial"/>
      <w:b/>
      <w:bCs/>
      <w:kern w:val="2"/>
      <w:sz w:val="32"/>
      <w:szCs w:val="48"/>
    </w:rPr>
  </w:style>
  <w:style w:type="paragraph" w:styleId="a3">
    <w:name w:val="header"/>
    <w:basedOn w:val="a"/>
    <w:link w:val="a4"/>
    <w:uiPriority w:val="99"/>
    <w:unhideWhenUsed/>
    <w:rsid w:val="003E78C2"/>
    <w:pPr>
      <w:tabs>
        <w:tab w:val="center" w:pos="4153"/>
        <w:tab w:val="right" w:pos="8306"/>
      </w:tabs>
      <w:snapToGrid w:val="0"/>
    </w:pPr>
    <w:rPr>
      <w:kern w:val="0"/>
      <w:sz w:val="20"/>
    </w:rPr>
  </w:style>
  <w:style w:type="character" w:customStyle="1" w:styleId="a4">
    <w:name w:val="頁首 字元"/>
    <w:link w:val="a3"/>
    <w:uiPriority w:val="99"/>
    <w:rsid w:val="003E78C2"/>
    <w:rPr>
      <w:rFonts w:ascii="Times New Roman" w:eastAsia="標楷體" w:hAnsi="Times New Roman" w:cs="Times New Roman"/>
      <w:sz w:val="20"/>
      <w:szCs w:val="20"/>
    </w:rPr>
  </w:style>
  <w:style w:type="paragraph" w:styleId="a5">
    <w:name w:val="footer"/>
    <w:basedOn w:val="a"/>
    <w:link w:val="a6"/>
    <w:uiPriority w:val="99"/>
    <w:unhideWhenUsed/>
    <w:rsid w:val="003E78C2"/>
    <w:pPr>
      <w:tabs>
        <w:tab w:val="center" w:pos="4153"/>
        <w:tab w:val="right" w:pos="8306"/>
      </w:tabs>
      <w:snapToGrid w:val="0"/>
    </w:pPr>
    <w:rPr>
      <w:kern w:val="0"/>
      <w:sz w:val="20"/>
    </w:rPr>
  </w:style>
  <w:style w:type="character" w:customStyle="1" w:styleId="a6">
    <w:name w:val="頁尾 字元"/>
    <w:link w:val="a5"/>
    <w:uiPriority w:val="99"/>
    <w:rsid w:val="003E78C2"/>
    <w:rPr>
      <w:rFonts w:ascii="Times New Roman" w:eastAsia="標楷體" w:hAnsi="Times New Roman" w:cs="Times New Roman"/>
      <w:sz w:val="20"/>
      <w:szCs w:val="20"/>
    </w:rPr>
  </w:style>
  <w:style w:type="paragraph" w:customStyle="1" w:styleId="a7">
    <w:name w:val="乙篇(一)(二)(三)"/>
    <w:autoRedefine/>
    <w:rsid w:val="00417717"/>
    <w:pPr>
      <w:widowControl w:val="0"/>
      <w:overflowPunct w:val="0"/>
      <w:adjustRightInd w:val="0"/>
      <w:spacing w:line="530" w:lineRule="exact"/>
      <w:ind w:firstLineChars="200" w:firstLine="560"/>
      <w:jc w:val="both"/>
    </w:pPr>
    <w:rPr>
      <w:rFonts w:ascii="標楷體" w:eastAsia="標楷體" w:hAnsi="標楷體" w:cs="標楷體"/>
      <w:sz w:val="28"/>
      <w:szCs w:val="28"/>
    </w:rPr>
  </w:style>
  <w:style w:type="paragraph" w:styleId="a8">
    <w:name w:val="Balloon Text"/>
    <w:basedOn w:val="a"/>
    <w:link w:val="a9"/>
    <w:unhideWhenUsed/>
    <w:rsid w:val="00F10F50"/>
    <w:rPr>
      <w:rFonts w:ascii="Cambria" w:eastAsia="新細明體" w:hAnsi="Cambria"/>
      <w:kern w:val="0"/>
      <w:sz w:val="18"/>
      <w:szCs w:val="18"/>
    </w:rPr>
  </w:style>
  <w:style w:type="character" w:customStyle="1" w:styleId="a9">
    <w:name w:val="註解方塊文字 字元"/>
    <w:link w:val="a8"/>
    <w:rsid w:val="00F10F50"/>
    <w:rPr>
      <w:rFonts w:ascii="Cambria" w:eastAsia="新細明體" w:hAnsi="Cambria" w:cs="Times New Roman"/>
      <w:sz w:val="18"/>
      <w:szCs w:val="18"/>
    </w:rPr>
  </w:style>
  <w:style w:type="paragraph" w:customStyle="1" w:styleId="1">
    <w:name w:val="樣式1"/>
    <w:basedOn w:val="a"/>
    <w:rsid w:val="00DF6859"/>
    <w:pPr>
      <w:spacing w:after="120" w:line="460" w:lineRule="exact"/>
    </w:pPr>
    <w:rPr>
      <w:b/>
      <w:sz w:val="32"/>
    </w:rPr>
  </w:style>
  <w:style w:type="paragraph" w:styleId="21">
    <w:name w:val="Body Text 2"/>
    <w:basedOn w:val="a"/>
    <w:link w:val="22"/>
    <w:rsid w:val="00DF6859"/>
    <w:pPr>
      <w:spacing w:line="260" w:lineRule="exact"/>
      <w:jc w:val="center"/>
    </w:pPr>
    <w:rPr>
      <w:rFonts w:ascii="標楷體" w:hAnsi="標楷體"/>
      <w:sz w:val="16"/>
    </w:rPr>
  </w:style>
  <w:style w:type="character" w:customStyle="1" w:styleId="22">
    <w:name w:val="本文 2 字元"/>
    <w:link w:val="21"/>
    <w:rsid w:val="00DF6859"/>
    <w:rPr>
      <w:rFonts w:ascii="標楷體" w:eastAsia="標楷體" w:hAnsi="標楷體"/>
      <w:kern w:val="2"/>
      <w:sz w:val="16"/>
    </w:rPr>
  </w:style>
  <w:style w:type="paragraph" w:styleId="aa">
    <w:name w:val="Normal Indent"/>
    <w:basedOn w:val="a"/>
    <w:rsid w:val="00DF6859"/>
    <w:pPr>
      <w:ind w:left="480"/>
      <w:jc w:val="right"/>
    </w:pPr>
    <w:rPr>
      <w:rFonts w:ascii="標楷體"/>
      <w:spacing w:val="-20"/>
      <w:sz w:val="24"/>
    </w:rPr>
  </w:style>
  <w:style w:type="paragraph" w:styleId="ab">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 字元 字元 字元,一般文字 字元 字元 字元 字元 字元 字元 字元 字元 字元 字元 字元 字元 字元 字元 字元,一般文字內縮"/>
    <w:basedOn w:val="a"/>
    <w:link w:val="ac"/>
    <w:rsid w:val="00DF6859"/>
    <w:rPr>
      <w:rFonts w:ascii="細明體" w:eastAsia="細明體" w:hAnsi="Courier New"/>
      <w:sz w:val="24"/>
    </w:rPr>
  </w:style>
  <w:style w:type="character" w:customStyle="1" w:styleId="ac">
    <w:name w:val="純文字 字元"/>
    <w:aliases w:val="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 字元 字元 字元 字元,一般文字內縮 字元"/>
    <w:link w:val="ab"/>
    <w:rsid w:val="00DF6859"/>
    <w:rPr>
      <w:rFonts w:ascii="細明體" w:eastAsia="細明體" w:hAnsi="Courier New"/>
      <w:kern w:val="2"/>
      <w:sz w:val="24"/>
    </w:rPr>
  </w:style>
  <w:style w:type="paragraph" w:customStyle="1" w:styleId="3">
    <w:name w:val="樣式3"/>
    <w:basedOn w:val="a"/>
    <w:autoRedefine/>
    <w:rsid w:val="00EE53DD"/>
    <w:pPr>
      <w:tabs>
        <w:tab w:val="left" w:pos="0"/>
        <w:tab w:val="left" w:pos="426"/>
        <w:tab w:val="left" w:pos="709"/>
        <w:tab w:val="left" w:pos="851"/>
        <w:tab w:val="left" w:pos="993"/>
      </w:tabs>
      <w:adjustRightInd w:val="0"/>
      <w:spacing w:line="540" w:lineRule="exact"/>
      <w:ind w:firstLineChars="202" w:firstLine="566"/>
      <w:jc w:val="both"/>
      <w:textDirection w:val="lrTbV"/>
    </w:pPr>
    <w:rPr>
      <w:rFonts w:ascii="標楷體" w:hAnsi="標楷體"/>
      <w:szCs w:val="28"/>
    </w:rPr>
  </w:style>
  <w:style w:type="character" w:styleId="ad">
    <w:name w:val="page number"/>
    <w:basedOn w:val="a0"/>
    <w:rsid w:val="00DF6859"/>
  </w:style>
  <w:style w:type="paragraph" w:customStyle="1" w:styleId="ae">
    <w:name w:val="甲篇內文"/>
    <w:basedOn w:val="a"/>
    <w:link w:val="23"/>
    <w:qFormat/>
    <w:rsid w:val="00584CF8"/>
    <w:pPr>
      <w:spacing w:line="500" w:lineRule="exact"/>
      <w:ind w:firstLineChars="200" w:firstLine="200"/>
      <w:jc w:val="both"/>
    </w:pPr>
    <w:rPr>
      <w:rFonts w:ascii="標楷體"/>
      <w:szCs w:val="28"/>
    </w:rPr>
  </w:style>
  <w:style w:type="character" w:customStyle="1" w:styleId="23">
    <w:name w:val="甲篇內文 字元2"/>
    <w:basedOn w:val="a0"/>
    <w:link w:val="ae"/>
    <w:rsid w:val="00584CF8"/>
    <w:rPr>
      <w:rFonts w:ascii="標楷體" w:eastAsia="標楷體" w:hAnsi="Times New Roman"/>
      <w:kern w:val="2"/>
      <w:sz w:val="28"/>
      <w:szCs w:val="28"/>
    </w:rPr>
  </w:style>
  <w:style w:type="character" w:customStyle="1" w:styleId="af">
    <w:name w:val="一般文字 字元 字元"/>
    <w:rsid w:val="00DF6859"/>
    <w:rPr>
      <w:rFonts w:ascii="細明體" w:eastAsia="細明體" w:hAnsi="Courier New"/>
      <w:kern w:val="2"/>
      <w:sz w:val="24"/>
      <w:szCs w:val="24"/>
      <w:lang w:val="en-US" w:eastAsia="zh-TW" w:bidi="ar-SA"/>
    </w:rPr>
  </w:style>
  <w:style w:type="paragraph" w:customStyle="1" w:styleId="9">
    <w:name w:val="樣式9"/>
    <w:basedOn w:val="a"/>
    <w:autoRedefine/>
    <w:rsid w:val="00DF6859"/>
    <w:pPr>
      <w:snapToGrid w:val="0"/>
      <w:spacing w:line="500" w:lineRule="exact"/>
      <w:jc w:val="both"/>
    </w:pPr>
    <w:rPr>
      <w:rFonts w:ascii="標楷體" w:hAnsi="標楷體"/>
      <w:b/>
      <w:spacing w:val="20"/>
    </w:rPr>
  </w:style>
  <w:style w:type="paragraph" w:customStyle="1" w:styleId="af0">
    <w:name w:val="表數"/>
    <w:basedOn w:val="a"/>
    <w:link w:val="af1"/>
    <w:rsid w:val="00DF6859"/>
    <w:pPr>
      <w:keepNext/>
      <w:jc w:val="right"/>
    </w:pPr>
    <w:rPr>
      <w:rFonts w:ascii="標楷體"/>
      <w:kern w:val="16"/>
      <w:sz w:val="20"/>
      <w:szCs w:val="24"/>
    </w:rPr>
  </w:style>
  <w:style w:type="character" w:customStyle="1" w:styleId="af1">
    <w:name w:val="表數 字元"/>
    <w:link w:val="af0"/>
    <w:rsid w:val="00DF6859"/>
    <w:rPr>
      <w:rFonts w:ascii="標楷體" w:eastAsia="標楷體" w:hAnsi="Times New Roman"/>
      <w:kern w:val="16"/>
      <w:szCs w:val="24"/>
    </w:rPr>
  </w:style>
  <w:style w:type="paragraph" w:customStyle="1" w:styleId="10">
    <w:name w:val="字元 字元1 字元 字元 字元 字元 字元 字元 字元"/>
    <w:basedOn w:val="a"/>
    <w:rsid w:val="00DF6859"/>
    <w:pPr>
      <w:widowControl/>
      <w:spacing w:after="160" w:line="240" w:lineRule="exact"/>
    </w:pPr>
    <w:rPr>
      <w:rFonts w:ascii="Verdana" w:eastAsia="新細明體" w:hAnsi="Verdana"/>
      <w:kern w:val="0"/>
      <w:sz w:val="20"/>
      <w:lang w:eastAsia="en-US"/>
    </w:rPr>
  </w:style>
  <w:style w:type="paragraph" w:customStyle="1" w:styleId="af2">
    <w:name w:val="表頭"/>
    <w:basedOn w:val="a"/>
    <w:rsid w:val="00DF6859"/>
    <w:pPr>
      <w:ind w:leftChars="30" w:left="30" w:rightChars="30" w:right="30"/>
      <w:jc w:val="distribute"/>
    </w:pPr>
    <w:rPr>
      <w:rFonts w:ascii="華康楷書體W5"/>
      <w:sz w:val="20"/>
    </w:rPr>
  </w:style>
  <w:style w:type="paragraph" w:customStyle="1" w:styleId="af3">
    <w:name w:val="表數 + 新細明體"/>
    <w:aliases w:val="紅色,加寬 0.41 pt + (拉丁) 新細明體,自動,非加寬 / 緊縮 + (中文) 新細明體,加寬  0.4 pt + (中文)..."/>
    <w:basedOn w:val="af0"/>
    <w:link w:val="11"/>
    <w:rsid w:val="00DF6859"/>
    <w:pPr>
      <w:keepNext w:val="0"/>
      <w:wordWrap w:val="0"/>
      <w:spacing w:line="240" w:lineRule="exact"/>
      <w:ind w:rightChars="10" w:right="24"/>
      <w:textAlignment w:val="center"/>
    </w:pPr>
    <w:rPr>
      <w:rFonts w:hAnsi="標楷體"/>
      <w:color w:val="FF0000"/>
      <w:spacing w:val="10"/>
    </w:rPr>
  </w:style>
  <w:style w:type="character" w:customStyle="1" w:styleId="11">
    <w:name w:val="表數 + 新細明體1"/>
    <w:aliases w:val="紅色1,加寬 0.41 pt + (拉丁) 新細明體1,自動1,非加寬 / 緊縮 + (中文) 新細明體1,加寬  0.4 pt + (中文)... 字元"/>
    <w:link w:val="af3"/>
    <w:rsid w:val="00DF6859"/>
    <w:rPr>
      <w:rFonts w:ascii="標楷體" w:eastAsia="標楷體" w:hAnsi="標楷體"/>
      <w:color w:val="FF0000"/>
      <w:spacing w:val="10"/>
      <w:kern w:val="16"/>
      <w:szCs w:val="24"/>
    </w:rPr>
  </w:style>
  <w:style w:type="paragraph" w:customStyle="1" w:styleId="6">
    <w:name w:val="樣式6"/>
    <w:basedOn w:val="a"/>
    <w:link w:val="60"/>
    <w:autoRedefine/>
    <w:rsid w:val="00DF6859"/>
    <w:pPr>
      <w:spacing w:line="460" w:lineRule="exact"/>
      <w:ind w:firstLineChars="100" w:firstLine="280"/>
      <w:jc w:val="both"/>
    </w:pPr>
    <w:rPr>
      <w:rFonts w:ascii="標楷體" w:hAnsi="標楷體"/>
      <w:b/>
      <w:spacing w:val="-2"/>
      <w:szCs w:val="28"/>
    </w:rPr>
  </w:style>
  <w:style w:type="character" w:customStyle="1" w:styleId="60">
    <w:name w:val="樣式6 字元"/>
    <w:link w:val="6"/>
    <w:rsid w:val="00DF6859"/>
    <w:rPr>
      <w:rFonts w:ascii="標楷體" w:eastAsia="標楷體" w:hAnsi="標楷體"/>
      <w:b/>
      <w:spacing w:val="-2"/>
      <w:kern w:val="2"/>
      <w:sz w:val="28"/>
      <w:szCs w:val="28"/>
    </w:rPr>
  </w:style>
  <w:style w:type="paragraph" w:customStyle="1" w:styleId="af4">
    <w:name w:val="字元 字元 字元 字元 字元 字元"/>
    <w:basedOn w:val="a"/>
    <w:rsid w:val="00DF6859"/>
    <w:pPr>
      <w:widowControl/>
      <w:spacing w:after="160" w:line="240" w:lineRule="exact"/>
    </w:pPr>
    <w:rPr>
      <w:rFonts w:ascii="Verdana" w:hAnsi="Verdana"/>
      <w:kern w:val="0"/>
      <w:sz w:val="20"/>
      <w:lang w:val="en-GB" w:eastAsia="en-US"/>
    </w:rPr>
  </w:style>
  <w:style w:type="character" w:styleId="af5">
    <w:name w:val="Hyperlink"/>
    <w:uiPriority w:val="99"/>
    <w:unhideWhenUsed/>
    <w:rsid w:val="00DF6859"/>
    <w:rPr>
      <w:color w:val="0000FF"/>
      <w:u w:val="single"/>
    </w:rPr>
  </w:style>
  <w:style w:type="paragraph" w:customStyle="1" w:styleId="123">
    <w:name w:val="括號123"/>
    <w:basedOn w:val="a"/>
    <w:rsid w:val="00DF6859"/>
    <w:pPr>
      <w:spacing w:line="360" w:lineRule="auto"/>
      <w:ind w:firstLine="624"/>
      <w:jc w:val="both"/>
    </w:pPr>
    <w:rPr>
      <w:rFonts w:ascii="標楷體"/>
      <w:spacing w:val="-20"/>
      <w:sz w:val="24"/>
    </w:rPr>
  </w:style>
  <w:style w:type="paragraph" w:customStyle="1" w:styleId="af6">
    <w:name w:val="一二三"/>
    <w:basedOn w:val="a"/>
    <w:qFormat/>
    <w:rsid w:val="00DF6859"/>
    <w:pPr>
      <w:spacing w:after="120" w:line="360" w:lineRule="auto"/>
    </w:pPr>
    <w:rPr>
      <w:rFonts w:ascii="標楷體"/>
      <w:spacing w:val="-20"/>
      <w:sz w:val="32"/>
    </w:rPr>
  </w:style>
  <w:style w:type="paragraph" w:styleId="af7">
    <w:name w:val="No Spacing"/>
    <w:basedOn w:val="a"/>
    <w:link w:val="af8"/>
    <w:uiPriority w:val="1"/>
    <w:qFormat/>
    <w:rsid w:val="00DF6859"/>
    <w:pPr>
      <w:widowControl/>
    </w:pPr>
    <w:rPr>
      <w:rFonts w:ascii="Calibri" w:eastAsia="新細明體" w:hAnsi="Calibri"/>
      <w:color w:val="000000"/>
      <w:kern w:val="0"/>
      <w:sz w:val="22"/>
      <w:szCs w:val="22"/>
    </w:rPr>
  </w:style>
  <w:style w:type="character" w:customStyle="1" w:styleId="af8">
    <w:name w:val="無間距 字元"/>
    <w:link w:val="af7"/>
    <w:uiPriority w:val="1"/>
    <w:rsid w:val="00DF6859"/>
    <w:rPr>
      <w:color w:val="000000"/>
      <w:sz w:val="22"/>
      <w:szCs w:val="22"/>
    </w:rPr>
  </w:style>
  <w:style w:type="paragraph" w:styleId="af9">
    <w:name w:val="List Paragraph"/>
    <w:basedOn w:val="a"/>
    <w:uiPriority w:val="34"/>
    <w:qFormat/>
    <w:rsid w:val="00DF6859"/>
    <w:pPr>
      <w:ind w:leftChars="200" w:left="480"/>
    </w:pPr>
    <w:rPr>
      <w:rFonts w:eastAsia="新細明體"/>
      <w:sz w:val="24"/>
    </w:rPr>
  </w:style>
  <w:style w:type="paragraph" w:styleId="Web">
    <w:name w:val="Normal (Web)"/>
    <w:basedOn w:val="a"/>
    <w:uiPriority w:val="99"/>
    <w:unhideWhenUsed/>
    <w:rsid w:val="00DF6859"/>
    <w:pPr>
      <w:widowControl/>
      <w:spacing w:before="100" w:beforeAutospacing="1" w:after="100" w:afterAutospacing="1"/>
    </w:pPr>
    <w:rPr>
      <w:rFonts w:ascii="新細明體" w:eastAsia="新細明體" w:hAnsi="新細明體" w:cs="新細明體"/>
      <w:kern w:val="0"/>
      <w:sz w:val="24"/>
      <w:szCs w:val="24"/>
    </w:rPr>
  </w:style>
  <w:style w:type="paragraph" w:customStyle="1" w:styleId="1230">
    <w:name w:val="乙篇123"/>
    <w:qFormat/>
    <w:rsid w:val="00DF6859"/>
    <w:pPr>
      <w:widowControl w:val="0"/>
      <w:spacing w:line="460" w:lineRule="exact"/>
      <w:ind w:firstLineChars="300" w:firstLine="300"/>
      <w:jc w:val="both"/>
    </w:pPr>
    <w:rPr>
      <w:rFonts w:ascii="標楷體" w:eastAsia="標楷體" w:hAnsi="標楷體"/>
      <w:kern w:val="2"/>
      <w:sz w:val="24"/>
      <w:szCs w:val="24"/>
    </w:rPr>
  </w:style>
  <w:style w:type="paragraph" w:customStyle="1" w:styleId="afa">
    <w:name w:val="(一)(二)(三)"/>
    <w:qFormat/>
    <w:rsid w:val="00DF6859"/>
    <w:pPr>
      <w:overflowPunct w:val="0"/>
      <w:spacing w:line="500" w:lineRule="exact"/>
      <w:ind w:firstLineChars="200" w:firstLine="200"/>
      <w:jc w:val="both"/>
    </w:pPr>
    <w:rPr>
      <w:rFonts w:ascii="標楷體" w:eastAsia="標楷體" w:hAnsi="標楷體"/>
      <w:b/>
      <w:color w:val="000000"/>
      <w:kern w:val="2"/>
      <w:sz w:val="28"/>
      <w:szCs w:val="24"/>
    </w:rPr>
  </w:style>
  <w:style w:type="paragraph" w:customStyle="1" w:styleId="afb">
    <w:name w:val="壹貳叁"/>
    <w:qFormat/>
    <w:rsid w:val="00DF6859"/>
    <w:pPr>
      <w:spacing w:beforeLines="50"/>
      <w:jc w:val="both"/>
      <w:outlineLvl w:val="1"/>
    </w:pPr>
    <w:rPr>
      <w:rFonts w:eastAsia="標楷體"/>
      <w:b/>
      <w:kern w:val="2"/>
      <w:sz w:val="34"/>
      <w:szCs w:val="24"/>
    </w:rPr>
  </w:style>
  <w:style w:type="character" w:styleId="afc">
    <w:name w:val="Emphasis"/>
    <w:uiPriority w:val="20"/>
    <w:qFormat/>
    <w:rsid w:val="00DF6859"/>
    <w:rPr>
      <w:i/>
      <w:iCs/>
    </w:rPr>
  </w:style>
  <w:style w:type="paragraph" w:customStyle="1" w:styleId="Default">
    <w:name w:val="Default"/>
    <w:rsid w:val="00DF6859"/>
    <w:pPr>
      <w:widowControl w:val="0"/>
      <w:autoSpaceDE w:val="0"/>
      <w:autoSpaceDN w:val="0"/>
      <w:adjustRightInd w:val="0"/>
    </w:pPr>
    <w:rPr>
      <w:rFonts w:ascii="標楷體" w:hAnsi="標楷體" w:cs="標楷體"/>
      <w:color w:val="000000"/>
      <w:sz w:val="24"/>
      <w:szCs w:val="24"/>
    </w:rPr>
  </w:style>
  <w:style w:type="paragraph" w:customStyle="1" w:styleId="afd">
    <w:name w:val="壹貳参"/>
    <w:basedOn w:val="a"/>
    <w:link w:val="afe"/>
    <w:qFormat/>
    <w:rsid w:val="00DD10E4"/>
    <w:pPr>
      <w:spacing w:before="160" w:after="120" w:line="520" w:lineRule="exact"/>
      <w:ind w:left="681" w:hangingChars="200" w:hanging="681"/>
      <w:jc w:val="both"/>
      <w:textDirection w:val="lrTbV"/>
    </w:pPr>
    <w:rPr>
      <w:rFonts w:ascii="標楷體"/>
      <w:b/>
      <w:sz w:val="34"/>
      <w:szCs w:val="34"/>
    </w:rPr>
  </w:style>
  <w:style w:type="character" w:customStyle="1" w:styleId="afe">
    <w:name w:val="壹貳参 字元"/>
    <w:link w:val="afd"/>
    <w:rsid w:val="00DD10E4"/>
    <w:rPr>
      <w:rFonts w:ascii="標楷體" w:eastAsia="標楷體" w:hAnsi="Times New Roman"/>
      <w:b/>
      <w:kern w:val="2"/>
      <w:sz w:val="34"/>
      <w:szCs w:val="34"/>
    </w:rPr>
  </w:style>
  <w:style w:type="paragraph" w:customStyle="1" w:styleId="aff">
    <w:name w:val="乙篇一二三"/>
    <w:qFormat/>
    <w:rsid w:val="00A5363D"/>
    <w:pPr>
      <w:spacing w:line="460" w:lineRule="exact"/>
      <w:ind w:leftChars="100" w:left="100"/>
    </w:pPr>
    <w:rPr>
      <w:rFonts w:eastAsia="標楷體"/>
      <w:b/>
      <w:kern w:val="2"/>
      <w:sz w:val="28"/>
      <w:szCs w:val="24"/>
    </w:rPr>
  </w:style>
  <w:style w:type="table" w:styleId="aff0">
    <w:name w:val="Table Grid"/>
    <w:basedOn w:val="a1"/>
    <w:uiPriority w:val="39"/>
    <w:rsid w:val="009D054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樣式5"/>
    <w:basedOn w:val="a"/>
    <w:rsid w:val="006902C3"/>
    <w:pPr>
      <w:adjustRightInd w:val="0"/>
      <w:spacing w:line="360" w:lineRule="auto"/>
      <w:ind w:left="960" w:firstLine="480"/>
      <w:jc w:val="both"/>
      <w:textAlignment w:val="baseline"/>
    </w:pPr>
    <w:rPr>
      <w:rFonts w:ascii="華康楷書體W5" w:eastAsia="華康楷書體W5"/>
      <w:kern w:val="0"/>
      <w:sz w:val="26"/>
    </w:rPr>
  </w:style>
  <w:style w:type="paragraph" w:customStyle="1" w:styleId="12">
    <w:name w:val="本文12號字"/>
    <w:basedOn w:val="a"/>
    <w:link w:val="120"/>
    <w:qFormat/>
    <w:rsid w:val="006902C3"/>
    <w:pPr>
      <w:spacing w:line="470" w:lineRule="exact"/>
      <w:ind w:firstLineChars="200" w:firstLine="480"/>
      <w:jc w:val="both"/>
    </w:pPr>
    <w:rPr>
      <w:rFonts w:ascii="標楷體" w:hAnsi="標楷體"/>
      <w:sz w:val="24"/>
      <w:szCs w:val="24"/>
    </w:rPr>
  </w:style>
  <w:style w:type="character" w:customStyle="1" w:styleId="120">
    <w:name w:val="本文12號字 字元"/>
    <w:link w:val="12"/>
    <w:rsid w:val="006902C3"/>
    <w:rPr>
      <w:rFonts w:ascii="標楷體" w:eastAsia="標楷體" w:hAnsi="標楷體"/>
      <w:kern w:val="2"/>
      <w:sz w:val="24"/>
      <w:szCs w:val="24"/>
    </w:rPr>
  </w:style>
  <w:style w:type="paragraph" w:styleId="HTML">
    <w:name w:val="HTML Preformatted"/>
    <w:basedOn w:val="a"/>
    <w:link w:val="HTML0"/>
    <w:uiPriority w:val="99"/>
    <w:semiHidden/>
    <w:unhideWhenUsed/>
    <w:rsid w:val="00316EA1"/>
    <w:rPr>
      <w:rFonts w:ascii="Courier New" w:hAnsi="Courier New"/>
      <w:sz w:val="20"/>
    </w:rPr>
  </w:style>
  <w:style w:type="character" w:customStyle="1" w:styleId="HTML0">
    <w:name w:val="HTML 預設格式 字元"/>
    <w:basedOn w:val="a0"/>
    <w:link w:val="HTML"/>
    <w:uiPriority w:val="99"/>
    <w:semiHidden/>
    <w:rsid w:val="00316EA1"/>
    <w:rPr>
      <w:rFonts w:ascii="Courier New" w:eastAsia="標楷體" w:hAnsi="Courier New"/>
      <w:kern w:val="2"/>
    </w:rPr>
  </w:style>
  <w:style w:type="paragraph" w:customStyle="1" w:styleId="13">
    <w:name w:val="1.重要意見"/>
    <w:basedOn w:val="a"/>
    <w:link w:val="14"/>
    <w:qFormat/>
    <w:rsid w:val="008C03D3"/>
    <w:pPr>
      <w:overflowPunct w:val="0"/>
      <w:spacing w:line="470" w:lineRule="exact"/>
      <w:ind w:firstLineChars="325" w:firstLine="911"/>
      <w:jc w:val="both"/>
    </w:pPr>
    <w:rPr>
      <w:rFonts w:ascii="標楷體" w:hAnsi="標楷體"/>
      <w:b/>
      <w:szCs w:val="28"/>
    </w:rPr>
  </w:style>
  <w:style w:type="character" w:customStyle="1" w:styleId="14">
    <w:name w:val="1.重要意見 字元"/>
    <w:basedOn w:val="a0"/>
    <w:link w:val="13"/>
    <w:rsid w:val="008C03D3"/>
    <w:rPr>
      <w:rFonts w:ascii="標楷體" w:eastAsia="標楷體" w:hAnsi="標楷體"/>
      <w:b/>
      <w:kern w:val="2"/>
      <w:sz w:val="28"/>
      <w:szCs w:val="28"/>
    </w:rPr>
  </w:style>
  <w:style w:type="paragraph" w:styleId="aff1">
    <w:name w:val="Date"/>
    <w:basedOn w:val="a"/>
    <w:next w:val="a"/>
    <w:link w:val="aff2"/>
    <w:uiPriority w:val="99"/>
    <w:semiHidden/>
    <w:unhideWhenUsed/>
    <w:rsid w:val="00CF6DA1"/>
    <w:pPr>
      <w:jc w:val="right"/>
    </w:pPr>
  </w:style>
  <w:style w:type="character" w:customStyle="1" w:styleId="aff2">
    <w:name w:val="日期 字元"/>
    <w:basedOn w:val="a0"/>
    <w:link w:val="aff1"/>
    <w:uiPriority w:val="99"/>
    <w:semiHidden/>
    <w:rsid w:val="00CF6DA1"/>
    <w:rPr>
      <w:rFonts w:ascii="Times New Roman" w:eastAsia="標楷體" w:hAnsi="Times New Roman"/>
      <w:kern w:val="2"/>
      <w:sz w:val="28"/>
    </w:rPr>
  </w:style>
  <w:style w:type="paragraph" w:customStyle="1" w:styleId="aff3">
    <w:name w:val="圖樣式"/>
    <w:basedOn w:val="a"/>
    <w:uiPriority w:val="99"/>
    <w:semiHidden/>
    <w:qFormat/>
    <w:rsid w:val="00E922D7"/>
    <w:pPr>
      <w:jc w:val="center"/>
    </w:pPr>
    <w:rPr>
      <w:rFonts w:ascii="標楷體" w:hAnsi="標楷體"/>
      <w:b/>
      <w:sz w:val="24"/>
      <w:szCs w:val="24"/>
    </w:rPr>
  </w:style>
  <w:style w:type="character" w:customStyle="1" w:styleId="aff4">
    <w:name w:val="註解文字 字元"/>
    <w:basedOn w:val="a0"/>
    <w:link w:val="aff5"/>
    <w:uiPriority w:val="99"/>
    <w:semiHidden/>
    <w:rsid w:val="00DA5AAF"/>
    <w:rPr>
      <w:rFonts w:ascii="Times New Roman" w:eastAsia="標楷體" w:hAnsi="Times New Roman"/>
      <w:kern w:val="2"/>
      <w:sz w:val="28"/>
    </w:rPr>
  </w:style>
  <w:style w:type="paragraph" w:styleId="aff5">
    <w:name w:val="annotation text"/>
    <w:basedOn w:val="a"/>
    <w:link w:val="aff4"/>
    <w:uiPriority w:val="99"/>
    <w:semiHidden/>
    <w:unhideWhenUsed/>
    <w:rsid w:val="00DA5AAF"/>
  </w:style>
  <w:style w:type="character" w:customStyle="1" w:styleId="aff6">
    <w:name w:val="註解主旨 字元"/>
    <w:basedOn w:val="aff4"/>
    <w:link w:val="aff7"/>
    <w:uiPriority w:val="99"/>
    <w:semiHidden/>
    <w:rsid w:val="00DA5AAF"/>
    <w:rPr>
      <w:rFonts w:ascii="Times New Roman" w:eastAsia="標楷體" w:hAnsi="Times New Roman"/>
      <w:b/>
      <w:bCs/>
      <w:kern w:val="2"/>
      <w:sz w:val="28"/>
    </w:rPr>
  </w:style>
  <w:style w:type="paragraph" w:styleId="aff7">
    <w:name w:val="annotation subject"/>
    <w:basedOn w:val="aff5"/>
    <w:next w:val="aff5"/>
    <w:link w:val="aff6"/>
    <w:uiPriority w:val="99"/>
    <w:semiHidden/>
    <w:unhideWhenUsed/>
    <w:rsid w:val="00DA5AAF"/>
    <w:rPr>
      <w:b/>
      <w:bCs/>
    </w:rPr>
  </w:style>
  <w:style w:type="paragraph" w:customStyle="1" w:styleId="100">
    <w:name w:val="樣式10"/>
    <w:basedOn w:val="a"/>
    <w:qFormat/>
    <w:rsid w:val="00DA5AAF"/>
    <w:pPr>
      <w:snapToGrid w:val="0"/>
      <w:spacing w:line="520" w:lineRule="exact"/>
      <w:ind w:leftChars="300" w:left="400" w:hangingChars="100" w:hanging="100"/>
      <w:jc w:val="both"/>
    </w:pPr>
    <w:rPr>
      <w:rFonts w:ascii="標楷體" w:hAnsi="標楷體"/>
      <w:snapToGrid w:val="0"/>
      <w:kern w:val="0"/>
      <w:sz w:val="32"/>
      <w:szCs w:val="32"/>
    </w:rPr>
  </w:style>
  <w:style w:type="paragraph" w:styleId="aff8">
    <w:name w:val="Body Text"/>
    <w:basedOn w:val="a"/>
    <w:link w:val="aff9"/>
    <w:uiPriority w:val="99"/>
    <w:semiHidden/>
    <w:unhideWhenUsed/>
    <w:rsid w:val="00DA5AAF"/>
    <w:pPr>
      <w:spacing w:after="120"/>
    </w:pPr>
  </w:style>
  <w:style w:type="character" w:customStyle="1" w:styleId="aff9">
    <w:name w:val="本文 字元"/>
    <w:basedOn w:val="a0"/>
    <w:link w:val="aff8"/>
    <w:uiPriority w:val="99"/>
    <w:semiHidden/>
    <w:rsid w:val="00DA5AAF"/>
    <w:rPr>
      <w:rFonts w:ascii="Times New Roman" w:eastAsia="標楷體" w:hAnsi="Times New Roman"/>
      <w:kern w:val="2"/>
      <w:sz w:val="28"/>
    </w:rPr>
  </w:style>
  <w:style w:type="paragraph" w:customStyle="1" w:styleId="affa">
    <w:name w:val="(一)"/>
    <w:basedOn w:val="a"/>
    <w:link w:val="affb"/>
    <w:qFormat/>
    <w:rsid w:val="00073D35"/>
    <w:pPr>
      <w:overflowPunct w:val="0"/>
      <w:adjustRightInd w:val="0"/>
      <w:spacing w:line="470" w:lineRule="exact"/>
      <w:ind w:firstLineChars="200" w:firstLine="561"/>
    </w:pPr>
    <w:rPr>
      <w:rFonts w:ascii="標楷體" w:hAnsi="標楷體"/>
      <w:b/>
      <w:szCs w:val="28"/>
    </w:rPr>
  </w:style>
  <w:style w:type="character" w:customStyle="1" w:styleId="affb">
    <w:name w:val="(一) 字元"/>
    <w:basedOn w:val="a0"/>
    <w:link w:val="affa"/>
    <w:rsid w:val="00073D35"/>
    <w:rPr>
      <w:rFonts w:ascii="標楷體" w:eastAsia="標楷體" w:hAnsi="標楷體"/>
      <w:b/>
      <w:kern w:val="2"/>
      <w:sz w:val="28"/>
      <w:szCs w:val="28"/>
    </w:rPr>
  </w:style>
  <w:style w:type="paragraph" w:customStyle="1" w:styleId="affc">
    <w:name w:val="乙篇之內文"/>
    <w:basedOn w:val="a"/>
    <w:link w:val="affd"/>
    <w:qFormat/>
    <w:rsid w:val="00073D35"/>
    <w:pPr>
      <w:spacing w:line="500" w:lineRule="exact"/>
      <w:ind w:firstLineChars="200" w:firstLine="200"/>
      <w:jc w:val="both"/>
    </w:pPr>
    <w:rPr>
      <w:rFonts w:ascii="標楷體" w:hAnsi="標楷體"/>
      <w:sz w:val="24"/>
      <w:szCs w:val="24"/>
    </w:rPr>
  </w:style>
  <w:style w:type="character" w:customStyle="1" w:styleId="affd">
    <w:name w:val="乙篇之內文 字元"/>
    <w:basedOn w:val="a0"/>
    <w:link w:val="affc"/>
    <w:rsid w:val="00073D35"/>
    <w:rPr>
      <w:rFonts w:ascii="標楷體" w:eastAsia="標楷體" w:hAnsi="標楷體"/>
      <w:kern w:val="2"/>
      <w:sz w:val="24"/>
      <w:szCs w:val="24"/>
    </w:rPr>
  </w:style>
  <w:style w:type="paragraph" w:customStyle="1" w:styleId="affe">
    <w:name w:val="甲標題一、"/>
    <w:basedOn w:val="affa"/>
    <w:link w:val="afff"/>
    <w:qFormat/>
    <w:rsid w:val="00AF52CF"/>
    <w:pPr>
      <w:spacing w:line="520" w:lineRule="exact"/>
      <w:ind w:firstLine="200"/>
      <w:jc w:val="both"/>
    </w:pPr>
    <w:rPr>
      <w:sz w:val="32"/>
      <w:szCs w:val="32"/>
    </w:rPr>
  </w:style>
  <w:style w:type="character" w:customStyle="1" w:styleId="afff">
    <w:name w:val="甲標題一、 字元"/>
    <w:basedOn w:val="affb"/>
    <w:link w:val="affe"/>
    <w:rsid w:val="00AF52CF"/>
    <w:rPr>
      <w:rFonts w:ascii="標楷體" w:eastAsia="標楷體" w:hAnsi="標楷體"/>
      <w:b/>
      <w:kern w:val="2"/>
      <w:sz w:val="32"/>
      <w:szCs w:val="32"/>
    </w:rPr>
  </w:style>
  <w:style w:type="paragraph" w:customStyle="1" w:styleId="afff0">
    <w:name w:val="甲篇內文標題一"/>
    <w:basedOn w:val="affe"/>
    <w:link w:val="afff1"/>
    <w:qFormat/>
    <w:rsid w:val="00403ED0"/>
    <w:pPr>
      <w:ind w:firstLine="561"/>
    </w:pPr>
    <w:rPr>
      <w:b w:val="0"/>
      <w:sz w:val="28"/>
      <w:szCs w:val="28"/>
    </w:rPr>
  </w:style>
  <w:style w:type="character" w:customStyle="1" w:styleId="afff1">
    <w:name w:val="甲篇內文標題一 字元"/>
    <w:basedOn w:val="afff"/>
    <w:link w:val="afff0"/>
    <w:rsid w:val="00403ED0"/>
    <w:rPr>
      <w:rFonts w:ascii="標楷體" w:eastAsia="標楷體" w:hAnsi="標楷體"/>
      <w:b w:val="0"/>
      <w:kern w:val="2"/>
      <w:sz w:val="28"/>
      <w:szCs w:val="28"/>
    </w:rPr>
  </w:style>
  <w:style w:type="paragraph" w:customStyle="1" w:styleId="afff2">
    <w:name w:val="甲篇標題一"/>
    <w:basedOn w:val="a"/>
    <w:link w:val="afff3"/>
    <w:qFormat/>
    <w:rsid w:val="00A479E2"/>
    <w:pPr>
      <w:overflowPunct w:val="0"/>
      <w:snapToGrid w:val="0"/>
      <w:spacing w:beforeLines="20" w:before="20" w:afterLines="20" w:after="20" w:line="520" w:lineRule="exact"/>
      <w:ind w:firstLineChars="100" w:firstLine="100"/>
      <w:jc w:val="both"/>
    </w:pPr>
    <w:rPr>
      <w:rFonts w:ascii="標楷體"/>
      <w:b/>
      <w:sz w:val="32"/>
      <w:szCs w:val="32"/>
    </w:rPr>
  </w:style>
  <w:style w:type="character" w:customStyle="1" w:styleId="afff3">
    <w:name w:val="甲篇標題一 字元"/>
    <w:basedOn w:val="a0"/>
    <w:link w:val="afff2"/>
    <w:rsid w:val="00A479E2"/>
    <w:rPr>
      <w:rFonts w:ascii="標楷體" w:eastAsia="標楷體" w:hAnsi="Times New Roman"/>
      <w:b/>
      <w:kern w:val="2"/>
      <w:sz w:val="32"/>
      <w:szCs w:val="32"/>
    </w:rPr>
  </w:style>
  <w:style w:type="paragraph" w:customStyle="1" w:styleId="24">
    <w:name w:val="樣式2"/>
    <w:basedOn w:val="a"/>
    <w:link w:val="25"/>
    <w:autoRedefine/>
    <w:rsid w:val="00A479E2"/>
    <w:pPr>
      <w:adjustRightInd w:val="0"/>
      <w:spacing w:line="480" w:lineRule="exact"/>
      <w:ind w:firstLineChars="101" w:firstLine="324"/>
      <w:jc w:val="both"/>
    </w:pPr>
    <w:rPr>
      <w:rFonts w:ascii="新細明體"/>
      <w:b/>
      <w:sz w:val="32"/>
      <w:szCs w:val="32"/>
    </w:rPr>
  </w:style>
  <w:style w:type="character" w:customStyle="1" w:styleId="25">
    <w:name w:val="樣式2 字元"/>
    <w:basedOn w:val="a0"/>
    <w:link w:val="24"/>
    <w:rsid w:val="00A479E2"/>
    <w:rPr>
      <w:rFonts w:ascii="新細明體" w:eastAsia="標楷體" w:hAnsi="Times New Roman"/>
      <w:b/>
      <w:kern w:val="2"/>
      <w:sz w:val="32"/>
      <w:szCs w:val="32"/>
    </w:rPr>
  </w:style>
  <w:style w:type="character" w:styleId="afff4">
    <w:name w:val="annotation reference"/>
    <w:basedOn w:val="a0"/>
    <w:uiPriority w:val="99"/>
    <w:semiHidden/>
    <w:unhideWhenUsed/>
    <w:rsid w:val="00047215"/>
    <w:rPr>
      <w:sz w:val="18"/>
      <w:szCs w:val="18"/>
    </w:rPr>
  </w:style>
  <w:style w:type="paragraph" w:styleId="afff5">
    <w:name w:val="Revision"/>
    <w:hidden/>
    <w:uiPriority w:val="99"/>
    <w:semiHidden/>
    <w:rsid w:val="004D6750"/>
    <w:rPr>
      <w:rFonts w:ascii="Times New Roman" w:eastAsia="標楷體" w:hAnsi="Times New Roman"/>
      <w:kern w:val="2"/>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1881544">
      <w:bodyDiv w:val="1"/>
      <w:marLeft w:val="0"/>
      <w:marRight w:val="0"/>
      <w:marTop w:val="0"/>
      <w:marBottom w:val="0"/>
      <w:divBdr>
        <w:top w:val="none" w:sz="0" w:space="0" w:color="auto"/>
        <w:left w:val="none" w:sz="0" w:space="0" w:color="auto"/>
        <w:bottom w:val="none" w:sz="0" w:space="0" w:color="auto"/>
        <w:right w:val="none" w:sz="0" w:space="0" w:color="auto"/>
      </w:divBdr>
    </w:div>
    <w:div w:id="1200363424">
      <w:bodyDiv w:val="1"/>
      <w:marLeft w:val="0"/>
      <w:marRight w:val="0"/>
      <w:marTop w:val="0"/>
      <w:marBottom w:val="0"/>
      <w:divBdr>
        <w:top w:val="none" w:sz="0" w:space="0" w:color="auto"/>
        <w:left w:val="none" w:sz="0" w:space="0" w:color="auto"/>
        <w:bottom w:val="none" w:sz="0" w:space="0" w:color="auto"/>
        <w:right w:val="none" w:sz="0" w:space="0" w:color="auto"/>
      </w:divBdr>
    </w:div>
    <w:div w:id="1317954939">
      <w:bodyDiv w:val="1"/>
      <w:marLeft w:val="0"/>
      <w:marRight w:val="0"/>
      <w:marTop w:val="0"/>
      <w:marBottom w:val="0"/>
      <w:divBdr>
        <w:top w:val="none" w:sz="0" w:space="0" w:color="auto"/>
        <w:left w:val="none" w:sz="0" w:space="0" w:color="auto"/>
        <w:bottom w:val="none" w:sz="0" w:space="0" w:color="auto"/>
        <w:right w:val="none" w:sz="0" w:space="0" w:color="auto"/>
      </w:divBdr>
    </w:div>
    <w:div w:id="2115242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Excel___1.xls"/><Relationship Id="rId18" Type="http://schemas.openxmlformats.org/officeDocument/2006/relationships/image" Target="media/image4.png"/><Relationship Id="rId26" Type="http://schemas.openxmlformats.org/officeDocument/2006/relationships/oleObject" Target="embeddings/Microsoft_Excel___4.xls"/><Relationship Id="rId39" Type="http://schemas.openxmlformats.org/officeDocument/2006/relationships/oleObject" Target="embeddings/Microsoft_Excel___7.xls"/><Relationship Id="rId21" Type="http://schemas.openxmlformats.org/officeDocument/2006/relationships/oleObject" Target="embeddings/Microsoft_Excel___3.xls"/><Relationship Id="rId34" Type="http://schemas.openxmlformats.org/officeDocument/2006/relationships/chart" Target="charts/chart9.xml"/><Relationship Id="rId42" Type="http://schemas.openxmlformats.org/officeDocument/2006/relationships/image" Target="media/image14.png"/><Relationship Id="rId47" Type="http://schemas.openxmlformats.org/officeDocument/2006/relationships/image" Target="media/image17.png"/><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image" Target="media/image8.png"/><Relationship Id="rId11" Type="http://schemas.openxmlformats.org/officeDocument/2006/relationships/image" Target="media/image3.png"/><Relationship Id="rId24" Type="http://schemas.openxmlformats.org/officeDocument/2006/relationships/image" Target="media/image7.png"/><Relationship Id="rId32" Type="http://schemas.openxmlformats.org/officeDocument/2006/relationships/image" Target="media/image10.png"/><Relationship Id="rId37" Type="http://schemas.openxmlformats.org/officeDocument/2006/relationships/chart" Target="charts/chart10.xml"/><Relationship Id="rId40" Type="http://schemas.openxmlformats.org/officeDocument/2006/relationships/image" Target="media/image6.png"/><Relationship Id="rId45"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image" Target="media/image4.emf"/><Relationship Id="rId28" Type="http://schemas.openxmlformats.org/officeDocument/2006/relationships/chart" Target="charts/chart7.xml"/><Relationship Id="rId36" Type="http://schemas.openxmlformats.org/officeDocument/2006/relationships/oleObject" Target="embeddings/Microsoft_Excel___6.xls"/><Relationship Id="rId49" Type="http://schemas.openxmlformats.org/officeDocument/2006/relationships/oleObject" Target="embeddings/Microsoft_Excel___9.xls"/><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chart" Target="charts/chart8.xml"/><Relationship Id="rId44" Type="http://schemas.openxmlformats.org/officeDocument/2006/relationships/oleObject" Target="embeddings/Microsoft_Excel___8.xls"/><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3.xml"/><Relationship Id="rId22" Type="http://schemas.openxmlformats.org/officeDocument/2006/relationships/chart" Target="charts/chart5.xml"/><Relationship Id="rId27" Type="http://schemas.openxmlformats.org/officeDocument/2006/relationships/chart" Target="charts/chart6.xml"/><Relationship Id="rId30" Type="http://schemas.openxmlformats.org/officeDocument/2006/relationships/image" Target="media/image9.png"/><Relationship Id="rId35" Type="http://schemas.openxmlformats.org/officeDocument/2006/relationships/image" Target="media/image11.png"/><Relationship Id="rId43" Type="http://schemas.openxmlformats.org/officeDocument/2006/relationships/image" Target="media/image15.png"/><Relationship Id="rId48" Type="http://schemas.openxmlformats.org/officeDocument/2006/relationships/image" Target="media/image18.png"/><Relationship Id="rId8" Type="http://schemas.openxmlformats.org/officeDocument/2006/relationships/chart" Target="charts/chart1.xm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oleObject" Target="embeddings/Microsoft_Excel___.xls"/><Relationship Id="rId25" Type="http://schemas.openxmlformats.org/officeDocument/2006/relationships/image" Target="media/image6.emf"/><Relationship Id="rId33" Type="http://schemas.openxmlformats.org/officeDocument/2006/relationships/oleObject" Target="embeddings/Microsoft_Excel___5.xls"/><Relationship Id="rId38" Type="http://schemas.openxmlformats.org/officeDocument/2006/relationships/image" Target="media/image12.png"/><Relationship Id="rId46" Type="http://schemas.openxmlformats.org/officeDocument/2006/relationships/chart" Target="charts/chart12.xml"/><Relationship Id="rId20" Type="http://schemas.openxmlformats.org/officeDocument/2006/relationships/oleObject" Target="embeddings/Microsoft_Excel___2.xls"/><Relationship Id="rId41"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___7.xlsx"/></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___8.xlsx"/><Relationship Id="rId1" Type="http://schemas.openxmlformats.org/officeDocument/2006/relationships/themeOverride" Target="../theme/themeOverride10.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___9.xlsx"/><Relationship Id="rId1" Type="http://schemas.openxmlformats.org/officeDocument/2006/relationships/themeOverride" Target="../theme/themeOverride1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___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___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___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file:///D:\&#36774;&#20844;&#25991;&#20214;\&#25215;&#36774;&#26696;&#20214;\&#32317;&#27770;&#31639;&#23529;&#26680;&#22577;&#21578;\112&#24180;&#32317;&#27770;&#31639;&#23529;&#26680;&#22577;&#21578;\112&#30059;&#22294;\&#22294;-&#27506;&#20986;&#32147;&#36027;&#36088;&#39192;&#21450;&#25033;&#20184;&#20445;&#30041;&#25976;.xlsx" TargetMode="Externa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D:\&#36774;&#20844;&#25991;&#20214;\&#25215;&#36774;&#26696;&#20214;\&#32317;&#27770;&#31639;&#23529;&#26680;&#22577;&#21578;\112&#24180;&#32317;&#27770;&#31639;&#23529;&#26680;&#22577;&#21578;\112&#30059;&#22294;\&#22294;-&#27506;&#20986;&#32147;&#36027;&#36088;&#39192;&#21450;&#25033;&#20184;&#20445;&#30041;&#25976;.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___5.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___6.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hPercent val="60"/>
      <c:rotY val="197"/>
      <c:rAngAx val="0"/>
      <c:perspective val="0"/>
    </c:view3D>
    <c:floor>
      <c:thickness val="0"/>
    </c:floor>
    <c:sideWall>
      <c:thickness val="0"/>
    </c:sideWall>
    <c:backWall>
      <c:thickness val="0"/>
    </c:backWall>
    <c:plotArea>
      <c:layout>
        <c:manualLayout>
          <c:layoutTarget val="inner"/>
          <c:xMode val="edge"/>
          <c:yMode val="edge"/>
          <c:x val="1.9880715705765406E-3"/>
          <c:y val="0.26441351888667991"/>
          <c:w val="1"/>
          <c:h val="0.50099403578528823"/>
        </c:manualLayout>
      </c:layout>
      <c:pie3DChart>
        <c:varyColors val="1"/>
        <c:ser>
          <c:idx val="0"/>
          <c:order val="0"/>
          <c:tx>
            <c:strRef>
              <c:f>Sheet1!$B$1</c:f>
              <c:strCache>
                <c:ptCount val="1"/>
              </c:strCache>
            </c:strRef>
          </c:tx>
          <c:spPr>
            <a:solidFill>
              <a:srgbClr val="FFFFFF"/>
            </a:solidFill>
            <a:ln w="19367">
              <a:solidFill>
                <a:schemeClr val="tx1"/>
              </a:solidFill>
              <a:prstDash val="solid"/>
            </a:ln>
            <a:scene3d>
              <a:camera prst="orthographicFront"/>
              <a:lightRig rig="threePt" dir="t"/>
            </a:scene3d>
            <a:sp3d>
              <a:bevelT/>
              <a:contourClr>
                <a:srgbClr val="000000"/>
              </a:contourClr>
            </a:sp3d>
          </c:spPr>
          <c:dPt>
            <c:idx val="0"/>
            <c:bubble3D val="0"/>
            <c:spPr>
              <a:gradFill flip="none" rotWithShape="1">
                <a:gsLst>
                  <a:gs pos="0">
                    <a:srgbClr val="92D050"/>
                  </a:gs>
                  <a:gs pos="100000">
                    <a:srgbClr xmlns:mc="http://schemas.openxmlformats.org/markup-compatibility/2006" xmlns:a14="http://schemas.microsoft.com/office/drawing/2010/main" val="FEFFFE" mc:Ignorable="a14" a14:legacySpreadsheetColorIndex="42">
                      <a:gamma/>
                      <a:tint val="57647"/>
                      <a:invGamma/>
                    </a:srgbClr>
                  </a:gs>
                </a:gsLst>
                <a:lin ang="2700000" scaled="1"/>
                <a:tileRect/>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1-26CB-4278-A30A-690DC8DE59C0}"/>
              </c:ext>
            </c:extLst>
          </c:dPt>
          <c:dPt>
            <c:idx val="1"/>
            <c:bubble3D val="0"/>
            <c:spPr>
              <a:gradFill flip="none" rotWithShape="1">
                <a:gsLst>
                  <a:gs pos="0">
                    <a:srgbClr xmlns:mc="http://schemas.openxmlformats.org/markup-compatibility/2006" xmlns:a14="http://schemas.microsoft.com/office/drawing/2010/main" val="DD9CB3" mc:Ignorable="a14" a14:legacySpreadsheetColorIndex="45"/>
                  </a:gs>
                  <a:gs pos="100000">
                    <a:srgbClr xmlns:mc="http://schemas.openxmlformats.org/markup-compatibility/2006" xmlns:a14="http://schemas.microsoft.com/office/drawing/2010/main" val="FFFFFF" mc:Ignorable="a14" a14:legacySpreadsheetColorIndex="45">
                      <a:gamma/>
                      <a:tint val="45882"/>
                      <a:invGamma/>
                    </a:srgbClr>
                  </a:gs>
                </a:gsLst>
                <a:lin ang="13500000" scaled="1"/>
                <a:tileRect/>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3-26CB-4278-A30A-690DC8DE59C0}"/>
              </c:ext>
            </c:extLst>
          </c:dPt>
          <c:dPt>
            <c:idx val="2"/>
            <c:bubble3D val="0"/>
            <c:spPr>
              <a:gradFill flip="none" rotWithShape="1">
                <a:gsLst>
                  <a:gs pos="0">
                    <a:srgbClr val="0070C0"/>
                  </a:gs>
                  <a:gs pos="100000">
                    <a:srgbClr xmlns:mc="http://schemas.openxmlformats.org/markup-compatibility/2006" xmlns:a14="http://schemas.microsoft.com/office/drawing/2010/main" val="FFFFFF" mc:Ignorable="a14" a14:legacySpreadsheetColorIndex="47">
                      <a:gamma/>
                      <a:tint val="0"/>
                      <a:invGamma/>
                    </a:srgbClr>
                  </a:gs>
                </a:gsLst>
                <a:lin ang="13500000" scaled="1"/>
                <a:tileRect/>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5-26CB-4278-A30A-690DC8DE59C0}"/>
              </c:ext>
            </c:extLst>
          </c:dPt>
          <c:dPt>
            <c:idx val="3"/>
            <c:bubble3D val="0"/>
            <c:spPr>
              <a:gradFill rotWithShape="0">
                <a:gsLst>
                  <a:gs pos="0">
                    <a:srgbClr xmlns:mc="http://schemas.openxmlformats.org/markup-compatibility/2006" xmlns:a14="http://schemas.microsoft.com/office/drawing/2010/main" val="FFFFCC" mc:Ignorable="a14" a14:legacySpreadsheetColorIndex="55"/>
                  </a:gs>
                  <a:gs pos="100000">
                    <a:srgbClr xmlns:mc="http://schemas.openxmlformats.org/markup-compatibility/2006" xmlns:a14="http://schemas.microsoft.com/office/drawing/2010/main" val="FFCC99" mc:Ignorable="a14" a14:legacySpreadsheetColorIndex="13"/>
                  </a:gs>
                </a:gsLst>
                <a:path path="rect">
                  <a:fillToRect r="100000" b="100000"/>
                </a:path>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7-26CB-4278-A30A-690DC8DE59C0}"/>
              </c:ext>
            </c:extLst>
          </c:dPt>
          <c:dPt>
            <c:idx val="4"/>
            <c:bubble3D val="0"/>
            <c:spPr>
              <a:gradFill rotWithShape="0">
                <a:gsLst>
                  <a:gs pos="0">
                    <a:srgbClr xmlns:mc="http://schemas.openxmlformats.org/markup-compatibility/2006" xmlns:a14="http://schemas.microsoft.com/office/drawing/2010/main" val="A6CAF0" mc:Ignorable="a14" a14:legacySpreadsheetColorIndex="44"/>
                  </a:gs>
                  <a:gs pos="100000">
                    <a:srgbClr xmlns:mc="http://schemas.openxmlformats.org/markup-compatibility/2006" xmlns:a14="http://schemas.microsoft.com/office/drawing/2010/main" val="FEFEFE" mc:Ignorable="a14" a14:legacySpreadsheetColorIndex="44">
                      <a:gamma/>
                      <a:tint val="68627"/>
                      <a:invGamma/>
                    </a:srgbClr>
                  </a:gs>
                </a:gsLst>
                <a:lin ang="5400000" scaled="1"/>
              </a:gradFill>
              <a:ln w="19367">
                <a:noFill/>
              </a:ln>
              <a:scene3d>
                <a:camera prst="orthographicFront"/>
                <a:lightRig rig="threePt" dir="t"/>
              </a:scene3d>
              <a:sp3d>
                <a:bevelT/>
                <a:contourClr>
                  <a:srgbClr val="000000"/>
                </a:contourClr>
              </a:sp3d>
            </c:spPr>
            <c:extLst>
              <c:ext xmlns:c16="http://schemas.microsoft.com/office/drawing/2014/chart" uri="{C3380CC4-5D6E-409C-BE32-E72D297353CC}">
                <c16:uniqueId val="{00000009-26CB-4278-A30A-690DC8DE59C0}"/>
              </c:ext>
            </c:extLst>
          </c:dPt>
          <c:dPt>
            <c:idx val="5"/>
            <c:bubble3D val="0"/>
            <c:spPr>
              <a:gradFill rotWithShape="0">
                <a:gsLst>
                  <a:gs pos="0">
                    <a:srgbClr xmlns:mc="http://schemas.openxmlformats.org/markup-compatibility/2006" xmlns:a14="http://schemas.microsoft.com/office/drawing/2010/main" val="FF0000" mc:Ignorable="a14" a14:legacySpreadsheetColorIndex="10"/>
                  </a:gs>
                  <a:gs pos="100000">
                    <a:srgbClr xmlns:mc="http://schemas.openxmlformats.org/markup-compatibility/2006" xmlns:a14="http://schemas.microsoft.com/office/drawing/2010/main" val="FFFFFF" mc:Ignorable="a14" a14:legacySpreadsheetColorIndex="10">
                      <a:gamma/>
                      <a:tint val="13725"/>
                      <a:invGamma/>
                    </a:srgbClr>
                  </a:gs>
                </a:gsLst>
                <a:lin ang="0" scaled="1"/>
              </a:gradFill>
              <a:ln w="968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B-26CB-4278-A30A-690DC8DE59C0}"/>
              </c:ext>
            </c:extLst>
          </c:dPt>
          <c:dPt>
            <c:idx val="6"/>
            <c:bubble3D val="0"/>
            <c:spPr>
              <a:gradFill rotWithShape="0">
                <a:gsLst>
                  <a:gs pos="0">
                    <a:srgbClr xmlns:mc="http://schemas.openxmlformats.org/markup-compatibility/2006" xmlns:a14="http://schemas.microsoft.com/office/drawing/2010/main" val="800000" mc:Ignorable="a14" a14:legacySpreadsheetColorIndex="16"/>
                  </a:gs>
                  <a:gs pos="100000">
                    <a:srgbClr xmlns:mc="http://schemas.openxmlformats.org/markup-compatibility/2006" xmlns:a14="http://schemas.microsoft.com/office/drawing/2010/main" val="FFFFFF" mc:Ignorable="a14" a14:legacySpreadsheetColorIndex="16">
                      <a:gamma/>
                      <a:tint val="0"/>
                      <a:invGamma/>
                    </a:srgbClr>
                  </a:gs>
                </a:gsLst>
                <a:lin ang="0" scaled="1"/>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D-26CB-4278-A30A-690DC8DE59C0}"/>
              </c:ext>
            </c:extLst>
          </c:dPt>
          <c:dPt>
            <c:idx val="7"/>
            <c:bubble3D val="0"/>
            <c:spPr>
              <a:gradFill flip="none" rotWithShape="1">
                <a:gsLst>
                  <a:gs pos="0">
                    <a:srgbClr val="00B050">
                      <a:shade val="30000"/>
                      <a:satMod val="115000"/>
                    </a:srgbClr>
                  </a:gs>
                  <a:gs pos="50000">
                    <a:srgbClr val="00B050">
                      <a:shade val="67500"/>
                      <a:satMod val="115000"/>
                    </a:srgbClr>
                  </a:gs>
                  <a:gs pos="100000">
                    <a:srgbClr val="00B050">
                      <a:shade val="100000"/>
                      <a:satMod val="115000"/>
                    </a:srgbClr>
                  </a:gs>
                </a:gsLst>
                <a:lin ang="2700000" scaled="1"/>
                <a:tileRect/>
              </a:gradFill>
              <a:ln w="19367">
                <a:solidFill>
                  <a:schemeClr val="tx1"/>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F-26CB-4278-A30A-690DC8DE59C0}"/>
              </c:ext>
            </c:extLst>
          </c:dPt>
          <c:dLbls>
            <c:delete val="1"/>
          </c:dLbls>
          <c:cat>
            <c:strRef>
              <c:f>Sheet1!$A$2:$A$9</c:f>
              <c:strCache>
                <c:ptCount val="8"/>
                <c:pt idx="0">
                  <c:v>稅課收入</c:v>
                </c:pt>
                <c:pt idx="1">
                  <c:v>補助及協助收入</c:v>
                </c:pt>
                <c:pt idx="2">
                  <c:v>其他收入</c:v>
                </c:pt>
                <c:pt idx="3">
                  <c:v>規費收入</c:v>
                </c:pt>
                <c:pt idx="4">
                  <c:v>財產收入</c:v>
                </c:pt>
                <c:pt idx="5">
                  <c:v>罰款及賠償收入</c:v>
                </c:pt>
                <c:pt idx="6">
                  <c:v>營業盈餘及事業收入</c:v>
                </c:pt>
                <c:pt idx="7">
                  <c:v>工程、捐獻及贈與收入</c:v>
                </c:pt>
              </c:strCache>
            </c:strRef>
          </c:cat>
          <c:val>
            <c:numRef>
              <c:f>Sheet1!$B$2:$B$9</c:f>
              <c:numCache>
                <c:formatCode>General</c:formatCode>
                <c:ptCount val="8"/>
                <c:pt idx="0">
                  <c:v>59.67</c:v>
                </c:pt>
                <c:pt idx="1">
                  <c:v>30.77</c:v>
                </c:pt>
                <c:pt idx="2">
                  <c:v>2.71</c:v>
                </c:pt>
                <c:pt idx="3">
                  <c:v>2.23</c:v>
                </c:pt>
                <c:pt idx="4">
                  <c:v>1.91</c:v>
                </c:pt>
                <c:pt idx="5">
                  <c:v>1.55</c:v>
                </c:pt>
                <c:pt idx="6">
                  <c:v>0.8</c:v>
                </c:pt>
                <c:pt idx="7">
                  <c:v>0.8</c:v>
                </c:pt>
              </c:numCache>
            </c:numRef>
          </c:val>
          <c:extLst>
            <c:ext xmlns:c16="http://schemas.microsoft.com/office/drawing/2014/chart" uri="{C3380CC4-5D6E-409C-BE32-E72D297353CC}">
              <c16:uniqueId val="{00000010-26CB-4278-A30A-690DC8DE59C0}"/>
            </c:ext>
          </c:extLst>
        </c:ser>
        <c:ser>
          <c:idx val="1"/>
          <c:order val="1"/>
          <c:tx>
            <c:strRef>
              <c:f>Sheet1!$C$1</c:f>
              <c:strCache>
                <c:ptCount val="1"/>
              </c:strCache>
            </c:strRef>
          </c:tx>
          <c:spPr>
            <a:solidFill>
              <a:schemeClr val="accent2"/>
            </a:solidFill>
            <a:ln w="9684">
              <a:solidFill>
                <a:srgbClr val="000000"/>
              </a:solidFill>
              <a:prstDash val="solid"/>
            </a:ln>
          </c:spPr>
          <c:dPt>
            <c:idx val="0"/>
            <c:bubble3D val="0"/>
            <c:spPr>
              <a:solidFill>
                <a:schemeClr val="accent1"/>
              </a:solidFill>
              <a:ln w="9684">
                <a:solidFill>
                  <a:srgbClr val="000000"/>
                </a:solidFill>
                <a:prstDash val="solid"/>
              </a:ln>
            </c:spPr>
            <c:extLst>
              <c:ext xmlns:c16="http://schemas.microsoft.com/office/drawing/2014/chart" uri="{C3380CC4-5D6E-409C-BE32-E72D297353CC}">
                <c16:uniqueId val="{00000012-26CB-4278-A30A-690DC8DE59C0}"/>
              </c:ext>
            </c:extLst>
          </c:dPt>
          <c:dPt>
            <c:idx val="1"/>
            <c:bubble3D val="0"/>
            <c:extLst>
              <c:ext xmlns:c16="http://schemas.microsoft.com/office/drawing/2014/chart" uri="{C3380CC4-5D6E-409C-BE32-E72D297353CC}">
                <c16:uniqueId val="{00000013-26CB-4278-A30A-690DC8DE59C0}"/>
              </c:ext>
            </c:extLst>
          </c:dPt>
          <c:dPt>
            <c:idx val="2"/>
            <c:bubble3D val="0"/>
            <c:spPr>
              <a:solidFill>
                <a:schemeClr val="hlink"/>
              </a:solidFill>
              <a:ln w="9684">
                <a:solidFill>
                  <a:srgbClr val="000000"/>
                </a:solidFill>
                <a:prstDash val="solid"/>
              </a:ln>
            </c:spPr>
            <c:extLst>
              <c:ext xmlns:c16="http://schemas.microsoft.com/office/drawing/2014/chart" uri="{C3380CC4-5D6E-409C-BE32-E72D297353CC}">
                <c16:uniqueId val="{00000015-26CB-4278-A30A-690DC8DE59C0}"/>
              </c:ext>
            </c:extLst>
          </c:dPt>
          <c:dPt>
            <c:idx val="3"/>
            <c:bubble3D val="0"/>
            <c:spPr>
              <a:solidFill>
                <a:schemeClr val="folHlink"/>
              </a:solidFill>
              <a:ln w="9684">
                <a:solidFill>
                  <a:srgbClr val="000000"/>
                </a:solidFill>
                <a:prstDash val="solid"/>
              </a:ln>
            </c:spPr>
            <c:extLst>
              <c:ext xmlns:c16="http://schemas.microsoft.com/office/drawing/2014/chart" uri="{C3380CC4-5D6E-409C-BE32-E72D297353CC}">
                <c16:uniqueId val="{00000017-26CB-4278-A30A-690DC8DE59C0}"/>
              </c:ext>
            </c:extLst>
          </c:dPt>
          <c:dPt>
            <c:idx val="4"/>
            <c:bubble3D val="0"/>
            <c:spPr>
              <a:solidFill>
                <a:schemeClr val="bg2"/>
              </a:solidFill>
              <a:ln w="9684">
                <a:solidFill>
                  <a:srgbClr val="000000"/>
                </a:solidFill>
                <a:prstDash val="solid"/>
              </a:ln>
            </c:spPr>
            <c:extLst>
              <c:ext xmlns:c16="http://schemas.microsoft.com/office/drawing/2014/chart" uri="{C3380CC4-5D6E-409C-BE32-E72D297353CC}">
                <c16:uniqueId val="{00000019-26CB-4278-A30A-690DC8DE59C0}"/>
              </c:ext>
            </c:extLst>
          </c:dPt>
          <c:dPt>
            <c:idx val="5"/>
            <c:bubble3D val="0"/>
            <c:spPr>
              <a:solidFill>
                <a:schemeClr val="tx2"/>
              </a:solidFill>
              <a:ln w="9684">
                <a:solidFill>
                  <a:srgbClr val="000000"/>
                </a:solidFill>
                <a:prstDash val="solid"/>
              </a:ln>
            </c:spPr>
            <c:extLst>
              <c:ext xmlns:c16="http://schemas.microsoft.com/office/drawing/2014/chart" uri="{C3380CC4-5D6E-409C-BE32-E72D297353CC}">
                <c16:uniqueId val="{0000001B-26CB-4278-A30A-690DC8DE59C0}"/>
              </c:ext>
            </c:extLst>
          </c:dPt>
          <c:dPt>
            <c:idx val="6"/>
            <c:bubble3D val="0"/>
            <c:spPr>
              <a:solidFill>
                <a:srgbClr val="0080C0"/>
              </a:solidFill>
              <a:ln w="9684">
                <a:solidFill>
                  <a:srgbClr val="000000"/>
                </a:solidFill>
                <a:prstDash val="solid"/>
              </a:ln>
            </c:spPr>
            <c:extLst>
              <c:ext xmlns:c16="http://schemas.microsoft.com/office/drawing/2014/chart" uri="{C3380CC4-5D6E-409C-BE32-E72D297353CC}">
                <c16:uniqueId val="{0000001D-26CB-4278-A30A-690DC8DE59C0}"/>
              </c:ext>
            </c:extLst>
          </c:dPt>
          <c:dLbls>
            <c:spPr>
              <a:noFill/>
              <a:ln w="19367">
                <a:noFill/>
              </a:ln>
            </c:spPr>
            <c:txPr>
              <a:bodyPr wrap="square" lIns="38100" tIns="19050" rIns="38100" bIns="19050" anchor="ctr">
                <a:spAutoFit/>
              </a:bodyPr>
              <a:lstStyle/>
              <a:p>
                <a:pPr>
                  <a:defRPr sz="1372"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Sheet1!$A$2:$A$9</c:f>
              <c:strCache>
                <c:ptCount val="8"/>
                <c:pt idx="0">
                  <c:v>稅課收入</c:v>
                </c:pt>
                <c:pt idx="1">
                  <c:v>補助及協助收入</c:v>
                </c:pt>
                <c:pt idx="2">
                  <c:v>其他收入</c:v>
                </c:pt>
                <c:pt idx="3">
                  <c:v>規費收入</c:v>
                </c:pt>
                <c:pt idx="4">
                  <c:v>財產收入</c:v>
                </c:pt>
                <c:pt idx="5">
                  <c:v>罰款及賠償收入</c:v>
                </c:pt>
                <c:pt idx="6">
                  <c:v>營業盈餘及事業收入</c:v>
                </c:pt>
                <c:pt idx="7">
                  <c:v>工程、捐獻及贈與收入</c:v>
                </c:pt>
              </c:strCache>
            </c:strRef>
          </c:cat>
          <c:val>
            <c:numRef>
              <c:f>Sheet1!$C$2:$C$9</c:f>
              <c:numCache>
                <c:formatCode>General</c:formatCode>
                <c:ptCount val="8"/>
              </c:numCache>
            </c:numRef>
          </c:val>
          <c:extLst>
            <c:ext xmlns:c16="http://schemas.microsoft.com/office/drawing/2014/chart" uri="{C3380CC4-5D6E-409C-BE32-E72D297353CC}">
              <c16:uniqueId val="{0000001E-26CB-4278-A30A-690DC8DE59C0}"/>
            </c:ext>
          </c:extLst>
        </c:ser>
        <c:ser>
          <c:idx val="2"/>
          <c:order val="2"/>
          <c:tx>
            <c:strRef>
              <c:f>Sheet1!$D$1</c:f>
              <c:strCache>
                <c:ptCount val="1"/>
              </c:strCache>
            </c:strRef>
          </c:tx>
          <c:spPr>
            <a:solidFill>
              <a:schemeClr val="hlink"/>
            </a:solidFill>
            <a:ln w="9684">
              <a:solidFill>
                <a:srgbClr val="000000"/>
              </a:solidFill>
              <a:prstDash val="solid"/>
            </a:ln>
          </c:spPr>
          <c:dPt>
            <c:idx val="0"/>
            <c:bubble3D val="0"/>
            <c:spPr>
              <a:solidFill>
                <a:schemeClr val="accent1"/>
              </a:solidFill>
              <a:ln w="9684">
                <a:solidFill>
                  <a:srgbClr val="000000"/>
                </a:solidFill>
                <a:prstDash val="solid"/>
              </a:ln>
            </c:spPr>
            <c:extLst>
              <c:ext xmlns:c16="http://schemas.microsoft.com/office/drawing/2014/chart" uri="{C3380CC4-5D6E-409C-BE32-E72D297353CC}">
                <c16:uniqueId val="{00000020-26CB-4278-A30A-690DC8DE59C0}"/>
              </c:ext>
            </c:extLst>
          </c:dPt>
          <c:dPt>
            <c:idx val="1"/>
            <c:bubble3D val="0"/>
            <c:spPr>
              <a:solidFill>
                <a:schemeClr val="accent2"/>
              </a:solidFill>
              <a:ln w="9684">
                <a:solidFill>
                  <a:srgbClr val="000000"/>
                </a:solidFill>
                <a:prstDash val="solid"/>
              </a:ln>
            </c:spPr>
            <c:extLst>
              <c:ext xmlns:c16="http://schemas.microsoft.com/office/drawing/2014/chart" uri="{C3380CC4-5D6E-409C-BE32-E72D297353CC}">
                <c16:uniqueId val="{00000022-26CB-4278-A30A-690DC8DE59C0}"/>
              </c:ext>
            </c:extLst>
          </c:dPt>
          <c:dPt>
            <c:idx val="2"/>
            <c:bubble3D val="0"/>
            <c:extLst>
              <c:ext xmlns:c16="http://schemas.microsoft.com/office/drawing/2014/chart" uri="{C3380CC4-5D6E-409C-BE32-E72D297353CC}">
                <c16:uniqueId val="{00000023-26CB-4278-A30A-690DC8DE59C0}"/>
              </c:ext>
            </c:extLst>
          </c:dPt>
          <c:dPt>
            <c:idx val="3"/>
            <c:bubble3D val="0"/>
            <c:spPr>
              <a:solidFill>
                <a:schemeClr val="folHlink"/>
              </a:solidFill>
              <a:ln w="9684">
                <a:solidFill>
                  <a:srgbClr val="000000"/>
                </a:solidFill>
                <a:prstDash val="solid"/>
              </a:ln>
            </c:spPr>
            <c:extLst>
              <c:ext xmlns:c16="http://schemas.microsoft.com/office/drawing/2014/chart" uri="{C3380CC4-5D6E-409C-BE32-E72D297353CC}">
                <c16:uniqueId val="{00000025-26CB-4278-A30A-690DC8DE59C0}"/>
              </c:ext>
            </c:extLst>
          </c:dPt>
          <c:dPt>
            <c:idx val="4"/>
            <c:bubble3D val="0"/>
            <c:spPr>
              <a:solidFill>
                <a:schemeClr val="bg2"/>
              </a:solidFill>
              <a:ln w="9684">
                <a:solidFill>
                  <a:srgbClr val="000000"/>
                </a:solidFill>
                <a:prstDash val="solid"/>
              </a:ln>
            </c:spPr>
            <c:extLst>
              <c:ext xmlns:c16="http://schemas.microsoft.com/office/drawing/2014/chart" uri="{C3380CC4-5D6E-409C-BE32-E72D297353CC}">
                <c16:uniqueId val="{00000027-26CB-4278-A30A-690DC8DE59C0}"/>
              </c:ext>
            </c:extLst>
          </c:dPt>
          <c:dPt>
            <c:idx val="5"/>
            <c:bubble3D val="0"/>
            <c:spPr>
              <a:solidFill>
                <a:schemeClr val="tx2"/>
              </a:solidFill>
              <a:ln w="9684">
                <a:solidFill>
                  <a:srgbClr val="000000"/>
                </a:solidFill>
                <a:prstDash val="solid"/>
              </a:ln>
            </c:spPr>
            <c:extLst>
              <c:ext xmlns:c16="http://schemas.microsoft.com/office/drawing/2014/chart" uri="{C3380CC4-5D6E-409C-BE32-E72D297353CC}">
                <c16:uniqueId val="{00000029-26CB-4278-A30A-690DC8DE59C0}"/>
              </c:ext>
            </c:extLst>
          </c:dPt>
          <c:dPt>
            <c:idx val="6"/>
            <c:bubble3D val="0"/>
            <c:spPr>
              <a:solidFill>
                <a:srgbClr val="0080C0"/>
              </a:solidFill>
              <a:ln w="9684">
                <a:solidFill>
                  <a:srgbClr val="000000"/>
                </a:solidFill>
                <a:prstDash val="solid"/>
              </a:ln>
            </c:spPr>
            <c:extLst>
              <c:ext xmlns:c16="http://schemas.microsoft.com/office/drawing/2014/chart" uri="{C3380CC4-5D6E-409C-BE32-E72D297353CC}">
                <c16:uniqueId val="{0000002B-26CB-4278-A30A-690DC8DE59C0}"/>
              </c:ext>
            </c:extLst>
          </c:dPt>
          <c:dLbls>
            <c:spPr>
              <a:noFill/>
              <a:ln w="19367">
                <a:noFill/>
              </a:ln>
            </c:spPr>
            <c:txPr>
              <a:bodyPr wrap="square" lIns="38100" tIns="19050" rIns="38100" bIns="19050" anchor="ctr">
                <a:spAutoFit/>
              </a:bodyPr>
              <a:lstStyle/>
              <a:p>
                <a:pPr>
                  <a:defRPr sz="1372"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Sheet1!$A$2:$A$9</c:f>
              <c:strCache>
                <c:ptCount val="8"/>
                <c:pt idx="0">
                  <c:v>稅課收入</c:v>
                </c:pt>
                <c:pt idx="1">
                  <c:v>補助及協助收入</c:v>
                </c:pt>
                <c:pt idx="2">
                  <c:v>其他收入</c:v>
                </c:pt>
                <c:pt idx="3">
                  <c:v>規費收入</c:v>
                </c:pt>
                <c:pt idx="4">
                  <c:v>財產收入</c:v>
                </c:pt>
                <c:pt idx="5">
                  <c:v>罰款及賠償收入</c:v>
                </c:pt>
                <c:pt idx="6">
                  <c:v>營業盈餘及事業收入</c:v>
                </c:pt>
                <c:pt idx="7">
                  <c:v>工程、捐獻及贈與收入</c:v>
                </c:pt>
              </c:strCache>
            </c:strRef>
          </c:cat>
          <c:val>
            <c:numRef>
              <c:f>Sheet1!$D$2:$D$9</c:f>
              <c:numCache>
                <c:formatCode>General</c:formatCode>
                <c:ptCount val="8"/>
              </c:numCache>
            </c:numRef>
          </c:val>
          <c:extLst>
            <c:ext xmlns:c16="http://schemas.microsoft.com/office/drawing/2014/chart" uri="{C3380CC4-5D6E-409C-BE32-E72D297353CC}">
              <c16:uniqueId val="{0000002C-26CB-4278-A30A-690DC8DE59C0}"/>
            </c:ext>
          </c:extLst>
        </c:ser>
        <c:ser>
          <c:idx val="3"/>
          <c:order val="3"/>
          <c:tx>
            <c:strRef>
              <c:f>Sheet1!$E$1</c:f>
              <c:strCache>
                <c:ptCount val="1"/>
              </c:strCache>
            </c:strRef>
          </c:tx>
          <c:spPr>
            <a:solidFill>
              <a:schemeClr val="folHlink"/>
            </a:solidFill>
            <a:ln w="9684">
              <a:solidFill>
                <a:srgbClr val="000000"/>
              </a:solidFill>
              <a:prstDash val="solid"/>
            </a:ln>
          </c:spPr>
          <c:dPt>
            <c:idx val="0"/>
            <c:bubble3D val="0"/>
            <c:spPr>
              <a:solidFill>
                <a:schemeClr val="accent1"/>
              </a:solidFill>
              <a:ln w="9684">
                <a:solidFill>
                  <a:srgbClr val="000000"/>
                </a:solidFill>
                <a:prstDash val="solid"/>
              </a:ln>
            </c:spPr>
            <c:extLst>
              <c:ext xmlns:c16="http://schemas.microsoft.com/office/drawing/2014/chart" uri="{C3380CC4-5D6E-409C-BE32-E72D297353CC}">
                <c16:uniqueId val="{0000002E-26CB-4278-A30A-690DC8DE59C0}"/>
              </c:ext>
            </c:extLst>
          </c:dPt>
          <c:dPt>
            <c:idx val="1"/>
            <c:bubble3D val="0"/>
            <c:spPr>
              <a:solidFill>
                <a:schemeClr val="accent2"/>
              </a:solidFill>
              <a:ln w="9684">
                <a:solidFill>
                  <a:srgbClr val="000000"/>
                </a:solidFill>
                <a:prstDash val="solid"/>
              </a:ln>
            </c:spPr>
            <c:extLst>
              <c:ext xmlns:c16="http://schemas.microsoft.com/office/drawing/2014/chart" uri="{C3380CC4-5D6E-409C-BE32-E72D297353CC}">
                <c16:uniqueId val="{00000030-26CB-4278-A30A-690DC8DE59C0}"/>
              </c:ext>
            </c:extLst>
          </c:dPt>
          <c:dPt>
            <c:idx val="2"/>
            <c:bubble3D val="0"/>
            <c:spPr>
              <a:solidFill>
                <a:schemeClr val="hlink"/>
              </a:solidFill>
              <a:ln w="9684">
                <a:solidFill>
                  <a:srgbClr val="000000"/>
                </a:solidFill>
                <a:prstDash val="solid"/>
              </a:ln>
            </c:spPr>
            <c:extLst>
              <c:ext xmlns:c16="http://schemas.microsoft.com/office/drawing/2014/chart" uri="{C3380CC4-5D6E-409C-BE32-E72D297353CC}">
                <c16:uniqueId val="{00000032-26CB-4278-A30A-690DC8DE59C0}"/>
              </c:ext>
            </c:extLst>
          </c:dPt>
          <c:dPt>
            <c:idx val="3"/>
            <c:bubble3D val="0"/>
            <c:extLst>
              <c:ext xmlns:c16="http://schemas.microsoft.com/office/drawing/2014/chart" uri="{C3380CC4-5D6E-409C-BE32-E72D297353CC}">
                <c16:uniqueId val="{00000033-26CB-4278-A30A-690DC8DE59C0}"/>
              </c:ext>
            </c:extLst>
          </c:dPt>
          <c:dPt>
            <c:idx val="4"/>
            <c:bubble3D val="0"/>
            <c:spPr>
              <a:solidFill>
                <a:schemeClr val="bg2"/>
              </a:solidFill>
              <a:ln w="9684">
                <a:solidFill>
                  <a:srgbClr val="000000"/>
                </a:solidFill>
                <a:prstDash val="solid"/>
              </a:ln>
            </c:spPr>
            <c:extLst>
              <c:ext xmlns:c16="http://schemas.microsoft.com/office/drawing/2014/chart" uri="{C3380CC4-5D6E-409C-BE32-E72D297353CC}">
                <c16:uniqueId val="{00000035-26CB-4278-A30A-690DC8DE59C0}"/>
              </c:ext>
            </c:extLst>
          </c:dPt>
          <c:dPt>
            <c:idx val="5"/>
            <c:bubble3D val="0"/>
            <c:spPr>
              <a:solidFill>
                <a:schemeClr val="tx2"/>
              </a:solidFill>
              <a:ln w="9684">
                <a:solidFill>
                  <a:srgbClr val="000000"/>
                </a:solidFill>
                <a:prstDash val="solid"/>
              </a:ln>
            </c:spPr>
            <c:extLst>
              <c:ext xmlns:c16="http://schemas.microsoft.com/office/drawing/2014/chart" uri="{C3380CC4-5D6E-409C-BE32-E72D297353CC}">
                <c16:uniqueId val="{00000037-26CB-4278-A30A-690DC8DE59C0}"/>
              </c:ext>
            </c:extLst>
          </c:dPt>
          <c:dPt>
            <c:idx val="6"/>
            <c:bubble3D val="0"/>
            <c:spPr>
              <a:solidFill>
                <a:srgbClr val="0080C0"/>
              </a:solidFill>
              <a:ln w="9684">
                <a:solidFill>
                  <a:srgbClr val="000000"/>
                </a:solidFill>
                <a:prstDash val="solid"/>
              </a:ln>
            </c:spPr>
            <c:extLst>
              <c:ext xmlns:c16="http://schemas.microsoft.com/office/drawing/2014/chart" uri="{C3380CC4-5D6E-409C-BE32-E72D297353CC}">
                <c16:uniqueId val="{00000039-26CB-4278-A30A-690DC8DE59C0}"/>
              </c:ext>
            </c:extLst>
          </c:dPt>
          <c:dLbls>
            <c:spPr>
              <a:noFill/>
              <a:ln w="19367">
                <a:noFill/>
              </a:ln>
            </c:spPr>
            <c:txPr>
              <a:bodyPr wrap="square" lIns="38100" tIns="19050" rIns="38100" bIns="19050" anchor="ctr">
                <a:spAutoFit/>
              </a:bodyPr>
              <a:lstStyle/>
              <a:p>
                <a:pPr>
                  <a:defRPr sz="1372"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Sheet1!$A$2:$A$9</c:f>
              <c:strCache>
                <c:ptCount val="8"/>
                <c:pt idx="0">
                  <c:v>稅課收入</c:v>
                </c:pt>
                <c:pt idx="1">
                  <c:v>補助及協助收入</c:v>
                </c:pt>
                <c:pt idx="2">
                  <c:v>其他收入</c:v>
                </c:pt>
                <c:pt idx="3">
                  <c:v>規費收入</c:v>
                </c:pt>
                <c:pt idx="4">
                  <c:v>財產收入</c:v>
                </c:pt>
                <c:pt idx="5">
                  <c:v>罰款及賠償收入</c:v>
                </c:pt>
                <c:pt idx="6">
                  <c:v>營業盈餘及事業收入</c:v>
                </c:pt>
                <c:pt idx="7">
                  <c:v>工程、捐獻及贈與收入</c:v>
                </c:pt>
              </c:strCache>
            </c:strRef>
          </c:cat>
          <c:val>
            <c:numRef>
              <c:f>Sheet1!$E$2:$E$9</c:f>
              <c:numCache>
                <c:formatCode>General</c:formatCode>
                <c:ptCount val="8"/>
              </c:numCache>
            </c:numRef>
          </c:val>
          <c:extLst>
            <c:ext xmlns:c16="http://schemas.microsoft.com/office/drawing/2014/chart" uri="{C3380CC4-5D6E-409C-BE32-E72D297353CC}">
              <c16:uniqueId val="{0000003A-26CB-4278-A30A-690DC8DE59C0}"/>
            </c:ext>
          </c:extLst>
        </c:ser>
        <c:dLbls>
          <c:showLegendKey val="0"/>
          <c:showVal val="1"/>
          <c:showCatName val="0"/>
          <c:showSerName val="0"/>
          <c:showPercent val="0"/>
          <c:showBubbleSize val="0"/>
          <c:showLeaderLines val="1"/>
        </c:dLbls>
      </c:pie3DChart>
      <c:spPr>
        <a:noFill/>
        <a:ln w="19367">
          <a:noFill/>
        </a:ln>
      </c:spPr>
    </c:plotArea>
    <c:plotVisOnly val="1"/>
    <c:dispBlanksAs val="zero"/>
    <c:showDLblsOverMax val="0"/>
  </c:chart>
  <c:spPr>
    <a:noFill/>
    <a:ln>
      <a:noFill/>
    </a:ln>
  </c:spPr>
  <c:txPr>
    <a:bodyPr/>
    <a:lstStyle/>
    <a:p>
      <a:pPr>
        <a:defRPr sz="1372" b="1" i="0" u="none" strike="noStrike" baseline="0">
          <a:solidFill>
            <a:schemeClr val="tx1"/>
          </a:solidFill>
          <a:latin typeface="新細明體"/>
          <a:ea typeface="新細明體"/>
          <a:cs typeface="新細明體"/>
        </a:defRPr>
      </a:pPr>
      <a:endParaRPr lang="zh-TW"/>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373955548298388"/>
          <c:y val="5.1340411131817226E-2"/>
          <c:w val="0.79038235294117642"/>
          <c:h val="0.80503748317878088"/>
        </c:manualLayout>
      </c:layout>
      <c:barChart>
        <c:barDir val="col"/>
        <c:grouping val="clustered"/>
        <c:varyColors val="0"/>
        <c:ser>
          <c:idx val="0"/>
          <c:order val="0"/>
          <c:tx>
            <c:strRef>
              <c:f>工作表1!$B$1</c:f>
              <c:strCache>
                <c:ptCount val="1"/>
                <c:pt idx="0">
                  <c:v>預算數</c:v>
                </c:pt>
              </c:strCache>
            </c:strRef>
          </c:tx>
          <c:spPr>
            <a:solidFill>
              <a:srgbClr val="F8CBAD"/>
            </a:solidFill>
            <a:ln w="5461">
              <a:solidFill>
                <a:schemeClr val="tx1"/>
              </a:solidFill>
            </a:ln>
            <a:scene3d>
              <a:camera prst="orthographicFront"/>
              <a:lightRig rig="threePt" dir="t"/>
            </a:scene3d>
            <a:sp3d/>
          </c:spPr>
          <c:invertIfNegative val="0"/>
          <c:dPt>
            <c:idx val="0"/>
            <c:invertIfNegative val="0"/>
            <c:bubble3D val="0"/>
            <c:spPr>
              <a:gradFill>
                <a:gsLst>
                  <a:gs pos="50000">
                    <a:schemeClr val="accent2">
                      <a:lumMod val="40000"/>
                      <a:lumOff val="60000"/>
                    </a:schemeClr>
                  </a:gs>
                  <a:gs pos="0">
                    <a:schemeClr val="accent2">
                      <a:lumMod val="60000"/>
                      <a:lumOff val="40000"/>
                    </a:schemeClr>
                  </a:gs>
                  <a:gs pos="100000">
                    <a:schemeClr val="accent2">
                      <a:lumMod val="60000"/>
                      <a:lumOff val="40000"/>
                    </a:schemeClr>
                  </a:gs>
                </a:gsLst>
                <a:lin ang="0" scaled="1"/>
              </a:gradFill>
              <a:ln w="5461">
                <a:solidFill>
                  <a:schemeClr val="tx1"/>
                </a:solidFill>
              </a:ln>
              <a:scene3d>
                <a:camera prst="orthographicFront"/>
                <a:lightRig rig="threePt" dir="t"/>
              </a:scene3d>
              <a:sp3d/>
            </c:spPr>
            <c:extLst>
              <c:ext xmlns:c16="http://schemas.microsoft.com/office/drawing/2014/chart" uri="{C3380CC4-5D6E-409C-BE32-E72D297353CC}">
                <c16:uniqueId val="{00000001-D875-4C94-93B2-544920E267D7}"/>
              </c:ext>
            </c:extLst>
          </c:dPt>
          <c:dPt>
            <c:idx val="1"/>
            <c:invertIfNegative val="0"/>
            <c:bubble3D val="0"/>
            <c:spPr>
              <a:gradFill>
                <a:gsLst>
                  <a:gs pos="50000">
                    <a:srgbClr val="F8CBAD"/>
                  </a:gs>
                  <a:gs pos="0">
                    <a:srgbClr val="F4B183"/>
                  </a:gs>
                  <a:gs pos="100000">
                    <a:srgbClr val="F4B183"/>
                  </a:gs>
                </a:gsLst>
                <a:lin ang="0" scaled="1"/>
              </a:gradFill>
              <a:ln w="5461">
                <a:solidFill>
                  <a:schemeClr val="tx1"/>
                </a:solidFill>
              </a:ln>
              <a:scene3d>
                <a:camera prst="orthographicFront"/>
                <a:lightRig rig="threePt" dir="t"/>
              </a:scene3d>
              <a:sp3d/>
            </c:spPr>
            <c:extLst>
              <c:ext xmlns:c16="http://schemas.microsoft.com/office/drawing/2014/chart" uri="{C3380CC4-5D6E-409C-BE32-E72D297353CC}">
                <c16:uniqueId val="{00000003-D875-4C94-93B2-544920E267D7}"/>
              </c:ext>
            </c:extLst>
          </c:dPt>
          <c:dPt>
            <c:idx val="2"/>
            <c:invertIfNegative val="0"/>
            <c:bubble3D val="0"/>
            <c:spPr>
              <a:gradFill>
                <a:gsLst>
                  <a:gs pos="50000">
                    <a:srgbClr val="F8CBAD"/>
                  </a:gs>
                  <a:gs pos="0">
                    <a:srgbClr val="F4B183"/>
                  </a:gs>
                  <a:gs pos="100000">
                    <a:srgbClr val="F4B183"/>
                  </a:gs>
                </a:gsLst>
                <a:lin ang="0" scaled="1"/>
              </a:gradFill>
              <a:ln w="5461">
                <a:solidFill>
                  <a:schemeClr val="tx1"/>
                </a:solidFill>
              </a:ln>
              <a:scene3d>
                <a:camera prst="orthographicFront"/>
                <a:lightRig rig="threePt" dir="t"/>
              </a:scene3d>
              <a:sp3d/>
            </c:spPr>
            <c:extLst>
              <c:ext xmlns:c16="http://schemas.microsoft.com/office/drawing/2014/chart" uri="{C3380CC4-5D6E-409C-BE32-E72D297353CC}">
                <c16:uniqueId val="{00000005-D875-4C94-93B2-544920E267D7}"/>
              </c:ext>
            </c:extLst>
          </c:dPt>
          <c:dLbls>
            <c:dLbl>
              <c:idx val="0"/>
              <c:layout>
                <c:manualLayout>
                  <c:x val="-2.9394680707653027E-3"/>
                  <c:y val="2.4835650719577381E-2"/>
                </c:manualLayout>
              </c:layout>
              <c:tx>
                <c:rich>
                  <a:bodyPr/>
                  <a:lstStyle/>
                  <a:p>
                    <a:fld id="{7C92D5C8-57EE-4104-A664-A613005E1796}" type="VALUE">
                      <a:rPr lang="en-US" altLang="zh-TW" sz="900"/>
                      <a:pPr/>
                      <a:t>[值]</a:t>
                    </a:fld>
                    <a:endParaRPr lang="zh-TW" altLang="en-US"/>
                  </a:p>
                </c:rich>
              </c:tx>
              <c:dLblPos val="outEnd"/>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D875-4C94-93B2-544920E267D7}"/>
                </c:ext>
              </c:extLst>
            </c:dLbl>
            <c:dLbl>
              <c:idx val="1"/>
              <c:layout>
                <c:manualLayout>
                  <c:x val="-3.1386815361925712E-3"/>
                  <c:y val="2.43205393862200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D875-4C94-93B2-544920E267D7}"/>
                </c:ext>
              </c:extLst>
            </c:dLbl>
            <c:dLbl>
              <c:idx val="2"/>
              <c:delete val="1"/>
              <c:extLst>
                <c:ext xmlns:c15="http://schemas.microsoft.com/office/drawing/2012/chart" uri="{CE6537A1-D6FC-4f65-9D91-7224C49458BB}"/>
                <c:ext xmlns:c16="http://schemas.microsoft.com/office/drawing/2014/chart" uri="{C3380CC4-5D6E-409C-BE32-E72D297353CC}">
                  <c16:uniqueId val="{00000005-D875-4C94-93B2-544920E267D7}"/>
                </c:ext>
              </c:extLst>
            </c:dLbl>
            <c:numFmt formatCode="#,##0_ " sourceLinked="0"/>
            <c:spPr>
              <a:noFill/>
              <a:ln>
                <a:noFill/>
              </a:ln>
              <a:effectLst/>
            </c:spPr>
            <c:txPr>
              <a:bodyPr/>
              <a:lstStyle/>
              <a:p>
                <a:pPr>
                  <a:defRPr sz="900" spc="-50" baseline="0">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總收入</c:v>
                </c:pt>
                <c:pt idx="1">
                  <c:v>總支出</c:v>
                </c:pt>
                <c:pt idx="2">
                  <c:v>淨利（淨損）</c:v>
                </c:pt>
              </c:strCache>
            </c:strRef>
          </c:cat>
          <c:val>
            <c:numRef>
              <c:f>工作表1!$B$2:$B$4</c:f>
              <c:numCache>
                <c:formatCode>#,##0</c:formatCode>
                <c:ptCount val="3"/>
                <c:pt idx="0">
                  <c:v>53</c:v>
                </c:pt>
                <c:pt idx="1">
                  <c:v>62</c:v>
                </c:pt>
                <c:pt idx="2">
                  <c:v>-9</c:v>
                </c:pt>
              </c:numCache>
            </c:numRef>
          </c:val>
          <c:extLst>
            <c:ext xmlns:c16="http://schemas.microsoft.com/office/drawing/2014/chart" uri="{C3380CC4-5D6E-409C-BE32-E72D297353CC}">
              <c16:uniqueId val="{00000006-D875-4C94-93B2-544920E267D7}"/>
            </c:ext>
          </c:extLst>
        </c:ser>
        <c:ser>
          <c:idx val="1"/>
          <c:order val="1"/>
          <c:tx>
            <c:strRef>
              <c:f>工作表1!$C$1</c:f>
              <c:strCache>
                <c:ptCount val="1"/>
                <c:pt idx="0">
                  <c:v>決算數</c:v>
                </c:pt>
              </c:strCache>
            </c:strRef>
          </c:tx>
          <c:spPr>
            <a:gradFill>
              <a:gsLst>
                <a:gs pos="50000">
                  <a:srgbClr val="C5E0B4"/>
                </a:gs>
                <a:gs pos="0">
                  <a:srgbClr val="A9D18E"/>
                </a:gs>
                <a:gs pos="100000">
                  <a:srgbClr val="A9D18E"/>
                </a:gs>
              </a:gsLst>
              <a:lin ang="0" scaled="1"/>
            </a:gradFill>
            <a:ln w="5461">
              <a:solidFill>
                <a:schemeClr val="tx1"/>
              </a:solidFill>
            </a:ln>
            <a:scene3d>
              <a:camera prst="orthographicFront"/>
              <a:lightRig rig="threePt" dir="t"/>
            </a:scene3d>
            <a:sp3d/>
          </c:spPr>
          <c:invertIfNegative val="0"/>
          <c:dLbls>
            <c:dLbl>
              <c:idx val="0"/>
              <c:layout>
                <c:manualLayout>
                  <c:x val="1.0630853164376284E-4"/>
                  <c:y val="-1.310855549874433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D875-4C94-93B2-544920E267D7}"/>
                </c:ext>
              </c:extLst>
            </c:dLbl>
            <c:dLbl>
              <c:idx val="1"/>
              <c:layout>
                <c:manualLayout>
                  <c:x val="-3.0410682991427913E-3"/>
                  <c:y val="2.693191093009329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D875-4C94-93B2-544920E267D7}"/>
                </c:ext>
              </c:extLst>
            </c:dLbl>
            <c:dLbl>
              <c:idx val="2"/>
              <c:delete val="1"/>
              <c:extLst>
                <c:ext xmlns:c15="http://schemas.microsoft.com/office/drawing/2012/chart" uri="{CE6537A1-D6FC-4f65-9D91-7224C49458BB}"/>
                <c:ext xmlns:c16="http://schemas.microsoft.com/office/drawing/2014/chart" uri="{C3380CC4-5D6E-409C-BE32-E72D297353CC}">
                  <c16:uniqueId val="{00000009-D875-4C94-93B2-544920E267D7}"/>
                </c:ext>
              </c:extLst>
            </c:dLbl>
            <c:numFmt formatCode="#,##0_ " sourceLinked="0"/>
            <c:spPr>
              <a:noFill/>
              <a:ln>
                <a:noFill/>
              </a:ln>
              <a:effectLst/>
            </c:spPr>
            <c:txPr>
              <a:bodyPr/>
              <a:lstStyle/>
              <a:p>
                <a:pPr>
                  <a:defRPr sz="900" spc="-50" baseline="0">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總收入</c:v>
                </c:pt>
                <c:pt idx="1">
                  <c:v>總支出</c:v>
                </c:pt>
                <c:pt idx="2">
                  <c:v>淨利（淨損）</c:v>
                </c:pt>
              </c:strCache>
            </c:strRef>
          </c:cat>
          <c:val>
            <c:numRef>
              <c:f>工作表1!$C$2:$C$4</c:f>
              <c:numCache>
                <c:formatCode>#,##0</c:formatCode>
                <c:ptCount val="3"/>
                <c:pt idx="0">
                  <c:v>55</c:v>
                </c:pt>
                <c:pt idx="1">
                  <c:v>54</c:v>
                </c:pt>
                <c:pt idx="2" formatCode="#,##0.0">
                  <c:v>1</c:v>
                </c:pt>
              </c:numCache>
            </c:numRef>
          </c:val>
          <c:extLst>
            <c:ext xmlns:c16="http://schemas.microsoft.com/office/drawing/2014/chart" uri="{C3380CC4-5D6E-409C-BE32-E72D297353CC}">
              <c16:uniqueId val="{0000000A-D875-4C94-93B2-544920E267D7}"/>
            </c:ext>
          </c:extLst>
        </c:ser>
        <c:ser>
          <c:idx val="2"/>
          <c:order val="2"/>
          <c:tx>
            <c:strRef>
              <c:f>工作表1!$D$1</c:f>
              <c:strCache>
                <c:ptCount val="1"/>
                <c:pt idx="0">
                  <c:v>審定數</c:v>
                </c:pt>
              </c:strCache>
            </c:strRef>
          </c:tx>
          <c:spPr>
            <a:gradFill>
              <a:gsLst>
                <a:gs pos="50000">
                  <a:schemeClr val="accent2">
                    <a:lumMod val="40000"/>
                    <a:lumOff val="60000"/>
                  </a:schemeClr>
                </a:gs>
                <a:gs pos="0">
                  <a:schemeClr val="accent2">
                    <a:lumMod val="60000"/>
                    <a:lumOff val="40000"/>
                  </a:schemeClr>
                </a:gs>
                <a:gs pos="100000">
                  <a:schemeClr val="accent2">
                    <a:lumMod val="60000"/>
                    <a:lumOff val="40000"/>
                  </a:schemeClr>
                </a:gs>
              </a:gsLst>
              <a:lin ang="0" scaled="1"/>
            </a:gradFill>
            <a:ln w="5461">
              <a:solidFill>
                <a:schemeClr val="tx1"/>
              </a:solidFill>
            </a:ln>
            <a:scene3d>
              <a:camera prst="orthographicFront"/>
              <a:lightRig rig="threePt" dir="t"/>
            </a:scene3d>
            <a:sp3d/>
          </c:spPr>
          <c:invertIfNegative val="0"/>
          <c:dPt>
            <c:idx val="0"/>
            <c:invertIfNegative val="0"/>
            <c:bubble3D val="0"/>
            <c:spPr>
              <a:gradFill>
                <a:gsLst>
                  <a:gs pos="50000">
                    <a:srgbClr val="B4C7E7"/>
                  </a:gs>
                  <a:gs pos="0">
                    <a:srgbClr val="8FAADC"/>
                  </a:gs>
                  <a:gs pos="100000">
                    <a:srgbClr val="8FAADC"/>
                  </a:gs>
                </a:gsLst>
                <a:lin ang="0" scaled="1"/>
              </a:gradFill>
              <a:ln w="5461">
                <a:solidFill>
                  <a:schemeClr val="tx1"/>
                </a:solidFill>
              </a:ln>
              <a:scene3d>
                <a:camera prst="orthographicFront"/>
                <a:lightRig rig="threePt" dir="t"/>
              </a:scene3d>
              <a:sp3d/>
            </c:spPr>
            <c:extLst>
              <c:ext xmlns:c16="http://schemas.microsoft.com/office/drawing/2014/chart" uri="{C3380CC4-5D6E-409C-BE32-E72D297353CC}">
                <c16:uniqueId val="{0000000C-D875-4C94-93B2-544920E267D7}"/>
              </c:ext>
            </c:extLst>
          </c:dPt>
          <c:dPt>
            <c:idx val="1"/>
            <c:invertIfNegative val="0"/>
            <c:bubble3D val="0"/>
            <c:spPr>
              <a:gradFill>
                <a:gsLst>
                  <a:gs pos="50000">
                    <a:srgbClr val="B4C7E7"/>
                  </a:gs>
                  <a:gs pos="0">
                    <a:srgbClr val="8FAADC"/>
                  </a:gs>
                  <a:gs pos="100000">
                    <a:srgbClr val="8FAADC"/>
                  </a:gs>
                </a:gsLst>
                <a:lin ang="0" scaled="1"/>
              </a:gradFill>
              <a:ln w="5461">
                <a:solidFill>
                  <a:schemeClr val="tx1"/>
                </a:solidFill>
              </a:ln>
              <a:scene3d>
                <a:camera prst="orthographicFront"/>
                <a:lightRig rig="threePt" dir="t"/>
              </a:scene3d>
              <a:sp3d/>
            </c:spPr>
            <c:extLst>
              <c:ext xmlns:c16="http://schemas.microsoft.com/office/drawing/2014/chart" uri="{C3380CC4-5D6E-409C-BE32-E72D297353CC}">
                <c16:uniqueId val="{0000000E-D875-4C94-93B2-544920E267D7}"/>
              </c:ext>
            </c:extLst>
          </c:dPt>
          <c:dPt>
            <c:idx val="2"/>
            <c:invertIfNegative val="0"/>
            <c:bubble3D val="0"/>
            <c:spPr>
              <a:gradFill>
                <a:gsLst>
                  <a:gs pos="50000">
                    <a:srgbClr val="B4C7E7"/>
                  </a:gs>
                  <a:gs pos="0">
                    <a:srgbClr val="8FAADC"/>
                  </a:gs>
                  <a:gs pos="100000">
                    <a:srgbClr val="8FAADC"/>
                  </a:gs>
                </a:gsLst>
                <a:lin ang="0" scaled="1"/>
              </a:gradFill>
              <a:ln w="5461">
                <a:solidFill>
                  <a:schemeClr val="tx1"/>
                </a:solidFill>
              </a:ln>
              <a:scene3d>
                <a:camera prst="orthographicFront"/>
                <a:lightRig rig="threePt" dir="t"/>
              </a:scene3d>
              <a:sp3d/>
            </c:spPr>
            <c:extLst>
              <c:ext xmlns:c16="http://schemas.microsoft.com/office/drawing/2014/chart" uri="{C3380CC4-5D6E-409C-BE32-E72D297353CC}">
                <c16:uniqueId val="{00000010-D875-4C94-93B2-544920E267D7}"/>
              </c:ext>
            </c:extLst>
          </c:dPt>
          <c:dLbls>
            <c:dLbl>
              <c:idx val="0"/>
              <c:layout>
                <c:manualLayout>
                  <c:x val="0"/>
                  <c:y val="-1.408812316148718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D875-4C94-93B2-544920E267D7}"/>
                </c:ext>
              </c:extLst>
            </c:dLbl>
            <c:dLbl>
              <c:idx val="1"/>
              <c:layout>
                <c:manualLayout>
                  <c:x val="1.0135242294242192E-4"/>
                  <c:y val="2.698625031272497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D875-4C94-93B2-544920E267D7}"/>
                </c:ext>
              </c:extLst>
            </c:dLbl>
            <c:dLbl>
              <c:idx val="2"/>
              <c:delete val="1"/>
              <c:extLst>
                <c:ext xmlns:c15="http://schemas.microsoft.com/office/drawing/2012/chart" uri="{CE6537A1-D6FC-4f65-9D91-7224C49458BB}"/>
                <c:ext xmlns:c16="http://schemas.microsoft.com/office/drawing/2014/chart" uri="{C3380CC4-5D6E-409C-BE32-E72D297353CC}">
                  <c16:uniqueId val="{00000010-D875-4C94-93B2-544920E267D7}"/>
                </c:ext>
              </c:extLst>
            </c:dLbl>
            <c:numFmt formatCode="#,##0_ " sourceLinked="0"/>
            <c:spPr>
              <a:noFill/>
              <a:ln>
                <a:noFill/>
              </a:ln>
              <a:effectLst/>
            </c:spPr>
            <c:txPr>
              <a:bodyPr/>
              <a:lstStyle/>
              <a:p>
                <a:pPr>
                  <a:defRPr sz="900" spc="-50" baseline="0">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總收入</c:v>
                </c:pt>
                <c:pt idx="1">
                  <c:v>總支出</c:v>
                </c:pt>
                <c:pt idx="2">
                  <c:v>淨利（淨損）</c:v>
                </c:pt>
              </c:strCache>
            </c:strRef>
          </c:cat>
          <c:val>
            <c:numRef>
              <c:f>工作表1!$D$2:$D$4</c:f>
              <c:numCache>
                <c:formatCode>#,##0</c:formatCode>
                <c:ptCount val="3"/>
                <c:pt idx="0">
                  <c:v>55</c:v>
                </c:pt>
                <c:pt idx="1">
                  <c:v>54</c:v>
                </c:pt>
                <c:pt idx="2" formatCode="#,##0.0">
                  <c:v>1</c:v>
                </c:pt>
              </c:numCache>
            </c:numRef>
          </c:val>
          <c:extLst>
            <c:ext xmlns:c16="http://schemas.microsoft.com/office/drawing/2014/chart" uri="{C3380CC4-5D6E-409C-BE32-E72D297353CC}">
              <c16:uniqueId val="{00000011-D875-4C94-93B2-544920E267D7}"/>
            </c:ext>
          </c:extLst>
        </c:ser>
        <c:dLbls>
          <c:showLegendKey val="0"/>
          <c:showVal val="1"/>
          <c:showCatName val="0"/>
          <c:showSerName val="0"/>
          <c:showPercent val="0"/>
          <c:showBubbleSize val="0"/>
        </c:dLbls>
        <c:gapWidth val="50"/>
        <c:axId val="60389632"/>
        <c:axId val="60411904"/>
      </c:barChart>
      <c:catAx>
        <c:axId val="60389632"/>
        <c:scaling>
          <c:orientation val="minMax"/>
        </c:scaling>
        <c:delete val="0"/>
        <c:axPos val="b"/>
        <c:numFmt formatCode="General" sourceLinked="0"/>
        <c:majorTickMark val="none"/>
        <c:minorTickMark val="none"/>
        <c:tickLblPos val="low"/>
        <c:txPr>
          <a:bodyPr/>
          <a:lstStyle/>
          <a:p>
            <a:pPr>
              <a:defRPr sz="1000">
                <a:latin typeface="標楷體" panose="03000509000000000000" pitchFamily="65" charset="-120"/>
                <a:ea typeface="標楷體" panose="03000509000000000000" pitchFamily="65" charset="-120"/>
              </a:defRPr>
            </a:pPr>
            <a:endParaRPr lang="zh-TW"/>
          </a:p>
        </c:txPr>
        <c:crossAx val="60411904"/>
        <c:crosses val="autoZero"/>
        <c:auto val="1"/>
        <c:lblAlgn val="ctr"/>
        <c:lblOffset val="100"/>
        <c:noMultiLvlLbl val="0"/>
      </c:catAx>
      <c:valAx>
        <c:axId val="60411904"/>
        <c:scaling>
          <c:orientation val="minMax"/>
          <c:max val="80"/>
          <c:min val="-20"/>
        </c:scaling>
        <c:delete val="0"/>
        <c:axPos val="l"/>
        <c:majorGridlines/>
        <c:numFmt formatCode="#,##0_ ;[Red]\-#,##0\ " sourceLinked="0"/>
        <c:majorTickMark val="none"/>
        <c:minorTickMark val="none"/>
        <c:tickLblPos val="nextTo"/>
        <c:spPr>
          <a:ln>
            <a:solidFill>
              <a:schemeClr val="tx1"/>
            </a:solidFill>
          </a:ln>
        </c:spPr>
        <c:txPr>
          <a:bodyPr/>
          <a:lstStyle/>
          <a:p>
            <a:pPr>
              <a:defRPr sz="1000" b="0">
                <a:latin typeface="標楷體" pitchFamily="65" charset="-120"/>
                <a:ea typeface="標楷體" pitchFamily="65" charset="-120"/>
              </a:defRPr>
            </a:pPr>
            <a:endParaRPr lang="zh-TW"/>
          </a:p>
        </c:txPr>
        <c:crossAx val="60389632"/>
        <c:crosses val="autoZero"/>
        <c:crossBetween val="between"/>
        <c:majorUnit val="20"/>
      </c:valAx>
      <c:spPr>
        <a:gradFill flip="none" rotWithShape="1">
          <a:gsLst>
            <a:gs pos="0">
              <a:schemeClr val="bg1"/>
            </a:gs>
            <a:gs pos="100000">
              <a:srgbClr val="FEF2E8"/>
            </a:gs>
          </a:gsLst>
          <a:lin ang="5400000" scaled="1"/>
          <a:tileRect/>
        </a:gradFill>
        <a:ln>
          <a:solidFill>
            <a:schemeClr val="tx1"/>
          </a:solidFill>
        </a:ln>
      </c:spPr>
    </c:plotArea>
    <c:plotVisOnly val="1"/>
    <c:dispBlanksAs val="gap"/>
    <c:showDLblsOverMax val="0"/>
  </c:chart>
  <c:spPr>
    <a:noFill/>
    <a:ln>
      <a:noFill/>
    </a:ln>
  </c:spPr>
  <c:txPr>
    <a:bodyPr/>
    <a:lstStyle/>
    <a:p>
      <a:pPr>
        <a:defRPr sz="1800"/>
      </a:pPr>
      <a:endParaRPr lang="zh-TW"/>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55498565542585"/>
          <c:y val="0.17058434641276535"/>
          <c:w val="0.79964105534640195"/>
          <c:h val="0.71315326620029074"/>
        </c:manualLayout>
      </c:layout>
      <c:barChart>
        <c:barDir val="col"/>
        <c:grouping val="clustered"/>
        <c:varyColors val="0"/>
        <c:ser>
          <c:idx val="0"/>
          <c:order val="0"/>
          <c:tx>
            <c:strRef>
              <c:f>工作表1!$B$1</c:f>
              <c:strCache>
                <c:ptCount val="1"/>
                <c:pt idx="0">
                  <c:v>預算數</c:v>
                </c:pt>
              </c:strCache>
            </c:strRef>
          </c:tx>
          <c:spPr>
            <a:gradFill>
              <a:gsLst>
                <a:gs pos="50000">
                  <a:schemeClr val="accent2">
                    <a:lumMod val="40000"/>
                    <a:lumOff val="60000"/>
                  </a:schemeClr>
                </a:gs>
                <a:gs pos="0">
                  <a:schemeClr val="accent2">
                    <a:lumMod val="60000"/>
                    <a:lumOff val="40000"/>
                  </a:schemeClr>
                </a:gs>
                <a:gs pos="100000">
                  <a:schemeClr val="accent2">
                    <a:lumMod val="60000"/>
                    <a:lumOff val="40000"/>
                  </a:schemeClr>
                </a:gs>
              </a:gsLst>
              <a:lin ang="0" scaled="1"/>
            </a:gradFill>
            <a:ln w="5419">
              <a:solidFill>
                <a:schemeClr val="tx1"/>
              </a:solid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E8DA-4DC1-A6D9-84A6EF10441C}"/>
                </c:ext>
              </c:extLst>
            </c:dLbl>
            <c:dLbl>
              <c:idx val="1"/>
              <c:delete val="1"/>
              <c:extLst>
                <c:ext xmlns:c15="http://schemas.microsoft.com/office/drawing/2012/chart" uri="{CE6537A1-D6FC-4f65-9D91-7224C49458BB}"/>
                <c:ext xmlns:c16="http://schemas.microsoft.com/office/drawing/2014/chart" uri="{C3380CC4-5D6E-409C-BE32-E72D297353CC}">
                  <c16:uniqueId val="{00000001-E8DA-4DC1-A6D9-84A6EF10441C}"/>
                </c:ext>
              </c:extLst>
            </c:dLbl>
            <c:dLbl>
              <c:idx val="2"/>
              <c:layout/>
              <c:numFmt formatCode="#,##0_ " sourceLinked="0"/>
              <c:spPr/>
              <c:txPr>
                <a:bodyPr/>
                <a:lstStyle/>
                <a:p>
                  <a:pPr>
                    <a:defRPr sz="900" spc="-50" baseline="0">
                      <a:solidFill>
                        <a:srgbClr val="FF0000"/>
                      </a:solidFill>
                      <a:latin typeface="標楷體" pitchFamily="65" charset="-120"/>
                      <a:ea typeface="標楷體" pitchFamily="65" charset="-120"/>
                    </a:defRPr>
                  </a:pPr>
                  <a:endParaRPr lang="zh-TW"/>
                </a:p>
              </c:txPr>
              <c:dLblPos val="inBase"/>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8DA-4DC1-A6D9-84A6EF10441C}"/>
                </c:ext>
              </c:extLst>
            </c:dLbl>
            <c:numFmt formatCode="#,##0_ " sourceLinked="0"/>
            <c:spPr>
              <a:noFill/>
              <a:ln w="21677">
                <a:noFill/>
              </a:ln>
            </c:spPr>
            <c:txPr>
              <a:bodyPr/>
              <a:lstStyle/>
              <a:p>
                <a:pPr>
                  <a:defRPr sz="900" spc="-50" baseline="0">
                    <a:solidFill>
                      <a:schemeClr val="tx1"/>
                    </a:solidFill>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基金來源</c:v>
                </c:pt>
                <c:pt idx="1">
                  <c:v>基金用途</c:v>
                </c:pt>
                <c:pt idx="2">
                  <c:v>餘絀</c:v>
                </c:pt>
              </c:strCache>
            </c:strRef>
          </c:cat>
          <c:val>
            <c:numRef>
              <c:f>工作表1!$B$2:$B$4</c:f>
              <c:numCache>
                <c:formatCode>General</c:formatCode>
                <c:ptCount val="3"/>
                <c:pt idx="0">
                  <c:v>12088</c:v>
                </c:pt>
                <c:pt idx="1">
                  <c:v>12645</c:v>
                </c:pt>
                <c:pt idx="2">
                  <c:v>-557</c:v>
                </c:pt>
              </c:numCache>
            </c:numRef>
          </c:val>
          <c:extLst>
            <c:ext xmlns:c16="http://schemas.microsoft.com/office/drawing/2014/chart" uri="{C3380CC4-5D6E-409C-BE32-E72D297353CC}">
              <c16:uniqueId val="{00000003-E8DA-4DC1-A6D9-84A6EF10441C}"/>
            </c:ext>
          </c:extLst>
        </c:ser>
        <c:ser>
          <c:idx val="1"/>
          <c:order val="1"/>
          <c:tx>
            <c:strRef>
              <c:f>工作表1!$C$1</c:f>
              <c:strCache>
                <c:ptCount val="1"/>
                <c:pt idx="0">
                  <c:v>決算數</c:v>
                </c:pt>
              </c:strCache>
            </c:strRef>
          </c:tx>
          <c:spPr>
            <a:gradFill>
              <a:gsLst>
                <a:gs pos="50000">
                  <a:schemeClr val="accent6">
                    <a:lumMod val="40000"/>
                    <a:lumOff val="60000"/>
                  </a:schemeClr>
                </a:gs>
                <a:gs pos="0">
                  <a:schemeClr val="accent6">
                    <a:lumMod val="60000"/>
                    <a:lumOff val="40000"/>
                  </a:schemeClr>
                </a:gs>
                <a:gs pos="100000">
                  <a:schemeClr val="accent6">
                    <a:lumMod val="60000"/>
                    <a:lumOff val="40000"/>
                  </a:schemeClr>
                </a:gs>
              </a:gsLst>
              <a:lin ang="0" scaled="1"/>
            </a:gradFill>
            <a:ln w="5419">
              <a:solidFill>
                <a:schemeClr val="tx1"/>
              </a:solid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4-E8DA-4DC1-A6D9-84A6EF10441C}"/>
                </c:ext>
              </c:extLst>
            </c:dLbl>
            <c:dLbl>
              <c:idx val="1"/>
              <c:delete val="1"/>
              <c:extLst>
                <c:ext xmlns:c15="http://schemas.microsoft.com/office/drawing/2012/chart" uri="{CE6537A1-D6FC-4f65-9D91-7224C49458BB}"/>
                <c:ext xmlns:c16="http://schemas.microsoft.com/office/drawing/2014/chart" uri="{C3380CC4-5D6E-409C-BE32-E72D297353CC}">
                  <c16:uniqueId val="{00000005-E8DA-4DC1-A6D9-84A6EF10441C}"/>
                </c:ext>
              </c:extLst>
            </c:dLbl>
            <c:dLbl>
              <c:idx val="2"/>
              <c:layout>
                <c:manualLayout>
                  <c:x val="-2.9411764705882353E-3"/>
                  <c:y val="3.120565861470706E-2"/>
                </c:manualLayout>
              </c:layout>
              <c:numFmt formatCode="#,##0_ " sourceLinked="0"/>
              <c:spPr/>
              <c:txPr>
                <a:bodyPr/>
                <a:lstStyle/>
                <a:p>
                  <a:pPr>
                    <a:defRPr sz="900" spc="-50" baseline="0">
                      <a:solidFill>
                        <a:srgbClr val="FF0000"/>
                      </a:solidFill>
                      <a:latin typeface="標楷體" pitchFamily="65" charset="-120"/>
                      <a:ea typeface="標楷體" pitchFamily="65" charset="-120"/>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E8DA-4DC1-A6D9-84A6EF10441C}"/>
                </c:ext>
              </c:extLst>
            </c:dLbl>
            <c:numFmt formatCode="#,##0_ " sourceLinked="0"/>
            <c:spPr>
              <a:noFill/>
              <a:ln w="21677">
                <a:noFill/>
              </a:ln>
            </c:spPr>
            <c:txPr>
              <a:bodyPr/>
              <a:lstStyle/>
              <a:p>
                <a:pPr>
                  <a:defRPr sz="900" spc="-50" baseline="0">
                    <a:solidFill>
                      <a:srgbClr val="FF0000"/>
                    </a:solidFill>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基金來源</c:v>
                </c:pt>
                <c:pt idx="1">
                  <c:v>基金用途</c:v>
                </c:pt>
                <c:pt idx="2">
                  <c:v>餘絀</c:v>
                </c:pt>
              </c:strCache>
            </c:strRef>
          </c:cat>
          <c:val>
            <c:numRef>
              <c:f>工作表1!$C$2:$C$4</c:f>
              <c:numCache>
                <c:formatCode>General</c:formatCode>
                <c:ptCount val="3"/>
                <c:pt idx="0">
                  <c:v>11884</c:v>
                </c:pt>
                <c:pt idx="1">
                  <c:v>12008</c:v>
                </c:pt>
                <c:pt idx="2">
                  <c:v>-124</c:v>
                </c:pt>
              </c:numCache>
            </c:numRef>
          </c:val>
          <c:extLst>
            <c:ext xmlns:c16="http://schemas.microsoft.com/office/drawing/2014/chart" uri="{C3380CC4-5D6E-409C-BE32-E72D297353CC}">
              <c16:uniqueId val="{00000007-E8DA-4DC1-A6D9-84A6EF10441C}"/>
            </c:ext>
          </c:extLst>
        </c:ser>
        <c:ser>
          <c:idx val="2"/>
          <c:order val="2"/>
          <c:tx>
            <c:strRef>
              <c:f>工作表1!$D$1</c:f>
              <c:strCache>
                <c:ptCount val="1"/>
                <c:pt idx="0">
                  <c:v>審定數</c:v>
                </c:pt>
              </c:strCache>
            </c:strRef>
          </c:tx>
          <c:spPr>
            <a:gradFill>
              <a:gsLst>
                <a:gs pos="50000">
                  <a:schemeClr val="accent5">
                    <a:lumMod val="40000"/>
                    <a:lumOff val="60000"/>
                  </a:schemeClr>
                </a:gs>
                <a:gs pos="0">
                  <a:schemeClr val="accent5">
                    <a:lumMod val="60000"/>
                    <a:lumOff val="40000"/>
                  </a:schemeClr>
                </a:gs>
                <a:gs pos="100000">
                  <a:schemeClr val="accent5">
                    <a:lumMod val="60000"/>
                    <a:lumOff val="40000"/>
                  </a:schemeClr>
                </a:gs>
              </a:gsLst>
              <a:lin ang="0" scaled="1"/>
            </a:gradFill>
            <a:ln w="5419">
              <a:solidFill>
                <a:schemeClr val="tx1"/>
              </a:solid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8-E8DA-4DC1-A6D9-84A6EF10441C}"/>
                </c:ext>
              </c:extLst>
            </c:dLbl>
            <c:dLbl>
              <c:idx val="1"/>
              <c:delete val="1"/>
              <c:extLst>
                <c:ext xmlns:c15="http://schemas.microsoft.com/office/drawing/2012/chart" uri="{CE6537A1-D6FC-4f65-9D91-7224C49458BB}"/>
                <c:ext xmlns:c16="http://schemas.microsoft.com/office/drawing/2014/chart" uri="{C3380CC4-5D6E-409C-BE32-E72D297353CC}">
                  <c16:uniqueId val="{00000009-E8DA-4DC1-A6D9-84A6EF10441C}"/>
                </c:ext>
              </c:extLst>
            </c:dLbl>
            <c:dLbl>
              <c:idx val="2"/>
              <c:layout>
                <c:manualLayout>
                  <c:x val="0"/>
                  <c:y val="3.0227662466745967E-2"/>
                </c:manualLayout>
              </c:layout>
              <c:numFmt formatCode="#,##0_ " sourceLinked="0"/>
              <c:spPr/>
              <c:txPr>
                <a:bodyPr/>
                <a:lstStyle/>
                <a:p>
                  <a:pPr>
                    <a:defRPr sz="900" spc="-50" baseline="0">
                      <a:solidFill>
                        <a:srgbClr val="FF0000"/>
                      </a:solidFill>
                      <a:latin typeface="標楷體" pitchFamily="65" charset="-120"/>
                      <a:ea typeface="標楷體" pitchFamily="65" charset="-120"/>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E8DA-4DC1-A6D9-84A6EF10441C}"/>
                </c:ext>
              </c:extLst>
            </c:dLbl>
            <c:numFmt formatCode="#,##0_ " sourceLinked="0"/>
            <c:spPr>
              <a:noFill/>
              <a:ln w="21677">
                <a:noFill/>
              </a:ln>
            </c:spPr>
            <c:txPr>
              <a:bodyPr/>
              <a:lstStyle/>
              <a:p>
                <a:pPr>
                  <a:defRPr sz="900" spc="-50" baseline="0">
                    <a:solidFill>
                      <a:srgbClr val="FF0000"/>
                    </a:solidFill>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基金來源</c:v>
                </c:pt>
                <c:pt idx="1">
                  <c:v>基金用途</c:v>
                </c:pt>
                <c:pt idx="2">
                  <c:v>餘絀</c:v>
                </c:pt>
              </c:strCache>
            </c:strRef>
          </c:cat>
          <c:val>
            <c:numRef>
              <c:f>工作表1!$D$2:$D$4</c:f>
              <c:numCache>
                <c:formatCode>General</c:formatCode>
                <c:ptCount val="3"/>
                <c:pt idx="0">
                  <c:v>11884</c:v>
                </c:pt>
                <c:pt idx="1">
                  <c:v>12008</c:v>
                </c:pt>
                <c:pt idx="2">
                  <c:v>-124</c:v>
                </c:pt>
              </c:numCache>
            </c:numRef>
          </c:val>
          <c:extLst>
            <c:ext xmlns:c16="http://schemas.microsoft.com/office/drawing/2014/chart" uri="{C3380CC4-5D6E-409C-BE32-E72D297353CC}">
              <c16:uniqueId val="{0000000B-E8DA-4DC1-A6D9-84A6EF10441C}"/>
            </c:ext>
          </c:extLst>
        </c:ser>
        <c:dLbls>
          <c:showLegendKey val="0"/>
          <c:showVal val="0"/>
          <c:showCatName val="0"/>
          <c:showSerName val="0"/>
          <c:showPercent val="0"/>
          <c:showBubbleSize val="0"/>
        </c:dLbls>
        <c:gapWidth val="150"/>
        <c:axId val="-785182848"/>
        <c:axId val="-785182304"/>
      </c:barChart>
      <c:catAx>
        <c:axId val="-785182848"/>
        <c:scaling>
          <c:orientation val="minMax"/>
        </c:scaling>
        <c:delete val="0"/>
        <c:axPos val="b"/>
        <c:numFmt formatCode="General" sourceLinked="1"/>
        <c:majorTickMark val="none"/>
        <c:minorTickMark val="none"/>
        <c:tickLblPos val="low"/>
        <c:spPr>
          <a:ln>
            <a:solidFill>
              <a:schemeClr val="tx1"/>
            </a:solidFill>
          </a:ln>
        </c:spPr>
        <c:txPr>
          <a:bodyPr/>
          <a:lstStyle/>
          <a:p>
            <a:pPr>
              <a:defRPr sz="1000">
                <a:latin typeface="標楷體" pitchFamily="65" charset="-120"/>
                <a:ea typeface="標楷體" pitchFamily="65" charset="-120"/>
              </a:defRPr>
            </a:pPr>
            <a:endParaRPr lang="zh-TW"/>
          </a:p>
        </c:txPr>
        <c:crossAx val="-785182304"/>
        <c:crosses val="autoZero"/>
        <c:auto val="1"/>
        <c:lblAlgn val="ctr"/>
        <c:lblOffset val="100"/>
        <c:noMultiLvlLbl val="0"/>
      </c:catAx>
      <c:valAx>
        <c:axId val="-785182304"/>
        <c:scaling>
          <c:orientation val="minMax"/>
          <c:max val="14000"/>
          <c:min val="-2000"/>
        </c:scaling>
        <c:delete val="0"/>
        <c:axPos val="l"/>
        <c:majorGridlines>
          <c:spPr>
            <a:ln>
              <a:solidFill>
                <a:sysClr val="window" lastClr="FFFFFF">
                  <a:lumMod val="65000"/>
                </a:sysClr>
              </a:solidFill>
            </a:ln>
          </c:spPr>
        </c:majorGridlines>
        <c:numFmt formatCode="#,##0_ " sourceLinked="0"/>
        <c:majorTickMark val="none"/>
        <c:minorTickMark val="none"/>
        <c:tickLblPos val="none"/>
        <c:crossAx val="-785182848"/>
        <c:crosses val="autoZero"/>
        <c:crossBetween val="between"/>
        <c:majorUnit val="2000"/>
      </c:valAx>
      <c:spPr>
        <a:gradFill flip="none" rotWithShape="1">
          <a:gsLst>
            <a:gs pos="0">
              <a:srgbClr val="5B9BD5">
                <a:lumMod val="20000"/>
                <a:lumOff val="80000"/>
              </a:srgbClr>
            </a:gs>
            <a:gs pos="50000">
              <a:sysClr val="window" lastClr="FFFFFF"/>
            </a:gs>
            <a:gs pos="100000">
              <a:srgbClr val="5B9BD5">
                <a:lumMod val="20000"/>
                <a:lumOff val="80000"/>
              </a:srgbClr>
            </a:gs>
          </a:gsLst>
          <a:lin ang="5400000" scaled="1"/>
          <a:tileRect/>
        </a:gradFill>
        <a:ln w="10838">
          <a:solidFill>
            <a:schemeClr val="tx1"/>
          </a:solidFill>
        </a:ln>
      </c:spPr>
    </c:plotArea>
    <c:plotVisOnly val="1"/>
    <c:dispBlanksAs val="gap"/>
    <c:showDLblsOverMax val="0"/>
  </c:chart>
  <c:spPr>
    <a:noFill/>
    <a:ln>
      <a:noFill/>
    </a:ln>
  </c:spPr>
  <c:txPr>
    <a:bodyPr/>
    <a:lstStyle/>
    <a:p>
      <a:pPr>
        <a:defRPr sz="1536"/>
      </a:pPr>
      <a:endParaRPr lang="zh-TW"/>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01932712956335"/>
          <c:y val="0.17058448051136466"/>
          <c:w val="0.81955061182849642"/>
          <c:h val="0.71315326620029074"/>
        </c:manualLayout>
      </c:layout>
      <c:barChart>
        <c:barDir val="col"/>
        <c:grouping val="clustered"/>
        <c:varyColors val="0"/>
        <c:ser>
          <c:idx val="0"/>
          <c:order val="0"/>
          <c:tx>
            <c:strRef>
              <c:f>工作表1!$B$1</c:f>
              <c:strCache>
                <c:ptCount val="1"/>
                <c:pt idx="0">
                  <c:v>預算數</c:v>
                </c:pt>
              </c:strCache>
            </c:strRef>
          </c:tx>
          <c:spPr>
            <a:gradFill>
              <a:gsLst>
                <a:gs pos="50000">
                  <a:schemeClr val="accent2">
                    <a:lumMod val="40000"/>
                    <a:lumOff val="60000"/>
                  </a:schemeClr>
                </a:gs>
                <a:gs pos="0">
                  <a:schemeClr val="accent2">
                    <a:lumMod val="60000"/>
                    <a:lumOff val="40000"/>
                  </a:schemeClr>
                </a:gs>
                <a:gs pos="100000">
                  <a:schemeClr val="accent2">
                    <a:lumMod val="60000"/>
                    <a:lumOff val="40000"/>
                  </a:schemeClr>
                </a:gs>
              </a:gsLst>
              <a:lin ang="0" scaled="1"/>
            </a:gradFill>
            <a:ln w="5419">
              <a:solidFill>
                <a:schemeClr val="tx1"/>
              </a:solidFill>
            </a:ln>
          </c:spPr>
          <c:invertIfNegative val="0"/>
          <c:cat>
            <c:strRef>
              <c:f>工作表1!$A$2:$A$4</c:f>
              <c:strCache>
                <c:ptCount val="3"/>
                <c:pt idx="0">
                  <c:v>總收入</c:v>
                </c:pt>
                <c:pt idx="1">
                  <c:v>總支出</c:v>
                </c:pt>
                <c:pt idx="2">
                  <c:v>賸餘</c:v>
                </c:pt>
              </c:strCache>
            </c:strRef>
          </c:cat>
          <c:val>
            <c:numRef>
              <c:f>工作表1!$B$2:$B$4</c:f>
              <c:numCache>
                <c:formatCode>General</c:formatCode>
                <c:ptCount val="3"/>
                <c:pt idx="0">
                  <c:v>810</c:v>
                </c:pt>
                <c:pt idx="1">
                  <c:v>781</c:v>
                </c:pt>
                <c:pt idx="2">
                  <c:v>28</c:v>
                </c:pt>
              </c:numCache>
            </c:numRef>
          </c:val>
          <c:extLst>
            <c:ext xmlns:c16="http://schemas.microsoft.com/office/drawing/2014/chart" uri="{C3380CC4-5D6E-409C-BE32-E72D297353CC}">
              <c16:uniqueId val="{00000000-32F0-4C5D-BB9E-38E2E71F14A3}"/>
            </c:ext>
          </c:extLst>
        </c:ser>
        <c:ser>
          <c:idx val="1"/>
          <c:order val="1"/>
          <c:tx>
            <c:strRef>
              <c:f>工作表1!$C$1</c:f>
              <c:strCache>
                <c:ptCount val="1"/>
                <c:pt idx="0">
                  <c:v>決算數</c:v>
                </c:pt>
              </c:strCache>
            </c:strRef>
          </c:tx>
          <c:spPr>
            <a:gradFill>
              <a:gsLst>
                <a:gs pos="50000">
                  <a:schemeClr val="accent6">
                    <a:lumMod val="40000"/>
                    <a:lumOff val="60000"/>
                  </a:schemeClr>
                </a:gs>
                <a:gs pos="0">
                  <a:schemeClr val="accent6">
                    <a:lumMod val="60000"/>
                    <a:lumOff val="40000"/>
                  </a:schemeClr>
                </a:gs>
                <a:gs pos="100000">
                  <a:schemeClr val="accent6">
                    <a:lumMod val="60000"/>
                    <a:lumOff val="40000"/>
                  </a:schemeClr>
                </a:gs>
              </a:gsLst>
              <a:lin ang="0" scaled="1"/>
            </a:gradFill>
            <a:ln w="5419">
              <a:solidFill>
                <a:schemeClr val="tx1"/>
              </a:solidFill>
            </a:ln>
          </c:spPr>
          <c:invertIfNegative val="0"/>
          <c:cat>
            <c:strRef>
              <c:f>工作表1!$A$2:$A$4</c:f>
              <c:strCache>
                <c:ptCount val="3"/>
                <c:pt idx="0">
                  <c:v>總收入</c:v>
                </c:pt>
                <c:pt idx="1">
                  <c:v>總支出</c:v>
                </c:pt>
                <c:pt idx="2">
                  <c:v>賸餘</c:v>
                </c:pt>
              </c:strCache>
            </c:strRef>
          </c:cat>
          <c:val>
            <c:numRef>
              <c:f>工作表1!$C$2:$C$4</c:f>
              <c:numCache>
                <c:formatCode>General</c:formatCode>
                <c:ptCount val="3"/>
                <c:pt idx="0">
                  <c:v>1087</c:v>
                </c:pt>
                <c:pt idx="1">
                  <c:v>537</c:v>
                </c:pt>
                <c:pt idx="2">
                  <c:v>549</c:v>
                </c:pt>
              </c:numCache>
            </c:numRef>
          </c:val>
          <c:extLst>
            <c:ext xmlns:c16="http://schemas.microsoft.com/office/drawing/2014/chart" uri="{C3380CC4-5D6E-409C-BE32-E72D297353CC}">
              <c16:uniqueId val="{00000001-32F0-4C5D-BB9E-38E2E71F14A3}"/>
            </c:ext>
          </c:extLst>
        </c:ser>
        <c:ser>
          <c:idx val="2"/>
          <c:order val="2"/>
          <c:tx>
            <c:strRef>
              <c:f>工作表1!$D$1</c:f>
              <c:strCache>
                <c:ptCount val="1"/>
                <c:pt idx="0">
                  <c:v>審定數</c:v>
                </c:pt>
              </c:strCache>
            </c:strRef>
          </c:tx>
          <c:spPr>
            <a:gradFill>
              <a:gsLst>
                <a:gs pos="50000">
                  <a:schemeClr val="accent5">
                    <a:lumMod val="40000"/>
                    <a:lumOff val="60000"/>
                  </a:schemeClr>
                </a:gs>
                <a:gs pos="0">
                  <a:schemeClr val="accent5">
                    <a:lumMod val="60000"/>
                    <a:lumOff val="40000"/>
                  </a:schemeClr>
                </a:gs>
                <a:gs pos="100000">
                  <a:schemeClr val="accent5">
                    <a:lumMod val="60000"/>
                    <a:lumOff val="40000"/>
                  </a:schemeClr>
                </a:gs>
              </a:gsLst>
              <a:lin ang="0" scaled="1"/>
            </a:gradFill>
            <a:ln w="5419">
              <a:solidFill>
                <a:schemeClr val="tx1"/>
              </a:solidFill>
            </a:ln>
          </c:spPr>
          <c:invertIfNegative val="0"/>
          <c:cat>
            <c:strRef>
              <c:f>工作表1!$A$2:$A$4</c:f>
              <c:strCache>
                <c:ptCount val="3"/>
                <c:pt idx="0">
                  <c:v>總收入</c:v>
                </c:pt>
                <c:pt idx="1">
                  <c:v>總支出</c:v>
                </c:pt>
                <c:pt idx="2">
                  <c:v>賸餘</c:v>
                </c:pt>
              </c:strCache>
            </c:strRef>
          </c:cat>
          <c:val>
            <c:numRef>
              <c:f>工作表1!$D$2:$D$4</c:f>
              <c:numCache>
                <c:formatCode>General</c:formatCode>
                <c:ptCount val="3"/>
                <c:pt idx="0">
                  <c:v>1084</c:v>
                </c:pt>
                <c:pt idx="1">
                  <c:v>747</c:v>
                </c:pt>
                <c:pt idx="2">
                  <c:v>337</c:v>
                </c:pt>
              </c:numCache>
            </c:numRef>
          </c:val>
          <c:extLst>
            <c:ext xmlns:c16="http://schemas.microsoft.com/office/drawing/2014/chart" uri="{C3380CC4-5D6E-409C-BE32-E72D297353CC}">
              <c16:uniqueId val="{00000002-32F0-4C5D-BB9E-38E2E71F14A3}"/>
            </c:ext>
          </c:extLst>
        </c:ser>
        <c:dLbls>
          <c:showLegendKey val="0"/>
          <c:showVal val="0"/>
          <c:showCatName val="0"/>
          <c:showSerName val="0"/>
          <c:showPercent val="0"/>
          <c:showBubbleSize val="0"/>
        </c:dLbls>
        <c:gapWidth val="150"/>
        <c:axId val="-785181760"/>
        <c:axId val="-785184480"/>
      </c:barChart>
      <c:catAx>
        <c:axId val="-785181760"/>
        <c:scaling>
          <c:orientation val="minMax"/>
        </c:scaling>
        <c:delete val="0"/>
        <c:axPos val="b"/>
        <c:numFmt formatCode="General" sourceLinked="1"/>
        <c:majorTickMark val="none"/>
        <c:minorTickMark val="none"/>
        <c:tickLblPos val="low"/>
        <c:spPr>
          <a:ln>
            <a:solidFill>
              <a:schemeClr val="tx1"/>
            </a:solidFill>
          </a:ln>
        </c:spPr>
        <c:txPr>
          <a:bodyPr/>
          <a:lstStyle/>
          <a:p>
            <a:pPr>
              <a:defRPr sz="1000" b="0">
                <a:latin typeface="標楷體" pitchFamily="65" charset="-120"/>
                <a:ea typeface="標楷體" pitchFamily="65" charset="-120"/>
              </a:defRPr>
            </a:pPr>
            <a:endParaRPr lang="zh-TW"/>
          </a:p>
        </c:txPr>
        <c:crossAx val="-785184480"/>
        <c:crosses val="autoZero"/>
        <c:auto val="1"/>
        <c:lblAlgn val="ctr"/>
        <c:lblOffset val="100"/>
        <c:noMultiLvlLbl val="0"/>
      </c:catAx>
      <c:valAx>
        <c:axId val="-785184480"/>
        <c:scaling>
          <c:orientation val="minMax"/>
          <c:max val="1200"/>
        </c:scaling>
        <c:delete val="0"/>
        <c:axPos val="l"/>
        <c:majorGridlines/>
        <c:title>
          <c:tx>
            <c:rich>
              <a:bodyPr rot="0" vert="horz"/>
              <a:lstStyle/>
              <a:p>
                <a:pPr algn="ctr">
                  <a:defRPr sz="896" b="0" i="0" u="none" strike="noStrike" baseline="0">
                    <a:solidFill>
                      <a:srgbClr val="000000"/>
                    </a:solidFill>
                    <a:latin typeface="標楷體" panose="03000509000000000000" pitchFamily="65" charset="-120"/>
                    <a:ea typeface="標楷體" panose="03000509000000000000" pitchFamily="65" charset="-120"/>
                    <a:cs typeface="標楷體"/>
                  </a:defRPr>
                </a:pPr>
                <a:r>
                  <a:rPr lang="zh-TW" altLang="en-US" sz="896">
                    <a:latin typeface="標楷體" panose="03000509000000000000" pitchFamily="65" charset="-120"/>
                    <a:ea typeface="標楷體" panose="03000509000000000000" pitchFamily="65" charset="-120"/>
                  </a:rPr>
                  <a:t>百萬元</a:t>
                </a:r>
              </a:p>
            </c:rich>
          </c:tx>
          <c:layout>
            <c:manualLayout>
              <c:xMode val="edge"/>
              <c:yMode val="edge"/>
              <c:x val="0"/>
              <c:y val="5.3434392129555232E-2"/>
            </c:manualLayout>
          </c:layout>
          <c:overlay val="0"/>
        </c:title>
        <c:numFmt formatCode="#,##0" sourceLinked="0"/>
        <c:majorTickMark val="none"/>
        <c:minorTickMark val="none"/>
        <c:tickLblPos val="low"/>
        <c:spPr>
          <a:ln>
            <a:solidFill>
              <a:schemeClr val="tx1"/>
            </a:solidFill>
          </a:ln>
        </c:spPr>
        <c:txPr>
          <a:bodyPr rot="0" vert="horz" anchor="ctr" anchorCtr="0"/>
          <a:lstStyle/>
          <a:p>
            <a:pPr>
              <a:defRPr sz="1000" b="0">
                <a:latin typeface="標楷體" pitchFamily="65" charset="-120"/>
                <a:ea typeface="標楷體" pitchFamily="65" charset="-120"/>
              </a:defRPr>
            </a:pPr>
            <a:endParaRPr lang="zh-TW"/>
          </a:p>
        </c:txPr>
        <c:crossAx val="-785181760"/>
        <c:crosses val="autoZero"/>
        <c:crossBetween val="between"/>
        <c:majorUnit val="300"/>
      </c:valAx>
      <c:spPr>
        <a:gradFill flip="none" rotWithShape="1">
          <a:gsLst>
            <a:gs pos="0">
              <a:srgbClr val="FFFFE1"/>
            </a:gs>
            <a:gs pos="50000">
              <a:schemeClr val="bg1"/>
            </a:gs>
            <a:gs pos="100000">
              <a:srgbClr val="FFFFE1"/>
            </a:gs>
          </a:gsLst>
          <a:lin ang="5400000" scaled="1"/>
          <a:tileRect/>
        </a:gradFill>
        <a:ln w="10838">
          <a:solidFill>
            <a:schemeClr val="tx1"/>
          </a:solidFill>
        </a:ln>
      </c:spPr>
    </c:plotArea>
    <c:plotVisOnly val="1"/>
    <c:dispBlanksAs val="gap"/>
    <c:showDLblsOverMax val="0"/>
  </c:chart>
  <c:spPr>
    <a:noFill/>
    <a:ln>
      <a:noFill/>
    </a:ln>
  </c:spPr>
  <c:txPr>
    <a:bodyPr/>
    <a:lstStyle/>
    <a:p>
      <a:pPr>
        <a:defRPr sz="1536"/>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hPercent val="60"/>
      <c:rotY val="208"/>
      <c:rAngAx val="0"/>
      <c:perspective val="0"/>
    </c:view3D>
    <c:floor>
      <c:thickness val="0"/>
    </c:floor>
    <c:sideWall>
      <c:thickness val="0"/>
    </c:sideWall>
    <c:backWall>
      <c:thickness val="0"/>
    </c:backWall>
    <c:plotArea>
      <c:layout>
        <c:manualLayout>
          <c:layoutTarget val="inner"/>
          <c:xMode val="edge"/>
          <c:yMode val="edge"/>
          <c:x val="0"/>
          <c:y val="0.23597860394033024"/>
          <c:w val="1"/>
          <c:h val="0.76402139605966979"/>
        </c:manualLayout>
      </c:layout>
      <c:pie3DChart>
        <c:varyColors val="1"/>
        <c:ser>
          <c:idx val="0"/>
          <c:order val="0"/>
          <c:tx>
            <c:strRef>
              <c:f>Sheet1!$B$1</c:f>
              <c:strCache>
                <c:ptCount val="1"/>
              </c:strCache>
            </c:strRef>
          </c:tx>
          <c:spPr>
            <a:solidFill>
              <a:schemeClr val="accent1"/>
            </a:solidFill>
            <a:ln w="19404">
              <a:solidFill>
                <a:srgbClr val="FFFFFF"/>
              </a:solidFill>
              <a:prstDash val="solid"/>
            </a:ln>
            <a:scene3d>
              <a:camera prst="orthographicFront"/>
              <a:lightRig rig="threePt" dir="t"/>
            </a:scene3d>
            <a:sp3d>
              <a:bevelT/>
              <a:contourClr>
                <a:srgbClr val="000000"/>
              </a:contourClr>
            </a:sp3d>
          </c:spPr>
          <c:dPt>
            <c:idx val="0"/>
            <c:bubble3D val="0"/>
            <c:spPr>
              <a:gradFill rotWithShape="0">
                <a:gsLst>
                  <a:gs pos="0">
                    <a:srgbClr xmlns:mc="http://schemas.openxmlformats.org/markup-compatibility/2006" xmlns:a14="http://schemas.microsoft.com/office/drawing/2010/main" val="B38FEE" mc:Ignorable="a14" a14:legacySpreadsheetColorIndex="46"/>
                  </a:gs>
                  <a:gs pos="100000">
                    <a:srgbClr xmlns:mc="http://schemas.openxmlformats.org/markup-compatibility/2006" xmlns:a14="http://schemas.microsoft.com/office/drawing/2010/main" val="FFFFFF" mc:Ignorable="a14" a14:legacySpreadsheetColorIndex="46">
                      <a:gamma/>
                      <a:tint val="3922"/>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1-3477-4AC2-9850-DE694D5BDA79}"/>
              </c:ext>
            </c:extLst>
          </c:dPt>
          <c:dPt>
            <c:idx val="1"/>
            <c:bubble3D val="0"/>
            <c:spPr>
              <a:gradFill rotWithShape="0">
                <a:gsLst>
                  <a:gs pos="0">
                    <a:srgbClr xmlns:mc="http://schemas.openxmlformats.org/markup-compatibility/2006" xmlns:a14="http://schemas.microsoft.com/office/drawing/2010/main" val="FFFF80" mc:Ignorable="a14" a14:legacySpreadsheetColorIndex="43"/>
                  </a:gs>
                  <a:gs pos="100000">
                    <a:srgbClr xmlns:mc="http://schemas.openxmlformats.org/markup-compatibility/2006" xmlns:a14="http://schemas.microsoft.com/office/drawing/2010/main" val="FFFFFF" mc:Ignorable="a14" a14:legacySpreadsheetColorIndex="43">
                      <a:gamma/>
                      <a:tint val="40000"/>
                      <a:invGamma/>
                    </a:srgbClr>
                  </a:gs>
                </a:gsLst>
                <a:lin ang="540000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3-3477-4AC2-9850-DE694D5BDA79}"/>
              </c:ext>
            </c:extLst>
          </c:dPt>
          <c:dPt>
            <c:idx val="2"/>
            <c:bubble3D val="0"/>
            <c:spPr>
              <a:gradFill rotWithShape="0">
                <a:gsLst>
                  <a:gs pos="0">
                    <a:srgbClr xmlns:mc="http://schemas.openxmlformats.org/markup-compatibility/2006" xmlns:a14="http://schemas.microsoft.com/office/drawing/2010/main" val="69FFFF" mc:Ignorable="a14" a14:legacySpreadsheetColorIndex="41"/>
                  </a:gs>
                  <a:gs pos="100000">
                    <a:srgbClr xmlns:mc="http://schemas.openxmlformats.org/markup-compatibility/2006" xmlns:a14="http://schemas.microsoft.com/office/drawing/2010/main" val="FFFFFF" mc:Ignorable="a14" a14:legacySpreadsheetColorIndex="41">
                      <a:gamma/>
                      <a:tint val="23922"/>
                      <a:invGamma/>
                    </a:srgbClr>
                  </a:gs>
                </a:gsLst>
                <a:lin ang="540000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5-3477-4AC2-9850-DE694D5BDA79}"/>
              </c:ext>
            </c:extLst>
          </c:dPt>
          <c:dPt>
            <c:idx val="3"/>
            <c:bubble3D val="0"/>
            <c:spPr>
              <a:solidFill>
                <a:srgbClr val="4472C4">
                  <a:lumMod val="60000"/>
                  <a:lumOff val="40000"/>
                </a:srgbClr>
              </a:soli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7-3477-4AC2-9850-DE694D5BDA79}"/>
              </c:ext>
            </c:extLst>
          </c:dPt>
          <c:dPt>
            <c:idx val="4"/>
            <c:bubble3D val="0"/>
            <c:spPr>
              <a:gradFill rotWithShape="0">
                <a:gsLst>
                  <a:gs pos="0">
                    <a:srgbClr xmlns:mc="http://schemas.openxmlformats.org/markup-compatibility/2006" xmlns:a14="http://schemas.microsoft.com/office/drawing/2010/main" val="DD9CB3" mc:Ignorable="a14" a14:legacySpreadsheetColorIndex="45"/>
                  </a:gs>
                  <a:gs pos="100000">
                    <a:srgbClr xmlns:mc="http://schemas.openxmlformats.org/markup-compatibility/2006" xmlns:a14="http://schemas.microsoft.com/office/drawing/2010/main" val="FFFFFF" mc:Ignorable="a14" a14:legacySpreadsheetColorIndex="45">
                      <a:gamma/>
                      <a:tint val="45882"/>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9-3477-4AC2-9850-DE694D5BDA79}"/>
              </c:ext>
            </c:extLst>
          </c:dPt>
          <c:dPt>
            <c:idx val="5"/>
            <c:bubble3D val="0"/>
            <c:spPr>
              <a:gradFill rotWithShape="0">
                <a:gsLst>
                  <a:gs pos="0">
                    <a:srgbClr xmlns:mc="http://schemas.openxmlformats.org/markup-compatibility/2006" xmlns:a14="http://schemas.microsoft.com/office/drawing/2010/main" val="8E5E42" mc:Ignorable="a14" a14:legacySpreadsheetColorIndex="52"/>
                  </a:gs>
                  <a:gs pos="100000">
                    <a:srgbClr xmlns:mc="http://schemas.openxmlformats.org/markup-compatibility/2006" xmlns:a14="http://schemas.microsoft.com/office/drawing/2010/main" val="FFFFFF" mc:Ignorable="a14" a14:legacySpreadsheetColorIndex="52">
                      <a:gamma/>
                      <a:tint val="13725"/>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B-3477-4AC2-9850-DE694D5BDA79}"/>
              </c:ext>
            </c:extLst>
          </c:dPt>
          <c:dPt>
            <c:idx val="6"/>
            <c:bubble3D val="0"/>
            <c:spPr>
              <a:gradFill rotWithShape="0">
                <a:gsLst>
                  <a:gs pos="0">
                    <a:srgbClr xmlns:mc="http://schemas.openxmlformats.org/markup-compatibility/2006" xmlns:a14="http://schemas.microsoft.com/office/drawing/2010/main" val="008080" mc:Ignorable="a14" a14:legacySpreadsheetColorIndex="21"/>
                  </a:gs>
                  <a:gs pos="100000">
                    <a:srgbClr xmlns:mc="http://schemas.openxmlformats.org/markup-compatibility/2006" xmlns:a14="http://schemas.microsoft.com/office/drawing/2010/main" val="FFFFFF" mc:Ignorable="a14" a14:legacySpreadsheetColorIndex="21">
                      <a:gamma/>
                      <a:tint val="784"/>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D-3477-4AC2-9850-DE694D5BDA79}"/>
              </c:ext>
            </c:extLst>
          </c:dPt>
          <c:dPt>
            <c:idx val="7"/>
            <c:bubble3D val="0"/>
            <c:spPr>
              <a:solidFill>
                <a:schemeClr val="folHlink"/>
              </a:soli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F-3477-4AC2-9850-DE694D5BDA79}"/>
              </c:ext>
            </c:extLst>
          </c:dPt>
          <c:dPt>
            <c:idx val="8"/>
            <c:bubble3D val="0"/>
            <c:spPr>
              <a:gradFill rotWithShape="0">
                <a:gsLst>
                  <a:gs pos="0">
                    <a:srgbClr xmlns:mc="http://schemas.openxmlformats.org/markup-compatibility/2006" xmlns:a14="http://schemas.microsoft.com/office/drawing/2010/main" val="FF0000" mc:Ignorable="a14" a14:legacySpreadsheetColorIndex="32"/>
                  </a:gs>
                  <a:gs pos="100000">
                    <a:srgbClr xmlns:mc="http://schemas.openxmlformats.org/markup-compatibility/2006" xmlns:a14="http://schemas.microsoft.com/office/drawing/2010/main" val="FFFFFF" mc:Ignorable="a14" a14:legacySpreadsheetColorIndex="32">
                      <a:gamma/>
                      <a:tint val="14118"/>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11-3477-4AC2-9850-DE694D5BDA79}"/>
              </c:ext>
            </c:extLst>
          </c:dPt>
          <c:dLbls>
            <c:delete val="1"/>
          </c:dLbls>
          <c:cat>
            <c:strRef>
              <c:f>Sheet1!$A$2:$A$11</c:f>
              <c:strCache>
                <c:ptCount val="8"/>
                <c:pt idx="0">
                  <c:v>教育科學文化支出</c:v>
                </c:pt>
                <c:pt idx="1">
                  <c:v>社會福利支出</c:v>
                </c:pt>
                <c:pt idx="2">
                  <c:v>一般政務支出</c:v>
                </c:pt>
                <c:pt idx="3">
                  <c:v>經濟發展支出</c:v>
                </c:pt>
                <c:pt idx="4">
                  <c:v>退休撫卹支出</c:v>
                </c:pt>
                <c:pt idx="5">
                  <c:v>社區發展及環境保護支出</c:v>
                </c:pt>
                <c:pt idx="6">
                  <c:v>補助及其他支出</c:v>
                </c:pt>
                <c:pt idx="7">
                  <c:v>債務支出</c:v>
                </c:pt>
              </c:strCache>
            </c:strRef>
          </c:cat>
          <c:val>
            <c:numRef>
              <c:f>Sheet1!$B$2:$B$11</c:f>
              <c:numCache>
                <c:formatCode>General</c:formatCode>
                <c:ptCount val="10"/>
                <c:pt idx="0">
                  <c:v>39.950000000000003</c:v>
                </c:pt>
                <c:pt idx="1">
                  <c:v>18.010000000000002</c:v>
                </c:pt>
                <c:pt idx="2">
                  <c:v>16.47</c:v>
                </c:pt>
                <c:pt idx="3">
                  <c:v>9.11</c:v>
                </c:pt>
                <c:pt idx="4">
                  <c:v>8.9</c:v>
                </c:pt>
                <c:pt idx="5">
                  <c:v>6.43</c:v>
                </c:pt>
                <c:pt idx="6">
                  <c:v>0.64</c:v>
                </c:pt>
                <c:pt idx="7">
                  <c:v>0.5</c:v>
                </c:pt>
              </c:numCache>
            </c:numRef>
          </c:val>
          <c:extLst>
            <c:ext xmlns:c16="http://schemas.microsoft.com/office/drawing/2014/chart" uri="{C3380CC4-5D6E-409C-BE32-E72D297353CC}">
              <c16:uniqueId val="{00000012-3477-4AC2-9850-DE694D5BDA79}"/>
            </c:ext>
          </c:extLst>
        </c:ser>
        <c:dLbls>
          <c:showLegendKey val="0"/>
          <c:showVal val="1"/>
          <c:showCatName val="0"/>
          <c:showSerName val="0"/>
          <c:showPercent val="0"/>
          <c:showBubbleSize val="0"/>
          <c:showLeaderLines val="1"/>
        </c:dLbls>
      </c:pie3DChart>
      <c:spPr>
        <a:noFill/>
        <a:ln w="19404">
          <a:noFill/>
        </a:ln>
      </c:spPr>
    </c:plotArea>
    <c:plotVisOnly val="1"/>
    <c:dispBlanksAs val="zero"/>
    <c:showDLblsOverMax val="0"/>
  </c:chart>
  <c:spPr>
    <a:noFill/>
    <a:ln>
      <a:noFill/>
    </a:ln>
  </c:spPr>
  <c:txPr>
    <a:bodyPr/>
    <a:lstStyle/>
    <a:p>
      <a:pPr>
        <a:defRPr sz="1375" b="1" i="0" u="none" strike="noStrike" baseline="0">
          <a:solidFill>
            <a:schemeClr val="tx1"/>
          </a:solidFill>
          <a:latin typeface="新細明體"/>
          <a:ea typeface="新細明體"/>
          <a:cs typeface="新細明體"/>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hPercent val="60"/>
      <c:rotY val="197"/>
      <c:rAngAx val="0"/>
      <c:perspective val="0"/>
    </c:view3D>
    <c:floor>
      <c:thickness val="0"/>
    </c:floor>
    <c:sideWall>
      <c:thickness val="0"/>
    </c:sideWall>
    <c:backWall>
      <c:thickness val="0"/>
    </c:backWall>
    <c:plotArea>
      <c:layout>
        <c:manualLayout>
          <c:layoutTarget val="inner"/>
          <c:xMode val="edge"/>
          <c:yMode val="edge"/>
          <c:x val="1.9880715705765406E-3"/>
          <c:y val="0.26441351888667991"/>
          <c:w val="1"/>
          <c:h val="0.50099403578528823"/>
        </c:manualLayout>
      </c:layout>
      <c:pie3DChart>
        <c:varyColors val="1"/>
        <c:ser>
          <c:idx val="0"/>
          <c:order val="0"/>
          <c:tx>
            <c:strRef>
              <c:f>Sheet1!$B$1</c:f>
              <c:strCache>
                <c:ptCount val="1"/>
              </c:strCache>
            </c:strRef>
          </c:tx>
          <c:spPr>
            <a:solidFill>
              <a:srgbClr val="FFFFFF"/>
            </a:solidFill>
            <a:ln w="19367">
              <a:solidFill>
                <a:schemeClr val="tx1"/>
              </a:solidFill>
              <a:prstDash val="solid"/>
            </a:ln>
            <a:scene3d>
              <a:camera prst="orthographicFront"/>
              <a:lightRig rig="threePt" dir="t"/>
            </a:scene3d>
            <a:sp3d>
              <a:bevelT/>
              <a:contourClr>
                <a:srgbClr val="000000"/>
              </a:contourClr>
            </a:sp3d>
          </c:spPr>
          <c:dPt>
            <c:idx val="0"/>
            <c:bubble3D val="0"/>
            <c:spPr>
              <a:gradFill flip="none" rotWithShape="1">
                <a:gsLst>
                  <a:gs pos="0">
                    <a:srgbClr val="92D050"/>
                  </a:gs>
                  <a:gs pos="100000">
                    <a:srgbClr xmlns:mc="http://schemas.openxmlformats.org/markup-compatibility/2006" xmlns:a14="http://schemas.microsoft.com/office/drawing/2010/main" val="FEFFFE" mc:Ignorable="a14" a14:legacySpreadsheetColorIndex="42">
                      <a:gamma/>
                      <a:tint val="57647"/>
                      <a:invGamma/>
                    </a:srgbClr>
                  </a:gs>
                </a:gsLst>
                <a:lin ang="2700000" scaled="1"/>
                <a:tileRect/>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1-DFC4-4B89-A381-B57907F1971B}"/>
              </c:ext>
            </c:extLst>
          </c:dPt>
          <c:dPt>
            <c:idx val="1"/>
            <c:bubble3D val="0"/>
            <c:spPr>
              <a:gradFill flip="none" rotWithShape="1">
                <a:gsLst>
                  <a:gs pos="0">
                    <a:srgbClr xmlns:mc="http://schemas.openxmlformats.org/markup-compatibility/2006" xmlns:a14="http://schemas.microsoft.com/office/drawing/2010/main" val="DD9CB3" mc:Ignorable="a14" a14:legacySpreadsheetColorIndex="45"/>
                  </a:gs>
                  <a:gs pos="100000">
                    <a:srgbClr xmlns:mc="http://schemas.openxmlformats.org/markup-compatibility/2006" xmlns:a14="http://schemas.microsoft.com/office/drawing/2010/main" val="FFFFFF" mc:Ignorable="a14" a14:legacySpreadsheetColorIndex="45">
                      <a:gamma/>
                      <a:tint val="45882"/>
                      <a:invGamma/>
                    </a:srgbClr>
                  </a:gs>
                </a:gsLst>
                <a:lin ang="13500000" scaled="1"/>
                <a:tileRect/>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3-DFC4-4B89-A381-B57907F1971B}"/>
              </c:ext>
            </c:extLst>
          </c:dPt>
          <c:dPt>
            <c:idx val="2"/>
            <c:bubble3D val="0"/>
            <c:spPr>
              <a:gradFill flip="none" rotWithShape="1">
                <a:gsLst>
                  <a:gs pos="0">
                    <a:srgbClr val="0070C0"/>
                  </a:gs>
                  <a:gs pos="100000">
                    <a:srgbClr xmlns:mc="http://schemas.openxmlformats.org/markup-compatibility/2006" xmlns:a14="http://schemas.microsoft.com/office/drawing/2010/main" val="FFFFFF" mc:Ignorable="a14" a14:legacySpreadsheetColorIndex="47">
                      <a:gamma/>
                      <a:tint val="0"/>
                      <a:invGamma/>
                    </a:srgbClr>
                  </a:gs>
                </a:gsLst>
                <a:lin ang="13500000" scaled="1"/>
                <a:tileRect/>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5-DFC4-4B89-A381-B57907F1971B}"/>
              </c:ext>
            </c:extLst>
          </c:dPt>
          <c:dPt>
            <c:idx val="3"/>
            <c:bubble3D val="0"/>
            <c:spPr>
              <a:gradFill rotWithShape="0">
                <a:gsLst>
                  <a:gs pos="0">
                    <a:srgbClr xmlns:mc="http://schemas.openxmlformats.org/markup-compatibility/2006" xmlns:a14="http://schemas.microsoft.com/office/drawing/2010/main" val="FFFFCC" mc:Ignorable="a14" a14:legacySpreadsheetColorIndex="55"/>
                  </a:gs>
                  <a:gs pos="100000">
                    <a:srgbClr xmlns:mc="http://schemas.openxmlformats.org/markup-compatibility/2006" xmlns:a14="http://schemas.microsoft.com/office/drawing/2010/main" val="FFCC99" mc:Ignorable="a14" a14:legacySpreadsheetColorIndex="13"/>
                  </a:gs>
                </a:gsLst>
                <a:path path="rect">
                  <a:fillToRect r="100000" b="100000"/>
                </a:path>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7-DFC4-4B89-A381-B57907F1971B}"/>
              </c:ext>
            </c:extLst>
          </c:dPt>
          <c:dPt>
            <c:idx val="4"/>
            <c:bubble3D val="0"/>
            <c:spPr>
              <a:gradFill rotWithShape="0">
                <a:gsLst>
                  <a:gs pos="0">
                    <a:srgbClr xmlns:mc="http://schemas.openxmlformats.org/markup-compatibility/2006" xmlns:a14="http://schemas.microsoft.com/office/drawing/2010/main" val="A6CAF0" mc:Ignorable="a14" a14:legacySpreadsheetColorIndex="44"/>
                  </a:gs>
                  <a:gs pos="100000">
                    <a:srgbClr xmlns:mc="http://schemas.openxmlformats.org/markup-compatibility/2006" xmlns:a14="http://schemas.microsoft.com/office/drawing/2010/main" val="FEFEFE" mc:Ignorable="a14" a14:legacySpreadsheetColorIndex="44">
                      <a:gamma/>
                      <a:tint val="68627"/>
                      <a:invGamma/>
                    </a:srgbClr>
                  </a:gs>
                </a:gsLst>
                <a:lin ang="5400000" scaled="1"/>
              </a:gradFill>
              <a:ln w="19367">
                <a:noFill/>
              </a:ln>
              <a:scene3d>
                <a:camera prst="orthographicFront"/>
                <a:lightRig rig="threePt" dir="t"/>
              </a:scene3d>
              <a:sp3d>
                <a:bevelT/>
                <a:contourClr>
                  <a:srgbClr val="000000"/>
                </a:contourClr>
              </a:sp3d>
            </c:spPr>
            <c:extLst>
              <c:ext xmlns:c16="http://schemas.microsoft.com/office/drawing/2014/chart" uri="{C3380CC4-5D6E-409C-BE32-E72D297353CC}">
                <c16:uniqueId val="{00000009-DFC4-4B89-A381-B57907F1971B}"/>
              </c:ext>
            </c:extLst>
          </c:dPt>
          <c:dPt>
            <c:idx val="5"/>
            <c:bubble3D val="0"/>
            <c:spPr>
              <a:gradFill rotWithShape="0">
                <a:gsLst>
                  <a:gs pos="0">
                    <a:srgbClr xmlns:mc="http://schemas.openxmlformats.org/markup-compatibility/2006" xmlns:a14="http://schemas.microsoft.com/office/drawing/2010/main" val="FF0000" mc:Ignorable="a14" a14:legacySpreadsheetColorIndex="10"/>
                  </a:gs>
                  <a:gs pos="100000">
                    <a:srgbClr xmlns:mc="http://schemas.openxmlformats.org/markup-compatibility/2006" xmlns:a14="http://schemas.microsoft.com/office/drawing/2010/main" val="FFFFFF" mc:Ignorable="a14" a14:legacySpreadsheetColorIndex="10">
                      <a:gamma/>
                      <a:tint val="13725"/>
                      <a:invGamma/>
                    </a:srgbClr>
                  </a:gs>
                </a:gsLst>
                <a:lin ang="0" scaled="1"/>
              </a:gradFill>
              <a:ln w="968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B-DFC4-4B89-A381-B57907F1971B}"/>
              </c:ext>
            </c:extLst>
          </c:dPt>
          <c:dPt>
            <c:idx val="6"/>
            <c:bubble3D val="0"/>
            <c:spPr>
              <a:gradFill rotWithShape="0">
                <a:gsLst>
                  <a:gs pos="0">
                    <a:srgbClr xmlns:mc="http://schemas.openxmlformats.org/markup-compatibility/2006" xmlns:a14="http://schemas.microsoft.com/office/drawing/2010/main" val="800000" mc:Ignorable="a14" a14:legacySpreadsheetColorIndex="16"/>
                  </a:gs>
                  <a:gs pos="100000">
                    <a:srgbClr xmlns:mc="http://schemas.openxmlformats.org/markup-compatibility/2006" xmlns:a14="http://schemas.microsoft.com/office/drawing/2010/main" val="FFFFFF" mc:Ignorable="a14" a14:legacySpreadsheetColorIndex="16">
                      <a:gamma/>
                      <a:tint val="0"/>
                      <a:invGamma/>
                    </a:srgbClr>
                  </a:gs>
                </a:gsLst>
                <a:lin ang="0" scaled="1"/>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D-DFC4-4B89-A381-B57907F1971B}"/>
              </c:ext>
            </c:extLst>
          </c:dPt>
          <c:dPt>
            <c:idx val="7"/>
            <c:bubble3D val="0"/>
            <c:spPr>
              <a:gradFill flip="none" rotWithShape="1">
                <a:gsLst>
                  <a:gs pos="0">
                    <a:srgbClr val="00B050">
                      <a:shade val="30000"/>
                      <a:satMod val="115000"/>
                    </a:srgbClr>
                  </a:gs>
                  <a:gs pos="50000">
                    <a:srgbClr val="00B050">
                      <a:shade val="67500"/>
                      <a:satMod val="115000"/>
                    </a:srgbClr>
                  </a:gs>
                  <a:gs pos="100000">
                    <a:srgbClr val="00B050">
                      <a:shade val="100000"/>
                      <a:satMod val="115000"/>
                    </a:srgbClr>
                  </a:gs>
                </a:gsLst>
                <a:lin ang="2700000" scaled="1"/>
                <a:tileRect/>
              </a:gradFill>
              <a:ln w="19367">
                <a:solidFill>
                  <a:schemeClr val="tx1"/>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F-DFC4-4B89-A381-B57907F1971B}"/>
              </c:ext>
            </c:extLst>
          </c:dPt>
          <c:dLbls>
            <c:delete val="1"/>
          </c:dLbls>
          <c:cat>
            <c:strRef>
              <c:f>Sheet1!$A$2:$A$9</c:f>
              <c:strCache>
                <c:ptCount val="8"/>
                <c:pt idx="0">
                  <c:v>稅課收入</c:v>
                </c:pt>
                <c:pt idx="1">
                  <c:v>補助及協助收入</c:v>
                </c:pt>
                <c:pt idx="2">
                  <c:v>其他收入</c:v>
                </c:pt>
                <c:pt idx="3">
                  <c:v>規費收入</c:v>
                </c:pt>
                <c:pt idx="4">
                  <c:v>財產收入</c:v>
                </c:pt>
                <c:pt idx="5">
                  <c:v>罰款及賠償收入</c:v>
                </c:pt>
                <c:pt idx="6">
                  <c:v>營業盈餘及事業收入</c:v>
                </c:pt>
                <c:pt idx="7">
                  <c:v>工程、捐獻及贈與收入</c:v>
                </c:pt>
              </c:strCache>
            </c:strRef>
          </c:cat>
          <c:val>
            <c:numRef>
              <c:f>Sheet1!$B$2:$B$9</c:f>
              <c:numCache>
                <c:formatCode>General</c:formatCode>
                <c:ptCount val="8"/>
                <c:pt idx="0">
                  <c:v>59.67</c:v>
                </c:pt>
                <c:pt idx="1">
                  <c:v>30.77</c:v>
                </c:pt>
                <c:pt idx="2">
                  <c:v>2.71</c:v>
                </c:pt>
                <c:pt idx="3">
                  <c:v>2.23</c:v>
                </c:pt>
                <c:pt idx="4">
                  <c:v>1.91</c:v>
                </c:pt>
                <c:pt idx="5">
                  <c:v>1.55</c:v>
                </c:pt>
                <c:pt idx="6">
                  <c:v>0.8</c:v>
                </c:pt>
                <c:pt idx="7">
                  <c:v>0.8</c:v>
                </c:pt>
              </c:numCache>
            </c:numRef>
          </c:val>
          <c:extLst>
            <c:ext xmlns:c16="http://schemas.microsoft.com/office/drawing/2014/chart" uri="{C3380CC4-5D6E-409C-BE32-E72D297353CC}">
              <c16:uniqueId val="{00000010-DFC4-4B89-A381-B57907F1971B}"/>
            </c:ext>
          </c:extLst>
        </c:ser>
        <c:ser>
          <c:idx val="1"/>
          <c:order val="1"/>
          <c:tx>
            <c:strRef>
              <c:f>Sheet1!$C$1</c:f>
              <c:strCache>
                <c:ptCount val="1"/>
              </c:strCache>
            </c:strRef>
          </c:tx>
          <c:spPr>
            <a:solidFill>
              <a:schemeClr val="accent2"/>
            </a:solidFill>
            <a:ln w="9684">
              <a:solidFill>
                <a:srgbClr val="000000"/>
              </a:solidFill>
              <a:prstDash val="solid"/>
            </a:ln>
          </c:spPr>
          <c:dPt>
            <c:idx val="0"/>
            <c:bubble3D val="0"/>
            <c:spPr>
              <a:solidFill>
                <a:schemeClr val="accent1"/>
              </a:solidFill>
              <a:ln w="9684">
                <a:solidFill>
                  <a:srgbClr val="000000"/>
                </a:solidFill>
                <a:prstDash val="solid"/>
              </a:ln>
            </c:spPr>
            <c:extLst>
              <c:ext xmlns:c16="http://schemas.microsoft.com/office/drawing/2014/chart" uri="{C3380CC4-5D6E-409C-BE32-E72D297353CC}">
                <c16:uniqueId val="{00000012-DFC4-4B89-A381-B57907F1971B}"/>
              </c:ext>
            </c:extLst>
          </c:dPt>
          <c:dPt>
            <c:idx val="1"/>
            <c:bubble3D val="0"/>
            <c:extLst>
              <c:ext xmlns:c16="http://schemas.microsoft.com/office/drawing/2014/chart" uri="{C3380CC4-5D6E-409C-BE32-E72D297353CC}">
                <c16:uniqueId val="{00000013-DFC4-4B89-A381-B57907F1971B}"/>
              </c:ext>
            </c:extLst>
          </c:dPt>
          <c:dPt>
            <c:idx val="2"/>
            <c:bubble3D val="0"/>
            <c:spPr>
              <a:solidFill>
                <a:schemeClr val="hlink"/>
              </a:solidFill>
              <a:ln w="9684">
                <a:solidFill>
                  <a:srgbClr val="000000"/>
                </a:solidFill>
                <a:prstDash val="solid"/>
              </a:ln>
            </c:spPr>
            <c:extLst>
              <c:ext xmlns:c16="http://schemas.microsoft.com/office/drawing/2014/chart" uri="{C3380CC4-5D6E-409C-BE32-E72D297353CC}">
                <c16:uniqueId val="{00000015-DFC4-4B89-A381-B57907F1971B}"/>
              </c:ext>
            </c:extLst>
          </c:dPt>
          <c:dPt>
            <c:idx val="3"/>
            <c:bubble3D val="0"/>
            <c:spPr>
              <a:solidFill>
                <a:schemeClr val="folHlink"/>
              </a:solidFill>
              <a:ln w="9684">
                <a:solidFill>
                  <a:srgbClr val="000000"/>
                </a:solidFill>
                <a:prstDash val="solid"/>
              </a:ln>
            </c:spPr>
            <c:extLst>
              <c:ext xmlns:c16="http://schemas.microsoft.com/office/drawing/2014/chart" uri="{C3380CC4-5D6E-409C-BE32-E72D297353CC}">
                <c16:uniqueId val="{00000017-DFC4-4B89-A381-B57907F1971B}"/>
              </c:ext>
            </c:extLst>
          </c:dPt>
          <c:dPt>
            <c:idx val="4"/>
            <c:bubble3D val="0"/>
            <c:spPr>
              <a:solidFill>
                <a:schemeClr val="bg2"/>
              </a:solidFill>
              <a:ln w="9684">
                <a:solidFill>
                  <a:srgbClr val="000000"/>
                </a:solidFill>
                <a:prstDash val="solid"/>
              </a:ln>
            </c:spPr>
            <c:extLst>
              <c:ext xmlns:c16="http://schemas.microsoft.com/office/drawing/2014/chart" uri="{C3380CC4-5D6E-409C-BE32-E72D297353CC}">
                <c16:uniqueId val="{00000019-DFC4-4B89-A381-B57907F1971B}"/>
              </c:ext>
            </c:extLst>
          </c:dPt>
          <c:dPt>
            <c:idx val="5"/>
            <c:bubble3D val="0"/>
            <c:spPr>
              <a:solidFill>
                <a:schemeClr val="tx2"/>
              </a:solidFill>
              <a:ln w="9684">
                <a:solidFill>
                  <a:srgbClr val="000000"/>
                </a:solidFill>
                <a:prstDash val="solid"/>
              </a:ln>
            </c:spPr>
            <c:extLst>
              <c:ext xmlns:c16="http://schemas.microsoft.com/office/drawing/2014/chart" uri="{C3380CC4-5D6E-409C-BE32-E72D297353CC}">
                <c16:uniqueId val="{0000001B-DFC4-4B89-A381-B57907F1971B}"/>
              </c:ext>
            </c:extLst>
          </c:dPt>
          <c:dPt>
            <c:idx val="6"/>
            <c:bubble3D val="0"/>
            <c:spPr>
              <a:solidFill>
                <a:srgbClr val="0080C0"/>
              </a:solidFill>
              <a:ln w="9684">
                <a:solidFill>
                  <a:srgbClr val="000000"/>
                </a:solidFill>
                <a:prstDash val="solid"/>
              </a:ln>
            </c:spPr>
            <c:extLst>
              <c:ext xmlns:c16="http://schemas.microsoft.com/office/drawing/2014/chart" uri="{C3380CC4-5D6E-409C-BE32-E72D297353CC}">
                <c16:uniqueId val="{0000001D-DFC4-4B89-A381-B57907F1971B}"/>
              </c:ext>
            </c:extLst>
          </c:dPt>
          <c:dLbls>
            <c:spPr>
              <a:noFill/>
              <a:ln w="19367">
                <a:noFill/>
              </a:ln>
            </c:spPr>
            <c:txPr>
              <a:bodyPr wrap="square" lIns="38100" tIns="19050" rIns="38100" bIns="19050" anchor="ctr">
                <a:spAutoFit/>
              </a:bodyPr>
              <a:lstStyle/>
              <a:p>
                <a:pPr>
                  <a:defRPr sz="1372"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Sheet1!$A$2:$A$9</c:f>
              <c:strCache>
                <c:ptCount val="8"/>
                <c:pt idx="0">
                  <c:v>稅課收入</c:v>
                </c:pt>
                <c:pt idx="1">
                  <c:v>補助及協助收入</c:v>
                </c:pt>
                <c:pt idx="2">
                  <c:v>其他收入</c:v>
                </c:pt>
                <c:pt idx="3">
                  <c:v>規費收入</c:v>
                </c:pt>
                <c:pt idx="4">
                  <c:v>財產收入</c:v>
                </c:pt>
                <c:pt idx="5">
                  <c:v>罰款及賠償收入</c:v>
                </c:pt>
                <c:pt idx="6">
                  <c:v>營業盈餘及事業收入</c:v>
                </c:pt>
                <c:pt idx="7">
                  <c:v>工程、捐獻及贈與收入</c:v>
                </c:pt>
              </c:strCache>
            </c:strRef>
          </c:cat>
          <c:val>
            <c:numRef>
              <c:f>Sheet1!$C$2:$C$9</c:f>
              <c:numCache>
                <c:formatCode>General</c:formatCode>
                <c:ptCount val="8"/>
              </c:numCache>
            </c:numRef>
          </c:val>
          <c:extLst>
            <c:ext xmlns:c16="http://schemas.microsoft.com/office/drawing/2014/chart" uri="{C3380CC4-5D6E-409C-BE32-E72D297353CC}">
              <c16:uniqueId val="{0000001E-DFC4-4B89-A381-B57907F1971B}"/>
            </c:ext>
          </c:extLst>
        </c:ser>
        <c:ser>
          <c:idx val="2"/>
          <c:order val="2"/>
          <c:tx>
            <c:strRef>
              <c:f>Sheet1!$D$1</c:f>
              <c:strCache>
                <c:ptCount val="1"/>
              </c:strCache>
            </c:strRef>
          </c:tx>
          <c:spPr>
            <a:solidFill>
              <a:schemeClr val="hlink"/>
            </a:solidFill>
            <a:ln w="9684">
              <a:solidFill>
                <a:srgbClr val="000000"/>
              </a:solidFill>
              <a:prstDash val="solid"/>
            </a:ln>
          </c:spPr>
          <c:dPt>
            <c:idx val="0"/>
            <c:bubble3D val="0"/>
            <c:spPr>
              <a:solidFill>
                <a:schemeClr val="accent1"/>
              </a:solidFill>
              <a:ln w="9684">
                <a:solidFill>
                  <a:srgbClr val="000000"/>
                </a:solidFill>
                <a:prstDash val="solid"/>
              </a:ln>
            </c:spPr>
            <c:extLst>
              <c:ext xmlns:c16="http://schemas.microsoft.com/office/drawing/2014/chart" uri="{C3380CC4-5D6E-409C-BE32-E72D297353CC}">
                <c16:uniqueId val="{00000020-DFC4-4B89-A381-B57907F1971B}"/>
              </c:ext>
            </c:extLst>
          </c:dPt>
          <c:dPt>
            <c:idx val="1"/>
            <c:bubble3D val="0"/>
            <c:spPr>
              <a:solidFill>
                <a:schemeClr val="accent2"/>
              </a:solidFill>
              <a:ln w="9684">
                <a:solidFill>
                  <a:srgbClr val="000000"/>
                </a:solidFill>
                <a:prstDash val="solid"/>
              </a:ln>
            </c:spPr>
            <c:extLst>
              <c:ext xmlns:c16="http://schemas.microsoft.com/office/drawing/2014/chart" uri="{C3380CC4-5D6E-409C-BE32-E72D297353CC}">
                <c16:uniqueId val="{00000022-DFC4-4B89-A381-B57907F1971B}"/>
              </c:ext>
            </c:extLst>
          </c:dPt>
          <c:dPt>
            <c:idx val="2"/>
            <c:bubble3D val="0"/>
            <c:extLst>
              <c:ext xmlns:c16="http://schemas.microsoft.com/office/drawing/2014/chart" uri="{C3380CC4-5D6E-409C-BE32-E72D297353CC}">
                <c16:uniqueId val="{00000023-DFC4-4B89-A381-B57907F1971B}"/>
              </c:ext>
            </c:extLst>
          </c:dPt>
          <c:dPt>
            <c:idx val="3"/>
            <c:bubble3D val="0"/>
            <c:spPr>
              <a:solidFill>
                <a:schemeClr val="folHlink"/>
              </a:solidFill>
              <a:ln w="9684">
                <a:solidFill>
                  <a:srgbClr val="000000"/>
                </a:solidFill>
                <a:prstDash val="solid"/>
              </a:ln>
            </c:spPr>
            <c:extLst>
              <c:ext xmlns:c16="http://schemas.microsoft.com/office/drawing/2014/chart" uri="{C3380CC4-5D6E-409C-BE32-E72D297353CC}">
                <c16:uniqueId val="{00000025-DFC4-4B89-A381-B57907F1971B}"/>
              </c:ext>
            </c:extLst>
          </c:dPt>
          <c:dPt>
            <c:idx val="4"/>
            <c:bubble3D val="0"/>
            <c:spPr>
              <a:solidFill>
                <a:schemeClr val="bg2"/>
              </a:solidFill>
              <a:ln w="9684">
                <a:solidFill>
                  <a:srgbClr val="000000"/>
                </a:solidFill>
                <a:prstDash val="solid"/>
              </a:ln>
            </c:spPr>
            <c:extLst>
              <c:ext xmlns:c16="http://schemas.microsoft.com/office/drawing/2014/chart" uri="{C3380CC4-5D6E-409C-BE32-E72D297353CC}">
                <c16:uniqueId val="{00000027-DFC4-4B89-A381-B57907F1971B}"/>
              </c:ext>
            </c:extLst>
          </c:dPt>
          <c:dPt>
            <c:idx val="5"/>
            <c:bubble3D val="0"/>
            <c:spPr>
              <a:solidFill>
                <a:schemeClr val="tx2"/>
              </a:solidFill>
              <a:ln w="9684">
                <a:solidFill>
                  <a:srgbClr val="000000"/>
                </a:solidFill>
                <a:prstDash val="solid"/>
              </a:ln>
            </c:spPr>
            <c:extLst>
              <c:ext xmlns:c16="http://schemas.microsoft.com/office/drawing/2014/chart" uri="{C3380CC4-5D6E-409C-BE32-E72D297353CC}">
                <c16:uniqueId val="{00000029-DFC4-4B89-A381-B57907F1971B}"/>
              </c:ext>
            </c:extLst>
          </c:dPt>
          <c:dPt>
            <c:idx val="6"/>
            <c:bubble3D val="0"/>
            <c:spPr>
              <a:solidFill>
                <a:srgbClr val="0080C0"/>
              </a:solidFill>
              <a:ln w="9684">
                <a:solidFill>
                  <a:srgbClr val="000000"/>
                </a:solidFill>
                <a:prstDash val="solid"/>
              </a:ln>
            </c:spPr>
            <c:extLst>
              <c:ext xmlns:c16="http://schemas.microsoft.com/office/drawing/2014/chart" uri="{C3380CC4-5D6E-409C-BE32-E72D297353CC}">
                <c16:uniqueId val="{0000002B-DFC4-4B89-A381-B57907F1971B}"/>
              </c:ext>
            </c:extLst>
          </c:dPt>
          <c:dLbls>
            <c:spPr>
              <a:noFill/>
              <a:ln w="19367">
                <a:noFill/>
              </a:ln>
            </c:spPr>
            <c:txPr>
              <a:bodyPr wrap="square" lIns="38100" tIns="19050" rIns="38100" bIns="19050" anchor="ctr">
                <a:spAutoFit/>
              </a:bodyPr>
              <a:lstStyle/>
              <a:p>
                <a:pPr>
                  <a:defRPr sz="1372"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Sheet1!$A$2:$A$9</c:f>
              <c:strCache>
                <c:ptCount val="8"/>
                <c:pt idx="0">
                  <c:v>稅課收入</c:v>
                </c:pt>
                <c:pt idx="1">
                  <c:v>補助及協助收入</c:v>
                </c:pt>
                <c:pt idx="2">
                  <c:v>其他收入</c:v>
                </c:pt>
                <c:pt idx="3">
                  <c:v>規費收入</c:v>
                </c:pt>
                <c:pt idx="4">
                  <c:v>財產收入</c:v>
                </c:pt>
                <c:pt idx="5">
                  <c:v>罰款及賠償收入</c:v>
                </c:pt>
                <c:pt idx="6">
                  <c:v>營業盈餘及事業收入</c:v>
                </c:pt>
                <c:pt idx="7">
                  <c:v>工程、捐獻及贈與收入</c:v>
                </c:pt>
              </c:strCache>
            </c:strRef>
          </c:cat>
          <c:val>
            <c:numRef>
              <c:f>Sheet1!$D$2:$D$9</c:f>
              <c:numCache>
                <c:formatCode>General</c:formatCode>
                <c:ptCount val="8"/>
              </c:numCache>
            </c:numRef>
          </c:val>
          <c:extLst>
            <c:ext xmlns:c16="http://schemas.microsoft.com/office/drawing/2014/chart" uri="{C3380CC4-5D6E-409C-BE32-E72D297353CC}">
              <c16:uniqueId val="{0000002C-DFC4-4B89-A381-B57907F1971B}"/>
            </c:ext>
          </c:extLst>
        </c:ser>
        <c:ser>
          <c:idx val="3"/>
          <c:order val="3"/>
          <c:tx>
            <c:strRef>
              <c:f>Sheet1!$E$1</c:f>
              <c:strCache>
                <c:ptCount val="1"/>
              </c:strCache>
            </c:strRef>
          </c:tx>
          <c:spPr>
            <a:solidFill>
              <a:schemeClr val="folHlink"/>
            </a:solidFill>
            <a:ln w="9684">
              <a:solidFill>
                <a:srgbClr val="000000"/>
              </a:solidFill>
              <a:prstDash val="solid"/>
            </a:ln>
          </c:spPr>
          <c:dPt>
            <c:idx val="0"/>
            <c:bubble3D val="0"/>
            <c:spPr>
              <a:solidFill>
                <a:schemeClr val="accent1"/>
              </a:solidFill>
              <a:ln w="9684">
                <a:solidFill>
                  <a:srgbClr val="000000"/>
                </a:solidFill>
                <a:prstDash val="solid"/>
              </a:ln>
            </c:spPr>
            <c:extLst>
              <c:ext xmlns:c16="http://schemas.microsoft.com/office/drawing/2014/chart" uri="{C3380CC4-5D6E-409C-BE32-E72D297353CC}">
                <c16:uniqueId val="{0000002E-DFC4-4B89-A381-B57907F1971B}"/>
              </c:ext>
            </c:extLst>
          </c:dPt>
          <c:dPt>
            <c:idx val="1"/>
            <c:bubble3D val="0"/>
            <c:spPr>
              <a:solidFill>
                <a:schemeClr val="accent2"/>
              </a:solidFill>
              <a:ln w="9684">
                <a:solidFill>
                  <a:srgbClr val="000000"/>
                </a:solidFill>
                <a:prstDash val="solid"/>
              </a:ln>
            </c:spPr>
            <c:extLst>
              <c:ext xmlns:c16="http://schemas.microsoft.com/office/drawing/2014/chart" uri="{C3380CC4-5D6E-409C-BE32-E72D297353CC}">
                <c16:uniqueId val="{00000030-DFC4-4B89-A381-B57907F1971B}"/>
              </c:ext>
            </c:extLst>
          </c:dPt>
          <c:dPt>
            <c:idx val="2"/>
            <c:bubble3D val="0"/>
            <c:spPr>
              <a:solidFill>
                <a:schemeClr val="hlink"/>
              </a:solidFill>
              <a:ln w="9684">
                <a:solidFill>
                  <a:srgbClr val="000000"/>
                </a:solidFill>
                <a:prstDash val="solid"/>
              </a:ln>
            </c:spPr>
            <c:extLst>
              <c:ext xmlns:c16="http://schemas.microsoft.com/office/drawing/2014/chart" uri="{C3380CC4-5D6E-409C-BE32-E72D297353CC}">
                <c16:uniqueId val="{00000032-DFC4-4B89-A381-B57907F1971B}"/>
              </c:ext>
            </c:extLst>
          </c:dPt>
          <c:dPt>
            <c:idx val="3"/>
            <c:bubble3D val="0"/>
            <c:extLst>
              <c:ext xmlns:c16="http://schemas.microsoft.com/office/drawing/2014/chart" uri="{C3380CC4-5D6E-409C-BE32-E72D297353CC}">
                <c16:uniqueId val="{00000033-DFC4-4B89-A381-B57907F1971B}"/>
              </c:ext>
            </c:extLst>
          </c:dPt>
          <c:dPt>
            <c:idx val="4"/>
            <c:bubble3D val="0"/>
            <c:spPr>
              <a:solidFill>
                <a:schemeClr val="bg2"/>
              </a:solidFill>
              <a:ln w="9684">
                <a:solidFill>
                  <a:srgbClr val="000000"/>
                </a:solidFill>
                <a:prstDash val="solid"/>
              </a:ln>
            </c:spPr>
            <c:extLst>
              <c:ext xmlns:c16="http://schemas.microsoft.com/office/drawing/2014/chart" uri="{C3380CC4-5D6E-409C-BE32-E72D297353CC}">
                <c16:uniqueId val="{00000035-DFC4-4B89-A381-B57907F1971B}"/>
              </c:ext>
            </c:extLst>
          </c:dPt>
          <c:dPt>
            <c:idx val="5"/>
            <c:bubble3D val="0"/>
            <c:spPr>
              <a:solidFill>
                <a:schemeClr val="tx2"/>
              </a:solidFill>
              <a:ln w="9684">
                <a:solidFill>
                  <a:srgbClr val="000000"/>
                </a:solidFill>
                <a:prstDash val="solid"/>
              </a:ln>
            </c:spPr>
            <c:extLst>
              <c:ext xmlns:c16="http://schemas.microsoft.com/office/drawing/2014/chart" uri="{C3380CC4-5D6E-409C-BE32-E72D297353CC}">
                <c16:uniqueId val="{00000037-DFC4-4B89-A381-B57907F1971B}"/>
              </c:ext>
            </c:extLst>
          </c:dPt>
          <c:dPt>
            <c:idx val="6"/>
            <c:bubble3D val="0"/>
            <c:spPr>
              <a:solidFill>
                <a:srgbClr val="0080C0"/>
              </a:solidFill>
              <a:ln w="9684">
                <a:solidFill>
                  <a:srgbClr val="000000"/>
                </a:solidFill>
                <a:prstDash val="solid"/>
              </a:ln>
            </c:spPr>
            <c:extLst>
              <c:ext xmlns:c16="http://schemas.microsoft.com/office/drawing/2014/chart" uri="{C3380CC4-5D6E-409C-BE32-E72D297353CC}">
                <c16:uniqueId val="{00000039-DFC4-4B89-A381-B57907F1971B}"/>
              </c:ext>
            </c:extLst>
          </c:dPt>
          <c:dLbls>
            <c:spPr>
              <a:noFill/>
              <a:ln w="19367">
                <a:noFill/>
              </a:ln>
            </c:spPr>
            <c:txPr>
              <a:bodyPr wrap="square" lIns="38100" tIns="19050" rIns="38100" bIns="19050" anchor="ctr">
                <a:spAutoFit/>
              </a:bodyPr>
              <a:lstStyle/>
              <a:p>
                <a:pPr>
                  <a:defRPr sz="1372"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Sheet1!$A$2:$A$9</c:f>
              <c:strCache>
                <c:ptCount val="8"/>
                <c:pt idx="0">
                  <c:v>稅課收入</c:v>
                </c:pt>
                <c:pt idx="1">
                  <c:v>補助及協助收入</c:v>
                </c:pt>
                <c:pt idx="2">
                  <c:v>其他收入</c:v>
                </c:pt>
                <c:pt idx="3">
                  <c:v>規費收入</c:v>
                </c:pt>
                <c:pt idx="4">
                  <c:v>財產收入</c:v>
                </c:pt>
                <c:pt idx="5">
                  <c:v>罰款及賠償收入</c:v>
                </c:pt>
                <c:pt idx="6">
                  <c:v>營業盈餘及事業收入</c:v>
                </c:pt>
                <c:pt idx="7">
                  <c:v>工程、捐獻及贈與收入</c:v>
                </c:pt>
              </c:strCache>
            </c:strRef>
          </c:cat>
          <c:val>
            <c:numRef>
              <c:f>Sheet1!$E$2:$E$9</c:f>
              <c:numCache>
                <c:formatCode>General</c:formatCode>
                <c:ptCount val="8"/>
              </c:numCache>
            </c:numRef>
          </c:val>
          <c:extLst>
            <c:ext xmlns:c16="http://schemas.microsoft.com/office/drawing/2014/chart" uri="{C3380CC4-5D6E-409C-BE32-E72D297353CC}">
              <c16:uniqueId val="{0000003A-DFC4-4B89-A381-B57907F1971B}"/>
            </c:ext>
          </c:extLst>
        </c:ser>
        <c:dLbls>
          <c:showLegendKey val="0"/>
          <c:showVal val="1"/>
          <c:showCatName val="0"/>
          <c:showSerName val="0"/>
          <c:showPercent val="0"/>
          <c:showBubbleSize val="0"/>
          <c:showLeaderLines val="1"/>
        </c:dLbls>
      </c:pie3DChart>
      <c:spPr>
        <a:noFill/>
        <a:ln w="19367">
          <a:noFill/>
        </a:ln>
      </c:spPr>
    </c:plotArea>
    <c:plotVisOnly val="1"/>
    <c:dispBlanksAs val="zero"/>
    <c:showDLblsOverMax val="0"/>
  </c:chart>
  <c:spPr>
    <a:noFill/>
    <a:ln>
      <a:noFill/>
    </a:ln>
  </c:spPr>
  <c:txPr>
    <a:bodyPr/>
    <a:lstStyle/>
    <a:p>
      <a:pPr>
        <a:defRPr sz="1372" b="1" i="0" u="none" strike="noStrike" baseline="0">
          <a:solidFill>
            <a:schemeClr val="tx1"/>
          </a:solidFill>
          <a:latin typeface="新細明體"/>
          <a:ea typeface="新細明體"/>
          <a:cs typeface="新細明體"/>
        </a:defRPr>
      </a:pPr>
      <a:endParaRPr lang="zh-TW"/>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hPercent val="60"/>
      <c:rotY val="208"/>
      <c:rAngAx val="0"/>
      <c:perspective val="0"/>
    </c:view3D>
    <c:floor>
      <c:thickness val="0"/>
    </c:floor>
    <c:sideWall>
      <c:thickness val="0"/>
    </c:sideWall>
    <c:backWall>
      <c:thickness val="0"/>
    </c:backWall>
    <c:plotArea>
      <c:layout>
        <c:manualLayout>
          <c:layoutTarget val="inner"/>
          <c:xMode val="edge"/>
          <c:yMode val="edge"/>
          <c:x val="0"/>
          <c:y val="0.23597860394033024"/>
          <c:w val="1"/>
          <c:h val="0.76402139605966979"/>
        </c:manualLayout>
      </c:layout>
      <c:pie3DChart>
        <c:varyColors val="1"/>
        <c:ser>
          <c:idx val="0"/>
          <c:order val="0"/>
          <c:tx>
            <c:strRef>
              <c:f>Sheet1!$B$1</c:f>
              <c:strCache>
                <c:ptCount val="1"/>
              </c:strCache>
            </c:strRef>
          </c:tx>
          <c:spPr>
            <a:solidFill>
              <a:schemeClr val="accent1"/>
            </a:solidFill>
            <a:ln w="19404">
              <a:solidFill>
                <a:srgbClr val="FFFFFF"/>
              </a:solidFill>
              <a:prstDash val="solid"/>
            </a:ln>
            <a:scene3d>
              <a:camera prst="orthographicFront"/>
              <a:lightRig rig="threePt" dir="t"/>
            </a:scene3d>
            <a:sp3d>
              <a:bevelT/>
              <a:contourClr>
                <a:srgbClr val="000000"/>
              </a:contourClr>
            </a:sp3d>
          </c:spPr>
          <c:dPt>
            <c:idx val="0"/>
            <c:bubble3D val="0"/>
            <c:spPr>
              <a:gradFill rotWithShape="0">
                <a:gsLst>
                  <a:gs pos="0">
                    <a:srgbClr xmlns:mc="http://schemas.openxmlformats.org/markup-compatibility/2006" xmlns:a14="http://schemas.microsoft.com/office/drawing/2010/main" val="B38FEE" mc:Ignorable="a14" a14:legacySpreadsheetColorIndex="46"/>
                  </a:gs>
                  <a:gs pos="100000">
                    <a:srgbClr xmlns:mc="http://schemas.openxmlformats.org/markup-compatibility/2006" xmlns:a14="http://schemas.microsoft.com/office/drawing/2010/main" val="FFFFFF" mc:Ignorable="a14" a14:legacySpreadsheetColorIndex="46">
                      <a:gamma/>
                      <a:tint val="3922"/>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1-965C-45A6-8B51-800B94275CA8}"/>
              </c:ext>
            </c:extLst>
          </c:dPt>
          <c:dPt>
            <c:idx val="1"/>
            <c:bubble3D val="0"/>
            <c:spPr>
              <a:gradFill rotWithShape="0">
                <a:gsLst>
                  <a:gs pos="0">
                    <a:srgbClr xmlns:mc="http://schemas.openxmlformats.org/markup-compatibility/2006" xmlns:a14="http://schemas.microsoft.com/office/drawing/2010/main" val="FFFF80" mc:Ignorable="a14" a14:legacySpreadsheetColorIndex="43"/>
                  </a:gs>
                  <a:gs pos="100000">
                    <a:srgbClr xmlns:mc="http://schemas.openxmlformats.org/markup-compatibility/2006" xmlns:a14="http://schemas.microsoft.com/office/drawing/2010/main" val="FFFFFF" mc:Ignorable="a14" a14:legacySpreadsheetColorIndex="43">
                      <a:gamma/>
                      <a:tint val="40000"/>
                      <a:invGamma/>
                    </a:srgbClr>
                  </a:gs>
                </a:gsLst>
                <a:lin ang="540000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3-965C-45A6-8B51-800B94275CA8}"/>
              </c:ext>
            </c:extLst>
          </c:dPt>
          <c:dPt>
            <c:idx val="2"/>
            <c:bubble3D val="0"/>
            <c:spPr>
              <a:gradFill rotWithShape="0">
                <a:gsLst>
                  <a:gs pos="0">
                    <a:srgbClr xmlns:mc="http://schemas.openxmlformats.org/markup-compatibility/2006" xmlns:a14="http://schemas.microsoft.com/office/drawing/2010/main" val="69FFFF" mc:Ignorable="a14" a14:legacySpreadsheetColorIndex="41"/>
                  </a:gs>
                  <a:gs pos="100000">
                    <a:srgbClr xmlns:mc="http://schemas.openxmlformats.org/markup-compatibility/2006" xmlns:a14="http://schemas.microsoft.com/office/drawing/2010/main" val="FFFFFF" mc:Ignorable="a14" a14:legacySpreadsheetColorIndex="41">
                      <a:gamma/>
                      <a:tint val="23922"/>
                      <a:invGamma/>
                    </a:srgbClr>
                  </a:gs>
                </a:gsLst>
                <a:lin ang="540000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5-965C-45A6-8B51-800B94275CA8}"/>
              </c:ext>
            </c:extLst>
          </c:dPt>
          <c:dPt>
            <c:idx val="3"/>
            <c:bubble3D val="0"/>
            <c:spPr>
              <a:solidFill>
                <a:srgbClr val="4472C4">
                  <a:lumMod val="60000"/>
                  <a:lumOff val="40000"/>
                </a:srgbClr>
              </a:soli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7-965C-45A6-8B51-800B94275CA8}"/>
              </c:ext>
            </c:extLst>
          </c:dPt>
          <c:dPt>
            <c:idx val="4"/>
            <c:bubble3D val="0"/>
            <c:spPr>
              <a:gradFill rotWithShape="0">
                <a:gsLst>
                  <a:gs pos="0">
                    <a:srgbClr xmlns:mc="http://schemas.openxmlformats.org/markup-compatibility/2006" xmlns:a14="http://schemas.microsoft.com/office/drawing/2010/main" val="DD9CB3" mc:Ignorable="a14" a14:legacySpreadsheetColorIndex="45"/>
                  </a:gs>
                  <a:gs pos="100000">
                    <a:srgbClr xmlns:mc="http://schemas.openxmlformats.org/markup-compatibility/2006" xmlns:a14="http://schemas.microsoft.com/office/drawing/2010/main" val="FFFFFF" mc:Ignorable="a14" a14:legacySpreadsheetColorIndex="45">
                      <a:gamma/>
                      <a:tint val="45882"/>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9-965C-45A6-8B51-800B94275CA8}"/>
              </c:ext>
            </c:extLst>
          </c:dPt>
          <c:dPt>
            <c:idx val="5"/>
            <c:bubble3D val="0"/>
            <c:spPr>
              <a:gradFill rotWithShape="0">
                <a:gsLst>
                  <a:gs pos="0">
                    <a:srgbClr xmlns:mc="http://schemas.openxmlformats.org/markup-compatibility/2006" xmlns:a14="http://schemas.microsoft.com/office/drawing/2010/main" val="8E5E42" mc:Ignorable="a14" a14:legacySpreadsheetColorIndex="52"/>
                  </a:gs>
                  <a:gs pos="100000">
                    <a:srgbClr xmlns:mc="http://schemas.openxmlformats.org/markup-compatibility/2006" xmlns:a14="http://schemas.microsoft.com/office/drawing/2010/main" val="FFFFFF" mc:Ignorable="a14" a14:legacySpreadsheetColorIndex="52">
                      <a:gamma/>
                      <a:tint val="13725"/>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B-965C-45A6-8B51-800B94275CA8}"/>
              </c:ext>
            </c:extLst>
          </c:dPt>
          <c:dPt>
            <c:idx val="6"/>
            <c:bubble3D val="0"/>
            <c:spPr>
              <a:gradFill rotWithShape="0">
                <a:gsLst>
                  <a:gs pos="0">
                    <a:srgbClr xmlns:mc="http://schemas.openxmlformats.org/markup-compatibility/2006" xmlns:a14="http://schemas.microsoft.com/office/drawing/2010/main" val="008080" mc:Ignorable="a14" a14:legacySpreadsheetColorIndex="21"/>
                  </a:gs>
                  <a:gs pos="100000">
                    <a:srgbClr xmlns:mc="http://schemas.openxmlformats.org/markup-compatibility/2006" xmlns:a14="http://schemas.microsoft.com/office/drawing/2010/main" val="FFFFFF" mc:Ignorable="a14" a14:legacySpreadsheetColorIndex="21">
                      <a:gamma/>
                      <a:tint val="784"/>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D-965C-45A6-8B51-800B94275CA8}"/>
              </c:ext>
            </c:extLst>
          </c:dPt>
          <c:dPt>
            <c:idx val="7"/>
            <c:bubble3D val="0"/>
            <c:spPr>
              <a:solidFill>
                <a:schemeClr val="folHlink"/>
              </a:soli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F-965C-45A6-8B51-800B94275CA8}"/>
              </c:ext>
            </c:extLst>
          </c:dPt>
          <c:dPt>
            <c:idx val="8"/>
            <c:bubble3D val="0"/>
            <c:spPr>
              <a:gradFill rotWithShape="0">
                <a:gsLst>
                  <a:gs pos="0">
                    <a:srgbClr xmlns:mc="http://schemas.openxmlformats.org/markup-compatibility/2006" xmlns:a14="http://schemas.microsoft.com/office/drawing/2010/main" val="FF0000" mc:Ignorable="a14" a14:legacySpreadsheetColorIndex="32"/>
                  </a:gs>
                  <a:gs pos="100000">
                    <a:srgbClr xmlns:mc="http://schemas.openxmlformats.org/markup-compatibility/2006" xmlns:a14="http://schemas.microsoft.com/office/drawing/2010/main" val="FFFFFF" mc:Ignorable="a14" a14:legacySpreadsheetColorIndex="32">
                      <a:gamma/>
                      <a:tint val="14118"/>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11-965C-45A6-8B51-800B94275CA8}"/>
              </c:ext>
            </c:extLst>
          </c:dPt>
          <c:dLbls>
            <c:delete val="1"/>
          </c:dLbls>
          <c:cat>
            <c:strRef>
              <c:f>Sheet1!$A$2:$A$11</c:f>
              <c:strCache>
                <c:ptCount val="8"/>
                <c:pt idx="0">
                  <c:v>教育科學文化支出</c:v>
                </c:pt>
                <c:pt idx="1">
                  <c:v>社會福利支出</c:v>
                </c:pt>
                <c:pt idx="2">
                  <c:v>一般政務支出</c:v>
                </c:pt>
                <c:pt idx="3">
                  <c:v>經濟發展支出</c:v>
                </c:pt>
                <c:pt idx="4">
                  <c:v>退休撫卹支出</c:v>
                </c:pt>
                <c:pt idx="5">
                  <c:v>社區發展及環境保護支出</c:v>
                </c:pt>
                <c:pt idx="6">
                  <c:v>補助及其他支出</c:v>
                </c:pt>
                <c:pt idx="7">
                  <c:v>債務支出</c:v>
                </c:pt>
              </c:strCache>
            </c:strRef>
          </c:cat>
          <c:val>
            <c:numRef>
              <c:f>Sheet1!$B$2:$B$11</c:f>
              <c:numCache>
                <c:formatCode>General</c:formatCode>
                <c:ptCount val="10"/>
                <c:pt idx="0">
                  <c:v>39.950000000000003</c:v>
                </c:pt>
                <c:pt idx="1">
                  <c:v>18.010000000000002</c:v>
                </c:pt>
                <c:pt idx="2">
                  <c:v>16.47</c:v>
                </c:pt>
                <c:pt idx="3">
                  <c:v>9.11</c:v>
                </c:pt>
                <c:pt idx="4">
                  <c:v>8.9</c:v>
                </c:pt>
                <c:pt idx="5">
                  <c:v>6.43</c:v>
                </c:pt>
                <c:pt idx="6">
                  <c:v>0.64</c:v>
                </c:pt>
                <c:pt idx="7">
                  <c:v>0.5</c:v>
                </c:pt>
              </c:numCache>
            </c:numRef>
          </c:val>
          <c:extLst>
            <c:ext xmlns:c16="http://schemas.microsoft.com/office/drawing/2014/chart" uri="{C3380CC4-5D6E-409C-BE32-E72D297353CC}">
              <c16:uniqueId val="{00000012-965C-45A6-8B51-800B94275CA8}"/>
            </c:ext>
          </c:extLst>
        </c:ser>
        <c:dLbls>
          <c:showLegendKey val="0"/>
          <c:showVal val="1"/>
          <c:showCatName val="0"/>
          <c:showSerName val="0"/>
          <c:showPercent val="0"/>
          <c:showBubbleSize val="0"/>
          <c:showLeaderLines val="1"/>
        </c:dLbls>
      </c:pie3DChart>
      <c:spPr>
        <a:noFill/>
        <a:ln w="19404">
          <a:noFill/>
        </a:ln>
      </c:spPr>
    </c:plotArea>
    <c:plotVisOnly val="1"/>
    <c:dispBlanksAs val="zero"/>
    <c:showDLblsOverMax val="0"/>
  </c:chart>
  <c:spPr>
    <a:noFill/>
    <a:ln>
      <a:noFill/>
    </a:ln>
  </c:spPr>
  <c:txPr>
    <a:bodyPr/>
    <a:lstStyle/>
    <a:p>
      <a:pPr>
        <a:defRPr sz="1375" b="1" i="0" u="none" strike="noStrike" baseline="0">
          <a:solidFill>
            <a:schemeClr val="tx1"/>
          </a:solidFill>
          <a:latin typeface="新細明體"/>
          <a:ea typeface="新細明體"/>
          <a:cs typeface="新細明體"/>
        </a:defRPr>
      </a:pPr>
      <a:endParaRPr lang="zh-TW"/>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20"/>
      <c:rAngAx val="1"/>
    </c:view3D>
    <c:floor>
      <c:thickness val="0"/>
      <c:spPr>
        <a:noFill/>
        <a:ln>
          <a:noFill/>
        </a:ln>
      </c:spPr>
    </c:floor>
    <c:sideWall>
      <c:thickness val="0"/>
      <c:spPr>
        <a:noFill/>
        <a:ln>
          <a:noFill/>
        </a:ln>
      </c:spPr>
    </c:sideWall>
    <c:backWall>
      <c:thickness val="0"/>
      <c:spPr>
        <a:noFill/>
        <a:ln>
          <a:noFill/>
        </a:ln>
      </c:spPr>
    </c:backWall>
    <c:plotArea>
      <c:layout>
        <c:manualLayout>
          <c:layoutTarget val="inner"/>
          <c:xMode val="edge"/>
          <c:yMode val="edge"/>
          <c:x val="1.4764234769475585E-2"/>
          <c:y val="2.4613401989049662E-2"/>
          <c:w val="0.97273899309641676"/>
          <c:h val="0.95814837476574743"/>
        </c:manualLayout>
      </c:layout>
      <c:bar3DChart>
        <c:barDir val="col"/>
        <c:grouping val="clustered"/>
        <c:varyColors val="0"/>
        <c:ser>
          <c:idx val="0"/>
          <c:order val="0"/>
          <c:tx>
            <c:strRef>
              <c:f>工作表1!$B$1</c:f>
              <c:strCache>
                <c:ptCount val="1"/>
                <c:pt idx="0">
                  <c:v>預算數</c:v>
                </c:pt>
              </c:strCache>
            </c:strRef>
          </c:tx>
          <c:spPr>
            <a:gradFill>
              <a:gsLst>
                <a:gs pos="0">
                  <a:srgbClr val="FFE74C"/>
                </a:gs>
                <a:gs pos="100000">
                  <a:srgbClr val="FFF097"/>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elete val="1"/>
          </c:dLbls>
          <c:cat>
            <c:strRef>
              <c:f>工作表1!$A$2:$A$3</c:f>
              <c:strCache>
                <c:ptCount val="2"/>
                <c:pt idx="0">
                  <c:v>歲入</c:v>
                </c:pt>
                <c:pt idx="1">
                  <c:v>歲出</c:v>
                </c:pt>
              </c:strCache>
            </c:strRef>
          </c:cat>
          <c:val>
            <c:numRef>
              <c:f>工作表1!$B$2:$B$3</c:f>
              <c:numCache>
                <c:formatCode>#,##0</c:formatCode>
                <c:ptCount val="2"/>
                <c:pt idx="0">
                  <c:v>27399</c:v>
                </c:pt>
                <c:pt idx="1">
                  <c:v>28110</c:v>
                </c:pt>
              </c:numCache>
            </c:numRef>
          </c:val>
          <c:extLst>
            <c:ext xmlns:c16="http://schemas.microsoft.com/office/drawing/2014/chart" uri="{C3380CC4-5D6E-409C-BE32-E72D297353CC}">
              <c16:uniqueId val="{00000000-F96C-4B92-A6A2-A2CE35B69B75}"/>
            </c:ext>
          </c:extLst>
        </c:ser>
        <c:ser>
          <c:idx val="1"/>
          <c:order val="1"/>
          <c:tx>
            <c:strRef>
              <c:f>工作表1!$C$1</c:f>
              <c:strCache>
                <c:ptCount val="1"/>
                <c:pt idx="0">
                  <c:v>決算數</c:v>
                </c:pt>
              </c:strCache>
            </c:strRef>
          </c:tx>
          <c:spPr>
            <a:gradFill>
              <a:gsLst>
                <a:gs pos="0">
                  <a:srgbClr val="9ACB1F"/>
                </a:gs>
                <a:gs pos="100000">
                  <a:srgbClr val="C3E866"/>
                </a:gs>
              </a:gsLst>
              <a:lin ang="16200000" scaled="0"/>
            </a:gradFill>
          </c:spPr>
          <c:invertIfNegative val="0"/>
          <c:dPt>
            <c:idx val="0"/>
            <c:invertIfNegative val="0"/>
            <c:bubble3D val="0"/>
            <c:spPr>
              <a:gradFill rotWithShape="1">
                <a:gsLst>
                  <a:gs pos="0">
                    <a:srgbClr val="9ACB1F"/>
                  </a:gs>
                  <a:gs pos="100000">
                    <a:srgbClr val="C3E866"/>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2-F96C-4B92-A6A2-A2CE35B69B75}"/>
              </c:ext>
            </c:extLst>
          </c:dPt>
          <c:dLbls>
            <c:dLbl>
              <c:idx val="0"/>
              <c:delete val="1"/>
              <c:extLst>
                <c:ext xmlns:c15="http://schemas.microsoft.com/office/drawing/2012/chart" uri="{CE6537A1-D6FC-4f65-9D91-7224C49458BB}"/>
                <c:ext xmlns:c16="http://schemas.microsoft.com/office/drawing/2014/chart" uri="{C3380CC4-5D6E-409C-BE32-E72D297353CC}">
                  <c16:uniqueId val="{00000002-F96C-4B92-A6A2-A2CE35B69B75}"/>
                </c:ext>
              </c:extLst>
            </c:dLbl>
            <c:dLbl>
              <c:idx val="1"/>
              <c:layout>
                <c:manualLayout>
                  <c:x val="1.721369763867258E-2"/>
                  <c:y val="-1.37234651192165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96C-4B92-A6A2-A2CE35B69B75}"/>
                </c:ext>
              </c:extLst>
            </c:dLbl>
            <c:spPr>
              <a:noFill/>
              <a:ln>
                <a:noFill/>
              </a:ln>
              <a:effectLst/>
            </c:spPr>
            <c:txPr>
              <a:bodyPr/>
              <a:lstStyle/>
              <a:p>
                <a:pPr>
                  <a:defRPr sz="1000" spc="-5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工作表1!$A$2:$A$3</c:f>
              <c:strCache>
                <c:ptCount val="2"/>
                <c:pt idx="0">
                  <c:v>歲入</c:v>
                </c:pt>
                <c:pt idx="1">
                  <c:v>歲出</c:v>
                </c:pt>
              </c:strCache>
            </c:strRef>
          </c:cat>
          <c:val>
            <c:numRef>
              <c:f>工作表1!$C$2:$C$3</c:f>
              <c:numCache>
                <c:formatCode>#,##0</c:formatCode>
                <c:ptCount val="2"/>
                <c:pt idx="0">
                  <c:v>29201</c:v>
                </c:pt>
                <c:pt idx="1">
                  <c:v>25859</c:v>
                </c:pt>
              </c:numCache>
            </c:numRef>
          </c:val>
          <c:extLst>
            <c:ext xmlns:c16="http://schemas.microsoft.com/office/drawing/2014/chart" uri="{C3380CC4-5D6E-409C-BE32-E72D297353CC}">
              <c16:uniqueId val="{00000004-F96C-4B92-A6A2-A2CE35B69B75}"/>
            </c:ext>
          </c:extLst>
        </c:ser>
        <c:ser>
          <c:idx val="2"/>
          <c:order val="2"/>
          <c:tx>
            <c:strRef>
              <c:f>工作表1!$D$1</c:f>
              <c:strCache>
                <c:ptCount val="1"/>
                <c:pt idx="0">
                  <c:v>審定數</c:v>
                </c:pt>
              </c:strCache>
            </c:strRef>
          </c:tx>
          <c:spPr>
            <a:gradFill rotWithShape="1">
              <a:gsLst>
                <a:gs pos="0">
                  <a:srgbClr val="35A7FF"/>
                </a:gs>
                <a:gs pos="100000">
                  <a:srgbClr val="85CBFF"/>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5-F96C-4B92-A6A2-A2CE35B69B75}"/>
                </c:ext>
              </c:extLst>
            </c:dLbl>
            <c:dLbl>
              <c:idx val="1"/>
              <c:layout>
                <c:manualLayout>
                  <c:x val="3.187902930573383E-2"/>
                  <c:y val="-4.7461491555979667E-3"/>
                </c:manualLayout>
              </c:layout>
              <c:spPr>
                <a:noFill/>
                <a:ln>
                  <a:noFill/>
                </a:ln>
                <a:effectLst/>
              </c:spPr>
              <c:txPr>
                <a:bodyPr/>
                <a:lstStyle/>
                <a:p>
                  <a:pPr>
                    <a:defRPr sz="1000" spc="-5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F96C-4B92-A6A2-A2CE35B69B75}"/>
                </c:ext>
              </c:extLst>
            </c:dLbl>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工作表1!$A$2:$A$3</c:f>
              <c:strCache>
                <c:ptCount val="2"/>
                <c:pt idx="0">
                  <c:v>歲入</c:v>
                </c:pt>
                <c:pt idx="1">
                  <c:v>歲出</c:v>
                </c:pt>
              </c:strCache>
            </c:strRef>
          </c:cat>
          <c:val>
            <c:numRef>
              <c:f>工作表1!$D$2:$D$3</c:f>
              <c:numCache>
                <c:formatCode>#,##0</c:formatCode>
                <c:ptCount val="2"/>
                <c:pt idx="0">
                  <c:v>29201</c:v>
                </c:pt>
                <c:pt idx="1">
                  <c:v>25840</c:v>
                </c:pt>
              </c:numCache>
            </c:numRef>
          </c:val>
          <c:extLst>
            <c:ext xmlns:c16="http://schemas.microsoft.com/office/drawing/2014/chart" uri="{C3380CC4-5D6E-409C-BE32-E72D297353CC}">
              <c16:uniqueId val="{00000007-F96C-4B92-A6A2-A2CE35B69B75}"/>
            </c:ext>
          </c:extLst>
        </c:ser>
        <c:dLbls>
          <c:showLegendKey val="0"/>
          <c:showVal val="1"/>
          <c:showCatName val="0"/>
          <c:showSerName val="0"/>
          <c:showPercent val="0"/>
          <c:showBubbleSize val="0"/>
        </c:dLbls>
        <c:gapWidth val="150"/>
        <c:shape val="cylinder"/>
        <c:axId val="247622656"/>
        <c:axId val="247670656"/>
        <c:axId val="0"/>
      </c:bar3DChart>
      <c:catAx>
        <c:axId val="247622656"/>
        <c:scaling>
          <c:orientation val="minMax"/>
        </c:scaling>
        <c:delete val="1"/>
        <c:axPos val="b"/>
        <c:numFmt formatCode="General" sourceLinked="0"/>
        <c:majorTickMark val="out"/>
        <c:minorTickMark val="none"/>
        <c:tickLblPos val="nextTo"/>
        <c:crossAx val="247670656"/>
        <c:crosses val="autoZero"/>
        <c:auto val="1"/>
        <c:lblAlgn val="ctr"/>
        <c:lblOffset val="100"/>
        <c:noMultiLvlLbl val="0"/>
      </c:catAx>
      <c:valAx>
        <c:axId val="247670656"/>
        <c:scaling>
          <c:orientation val="minMax"/>
          <c:min val="10000"/>
        </c:scaling>
        <c:delete val="1"/>
        <c:axPos val="l"/>
        <c:majorGridlines>
          <c:spPr>
            <a:ln>
              <a:noFill/>
            </a:ln>
          </c:spPr>
        </c:majorGridlines>
        <c:numFmt formatCode="#,##0" sourceLinked="1"/>
        <c:majorTickMark val="in"/>
        <c:minorTickMark val="none"/>
        <c:tickLblPos val="nextTo"/>
        <c:crossAx val="247622656"/>
        <c:crosses val="autoZero"/>
        <c:crossBetween val="between"/>
        <c:majorUnit val="500"/>
      </c:valAx>
      <c:spPr>
        <a:noFill/>
        <a:ln>
          <a:noFill/>
        </a:ln>
      </c:spPr>
    </c:plotArea>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737243873041382"/>
          <c:y val="2.7225817171446787E-2"/>
          <c:w val="0.75443534923375011"/>
          <c:h val="0.77768191586855806"/>
        </c:manualLayout>
      </c:layout>
      <c:barChart>
        <c:barDir val="col"/>
        <c:grouping val="clustered"/>
        <c:varyColors val="0"/>
        <c:ser>
          <c:idx val="0"/>
          <c:order val="0"/>
          <c:tx>
            <c:strRef>
              <c:f>工作表1!$D$1</c:f>
              <c:strCache>
                <c:ptCount val="1"/>
                <c:pt idx="0">
                  <c:v>應付保留數</c:v>
                </c:pt>
              </c:strCache>
            </c:strRef>
          </c:tx>
          <c:spPr>
            <a:solidFill>
              <a:srgbClr val="70AD47">
                <a:lumMod val="60000"/>
                <a:lumOff val="40000"/>
              </a:srgbClr>
            </a:solidFill>
            <a:ln>
              <a:noFill/>
            </a:ln>
            <a:effectLst/>
          </c:spPr>
          <c:invertIfNegative val="0"/>
          <c:dPt>
            <c:idx val="0"/>
            <c:invertIfNegative val="0"/>
            <c:bubble3D val="0"/>
            <c:spPr>
              <a:solidFill>
                <a:srgbClr val="70AD47">
                  <a:lumMod val="60000"/>
                  <a:lumOff val="40000"/>
                </a:srgbClr>
              </a:solidFill>
              <a:ln>
                <a:noFill/>
              </a:ln>
              <a:effectLst/>
            </c:spPr>
            <c:extLst>
              <c:ext xmlns:c16="http://schemas.microsoft.com/office/drawing/2014/chart" uri="{C3380CC4-5D6E-409C-BE32-E72D297353CC}">
                <c16:uniqueId val="{00000001-1CB3-4E69-A7E2-D776C7822565}"/>
              </c:ext>
            </c:extLst>
          </c:dPt>
          <c:dLbls>
            <c:spPr>
              <a:noFill/>
              <a:ln>
                <a:noFill/>
              </a:ln>
              <a:effectLst/>
            </c:spPr>
            <c:txPr>
              <a:bodyPr rot="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工作表1!$D$2:$D$6</c:f>
              <c:numCache>
                <c:formatCode>#,##0</c:formatCode>
                <c:ptCount val="5"/>
                <c:pt idx="0">
                  <c:v>2134</c:v>
                </c:pt>
                <c:pt idx="1">
                  <c:v>1650</c:v>
                </c:pt>
                <c:pt idx="2">
                  <c:v>2035</c:v>
                </c:pt>
                <c:pt idx="3">
                  <c:v>2108</c:v>
                </c:pt>
                <c:pt idx="4">
                  <c:v>1724</c:v>
                </c:pt>
              </c:numCache>
            </c:numRef>
          </c:val>
          <c:extLst>
            <c:ext xmlns:c16="http://schemas.microsoft.com/office/drawing/2014/chart" uri="{C3380CC4-5D6E-409C-BE32-E72D297353CC}">
              <c16:uniqueId val="{00000002-1CB3-4E69-A7E2-D776C7822565}"/>
            </c:ext>
          </c:extLst>
        </c:ser>
        <c:dLbls>
          <c:showLegendKey val="0"/>
          <c:showVal val="0"/>
          <c:showCatName val="0"/>
          <c:showSerName val="0"/>
          <c:showPercent val="0"/>
          <c:showBubbleSize val="0"/>
        </c:dLbls>
        <c:gapWidth val="50"/>
        <c:axId val="64135168"/>
        <c:axId val="64137088"/>
      </c:barChart>
      <c:lineChart>
        <c:grouping val="standard"/>
        <c:varyColors val="0"/>
        <c:ser>
          <c:idx val="1"/>
          <c:order val="1"/>
          <c:tx>
            <c:strRef>
              <c:f>工作表1!$E$1</c:f>
              <c:strCache>
                <c:ptCount val="1"/>
                <c:pt idx="0">
                  <c:v>應付保留數占預算數％</c:v>
                </c:pt>
              </c:strCache>
            </c:strRef>
          </c:tx>
          <c:spPr>
            <a:ln w="12700" cap="rnd" cmpd="sng" algn="ctr">
              <a:solidFill>
                <a:schemeClr val="accent5"/>
              </a:solidFill>
              <a:prstDash val="solid"/>
              <a:round/>
            </a:ln>
            <a:effectLst/>
          </c:spPr>
          <c:marker>
            <c:symbol val="triangle"/>
            <c:size val="5"/>
            <c:spPr>
              <a:solidFill>
                <a:schemeClr val="accent5"/>
              </a:solidFill>
              <a:ln w="6350" cap="flat" cmpd="sng" algn="ctr">
                <a:solidFill>
                  <a:schemeClr val="accent5"/>
                </a:solidFill>
                <a:prstDash val="solid"/>
                <a:round/>
              </a:ln>
              <a:effectLst/>
            </c:spPr>
          </c:marker>
          <c:cat>
            <c:numRef>
              <c:f>工作表1!$A$2:$A$6</c:f>
              <c:numCache>
                <c:formatCode>General</c:formatCode>
                <c:ptCount val="5"/>
                <c:pt idx="0">
                  <c:v>109</c:v>
                </c:pt>
                <c:pt idx="1">
                  <c:v>110</c:v>
                </c:pt>
                <c:pt idx="2">
                  <c:v>111</c:v>
                </c:pt>
                <c:pt idx="3">
                  <c:v>112</c:v>
                </c:pt>
                <c:pt idx="4">
                  <c:v>113</c:v>
                </c:pt>
              </c:numCache>
            </c:numRef>
          </c:cat>
          <c:val>
            <c:numRef>
              <c:f>工作表1!$E$2:$E$6</c:f>
              <c:numCache>
                <c:formatCode>General</c:formatCode>
                <c:ptCount val="5"/>
                <c:pt idx="0">
                  <c:v>9.07</c:v>
                </c:pt>
                <c:pt idx="1">
                  <c:v>6.53</c:v>
                </c:pt>
                <c:pt idx="2">
                  <c:v>7.95</c:v>
                </c:pt>
                <c:pt idx="3">
                  <c:v>7.78</c:v>
                </c:pt>
                <c:pt idx="4">
                  <c:v>6.14</c:v>
                </c:pt>
              </c:numCache>
            </c:numRef>
          </c:val>
          <c:smooth val="0"/>
          <c:extLst>
            <c:ext xmlns:c16="http://schemas.microsoft.com/office/drawing/2014/chart" uri="{C3380CC4-5D6E-409C-BE32-E72D297353CC}">
              <c16:uniqueId val="{00000003-1CB3-4E69-A7E2-D776C7822565}"/>
            </c:ext>
          </c:extLst>
        </c:ser>
        <c:dLbls>
          <c:showLegendKey val="0"/>
          <c:showVal val="0"/>
          <c:showCatName val="0"/>
          <c:showSerName val="0"/>
          <c:showPercent val="0"/>
          <c:showBubbleSize val="0"/>
        </c:dLbls>
        <c:marker val="1"/>
        <c:smooth val="0"/>
        <c:axId val="64174720"/>
        <c:axId val="64172800"/>
      </c:lineChart>
      <c:catAx>
        <c:axId val="64135168"/>
        <c:scaling>
          <c:orientation val="minMax"/>
        </c:scaling>
        <c:delete val="0"/>
        <c:axPos val="b"/>
        <c:title>
          <c:tx>
            <c:rich>
              <a:bodyPr rot="0" spcFirstLastPara="1" vertOverflow="ellipsis" vert="horz" wrap="square" anchor="ctr" anchorCtr="1"/>
              <a:lstStyle/>
              <a:p>
                <a:pPr>
                  <a:defRPr sz="1000" b="1" i="0" u="none" strike="noStrike" kern="1200" baseline="0">
                    <a:ln>
                      <a:noFill/>
                    </a:ln>
                    <a:solidFill>
                      <a:schemeClr val="tx1"/>
                    </a:solidFill>
                    <a:effectLst/>
                    <a:latin typeface="標楷體" pitchFamily="65" charset="-120"/>
                    <a:ea typeface="標楷體" pitchFamily="65" charset="-120"/>
                    <a:cs typeface="+mn-cs"/>
                  </a:defRPr>
                </a:pPr>
                <a:r>
                  <a:rPr lang="zh-TW" b="1"/>
                  <a:t>年度</a:t>
                </a:r>
              </a:p>
            </c:rich>
          </c:tx>
          <c:layout>
            <c:manualLayout>
              <c:xMode val="edge"/>
              <c:yMode val="edge"/>
              <c:x val="0.88529846284280755"/>
              <c:y val="0.81242672919109027"/>
            </c:manualLayout>
          </c:layout>
          <c:overlay val="0"/>
          <c:spPr>
            <a:noFill/>
            <a:ln>
              <a:noFill/>
            </a:ln>
            <a:effectLst/>
          </c:spPr>
          <c:txPr>
            <a:bodyPr rot="0" spcFirstLastPara="1" vertOverflow="ellipsis" vert="horz" wrap="square" anchor="ctr" anchorCtr="1"/>
            <a:lstStyle/>
            <a:p>
              <a:pPr>
                <a:defRPr sz="1000" b="1" i="0" u="none" strike="noStrike" kern="1200" baseline="0">
                  <a:ln>
                    <a:noFill/>
                  </a:ln>
                  <a:solidFill>
                    <a:schemeClr val="tx1"/>
                  </a:solidFill>
                  <a:effectLst/>
                  <a:latin typeface="標楷體" pitchFamily="65" charset="-120"/>
                  <a:ea typeface="標楷體" pitchFamily="65" charset="-120"/>
                  <a:cs typeface="+mn-cs"/>
                </a:defRPr>
              </a:pPr>
              <a:endParaRPr lang="zh-TW"/>
            </a:p>
          </c:txPr>
        </c:title>
        <c:numFmt formatCode="General" sourceLinked="1"/>
        <c:majorTickMark val="none"/>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1" i="0" u="none" strike="noStrike" kern="1200" baseline="0">
                <a:ln>
                  <a:noFill/>
                </a:ln>
                <a:solidFill>
                  <a:schemeClr val="tx1"/>
                </a:solidFill>
                <a:effectLst/>
                <a:latin typeface="標楷體" pitchFamily="65" charset="-120"/>
                <a:ea typeface="標楷體" pitchFamily="65" charset="-120"/>
                <a:cs typeface="+mn-cs"/>
              </a:defRPr>
            </a:pPr>
            <a:endParaRPr lang="zh-TW"/>
          </a:p>
        </c:txPr>
        <c:crossAx val="64137088"/>
        <c:crosses val="autoZero"/>
        <c:auto val="1"/>
        <c:lblAlgn val="ctr"/>
        <c:lblOffset val="100"/>
        <c:noMultiLvlLbl val="0"/>
      </c:catAx>
      <c:valAx>
        <c:axId val="64137088"/>
        <c:scaling>
          <c:orientation val="minMax"/>
          <c:max val="3000"/>
        </c:scaling>
        <c:delete val="0"/>
        <c:axPos val="l"/>
        <c:majorGridlines>
          <c:spPr>
            <a:ln w="6350" cap="flat" cmpd="sng" algn="ctr">
              <a:solidFill>
                <a:schemeClr val="tx1">
                  <a:tint val="75000"/>
                </a:schemeClr>
              </a:solidFill>
              <a:prstDash val="solid"/>
              <a:round/>
            </a:ln>
            <a:effectLst/>
          </c:spPr>
        </c:majorGridlines>
        <c:numFmt formatCode="#,##0" sourceLinked="1"/>
        <c:majorTickMark val="none"/>
        <c:minorTickMark val="none"/>
        <c:tickLblPos val="none"/>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crossAx val="64135168"/>
        <c:crosses val="autoZero"/>
        <c:crossBetween val="between"/>
        <c:majorUnit val="600"/>
      </c:valAx>
      <c:valAx>
        <c:axId val="64172800"/>
        <c:scaling>
          <c:orientation val="minMax"/>
          <c:max val="15"/>
          <c:min val="0"/>
        </c:scaling>
        <c:delete val="0"/>
        <c:axPos val="r"/>
        <c:numFmt formatCode="0_);\(0\)" sourceLinked="0"/>
        <c:majorTickMark val="none"/>
        <c:minorTickMark val="none"/>
        <c:tickLblPos val="none"/>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crossAx val="64174720"/>
        <c:crosses val="max"/>
        <c:crossBetween val="between"/>
        <c:majorUnit val="3"/>
      </c:valAx>
      <c:catAx>
        <c:axId val="64174720"/>
        <c:scaling>
          <c:orientation val="minMax"/>
        </c:scaling>
        <c:delete val="1"/>
        <c:axPos val="b"/>
        <c:numFmt formatCode="General" sourceLinked="1"/>
        <c:majorTickMark val="out"/>
        <c:minorTickMark val="none"/>
        <c:tickLblPos val="none"/>
        <c:crossAx val="64172800"/>
        <c:crosses val="autoZero"/>
        <c:auto val="1"/>
        <c:lblAlgn val="ctr"/>
        <c:lblOffset val="100"/>
        <c:noMultiLvlLbl val="0"/>
      </c:catAx>
      <c:spPr>
        <a:solidFill>
          <a:sysClr val="window" lastClr="FFFFFF"/>
        </a:solidFill>
        <a:ln w="12700">
          <a:solidFill>
            <a:sysClr val="windowText" lastClr="000000"/>
          </a:solidFill>
        </a:ln>
        <a:effectLst/>
      </c:spPr>
    </c:plotArea>
    <c:plotVisOnly val="1"/>
    <c:dispBlanksAs val="gap"/>
    <c:showDLblsOverMax val="0"/>
  </c:chart>
  <c:spPr>
    <a:noFill/>
    <a:ln w="6350" cap="flat" cmpd="sng" algn="ctr">
      <a:noFill/>
      <a:prstDash val="solid"/>
      <a:round/>
    </a:ln>
    <a:effectLst/>
  </c:spPr>
  <c:txPr>
    <a:bodyPr/>
    <a:lstStyle/>
    <a:p>
      <a:pPr>
        <a:defRPr sz="1000">
          <a:ln>
            <a:noFill/>
          </a:ln>
          <a:solidFill>
            <a:schemeClr val="tx1"/>
          </a:solidFill>
          <a:effectLst/>
          <a:latin typeface="標楷體" pitchFamily="65" charset="-120"/>
          <a:ea typeface="標楷體" pitchFamily="65" charset="-120"/>
        </a:defRPr>
      </a:pPr>
      <a:endParaRPr lang="zh-TW"/>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3.5436851592577454E-3"/>
          <c:y val="0.14324405207242258"/>
          <c:w val="0.74552028927280034"/>
          <c:h val="0.74888888888888971"/>
        </c:manualLayout>
      </c:layout>
      <c:barChart>
        <c:barDir val="col"/>
        <c:grouping val="clustered"/>
        <c:varyColors val="0"/>
        <c:ser>
          <c:idx val="0"/>
          <c:order val="0"/>
          <c:tx>
            <c:strRef>
              <c:f>工作表1!$B$1</c:f>
              <c:strCache>
                <c:ptCount val="1"/>
                <c:pt idx="0">
                  <c:v>經費賸餘</c:v>
                </c:pt>
              </c:strCache>
            </c:strRef>
          </c:tx>
          <c:spPr>
            <a:gradFill>
              <a:gsLst>
                <a:gs pos="0">
                  <a:srgbClr val="FFCD69"/>
                </a:gs>
                <a:gs pos="50000">
                  <a:srgbClr val="FFCD69"/>
                </a:gs>
                <a:gs pos="100000">
                  <a:srgbClr val="FFCD69"/>
                </a:gs>
              </a:gsLst>
              <a:lin ang="0" scaled="0"/>
            </a:gra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工作表1!$B$2:$B$6</c:f>
              <c:numCache>
                <c:formatCode>#,##0</c:formatCode>
                <c:ptCount val="5"/>
                <c:pt idx="0">
                  <c:v>1310</c:v>
                </c:pt>
                <c:pt idx="1">
                  <c:v>1646</c:v>
                </c:pt>
                <c:pt idx="2">
                  <c:v>1624</c:v>
                </c:pt>
                <c:pt idx="3">
                  <c:v>2461</c:v>
                </c:pt>
                <c:pt idx="4">
                  <c:v>2269</c:v>
                </c:pt>
              </c:numCache>
            </c:numRef>
          </c:val>
          <c:extLst>
            <c:ext xmlns:c16="http://schemas.microsoft.com/office/drawing/2014/chart" uri="{C3380CC4-5D6E-409C-BE32-E72D297353CC}">
              <c16:uniqueId val="{00000000-EF44-4A0D-9D8D-9297EE32A309}"/>
            </c:ext>
          </c:extLst>
        </c:ser>
        <c:dLbls>
          <c:showLegendKey val="0"/>
          <c:showVal val="0"/>
          <c:showCatName val="0"/>
          <c:showSerName val="0"/>
          <c:showPercent val="0"/>
          <c:showBubbleSize val="0"/>
        </c:dLbls>
        <c:gapWidth val="50"/>
        <c:axId val="64481152"/>
        <c:axId val="64520192"/>
      </c:barChart>
      <c:lineChart>
        <c:grouping val="standard"/>
        <c:varyColors val="0"/>
        <c:ser>
          <c:idx val="1"/>
          <c:order val="1"/>
          <c:tx>
            <c:strRef>
              <c:f>工作表1!$C$1</c:f>
              <c:strCache>
                <c:ptCount val="1"/>
                <c:pt idx="0">
                  <c:v>經費賸餘占預算數％</c:v>
                </c:pt>
              </c:strCache>
            </c:strRef>
          </c:tx>
          <c:spPr>
            <a:ln w="12700">
              <a:solidFill>
                <a:srgbClr val="FF0000"/>
              </a:solidFill>
              <a:prstDash val="solid"/>
            </a:ln>
          </c:spPr>
          <c:marker>
            <c:symbol val="diamond"/>
            <c:size val="5"/>
            <c:spPr>
              <a:solidFill>
                <a:srgbClr val="FF0000"/>
              </a:solidFill>
              <a:ln>
                <a:solidFill>
                  <a:srgbClr val="FF0000"/>
                </a:solidFill>
              </a:ln>
            </c:spPr>
          </c:marker>
          <c:cat>
            <c:numRef>
              <c:f>工作表1!$A$2:$A$6</c:f>
              <c:numCache>
                <c:formatCode>General</c:formatCode>
                <c:ptCount val="5"/>
                <c:pt idx="0">
                  <c:v>109</c:v>
                </c:pt>
                <c:pt idx="1">
                  <c:v>110</c:v>
                </c:pt>
                <c:pt idx="2">
                  <c:v>111</c:v>
                </c:pt>
                <c:pt idx="3">
                  <c:v>112</c:v>
                </c:pt>
                <c:pt idx="4">
                  <c:v>113</c:v>
                </c:pt>
              </c:numCache>
            </c:numRef>
          </c:cat>
          <c:val>
            <c:numRef>
              <c:f>工作表1!$C$2:$C$6</c:f>
              <c:numCache>
                <c:formatCode>General</c:formatCode>
                <c:ptCount val="5"/>
                <c:pt idx="0">
                  <c:v>5.57</c:v>
                </c:pt>
                <c:pt idx="1">
                  <c:v>6.51</c:v>
                </c:pt>
                <c:pt idx="2">
                  <c:v>6.34</c:v>
                </c:pt>
                <c:pt idx="3">
                  <c:v>9.08</c:v>
                </c:pt>
                <c:pt idx="4">
                  <c:v>8.07</c:v>
                </c:pt>
              </c:numCache>
            </c:numRef>
          </c:val>
          <c:smooth val="0"/>
          <c:extLst>
            <c:ext xmlns:c16="http://schemas.microsoft.com/office/drawing/2014/chart" uri="{C3380CC4-5D6E-409C-BE32-E72D297353CC}">
              <c16:uniqueId val="{00000001-EF44-4A0D-9D8D-9297EE32A309}"/>
            </c:ext>
          </c:extLst>
        </c:ser>
        <c:dLbls>
          <c:showLegendKey val="0"/>
          <c:showVal val="0"/>
          <c:showCatName val="0"/>
          <c:showSerName val="0"/>
          <c:showPercent val="0"/>
          <c:showBubbleSize val="0"/>
        </c:dLbls>
        <c:marker val="1"/>
        <c:smooth val="0"/>
        <c:axId val="97251328"/>
        <c:axId val="64522880"/>
      </c:lineChart>
      <c:catAx>
        <c:axId val="64481152"/>
        <c:scaling>
          <c:orientation val="minMax"/>
        </c:scaling>
        <c:delete val="0"/>
        <c:axPos val="b"/>
        <c:title>
          <c:tx>
            <c:rich>
              <a:bodyPr/>
              <a:lstStyle/>
              <a:p>
                <a:pPr>
                  <a:defRPr b="1"/>
                </a:pPr>
                <a:r>
                  <a:rPr lang="zh-TW" b="1" dirty="0"/>
                  <a:t>年度</a:t>
                </a:r>
              </a:p>
            </c:rich>
          </c:tx>
          <c:layout>
            <c:manualLayout>
              <c:xMode val="edge"/>
              <c:yMode val="edge"/>
              <c:x val="0.73734669519422102"/>
              <c:y val="0.89831484292055908"/>
            </c:manualLayout>
          </c:layout>
          <c:overlay val="0"/>
        </c:title>
        <c:numFmt formatCode="General" sourceLinked="1"/>
        <c:majorTickMark val="none"/>
        <c:minorTickMark val="none"/>
        <c:tickLblPos val="nextTo"/>
        <c:txPr>
          <a:bodyPr/>
          <a:lstStyle/>
          <a:p>
            <a:pPr>
              <a:defRPr b="1"/>
            </a:pPr>
            <a:endParaRPr lang="zh-TW"/>
          </a:p>
        </c:txPr>
        <c:crossAx val="64520192"/>
        <c:crosses val="autoZero"/>
        <c:auto val="1"/>
        <c:lblAlgn val="ctr"/>
        <c:lblOffset val="100"/>
        <c:noMultiLvlLbl val="0"/>
      </c:catAx>
      <c:valAx>
        <c:axId val="64520192"/>
        <c:scaling>
          <c:orientation val="minMax"/>
          <c:max val="3000"/>
        </c:scaling>
        <c:delete val="0"/>
        <c:axPos val="l"/>
        <c:majorGridlines/>
        <c:numFmt formatCode="#,##0" sourceLinked="1"/>
        <c:majorTickMark val="none"/>
        <c:minorTickMark val="none"/>
        <c:tickLblPos val="none"/>
        <c:crossAx val="64481152"/>
        <c:crosses val="autoZero"/>
        <c:crossBetween val="between"/>
        <c:majorUnit val="600"/>
      </c:valAx>
      <c:valAx>
        <c:axId val="64522880"/>
        <c:scaling>
          <c:orientation val="minMax"/>
          <c:max val="15"/>
          <c:min val="0"/>
        </c:scaling>
        <c:delete val="0"/>
        <c:axPos val="r"/>
        <c:numFmt formatCode="0_);\(0\)" sourceLinked="0"/>
        <c:majorTickMark val="none"/>
        <c:minorTickMark val="none"/>
        <c:tickLblPos val="none"/>
        <c:crossAx val="97251328"/>
        <c:crosses val="max"/>
        <c:crossBetween val="between"/>
        <c:majorUnit val="3"/>
      </c:valAx>
      <c:catAx>
        <c:axId val="97251328"/>
        <c:scaling>
          <c:orientation val="minMax"/>
        </c:scaling>
        <c:delete val="1"/>
        <c:axPos val="b"/>
        <c:numFmt formatCode="General" sourceLinked="1"/>
        <c:majorTickMark val="out"/>
        <c:minorTickMark val="none"/>
        <c:tickLblPos val="none"/>
        <c:crossAx val="64522880"/>
        <c:crosses val="autoZero"/>
        <c:auto val="1"/>
        <c:lblAlgn val="ctr"/>
        <c:lblOffset val="100"/>
        <c:noMultiLvlLbl val="0"/>
      </c:catAx>
      <c:spPr>
        <a:solidFill>
          <a:schemeClr val="lt1"/>
        </a:solidFill>
        <a:ln w="12700">
          <a:solidFill>
            <a:schemeClr val="tx1"/>
          </a:solidFill>
        </a:ln>
      </c:spPr>
    </c:plotArea>
    <c:plotVisOnly val="1"/>
    <c:dispBlanksAs val="gap"/>
    <c:showDLblsOverMax val="0"/>
  </c:chart>
  <c:spPr>
    <a:noFill/>
    <a:ln>
      <a:noFill/>
    </a:ln>
  </c:spPr>
  <c:txPr>
    <a:bodyPr/>
    <a:lstStyle/>
    <a:p>
      <a:pPr>
        <a:defRPr sz="1000">
          <a:latin typeface="標楷體" pitchFamily="65" charset="-120"/>
          <a:ea typeface="標楷體" pitchFamily="65" charset="-120"/>
        </a:defRPr>
      </a:pPr>
      <a:endParaRPr lang="zh-TW"/>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0"/>
    <c:view3D>
      <c:rotX val="60"/>
      <c:rotY val="80"/>
      <c:depthPercent val="60"/>
      <c:rAngAx val="1"/>
    </c:view3D>
    <c:floor>
      <c:thickness val="0"/>
      <c:spPr>
        <a:gradFill>
          <a:gsLst>
            <a:gs pos="0">
              <a:schemeClr val="bg1">
                <a:alpha val="0"/>
                <a:lumMod val="0"/>
                <a:lumOff val="100000"/>
              </a:schemeClr>
            </a:gs>
            <a:gs pos="100000">
              <a:srgbClr val="FFCCCC">
                <a:alpha val="28000"/>
                <a:lumMod val="1000"/>
                <a:lumOff val="99000"/>
              </a:srgbClr>
            </a:gs>
          </a:gsLst>
          <a:lin ang="5400000" scaled="0"/>
        </a:gradFill>
        <a:ln>
          <a:solidFill>
            <a:schemeClr val="tx1"/>
          </a:solidFill>
        </a:ln>
        <a:effectLst>
          <a:outerShdw sx="1000" sy="1000" algn="ctr" rotWithShape="0">
            <a:srgbClr val="000000"/>
          </a:outerShdw>
        </a:effectLst>
        <a:scene3d>
          <a:camera prst="orthographicFront"/>
          <a:lightRig rig="threePt" dir="t"/>
        </a:scene3d>
        <a:sp3d>
          <a:contourClr>
            <a:srgbClr val="000000"/>
          </a:contourClr>
        </a:sp3d>
      </c:spPr>
    </c:floor>
    <c:sideWall>
      <c:thickness val="0"/>
      <c:spPr>
        <a:gradFill>
          <a:gsLst>
            <a:gs pos="0">
              <a:srgbClr val="FFFBFE"/>
            </a:gs>
            <a:gs pos="25000">
              <a:srgbClr val="FEE8F9"/>
            </a:gs>
            <a:gs pos="50000">
              <a:srgbClr val="FDD7F4"/>
            </a:gs>
            <a:gs pos="75000">
              <a:srgbClr val="FDD7F4"/>
            </a:gs>
            <a:gs pos="100000">
              <a:srgbClr val="FED6F4"/>
            </a:gs>
          </a:gsLst>
          <a:lin ang="5400000" scaled="0"/>
        </a:gradFill>
        <a:ln w="15875">
          <a:solidFill>
            <a:schemeClr val="tx1"/>
          </a:solidFill>
        </a:ln>
        <a:effectLst/>
        <a:scene3d>
          <a:camera prst="orthographicFront"/>
          <a:lightRig rig="threePt" dir="t"/>
        </a:scene3d>
        <a:sp3d/>
      </c:spPr>
    </c:sideWall>
    <c:backWall>
      <c:thickness val="0"/>
      <c:spPr>
        <a:gradFill>
          <a:gsLst>
            <a:gs pos="0">
              <a:prstClr val="white"/>
            </a:gs>
            <a:gs pos="100000">
              <a:srgbClr val="FDD7F4"/>
            </a:gs>
          </a:gsLst>
          <a:lin ang="5400000" scaled="0"/>
        </a:gradFill>
        <a:ln w="15875">
          <a:solidFill>
            <a:schemeClr val="tx1"/>
          </a:solidFill>
        </a:ln>
        <a:effectLst/>
        <a:scene3d>
          <a:camera prst="orthographicFront"/>
          <a:lightRig rig="threePt" dir="t"/>
        </a:scene3d>
        <a:sp3d/>
      </c:spPr>
    </c:backWall>
    <c:plotArea>
      <c:layout>
        <c:manualLayout>
          <c:layoutTarget val="inner"/>
          <c:xMode val="edge"/>
          <c:yMode val="edge"/>
          <c:x val="7.9323142649098566E-2"/>
          <c:y val="2.3328926057549063E-2"/>
          <c:w val="0.81889967308206024"/>
          <c:h val="0.8965817413192203"/>
        </c:manualLayout>
      </c:layout>
      <c:bar3DChart>
        <c:barDir val="bar"/>
        <c:grouping val="stacked"/>
        <c:varyColors val="0"/>
        <c:ser>
          <c:idx val="0"/>
          <c:order val="0"/>
          <c:tx>
            <c:strRef>
              <c:f>工作表1!$B$1</c:f>
              <c:strCache>
                <c:ptCount val="1"/>
                <c:pt idx="0">
                  <c:v>資本支出</c:v>
                </c:pt>
              </c:strCache>
            </c:strRef>
          </c:tx>
          <c:spPr>
            <a:gradFill>
              <a:gsLst>
                <a:gs pos="100000">
                  <a:srgbClr val="A0AFFF"/>
                </a:gs>
                <a:gs pos="0">
                  <a:srgbClr val="A0AFFF"/>
                </a:gs>
                <a:gs pos="50000">
                  <a:srgbClr val="D5DCFF"/>
                </a:gs>
              </a:gsLst>
              <a:lin ang="5400000" scaled="1"/>
            </a:gradFill>
            <a:ln w="9525">
              <a:solidFill>
                <a:schemeClr val="bg1"/>
              </a:solidFill>
            </a:ln>
          </c:spPr>
          <c:invertIfNegative val="0"/>
          <c:dLbls>
            <c:dLbl>
              <c:idx val="13"/>
              <c:layout/>
              <c:tx>
                <c:rich>
                  <a:bodyPr/>
                  <a:lstStyle/>
                  <a:p>
                    <a:r>
                      <a:rPr lang="en-US" altLang="zh-TW"/>
                      <a:t>4</a:t>
                    </a:r>
                    <a:r>
                      <a:rPr lang="en-US" altLang="zh-CN"/>
                      <a:t>,249</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6D5-4FB7-ADF9-EFC4F024C6FF}"/>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工作表1!$A$2:$A$17</c:f>
              <c:numCache>
                <c:formatCode>General</c:formatCode>
                <c:ptCount val="16"/>
                <c:pt idx="1">
                  <c:v>109</c:v>
                </c:pt>
                <c:pt idx="4">
                  <c:v>110</c:v>
                </c:pt>
                <c:pt idx="7">
                  <c:v>111</c:v>
                </c:pt>
                <c:pt idx="10">
                  <c:v>112</c:v>
                </c:pt>
                <c:pt idx="13">
                  <c:v>113</c:v>
                </c:pt>
              </c:numCache>
            </c:numRef>
          </c:cat>
          <c:val>
            <c:numRef>
              <c:f>工作表1!$B$2:$B$17</c:f>
              <c:numCache>
                <c:formatCode>#,##0</c:formatCode>
                <c:ptCount val="16"/>
                <c:pt idx="1">
                  <c:v>5136</c:v>
                </c:pt>
                <c:pt idx="4">
                  <c:v>5472</c:v>
                </c:pt>
                <c:pt idx="7">
                  <c:v>4895</c:v>
                </c:pt>
                <c:pt idx="10">
                  <c:v>4456</c:v>
                </c:pt>
                <c:pt idx="13">
                  <c:v>4249</c:v>
                </c:pt>
              </c:numCache>
            </c:numRef>
          </c:val>
          <c:extLst>
            <c:ext xmlns:c16="http://schemas.microsoft.com/office/drawing/2014/chart" uri="{C3380CC4-5D6E-409C-BE32-E72D297353CC}">
              <c16:uniqueId val="{00000001-B6D5-4FB7-ADF9-EFC4F024C6FF}"/>
            </c:ext>
          </c:extLst>
        </c:ser>
        <c:ser>
          <c:idx val="1"/>
          <c:order val="1"/>
          <c:tx>
            <c:strRef>
              <c:f>工作表1!$C$1</c:f>
              <c:strCache>
                <c:ptCount val="1"/>
                <c:pt idx="0">
                  <c:v>資本收入</c:v>
                </c:pt>
              </c:strCache>
            </c:strRef>
          </c:tx>
          <c:spPr>
            <a:gradFill flip="none" rotWithShape="1">
              <a:gsLst>
                <a:gs pos="100000">
                  <a:srgbClr val="FCC0EE"/>
                </a:gs>
                <a:gs pos="0">
                  <a:srgbClr val="FCC0EE"/>
                </a:gs>
                <a:gs pos="50000">
                  <a:srgbClr val="FDDFF6"/>
                </a:gs>
              </a:gsLst>
              <a:lin ang="5400000" scaled="1"/>
              <a:tileRect/>
            </a:gradFill>
            <a:ln>
              <a:solidFill>
                <a:sysClr val="window" lastClr="FFFFFF"/>
              </a:solidFill>
            </a:ln>
          </c:spPr>
          <c:invertIfNegative val="0"/>
          <c:dPt>
            <c:idx val="2"/>
            <c:invertIfNegative val="0"/>
            <c:bubble3D val="0"/>
            <c:spPr>
              <a:gradFill>
                <a:gsLst>
                  <a:gs pos="100000">
                    <a:srgbClr val="FF99FF"/>
                  </a:gs>
                  <a:gs pos="0">
                    <a:srgbClr val="FF99FF"/>
                  </a:gs>
                  <a:gs pos="100000">
                    <a:srgbClr val="FF99FF"/>
                  </a:gs>
                </a:gsLst>
                <a:lin ang="5400000" scaled="1"/>
              </a:gradFill>
              <a:ln>
                <a:solidFill>
                  <a:sysClr val="window" lastClr="FFFFFF"/>
                </a:solidFill>
              </a:ln>
            </c:spPr>
            <c:extLst>
              <c:ext xmlns:c16="http://schemas.microsoft.com/office/drawing/2014/chart" uri="{C3380CC4-5D6E-409C-BE32-E72D297353CC}">
                <c16:uniqueId val="{00000003-B6D5-4FB7-ADF9-EFC4F024C6FF}"/>
              </c:ext>
            </c:extLst>
          </c:dPt>
          <c:dPt>
            <c:idx val="5"/>
            <c:invertIfNegative val="0"/>
            <c:bubble3D val="0"/>
            <c:spPr>
              <a:gradFill flip="none" rotWithShape="1">
                <a:gsLst>
                  <a:gs pos="100000">
                    <a:srgbClr val="FF99FF"/>
                  </a:gs>
                  <a:gs pos="0">
                    <a:srgbClr val="FF99FF"/>
                  </a:gs>
                  <a:gs pos="50000">
                    <a:srgbClr val="FF99FF"/>
                  </a:gs>
                </a:gsLst>
                <a:lin ang="5400000" scaled="1"/>
                <a:tileRect/>
              </a:gradFill>
              <a:ln>
                <a:solidFill>
                  <a:sysClr val="window" lastClr="FFFFFF"/>
                </a:solidFill>
              </a:ln>
            </c:spPr>
            <c:extLst>
              <c:ext xmlns:c16="http://schemas.microsoft.com/office/drawing/2014/chart" uri="{C3380CC4-5D6E-409C-BE32-E72D297353CC}">
                <c16:uniqueId val="{00000005-B6D5-4FB7-ADF9-EFC4F024C6FF}"/>
              </c:ext>
            </c:extLst>
          </c:dPt>
          <c:dPt>
            <c:idx val="8"/>
            <c:invertIfNegative val="0"/>
            <c:bubble3D val="0"/>
            <c:spPr>
              <a:gradFill flip="none" rotWithShape="1">
                <a:gsLst>
                  <a:gs pos="100000">
                    <a:srgbClr val="FF99FF"/>
                  </a:gs>
                  <a:gs pos="0">
                    <a:srgbClr val="FCC0EE"/>
                  </a:gs>
                  <a:gs pos="50000">
                    <a:srgbClr val="FF99FF"/>
                  </a:gs>
                </a:gsLst>
                <a:lin ang="5400000" scaled="1"/>
                <a:tileRect/>
              </a:gradFill>
              <a:ln>
                <a:solidFill>
                  <a:sysClr val="window" lastClr="FFFFFF"/>
                </a:solidFill>
              </a:ln>
            </c:spPr>
            <c:extLst>
              <c:ext xmlns:c16="http://schemas.microsoft.com/office/drawing/2014/chart" uri="{C3380CC4-5D6E-409C-BE32-E72D297353CC}">
                <c16:uniqueId val="{00000007-B6D5-4FB7-ADF9-EFC4F024C6FF}"/>
              </c:ext>
            </c:extLst>
          </c:dPt>
          <c:dPt>
            <c:idx val="11"/>
            <c:invertIfNegative val="0"/>
            <c:bubble3D val="0"/>
            <c:spPr>
              <a:gradFill flip="none" rotWithShape="1">
                <a:gsLst>
                  <a:gs pos="100000">
                    <a:srgbClr val="FF99FF"/>
                  </a:gs>
                  <a:gs pos="0">
                    <a:srgbClr val="FF99FF"/>
                  </a:gs>
                  <a:gs pos="50000">
                    <a:srgbClr val="FF99FF"/>
                  </a:gs>
                </a:gsLst>
                <a:lin ang="5400000" scaled="1"/>
                <a:tileRect/>
              </a:gradFill>
              <a:ln>
                <a:solidFill>
                  <a:sysClr val="window" lastClr="FFFFFF"/>
                </a:solidFill>
              </a:ln>
            </c:spPr>
            <c:extLst>
              <c:ext xmlns:c16="http://schemas.microsoft.com/office/drawing/2014/chart" uri="{C3380CC4-5D6E-409C-BE32-E72D297353CC}">
                <c16:uniqueId val="{00000009-B6D5-4FB7-ADF9-EFC4F024C6FF}"/>
              </c:ext>
            </c:extLst>
          </c:dPt>
          <c:dPt>
            <c:idx val="14"/>
            <c:invertIfNegative val="0"/>
            <c:bubble3D val="0"/>
            <c:spPr>
              <a:gradFill flip="none" rotWithShape="1">
                <a:gsLst>
                  <a:gs pos="100000">
                    <a:srgbClr val="FF99FF"/>
                  </a:gs>
                  <a:gs pos="0">
                    <a:srgbClr val="FF99FF"/>
                  </a:gs>
                  <a:gs pos="50000">
                    <a:srgbClr val="FF99FF"/>
                  </a:gs>
                </a:gsLst>
                <a:lin ang="5400000" scaled="1"/>
                <a:tileRect/>
              </a:gradFill>
              <a:ln>
                <a:solidFill>
                  <a:sysClr val="window" lastClr="FFFFFF"/>
                </a:solidFill>
              </a:ln>
            </c:spPr>
            <c:extLst>
              <c:ext xmlns:c16="http://schemas.microsoft.com/office/drawing/2014/chart" uri="{C3380CC4-5D6E-409C-BE32-E72D297353CC}">
                <c16:uniqueId val="{0000000B-B6D5-4FB7-ADF9-EFC4F024C6FF}"/>
              </c:ext>
            </c:extLst>
          </c:dPt>
          <c:dLbls>
            <c:dLbl>
              <c:idx val="2"/>
              <c:delete val="1"/>
              <c:extLst>
                <c:ext xmlns:c15="http://schemas.microsoft.com/office/drawing/2012/chart" uri="{CE6537A1-D6FC-4f65-9D91-7224C49458BB}"/>
                <c:ext xmlns:c16="http://schemas.microsoft.com/office/drawing/2014/chart" uri="{C3380CC4-5D6E-409C-BE32-E72D297353CC}">
                  <c16:uniqueId val="{00000003-B6D5-4FB7-ADF9-EFC4F024C6FF}"/>
                </c:ext>
              </c:extLst>
            </c:dLbl>
            <c:dLbl>
              <c:idx val="5"/>
              <c:delete val="1"/>
              <c:extLst>
                <c:ext xmlns:c15="http://schemas.microsoft.com/office/drawing/2012/chart" uri="{CE6537A1-D6FC-4f65-9D91-7224C49458BB}"/>
                <c:ext xmlns:c16="http://schemas.microsoft.com/office/drawing/2014/chart" uri="{C3380CC4-5D6E-409C-BE32-E72D297353CC}">
                  <c16:uniqueId val="{00000005-B6D5-4FB7-ADF9-EFC4F024C6FF}"/>
                </c:ext>
              </c:extLst>
            </c:dLbl>
            <c:dLbl>
              <c:idx val="8"/>
              <c:delete val="1"/>
              <c:extLst>
                <c:ext xmlns:c15="http://schemas.microsoft.com/office/drawing/2012/chart" uri="{CE6537A1-D6FC-4f65-9D91-7224C49458BB}"/>
                <c:ext xmlns:c16="http://schemas.microsoft.com/office/drawing/2014/chart" uri="{C3380CC4-5D6E-409C-BE32-E72D297353CC}">
                  <c16:uniqueId val="{00000007-B6D5-4FB7-ADF9-EFC4F024C6FF}"/>
                </c:ext>
              </c:extLst>
            </c:dLbl>
            <c:dLbl>
              <c:idx val="11"/>
              <c:delete val="1"/>
              <c:extLst>
                <c:ext xmlns:c15="http://schemas.microsoft.com/office/drawing/2012/chart" uri="{CE6537A1-D6FC-4f65-9D91-7224C49458BB}"/>
                <c:ext xmlns:c16="http://schemas.microsoft.com/office/drawing/2014/chart" uri="{C3380CC4-5D6E-409C-BE32-E72D297353CC}">
                  <c16:uniqueId val="{00000009-B6D5-4FB7-ADF9-EFC4F024C6FF}"/>
                </c:ext>
              </c:extLst>
            </c:dLbl>
            <c:dLbl>
              <c:idx val="14"/>
              <c:delete val="1"/>
              <c:extLst>
                <c:ext xmlns:c15="http://schemas.microsoft.com/office/drawing/2012/chart" uri="{CE6537A1-D6FC-4f65-9D91-7224C49458BB}"/>
                <c:ext xmlns:c16="http://schemas.microsoft.com/office/drawing/2014/chart" uri="{C3380CC4-5D6E-409C-BE32-E72D297353CC}">
                  <c16:uniqueId val="{0000000B-B6D5-4FB7-ADF9-EFC4F024C6FF}"/>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109</c:v>
                </c:pt>
                <c:pt idx="4">
                  <c:v>110</c:v>
                </c:pt>
                <c:pt idx="7">
                  <c:v>111</c:v>
                </c:pt>
                <c:pt idx="10">
                  <c:v>112</c:v>
                </c:pt>
                <c:pt idx="13">
                  <c:v>113</c:v>
                </c:pt>
              </c:numCache>
            </c:numRef>
          </c:cat>
          <c:val>
            <c:numRef>
              <c:f>工作表1!$C$2:$C$17</c:f>
              <c:numCache>
                <c:formatCode>General</c:formatCode>
                <c:ptCount val="16"/>
                <c:pt idx="2" formatCode="#,##0">
                  <c:v>436</c:v>
                </c:pt>
                <c:pt idx="5" formatCode="#,##0">
                  <c:v>40</c:v>
                </c:pt>
                <c:pt idx="8" formatCode="#,##0">
                  <c:v>66</c:v>
                </c:pt>
                <c:pt idx="11" formatCode="#,##0">
                  <c:v>651</c:v>
                </c:pt>
                <c:pt idx="14" formatCode="#,##0">
                  <c:v>76</c:v>
                </c:pt>
              </c:numCache>
            </c:numRef>
          </c:val>
          <c:extLst>
            <c:ext xmlns:c16="http://schemas.microsoft.com/office/drawing/2014/chart" uri="{C3380CC4-5D6E-409C-BE32-E72D297353CC}">
              <c16:uniqueId val="{0000000C-B6D5-4FB7-ADF9-EFC4F024C6FF}"/>
            </c:ext>
          </c:extLst>
        </c:ser>
        <c:ser>
          <c:idx val="2"/>
          <c:order val="2"/>
          <c:tx>
            <c:strRef>
              <c:f>工作表1!$D$1</c:f>
              <c:strCache>
                <c:ptCount val="1"/>
                <c:pt idx="0">
                  <c:v>移用經常收支賸餘</c:v>
                </c:pt>
              </c:strCache>
            </c:strRef>
          </c:tx>
          <c:spPr>
            <a:gradFill>
              <a:gsLst>
                <a:gs pos="100000">
                  <a:srgbClr val="B2E4B7"/>
                </a:gs>
                <a:gs pos="0">
                  <a:srgbClr val="B2E4B7"/>
                </a:gs>
                <a:gs pos="50000">
                  <a:srgbClr val="D1EFD4"/>
                </a:gs>
              </a:gsLst>
              <a:lin ang="5400000" scaled="1"/>
            </a:gradFill>
            <a:ln>
              <a:solidFill>
                <a:schemeClr val="bg1"/>
              </a:solidFill>
            </a:ln>
          </c:spPr>
          <c:invertIfNegative val="0"/>
          <c:dLbls>
            <c:dLbl>
              <c:idx val="2"/>
              <c:layout/>
              <c:tx>
                <c:rich>
                  <a:bodyPr/>
                  <a:lstStyle/>
                  <a:p>
                    <a:r>
                      <a:rPr lang="en-US" altLang="zh-TW" dirty="0" smtClean="0"/>
                      <a:t>5</a:t>
                    </a:r>
                    <a:r>
                      <a:rPr lang="en-US" altLang="en-US" dirty="0" smtClean="0"/>
                      <a:t>,</a:t>
                    </a:r>
                    <a:r>
                      <a:rPr lang="en-US" altLang="zh-TW" dirty="0" smtClean="0"/>
                      <a:t>576</a:t>
                    </a:r>
                    <a:endParaRPr lang="en-US" altLang="en-US" dirty="0"/>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B6D5-4FB7-ADF9-EFC4F024C6FF}"/>
                </c:ext>
              </c:extLst>
            </c:dLbl>
            <c:dLbl>
              <c:idx val="5"/>
              <c:layout/>
              <c:tx>
                <c:rich>
                  <a:bodyPr/>
                  <a:lstStyle/>
                  <a:p>
                    <a:r>
                      <a:rPr lang="en-US" altLang="zh-TW" dirty="0" smtClean="0"/>
                      <a:t>6</a:t>
                    </a:r>
                    <a:r>
                      <a:rPr lang="en-US" altLang="en-US" dirty="0" smtClean="0"/>
                      <a:t>,</a:t>
                    </a:r>
                    <a:r>
                      <a:rPr lang="en-US" altLang="zh-TW" dirty="0" smtClean="0"/>
                      <a:t>273</a:t>
                    </a:r>
                    <a:endParaRPr lang="en-US" altLang="en-US" dirty="0"/>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B6D5-4FB7-ADF9-EFC4F024C6FF}"/>
                </c:ext>
              </c:extLst>
            </c:dLbl>
            <c:dLbl>
              <c:idx val="8"/>
              <c:layout>
                <c:manualLayout>
                  <c:x val="-1.3903371567605145E-2"/>
                  <c:y val="-4.695984002958194E-17"/>
                </c:manualLayout>
              </c:layout>
              <c:tx>
                <c:rich>
                  <a:bodyPr/>
                  <a:lstStyle/>
                  <a:p>
                    <a:r>
                      <a:rPr lang="en-US" altLang="en-US" dirty="0" smtClean="0"/>
                      <a:t>5,780</a:t>
                    </a:r>
                    <a:endParaRPr lang="en-US" altLang="en-US" dirty="0"/>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B6D5-4FB7-ADF9-EFC4F024C6FF}"/>
                </c:ext>
              </c:extLst>
            </c:dLbl>
            <c:dLbl>
              <c:idx val="11"/>
              <c:layout/>
              <c:tx>
                <c:rich>
                  <a:bodyPr/>
                  <a:lstStyle/>
                  <a:p>
                    <a:r>
                      <a:rPr lang="en-US" altLang="en-US" dirty="0" smtClean="0"/>
                      <a:t>6,</a:t>
                    </a:r>
                    <a:r>
                      <a:rPr lang="en-US" altLang="zh-TW" dirty="0" smtClean="0"/>
                      <a:t>088</a:t>
                    </a:r>
                    <a:endParaRPr lang="en-US" altLang="en-US" dirty="0"/>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B6D5-4FB7-ADF9-EFC4F024C6FF}"/>
                </c:ext>
              </c:extLst>
            </c:dLbl>
            <c:dLbl>
              <c:idx val="14"/>
              <c:delete val="1"/>
              <c:extLst>
                <c:ext xmlns:c15="http://schemas.microsoft.com/office/drawing/2012/chart" uri="{CE6537A1-D6FC-4f65-9D91-7224C49458BB}"/>
                <c:ext xmlns:c16="http://schemas.microsoft.com/office/drawing/2014/chart" uri="{C3380CC4-5D6E-409C-BE32-E72D297353CC}">
                  <c16:uniqueId val="{00000011-B6D5-4FB7-ADF9-EFC4F024C6FF}"/>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109</c:v>
                </c:pt>
                <c:pt idx="4">
                  <c:v>110</c:v>
                </c:pt>
                <c:pt idx="7">
                  <c:v>111</c:v>
                </c:pt>
                <c:pt idx="10">
                  <c:v>112</c:v>
                </c:pt>
                <c:pt idx="13">
                  <c:v>113</c:v>
                </c:pt>
              </c:numCache>
            </c:numRef>
          </c:cat>
          <c:val>
            <c:numRef>
              <c:f>工作表1!$D$2:$D$17</c:f>
              <c:numCache>
                <c:formatCode>General</c:formatCode>
                <c:ptCount val="16"/>
                <c:pt idx="2" formatCode="#,##0">
                  <c:v>5576</c:v>
                </c:pt>
                <c:pt idx="5" formatCode="#,##0">
                  <c:v>6273</c:v>
                </c:pt>
                <c:pt idx="8" formatCode="#,##0">
                  <c:v>5780</c:v>
                </c:pt>
                <c:pt idx="11" formatCode="#,##0">
                  <c:v>6088</c:v>
                </c:pt>
                <c:pt idx="14" formatCode="#,##0">
                  <c:v>7533</c:v>
                </c:pt>
              </c:numCache>
            </c:numRef>
          </c:val>
          <c:extLst>
            <c:ext xmlns:c16="http://schemas.microsoft.com/office/drawing/2014/chart" uri="{C3380CC4-5D6E-409C-BE32-E72D297353CC}">
              <c16:uniqueId val="{00000012-B6D5-4FB7-ADF9-EFC4F024C6FF}"/>
            </c:ext>
          </c:extLst>
        </c:ser>
        <c:ser>
          <c:idx val="3"/>
          <c:order val="3"/>
          <c:tx>
            <c:strRef>
              <c:f>工作表1!$E$1</c:f>
              <c:strCache>
                <c:ptCount val="1"/>
                <c:pt idx="0">
                  <c:v>歲入歲出賸餘</c:v>
                </c:pt>
              </c:strCache>
            </c:strRef>
          </c:tx>
          <c:spPr>
            <a:gradFill>
              <a:gsLst>
                <a:gs pos="100000">
                  <a:srgbClr val="FAC882"/>
                </a:gs>
                <a:gs pos="0">
                  <a:srgbClr val="FAC882"/>
                </a:gs>
                <a:gs pos="50000">
                  <a:srgbClr val="EFDDC3"/>
                </a:gs>
              </a:gsLst>
              <a:lin ang="5400000" scaled="1"/>
            </a:gradFill>
            <a:ln>
              <a:solidFill>
                <a:prstClr val="white"/>
              </a:solidFill>
            </a:ln>
          </c:spPr>
          <c:invertIfNegative val="0"/>
          <c:dPt>
            <c:idx val="2"/>
            <c:invertIfNegative val="0"/>
            <c:bubble3D val="0"/>
            <c:spPr>
              <a:solidFill>
                <a:srgbClr val="E7E6E6">
                  <a:lumMod val="90000"/>
                </a:srgbClr>
              </a:solidFill>
              <a:ln>
                <a:solidFill>
                  <a:prstClr val="white"/>
                </a:solidFill>
              </a:ln>
            </c:spPr>
            <c:extLst>
              <c:ext xmlns:c16="http://schemas.microsoft.com/office/drawing/2014/chart" uri="{C3380CC4-5D6E-409C-BE32-E72D297353CC}">
                <c16:uniqueId val="{00000014-B6D5-4FB7-ADF9-EFC4F024C6FF}"/>
              </c:ext>
            </c:extLst>
          </c:dPt>
          <c:dPt>
            <c:idx val="5"/>
            <c:invertIfNegative val="0"/>
            <c:bubble3D val="0"/>
            <c:spPr>
              <a:gradFill>
                <a:gsLst>
                  <a:gs pos="100000">
                    <a:sysClr val="window" lastClr="FFFFFF">
                      <a:lumMod val="85000"/>
                    </a:sysClr>
                  </a:gs>
                  <a:gs pos="0">
                    <a:sysClr val="window" lastClr="FFFFFF">
                      <a:lumMod val="85000"/>
                    </a:sysClr>
                  </a:gs>
                  <a:gs pos="50000">
                    <a:sysClr val="window" lastClr="FFFFFF">
                      <a:lumMod val="85000"/>
                    </a:sysClr>
                  </a:gs>
                </a:gsLst>
                <a:lin ang="5400000" scaled="1"/>
              </a:gradFill>
              <a:ln>
                <a:solidFill>
                  <a:prstClr val="white"/>
                </a:solidFill>
              </a:ln>
            </c:spPr>
            <c:extLst>
              <c:ext xmlns:c16="http://schemas.microsoft.com/office/drawing/2014/chart" uri="{C3380CC4-5D6E-409C-BE32-E72D297353CC}">
                <c16:uniqueId val="{00000016-B6D5-4FB7-ADF9-EFC4F024C6FF}"/>
              </c:ext>
            </c:extLst>
          </c:dPt>
          <c:dPt>
            <c:idx val="8"/>
            <c:invertIfNegative val="0"/>
            <c:bubble3D val="0"/>
            <c:spPr>
              <a:gradFill>
                <a:gsLst>
                  <a:gs pos="51588">
                    <a:sysClr val="window" lastClr="FFFFFF">
                      <a:lumMod val="85000"/>
                    </a:sysClr>
                  </a:gs>
                  <a:gs pos="100000">
                    <a:sysClr val="window" lastClr="FFFFFF">
                      <a:lumMod val="85000"/>
                    </a:sysClr>
                  </a:gs>
                  <a:gs pos="2000">
                    <a:sysClr val="window" lastClr="FFFFFF">
                      <a:lumMod val="85000"/>
                    </a:sysClr>
                  </a:gs>
                </a:gsLst>
                <a:lin ang="5400000" scaled="1"/>
              </a:gradFill>
              <a:ln>
                <a:solidFill>
                  <a:prstClr val="white"/>
                </a:solidFill>
              </a:ln>
            </c:spPr>
            <c:extLst>
              <c:ext xmlns:c16="http://schemas.microsoft.com/office/drawing/2014/chart" uri="{C3380CC4-5D6E-409C-BE32-E72D297353CC}">
                <c16:uniqueId val="{00000018-B6D5-4FB7-ADF9-EFC4F024C6FF}"/>
              </c:ext>
            </c:extLst>
          </c:dPt>
          <c:dPt>
            <c:idx val="11"/>
            <c:invertIfNegative val="0"/>
            <c:bubble3D val="0"/>
            <c:spPr>
              <a:gradFill>
                <a:gsLst>
                  <a:gs pos="100000">
                    <a:sysClr val="window" lastClr="FFFFFF">
                      <a:lumMod val="75000"/>
                    </a:sysClr>
                  </a:gs>
                  <a:gs pos="0">
                    <a:sysClr val="window" lastClr="FFFFFF">
                      <a:lumMod val="85000"/>
                    </a:sysClr>
                  </a:gs>
                  <a:gs pos="50000">
                    <a:sysClr val="window" lastClr="FFFFFF">
                      <a:lumMod val="85000"/>
                    </a:sysClr>
                  </a:gs>
                </a:gsLst>
                <a:lin ang="5400000" scaled="1"/>
              </a:gradFill>
              <a:ln>
                <a:solidFill>
                  <a:prstClr val="white"/>
                </a:solidFill>
              </a:ln>
            </c:spPr>
            <c:extLst>
              <c:ext xmlns:c16="http://schemas.microsoft.com/office/drawing/2014/chart" uri="{C3380CC4-5D6E-409C-BE32-E72D297353CC}">
                <c16:uniqueId val="{0000001A-B6D5-4FB7-ADF9-EFC4F024C6FF}"/>
              </c:ext>
            </c:extLst>
          </c:dPt>
          <c:dPt>
            <c:idx val="14"/>
            <c:invertIfNegative val="0"/>
            <c:bubble3D val="0"/>
            <c:spPr>
              <a:gradFill>
                <a:gsLst>
                  <a:gs pos="100000">
                    <a:sysClr val="window" lastClr="FFFFFF">
                      <a:lumMod val="85000"/>
                    </a:sysClr>
                  </a:gs>
                  <a:gs pos="0">
                    <a:sysClr val="window" lastClr="FFFFFF">
                      <a:lumMod val="85000"/>
                    </a:sysClr>
                  </a:gs>
                </a:gsLst>
                <a:lin ang="5400000" scaled="1"/>
              </a:gradFill>
              <a:ln>
                <a:solidFill>
                  <a:prstClr val="white"/>
                </a:solidFill>
              </a:ln>
            </c:spPr>
            <c:extLst>
              <c:ext xmlns:c16="http://schemas.microsoft.com/office/drawing/2014/chart" uri="{C3380CC4-5D6E-409C-BE32-E72D297353CC}">
                <c16:uniqueId val="{0000001C-B6D5-4FB7-ADF9-EFC4F024C6FF}"/>
              </c:ext>
            </c:extLst>
          </c:dPt>
          <c:dLbls>
            <c:dLbl>
              <c:idx val="1"/>
              <c:delete val="1"/>
              <c:extLst>
                <c:ext xmlns:c15="http://schemas.microsoft.com/office/drawing/2012/chart" uri="{CE6537A1-D6FC-4f65-9D91-7224C49458BB}"/>
                <c:ext xmlns:c16="http://schemas.microsoft.com/office/drawing/2014/chart" uri="{C3380CC4-5D6E-409C-BE32-E72D297353CC}">
                  <c16:uniqueId val="{0000001D-B6D5-4FB7-ADF9-EFC4F024C6FF}"/>
                </c:ext>
              </c:extLst>
            </c:dLbl>
            <c:dLbl>
              <c:idx val="4"/>
              <c:delete val="1"/>
              <c:extLst>
                <c:ext xmlns:c15="http://schemas.microsoft.com/office/drawing/2012/chart" uri="{CE6537A1-D6FC-4f65-9D91-7224C49458BB}"/>
                <c:ext xmlns:c16="http://schemas.microsoft.com/office/drawing/2014/chart" uri="{C3380CC4-5D6E-409C-BE32-E72D297353CC}">
                  <c16:uniqueId val="{0000001E-B6D5-4FB7-ADF9-EFC4F024C6FF}"/>
                </c:ext>
              </c:extLst>
            </c:dLbl>
            <c:dLbl>
              <c:idx val="7"/>
              <c:delete val="1"/>
              <c:extLst>
                <c:ext xmlns:c15="http://schemas.microsoft.com/office/drawing/2012/chart" uri="{CE6537A1-D6FC-4f65-9D91-7224C49458BB}"/>
                <c:ext xmlns:c16="http://schemas.microsoft.com/office/drawing/2014/chart" uri="{C3380CC4-5D6E-409C-BE32-E72D297353CC}">
                  <c16:uniqueId val="{0000001F-B6D5-4FB7-ADF9-EFC4F024C6FF}"/>
                </c:ext>
              </c:extLst>
            </c:dLbl>
            <c:dLbl>
              <c:idx val="10"/>
              <c:layout>
                <c:manualLayout>
                  <c:x val="-5.9113027874263327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B6D5-4FB7-ADF9-EFC4F024C6FF}"/>
                </c:ext>
              </c:extLst>
            </c:dLbl>
            <c:dLbl>
              <c:idx val="13"/>
              <c:delete val="1"/>
              <c:extLst>
                <c:ext xmlns:c15="http://schemas.microsoft.com/office/drawing/2012/chart" uri="{CE6537A1-D6FC-4f65-9D91-7224C49458BB}"/>
                <c:ext xmlns:c16="http://schemas.microsoft.com/office/drawing/2014/chart" uri="{C3380CC4-5D6E-409C-BE32-E72D297353CC}">
                  <c16:uniqueId val="{00000021-B6D5-4FB7-ADF9-EFC4F024C6FF}"/>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109</c:v>
                </c:pt>
                <c:pt idx="4">
                  <c:v>110</c:v>
                </c:pt>
                <c:pt idx="7">
                  <c:v>111</c:v>
                </c:pt>
                <c:pt idx="10">
                  <c:v>112</c:v>
                </c:pt>
                <c:pt idx="13">
                  <c:v>113</c:v>
                </c:pt>
              </c:numCache>
            </c:numRef>
          </c:cat>
          <c:val>
            <c:numRef>
              <c:f>工作表1!$E$2:$E$17</c:f>
              <c:numCache>
                <c:formatCode>#,##0_);[Red]\(#,##0\)</c:formatCode>
                <c:ptCount val="16"/>
                <c:pt idx="1">
                  <c:v>877</c:v>
                </c:pt>
                <c:pt idx="4">
                  <c:v>840</c:v>
                </c:pt>
                <c:pt idx="7">
                  <c:v>951</c:v>
                </c:pt>
                <c:pt idx="10">
                  <c:v>2283</c:v>
                </c:pt>
                <c:pt idx="13">
                  <c:v>3360</c:v>
                </c:pt>
              </c:numCache>
            </c:numRef>
          </c:val>
          <c:extLst>
            <c:ext xmlns:c16="http://schemas.microsoft.com/office/drawing/2014/chart" uri="{C3380CC4-5D6E-409C-BE32-E72D297353CC}">
              <c16:uniqueId val="{00000022-B6D5-4FB7-ADF9-EFC4F024C6FF}"/>
            </c:ext>
          </c:extLst>
        </c:ser>
        <c:dLbls>
          <c:showLegendKey val="0"/>
          <c:showVal val="1"/>
          <c:showCatName val="0"/>
          <c:showSerName val="0"/>
          <c:showPercent val="0"/>
          <c:showBubbleSize val="0"/>
        </c:dLbls>
        <c:gapWidth val="0"/>
        <c:gapDepth val="0"/>
        <c:shape val="box"/>
        <c:axId val="367399680"/>
        <c:axId val="367401600"/>
        <c:axId val="0"/>
      </c:bar3DChart>
      <c:catAx>
        <c:axId val="367399680"/>
        <c:scaling>
          <c:orientation val="minMax"/>
        </c:scaling>
        <c:delete val="1"/>
        <c:axPos val="l"/>
        <c:numFmt formatCode="General" sourceLinked="1"/>
        <c:majorTickMark val="none"/>
        <c:minorTickMark val="none"/>
        <c:tickLblPos val="none"/>
        <c:crossAx val="367401600"/>
        <c:crosses val="autoZero"/>
        <c:auto val="1"/>
        <c:lblAlgn val="ctr"/>
        <c:lblOffset val="100"/>
        <c:tickLblSkip val="1"/>
        <c:tickMarkSkip val="1"/>
        <c:noMultiLvlLbl val="0"/>
      </c:catAx>
      <c:valAx>
        <c:axId val="367401600"/>
        <c:scaling>
          <c:orientation val="minMax"/>
        </c:scaling>
        <c:delete val="0"/>
        <c:axPos val="b"/>
        <c:majorGridlines>
          <c:spPr>
            <a:ln w="3175">
              <a:solidFill>
                <a:sysClr val="window" lastClr="FFFFFF">
                  <a:lumMod val="95000"/>
                </a:sysClr>
              </a:solidFill>
            </a:ln>
          </c:spPr>
        </c:majorGridlines>
        <c:title>
          <c:tx>
            <c:rich>
              <a:bodyPr/>
              <a:lstStyle/>
              <a:p>
                <a:pPr>
                  <a:defRPr sz="900" b="0">
                    <a:latin typeface="標楷體" pitchFamily="65" charset="-120"/>
                    <a:ea typeface="標楷體" pitchFamily="65" charset="-120"/>
                  </a:defRPr>
                </a:pPr>
                <a:r>
                  <a:rPr lang="zh-TW" altLang="en-US" sz="900" b="0" dirty="0" smtClean="0">
                    <a:latin typeface="標楷體" pitchFamily="65" charset="-120"/>
                    <a:ea typeface="標楷體" pitchFamily="65" charset="-120"/>
                  </a:rPr>
                  <a:t>百萬元</a:t>
                </a:r>
                <a:endParaRPr lang="zh-TW" altLang="en-US" sz="900" b="0" dirty="0">
                  <a:latin typeface="標楷體" pitchFamily="65" charset="-120"/>
                  <a:ea typeface="標楷體" pitchFamily="65" charset="-120"/>
                </a:endParaRPr>
              </a:p>
            </c:rich>
          </c:tx>
          <c:layout>
            <c:manualLayout>
              <c:xMode val="edge"/>
              <c:yMode val="edge"/>
              <c:x val="0.86980031669148006"/>
              <c:y val="0.86297195688653694"/>
            </c:manualLayout>
          </c:layout>
          <c:overlay val="0"/>
        </c:title>
        <c:numFmt formatCode="#,##0_);\(#,##0\)" sourceLinked="0"/>
        <c:majorTickMark val="none"/>
        <c:minorTickMark val="none"/>
        <c:tickLblPos val="nextTo"/>
        <c:spPr>
          <a:noFill/>
          <a:ln>
            <a:solidFill>
              <a:sysClr val="windowText" lastClr="000000"/>
            </a:solidFill>
          </a:ln>
        </c:spPr>
        <c:txPr>
          <a:bodyPr/>
          <a:lstStyle/>
          <a:p>
            <a:pPr>
              <a:defRPr sz="900" b="0">
                <a:latin typeface="標楷體" panose="03000509000000000000" pitchFamily="65" charset="-120"/>
                <a:ea typeface="標楷體" panose="03000509000000000000" pitchFamily="65" charset="-120"/>
              </a:defRPr>
            </a:pPr>
            <a:endParaRPr lang="zh-TW"/>
          </a:p>
        </c:txPr>
        <c:crossAx val="367399680"/>
        <c:crosses val="autoZero"/>
        <c:crossBetween val="between"/>
        <c:majorUnit val="1000"/>
      </c:valAx>
      <c:spPr>
        <a:noFill/>
        <a:ln>
          <a:noFill/>
        </a:ln>
      </c:spPr>
    </c:plotArea>
    <c:plotVisOnly val="1"/>
    <c:dispBlanksAs val="gap"/>
    <c:showDLblsOverMax val="0"/>
  </c:chart>
  <c:spPr>
    <a:noFill/>
    <a:ln>
      <a:noFill/>
    </a:ln>
    <a:scene3d>
      <a:camera prst="orthographicFront"/>
      <a:lightRig rig="threePt" dir="t"/>
    </a:scene3d>
    <a:sp3d>
      <a:bevelT w="6350"/>
    </a:sp3d>
  </c:spPr>
  <c:txPr>
    <a:bodyPr/>
    <a:lstStyle/>
    <a:p>
      <a:pPr>
        <a:defRPr sz="1800"/>
      </a:pPr>
      <a:endParaRPr lang="zh-TW"/>
    </a:p>
  </c:tx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754293262879793E-2"/>
          <c:y val="9.7902097902097904E-2"/>
          <c:w val="0.66710700132100398"/>
          <c:h val="0.83741258741258739"/>
        </c:manualLayout>
      </c:layout>
      <c:barChart>
        <c:barDir val="col"/>
        <c:grouping val="stacked"/>
        <c:varyColors val="0"/>
        <c:ser>
          <c:idx val="8"/>
          <c:order val="0"/>
          <c:tx>
            <c:strRef>
              <c:f>Sheet1!$B$1</c:f>
              <c:strCache>
                <c:ptCount val="1"/>
                <c:pt idx="0">
                  <c:v>教育科學文化支出</c:v>
                </c:pt>
              </c:strCache>
            </c:strRef>
          </c:tx>
          <c:spPr>
            <a:gradFill>
              <a:gsLst>
                <a:gs pos="0">
                  <a:sysClr val="window" lastClr="FFFFFF"/>
                </a:gs>
                <a:gs pos="100000">
                  <a:srgbClr val="2FBAFF"/>
                </a:gs>
              </a:gsLst>
              <a:path path="shape">
                <a:fillToRect l="50000" t="50000" r="50000" b="50000"/>
              </a:path>
            </a:gradFill>
            <a:ln w="7485">
              <a:noFill/>
              <a:prstDash val="solid"/>
            </a:ln>
          </c:spPr>
          <c:invertIfNegative val="0"/>
          <c:dLbls>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109</c:v>
                </c:pt>
                <c:pt idx="1">
                  <c:v>110</c:v>
                </c:pt>
                <c:pt idx="2">
                  <c:v>111</c:v>
                </c:pt>
                <c:pt idx="3">
                  <c:v>112</c:v>
                </c:pt>
                <c:pt idx="4">
                  <c:v>113</c:v>
                </c:pt>
              </c:numCache>
            </c:numRef>
          </c:cat>
          <c:val>
            <c:numRef>
              <c:f>Sheet1!$B$2:$B$6</c:f>
              <c:numCache>
                <c:formatCode>#,##0</c:formatCode>
                <c:ptCount val="5"/>
                <c:pt idx="0">
                  <c:v>9200</c:v>
                </c:pt>
                <c:pt idx="1">
                  <c:v>9192</c:v>
                </c:pt>
                <c:pt idx="2">
                  <c:v>9911</c:v>
                </c:pt>
                <c:pt idx="3">
                  <c:v>9906</c:v>
                </c:pt>
                <c:pt idx="4">
                  <c:v>10322</c:v>
                </c:pt>
              </c:numCache>
            </c:numRef>
          </c:val>
          <c:extLst>
            <c:ext xmlns:c16="http://schemas.microsoft.com/office/drawing/2014/chart" uri="{C3380CC4-5D6E-409C-BE32-E72D297353CC}">
              <c16:uniqueId val="{00000000-DE59-455B-A6B9-B49245512666}"/>
            </c:ext>
          </c:extLst>
        </c:ser>
        <c:ser>
          <c:idx val="6"/>
          <c:order val="1"/>
          <c:tx>
            <c:strRef>
              <c:f>Sheet1!$C$1</c:f>
              <c:strCache>
                <c:ptCount val="1"/>
                <c:pt idx="0">
                  <c:v>社會福利支出</c:v>
                </c:pt>
              </c:strCache>
            </c:strRef>
          </c:tx>
          <c:spPr>
            <a:gradFill>
              <a:gsLst>
                <a:gs pos="0">
                  <a:sysClr val="window" lastClr="FFFFFF"/>
                </a:gs>
                <a:gs pos="100000">
                  <a:srgbClr val="00E2A7"/>
                </a:gs>
              </a:gsLst>
              <a:path path="shape">
                <a:fillToRect l="50000" t="50000" r="50000" b="50000"/>
              </a:path>
            </a:gradFill>
            <a:ln w="7485">
              <a:noFill/>
              <a:prstDash val="solid"/>
            </a:ln>
          </c:spPr>
          <c:invertIfNegative val="0"/>
          <c:dLbls>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109</c:v>
                </c:pt>
                <c:pt idx="1">
                  <c:v>110</c:v>
                </c:pt>
                <c:pt idx="2">
                  <c:v>111</c:v>
                </c:pt>
                <c:pt idx="3">
                  <c:v>112</c:v>
                </c:pt>
                <c:pt idx="4">
                  <c:v>113</c:v>
                </c:pt>
              </c:numCache>
            </c:numRef>
          </c:cat>
          <c:val>
            <c:numRef>
              <c:f>Sheet1!$C$2:$C$6</c:f>
              <c:numCache>
                <c:formatCode>#,##0</c:formatCode>
                <c:ptCount val="5"/>
                <c:pt idx="0">
                  <c:v>3072</c:v>
                </c:pt>
                <c:pt idx="1">
                  <c:v>3744</c:v>
                </c:pt>
                <c:pt idx="2">
                  <c:v>4148</c:v>
                </c:pt>
                <c:pt idx="3">
                  <c:v>4309</c:v>
                </c:pt>
                <c:pt idx="4">
                  <c:v>4653</c:v>
                </c:pt>
              </c:numCache>
            </c:numRef>
          </c:val>
          <c:extLst>
            <c:ext xmlns:c16="http://schemas.microsoft.com/office/drawing/2014/chart" uri="{C3380CC4-5D6E-409C-BE32-E72D297353CC}">
              <c16:uniqueId val="{00000001-DE59-455B-A6B9-B49245512666}"/>
            </c:ext>
          </c:extLst>
        </c:ser>
        <c:ser>
          <c:idx val="2"/>
          <c:order val="2"/>
          <c:tx>
            <c:strRef>
              <c:f>Sheet1!$D$1</c:f>
              <c:strCache>
                <c:ptCount val="1"/>
                <c:pt idx="0">
                  <c:v>一般政務支出</c:v>
                </c:pt>
              </c:strCache>
            </c:strRef>
          </c:tx>
          <c:spPr>
            <a:gradFill>
              <a:gsLst>
                <a:gs pos="0">
                  <a:sysClr val="window" lastClr="FFFFFF"/>
                </a:gs>
                <a:gs pos="100000">
                  <a:srgbClr val="FFC000"/>
                </a:gs>
              </a:gsLst>
              <a:path path="shape">
                <a:fillToRect l="50000" t="50000" r="50000" b="50000"/>
              </a:path>
            </a:gradFill>
            <a:ln w="7485">
              <a:noFill/>
              <a:prstDash val="solid"/>
            </a:ln>
          </c:spPr>
          <c:invertIfNegative val="0"/>
          <c:dLbls>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109</c:v>
                </c:pt>
                <c:pt idx="1">
                  <c:v>110</c:v>
                </c:pt>
                <c:pt idx="2">
                  <c:v>111</c:v>
                </c:pt>
                <c:pt idx="3">
                  <c:v>112</c:v>
                </c:pt>
                <c:pt idx="4">
                  <c:v>113</c:v>
                </c:pt>
              </c:numCache>
            </c:numRef>
          </c:cat>
          <c:val>
            <c:numRef>
              <c:f>Sheet1!$D$2:$D$6</c:f>
              <c:numCache>
                <c:formatCode>#,##0</c:formatCode>
                <c:ptCount val="5"/>
                <c:pt idx="0">
                  <c:v>3446</c:v>
                </c:pt>
                <c:pt idx="1">
                  <c:v>3534</c:v>
                </c:pt>
                <c:pt idx="2">
                  <c:v>3636</c:v>
                </c:pt>
                <c:pt idx="3">
                  <c:v>3821</c:v>
                </c:pt>
                <c:pt idx="4">
                  <c:v>4256</c:v>
                </c:pt>
              </c:numCache>
            </c:numRef>
          </c:val>
          <c:extLst>
            <c:ext xmlns:c16="http://schemas.microsoft.com/office/drawing/2014/chart" uri="{C3380CC4-5D6E-409C-BE32-E72D297353CC}">
              <c16:uniqueId val="{00000002-DE59-455B-A6B9-B49245512666}"/>
            </c:ext>
          </c:extLst>
        </c:ser>
        <c:ser>
          <c:idx val="3"/>
          <c:order val="3"/>
          <c:tx>
            <c:strRef>
              <c:f>Sheet1!$E$1</c:f>
              <c:strCache>
                <c:ptCount val="1"/>
                <c:pt idx="0">
                  <c:v>經濟發展支出</c:v>
                </c:pt>
              </c:strCache>
            </c:strRef>
          </c:tx>
          <c:spPr>
            <a:gradFill>
              <a:gsLst>
                <a:gs pos="0">
                  <a:sysClr val="window" lastClr="FFFFFF"/>
                </a:gs>
                <a:gs pos="100000">
                  <a:srgbClr val="93FFFF"/>
                </a:gs>
              </a:gsLst>
              <a:path path="shape">
                <a:fillToRect l="50000" t="50000" r="50000" b="50000"/>
              </a:path>
            </a:gradFill>
            <a:ln w="7485">
              <a:noFill/>
              <a:prstDash val="solid"/>
            </a:ln>
          </c:spPr>
          <c:invertIfNegative val="0"/>
          <c:dLbls>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109</c:v>
                </c:pt>
                <c:pt idx="1">
                  <c:v>110</c:v>
                </c:pt>
                <c:pt idx="2">
                  <c:v>111</c:v>
                </c:pt>
                <c:pt idx="3">
                  <c:v>112</c:v>
                </c:pt>
                <c:pt idx="4">
                  <c:v>113</c:v>
                </c:pt>
              </c:numCache>
            </c:numRef>
          </c:cat>
          <c:val>
            <c:numRef>
              <c:f>Sheet1!$E$2:$E$6</c:f>
              <c:numCache>
                <c:formatCode>#,##0</c:formatCode>
                <c:ptCount val="5"/>
                <c:pt idx="0">
                  <c:v>2912</c:v>
                </c:pt>
                <c:pt idx="1">
                  <c:v>3183</c:v>
                </c:pt>
                <c:pt idx="2">
                  <c:v>2391</c:v>
                </c:pt>
                <c:pt idx="3">
                  <c:v>2700</c:v>
                </c:pt>
                <c:pt idx="4">
                  <c:v>2353</c:v>
                </c:pt>
              </c:numCache>
            </c:numRef>
          </c:val>
          <c:extLst>
            <c:ext xmlns:c16="http://schemas.microsoft.com/office/drawing/2014/chart" uri="{C3380CC4-5D6E-409C-BE32-E72D297353CC}">
              <c16:uniqueId val="{00000003-DE59-455B-A6B9-B49245512666}"/>
            </c:ext>
          </c:extLst>
        </c:ser>
        <c:ser>
          <c:idx val="7"/>
          <c:order val="4"/>
          <c:tx>
            <c:strRef>
              <c:f>Sheet1!$F$1</c:f>
              <c:strCache>
                <c:ptCount val="1"/>
                <c:pt idx="0">
                  <c:v>退休撫卹支出</c:v>
                </c:pt>
              </c:strCache>
            </c:strRef>
          </c:tx>
          <c:spPr>
            <a:gradFill>
              <a:gsLst>
                <a:gs pos="0">
                  <a:sysClr val="window" lastClr="FFFFFF"/>
                </a:gs>
                <a:gs pos="100000">
                  <a:srgbClr val="FFCDFF"/>
                </a:gs>
              </a:gsLst>
              <a:path path="shape">
                <a:fillToRect l="50000" t="50000" r="50000" b="50000"/>
              </a:path>
            </a:gradFill>
            <a:ln w="7485">
              <a:noFill/>
              <a:prstDash val="solid"/>
            </a:ln>
          </c:spPr>
          <c:invertIfNegative val="0"/>
          <c:dLbls>
            <c:numFmt formatCode="#,##0_ " sourceLinked="0"/>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109</c:v>
                </c:pt>
                <c:pt idx="1">
                  <c:v>110</c:v>
                </c:pt>
                <c:pt idx="2">
                  <c:v>111</c:v>
                </c:pt>
                <c:pt idx="3">
                  <c:v>112</c:v>
                </c:pt>
                <c:pt idx="4">
                  <c:v>113</c:v>
                </c:pt>
              </c:numCache>
            </c:numRef>
          </c:cat>
          <c:val>
            <c:numRef>
              <c:f>Sheet1!$F$2:$F$6</c:f>
              <c:numCache>
                <c:formatCode>#,##0</c:formatCode>
                <c:ptCount val="5"/>
                <c:pt idx="0">
                  <c:v>2023</c:v>
                </c:pt>
                <c:pt idx="1">
                  <c:v>2114</c:v>
                </c:pt>
                <c:pt idx="2">
                  <c:v>2163</c:v>
                </c:pt>
                <c:pt idx="3">
                  <c:v>2189</c:v>
                </c:pt>
                <c:pt idx="4">
                  <c:v>2299</c:v>
                </c:pt>
              </c:numCache>
            </c:numRef>
          </c:val>
          <c:extLst>
            <c:ext xmlns:c16="http://schemas.microsoft.com/office/drawing/2014/chart" uri="{C3380CC4-5D6E-409C-BE32-E72D297353CC}">
              <c16:uniqueId val="{00000004-DE59-455B-A6B9-B49245512666}"/>
            </c:ext>
          </c:extLst>
        </c:ser>
        <c:ser>
          <c:idx val="4"/>
          <c:order val="5"/>
          <c:tx>
            <c:strRef>
              <c:f>Sheet1!$G$1</c:f>
              <c:strCache>
                <c:ptCount val="1"/>
                <c:pt idx="0">
                  <c:v>債務支出</c:v>
                </c:pt>
              </c:strCache>
            </c:strRef>
          </c:tx>
          <c:spPr>
            <a:gradFill>
              <a:gsLst>
                <a:gs pos="0">
                  <a:sysClr val="window" lastClr="FFFFFF"/>
                </a:gs>
                <a:gs pos="100000">
                  <a:srgbClr val="FFFF00"/>
                </a:gs>
              </a:gsLst>
              <a:path path="shape">
                <a:fillToRect l="50000" t="50000" r="50000" b="50000"/>
              </a:path>
            </a:gradFill>
            <a:ln w="7485">
              <a:noFill/>
              <a:prstDash val="solid"/>
            </a:ln>
          </c:spPr>
          <c:invertIfNegative val="0"/>
          <c:cat>
            <c:numRef>
              <c:f>Sheet1!$A$2:$A$6</c:f>
              <c:numCache>
                <c:formatCode>General</c:formatCode>
                <c:ptCount val="5"/>
                <c:pt idx="0">
                  <c:v>109</c:v>
                </c:pt>
                <c:pt idx="1">
                  <c:v>110</c:v>
                </c:pt>
                <c:pt idx="2">
                  <c:v>111</c:v>
                </c:pt>
                <c:pt idx="3">
                  <c:v>112</c:v>
                </c:pt>
                <c:pt idx="4">
                  <c:v>113</c:v>
                </c:pt>
              </c:numCache>
            </c:numRef>
          </c:cat>
          <c:val>
            <c:numRef>
              <c:f>Sheet1!$G$2:$G$6</c:f>
              <c:numCache>
                <c:formatCode>#,##0</c:formatCode>
                <c:ptCount val="5"/>
                <c:pt idx="0">
                  <c:v>0</c:v>
                </c:pt>
                <c:pt idx="1">
                  <c:v>0</c:v>
                </c:pt>
                <c:pt idx="2">
                  <c:v>0</c:v>
                </c:pt>
                <c:pt idx="3">
                  <c:v>0</c:v>
                </c:pt>
                <c:pt idx="4">
                  <c:v>0</c:v>
                </c:pt>
              </c:numCache>
            </c:numRef>
          </c:val>
          <c:extLst>
            <c:ext xmlns:c16="http://schemas.microsoft.com/office/drawing/2014/chart" uri="{C3380CC4-5D6E-409C-BE32-E72D297353CC}">
              <c16:uniqueId val="{00000005-DE59-455B-A6B9-B49245512666}"/>
            </c:ext>
          </c:extLst>
        </c:ser>
        <c:ser>
          <c:idx val="5"/>
          <c:order val="6"/>
          <c:tx>
            <c:strRef>
              <c:f>Sheet1!$H$1</c:f>
              <c:strCache>
                <c:ptCount val="1"/>
                <c:pt idx="0">
                  <c:v>其他各項支出</c:v>
                </c:pt>
              </c:strCache>
            </c:strRef>
          </c:tx>
          <c:spPr>
            <a:gradFill>
              <a:gsLst>
                <a:gs pos="0">
                  <a:sysClr val="window" lastClr="FFFFFF"/>
                </a:gs>
                <a:gs pos="100000">
                  <a:srgbClr val="C7EDC1"/>
                </a:gs>
              </a:gsLst>
              <a:path path="shape">
                <a:fillToRect l="50000" t="50000" r="50000" b="50000"/>
              </a:path>
            </a:gradFill>
            <a:ln w="7485">
              <a:noFill/>
              <a:prstDash val="solid"/>
            </a:ln>
            <a:effectLst>
              <a:outerShdw blurRad="50800" dist="50800" dir="5400000" sx="1000" sy="1000" algn="ctr" rotWithShape="0">
                <a:srgbClr val="000000">
                  <a:alpha val="43137"/>
                </a:srgbClr>
              </a:outerShdw>
            </a:effectLst>
          </c:spPr>
          <c:invertIfNegative val="0"/>
          <c:dLbls>
            <c:dLbl>
              <c:idx val="1"/>
              <c:layout>
                <c:manualLayout>
                  <c:x val="2.9520288341159696E-3"/>
                  <c:y val="-4.766639382041819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DE59-455B-A6B9-B49245512666}"/>
                </c:ext>
              </c:extLst>
            </c:dLbl>
            <c:numFmt formatCode="#,##0_ " sourceLinked="0"/>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109</c:v>
                </c:pt>
                <c:pt idx="1">
                  <c:v>110</c:v>
                </c:pt>
                <c:pt idx="2">
                  <c:v>111</c:v>
                </c:pt>
                <c:pt idx="3">
                  <c:v>112</c:v>
                </c:pt>
                <c:pt idx="4">
                  <c:v>113</c:v>
                </c:pt>
              </c:numCache>
            </c:numRef>
          </c:cat>
          <c:val>
            <c:numRef>
              <c:f>Sheet1!$H$2:$H$6</c:f>
              <c:numCache>
                <c:formatCode>#,##0</c:formatCode>
                <c:ptCount val="5"/>
                <c:pt idx="0">
                  <c:v>1567</c:v>
                </c:pt>
                <c:pt idx="1">
                  <c:v>1862</c:v>
                </c:pt>
                <c:pt idx="2">
                  <c:v>1738</c:v>
                </c:pt>
                <c:pt idx="3">
                  <c:v>1707</c:v>
                </c:pt>
                <c:pt idx="4">
                  <c:v>1954</c:v>
                </c:pt>
              </c:numCache>
            </c:numRef>
          </c:val>
          <c:extLst>
            <c:ext xmlns:c16="http://schemas.microsoft.com/office/drawing/2014/chart" uri="{C3380CC4-5D6E-409C-BE32-E72D297353CC}">
              <c16:uniqueId val="{00000007-DE59-455B-A6B9-B49245512666}"/>
            </c:ext>
          </c:extLst>
        </c:ser>
        <c:dLbls>
          <c:showLegendKey val="0"/>
          <c:showVal val="0"/>
          <c:showCatName val="0"/>
          <c:showSerName val="0"/>
          <c:showPercent val="0"/>
          <c:showBubbleSize val="0"/>
        </c:dLbls>
        <c:gapWidth val="20"/>
        <c:overlap val="100"/>
        <c:axId val="890245152"/>
        <c:axId val="1"/>
      </c:barChart>
      <c:catAx>
        <c:axId val="890245152"/>
        <c:scaling>
          <c:orientation val="minMax"/>
        </c:scaling>
        <c:delete val="0"/>
        <c:axPos val="b"/>
        <c:numFmt formatCode="General" sourceLinked="1"/>
        <c:majorTickMark val="none"/>
        <c:minorTickMark val="none"/>
        <c:tickLblPos val="nextTo"/>
        <c:spPr>
          <a:ln w="1871">
            <a:solidFill>
              <a:schemeClr val="tx1"/>
            </a:solidFill>
            <a:prstDash val="solid"/>
          </a:ln>
        </c:spPr>
        <c:txPr>
          <a:bodyPr rot="0" vert="horz"/>
          <a:lstStyle/>
          <a:p>
            <a:pPr>
              <a:defRPr sz="1000" b="1" i="0" u="none" strike="noStrike" baseline="0">
                <a:solidFill>
                  <a:schemeClr val="tx1"/>
                </a:solidFill>
                <a:latin typeface="標楷體" panose="03000509000000000000" pitchFamily="65" charset="-120"/>
                <a:ea typeface="標楷體" panose="03000509000000000000" pitchFamily="65" charset="-120"/>
                <a:cs typeface="標楷體"/>
              </a:defRPr>
            </a:pPr>
            <a:endParaRPr lang="zh-TW"/>
          </a:p>
        </c:txPr>
        <c:crossAx val="1"/>
        <c:crosses val="autoZero"/>
        <c:auto val="0"/>
        <c:lblAlgn val="ctr"/>
        <c:lblOffset val="180"/>
        <c:tickLblSkip val="1"/>
        <c:tickMarkSkip val="1"/>
        <c:noMultiLvlLbl val="0"/>
      </c:catAx>
      <c:valAx>
        <c:axId val="1"/>
        <c:scaling>
          <c:orientation val="minMax"/>
          <c:max val="28000"/>
          <c:min val="0"/>
        </c:scaling>
        <c:delete val="0"/>
        <c:axPos val="l"/>
        <c:numFmt formatCode="#,##0_ " sourceLinked="0"/>
        <c:majorTickMark val="in"/>
        <c:minorTickMark val="none"/>
        <c:tickLblPos val="none"/>
        <c:spPr>
          <a:ln w="7485">
            <a:solidFill>
              <a:srgbClr val="000000"/>
            </a:solidFill>
            <a:prstDash val="solid"/>
          </a:ln>
        </c:spPr>
        <c:txPr>
          <a:bodyPr rot="0" vert="horz"/>
          <a:lstStyle/>
          <a:p>
            <a:pPr rtl="0">
              <a:defRPr sz="1000" b="0" i="0" u="none" strike="noStrike" baseline="0">
                <a:solidFill>
                  <a:schemeClr val="tx1"/>
                </a:solidFill>
                <a:latin typeface="標楷體"/>
                <a:ea typeface="標楷體"/>
                <a:cs typeface="標楷體"/>
              </a:defRPr>
            </a:pPr>
            <a:endParaRPr lang="zh-TW"/>
          </a:p>
        </c:txPr>
        <c:crossAx val="890245152"/>
        <c:crosses val="autoZero"/>
        <c:crossBetween val="between"/>
        <c:majorUnit val="4000"/>
      </c:valAx>
      <c:spPr>
        <a:noFill/>
        <a:ln w="7485">
          <a:noFill/>
          <a:prstDash val="solid"/>
        </a:ln>
      </c:spPr>
    </c:plotArea>
    <c:plotVisOnly val="1"/>
    <c:dispBlanksAs val="gap"/>
    <c:showDLblsOverMax val="0"/>
  </c:chart>
  <c:spPr>
    <a:noFill/>
    <a:ln>
      <a:noFill/>
    </a:ln>
  </c:spPr>
  <c:txPr>
    <a:bodyPr/>
    <a:lstStyle/>
    <a:p>
      <a:pPr>
        <a:defRPr sz="914" b="1" i="0" u="none" strike="noStrike" baseline="0">
          <a:solidFill>
            <a:schemeClr val="tx1"/>
          </a:solidFill>
          <a:latin typeface="細明體"/>
          <a:ea typeface="細明體"/>
          <a:cs typeface="細明體"/>
        </a:defRPr>
      </a:pPr>
      <a:endParaRPr lang="zh-TW"/>
    </a:p>
  </c:txPr>
  <c:externalData r:id="rId2">
    <c:autoUpdate val="0"/>
  </c:externalData>
  <c:userShapes r:id="rId3"/>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drawings/drawing1.xml><?xml version="1.0" encoding="utf-8"?>
<c:userShapes xmlns:c="http://schemas.openxmlformats.org/drawingml/2006/chart">
  <cdr:relSizeAnchor xmlns:cdr="http://schemas.openxmlformats.org/drawingml/2006/chartDrawing">
    <cdr:from>
      <cdr:x>0.18587</cdr:x>
      <cdr:y>0.06714</cdr:y>
    </cdr:from>
    <cdr:to>
      <cdr:x>0.27337</cdr:x>
      <cdr:y>0.08407</cdr:y>
    </cdr:to>
    <cdr:sp macro="" textlink="">
      <cdr:nvSpPr>
        <cdr:cNvPr id="2" name="矩形 1"/>
        <cdr:cNvSpPr/>
      </cdr:nvSpPr>
      <cdr:spPr>
        <a:xfrm xmlns:a="http://schemas.openxmlformats.org/drawingml/2006/main">
          <a:off x="587529" y="181822"/>
          <a:ext cx="276591" cy="45851"/>
        </a:xfrm>
        <a:prstGeom xmlns:a="http://schemas.openxmlformats.org/drawingml/2006/main" prst="rect">
          <a:avLst/>
        </a:prstGeom>
        <a:solidFill xmlns:a="http://schemas.openxmlformats.org/drawingml/2006/main">
          <a:schemeClr val="accent6">
            <a:lumMod val="60000"/>
            <a:lumOff val="40000"/>
          </a:schemeClr>
        </a:solidFill>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endParaRPr lang="zh-TW"/>
        </a:p>
      </cdr:txBody>
    </cdr:sp>
  </cdr:relSizeAnchor>
  <cdr:relSizeAnchor xmlns:cdr="http://schemas.openxmlformats.org/drawingml/2006/chartDrawing">
    <cdr:from>
      <cdr:x>0.25798</cdr:x>
      <cdr:y>0.02983</cdr:y>
    </cdr:from>
    <cdr:to>
      <cdr:x>0.52273</cdr:x>
      <cdr:y>0.12601</cdr:y>
    </cdr:to>
    <cdr:sp macro="" textlink="">
      <cdr:nvSpPr>
        <cdr:cNvPr id="3" name="文字方塊 7"/>
        <cdr:cNvSpPr txBox="1"/>
      </cdr:nvSpPr>
      <cdr:spPr>
        <a:xfrm xmlns:a="http://schemas.openxmlformats.org/drawingml/2006/main">
          <a:off x="814115" y="80340"/>
          <a:ext cx="835480" cy="259045"/>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1000" spc="-100" dirty="0" smtClean="0">
              <a:latin typeface="標楷體" pitchFamily="65" charset="-120"/>
              <a:ea typeface="標楷體" pitchFamily="65" charset="-120"/>
            </a:rPr>
            <a:t>金額</a:t>
          </a:r>
          <a:endParaRPr lang="zh-TW" altLang="en-US" sz="1000" spc="-100" dirty="0">
            <a:latin typeface="標楷體" pitchFamily="65" charset="-120"/>
            <a:ea typeface="標楷體" pitchFamily="65" charset="-120"/>
          </a:endParaRPr>
        </a:p>
      </cdr:txBody>
    </cdr:sp>
  </cdr:relSizeAnchor>
  <cdr:relSizeAnchor xmlns:cdr="http://schemas.openxmlformats.org/drawingml/2006/chartDrawing">
    <cdr:from>
      <cdr:x>0.48591</cdr:x>
      <cdr:y>0.07844</cdr:y>
    </cdr:from>
    <cdr:to>
      <cdr:x>0.57375</cdr:x>
      <cdr:y>0.07844</cdr:y>
    </cdr:to>
    <cdr:sp macro="" textlink="">
      <cdr:nvSpPr>
        <cdr:cNvPr id="6" name="直線接點 5"/>
        <cdr:cNvSpPr/>
      </cdr:nvSpPr>
      <cdr:spPr>
        <a:xfrm xmlns:a="http://schemas.openxmlformats.org/drawingml/2006/main">
          <a:off x="1533377" y="211239"/>
          <a:ext cx="277196" cy="0"/>
        </a:xfrm>
        <a:prstGeom xmlns:a="http://schemas.openxmlformats.org/drawingml/2006/main" prst="line">
          <a:avLst/>
        </a:prstGeom>
        <a:noFill xmlns:a="http://schemas.openxmlformats.org/drawingml/2006/main"/>
        <a:ln xmlns:a="http://schemas.openxmlformats.org/drawingml/2006/main" w="12700" cap="flat" cmpd="sng" algn="ctr">
          <a:solidFill>
            <a:srgbClr val="0070C0"/>
          </a:solidFill>
          <a:prstDash val="solid"/>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zh-TW"/>
        </a:p>
      </cdr:txBody>
    </cdr:sp>
  </cdr:relSizeAnchor>
  <cdr:relSizeAnchor xmlns:cdr="http://schemas.openxmlformats.org/drawingml/2006/chartDrawing">
    <cdr:from>
      <cdr:x>0.52088</cdr:x>
      <cdr:y>0.06638</cdr:y>
    </cdr:from>
    <cdr:to>
      <cdr:x>0.53888</cdr:x>
      <cdr:y>0.08559</cdr:y>
    </cdr:to>
    <cdr:sp macro="" textlink="">
      <cdr:nvSpPr>
        <cdr:cNvPr id="7" name="等腰三角形 6"/>
        <cdr:cNvSpPr>
          <a:spLocks xmlns:a="http://schemas.openxmlformats.org/drawingml/2006/main" noChangeAspect="1"/>
        </cdr:cNvSpPr>
      </cdr:nvSpPr>
      <cdr:spPr>
        <a:xfrm xmlns:a="http://schemas.openxmlformats.org/drawingml/2006/main">
          <a:off x="1643731" y="178760"/>
          <a:ext cx="56803" cy="51735"/>
        </a:xfrm>
        <a:prstGeom xmlns:a="http://schemas.openxmlformats.org/drawingml/2006/main" prst="triangle">
          <a:avLst/>
        </a:prstGeom>
        <a:solidFill xmlns:a="http://schemas.openxmlformats.org/drawingml/2006/main">
          <a:srgbClr val="4F81BD"/>
        </a:solidFill>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endParaRPr lang="zh-TW"/>
        </a:p>
      </cdr:txBody>
    </cdr:sp>
  </cdr:relSizeAnchor>
</c:userShapes>
</file>

<file path=word/drawings/drawing2.xml><?xml version="1.0" encoding="utf-8"?>
<c:userShapes xmlns:c="http://schemas.openxmlformats.org/drawingml/2006/chart">
  <cdr:relSizeAnchor xmlns:cdr="http://schemas.openxmlformats.org/drawingml/2006/chartDrawing">
    <cdr:from>
      <cdr:x>0.03867</cdr:x>
      <cdr:y>0.17259</cdr:y>
    </cdr:from>
    <cdr:to>
      <cdr:x>0.12617</cdr:x>
      <cdr:y>0.18953</cdr:y>
    </cdr:to>
    <cdr:sp macro="" textlink="">
      <cdr:nvSpPr>
        <cdr:cNvPr id="2" name="矩形 1"/>
        <cdr:cNvSpPr/>
      </cdr:nvSpPr>
      <cdr:spPr>
        <a:xfrm xmlns:a="http://schemas.openxmlformats.org/drawingml/2006/main">
          <a:off x="124510" y="484450"/>
          <a:ext cx="281734" cy="47548"/>
        </a:xfrm>
        <a:prstGeom xmlns:a="http://schemas.openxmlformats.org/drawingml/2006/main" prst="rect">
          <a:avLst/>
        </a:prstGeom>
        <a:gradFill xmlns:a="http://schemas.openxmlformats.org/drawingml/2006/main">
          <a:gsLst>
            <a:gs pos="0">
              <a:srgbClr val="FFCD69"/>
            </a:gs>
            <a:gs pos="50000">
              <a:srgbClr val="FFCD69"/>
            </a:gs>
            <a:gs pos="100000">
              <a:srgbClr val="FFCD69"/>
            </a:gs>
          </a:gsLst>
          <a:lin ang="0" scaled="0"/>
        </a:gradFill>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endParaRPr lang="zh-TW"/>
        </a:p>
      </cdr:txBody>
    </cdr:sp>
  </cdr:relSizeAnchor>
  <cdr:relSizeAnchor xmlns:cdr="http://schemas.openxmlformats.org/drawingml/2006/chartDrawing">
    <cdr:from>
      <cdr:x>0.32132</cdr:x>
      <cdr:y>0.18479</cdr:y>
    </cdr:from>
    <cdr:to>
      <cdr:x>0.40883</cdr:x>
      <cdr:y>0.18479</cdr:y>
    </cdr:to>
    <cdr:sp macro="" textlink="">
      <cdr:nvSpPr>
        <cdr:cNvPr id="3" name="直線接點 2"/>
        <cdr:cNvSpPr/>
      </cdr:nvSpPr>
      <cdr:spPr>
        <a:xfrm xmlns:a="http://schemas.openxmlformats.org/drawingml/2006/main">
          <a:off x="1032829" y="515774"/>
          <a:ext cx="281290" cy="0"/>
        </a:xfrm>
        <a:prstGeom xmlns:a="http://schemas.openxmlformats.org/drawingml/2006/main" prst="line">
          <a:avLst/>
        </a:prstGeom>
        <a:noFill xmlns:a="http://schemas.openxmlformats.org/drawingml/2006/main"/>
        <a:ln xmlns:a="http://schemas.openxmlformats.org/drawingml/2006/main" w="12700" cap="flat" cmpd="sng" algn="ctr">
          <a:solidFill>
            <a:srgbClr val="FF0000"/>
          </a:solidFill>
          <a:prstDash val="solid"/>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zh-TW"/>
        </a:p>
      </cdr:txBody>
    </cdr:sp>
  </cdr:relSizeAnchor>
  <cdr:relSizeAnchor xmlns:cdr="http://schemas.openxmlformats.org/drawingml/2006/chartDrawing">
    <cdr:from>
      <cdr:x>0.11182</cdr:x>
      <cdr:y>0.13788</cdr:y>
    </cdr:from>
    <cdr:to>
      <cdr:x>0.33308</cdr:x>
      <cdr:y>0.23068</cdr:y>
    </cdr:to>
    <cdr:sp macro="" textlink="">
      <cdr:nvSpPr>
        <cdr:cNvPr id="5" name="文字方塊 7"/>
        <cdr:cNvSpPr txBox="1"/>
      </cdr:nvSpPr>
      <cdr:spPr>
        <a:xfrm xmlns:a="http://schemas.openxmlformats.org/drawingml/2006/main">
          <a:off x="359436" y="384866"/>
          <a:ext cx="711220" cy="259045"/>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1000" spc="-100" dirty="0" smtClean="0">
              <a:latin typeface="標楷體" pitchFamily="65" charset="-120"/>
              <a:ea typeface="標楷體" pitchFamily="65" charset="-120"/>
            </a:rPr>
            <a:t>金額</a:t>
          </a:r>
          <a:endParaRPr lang="zh-TW" altLang="en-US" sz="1000" spc="-100" dirty="0">
            <a:latin typeface="標楷體" pitchFamily="65" charset="-120"/>
            <a:ea typeface="標楷體" pitchFamily="65" charset="-120"/>
          </a:endParaRPr>
        </a:p>
      </cdr:txBody>
    </cdr:sp>
  </cdr:relSizeAnchor>
  <cdr:relSizeAnchor xmlns:cdr="http://schemas.openxmlformats.org/drawingml/2006/chartDrawing">
    <cdr:from>
      <cdr:x>0.38157</cdr:x>
      <cdr:y>0.13793</cdr:y>
    </cdr:from>
    <cdr:to>
      <cdr:x>0.84373</cdr:x>
      <cdr:y>0.23022</cdr:y>
    </cdr:to>
    <cdr:sp macro="" textlink="">
      <cdr:nvSpPr>
        <cdr:cNvPr id="6" name="文字方塊 1"/>
        <cdr:cNvSpPr txBox="1"/>
      </cdr:nvSpPr>
      <cdr:spPr>
        <a:xfrm xmlns:a="http://schemas.openxmlformats.org/drawingml/2006/main">
          <a:off x="1226509" y="384981"/>
          <a:ext cx="1485554" cy="257599"/>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1000" spc="-100" dirty="0" smtClean="0">
              <a:latin typeface="標楷體" pitchFamily="65" charset="-120"/>
              <a:ea typeface="標楷體" pitchFamily="65" charset="-120"/>
            </a:rPr>
            <a:t>占歲出預算數％</a:t>
          </a:r>
          <a:endParaRPr lang="zh-TW" altLang="en-US" sz="1000" spc="-100" dirty="0">
            <a:latin typeface="標楷體" pitchFamily="65" charset="-120"/>
            <a:ea typeface="標楷體" pitchFamily="65" charset="-120"/>
          </a:endParaRPr>
        </a:p>
      </cdr:txBody>
    </cdr:sp>
  </cdr:relSizeAnchor>
  <cdr:relSizeAnchor xmlns:cdr="http://schemas.openxmlformats.org/drawingml/2006/chartDrawing">
    <cdr:from>
      <cdr:x>0.34988</cdr:x>
      <cdr:y>0.17056</cdr:y>
    </cdr:from>
    <cdr:to>
      <cdr:x>0.37207</cdr:x>
      <cdr:y>0.19432</cdr:y>
    </cdr:to>
    <cdr:sp macro="" textlink="">
      <cdr:nvSpPr>
        <cdr:cNvPr id="7" name="菱形 6"/>
        <cdr:cNvSpPr/>
      </cdr:nvSpPr>
      <cdr:spPr>
        <a:xfrm xmlns:a="http://schemas.openxmlformats.org/drawingml/2006/main">
          <a:off x="1124631" y="476055"/>
          <a:ext cx="71327" cy="66319"/>
        </a:xfrm>
        <a:prstGeom xmlns:a="http://schemas.openxmlformats.org/drawingml/2006/main" prst="diamond">
          <a:avLst/>
        </a:prstGeom>
        <a:solidFill xmlns:a="http://schemas.openxmlformats.org/drawingml/2006/main">
          <a:srgbClr val="FF0000"/>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userShapes>
</file>

<file path=word/drawings/drawing3.xml><?xml version="1.0" encoding="utf-8"?>
<c:userShapes xmlns:c="http://schemas.openxmlformats.org/drawingml/2006/chart">
  <cdr:relSizeAnchor xmlns:cdr="http://schemas.openxmlformats.org/drawingml/2006/chartDrawing">
    <cdr:from>
      <cdr:x>0.03799</cdr:x>
      <cdr:y>0.77152</cdr:y>
    </cdr:from>
    <cdr:to>
      <cdr:x>0.11552</cdr:x>
      <cdr:y>0.82857</cdr:y>
    </cdr:to>
    <cdr:sp macro="" textlink="">
      <cdr:nvSpPr>
        <cdr:cNvPr id="3" name="Rectangle 10"/>
        <cdr:cNvSpPr>
          <a:spLocks xmlns:a="http://schemas.openxmlformats.org/drawingml/2006/main" noChangeArrowheads="1"/>
        </cdr:cNvSpPr>
      </cdr:nvSpPr>
      <cdr:spPr bwMode="auto">
        <a:xfrm xmlns:a="http://schemas.openxmlformats.org/drawingml/2006/main">
          <a:off x="152950" y="2028548"/>
          <a:ext cx="312178" cy="15000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square" lIns="0" tIns="0" rIns="0" bIns="0">
          <a:spAutoFit/>
        </a:bodyPr>
        <a:lstStyle xmlns:a="http://schemas.openxmlformats.org/drawingml/2006/main">
          <a:defPPr>
            <a:defRPr lang="zh-TW"/>
          </a:defPPr>
          <a:lvl1pPr marL="0" algn="l" defTabSz="637794" rtl="0" eaLnBrk="1" latinLnBrk="0" hangingPunct="1">
            <a:defRPr sz="1300" kern="1200">
              <a:solidFill>
                <a:sysClr val="windowText" lastClr="000000"/>
              </a:solidFill>
              <a:latin typeface="Calibri"/>
            </a:defRPr>
          </a:lvl1pPr>
          <a:lvl2pPr marL="318897" algn="l" defTabSz="637794" rtl="0" eaLnBrk="1" latinLnBrk="0" hangingPunct="1">
            <a:defRPr sz="1300" kern="1200">
              <a:solidFill>
                <a:sysClr val="windowText" lastClr="000000"/>
              </a:solidFill>
              <a:latin typeface="Calibri"/>
            </a:defRPr>
          </a:lvl2pPr>
          <a:lvl3pPr marL="637794" algn="l" defTabSz="637794" rtl="0" eaLnBrk="1" latinLnBrk="0" hangingPunct="1">
            <a:defRPr sz="1300" kern="1200">
              <a:solidFill>
                <a:sysClr val="windowText" lastClr="000000"/>
              </a:solidFill>
              <a:latin typeface="Calibri"/>
            </a:defRPr>
          </a:lvl3pPr>
          <a:lvl4pPr marL="956691" algn="l" defTabSz="637794" rtl="0" eaLnBrk="1" latinLnBrk="0" hangingPunct="1">
            <a:defRPr sz="1300" kern="1200">
              <a:solidFill>
                <a:sysClr val="windowText" lastClr="000000"/>
              </a:solidFill>
              <a:latin typeface="Calibri"/>
            </a:defRPr>
          </a:lvl4pPr>
          <a:lvl5pPr marL="1275588" algn="l" defTabSz="637794" rtl="0" eaLnBrk="1" latinLnBrk="0" hangingPunct="1">
            <a:defRPr sz="1300" kern="1200">
              <a:solidFill>
                <a:sysClr val="windowText" lastClr="000000"/>
              </a:solidFill>
              <a:latin typeface="Calibri"/>
            </a:defRPr>
          </a:lvl5pPr>
          <a:lvl6pPr marL="1594485" algn="l" defTabSz="637794" rtl="0" eaLnBrk="1" latinLnBrk="0" hangingPunct="1">
            <a:defRPr sz="1300" kern="1200">
              <a:solidFill>
                <a:sysClr val="windowText" lastClr="000000"/>
              </a:solidFill>
              <a:latin typeface="Calibri"/>
            </a:defRPr>
          </a:lvl6pPr>
          <a:lvl7pPr marL="1913382" algn="l" defTabSz="637794" rtl="0" eaLnBrk="1" latinLnBrk="0" hangingPunct="1">
            <a:defRPr sz="1300" kern="1200">
              <a:solidFill>
                <a:sysClr val="windowText" lastClr="000000"/>
              </a:solidFill>
              <a:latin typeface="Calibri"/>
            </a:defRPr>
          </a:lvl7pPr>
          <a:lvl8pPr marL="2232279" algn="l" defTabSz="637794" rtl="0" eaLnBrk="1" latinLnBrk="0" hangingPunct="1">
            <a:defRPr sz="1300" kern="1200">
              <a:solidFill>
                <a:sysClr val="windowText" lastClr="000000"/>
              </a:solidFill>
              <a:latin typeface="Calibri"/>
            </a:defRPr>
          </a:lvl8pPr>
          <a:lvl9pPr marL="2551176" algn="l" defTabSz="637794" rtl="0" eaLnBrk="1" latinLnBrk="0" hangingPunct="1">
            <a:defRPr sz="1300" kern="1200">
              <a:solidFill>
                <a:sysClr val="windowText" lastClr="000000"/>
              </a:solidFill>
              <a:latin typeface="Calibri"/>
            </a:defRPr>
          </a:lvl9pPr>
        </a:lstStyle>
        <a:p xmlns:a="http://schemas.openxmlformats.org/drawingml/2006/main">
          <a:r>
            <a:rPr lang="en-US" altLang="zh-TW" sz="900" b="0" dirty="0" smtClean="0">
              <a:solidFill>
                <a:srgbClr val="000000"/>
              </a:solidFill>
              <a:latin typeface="標楷體" pitchFamily="65" charset="-120"/>
              <a:ea typeface="標楷體" pitchFamily="65" charset="-120"/>
            </a:rPr>
            <a:t>109</a:t>
          </a:r>
          <a:endParaRPr lang="en-US" altLang="zh-TW" sz="900" b="0" dirty="0">
            <a:latin typeface="標楷體" pitchFamily="65" charset="-120"/>
            <a:ea typeface="標楷體" pitchFamily="65" charset="-120"/>
          </a:endParaRPr>
        </a:p>
      </cdr:txBody>
    </cdr:sp>
  </cdr:relSizeAnchor>
  <cdr:relSizeAnchor xmlns:cdr="http://schemas.openxmlformats.org/drawingml/2006/chartDrawing">
    <cdr:from>
      <cdr:x>0.03799</cdr:x>
      <cdr:y>0.61419</cdr:y>
    </cdr:from>
    <cdr:to>
      <cdr:x>0.11552</cdr:x>
      <cdr:y>0.67124</cdr:y>
    </cdr:to>
    <cdr:sp macro="" textlink="">
      <cdr:nvSpPr>
        <cdr:cNvPr id="4" name="Rectangle 10"/>
        <cdr:cNvSpPr>
          <a:spLocks xmlns:a="http://schemas.openxmlformats.org/drawingml/2006/main" noChangeArrowheads="1"/>
        </cdr:cNvSpPr>
      </cdr:nvSpPr>
      <cdr:spPr bwMode="auto">
        <a:xfrm xmlns:a="http://schemas.openxmlformats.org/drawingml/2006/main">
          <a:off x="152951" y="1614881"/>
          <a:ext cx="312177" cy="15000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square" lIns="0" tIns="0" rIns="0" bIns="0">
          <a:spAutoFit/>
        </a:bodyPr>
        <a:lstStyle xmlns:a="http://schemas.openxmlformats.org/drawingml/2006/main">
          <a:defPPr>
            <a:defRPr lang="zh-TW"/>
          </a:defPPr>
          <a:lvl1pPr marL="0" algn="l" defTabSz="637794" rtl="0" eaLnBrk="1" latinLnBrk="0" hangingPunct="1">
            <a:defRPr sz="1300" kern="1200">
              <a:solidFill>
                <a:sysClr val="windowText" lastClr="000000"/>
              </a:solidFill>
              <a:latin typeface="Calibri"/>
            </a:defRPr>
          </a:lvl1pPr>
          <a:lvl2pPr marL="318897" algn="l" defTabSz="637794" rtl="0" eaLnBrk="1" latinLnBrk="0" hangingPunct="1">
            <a:defRPr sz="1300" kern="1200">
              <a:solidFill>
                <a:sysClr val="windowText" lastClr="000000"/>
              </a:solidFill>
              <a:latin typeface="Calibri"/>
            </a:defRPr>
          </a:lvl2pPr>
          <a:lvl3pPr marL="637794" algn="l" defTabSz="637794" rtl="0" eaLnBrk="1" latinLnBrk="0" hangingPunct="1">
            <a:defRPr sz="1300" kern="1200">
              <a:solidFill>
                <a:sysClr val="windowText" lastClr="000000"/>
              </a:solidFill>
              <a:latin typeface="Calibri"/>
            </a:defRPr>
          </a:lvl3pPr>
          <a:lvl4pPr marL="956691" algn="l" defTabSz="637794" rtl="0" eaLnBrk="1" latinLnBrk="0" hangingPunct="1">
            <a:defRPr sz="1300" kern="1200">
              <a:solidFill>
                <a:sysClr val="windowText" lastClr="000000"/>
              </a:solidFill>
              <a:latin typeface="Calibri"/>
            </a:defRPr>
          </a:lvl4pPr>
          <a:lvl5pPr marL="1275588" algn="l" defTabSz="637794" rtl="0" eaLnBrk="1" latinLnBrk="0" hangingPunct="1">
            <a:defRPr sz="1300" kern="1200">
              <a:solidFill>
                <a:sysClr val="windowText" lastClr="000000"/>
              </a:solidFill>
              <a:latin typeface="Calibri"/>
            </a:defRPr>
          </a:lvl5pPr>
          <a:lvl6pPr marL="1594485" algn="l" defTabSz="637794" rtl="0" eaLnBrk="1" latinLnBrk="0" hangingPunct="1">
            <a:defRPr sz="1300" kern="1200">
              <a:solidFill>
                <a:sysClr val="windowText" lastClr="000000"/>
              </a:solidFill>
              <a:latin typeface="Calibri"/>
            </a:defRPr>
          </a:lvl6pPr>
          <a:lvl7pPr marL="1913382" algn="l" defTabSz="637794" rtl="0" eaLnBrk="1" latinLnBrk="0" hangingPunct="1">
            <a:defRPr sz="1300" kern="1200">
              <a:solidFill>
                <a:sysClr val="windowText" lastClr="000000"/>
              </a:solidFill>
              <a:latin typeface="Calibri"/>
            </a:defRPr>
          </a:lvl7pPr>
          <a:lvl8pPr marL="2232279" algn="l" defTabSz="637794" rtl="0" eaLnBrk="1" latinLnBrk="0" hangingPunct="1">
            <a:defRPr sz="1300" kern="1200">
              <a:solidFill>
                <a:sysClr val="windowText" lastClr="000000"/>
              </a:solidFill>
              <a:latin typeface="Calibri"/>
            </a:defRPr>
          </a:lvl8pPr>
          <a:lvl9pPr marL="2551176" algn="l" defTabSz="637794" rtl="0" eaLnBrk="1" latinLnBrk="0" hangingPunct="1">
            <a:defRPr sz="1300" kern="1200">
              <a:solidFill>
                <a:sysClr val="windowText" lastClr="000000"/>
              </a:solidFill>
              <a:latin typeface="Calibri"/>
            </a:defRPr>
          </a:lvl9pPr>
        </a:lstStyle>
        <a:p xmlns:a="http://schemas.openxmlformats.org/drawingml/2006/main">
          <a:r>
            <a:rPr lang="en-US" altLang="zh-TW" sz="900" b="0" dirty="0" smtClean="0">
              <a:solidFill>
                <a:srgbClr val="000000"/>
              </a:solidFill>
              <a:latin typeface="標楷體" pitchFamily="65" charset="-120"/>
              <a:ea typeface="標楷體" pitchFamily="65" charset="-120"/>
            </a:rPr>
            <a:t>110</a:t>
          </a:r>
          <a:endParaRPr lang="en-US" altLang="zh-TW" sz="900" b="0" dirty="0">
            <a:latin typeface="標楷體" pitchFamily="65" charset="-120"/>
            <a:ea typeface="標楷體" pitchFamily="65" charset="-120"/>
          </a:endParaRPr>
        </a:p>
      </cdr:txBody>
    </cdr:sp>
  </cdr:relSizeAnchor>
  <cdr:relSizeAnchor xmlns:cdr="http://schemas.openxmlformats.org/drawingml/2006/chartDrawing">
    <cdr:from>
      <cdr:x>0.03983</cdr:x>
      <cdr:y>0.44681</cdr:y>
    </cdr:from>
    <cdr:to>
      <cdr:x>0.11736</cdr:x>
      <cdr:y>0.50386</cdr:y>
    </cdr:to>
    <cdr:sp macro="" textlink="">
      <cdr:nvSpPr>
        <cdr:cNvPr id="5" name="Rectangle 10"/>
        <cdr:cNvSpPr>
          <a:spLocks xmlns:a="http://schemas.openxmlformats.org/drawingml/2006/main" noChangeArrowheads="1"/>
        </cdr:cNvSpPr>
      </cdr:nvSpPr>
      <cdr:spPr bwMode="auto">
        <a:xfrm xmlns:a="http://schemas.openxmlformats.org/drawingml/2006/main">
          <a:off x="156532" y="1175025"/>
          <a:ext cx="304695" cy="15004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square" lIns="0" tIns="0" rIns="0" bIns="0">
          <a:spAutoFit/>
        </a:bodyPr>
        <a:lstStyle xmlns:a="http://schemas.openxmlformats.org/drawingml/2006/main">
          <a:defPPr>
            <a:defRPr lang="zh-TW"/>
          </a:defPPr>
          <a:lvl1pPr marL="0" algn="l" defTabSz="637794" rtl="0" eaLnBrk="1" latinLnBrk="0" hangingPunct="1">
            <a:defRPr sz="1300" kern="1200">
              <a:solidFill>
                <a:sysClr val="windowText" lastClr="000000"/>
              </a:solidFill>
              <a:latin typeface="Calibri"/>
            </a:defRPr>
          </a:lvl1pPr>
          <a:lvl2pPr marL="318897" algn="l" defTabSz="637794" rtl="0" eaLnBrk="1" latinLnBrk="0" hangingPunct="1">
            <a:defRPr sz="1300" kern="1200">
              <a:solidFill>
                <a:sysClr val="windowText" lastClr="000000"/>
              </a:solidFill>
              <a:latin typeface="Calibri"/>
            </a:defRPr>
          </a:lvl2pPr>
          <a:lvl3pPr marL="637794" algn="l" defTabSz="637794" rtl="0" eaLnBrk="1" latinLnBrk="0" hangingPunct="1">
            <a:defRPr sz="1300" kern="1200">
              <a:solidFill>
                <a:sysClr val="windowText" lastClr="000000"/>
              </a:solidFill>
              <a:latin typeface="Calibri"/>
            </a:defRPr>
          </a:lvl3pPr>
          <a:lvl4pPr marL="956691" algn="l" defTabSz="637794" rtl="0" eaLnBrk="1" latinLnBrk="0" hangingPunct="1">
            <a:defRPr sz="1300" kern="1200">
              <a:solidFill>
                <a:sysClr val="windowText" lastClr="000000"/>
              </a:solidFill>
              <a:latin typeface="Calibri"/>
            </a:defRPr>
          </a:lvl4pPr>
          <a:lvl5pPr marL="1275588" algn="l" defTabSz="637794" rtl="0" eaLnBrk="1" latinLnBrk="0" hangingPunct="1">
            <a:defRPr sz="1300" kern="1200">
              <a:solidFill>
                <a:sysClr val="windowText" lastClr="000000"/>
              </a:solidFill>
              <a:latin typeface="Calibri"/>
            </a:defRPr>
          </a:lvl5pPr>
          <a:lvl6pPr marL="1594485" algn="l" defTabSz="637794" rtl="0" eaLnBrk="1" latinLnBrk="0" hangingPunct="1">
            <a:defRPr sz="1300" kern="1200">
              <a:solidFill>
                <a:sysClr val="windowText" lastClr="000000"/>
              </a:solidFill>
              <a:latin typeface="Calibri"/>
            </a:defRPr>
          </a:lvl6pPr>
          <a:lvl7pPr marL="1913382" algn="l" defTabSz="637794" rtl="0" eaLnBrk="1" latinLnBrk="0" hangingPunct="1">
            <a:defRPr sz="1300" kern="1200">
              <a:solidFill>
                <a:sysClr val="windowText" lastClr="000000"/>
              </a:solidFill>
              <a:latin typeface="Calibri"/>
            </a:defRPr>
          </a:lvl7pPr>
          <a:lvl8pPr marL="2232279" algn="l" defTabSz="637794" rtl="0" eaLnBrk="1" latinLnBrk="0" hangingPunct="1">
            <a:defRPr sz="1300" kern="1200">
              <a:solidFill>
                <a:sysClr val="windowText" lastClr="000000"/>
              </a:solidFill>
              <a:latin typeface="Calibri"/>
            </a:defRPr>
          </a:lvl8pPr>
          <a:lvl9pPr marL="2551176" algn="l" defTabSz="637794" rtl="0" eaLnBrk="1" latinLnBrk="0" hangingPunct="1">
            <a:defRPr sz="1300" kern="1200">
              <a:solidFill>
                <a:sysClr val="windowText" lastClr="000000"/>
              </a:solidFill>
              <a:latin typeface="Calibri"/>
            </a:defRPr>
          </a:lvl9pPr>
        </a:lstStyle>
        <a:p xmlns:a="http://schemas.openxmlformats.org/drawingml/2006/main">
          <a:r>
            <a:rPr lang="en-US" altLang="zh-TW" sz="900" b="0" dirty="0" smtClean="0">
              <a:solidFill>
                <a:srgbClr val="000000"/>
              </a:solidFill>
              <a:latin typeface="標楷體" pitchFamily="65" charset="-120"/>
              <a:ea typeface="標楷體" pitchFamily="65" charset="-120"/>
            </a:rPr>
            <a:t>111</a:t>
          </a:r>
          <a:endParaRPr lang="en-US" altLang="zh-TW" sz="900" b="0" dirty="0">
            <a:latin typeface="標楷體" pitchFamily="65" charset="-120"/>
            <a:ea typeface="標楷體" pitchFamily="65" charset="-120"/>
          </a:endParaRPr>
        </a:p>
      </cdr:txBody>
    </cdr:sp>
  </cdr:relSizeAnchor>
  <cdr:relSizeAnchor xmlns:cdr="http://schemas.openxmlformats.org/drawingml/2006/chartDrawing">
    <cdr:from>
      <cdr:x>0.03862</cdr:x>
      <cdr:y>0.30022</cdr:y>
    </cdr:from>
    <cdr:to>
      <cdr:x>0.11586</cdr:x>
      <cdr:y>0.35727</cdr:y>
    </cdr:to>
    <cdr:sp macro="" textlink="">
      <cdr:nvSpPr>
        <cdr:cNvPr id="6" name="Rectangle 10"/>
        <cdr:cNvSpPr>
          <a:spLocks xmlns:a="http://schemas.openxmlformats.org/drawingml/2006/main" noChangeArrowheads="1"/>
        </cdr:cNvSpPr>
      </cdr:nvSpPr>
      <cdr:spPr bwMode="auto">
        <a:xfrm xmlns:a="http://schemas.openxmlformats.org/drawingml/2006/main">
          <a:off x="151777" y="789522"/>
          <a:ext cx="303555" cy="15004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square" lIns="0" tIns="0" rIns="0" bIns="0">
          <a:spAutoFit/>
        </a:bodyPr>
        <a:lstStyle xmlns:a="http://schemas.openxmlformats.org/drawingml/2006/main">
          <a:defPPr>
            <a:defRPr lang="zh-TW"/>
          </a:defPPr>
          <a:lvl1pPr marL="0" algn="l" defTabSz="637794" rtl="0" eaLnBrk="1" latinLnBrk="0" hangingPunct="1">
            <a:defRPr sz="1300" kern="1200">
              <a:solidFill>
                <a:sysClr val="windowText" lastClr="000000"/>
              </a:solidFill>
              <a:latin typeface="Calibri"/>
            </a:defRPr>
          </a:lvl1pPr>
          <a:lvl2pPr marL="318897" algn="l" defTabSz="637794" rtl="0" eaLnBrk="1" latinLnBrk="0" hangingPunct="1">
            <a:defRPr sz="1300" kern="1200">
              <a:solidFill>
                <a:sysClr val="windowText" lastClr="000000"/>
              </a:solidFill>
              <a:latin typeface="Calibri"/>
            </a:defRPr>
          </a:lvl2pPr>
          <a:lvl3pPr marL="637794" algn="l" defTabSz="637794" rtl="0" eaLnBrk="1" latinLnBrk="0" hangingPunct="1">
            <a:defRPr sz="1300" kern="1200">
              <a:solidFill>
                <a:sysClr val="windowText" lastClr="000000"/>
              </a:solidFill>
              <a:latin typeface="Calibri"/>
            </a:defRPr>
          </a:lvl3pPr>
          <a:lvl4pPr marL="956691" algn="l" defTabSz="637794" rtl="0" eaLnBrk="1" latinLnBrk="0" hangingPunct="1">
            <a:defRPr sz="1300" kern="1200">
              <a:solidFill>
                <a:sysClr val="windowText" lastClr="000000"/>
              </a:solidFill>
              <a:latin typeface="Calibri"/>
            </a:defRPr>
          </a:lvl4pPr>
          <a:lvl5pPr marL="1275588" algn="l" defTabSz="637794" rtl="0" eaLnBrk="1" latinLnBrk="0" hangingPunct="1">
            <a:defRPr sz="1300" kern="1200">
              <a:solidFill>
                <a:sysClr val="windowText" lastClr="000000"/>
              </a:solidFill>
              <a:latin typeface="Calibri"/>
            </a:defRPr>
          </a:lvl5pPr>
          <a:lvl6pPr marL="1594485" algn="l" defTabSz="637794" rtl="0" eaLnBrk="1" latinLnBrk="0" hangingPunct="1">
            <a:defRPr sz="1300" kern="1200">
              <a:solidFill>
                <a:sysClr val="windowText" lastClr="000000"/>
              </a:solidFill>
              <a:latin typeface="Calibri"/>
            </a:defRPr>
          </a:lvl6pPr>
          <a:lvl7pPr marL="1913382" algn="l" defTabSz="637794" rtl="0" eaLnBrk="1" latinLnBrk="0" hangingPunct="1">
            <a:defRPr sz="1300" kern="1200">
              <a:solidFill>
                <a:sysClr val="windowText" lastClr="000000"/>
              </a:solidFill>
              <a:latin typeface="Calibri"/>
            </a:defRPr>
          </a:lvl7pPr>
          <a:lvl8pPr marL="2232279" algn="l" defTabSz="637794" rtl="0" eaLnBrk="1" latinLnBrk="0" hangingPunct="1">
            <a:defRPr sz="1300" kern="1200">
              <a:solidFill>
                <a:sysClr val="windowText" lastClr="000000"/>
              </a:solidFill>
              <a:latin typeface="Calibri"/>
            </a:defRPr>
          </a:lvl8pPr>
          <a:lvl9pPr marL="2551176" algn="l" defTabSz="637794" rtl="0" eaLnBrk="1" latinLnBrk="0" hangingPunct="1">
            <a:defRPr sz="1300" kern="1200">
              <a:solidFill>
                <a:sysClr val="windowText" lastClr="000000"/>
              </a:solidFill>
              <a:latin typeface="Calibri"/>
            </a:defRPr>
          </a:lvl9pPr>
        </a:lstStyle>
        <a:p xmlns:a="http://schemas.openxmlformats.org/drawingml/2006/main">
          <a:r>
            <a:rPr lang="en-US" altLang="zh-TW" sz="900" b="0" dirty="0" smtClean="0">
              <a:solidFill>
                <a:srgbClr val="000000"/>
              </a:solidFill>
              <a:latin typeface="標楷體" pitchFamily="65" charset="-120"/>
              <a:ea typeface="標楷體" pitchFamily="65" charset="-120"/>
            </a:rPr>
            <a:t>112</a:t>
          </a:r>
          <a:endParaRPr lang="en-US" altLang="zh-TW" sz="900" b="0" dirty="0">
            <a:latin typeface="標楷體" pitchFamily="65" charset="-120"/>
            <a:ea typeface="標楷體" pitchFamily="65" charset="-120"/>
          </a:endParaRPr>
        </a:p>
      </cdr:txBody>
    </cdr:sp>
  </cdr:relSizeAnchor>
  <cdr:relSizeAnchor xmlns:cdr="http://schemas.openxmlformats.org/drawingml/2006/chartDrawing">
    <cdr:from>
      <cdr:x>0.03887</cdr:x>
      <cdr:y>0.1372</cdr:y>
    </cdr:from>
    <cdr:to>
      <cdr:x>0.11619</cdr:x>
      <cdr:y>0.19425</cdr:y>
    </cdr:to>
    <cdr:sp macro="" textlink="">
      <cdr:nvSpPr>
        <cdr:cNvPr id="7" name="Rectangle 10"/>
        <cdr:cNvSpPr>
          <a:spLocks xmlns:a="http://schemas.openxmlformats.org/drawingml/2006/main" noChangeArrowheads="1"/>
        </cdr:cNvSpPr>
      </cdr:nvSpPr>
      <cdr:spPr bwMode="auto">
        <a:xfrm xmlns:a="http://schemas.openxmlformats.org/drawingml/2006/main">
          <a:off x="152760" y="360810"/>
          <a:ext cx="303868" cy="15004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square" lIns="0" tIns="0" rIns="0" bIns="0">
          <a:spAutoFit/>
        </a:bodyPr>
        <a:lstStyle xmlns:a="http://schemas.openxmlformats.org/drawingml/2006/main">
          <a:defPPr>
            <a:defRPr lang="zh-TW"/>
          </a:defPPr>
          <a:lvl1pPr marL="0" algn="l" defTabSz="637794" rtl="0" eaLnBrk="1" latinLnBrk="0" hangingPunct="1">
            <a:defRPr sz="1300" kern="1200">
              <a:solidFill>
                <a:sysClr val="windowText" lastClr="000000"/>
              </a:solidFill>
              <a:latin typeface="Calibri"/>
            </a:defRPr>
          </a:lvl1pPr>
          <a:lvl2pPr marL="318897" algn="l" defTabSz="637794" rtl="0" eaLnBrk="1" latinLnBrk="0" hangingPunct="1">
            <a:defRPr sz="1300" kern="1200">
              <a:solidFill>
                <a:sysClr val="windowText" lastClr="000000"/>
              </a:solidFill>
              <a:latin typeface="Calibri"/>
            </a:defRPr>
          </a:lvl2pPr>
          <a:lvl3pPr marL="637794" algn="l" defTabSz="637794" rtl="0" eaLnBrk="1" latinLnBrk="0" hangingPunct="1">
            <a:defRPr sz="1300" kern="1200">
              <a:solidFill>
                <a:sysClr val="windowText" lastClr="000000"/>
              </a:solidFill>
              <a:latin typeface="Calibri"/>
            </a:defRPr>
          </a:lvl3pPr>
          <a:lvl4pPr marL="956691" algn="l" defTabSz="637794" rtl="0" eaLnBrk="1" latinLnBrk="0" hangingPunct="1">
            <a:defRPr sz="1300" kern="1200">
              <a:solidFill>
                <a:sysClr val="windowText" lastClr="000000"/>
              </a:solidFill>
              <a:latin typeface="Calibri"/>
            </a:defRPr>
          </a:lvl4pPr>
          <a:lvl5pPr marL="1275588" algn="l" defTabSz="637794" rtl="0" eaLnBrk="1" latinLnBrk="0" hangingPunct="1">
            <a:defRPr sz="1300" kern="1200">
              <a:solidFill>
                <a:sysClr val="windowText" lastClr="000000"/>
              </a:solidFill>
              <a:latin typeface="Calibri"/>
            </a:defRPr>
          </a:lvl5pPr>
          <a:lvl6pPr marL="1594485" algn="l" defTabSz="637794" rtl="0" eaLnBrk="1" latinLnBrk="0" hangingPunct="1">
            <a:defRPr sz="1300" kern="1200">
              <a:solidFill>
                <a:sysClr val="windowText" lastClr="000000"/>
              </a:solidFill>
              <a:latin typeface="Calibri"/>
            </a:defRPr>
          </a:lvl6pPr>
          <a:lvl7pPr marL="1913382" algn="l" defTabSz="637794" rtl="0" eaLnBrk="1" latinLnBrk="0" hangingPunct="1">
            <a:defRPr sz="1300" kern="1200">
              <a:solidFill>
                <a:sysClr val="windowText" lastClr="000000"/>
              </a:solidFill>
              <a:latin typeface="Calibri"/>
            </a:defRPr>
          </a:lvl7pPr>
          <a:lvl8pPr marL="2232279" algn="l" defTabSz="637794" rtl="0" eaLnBrk="1" latinLnBrk="0" hangingPunct="1">
            <a:defRPr sz="1300" kern="1200">
              <a:solidFill>
                <a:sysClr val="windowText" lastClr="000000"/>
              </a:solidFill>
              <a:latin typeface="Calibri"/>
            </a:defRPr>
          </a:lvl8pPr>
          <a:lvl9pPr marL="2551176" algn="l" defTabSz="637794" rtl="0" eaLnBrk="1" latinLnBrk="0" hangingPunct="1">
            <a:defRPr sz="1300" kern="1200">
              <a:solidFill>
                <a:sysClr val="windowText" lastClr="000000"/>
              </a:solidFill>
              <a:latin typeface="Calibri"/>
            </a:defRPr>
          </a:lvl9pPr>
        </a:lstStyle>
        <a:p xmlns:a="http://schemas.openxmlformats.org/drawingml/2006/main">
          <a:r>
            <a:rPr lang="en-US" altLang="zh-TW" sz="900" b="0" dirty="0" smtClean="0">
              <a:solidFill>
                <a:srgbClr val="000000"/>
              </a:solidFill>
              <a:latin typeface="標楷體" pitchFamily="65" charset="-120"/>
              <a:ea typeface="標楷體" pitchFamily="65" charset="-120"/>
            </a:rPr>
            <a:t>113</a:t>
          </a:r>
          <a:endParaRPr lang="en-US" altLang="zh-TW" sz="900" b="0" dirty="0">
            <a:latin typeface="標楷體" pitchFamily="65" charset="-120"/>
            <a:ea typeface="標楷體" pitchFamily="65" charset="-120"/>
          </a:endParaRPr>
        </a:p>
      </cdr:txBody>
    </cdr:sp>
  </cdr:relSizeAnchor>
  <cdr:relSizeAnchor xmlns:cdr="http://schemas.openxmlformats.org/drawingml/2006/chartDrawing">
    <cdr:from>
      <cdr:x>0.00679</cdr:x>
      <cdr:y>0.02183</cdr:y>
    </cdr:from>
    <cdr:to>
      <cdr:x>0.13177</cdr:x>
      <cdr:y>0.11002</cdr:y>
    </cdr:to>
    <cdr:sp macro="" textlink="">
      <cdr:nvSpPr>
        <cdr:cNvPr id="9" name="文字方塊 1"/>
        <cdr:cNvSpPr txBox="1"/>
      </cdr:nvSpPr>
      <cdr:spPr>
        <a:xfrm xmlns:a="http://schemas.openxmlformats.org/drawingml/2006/main">
          <a:off x="26689" y="54104"/>
          <a:ext cx="491253" cy="21857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900" b="0" dirty="0" smtClean="0">
              <a:latin typeface="標楷體" pitchFamily="65" charset="-120"/>
              <a:ea typeface="標楷體" pitchFamily="65" charset="-120"/>
            </a:rPr>
            <a:t>年度</a:t>
          </a:r>
          <a:endParaRPr lang="zh-TW" altLang="en-US" sz="900" b="0" dirty="0">
            <a:latin typeface="標楷體" pitchFamily="65" charset="-120"/>
            <a:ea typeface="標楷體" pitchFamily="65" charset="-12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cdr:x>
      <cdr:y>0.00493</cdr:y>
    </cdr:from>
    <cdr:to>
      <cdr:x>0.10072</cdr:x>
      <cdr:y>0.06289</cdr:y>
    </cdr:to>
    <cdr:sp macro="" textlink="">
      <cdr:nvSpPr>
        <cdr:cNvPr id="2" name="Rectangle 98"/>
        <cdr:cNvSpPr>
          <a:spLocks xmlns:a="http://schemas.openxmlformats.org/drawingml/2006/main" noChangeArrowheads="1"/>
        </cdr:cNvSpPr>
      </cdr:nvSpPr>
      <cdr:spPr bwMode="auto">
        <a:xfrm xmlns:a="http://schemas.openxmlformats.org/drawingml/2006/main">
          <a:off x="-257106" y="15997"/>
          <a:ext cx="433258" cy="187987"/>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none" lIns="0" tIns="0" rIns="0" bIns="0">
          <a:spAutoFit/>
        </a:bodyPr>
        <a:lstStyle xmlns:a="http://schemas.openxmlformats.org/drawingml/2006/main">
          <a:defPPr>
            <a:defRPr lang="zh-TW"/>
          </a:defPPr>
          <a:lvl1pPr algn="ctr" rtl="0" fontAlgn="base">
            <a:spcBef>
              <a:spcPct val="0"/>
            </a:spcBef>
            <a:spcAft>
              <a:spcPct val="0"/>
            </a:spcAft>
            <a:defRPr kumimoji="1" sz="2400" kern="1200">
              <a:solidFill>
                <a:schemeClr val="tx1"/>
              </a:solidFill>
              <a:latin typeface="細明體" panose="02020509000000000000" pitchFamily="49" charset="-120"/>
              <a:ea typeface="細明體" panose="02020509000000000000" pitchFamily="49" charset="-120"/>
              <a:cs typeface="+mn-cs"/>
            </a:defRPr>
          </a:lvl1pPr>
          <a:lvl2pPr marL="457200" algn="ctr" rtl="0" fontAlgn="base">
            <a:spcBef>
              <a:spcPct val="0"/>
            </a:spcBef>
            <a:spcAft>
              <a:spcPct val="0"/>
            </a:spcAft>
            <a:defRPr kumimoji="1" sz="2400" kern="1200">
              <a:solidFill>
                <a:schemeClr val="tx1"/>
              </a:solidFill>
              <a:latin typeface="細明體" panose="02020509000000000000" pitchFamily="49" charset="-120"/>
              <a:ea typeface="細明體" panose="02020509000000000000" pitchFamily="49" charset="-120"/>
              <a:cs typeface="+mn-cs"/>
            </a:defRPr>
          </a:lvl2pPr>
          <a:lvl3pPr marL="914400" algn="ctr" rtl="0" fontAlgn="base">
            <a:spcBef>
              <a:spcPct val="0"/>
            </a:spcBef>
            <a:spcAft>
              <a:spcPct val="0"/>
            </a:spcAft>
            <a:defRPr kumimoji="1" sz="2400" kern="1200">
              <a:solidFill>
                <a:schemeClr val="tx1"/>
              </a:solidFill>
              <a:latin typeface="細明體" panose="02020509000000000000" pitchFamily="49" charset="-120"/>
              <a:ea typeface="細明體" panose="02020509000000000000" pitchFamily="49" charset="-120"/>
              <a:cs typeface="+mn-cs"/>
            </a:defRPr>
          </a:lvl3pPr>
          <a:lvl4pPr marL="1371600" algn="ctr" rtl="0" fontAlgn="base">
            <a:spcBef>
              <a:spcPct val="0"/>
            </a:spcBef>
            <a:spcAft>
              <a:spcPct val="0"/>
            </a:spcAft>
            <a:defRPr kumimoji="1" sz="2400" kern="1200">
              <a:solidFill>
                <a:schemeClr val="tx1"/>
              </a:solidFill>
              <a:latin typeface="細明體" panose="02020509000000000000" pitchFamily="49" charset="-120"/>
              <a:ea typeface="細明體" panose="02020509000000000000" pitchFamily="49" charset="-120"/>
              <a:cs typeface="+mn-cs"/>
            </a:defRPr>
          </a:lvl4pPr>
          <a:lvl5pPr marL="1828800" algn="ctr" rtl="0" fontAlgn="base">
            <a:spcBef>
              <a:spcPct val="0"/>
            </a:spcBef>
            <a:spcAft>
              <a:spcPct val="0"/>
            </a:spcAft>
            <a:defRPr kumimoji="1" sz="2400" kern="1200">
              <a:solidFill>
                <a:schemeClr val="tx1"/>
              </a:solidFill>
              <a:latin typeface="細明體" panose="02020509000000000000" pitchFamily="49" charset="-120"/>
              <a:ea typeface="細明體" panose="02020509000000000000" pitchFamily="49" charset="-120"/>
              <a:cs typeface="+mn-cs"/>
            </a:defRPr>
          </a:lvl5pPr>
          <a:lvl6pPr marL="2286000" algn="l" defTabSz="914400" rtl="0" eaLnBrk="1" latinLnBrk="0" hangingPunct="1">
            <a:defRPr kumimoji="1" sz="2400" kern="1200">
              <a:solidFill>
                <a:schemeClr val="tx1"/>
              </a:solidFill>
              <a:latin typeface="細明體" panose="02020509000000000000" pitchFamily="49" charset="-120"/>
              <a:ea typeface="細明體" panose="02020509000000000000" pitchFamily="49" charset="-120"/>
              <a:cs typeface="+mn-cs"/>
            </a:defRPr>
          </a:lvl6pPr>
          <a:lvl7pPr marL="2743200" algn="l" defTabSz="914400" rtl="0" eaLnBrk="1" latinLnBrk="0" hangingPunct="1">
            <a:defRPr kumimoji="1" sz="2400" kern="1200">
              <a:solidFill>
                <a:schemeClr val="tx1"/>
              </a:solidFill>
              <a:latin typeface="細明體" panose="02020509000000000000" pitchFamily="49" charset="-120"/>
              <a:ea typeface="細明體" panose="02020509000000000000" pitchFamily="49" charset="-120"/>
              <a:cs typeface="+mn-cs"/>
            </a:defRPr>
          </a:lvl7pPr>
          <a:lvl8pPr marL="3200400" algn="l" defTabSz="914400" rtl="0" eaLnBrk="1" latinLnBrk="0" hangingPunct="1">
            <a:defRPr kumimoji="1" sz="2400" kern="1200">
              <a:solidFill>
                <a:schemeClr val="tx1"/>
              </a:solidFill>
              <a:latin typeface="細明體" panose="02020509000000000000" pitchFamily="49" charset="-120"/>
              <a:ea typeface="細明體" panose="02020509000000000000" pitchFamily="49" charset="-120"/>
              <a:cs typeface="+mn-cs"/>
            </a:defRPr>
          </a:lvl8pPr>
          <a:lvl9pPr marL="3657600" algn="l" defTabSz="914400" rtl="0" eaLnBrk="1" latinLnBrk="0" hangingPunct="1">
            <a:defRPr kumimoji="1" sz="2400" kern="1200">
              <a:solidFill>
                <a:schemeClr val="tx1"/>
              </a:solidFill>
              <a:latin typeface="細明體" panose="02020509000000000000" pitchFamily="49" charset="-120"/>
              <a:ea typeface="細明體" panose="02020509000000000000" pitchFamily="49" charset="-120"/>
              <a:cs typeface="+mn-cs"/>
            </a:defRPr>
          </a:lvl9pPr>
        </a:lstStyle>
        <a:p xmlns:a="http://schemas.openxmlformats.org/drawingml/2006/main">
          <a:pPr algn="ctr"/>
          <a:r>
            <a:rPr lang="zh-TW" altLang="en-US" sz="1100" b="1" dirty="0">
              <a:solidFill>
                <a:srgbClr val="000000"/>
              </a:solidFill>
              <a:latin typeface="標楷體" panose="03000509000000000000" pitchFamily="65" charset="-120"/>
              <a:ea typeface="標楷體" panose="03000509000000000000" pitchFamily="65" charset="-120"/>
            </a:rPr>
            <a:t>百萬元</a:t>
          </a:r>
          <a:endParaRPr lang="zh-TW" altLang="en-US" sz="1100" b="1" dirty="0">
            <a:latin typeface="細明體" panose="02020509000000000000" pitchFamily="49" charset="-120"/>
            <a:ea typeface="細明體" panose="02020509000000000000" pitchFamily="49"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49EF68-50CB-4F99-BFC5-3771013FD5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303</TotalTime>
  <Pages>51</Pages>
  <Words>5647</Words>
  <Characters>32192</Characters>
  <Application>Microsoft Office Word</Application>
  <DocSecurity>0</DocSecurity>
  <Lines>268</Lines>
  <Paragraphs>75</Paragraphs>
  <ScaleCrop>false</ScaleCrop>
  <Company/>
  <LinksUpToDate>false</LinksUpToDate>
  <CharactersWithSpaces>37764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陳淑芬</dc:creator>
  <cp:lastModifiedBy>談采庭</cp:lastModifiedBy>
  <cp:revision>20</cp:revision>
  <cp:lastPrinted>2025-07-10T11:42:00Z</cp:lastPrinted>
  <dcterms:created xsi:type="dcterms:W3CDTF">2025-07-10T01:06:00Z</dcterms:created>
  <dcterms:modified xsi:type="dcterms:W3CDTF">2025-07-15T02:56:00Z</dcterms:modified>
</cp:coreProperties>
</file>