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E7E2A" w14:textId="55751B9B" w:rsidR="00124117" w:rsidRPr="008E1970" w:rsidRDefault="00124117" w:rsidP="00B03A07">
      <w:pPr>
        <w:widowControl/>
        <w:overflowPunct w:val="0"/>
        <w:jc w:val="both"/>
        <w:rPr>
          <w:rFonts w:ascii="標楷體" w:eastAsia="標楷體" w:hAnsi="標楷體" w:cs="標楷體"/>
          <w:b/>
          <w:sz w:val="32"/>
          <w:szCs w:val="32"/>
        </w:rPr>
      </w:pPr>
      <w:bookmarkStart w:id="0" w:name="_Toc12786072"/>
      <w:bookmarkStart w:id="1" w:name="九、農業委員會主管"/>
      <w:r w:rsidRPr="008E1970">
        <w:rPr>
          <w:rFonts w:ascii="標楷體" w:eastAsia="標楷體" w:hAnsi="標楷體" w:cs="標楷體" w:hint="eastAsia"/>
          <w:b/>
          <w:sz w:val="32"/>
          <w:szCs w:val="32"/>
        </w:rPr>
        <w:t>九、</w:t>
      </w:r>
      <w:r w:rsidR="00602874" w:rsidRPr="008E1970">
        <w:rPr>
          <w:rFonts w:ascii="標楷體" w:eastAsia="標楷體" w:hAnsi="標楷體" w:cs="標楷體" w:hint="eastAsia"/>
          <w:b/>
          <w:sz w:val="32"/>
          <w:szCs w:val="32"/>
        </w:rPr>
        <w:t>農業部</w:t>
      </w:r>
      <w:r w:rsidRPr="008E1970">
        <w:rPr>
          <w:rFonts w:ascii="標楷體" w:eastAsia="標楷體" w:hAnsi="標楷體" w:cs="標楷體" w:hint="eastAsia"/>
          <w:b/>
          <w:sz w:val="32"/>
          <w:szCs w:val="32"/>
        </w:rPr>
        <w:t>主管</w:t>
      </w:r>
      <w:bookmarkEnd w:id="0"/>
    </w:p>
    <w:p w14:paraId="33DAE5EE" w14:textId="77777777" w:rsidR="00124117" w:rsidRPr="008E1970" w:rsidRDefault="00124117" w:rsidP="00B03A07">
      <w:pPr>
        <w:widowControl/>
        <w:overflowPunct w:val="0"/>
        <w:ind w:firstLineChars="150" w:firstLine="480"/>
        <w:jc w:val="both"/>
        <w:rPr>
          <w:rFonts w:ascii="標楷體" w:eastAsia="標楷體" w:hAnsi="標楷體" w:cs="標楷體"/>
          <w:b/>
          <w:sz w:val="32"/>
          <w:szCs w:val="32"/>
        </w:rPr>
      </w:pPr>
      <w:bookmarkStart w:id="2" w:name="_Toc12786073"/>
      <w:bookmarkEnd w:id="1"/>
      <w:r w:rsidRPr="008E1970">
        <w:rPr>
          <w:rFonts w:ascii="標楷體" w:eastAsia="標楷體" w:hAnsi="標楷體" w:cs="標楷體" w:hint="eastAsia"/>
          <w:b/>
          <w:sz w:val="32"/>
          <w:szCs w:val="32"/>
        </w:rPr>
        <w:t>農業特別收入基金</w:t>
      </w:r>
      <w:bookmarkEnd w:id="2"/>
    </w:p>
    <w:p w14:paraId="6FB398AD" w14:textId="640A815C" w:rsidR="00124117" w:rsidRPr="008E1970" w:rsidRDefault="00124117" w:rsidP="00522D70">
      <w:pPr>
        <w:widowControl/>
        <w:overflowPunct w:val="0"/>
        <w:spacing w:line="560" w:lineRule="exact"/>
        <w:ind w:firstLineChars="200" w:firstLine="480"/>
        <w:jc w:val="both"/>
        <w:rPr>
          <w:rFonts w:ascii="標楷體" w:eastAsia="標楷體" w:hAnsi="標楷體" w:cs="標楷體"/>
          <w:szCs w:val="24"/>
        </w:rPr>
      </w:pPr>
      <w:r w:rsidRPr="008E1970">
        <w:rPr>
          <w:rFonts w:ascii="標楷體" w:eastAsia="標楷體" w:hAnsi="標楷體" w:cs="標楷體" w:hint="eastAsia"/>
          <w:szCs w:val="24"/>
        </w:rPr>
        <w:t>政</w:t>
      </w:r>
      <w:r w:rsidRPr="008E1970">
        <w:rPr>
          <w:rFonts w:ascii="標楷體" w:eastAsia="標楷體" w:hAnsi="標楷體" w:cs="標楷體" w:hint="eastAsia"/>
          <w:noProof/>
          <w:szCs w:val="24"/>
        </w:rPr>
        <w:t>府為促進農、漁業發展及增進農民福利，依據</w:t>
      </w:r>
      <w:r w:rsidR="00B20B36" w:rsidRPr="008E1970">
        <w:rPr>
          <w:rFonts w:ascii="標楷體" w:eastAsia="標楷體" w:hAnsi="標楷體" w:cs="標楷體" w:hint="eastAsia"/>
          <w:noProof/>
          <w:szCs w:val="24"/>
        </w:rPr>
        <w:t>農業發展條例、</w:t>
      </w:r>
      <w:r w:rsidRPr="008E1970">
        <w:rPr>
          <w:rFonts w:ascii="標楷體" w:eastAsia="標楷體" w:hAnsi="標楷體" w:cs="標楷體" w:hint="eastAsia"/>
          <w:noProof/>
          <w:szCs w:val="24"/>
        </w:rPr>
        <w:t>森林法、漁業法</w:t>
      </w:r>
      <w:r w:rsidR="00B20B36" w:rsidRPr="008E1970">
        <w:rPr>
          <w:rFonts w:ascii="標楷體" w:eastAsia="標楷體" w:hAnsi="標楷體" w:cs="標楷體" w:hint="eastAsia"/>
          <w:noProof/>
          <w:szCs w:val="24"/>
        </w:rPr>
        <w:t>及農村再生條例</w:t>
      </w:r>
      <w:r w:rsidRPr="008E1970">
        <w:rPr>
          <w:rFonts w:ascii="標楷體" w:eastAsia="標楷體" w:hAnsi="標楷體" w:cs="標楷體" w:hint="eastAsia"/>
          <w:noProof/>
          <w:szCs w:val="24"/>
        </w:rPr>
        <w:t>等規定，設立農業特別收入基金（含農業發展基金等6個分基金）。該基金1</w:t>
      </w:r>
      <w:r w:rsidR="007C2002" w:rsidRPr="008E1970">
        <w:rPr>
          <w:rFonts w:ascii="標楷體" w:eastAsia="標楷體" w:hAnsi="標楷體" w:cs="標楷體" w:hint="eastAsia"/>
          <w:noProof/>
          <w:szCs w:val="24"/>
        </w:rPr>
        <w:t>1</w:t>
      </w:r>
      <w:r w:rsidR="0064466F" w:rsidRPr="008E1970">
        <w:rPr>
          <w:rFonts w:ascii="標楷體" w:eastAsia="標楷體" w:hAnsi="標楷體" w:cs="標楷體"/>
          <w:noProof/>
          <w:szCs w:val="24"/>
        </w:rPr>
        <w:t>3</w:t>
      </w:r>
      <w:r w:rsidRPr="008E1970">
        <w:rPr>
          <w:rFonts w:ascii="標楷體" w:eastAsia="標楷體" w:hAnsi="標楷體" w:cs="標楷體" w:hint="eastAsia"/>
          <w:noProof/>
          <w:szCs w:val="24"/>
        </w:rPr>
        <w:t>年度各項業務計畫及預算之執行等，經予書面審核，並派員就地抽查，茲將查核結果說明如次</w:t>
      </w:r>
      <w:r w:rsidRPr="008E1970">
        <w:rPr>
          <w:rFonts w:ascii="標楷體" w:eastAsia="標楷體" w:hAnsi="標楷體" w:cs="標楷體"/>
          <w:szCs w:val="24"/>
        </w:rPr>
        <w:t>：</w:t>
      </w:r>
    </w:p>
    <w:p w14:paraId="57F50E0C" w14:textId="77777777" w:rsidR="00124117" w:rsidRPr="008E1970" w:rsidRDefault="00124117" w:rsidP="00B03A07">
      <w:pPr>
        <w:widowControl/>
        <w:overflowPunct w:val="0"/>
        <w:spacing w:line="560" w:lineRule="exact"/>
        <w:ind w:firstLineChars="450" w:firstLine="1261"/>
        <w:jc w:val="both"/>
        <w:rPr>
          <w:rFonts w:ascii="標楷體" w:eastAsia="標楷體" w:hAnsi="標楷體" w:cs="標楷體"/>
          <w:b/>
          <w:sz w:val="28"/>
          <w:szCs w:val="28"/>
        </w:rPr>
      </w:pPr>
      <w:r w:rsidRPr="008E1970">
        <w:rPr>
          <w:rFonts w:ascii="標楷體" w:eastAsia="標楷體" w:hAnsi="標楷體" w:cs="標楷體"/>
          <w:b/>
          <w:sz w:val="28"/>
          <w:szCs w:val="28"/>
        </w:rPr>
        <w:t>1.　業務計畫實施情形之查核</w:t>
      </w:r>
    </w:p>
    <w:p w14:paraId="6F28BD18" w14:textId="418DE17B" w:rsidR="00124117" w:rsidRPr="008E1970" w:rsidRDefault="00124117" w:rsidP="00522D70">
      <w:pPr>
        <w:widowControl/>
        <w:overflowPunct w:val="0"/>
        <w:spacing w:afterLines="30" w:after="108" w:line="560" w:lineRule="exact"/>
        <w:ind w:firstLineChars="200" w:firstLine="480"/>
        <w:jc w:val="both"/>
        <w:rPr>
          <w:rFonts w:ascii="標楷體" w:eastAsia="標楷體" w:hAnsi="標楷體" w:cs="標楷體"/>
          <w:szCs w:val="24"/>
        </w:rPr>
      </w:pPr>
      <w:r w:rsidRPr="008E1970">
        <w:rPr>
          <w:rFonts w:ascii="標楷體" w:eastAsia="標楷體" w:hAnsi="標楷體" w:cs="標楷體" w:hint="eastAsia"/>
          <w:szCs w:val="24"/>
        </w:rPr>
        <w:t>該</w:t>
      </w:r>
      <w:r w:rsidRPr="008E1970">
        <w:rPr>
          <w:rFonts w:ascii="標楷體" w:eastAsia="標楷體" w:hAnsi="標楷體" w:cs="標楷體" w:hint="eastAsia"/>
          <w:noProof/>
          <w:szCs w:val="24"/>
        </w:rPr>
        <w:t>基金主要業務係辦理促進農林漁牧業發展、獎勵私人或團體長期造林、</w:t>
      </w:r>
      <w:r w:rsidR="00A02907" w:rsidRPr="008E1970">
        <w:rPr>
          <w:rFonts w:ascii="標楷體" w:eastAsia="標楷體" w:hAnsi="標楷體" w:cs="標楷體" w:hint="eastAsia"/>
          <w:noProof/>
          <w:szCs w:val="24"/>
        </w:rPr>
        <w:t>森林遊樂及林業鐵路經營管理計畫、</w:t>
      </w:r>
      <w:r w:rsidRPr="008E1970">
        <w:rPr>
          <w:rFonts w:ascii="標楷體" w:eastAsia="標楷體" w:hAnsi="標楷體" w:cs="標楷體" w:hint="eastAsia"/>
          <w:noProof/>
          <w:szCs w:val="24"/>
        </w:rPr>
        <w:t>農產品受進口損害</w:t>
      </w:r>
      <w:r w:rsidRPr="008E1970">
        <w:rPr>
          <w:rFonts w:ascii="標楷體" w:eastAsia="標楷體" w:hAnsi="標楷體" w:cs="標楷體" w:hint="eastAsia"/>
          <w:noProof/>
          <w:szCs w:val="24"/>
          <w:lang w:eastAsia="zh-HK"/>
        </w:rPr>
        <w:t>救助</w:t>
      </w:r>
      <w:r w:rsidRPr="008E1970">
        <w:rPr>
          <w:rFonts w:ascii="標楷體" w:eastAsia="標楷體" w:hAnsi="標楷體" w:cs="標楷體" w:hint="eastAsia"/>
          <w:noProof/>
          <w:szCs w:val="24"/>
        </w:rPr>
        <w:t>、受天然災害現金救助、補助或低利貸款、</w:t>
      </w:r>
      <w:r w:rsidR="00A02907" w:rsidRPr="008E1970">
        <w:rPr>
          <w:rFonts w:ascii="標楷體" w:eastAsia="標楷體" w:hAnsi="標楷體" w:cs="標楷體" w:hint="eastAsia"/>
          <w:noProof/>
          <w:szCs w:val="24"/>
        </w:rPr>
        <w:t>農村再生</w:t>
      </w:r>
      <w:r w:rsidR="00A02907" w:rsidRPr="008E1970">
        <w:rPr>
          <w:rFonts w:ascii="標楷體" w:eastAsia="標楷體" w:hAnsi="標楷體" w:cs="標楷體" w:hint="eastAsia"/>
          <w:noProof/>
          <w:szCs w:val="24"/>
          <w:lang w:eastAsia="zh-HK"/>
        </w:rPr>
        <w:t>計畫</w:t>
      </w:r>
      <w:r w:rsidRPr="008E1970">
        <w:rPr>
          <w:rFonts w:ascii="標楷體" w:eastAsia="標楷體" w:hAnsi="標楷體" w:cs="標楷體" w:hint="eastAsia"/>
          <w:noProof/>
          <w:szCs w:val="24"/>
        </w:rPr>
        <w:t>等。</w:t>
      </w:r>
      <w:r w:rsidRPr="008E1970">
        <w:rPr>
          <w:rFonts w:ascii="標楷體" w:eastAsia="標楷體" w:hAnsi="標楷體" w:cs="標楷體" w:hint="eastAsia"/>
          <w:noProof/>
          <w:spacing w:val="-4"/>
          <w:szCs w:val="24"/>
        </w:rPr>
        <w:t>1</w:t>
      </w:r>
      <w:r w:rsidR="007C2002" w:rsidRPr="008E1970">
        <w:rPr>
          <w:rFonts w:ascii="標楷體" w:eastAsia="標楷體" w:hAnsi="標楷體" w:cs="標楷體" w:hint="eastAsia"/>
          <w:noProof/>
          <w:spacing w:val="-4"/>
          <w:szCs w:val="24"/>
        </w:rPr>
        <w:t>1</w:t>
      </w:r>
      <w:r w:rsidR="0064466F" w:rsidRPr="008E1970">
        <w:rPr>
          <w:rFonts w:ascii="標楷體" w:eastAsia="標楷體" w:hAnsi="標楷體" w:cs="標楷體"/>
          <w:noProof/>
          <w:spacing w:val="-4"/>
          <w:szCs w:val="24"/>
        </w:rPr>
        <w:t>3</w:t>
      </w:r>
      <w:r w:rsidRPr="008E1970">
        <w:rPr>
          <w:rFonts w:ascii="標楷體" w:eastAsia="標楷體" w:hAnsi="標楷體" w:cs="標楷體" w:hint="eastAsia"/>
          <w:noProof/>
          <w:spacing w:val="-4"/>
          <w:szCs w:val="24"/>
        </w:rPr>
        <w:t>年度業務計畫5項，實施結果，實際數較原預計增加者</w:t>
      </w:r>
      <w:r w:rsidR="00642519" w:rsidRPr="008E1970">
        <w:rPr>
          <w:rFonts w:ascii="標楷體" w:eastAsia="標楷體" w:hAnsi="標楷體" w:cs="標楷體"/>
          <w:noProof/>
          <w:spacing w:val="-4"/>
          <w:szCs w:val="24"/>
        </w:rPr>
        <w:t>2</w:t>
      </w:r>
      <w:r w:rsidRPr="008E1970">
        <w:rPr>
          <w:rFonts w:ascii="標楷體" w:eastAsia="標楷體" w:hAnsi="標楷體" w:cs="標楷體" w:hint="eastAsia"/>
          <w:noProof/>
          <w:spacing w:val="-4"/>
          <w:szCs w:val="24"/>
        </w:rPr>
        <w:t>項，減少者</w:t>
      </w:r>
      <w:r w:rsidR="00642519" w:rsidRPr="008E1970">
        <w:rPr>
          <w:rFonts w:ascii="標楷體" w:eastAsia="標楷體" w:hAnsi="標楷體" w:cs="標楷體"/>
          <w:noProof/>
          <w:spacing w:val="-4"/>
          <w:szCs w:val="24"/>
        </w:rPr>
        <w:t>3</w:t>
      </w:r>
      <w:r w:rsidRPr="008E1970">
        <w:rPr>
          <w:rFonts w:ascii="標楷體" w:eastAsia="標楷體" w:hAnsi="標楷體" w:cs="標楷體" w:hint="eastAsia"/>
          <w:noProof/>
          <w:spacing w:val="-4"/>
          <w:szCs w:val="24"/>
        </w:rPr>
        <w:t>項，其執行情形列表如次</w:t>
      </w:r>
      <w:r w:rsidRPr="008E1970">
        <w:rPr>
          <w:rFonts w:ascii="標楷體" w:eastAsia="標楷體" w:hAnsi="標楷體" w:cs="標楷體"/>
          <w:spacing w:val="-4"/>
          <w:szCs w:val="24"/>
        </w:rPr>
        <w:t>︰</w:t>
      </w:r>
    </w:p>
    <w:tbl>
      <w:tblPr>
        <w:tblW w:w="5000" w:type="pct"/>
        <w:jc w:val="center"/>
        <w:tblCellMar>
          <w:left w:w="28" w:type="dxa"/>
          <w:right w:w="28" w:type="dxa"/>
        </w:tblCellMar>
        <w:tblLook w:val="0000" w:firstRow="0" w:lastRow="0" w:firstColumn="0" w:lastColumn="0" w:noHBand="0" w:noVBand="0"/>
      </w:tblPr>
      <w:tblGrid>
        <w:gridCol w:w="2014"/>
        <w:gridCol w:w="788"/>
        <w:gridCol w:w="1243"/>
        <w:gridCol w:w="1243"/>
        <w:gridCol w:w="1375"/>
        <w:gridCol w:w="851"/>
        <w:gridCol w:w="2690"/>
      </w:tblGrid>
      <w:tr w:rsidR="008E1970" w:rsidRPr="008E1970" w14:paraId="5C7369B0" w14:textId="77777777" w:rsidTr="00642519">
        <w:trPr>
          <w:cantSplit/>
          <w:trHeight w:val="390"/>
          <w:jc w:val="center"/>
        </w:trPr>
        <w:tc>
          <w:tcPr>
            <w:tcW w:w="987" w:type="pct"/>
            <w:vMerge w:val="restart"/>
            <w:tcBorders>
              <w:top w:val="single" w:sz="8" w:space="0" w:color="auto"/>
              <w:right w:val="single" w:sz="4" w:space="0" w:color="auto"/>
            </w:tcBorders>
            <w:vAlign w:val="center"/>
          </w:tcPr>
          <w:p w14:paraId="08EB40A7" w14:textId="77777777" w:rsidR="00FA5859" w:rsidRPr="008E1970" w:rsidRDefault="00FA5859" w:rsidP="00B03A07">
            <w:pPr>
              <w:widowControl/>
              <w:overflowPunct w:val="0"/>
              <w:jc w:val="distribute"/>
              <w:rPr>
                <w:rFonts w:ascii="Times New Roman" w:eastAsia="標楷體" w:hAnsi="Times New Roman" w:cs="Times New Roman"/>
                <w:bCs/>
                <w:sz w:val="22"/>
                <w:szCs w:val="20"/>
              </w:rPr>
            </w:pPr>
            <w:r w:rsidRPr="008E1970">
              <w:rPr>
                <w:rFonts w:ascii="Times New Roman" w:eastAsia="標楷體" w:hAnsi="Times New Roman" w:cs="Times New Roman" w:hint="eastAsia"/>
                <w:bCs/>
                <w:sz w:val="22"/>
                <w:szCs w:val="20"/>
              </w:rPr>
              <w:t>項目</w:t>
            </w:r>
          </w:p>
        </w:tc>
        <w:tc>
          <w:tcPr>
            <w:tcW w:w="386" w:type="pct"/>
            <w:vMerge w:val="restart"/>
            <w:tcBorders>
              <w:top w:val="single" w:sz="8" w:space="0" w:color="auto"/>
              <w:left w:val="single" w:sz="4" w:space="0" w:color="auto"/>
              <w:right w:val="single" w:sz="4" w:space="0" w:color="auto"/>
            </w:tcBorders>
            <w:vAlign w:val="center"/>
          </w:tcPr>
          <w:p w14:paraId="441BEEC1" w14:textId="77777777" w:rsidR="00FA5859" w:rsidRPr="008E1970" w:rsidRDefault="00FA5859" w:rsidP="00B03A07">
            <w:pPr>
              <w:widowControl/>
              <w:overflowPunct w:val="0"/>
              <w:jc w:val="distribute"/>
              <w:rPr>
                <w:rFonts w:ascii="Times New Roman" w:eastAsia="標楷體" w:hAnsi="Times New Roman" w:cs="Times New Roman"/>
                <w:bCs/>
                <w:sz w:val="22"/>
                <w:szCs w:val="20"/>
              </w:rPr>
            </w:pPr>
            <w:r w:rsidRPr="008E1970">
              <w:rPr>
                <w:rFonts w:ascii="Times New Roman" w:eastAsia="標楷體" w:hAnsi="Times New Roman" w:cs="Times New Roman" w:hint="eastAsia"/>
                <w:bCs/>
                <w:sz w:val="22"/>
                <w:szCs w:val="20"/>
              </w:rPr>
              <w:t>單位</w:t>
            </w:r>
          </w:p>
        </w:tc>
        <w:tc>
          <w:tcPr>
            <w:tcW w:w="609" w:type="pct"/>
            <w:vMerge w:val="restart"/>
            <w:tcBorders>
              <w:top w:val="single" w:sz="8" w:space="0" w:color="auto"/>
              <w:left w:val="single" w:sz="4" w:space="0" w:color="auto"/>
              <w:right w:val="single" w:sz="4" w:space="0" w:color="auto"/>
            </w:tcBorders>
            <w:vAlign w:val="center"/>
          </w:tcPr>
          <w:p w14:paraId="7EA342C4" w14:textId="77777777" w:rsidR="00FA5859" w:rsidRPr="008E1970" w:rsidRDefault="00FA5859" w:rsidP="00B03A07">
            <w:pPr>
              <w:widowControl/>
              <w:overflowPunct w:val="0"/>
              <w:jc w:val="distribute"/>
              <w:rPr>
                <w:rFonts w:ascii="Times New Roman" w:eastAsia="標楷體" w:hAnsi="Times New Roman" w:cs="Times New Roman"/>
                <w:bCs/>
                <w:sz w:val="22"/>
                <w:szCs w:val="20"/>
              </w:rPr>
            </w:pPr>
            <w:r w:rsidRPr="008E1970">
              <w:rPr>
                <w:rFonts w:ascii="Times New Roman" w:eastAsia="標楷體" w:hAnsi="Times New Roman" w:cs="Times New Roman" w:hint="eastAsia"/>
                <w:bCs/>
                <w:sz w:val="22"/>
                <w:szCs w:val="20"/>
              </w:rPr>
              <w:t>預計數</w:t>
            </w:r>
          </w:p>
        </w:tc>
        <w:tc>
          <w:tcPr>
            <w:tcW w:w="609" w:type="pct"/>
            <w:vMerge w:val="restart"/>
            <w:tcBorders>
              <w:top w:val="single" w:sz="8" w:space="0" w:color="auto"/>
              <w:left w:val="single" w:sz="4" w:space="0" w:color="auto"/>
              <w:right w:val="single" w:sz="4" w:space="0" w:color="auto"/>
            </w:tcBorders>
            <w:vAlign w:val="center"/>
          </w:tcPr>
          <w:p w14:paraId="5845658B" w14:textId="77777777" w:rsidR="00FA5859" w:rsidRPr="008E1970" w:rsidRDefault="00FA5859" w:rsidP="00B03A07">
            <w:pPr>
              <w:widowControl/>
              <w:overflowPunct w:val="0"/>
              <w:jc w:val="distribute"/>
              <w:rPr>
                <w:rFonts w:ascii="Times New Roman" w:eastAsia="標楷體" w:hAnsi="Times New Roman" w:cs="Times New Roman"/>
                <w:bCs/>
                <w:sz w:val="22"/>
                <w:szCs w:val="20"/>
              </w:rPr>
            </w:pPr>
            <w:r w:rsidRPr="008E1970">
              <w:rPr>
                <w:rFonts w:ascii="Times New Roman" w:eastAsia="標楷體" w:hAnsi="Times New Roman" w:cs="Times New Roman" w:hint="eastAsia"/>
                <w:bCs/>
                <w:sz w:val="22"/>
                <w:szCs w:val="20"/>
              </w:rPr>
              <w:t>實際數</w:t>
            </w:r>
          </w:p>
        </w:tc>
        <w:tc>
          <w:tcPr>
            <w:tcW w:w="2409" w:type="pct"/>
            <w:gridSpan w:val="3"/>
            <w:tcBorders>
              <w:top w:val="single" w:sz="8" w:space="0" w:color="auto"/>
              <w:left w:val="single" w:sz="4" w:space="0" w:color="auto"/>
              <w:bottom w:val="single" w:sz="4" w:space="0" w:color="auto"/>
            </w:tcBorders>
            <w:vAlign w:val="center"/>
          </w:tcPr>
          <w:p w14:paraId="79556793" w14:textId="77777777" w:rsidR="00FA5859" w:rsidRPr="008E1970" w:rsidRDefault="00FA5859" w:rsidP="00B03A07">
            <w:pPr>
              <w:widowControl/>
              <w:overflowPunct w:val="0"/>
              <w:jc w:val="distribute"/>
              <w:rPr>
                <w:rFonts w:ascii="Times New Roman" w:eastAsia="標楷體" w:hAnsi="Times New Roman" w:cs="Times New Roman"/>
                <w:bCs/>
                <w:sz w:val="22"/>
                <w:szCs w:val="20"/>
              </w:rPr>
            </w:pPr>
            <w:r w:rsidRPr="008E1970">
              <w:rPr>
                <w:rFonts w:ascii="Times New Roman" w:eastAsia="標楷體" w:hAnsi="Times New Roman" w:cs="Times New Roman" w:hint="eastAsia"/>
                <w:bCs/>
                <w:sz w:val="22"/>
                <w:szCs w:val="20"/>
              </w:rPr>
              <w:t>比較增減</w:t>
            </w:r>
          </w:p>
        </w:tc>
      </w:tr>
      <w:tr w:rsidR="008E1970" w:rsidRPr="008E1970" w14:paraId="4BADA555" w14:textId="77777777" w:rsidTr="00642519">
        <w:trPr>
          <w:cantSplit/>
          <w:trHeight w:val="390"/>
          <w:jc w:val="center"/>
        </w:trPr>
        <w:tc>
          <w:tcPr>
            <w:tcW w:w="987" w:type="pct"/>
            <w:vMerge/>
            <w:tcBorders>
              <w:bottom w:val="single" w:sz="8" w:space="0" w:color="auto"/>
              <w:right w:val="single" w:sz="4" w:space="0" w:color="auto"/>
            </w:tcBorders>
          </w:tcPr>
          <w:p w14:paraId="52AA655F" w14:textId="77777777" w:rsidR="00FA5859" w:rsidRPr="008E1970" w:rsidRDefault="00FA5859" w:rsidP="00B03A07">
            <w:pPr>
              <w:widowControl/>
              <w:overflowPunct w:val="0"/>
              <w:jc w:val="distribute"/>
              <w:rPr>
                <w:rFonts w:ascii="Times New Roman" w:eastAsia="標楷體" w:hAnsi="Times New Roman" w:cs="Times New Roman"/>
                <w:bCs/>
                <w:sz w:val="22"/>
                <w:szCs w:val="20"/>
              </w:rPr>
            </w:pPr>
          </w:p>
        </w:tc>
        <w:tc>
          <w:tcPr>
            <w:tcW w:w="386" w:type="pct"/>
            <w:vMerge/>
            <w:tcBorders>
              <w:left w:val="single" w:sz="4" w:space="0" w:color="auto"/>
              <w:bottom w:val="single" w:sz="8" w:space="0" w:color="auto"/>
              <w:right w:val="single" w:sz="4" w:space="0" w:color="auto"/>
            </w:tcBorders>
          </w:tcPr>
          <w:p w14:paraId="6DFFBE95" w14:textId="77777777" w:rsidR="00FA5859" w:rsidRPr="008E1970" w:rsidRDefault="00FA5859" w:rsidP="00B03A07">
            <w:pPr>
              <w:widowControl/>
              <w:overflowPunct w:val="0"/>
              <w:jc w:val="distribute"/>
              <w:rPr>
                <w:rFonts w:ascii="Times New Roman" w:eastAsia="標楷體" w:hAnsi="Times New Roman" w:cs="Times New Roman"/>
                <w:bCs/>
                <w:sz w:val="22"/>
                <w:szCs w:val="20"/>
              </w:rPr>
            </w:pPr>
          </w:p>
        </w:tc>
        <w:tc>
          <w:tcPr>
            <w:tcW w:w="609" w:type="pct"/>
            <w:vMerge/>
            <w:tcBorders>
              <w:left w:val="single" w:sz="4" w:space="0" w:color="auto"/>
              <w:bottom w:val="single" w:sz="8" w:space="0" w:color="auto"/>
              <w:right w:val="single" w:sz="4" w:space="0" w:color="auto"/>
            </w:tcBorders>
          </w:tcPr>
          <w:p w14:paraId="073F4881" w14:textId="77777777" w:rsidR="00FA5859" w:rsidRPr="008E1970" w:rsidRDefault="00FA5859" w:rsidP="00B03A07">
            <w:pPr>
              <w:widowControl/>
              <w:overflowPunct w:val="0"/>
              <w:jc w:val="distribute"/>
              <w:rPr>
                <w:rFonts w:ascii="Times New Roman" w:eastAsia="標楷體" w:hAnsi="Times New Roman" w:cs="Times New Roman"/>
                <w:bCs/>
                <w:sz w:val="22"/>
                <w:szCs w:val="20"/>
              </w:rPr>
            </w:pPr>
          </w:p>
        </w:tc>
        <w:tc>
          <w:tcPr>
            <w:tcW w:w="609" w:type="pct"/>
            <w:vMerge/>
            <w:tcBorders>
              <w:left w:val="single" w:sz="4" w:space="0" w:color="auto"/>
              <w:bottom w:val="single" w:sz="8" w:space="0" w:color="auto"/>
              <w:right w:val="single" w:sz="4" w:space="0" w:color="auto"/>
            </w:tcBorders>
          </w:tcPr>
          <w:p w14:paraId="21CD1F68" w14:textId="77777777" w:rsidR="00FA5859" w:rsidRPr="008E1970" w:rsidRDefault="00FA5859" w:rsidP="00B03A07">
            <w:pPr>
              <w:widowControl/>
              <w:overflowPunct w:val="0"/>
              <w:jc w:val="distribute"/>
              <w:rPr>
                <w:rFonts w:ascii="Times New Roman" w:eastAsia="標楷體" w:hAnsi="Times New Roman" w:cs="Times New Roman"/>
                <w:bCs/>
                <w:sz w:val="22"/>
                <w:szCs w:val="20"/>
              </w:rPr>
            </w:pPr>
          </w:p>
        </w:tc>
        <w:tc>
          <w:tcPr>
            <w:tcW w:w="674" w:type="pct"/>
            <w:tcBorders>
              <w:top w:val="single" w:sz="4" w:space="0" w:color="auto"/>
              <w:left w:val="single" w:sz="4" w:space="0" w:color="auto"/>
              <w:bottom w:val="single" w:sz="8" w:space="0" w:color="auto"/>
              <w:right w:val="single" w:sz="4" w:space="0" w:color="auto"/>
            </w:tcBorders>
            <w:vAlign w:val="center"/>
          </w:tcPr>
          <w:p w14:paraId="553AA881" w14:textId="77777777" w:rsidR="00FA5859" w:rsidRPr="008E1970" w:rsidRDefault="00FA5859" w:rsidP="00B03A07">
            <w:pPr>
              <w:widowControl/>
              <w:overflowPunct w:val="0"/>
              <w:jc w:val="distribute"/>
              <w:rPr>
                <w:rFonts w:ascii="Times New Roman" w:eastAsia="標楷體" w:hAnsi="Times New Roman" w:cs="Times New Roman"/>
                <w:bCs/>
                <w:sz w:val="22"/>
                <w:szCs w:val="20"/>
              </w:rPr>
            </w:pPr>
            <w:r w:rsidRPr="008E1970">
              <w:rPr>
                <w:rFonts w:ascii="Times New Roman" w:eastAsia="標楷體" w:hAnsi="Times New Roman" w:cs="Times New Roman" w:hint="eastAsia"/>
                <w:bCs/>
                <w:sz w:val="22"/>
                <w:szCs w:val="20"/>
              </w:rPr>
              <w:t>增減數</w:t>
            </w:r>
          </w:p>
        </w:tc>
        <w:tc>
          <w:tcPr>
            <w:tcW w:w="417" w:type="pct"/>
            <w:tcBorders>
              <w:top w:val="single" w:sz="4" w:space="0" w:color="auto"/>
              <w:left w:val="single" w:sz="4" w:space="0" w:color="auto"/>
              <w:bottom w:val="single" w:sz="8" w:space="0" w:color="auto"/>
              <w:right w:val="single" w:sz="4" w:space="0" w:color="auto"/>
            </w:tcBorders>
            <w:vAlign w:val="center"/>
          </w:tcPr>
          <w:p w14:paraId="465F40E4" w14:textId="77777777" w:rsidR="00FA5859" w:rsidRPr="008E1970" w:rsidRDefault="00FA5859" w:rsidP="00B03A07">
            <w:pPr>
              <w:widowControl/>
              <w:overflowPunct w:val="0"/>
              <w:jc w:val="distribute"/>
              <w:rPr>
                <w:rFonts w:ascii="Times New Roman" w:eastAsia="標楷體" w:hAnsi="Times New Roman" w:cs="Times New Roman"/>
                <w:bCs/>
                <w:sz w:val="22"/>
                <w:szCs w:val="20"/>
              </w:rPr>
            </w:pPr>
            <w:r w:rsidRPr="008E1970">
              <w:rPr>
                <w:rFonts w:ascii="Times New Roman" w:eastAsia="標楷體" w:hAnsi="Times New Roman" w:cs="Times New Roman" w:hint="eastAsia"/>
                <w:bCs/>
                <w:sz w:val="22"/>
                <w:szCs w:val="20"/>
              </w:rPr>
              <w:t>％</w:t>
            </w:r>
          </w:p>
        </w:tc>
        <w:tc>
          <w:tcPr>
            <w:tcW w:w="1318" w:type="pct"/>
            <w:tcBorders>
              <w:top w:val="single" w:sz="4" w:space="0" w:color="auto"/>
              <w:left w:val="single" w:sz="4" w:space="0" w:color="auto"/>
              <w:bottom w:val="single" w:sz="8" w:space="0" w:color="auto"/>
            </w:tcBorders>
            <w:vAlign w:val="center"/>
          </w:tcPr>
          <w:p w14:paraId="4F495779" w14:textId="77777777" w:rsidR="00FA5859" w:rsidRPr="008E1970" w:rsidRDefault="00FA5859" w:rsidP="00B03A07">
            <w:pPr>
              <w:widowControl/>
              <w:overflowPunct w:val="0"/>
              <w:jc w:val="distribute"/>
              <w:rPr>
                <w:rFonts w:ascii="Times New Roman" w:eastAsia="標楷體" w:hAnsi="Times New Roman" w:cs="Times New Roman"/>
                <w:bCs/>
                <w:sz w:val="22"/>
                <w:szCs w:val="20"/>
              </w:rPr>
            </w:pPr>
            <w:r w:rsidRPr="008E1970">
              <w:rPr>
                <w:rFonts w:ascii="Times New Roman" w:eastAsia="標楷體" w:hAnsi="Times New Roman" w:cs="Times New Roman" w:hint="eastAsia"/>
                <w:bCs/>
                <w:sz w:val="22"/>
                <w:szCs w:val="20"/>
              </w:rPr>
              <w:t>原因</w:t>
            </w:r>
          </w:p>
        </w:tc>
      </w:tr>
      <w:tr w:rsidR="008E1970" w:rsidRPr="008E1970" w14:paraId="22068E3D" w14:textId="77777777" w:rsidTr="00F0263D">
        <w:trPr>
          <w:cantSplit/>
          <w:trHeight w:val="964"/>
          <w:jc w:val="center"/>
        </w:trPr>
        <w:tc>
          <w:tcPr>
            <w:tcW w:w="987" w:type="pct"/>
            <w:tcBorders>
              <w:right w:val="single" w:sz="4" w:space="0" w:color="auto"/>
            </w:tcBorders>
          </w:tcPr>
          <w:p w14:paraId="5FAC88B1" w14:textId="77777777" w:rsidR="00642519" w:rsidRPr="008E1970" w:rsidRDefault="00642519" w:rsidP="00B03A07">
            <w:pPr>
              <w:pStyle w:val="a7"/>
              <w:kinsoku w:val="0"/>
              <w:overflowPunct w:val="0"/>
              <w:spacing w:beforeLines="15" w:before="54" w:afterLines="15" w:after="54" w:line="260" w:lineRule="exact"/>
              <w:jc w:val="distribute"/>
              <w:rPr>
                <w:rFonts w:ascii="標楷體" w:eastAsia="標楷體" w:hAnsi="標楷體"/>
                <w:sz w:val="22"/>
                <w:highlight w:val="yellow"/>
              </w:rPr>
            </w:pPr>
            <w:r w:rsidRPr="008E1970">
              <w:rPr>
                <w:rFonts w:ascii="標楷體" w:eastAsia="標楷體" w:hAnsi="標楷體" w:hint="eastAsia"/>
                <w:sz w:val="22"/>
              </w:rPr>
              <w:t>農業貸款利息差額補貼計畫</w:t>
            </w:r>
          </w:p>
        </w:tc>
        <w:tc>
          <w:tcPr>
            <w:tcW w:w="386" w:type="pct"/>
            <w:tcBorders>
              <w:left w:val="single" w:sz="4" w:space="0" w:color="auto"/>
              <w:right w:val="single" w:sz="4" w:space="0" w:color="auto"/>
            </w:tcBorders>
          </w:tcPr>
          <w:p w14:paraId="7904CDD5" w14:textId="77777777" w:rsidR="00642519" w:rsidRPr="008E1970" w:rsidRDefault="00642519" w:rsidP="00B03A07">
            <w:pPr>
              <w:pStyle w:val="a7"/>
              <w:kinsoku w:val="0"/>
              <w:overflowPunct w:val="0"/>
              <w:spacing w:beforeLines="15" w:before="54" w:afterLines="15" w:after="54" w:line="260" w:lineRule="exact"/>
              <w:jc w:val="distribute"/>
              <w:rPr>
                <w:rFonts w:ascii="標楷體" w:eastAsia="標楷體" w:hAnsi="標楷體"/>
                <w:sz w:val="22"/>
                <w:highlight w:val="yellow"/>
              </w:rPr>
            </w:pPr>
            <w:r w:rsidRPr="008E1970">
              <w:rPr>
                <w:rFonts w:ascii="標楷體" w:eastAsia="標楷體" w:hAnsi="標楷體" w:hint="eastAsia"/>
                <w:sz w:val="22"/>
              </w:rPr>
              <w:t>千元</w:t>
            </w:r>
          </w:p>
        </w:tc>
        <w:tc>
          <w:tcPr>
            <w:tcW w:w="609" w:type="pct"/>
            <w:tcBorders>
              <w:left w:val="single" w:sz="4" w:space="0" w:color="auto"/>
              <w:right w:val="single" w:sz="4" w:space="0" w:color="auto"/>
            </w:tcBorders>
          </w:tcPr>
          <w:p w14:paraId="485954EC" w14:textId="1F645CC2"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z w:val="22"/>
                <w:highlight w:val="yellow"/>
              </w:rPr>
            </w:pPr>
            <w:r w:rsidRPr="008E1970">
              <w:rPr>
                <w:rFonts w:ascii="標楷體" w:eastAsia="標楷體" w:hAnsi="標楷體"/>
                <w:sz w:val="22"/>
              </w:rPr>
              <w:t>2,999,147</w:t>
            </w:r>
          </w:p>
        </w:tc>
        <w:tc>
          <w:tcPr>
            <w:tcW w:w="609" w:type="pct"/>
            <w:tcBorders>
              <w:left w:val="single" w:sz="4" w:space="0" w:color="auto"/>
              <w:right w:val="single" w:sz="4" w:space="0" w:color="auto"/>
            </w:tcBorders>
          </w:tcPr>
          <w:p w14:paraId="261BB4FB" w14:textId="6E033F38"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z w:val="22"/>
                <w:highlight w:val="yellow"/>
              </w:rPr>
            </w:pPr>
            <w:r w:rsidRPr="008E1970">
              <w:rPr>
                <w:rFonts w:ascii="標楷體" w:eastAsia="標楷體" w:hAnsi="標楷體"/>
                <w:sz w:val="22"/>
              </w:rPr>
              <w:t>3,034,421</w:t>
            </w:r>
          </w:p>
        </w:tc>
        <w:tc>
          <w:tcPr>
            <w:tcW w:w="674" w:type="pct"/>
            <w:tcBorders>
              <w:left w:val="single" w:sz="4" w:space="0" w:color="auto"/>
              <w:right w:val="single" w:sz="4" w:space="0" w:color="auto"/>
            </w:tcBorders>
          </w:tcPr>
          <w:p w14:paraId="0FFAD375" w14:textId="62817DA0"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pacing w:val="-6"/>
                <w:sz w:val="22"/>
                <w:highlight w:val="yellow"/>
              </w:rPr>
            </w:pPr>
            <w:r w:rsidRPr="008E1970">
              <w:rPr>
                <w:rFonts w:ascii="標楷體" w:eastAsia="標楷體" w:hAnsi="標楷體"/>
                <w:sz w:val="22"/>
              </w:rPr>
              <w:t>35,274</w:t>
            </w:r>
          </w:p>
        </w:tc>
        <w:tc>
          <w:tcPr>
            <w:tcW w:w="417" w:type="pct"/>
            <w:tcBorders>
              <w:left w:val="single" w:sz="4" w:space="0" w:color="auto"/>
              <w:right w:val="single" w:sz="4" w:space="0" w:color="auto"/>
            </w:tcBorders>
          </w:tcPr>
          <w:p w14:paraId="248EF3EA" w14:textId="272B4F9D"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z w:val="22"/>
                <w:highlight w:val="yellow"/>
              </w:rPr>
            </w:pPr>
            <w:r w:rsidRPr="008E1970">
              <w:rPr>
                <w:rFonts w:ascii="標楷體" w:eastAsia="標楷體" w:hAnsi="標楷體"/>
                <w:sz w:val="22"/>
              </w:rPr>
              <w:t>1.18</w:t>
            </w:r>
          </w:p>
        </w:tc>
        <w:tc>
          <w:tcPr>
            <w:tcW w:w="1318" w:type="pct"/>
            <w:tcBorders>
              <w:left w:val="single" w:sz="4" w:space="0" w:color="auto"/>
            </w:tcBorders>
          </w:tcPr>
          <w:p w14:paraId="1B302BA1" w14:textId="66309D19" w:rsidR="00642519" w:rsidRPr="008E1970" w:rsidRDefault="00642519" w:rsidP="00B03A07">
            <w:pPr>
              <w:pStyle w:val="a7"/>
              <w:kinsoku w:val="0"/>
              <w:overflowPunct w:val="0"/>
              <w:spacing w:beforeLines="15" w:before="54" w:afterLines="15" w:after="54" w:line="260" w:lineRule="exact"/>
              <w:jc w:val="both"/>
              <w:rPr>
                <w:rFonts w:ascii="標楷體" w:eastAsia="標楷體" w:hAnsi="標楷體"/>
                <w:sz w:val="22"/>
                <w:highlight w:val="yellow"/>
              </w:rPr>
            </w:pPr>
            <w:r w:rsidRPr="008E1970">
              <w:rPr>
                <w:rFonts w:ascii="標楷體" w:eastAsia="標楷體" w:hAnsi="標楷體" w:hint="eastAsia"/>
                <w:sz w:val="22"/>
              </w:rPr>
              <w:t>養豬新式設施(備)導入提供專案政策性</w:t>
            </w:r>
            <w:r w:rsidR="00DF3C3D" w:rsidRPr="008E1970">
              <w:rPr>
                <w:rFonts w:ascii="標楷體" w:eastAsia="標楷體" w:hAnsi="標楷體" w:hint="eastAsia"/>
                <w:sz w:val="22"/>
              </w:rPr>
              <w:t>農業貸款</w:t>
            </w:r>
            <w:r w:rsidRPr="008E1970">
              <w:rPr>
                <w:rFonts w:ascii="標楷體" w:eastAsia="標楷體" w:hAnsi="標楷體" w:hint="eastAsia"/>
                <w:sz w:val="22"/>
              </w:rPr>
              <w:t>利息補貼較預計增加。</w:t>
            </w:r>
          </w:p>
        </w:tc>
      </w:tr>
      <w:tr w:rsidR="008E1970" w:rsidRPr="008E1970" w14:paraId="00BBE4FA" w14:textId="77777777" w:rsidTr="00F0263D">
        <w:trPr>
          <w:cantSplit/>
          <w:trHeight w:val="397"/>
          <w:jc w:val="center"/>
        </w:trPr>
        <w:tc>
          <w:tcPr>
            <w:tcW w:w="987" w:type="pct"/>
            <w:tcBorders>
              <w:right w:val="single" w:sz="4" w:space="0" w:color="auto"/>
            </w:tcBorders>
          </w:tcPr>
          <w:p w14:paraId="708B9053" w14:textId="77777777" w:rsidR="00642519" w:rsidRPr="008E1970" w:rsidRDefault="00642519" w:rsidP="00B03A07">
            <w:pPr>
              <w:pStyle w:val="a7"/>
              <w:kinsoku w:val="0"/>
              <w:overflowPunct w:val="0"/>
              <w:spacing w:beforeLines="15" w:before="54" w:afterLines="15" w:after="54" w:line="260" w:lineRule="exact"/>
              <w:jc w:val="distribute"/>
              <w:rPr>
                <w:rFonts w:ascii="標楷體" w:eastAsia="標楷體" w:hAnsi="標楷體"/>
                <w:sz w:val="22"/>
                <w:highlight w:val="yellow"/>
              </w:rPr>
            </w:pPr>
            <w:r w:rsidRPr="008E1970">
              <w:rPr>
                <w:rFonts w:ascii="標楷體" w:eastAsia="標楷體" w:hAnsi="標楷體" w:hint="eastAsia"/>
                <w:sz w:val="22"/>
              </w:rPr>
              <w:t>糧政業務計畫</w:t>
            </w:r>
          </w:p>
        </w:tc>
        <w:tc>
          <w:tcPr>
            <w:tcW w:w="386" w:type="pct"/>
            <w:tcBorders>
              <w:left w:val="single" w:sz="4" w:space="0" w:color="auto"/>
              <w:right w:val="single" w:sz="4" w:space="0" w:color="auto"/>
            </w:tcBorders>
          </w:tcPr>
          <w:p w14:paraId="352CBC03" w14:textId="77777777" w:rsidR="00642519" w:rsidRPr="008E1970" w:rsidRDefault="00642519" w:rsidP="00B03A07">
            <w:pPr>
              <w:pStyle w:val="a7"/>
              <w:kinsoku w:val="0"/>
              <w:overflowPunct w:val="0"/>
              <w:spacing w:beforeLines="15" w:before="54" w:afterLines="15" w:after="54" w:line="260" w:lineRule="exact"/>
              <w:jc w:val="distribute"/>
              <w:rPr>
                <w:rFonts w:ascii="標楷體" w:eastAsia="標楷體" w:hAnsi="標楷體"/>
                <w:sz w:val="22"/>
                <w:highlight w:val="yellow"/>
              </w:rPr>
            </w:pPr>
            <w:r w:rsidRPr="008E1970">
              <w:rPr>
                <w:rFonts w:ascii="標楷體" w:eastAsia="標楷體" w:hAnsi="標楷體" w:hint="eastAsia"/>
                <w:sz w:val="22"/>
              </w:rPr>
              <w:t>千元</w:t>
            </w:r>
          </w:p>
        </w:tc>
        <w:tc>
          <w:tcPr>
            <w:tcW w:w="609" w:type="pct"/>
            <w:tcBorders>
              <w:left w:val="single" w:sz="4" w:space="0" w:color="auto"/>
              <w:right w:val="single" w:sz="4" w:space="0" w:color="auto"/>
            </w:tcBorders>
          </w:tcPr>
          <w:p w14:paraId="10357C4F" w14:textId="1136EE14"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z w:val="22"/>
                <w:highlight w:val="yellow"/>
              </w:rPr>
            </w:pPr>
            <w:r w:rsidRPr="008E1970">
              <w:rPr>
                <w:rFonts w:ascii="標楷體" w:eastAsia="標楷體" w:hAnsi="標楷體"/>
                <w:sz w:val="22"/>
              </w:rPr>
              <w:t>14,142,847</w:t>
            </w:r>
          </w:p>
        </w:tc>
        <w:tc>
          <w:tcPr>
            <w:tcW w:w="609" w:type="pct"/>
            <w:tcBorders>
              <w:left w:val="single" w:sz="4" w:space="0" w:color="auto"/>
              <w:right w:val="single" w:sz="4" w:space="0" w:color="auto"/>
            </w:tcBorders>
          </w:tcPr>
          <w:p w14:paraId="6EEEA588" w14:textId="06DA027E"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z w:val="22"/>
                <w:highlight w:val="yellow"/>
              </w:rPr>
            </w:pPr>
            <w:r w:rsidRPr="008E1970">
              <w:rPr>
                <w:rFonts w:ascii="標楷體" w:eastAsia="標楷體" w:hAnsi="標楷體"/>
                <w:sz w:val="22"/>
              </w:rPr>
              <w:t>14,369,270</w:t>
            </w:r>
          </w:p>
        </w:tc>
        <w:tc>
          <w:tcPr>
            <w:tcW w:w="674" w:type="pct"/>
            <w:tcBorders>
              <w:left w:val="single" w:sz="4" w:space="0" w:color="auto"/>
              <w:right w:val="single" w:sz="4" w:space="0" w:color="auto"/>
            </w:tcBorders>
          </w:tcPr>
          <w:p w14:paraId="54515382" w14:textId="79FF68A6"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pacing w:val="-6"/>
                <w:sz w:val="22"/>
                <w:highlight w:val="yellow"/>
              </w:rPr>
            </w:pPr>
            <w:r w:rsidRPr="008E1970">
              <w:rPr>
                <w:rFonts w:ascii="標楷體" w:eastAsia="標楷體" w:hAnsi="標楷體"/>
                <w:sz w:val="22"/>
              </w:rPr>
              <w:t>226,423</w:t>
            </w:r>
          </w:p>
        </w:tc>
        <w:tc>
          <w:tcPr>
            <w:tcW w:w="417" w:type="pct"/>
            <w:tcBorders>
              <w:left w:val="single" w:sz="4" w:space="0" w:color="auto"/>
              <w:right w:val="single" w:sz="4" w:space="0" w:color="auto"/>
            </w:tcBorders>
          </w:tcPr>
          <w:p w14:paraId="4EFD7ADE" w14:textId="085C5603"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z w:val="22"/>
                <w:highlight w:val="yellow"/>
              </w:rPr>
            </w:pPr>
            <w:r w:rsidRPr="008E1970">
              <w:rPr>
                <w:rFonts w:ascii="標楷體" w:eastAsia="標楷體" w:hAnsi="標楷體"/>
                <w:sz w:val="22"/>
              </w:rPr>
              <w:t>1.60</w:t>
            </w:r>
          </w:p>
        </w:tc>
        <w:tc>
          <w:tcPr>
            <w:tcW w:w="1318" w:type="pct"/>
            <w:tcBorders>
              <w:left w:val="single" w:sz="4" w:space="0" w:color="auto"/>
            </w:tcBorders>
          </w:tcPr>
          <w:p w14:paraId="6D5F6BEA" w14:textId="4819E7BE" w:rsidR="00642519" w:rsidRPr="008E1970" w:rsidRDefault="00B91E4A" w:rsidP="00B03A07">
            <w:pPr>
              <w:pStyle w:val="a7"/>
              <w:kinsoku w:val="0"/>
              <w:overflowPunct w:val="0"/>
              <w:spacing w:beforeLines="15" w:before="54" w:afterLines="15" w:after="54" w:line="260" w:lineRule="exact"/>
              <w:jc w:val="both"/>
              <w:rPr>
                <w:rFonts w:ascii="標楷體" w:eastAsia="標楷體" w:hAnsi="標楷體"/>
                <w:sz w:val="22"/>
                <w:highlight w:val="yellow"/>
              </w:rPr>
            </w:pPr>
            <w:r w:rsidRPr="008E1970">
              <w:rPr>
                <w:rFonts w:ascii="標楷體" w:eastAsia="標楷體" w:hAnsi="標楷體" w:hint="eastAsia"/>
                <w:sz w:val="22"/>
              </w:rPr>
              <w:t>公糧</w:t>
            </w:r>
            <w:r w:rsidR="00642519" w:rsidRPr="008E1970">
              <w:rPr>
                <w:rFonts w:ascii="標楷體" w:eastAsia="標楷體" w:hAnsi="標楷體" w:hint="eastAsia"/>
                <w:sz w:val="22"/>
              </w:rPr>
              <w:t>收購</w:t>
            </w:r>
            <w:r w:rsidRPr="008E1970">
              <w:rPr>
                <w:rFonts w:ascii="標楷體" w:eastAsia="標楷體" w:hAnsi="標楷體" w:hint="eastAsia"/>
                <w:sz w:val="22"/>
              </w:rPr>
              <w:t>量</w:t>
            </w:r>
            <w:r w:rsidR="00642519" w:rsidRPr="008E1970">
              <w:rPr>
                <w:rFonts w:ascii="標楷體" w:eastAsia="標楷體" w:hAnsi="標楷體" w:hint="eastAsia"/>
                <w:sz w:val="22"/>
              </w:rPr>
              <w:t>較預計增加。</w:t>
            </w:r>
          </w:p>
        </w:tc>
      </w:tr>
      <w:tr w:rsidR="008E1970" w:rsidRPr="008E1970" w14:paraId="464E9D29" w14:textId="77777777" w:rsidTr="00F0263D">
        <w:trPr>
          <w:cantSplit/>
          <w:trHeight w:val="964"/>
          <w:jc w:val="center"/>
        </w:trPr>
        <w:tc>
          <w:tcPr>
            <w:tcW w:w="987" w:type="pct"/>
            <w:tcBorders>
              <w:right w:val="single" w:sz="4" w:space="0" w:color="auto"/>
            </w:tcBorders>
          </w:tcPr>
          <w:p w14:paraId="434BECC3" w14:textId="77777777" w:rsidR="00642519" w:rsidRPr="008E1970" w:rsidRDefault="00642519" w:rsidP="00B03A07">
            <w:pPr>
              <w:pStyle w:val="a7"/>
              <w:kinsoku w:val="0"/>
              <w:overflowPunct w:val="0"/>
              <w:spacing w:beforeLines="15" w:before="54" w:afterLines="15" w:after="54" w:line="260" w:lineRule="exact"/>
              <w:jc w:val="distribute"/>
              <w:rPr>
                <w:rFonts w:ascii="標楷體" w:eastAsia="標楷體" w:hAnsi="標楷體"/>
                <w:sz w:val="22"/>
              </w:rPr>
            </w:pPr>
            <w:r w:rsidRPr="008E1970">
              <w:rPr>
                <w:rFonts w:ascii="標楷體" w:eastAsia="標楷體" w:hAnsi="標楷體" w:hint="eastAsia"/>
                <w:sz w:val="22"/>
              </w:rPr>
              <w:t>調整產業或防範</w:t>
            </w:r>
          </w:p>
          <w:p w14:paraId="52C6D98B" w14:textId="77777777" w:rsidR="00642519" w:rsidRPr="008E1970" w:rsidRDefault="00642519" w:rsidP="00B03A07">
            <w:pPr>
              <w:pStyle w:val="a7"/>
              <w:kinsoku w:val="0"/>
              <w:overflowPunct w:val="0"/>
              <w:spacing w:beforeLines="15" w:before="54" w:afterLines="15" w:after="54" w:line="260" w:lineRule="exact"/>
              <w:jc w:val="distribute"/>
              <w:rPr>
                <w:rFonts w:ascii="標楷體" w:eastAsia="標楷體" w:hAnsi="標楷體"/>
                <w:sz w:val="22"/>
                <w:highlight w:val="yellow"/>
              </w:rPr>
            </w:pPr>
            <w:r w:rsidRPr="008E1970">
              <w:rPr>
                <w:rFonts w:ascii="標楷體" w:eastAsia="標楷體" w:hAnsi="標楷體" w:hint="eastAsia"/>
                <w:sz w:val="22"/>
              </w:rPr>
              <w:t>措施計畫</w:t>
            </w:r>
          </w:p>
        </w:tc>
        <w:tc>
          <w:tcPr>
            <w:tcW w:w="386" w:type="pct"/>
            <w:tcBorders>
              <w:left w:val="single" w:sz="4" w:space="0" w:color="auto"/>
              <w:right w:val="single" w:sz="4" w:space="0" w:color="auto"/>
            </w:tcBorders>
          </w:tcPr>
          <w:p w14:paraId="31949399" w14:textId="77777777" w:rsidR="00642519" w:rsidRPr="008E1970" w:rsidRDefault="00642519" w:rsidP="00B03A07">
            <w:pPr>
              <w:pStyle w:val="a7"/>
              <w:kinsoku w:val="0"/>
              <w:overflowPunct w:val="0"/>
              <w:spacing w:beforeLines="15" w:before="54" w:afterLines="15" w:after="54" w:line="260" w:lineRule="exact"/>
              <w:jc w:val="distribute"/>
              <w:rPr>
                <w:rFonts w:ascii="標楷體" w:eastAsia="標楷體" w:hAnsi="標楷體"/>
                <w:sz w:val="22"/>
                <w:highlight w:val="yellow"/>
              </w:rPr>
            </w:pPr>
            <w:r w:rsidRPr="008E1970">
              <w:rPr>
                <w:rFonts w:ascii="標楷體" w:eastAsia="標楷體" w:hAnsi="標楷體" w:hint="eastAsia"/>
                <w:sz w:val="22"/>
              </w:rPr>
              <w:t>千元</w:t>
            </w:r>
          </w:p>
        </w:tc>
        <w:tc>
          <w:tcPr>
            <w:tcW w:w="609" w:type="pct"/>
            <w:tcBorders>
              <w:left w:val="single" w:sz="4" w:space="0" w:color="auto"/>
              <w:right w:val="single" w:sz="4" w:space="0" w:color="auto"/>
            </w:tcBorders>
          </w:tcPr>
          <w:p w14:paraId="2BEF0FDA" w14:textId="6A505979"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z w:val="22"/>
                <w:highlight w:val="yellow"/>
              </w:rPr>
            </w:pPr>
            <w:r w:rsidRPr="008E1970">
              <w:rPr>
                <w:rFonts w:ascii="標楷體" w:eastAsia="標楷體" w:hAnsi="標楷體"/>
                <w:sz w:val="22"/>
              </w:rPr>
              <w:t>4,017,146</w:t>
            </w:r>
          </w:p>
        </w:tc>
        <w:tc>
          <w:tcPr>
            <w:tcW w:w="609" w:type="pct"/>
            <w:tcBorders>
              <w:left w:val="single" w:sz="4" w:space="0" w:color="auto"/>
              <w:right w:val="single" w:sz="4" w:space="0" w:color="auto"/>
            </w:tcBorders>
          </w:tcPr>
          <w:p w14:paraId="0D3FEBAD" w14:textId="48B5FE68"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z w:val="22"/>
                <w:highlight w:val="yellow"/>
              </w:rPr>
            </w:pPr>
            <w:r w:rsidRPr="008E1970">
              <w:rPr>
                <w:rFonts w:ascii="標楷體" w:eastAsia="標楷體" w:hAnsi="標楷體"/>
                <w:sz w:val="22"/>
              </w:rPr>
              <w:t>3,344,961</w:t>
            </w:r>
          </w:p>
        </w:tc>
        <w:tc>
          <w:tcPr>
            <w:tcW w:w="674" w:type="pct"/>
            <w:tcBorders>
              <w:left w:val="single" w:sz="4" w:space="0" w:color="auto"/>
              <w:right w:val="single" w:sz="4" w:space="0" w:color="auto"/>
            </w:tcBorders>
          </w:tcPr>
          <w:p w14:paraId="6840F847" w14:textId="24882D7A"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pacing w:val="-6"/>
                <w:sz w:val="22"/>
                <w:highlight w:val="yellow"/>
              </w:rPr>
            </w:pPr>
            <w:r w:rsidRPr="008E1970">
              <w:rPr>
                <w:rFonts w:ascii="標楷體" w:eastAsia="標楷體" w:hAnsi="標楷體"/>
                <w:sz w:val="22"/>
              </w:rPr>
              <w:t>- 672,184</w:t>
            </w:r>
          </w:p>
        </w:tc>
        <w:tc>
          <w:tcPr>
            <w:tcW w:w="417" w:type="pct"/>
            <w:tcBorders>
              <w:left w:val="single" w:sz="4" w:space="0" w:color="auto"/>
              <w:right w:val="single" w:sz="4" w:space="0" w:color="auto"/>
            </w:tcBorders>
          </w:tcPr>
          <w:p w14:paraId="1F81B0FC" w14:textId="5B4B76D7"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z w:val="22"/>
                <w:highlight w:val="yellow"/>
              </w:rPr>
            </w:pPr>
            <w:r w:rsidRPr="008E1970">
              <w:rPr>
                <w:rFonts w:ascii="標楷體" w:eastAsia="標楷體" w:hAnsi="標楷體"/>
                <w:sz w:val="22"/>
              </w:rPr>
              <w:t>- 16.73</w:t>
            </w:r>
          </w:p>
        </w:tc>
        <w:tc>
          <w:tcPr>
            <w:tcW w:w="1318" w:type="pct"/>
            <w:tcBorders>
              <w:left w:val="single" w:sz="4" w:space="0" w:color="auto"/>
            </w:tcBorders>
          </w:tcPr>
          <w:p w14:paraId="4D6F6A52" w14:textId="1F4F7525" w:rsidR="00642519" w:rsidRPr="008E1970" w:rsidRDefault="00642519" w:rsidP="00B03A07">
            <w:pPr>
              <w:pStyle w:val="a7"/>
              <w:kinsoku w:val="0"/>
              <w:overflowPunct w:val="0"/>
              <w:spacing w:beforeLines="15" w:before="54" w:afterLines="15" w:after="54" w:line="260" w:lineRule="exact"/>
              <w:jc w:val="both"/>
              <w:rPr>
                <w:rFonts w:ascii="標楷體" w:eastAsia="標楷體" w:hAnsi="標楷體"/>
                <w:sz w:val="22"/>
                <w:highlight w:val="yellow"/>
              </w:rPr>
            </w:pPr>
            <w:bookmarkStart w:id="3" w:name="_Hlk200464709"/>
            <w:r w:rsidRPr="008E1970">
              <w:rPr>
                <w:rFonts w:ascii="標楷體" w:eastAsia="標楷體" w:hAnsi="標楷體" w:hint="eastAsia"/>
                <w:sz w:val="22"/>
              </w:rPr>
              <w:t>因應</w:t>
            </w:r>
            <w:r w:rsidR="00B91E4A" w:rsidRPr="008E1970">
              <w:rPr>
                <w:rFonts w:ascii="標楷體" w:eastAsia="標楷體" w:hAnsi="標楷體" w:hint="eastAsia"/>
                <w:sz w:val="22"/>
              </w:rPr>
              <w:t>貿易開放養豬產業</w:t>
            </w:r>
            <w:r w:rsidRPr="008E1970">
              <w:rPr>
                <w:rFonts w:ascii="標楷體" w:eastAsia="標楷體" w:hAnsi="標楷體" w:hint="eastAsia"/>
                <w:sz w:val="22"/>
              </w:rPr>
              <w:t>轉型升級計畫實際需求較預計減少</w:t>
            </w:r>
            <w:bookmarkEnd w:id="3"/>
            <w:r w:rsidRPr="008E1970">
              <w:rPr>
                <w:rFonts w:ascii="標楷體" w:eastAsia="標楷體" w:hAnsi="標楷體" w:hint="eastAsia"/>
                <w:sz w:val="22"/>
              </w:rPr>
              <w:t>。</w:t>
            </w:r>
          </w:p>
        </w:tc>
      </w:tr>
      <w:tr w:rsidR="008E1970" w:rsidRPr="008E1970" w14:paraId="54385799" w14:textId="77777777" w:rsidTr="00642519">
        <w:trPr>
          <w:cantSplit/>
          <w:jc w:val="center"/>
        </w:trPr>
        <w:tc>
          <w:tcPr>
            <w:tcW w:w="987" w:type="pct"/>
            <w:tcBorders>
              <w:right w:val="single" w:sz="4" w:space="0" w:color="auto"/>
            </w:tcBorders>
          </w:tcPr>
          <w:p w14:paraId="50F011C6" w14:textId="77777777" w:rsidR="00642519" w:rsidRPr="008E1970" w:rsidRDefault="00642519" w:rsidP="00B03A07">
            <w:pPr>
              <w:pStyle w:val="a7"/>
              <w:kinsoku w:val="0"/>
              <w:overflowPunct w:val="0"/>
              <w:spacing w:beforeLines="15" w:before="54" w:afterLines="15" w:after="54" w:line="260" w:lineRule="exact"/>
              <w:jc w:val="distribute"/>
              <w:rPr>
                <w:rFonts w:ascii="標楷體" w:eastAsia="標楷體" w:hAnsi="標楷體"/>
                <w:sz w:val="22"/>
                <w:highlight w:val="yellow"/>
              </w:rPr>
            </w:pPr>
            <w:r w:rsidRPr="008E1970">
              <w:rPr>
                <w:rFonts w:ascii="標楷體" w:eastAsia="標楷體" w:hAnsi="標楷體" w:hint="eastAsia"/>
                <w:sz w:val="22"/>
              </w:rPr>
              <w:t>綠色環境給付計畫</w:t>
            </w:r>
          </w:p>
        </w:tc>
        <w:tc>
          <w:tcPr>
            <w:tcW w:w="386" w:type="pct"/>
            <w:tcBorders>
              <w:left w:val="single" w:sz="4" w:space="0" w:color="auto"/>
              <w:right w:val="single" w:sz="4" w:space="0" w:color="auto"/>
            </w:tcBorders>
          </w:tcPr>
          <w:p w14:paraId="24E6B7A4" w14:textId="77777777" w:rsidR="00642519" w:rsidRPr="008E1970" w:rsidRDefault="00642519" w:rsidP="00B03A07">
            <w:pPr>
              <w:pStyle w:val="a7"/>
              <w:kinsoku w:val="0"/>
              <w:overflowPunct w:val="0"/>
              <w:spacing w:beforeLines="15" w:before="54" w:afterLines="15" w:after="54" w:line="260" w:lineRule="exact"/>
              <w:jc w:val="distribute"/>
              <w:rPr>
                <w:rFonts w:ascii="標楷體" w:eastAsia="標楷體" w:hAnsi="標楷體"/>
                <w:sz w:val="22"/>
                <w:highlight w:val="yellow"/>
              </w:rPr>
            </w:pPr>
            <w:r w:rsidRPr="008E1970">
              <w:rPr>
                <w:rFonts w:ascii="標楷體" w:eastAsia="標楷體" w:hAnsi="標楷體" w:hint="eastAsia"/>
                <w:sz w:val="22"/>
              </w:rPr>
              <w:t>千元</w:t>
            </w:r>
          </w:p>
        </w:tc>
        <w:tc>
          <w:tcPr>
            <w:tcW w:w="609" w:type="pct"/>
            <w:tcBorders>
              <w:left w:val="single" w:sz="4" w:space="0" w:color="auto"/>
              <w:right w:val="single" w:sz="4" w:space="0" w:color="auto"/>
            </w:tcBorders>
          </w:tcPr>
          <w:p w14:paraId="421FD8D5" w14:textId="46758EDA"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z w:val="22"/>
                <w:highlight w:val="yellow"/>
              </w:rPr>
            </w:pPr>
            <w:r w:rsidRPr="008E1970">
              <w:rPr>
                <w:rFonts w:ascii="標楷體" w:eastAsia="標楷體" w:hAnsi="標楷體"/>
                <w:sz w:val="22"/>
              </w:rPr>
              <w:t>10,979,480</w:t>
            </w:r>
          </w:p>
        </w:tc>
        <w:tc>
          <w:tcPr>
            <w:tcW w:w="609" w:type="pct"/>
            <w:tcBorders>
              <w:left w:val="single" w:sz="4" w:space="0" w:color="auto"/>
              <w:right w:val="single" w:sz="4" w:space="0" w:color="auto"/>
            </w:tcBorders>
          </w:tcPr>
          <w:p w14:paraId="5ACE3D71" w14:textId="18F84E26"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z w:val="22"/>
                <w:highlight w:val="yellow"/>
              </w:rPr>
            </w:pPr>
            <w:r w:rsidRPr="008E1970">
              <w:rPr>
                <w:rFonts w:ascii="標楷體" w:eastAsia="標楷體" w:hAnsi="標楷體"/>
                <w:sz w:val="22"/>
              </w:rPr>
              <w:t>10,429,948</w:t>
            </w:r>
          </w:p>
        </w:tc>
        <w:tc>
          <w:tcPr>
            <w:tcW w:w="674" w:type="pct"/>
            <w:tcBorders>
              <w:left w:val="single" w:sz="4" w:space="0" w:color="auto"/>
              <w:right w:val="single" w:sz="4" w:space="0" w:color="auto"/>
            </w:tcBorders>
          </w:tcPr>
          <w:p w14:paraId="3517FEA1" w14:textId="4DD0627A"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pacing w:val="-6"/>
                <w:sz w:val="22"/>
                <w:highlight w:val="yellow"/>
              </w:rPr>
            </w:pPr>
            <w:r w:rsidRPr="008E1970">
              <w:rPr>
                <w:rFonts w:ascii="標楷體" w:eastAsia="標楷體" w:hAnsi="標楷體"/>
                <w:sz w:val="22"/>
              </w:rPr>
              <w:t>- 549,531</w:t>
            </w:r>
          </w:p>
        </w:tc>
        <w:tc>
          <w:tcPr>
            <w:tcW w:w="417" w:type="pct"/>
            <w:tcBorders>
              <w:left w:val="single" w:sz="4" w:space="0" w:color="auto"/>
              <w:right w:val="single" w:sz="4" w:space="0" w:color="auto"/>
            </w:tcBorders>
          </w:tcPr>
          <w:p w14:paraId="74903383" w14:textId="261CE345"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z w:val="22"/>
                <w:highlight w:val="yellow"/>
              </w:rPr>
            </w:pPr>
            <w:r w:rsidRPr="008E1970">
              <w:rPr>
                <w:rFonts w:ascii="標楷體" w:eastAsia="標楷體" w:hAnsi="標楷體"/>
                <w:sz w:val="22"/>
              </w:rPr>
              <w:t>- 5.01</w:t>
            </w:r>
          </w:p>
        </w:tc>
        <w:tc>
          <w:tcPr>
            <w:tcW w:w="1318" w:type="pct"/>
            <w:tcBorders>
              <w:left w:val="single" w:sz="4" w:space="0" w:color="auto"/>
            </w:tcBorders>
          </w:tcPr>
          <w:p w14:paraId="5B151E4D" w14:textId="0650C925" w:rsidR="00642519" w:rsidRPr="008E1970" w:rsidRDefault="004D7ABE" w:rsidP="00B03A07">
            <w:pPr>
              <w:pStyle w:val="a7"/>
              <w:kinsoku w:val="0"/>
              <w:overflowPunct w:val="0"/>
              <w:spacing w:beforeLines="15" w:before="54" w:afterLines="15" w:after="54" w:line="260" w:lineRule="exact"/>
              <w:jc w:val="both"/>
              <w:rPr>
                <w:rFonts w:ascii="標楷體" w:eastAsia="標楷體" w:hAnsi="標楷體"/>
                <w:spacing w:val="-2"/>
                <w:sz w:val="22"/>
                <w:highlight w:val="yellow"/>
              </w:rPr>
            </w:pPr>
            <w:r w:rsidRPr="008E1970">
              <w:rPr>
                <w:rFonts w:ascii="標楷體" w:eastAsia="標楷體" w:hAnsi="標楷體" w:hint="eastAsia"/>
                <w:spacing w:val="-2"/>
                <w:sz w:val="22"/>
              </w:rPr>
              <w:t>颱風等天然災害影響</w:t>
            </w:r>
            <w:r w:rsidR="00B91E4A" w:rsidRPr="008E1970">
              <w:rPr>
                <w:rFonts w:ascii="標楷體" w:eastAsia="標楷體" w:hAnsi="標楷體" w:hint="eastAsia"/>
                <w:spacing w:val="-2"/>
                <w:sz w:val="22"/>
              </w:rPr>
              <w:t>各項作物種植、收獲期程</w:t>
            </w:r>
            <w:r w:rsidRPr="008E1970">
              <w:rPr>
                <w:rFonts w:ascii="標楷體" w:eastAsia="標楷體" w:hAnsi="標楷體" w:hint="eastAsia"/>
                <w:spacing w:val="-2"/>
                <w:sz w:val="22"/>
              </w:rPr>
              <w:t>，現地勘查及</w:t>
            </w:r>
            <w:r w:rsidR="00642519" w:rsidRPr="008E1970">
              <w:rPr>
                <w:rFonts w:ascii="標楷體" w:eastAsia="標楷體" w:hAnsi="標楷體" w:hint="eastAsia"/>
                <w:spacing w:val="-2"/>
                <w:sz w:val="22"/>
              </w:rPr>
              <w:t>獎勵金撥付</w:t>
            </w:r>
            <w:r w:rsidRPr="008E1970">
              <w:rPr>
                <w:rFonts w:ascii="標楷體" w:eastAsia="標楷體" w:hAnsi="標楷體" w:hint="eastAsia"/>
                <w:spacing w:val="-2"/>
                <w:sz w:val="22"/>
              </w:rPr>
              <w:t>作業延後</w:t>
            </w:r>
            <w:r w:rsidR="00642519" w:rsidRPr="008E1970">
              <w:rPr>
                <w:rFonts w:ascii="標楷體" w:eastAsia="標楷體" w:hAnsi="標楷體" w:hint="eastAsia"/>
                <w:spacing w:val="-2"/>
                <w:sz w:val="22"/>
              </w:rPr>
              <w:t>。</w:t>
            </w:r>
          </w:p>
        </w:tc>
      </w:tr>
      <w:tr w:rsidR="008E1970" w:rsidRPr="008E1970" w14:paraId="5DF1771E" w14:textId="77777777" w:rsidTr="00642519">
        <w:trPr>
          <w:cantSplit/>
          <w:jc w:val="center"/>
        </w:trPr>
        <w:tc>
          <w:tcPr>
            <w:tcW w:w="987" w:type="pct"/>
            <w:tcBorders>
              <w:bottom w:val="single" w:sz="8" w:space="0" w:color="auto"/>
              <w:right w:val="single" w:sz="4" w:space="0" w:color="auto"/>
            </w:tcBorders>
          </w:tcPr>
          <w:p w14:paraId="10856A71" w14:textId="77777777" w:rsidR="00642519" w:rsidRPr="008E1970" w:rsidRDefault="00642519" w:rsidP="00B03A07">
            <w:pPr>
              <w:pStyle w:val="a7"/>
              <w:kinsoku w:val="0"/>
              <w:overflowPunct w:val="0"/>
              <w:spacing w:beforeLines="15" w:before="54" w:afterLines="15" w:after="54" w:line="260" w:lineRule="exact"/>
              <w:jc w:val="distribute"/>
              <w:rPr>
                <w:rFonts w:ascii="標楷體" w:eastAsia="標楷體" w:hAnsi="標楷體"/>
                <w:sz w:val="22"/>
              </w:rPr>
            </w:pPr>
            <w:r w:rsidRPr="008E1970">
              <w:rPr>
                <w:rFonts w:ascii="標楷體" w:eastAsia="標楷體" w:hAnsi="標楷體" w:hint="eastAsia"/>
                <w:sz w:val="22"/>
              </w:rPr>
              <w:t>農村再生建設及</w:t>
            </w:r>
          </w:p>
          <w:p w14:paraId="69512D11" w14:textId="77777777" w:rsidR="00642519" w:rsidRPr="008E1970" w:rsidRDefault="00642519" w:rsidP="00B03A07">
            <w:pPr>
              <w:pStyle w:val="a7"/>
              <w:kinsoku w:val="0"/>
              <w:overflowPunct w:val="0"/>
              <w:spacing w:beforeLines="15" w:before="54" w:afterLines="15" w:after="54" w:line="260" w:lineRule="exact"/>
              <w:jc w:val="distribute"/>
              <w:rPr>
                <w:rFonts w:ascii="標楷體" w:eastAsia="標楷體" w:hAnsi="標楷體"/>
                <w:sz w:val="22"/>
                <w:highlight w:val="yellow"/>
              </w:rPr>
            </w:pPr>
            <w:r w:rsidRPr="008E1970">
              <w:rPr>
                <w:rFonts w:ascii="標楷體" w:eastAsia="標楷體" w:hAnsi="標楷體" w:hint="eastAsia"/>
                <w:sz w:val="22"/>
              </w:rPr>
              <w:t>發展計畫</w:t>
            </w:r>
          </w:p>
        </w:tc>
        <w:tc>
          <w:tcPr>
            <w:tcW w:w="386" w:type="pct"/>
            <w:tcBorders>
              <w:left w:val="single" w:sz="4" w:space="0" w:color="auto"/>
              <w:bottom w:val="single" w:sz="8" w:space="0" w:color="auto"/>
              <w:right w:val="single" w:sz="4" w:space="0" w:color="auto"/>
            </w:tcBorders>
          </w:tcPr>
          <w:p w14:paraId="6A3AD1F8" w14:textId="77777777" w:rsidR="00642519" w:rsidRPr="008E1970" w:rsidRDefault="00642519" w:rsidP="00B03A07">
            <w:pPr>
              <w:pStyle w:val="a7"/>
              <w:kinsoku w:val="0"/>
              <w:overflowPunct w:val="0"/>
              <w:spacing w:beforeLines="15" w:before="54" w:afterLines="15" w:after="54" w:line="260" w:lineRule="exact"/>
              <w:jc w:val="distribute"/>
              <w:rPr>
                <w:rFonts w:ascii="標楷體" w:eastAsia="標楷體" w:hAnsi="標楷體"/>
                <w:sz w:val="22"/>
                <w:highlight w:val="yellow"/>
              </w:rPr>
            </w:pPr>
            <w:r w:rsidRPr="008E1970">
              <w:rPr>
                <w:rFonts w:ascii="標楷體" w:eastAsia="標楷體" w:hAnsi="標楷體" w:hint="eastAsia"/>
                <w:sz w:val="22"/>
              </w:rPr>
              <w:t>千元</w:t>
            </w:r>
          </w:p>
        </w:tc>
        <w:tc>
          <w:tcPr>
            <w:tcW w:w="609" w:type="pct"/>
            <w:tcBorders>
              <w:left w:val="single" w:sz="4" w:space="0" w:color="auto"/>
              <w:bottom w:val="single" w:sz="8" w:space="0" w:color="auto"/>
              <w:right w:val="single" w:sz="4" w:space="0" w:color="auto"/>
            </w:tcBorders>
          </w:tcPr>
          <w:p w14:paraId="6D960D67" w14:textId="48EE2BA9"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z w:val="22"/>
                <w:highlight w:val="yellow"/>
              </w:rPr>
            </w:pPr>
            <w:r w:rsidRPr="008E1970">
              <w:rPr>
                <w:rFonts w:ascii="標楷體" w:eastAsia="標楷體" w:hAnsi="標楷體"/>
                <w:sz w:val="22"/>
              </w:rPr>
              <w:t>13,488,750</w:t>
            </w:r>
          </w:p>
        </w:tc>
        <w:tc>
          <w:tcPr>
            <w:tcW w:w="609" w:type="pct"/>
            <w:tcBorders>
              <w:left w:val="single" w:sz="4" w:space="0" w:color="auto"/>
              <w:bottom w:val="single" w:sz="8" w:space="0" w:color="auto"/>
              <w:right w:val="single" w:sz="4" w:space="0" w:color="auto"/>
            </w:tcBorders>
          </w:tcPr>
          <w:p w14:paraId="308D215A" w14:textId="00F5C179"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z w:val="22"/>
                <w:highlight w:val="yellow"/>
              </w:rPr>
            </w:pPr>
            <w:r w:rsidRPr="008E1970">
              <w:rPr>
                <w:rFonts w:ascii="標楷體" w:eastAsia="標楷體" w:hAnsi="標楷體"/>
                <w:sz w:val="22"/>
              </w:rPr>
              <w:t>12,205,275</w:t>
            </w:r>
          </w:p>
        </w:tc>
        <w:tc>
          <w:tcPr>
            <w:tcW w:w="674" w:type="pct"/>
            <w:tcBorders>
              <w:left w:val="single" w:sz="4" w:space="0" w:color="auto"/>
              <w:bottom w:val="single" w:sz="8" w:space="0" w:color="auto"/>
              <w:right w:val="single" w:sz="4" w:space="0" w:color="auto"/>
            </w:tcBorders>
          </w:tcPr>
          <w:p w14:paraId="31455A21" w14:textId="3AC78252"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pacing w:val="-6"/>
                <w:sz w:val="22"/>
                <w:highlight w:val="yellow"/>
              </w:rPr>
            </w:pPr>
            <w:r w:rsidRPr="008E1970">
              <w:rPr>
                <w:rFonts w:ascii="標楷體" w:eastAsia="標楷體" w:hAnsi="標楷體"/>
                <w:sz w:val="22"/>
              </w:rPr>
              <w:t>- 1,283,474</w:t>
            </w:r>
          </w:p>
        </w:tc>
        <w:tc>
          <w:tcPr>
            <w:tcW w:w="417" w:type="pct"/>
            <w:tcBorders>
              <w:left w:val="single" w:sz="4" w:space="0" w:color="auto"/>
              <w:bottom w:val="single" w:sz="8" w:space="0" w:color="auto"/>
              <w:right w:val="single" w:sz="4" w:space="0" w:color="auto"/>
            </w:tcBorders>
          </w:tcPr>
          <w:p w14:paraId="4C9F750F" w14:textId="1FD2673F" w:rsidR="00642519" w:rsidRPr="008E1970" w:rsidRDefault="00642519" w:rsidP="00B03A07">
            <w:pPr>
              <w:pStyle w:val="a7"/>
              <w:kinsoku w:val="0"/>
              <w:overflowPunct w:val="0"/>
              <w:spacing w:beforeLines="15" w:before="54" w:afterLines="15" w:after="54" w:line="260" w:lineRule="exact"/>
              <w:jc w:val="right"/>
              <w:rPr>
                <w:rFonts w:ascii="標楷體" w:eastAsia="標楷體" w:hAnsi="標楷體"/>
                <w:sz w:val="22"/>
                <w:highlight w:val="yellow"/>
              </w:rPr>
            </w:pPr>
            <w:r w:rsidRPr="008E1970">
              <w:rPr>
                <w:rFonts w:ascii="標楷體" w:eastAsia="標楷體" w:hAnsi="標楷體"/>
                <w:sz w:val="22"/>
              </w:rPr>
              <w:t>- 9.52</w:t>
            </w:r>
          </w:p>
        </w:tc>
        <w:tc>
          <w:tcPr>
            <w:tcW w:w="1318" w:type="pct"/>
            <w:tcBorders>
              <w:left w:val="single" w:sz="4" w:space="0" w:color="auto"/>
              <w:bottom w:val="single" w:sz="8" w:space="0" w:color="auto"/>
            </w:tcBorders>
          </w:tcPr>
          <w:p w14:paraId="1C5AAED2" w14:textId="24E98589" w:rsidR="00642519" w:rsidRPr="008E1970" w:rsidRDefault="00642519" w:rsidP="00B03A07">
            <w:pPr>
              <w:pStyle w:val="a7"/>
              <w:kinsoku w:val="0"/>
              <w:overflowPunct w:val="0"/>
              <w:spacing w:beforeLines="15" w:before="54" w:afterLines="15" w:after="54" w:line="260" w:lineRule="exact"/>
              <w:jc w:val="both"/>
              <w:rPr>
                <w:rFonts w:ascii="標楷體" w:eastAsia="標楷體" w:hAnsi="標楷體"/>
                <w:sz w:val="22"/>
                <w:highlight w:val="yellow"/>
              </w:rPr>
            </w:pPr>
            <w:bookmarkStart w:id="4" w:name="_Hlk200464664"/>
            <w:r w:rsidRPr="008E1970">
              <w:rPr>
                <w:rFonts w:ascii="標楷體" w:eastAsia="標楷體" w:hAnsi="標楷體" w:hint="eastAsia"/>
                <w:sz w:val="22"/>
              </w:rPr>
              <w:t>濁幹線與北幹線串接工程</w:t>
            </w:r>
            <w:r w:rsidR="00AB44A6" w:rsidRPr="008E1970">
              <w:rPr>
                <w:rFonts w:ascii="標楷體" w:eastAsia="標楷體" w:hAnsi="標楷體" w:hint="eastAsia"/>
                <w:sz w:val="22"/>
              </w:rPr>
              <w:t>須</w:t>
            </w:r>
            <w:r w:rsidRPr="008E1970">
              <w:rPr>
                <w:rFonts w:ascii="標楷體" w:eastAsia="標楷體" w:hAnsi="標楷體" w:hint="eastAsia"/>
                <w:sz w:val="22"/>
              </w:rPr>
              <w:t>配合斷水期施作，</w:t>
            </w:r>
            <w:r w:rsidR="00B91E4A" w:rsidRPr="008E1970">
              <w:rPr>
                <w:rFonts w:ascii="標楷體" w:eastAsia="標楷體" w:hAnsi="標楷體" w:hint="eastAsia"/>
                <w:sz w:val="22"/>
              </w:rPr>
              <w:t>及</w:t>
            </w:r>
            <w:r w:rsidRPr="008E1970">
              <w:rPr>
                <w:rFonts w:ascii="標楷體" w:eastAsia="標楷體" w:hAnsi="標楷體" w:hint="eastAsia"/>
                <w:sz w:val="22"/>
              </w:rPr>
              <w:t>向地方政府申請營建工地逕流廢污水污染削減計畫等因素影響工程進度</w:t>
            </w:r>
            <w:bookmarkEnd w:id="4"/>
            <w:r w:rsidRPr="008E1970">
              <w:rPr>
                <w:rFonts w:ascii="標楷體" w:eastAsia="標楷體" w:hAnsi="標楷體" w:hint="eastAsia"/>
                <w:sz w:val="22"/>
              </w:rPr>
              <w:t>，致支出較預計減少。</w:t>
            </w:r>
          </w:p>
        </w:tc>
      </w:tr>
    </w:tbl>
    <w:p w14:paraId="5727E69A" w14:textId="3057C0CE" w:rsidR="00305C59" w:rsidRPr="008E1970" w:rsidRDefault="00305C59" w:rsidP="00B03A07">
      <w:pPr>
        <w:widowControl/>
        <w:overflowPunct w:val="0"/>
        <w:spacing w:afterLines="30" w:after="108" w:line="520" w:lineRule="exact"/>
        <w:ind w:firstLineChars="200" w:firstLine="488"/>
        <w:jc w:val="both"/>
        <w:rPr>
          <w:rFonts w:ascii="標楷體" w:eastAsia="標楷體" w:hAnsi="標楷體" w:cs="標楷體"/>
          <w:noProof/>
          <w:spacing w:val="2"/>
          <w:szCs w:val="24"/>
          <w:lang w:eastAsia="zh-HK"/>
        </w:rPr>
      </w:pPr>
      <w:r w:rsidRPr="008E1970">
        <w:rPr>
          <w:rFonts w:ascii="標楷體" w:eastAsia="標楷體" w:hAnsi="標楷體" w:cs="標楷體" w:hint="eastAsia"/>
          <w:noProof/>
          <w:spacing w:val="2"/>
          <w:szCs w:val="24"/>
          <w:lang w:eastAsia="zh-HK"/>
        </w:rPr>
        <w:t>有關該基金部分</w:t>
      </w:r>
      <w:r w:rsidR="00F0263D" w:rsidRPr="008E1970">
        <w:rPr>
          <w:rFonts w:ascii="標楷體" w:eastAsia="標楷體" w:hAnsi="標楷體" w:cs="標楷體" w:hint="eastAsia"/>
          <w:noProof/>
          <w:spacing w:val="2"/>
          <w:szCs w:val="24"/>
          <w:lang w:eastAsia="zh-HK"/>
        </w:rPr>
        <w:t>業務</w:t>
      </w:r>
      <w:r w:rsidRPr="008E1970">
        <w:rPr>
          <w:rFonts w:ascii="標楷體" w:eastAsia="標楷體" w:hAnsi="標楷體" w:cs="標楷體" w:hint="eastAsia"/>
          <w:noProof/>
          <w:spacing w:val="2"/>
          <w:szCs w:val="24"/>
          <w:lang w:eastAsia="zh-HK"/>
        </w:rPr>
        <w:t>計畫執行率欠佳情形，本部已函請</w:t>
      </w:r>
      <w:r w:rsidRPr="008E1970">
        <w:rPr>
          <w:rFonts w:ascii="標楷體" w:eastAsia="標楷體" w:hAnsi="標楷體" w:cs="標楷體" w:hint="eastAsia"/>
          <w:noProof/>
          <w:spacing w:val="2"/>
          <w:szCs w:val="24"/>
        </w:rPr>
        <w:t>農業部</w:t>
      </w:r>
      <w:r w:rsidRPr="008E1970">
        <w:rPr>
          <w:rFonts w:ascii="標楷體" w:eastAsia="標楷體" w:hAnsi="標楷體" w:cs="標楷體" w:hint="eastAsia"/>
          <w:noProof/>
          <w:spacing w:val="2"/>
          <w:szCs w:val="24"/>
          <w:lang w:eastAsia="zh-HK"/>
        </w:rPr>
        <w:t>檢討</w:t>
      </w:r>
      <w:r w:rsidRPr="008E1970">
        <w:rPr>
          <w:rFonts w:ascii="標楷體" w:eastAsia="標楷體" w:hAnsi="標楷體" w:cs="標楷體" w:hint="eastAsia"/>
          <w:noProof/>
          <w:spacing w:val="2"/>
          <w:szCs w:val="24"/>
        </w:rPr>
        <w:t>及督促</w:t>
      </w:r>
      <w:r w:rsidRPr="008E1970">
        <w:rPr>
          <w:rFonts w:ascii="標楷體" w:eastAsia="標楷體" w:hAnsi="標楷體" w:cs="標楷體" w:hint="eastAsia"/>
          <w:noProof/>
          <w:spacing w:val="2"/>
          <w:szCs w:val="24"/>
          <w:lang w:eastAsia="zh-HK"/>
        </w:rPr>
        <w:t>改善，俾達成預計目標。</w:t>
      </w:r>
    </w:p>
    <w:p w14:paraId="30C68E38" w14:textId="77777777" w:rsidR="00124117" w:rsidRPr="008E1970" w:rsidRDefault="00124117" w:rsidP="00B03A07">
      <w:pPr>
        <w:widowControl/>
        <w:overflowPunct w:val="0"/>
        <w:spacing w:line="560" w:lineRule="exact"/>
        <w:ind w:firstLineChars="450" w:firstLine="1261"/>
        <w:jc w:val="both"/>
        <w:rPr>
          <w:rFonts w:ascii="標楷體" w:eastAsia="標楷體" w:hAnsi="標楷體" w:cs="標楷體"/>
          <w:b/>
          <w:sz w:val="28"/>
          <w:szCs w:val="28"/>
        </w:rPr>
      </w:pPr>
      <w:r w:rsidRPr="008E1970">
        <w:rPr>
          <w:rFonts w:ascii="標楷體" w:eastAsia="標楷體" w:hAnsi="標楷體" w:cs="標楷體"/>
          <w:b/>
          <w:sz w:val="28"/>
          <w:szCs w:val="28"/>
        </w:rPr>
        <w:t>2.　預算執行情形之審核</w:t>
      </w:r>
    </w:p>
    <w:p w14:paraId="4C4ABFE0" w14:textId="29348BB2" w:rsidR="00124117" w:rsidRPr="008E1970" w:rsidRDefault="00A56D05" w:rsidP="00B03A07">
      <w:pPr>
        <w:widowControl/>
        <w:overflowPunct w:val="0"/>
        <w:spacing w:line="540" w:lineRule="exact"/>
        <w:ind w:firstLineChars="200" w:firstLine="480"/>
        <w:jc w:val="both"/>
        <w:rPr>
          <w:rFonts w:ascii="標楷體" w:eastAsia="標楷體" w:hAnsi="標楷體" w:cs="標楷體"/>
          <w:sz w:val="32"/>
          <w:szCs w:val="32"/>
        </w:rPr>
      </w:pPr>
      <w:r w:rsidRPr="008E1970">
        <w:rPr>
          <w:rFonts w:ascii="標楷體" w:eastAsia="標楷體" w:hAnsi="標楷體" w:cs="標楷體" w:hint="eastAsia"/>
          <w:noProof/>
          <w:szCs w:val="24"/>
        </w:rPr>
        <w:t>11</w:t>
      </w:r>
      <w:r w:rsidR="006558AE" w:rsidRPr="008E1970">
        <w:rPr>
          <w:rFonts w:ascii="標楷體" w:eastAsia="標楷體" w:hAnsi="標楷體" w:cs="標楷體"/>
          <w:noProof/>
          <w:szCs w:val="24"/>
        </w:rPr>
        <w:t>3</w:t>
      </w:r>
      <w:r w:rsidRPr="008E1970">
        <w:rPr>
          <w:rFonts w:ascii="標楷體" w:eastAsia="標楷體" w:hAnsi="標楷體" w:cs="標楷體" w:hint="eastAsia"/>
          <w:noProof/>
          <w:szCs w:val="24"/>
        </w:rPr>
        <w:t>年度決算審核結果，審定本期短絀</w:t>
      </w:r>
      <w:r w:rsidR="002F1A63" w:rsidRPr="008E1970">
        <w:rPr>
          <w:rFonts w:ascii="標楷體" w:eastAsia="標楷體" w:hAnsi="標楷體" w:cs="標楷體"/>
          <w:noProof/>
          <w:szCs w:val="24"/>
        </w:rPr>
        <w:t>11</w:t>
      </w:r>
      <w:r w:rsidR="00B91E4A" w:rsidRPr="008E1970">
        <w:rPr>
          <w:rFonts w:ascii="標楷體" w:eastAsia="標楷體" w:hAnsi="標楷體" w:cs="標楷體"/>
          <w:noProof/>
          <w:szCs w:val="24"/>
        </w:rPr>
        <w:t>1</w:t>
      </w:r>
      <w:r w:rsidRPr="008E1970">
        <w:rPr>
          <w:rFonts w:ascii="標楷體" w:eastAsia="標楷體" w:hAnsi="標楷體" w:cs="標楷體" w:hint="eastAsia"/>
          <w:noProof/>
          <w:szCs w:val="24"/>
        </w:rPr>
        <w:t>億</w:t>
      </w:r>
      <w:r w:rsidR="00B91E4A" w:rsidRPr="008E1970">
        <w:rPr>
          <w:rFonts w:ascii="標楷體" w:eastAsia="標楷體" w:hAnsi="標楷體" w:cs="標楷體" w:hint="eastAsia"/>
          <w:noProof/>
          <w:szCs w:val="24"/>
        </w:rPr>
        <w:t>6</w:t>
      </w:r>
      <w:r w:rsidR="00B91E4A" w:rsidRPr="008E1970">
        <w:rPr>
          <w:rFonts w:ascii="標楷體" w:eastAsia="標楷體" w:hAnsi="標楷體" w:cs="標楷體"/>
          <w:noProof/>
          <w:szCs w:val="24"/>
        </w:rPr>
        <w:t>,967</w:t>
      </w:r>
      <w:r w:rsidRPr="008E1970">
        <w:rPr>
          <w:rFonts w:ascii="標楷體" w:eastAsia="標楷體" w:hAnsi="標楷體" w:cs="標楷體" w:hint="eastAsia"/>
          <w:noProof/>
          <w:szCs w:val="24"/>
        </w:rPr>
        <w:t>萬餘元，較預算短絀</w:t>
      </w:r>
      <w:r w:rsidR="002F1A63" w:rsidRPr="008E1970">
        <w:rPr>
          <w:rFonts w:ascii="標楷體" w:eastAsia="標楷體" w:hAnsi="標楷體" w:cs="標楷體"/>
          <w:noProof/>
          <w:szCs w:val="24"/>
        </w:rPr>
        <w:t>147</w:t>
      </w:r>
      <w:r w:rsidRPr="008E1970">
        <w:rPr>
          <w:rFonts w:ascii="標楷體" w:eastAsia="標楷體" w:hAnsi="標楷體" w:cs="標楷體" w:hint="eastAsia"/>
          <w:noProof/>
          <w:szCs w:val="24"/>
        </w:rPr>
        <w:t>億</w:t>
      </w:r>
      <w:r w:rsidR="002F1A63" w:rsidRPr="008E1970">
        <w:rPr>
          <w:rFonts w:ascii="標楷體" w:eastAsia="標楷體" w:hAnsi="標楷體" w:cs="標楷體"/>
          <w:noProof/>
          <w:szCs w:val="24"/>
        </w:rPr>
        <w:t>9,422</w:t>
      </w:r>
      <w:r w:rsidRPr="008E1970">
        <w:rPr>
          <w:rFonts w:ascii="標楷體" w:eastAsia="標楷體" w:hAnsi="標楷體" w:cs="標楷體" w:hint="eastAsia"/>
          <w:noProof/>
          <w:szCs w:val="24"/>
        </w:rPr>
        <w:t>萬餘元，減少</w:t>
      </w:r>
      <w:r w:rsidR="002F1A63" w:rsidRPr="008E1970">
        <w:rPr>
          <w:rFonts w:ascii="標楷體" w:eastAsia="標楷體" w:hAnsi="標楷體" w:cs="標楷體"/>
          <w:noProof/>
          <w:szCs w:val="24"/>
        </w:rPr>
        <w:t>36</w:t>
      </w:r>
      <w:r w:rsidRPr="008E1970">
        <w:rPr>
          <w:rFonts w:ascii="標楷體" w:eastAsia="標楷體" w:hAnsi="標楷體" w:cs="標楷體" w:hint="eastAsia"/>
          <w:noProof/>
          <w:szCs w:val="24"/>
        </w:rPr>
        <w:t>億</w:t>
      </w:r>
      <w:r w:rsidR="002F1A63" w:rsidRPr="008E1970">
        <w:rPr>
          <w:rFonts w:ascii="標楷體" w:eastAsia="標楷體" w:hAnsi="標楷體" w:cs="標楷體" w:hint="eastAsia"/>
          <w:noProof/>
          <w:szCs w:val="24"/>
        </w:rPr>
        <w:t>2</w:t>
      </w:r>
      <w:r w:rsidR="002F1A63" w:rsidRPr="008E1970">
        <w:rPr>
          <w:rFonts w:ascii="標楷體" w:eastAsia="標楷體" w:hAnsi="標楷體" w:cs="標楷體"/>
          <w:noProof/>
          <w:szCs w:val="24"/>
        </w:rPr>
        <w:t>,455</w:t>
      </w:r>
      <w:r w:rsidRPr="008E1970">
        <w:rPr>
          <w:rFonts w:ascii="標楷體" w:eastAsia="標楷體" w:hAnsi="標楷體" w:cs="標楷體" w:hint="eastAsia"/>
          <w:noProof/>
          <w:szCs w:val="24"/>
        </w:rPr>
        <w:t>萬餘元，約</w:t>
      </w:r>
      <w:r w:rsidR="002F1A63" w:rsidRPr="008E1970">
        <w:rPr>
          <w:rFonts w:ascii="標楷體" w:eastAsia="標楷體" w:hAnsi="標楷體" w:cs="標楷體"/>
          <w:noProof/>
          <w:szCs w:val="24"/>
        </w:rPr>
        <w:t>24</w:t>
      </w:r>
      <w:r w:rsidRPr="008E1970">
        <w:rPr>
          <w:rFonts w:ascii="標楷體" w:eastAsia="標楷體" w:hAnsi="標楷體" w:cs="標楷體" w:hint="eastAsia"/>
          <w:noProof/>
          <w:szCs w:val="24"/>
        </w:rPr>
        <w:t>.</w:t>
      </w:r>
      <w:r w:rsidR="002F1A63" w:rsidRPr="008E1970">
        <w:rPr>
          <w:rFonts w:ascii="標楷體" w:eastAsia="標楷體" w:hAnsi="標楷體" w:cs="標楷體"/>
          <w:noProof/>
          <w:szCs w:val="24"/>
        </w:rPr>
        <w:t>5</w:t>
      </w:r>
      <w:r w:rsidRPr="008E1970">
        <w:rPr>
          <w:rFonts w:ascii="標楷體" w:eastAsia="標楷體" w:hAnsi="標楷體" w:cs="標楷體" w:hint="eastAsia"/>
          <w:noProof/>
          <w:szCs w:val="24"/>
        </w:rPr>
        <w:t>0％</w:t>
      </w:r>
      <w:r w:rsidR="00124117" w:rsidRPr="008E1970">
        <w:rPr>
          <w:rFonts w:ascii="標楷體" w:eastAsia="標楷體" w:hAnsi="標楷體" w:cs="標楷體" w:hint="eastAsia"/>
          <w:noProof/>
          <w:szCs w:val="24"/>
        </w:rPr>
        <w:t>，</w:t>
      </w:r>
      <w:r w:rsidR="003248F7" w:rsidRPr="008E1970">
        <w:rPr>
          <w:rFonts w:ascii="標楷體" w:eastAsia="標楷體" w:hAnsi="標楷體" w:cs="標楷體" w:hint="eastAsia"/>
          <w:noProof/>
          <w:szCs w:val="24"/>
        </w:rPr>
        <w:t>主要係</w:t>
      </w:r>
      <w:r w:rsidR="00B91E4A" w:rsidRPr="008E1970">
        <w:rPr>
          <w:rFonts w:ascii="標楷體" w:eastAsia="標楷體" w:hAnsi="標楷體" w:cs="標楷體" w:hint="eastAsia"/>
          <w:noProof/>
          <w:szCs w:val="24"/>
        </w:rPr>
        <w:t>濁幹線與北幹線串接工程</w:t>
      </w:r>
      <w:r w:rsidR="004C1D3D" w:rsidRPr="008E1970">
        <w:rPr>
          <w:rFonts w:ascii="標楷體" w:eastAsia="標楷體" w:hAnsi="標楷體" w:cs="標楷體" w:hint="eastAsia"/>
          <w:noProof/>
          <w:szCs w:val="24"/>
        </w:rPr>
        <w:t>須</w:t>
      </w:r>
      <w:r w:rsidR="00B91E4A" w:rsidRPr="008E1970">
        <w:rPr>
          <w:rFonts w:ascii="標楷體" w:eastAsia="標楷體" w:hAnsi="標楷體" w:cs="標楷體" w:hint="eastAsia"/>
          <w:noProof/>
          <w:szCs w:val="24"/>
        </w:rPr>
        <w:t>配合斷水期施作，</w:t>
      </w:r>
      <w:r w:rsidR="00B91E4A" w:rsidRPr="008E1970">
        <w:rPr>
          <w:rFonts w:ascii="標楷體" w:eastAsia="標楷體" w:hAnsi="標楷體" w:cs="標楷體" w:hint="eastAsia"/>
          <w:noProof/>
          <w:szCs w:val="24"/>
        </w:rPr>
        <w:lastRenderedPageBreak/>
        <w:t>及向地方政府申請營建工地逕流廢污水污染削減計畫等因素影響工程進度；因應貿易開放養豬產業轉型升級計畫實際需求較預計減少</w:t>
      </w:r>
      <w:r w:rsidR="004C1D3D" w:rsidRPr="008E1970">
        <w:rPr>
          <w:rFonts w:ascii="標楷體" w:eastAsia="標楷體" w:hAnsi="標楷體" w:cs="標楷體" w:hint="eastAsia"/>
          <w:noProof/>
          <w:szCs w:val="24"/>
        </w:rPr>
        <w:t>等</w:t>
      </w:r>
      <w:r w:rsidR="003248F7" w:rsidRPr="008E1970">
        <w:rPr>
          <w:rFonts w:ascii="標楷體" w:eastAsia="標楷體" w:hAnsi="標楷體" w:cs="標楷體" w:hint="eastAsia"/>
          <w:noProof/>
          <w:szCs w:val="24"/>
        </w:rPr>
        <w:t>所致。</w:t>
      </w:r>
      <w:r w:rsidR="00173CB3" w:rsidRPr="008E1970">
        <w:rPr>
          <w:rFonts w:ascii="標楷體" w:eastAsia="標楷體" w:hAnsi="標楷體" w:cs="標楷體" w:hint="eastAsia"/>
          <w:noProof/>
          <w:szCs w:val="24"/>
        </w:rPr>
        <w:t>各</w:t>
      </w:r>
      <w:r w:rsidR="00EA1319" w:rsidRPr="008E1970">
        <w:rPr>
          <w:rFonts w:ascii="標楷體" w:eastAsia="標楷體" w:hAnsi="標楷體" w:cs="標楷體" w:hint="eastAsia"/>
          <w:noProof/>
          <w:szCs w:val="24"/>
        </w:rPr>
        <w:t>分</w:t>
      </w:r>
      <w:r w:rsidR="00124117" w:rsidRPr="008E1970">
        <w:rPr>
          <w:rFonts w:ascii="標楷體" w:eastAsia="標楷體" w:hAnsi="標楷體" w:cs="標楷體" w:hint="eastAsia"/>
          <w:noProof/>
          <w:szCs w:val="24"/>
        </w:rPr>
        <w:t>基金中，</w:t>
      </w:r>
      <w:r w:rsidR="00D65A22" w:rsidRPr="008E1970">
        <w:rPr>
          <w:rFonts w:ascii="標楷體" w:eastAsia="標楷體" w:hAnsi="標楷體" w:cs="標楷體" w:hint="eastAsia"/>
          <w:noProof/>
          <w:szCs w:val="24"/>
        </w:rPr>
        <w:t>農村再生分基金及漁業發展分基金等2</w:t>
      </w:r>
      <w:r w:rsidR="00FD5856" w:rsidRPr="008E1970">
        <w:rPr>
          <w:rFonts w:ascii="標楷體" w:eastAsia="標楷體" w:hAnsi="標楷體" w:cs="標楷體" w:hint="eastAsia"/>
          <w:noProof/>
          <w:szCs w:val="24"/>
        </w:rPr>
        <w:t>個分基金</w:t>
      </w:r>
      <w:r w:rsidR="00D65A22" w:rsidRPr="008E1970">
        <w:rPr>
          <w:rFonts w:ascii="標楷體" w:eastAsia="標楷體" w:hAnsi="標楷體" w:cs="標楷體" w:hint="eastAsia"/>
          <w:noProof/>
          <w:szCs w:val="24"/>
        </w:rPr>
        <w:t>本期</w:t>
      </w:r>
      <w:r w:rsidR="00865A74" w:rsidRPr="008E1970">
        <w:rPr>
          <w:rFonts w:ascii="標楷體" w:eastAsia="標楷體" w:hAnsi="標楷體" w:cs="標楷體" w:hint="eastAsia"/>
          <w:noProof/>
          <w:szCs w:val="24"/>
        </w:rPr>
        <w:t>短絀</w:t>
      </w:r>
      <w:r w:rsidR="00D65A22" w:rsidRPr="008E1970">
        <w:rPr>
          <w:rFonts w:ascii="標楷體" w:eastAsia="標楷體" w:hAnsi="標楷體" w:cs="標楷體" w:hint="eastAsia"/>
          <w:noProof/>
          <w:szCs w:val="24"/>
        </w:rPr>
        <w:t>1</w:t>
      </w:r>
      <w:r w:rsidR="000C58C9" w:rsidRPr="008E1970">
        <w:rPr>
          <w:rFonts w:ascii="標楷體" w:eastAsia="標楷體" w:hAnsi="標楷體" w:cs="標楷體"/>
          <w:noProof/>
          <w:szCs w:val="24"/>
        </w:rPr>
        <w:t>3</w:t>
      </w:r>
      <w:r w:rsidR="0048762D" w:rsidRPr="008E1970">
        <w:rPr>
          <w:rFonts w:ascii="標楷體" w:eastAsia="標楷體" w:hAnsi="標楷體" w:cs="標楷體"/>
          <w:noProof/>
          <w:szCs w:val="24"/>
        </w:rPr>
        <w:t>3</w:t>
      </w:r>
      <w:r w:rsidR="00865A74" w:rsidRPr="008E1970">
        <w:rPr>
          <w:rFonts w:ascii="標楷體" w:eastAsia="標楷體" w:hAnsi="標楷體" w:cs="標楷體" w:hint="eastAsia"/>
          <w:noProof/>
          <w:szCs w:val="24"/>
        </w:rPr>
        <w:t>億</w:t>
      </w:r>
      <w:r w:rsidR="0048762D" w:rsidRPr="008E1970">
        <w:rPr>
          <w:rFonts w:ascii="標楷體" w:eastAsia="標楷體" w:hAnsi="標楷體" w:cs="標楷體" w:hint="eastAsia"/>
          <w:noProof/>
          <w:szCs w:val="24"/>
        </w:rPr>
        <w:t>7</w:t>
      </w:r>
      <w:r w:rsidR="0048762D" w:rsidRPr="008E1970">
        <w:rPr>
          <w:rFonts w:ascii="標楷體" w:eastAsia="標楷體" w:hAnsi="標楷體" w:cs="標楷體"/>
          <w:noProof/>
          <w:szCs w:val="24"/>
        </w:rPr>
        <w:t>20</w:t>
      </w:r>
      <w:r w:rsidR="00865A74" w:rsidRPr="008E1970">
        <w:rPr>
          <w:rFonts w:ascii="標楷體" w:eastAsia="標楷體" w:hAnsi="標楷體" w:cs="標楷體" w:hint="eastAsia"/>
          <w:noProof/>
          <w:szCs w:val="24"/>
        </w:rPr>
        <w:t>萬餘元，</w:t>
      </w:r>
      <w:r w:rsidR="00F21979" w:rsidRPr="008E1970">
        <w:rPr>
          <w:rFonts w:ascii="標楷體" w:eastAsia="標楷體" w:hAnsi="標楷體" w:cs="標楷體" w:hint="eastAsia"/>
          <w:noProof/>
          <w:szCs w:val="24"/>
        </w:rPr>
        <w:t>主要係</w:t>
      </w:r>
      <w:r w:rsidR="001B674B" w:rsidRPr="008E1970">
        <w:rPr>
          <w:rFonts w:ascii="標楷體" w:eastAsia="標楷體" w:hAnsi="標楷體" w:cs="標楷體" w:hint="eastAsia"/>
          <w:noProof/>
          <w:szCs w:val="24"/>
        </w:rPr>
        <w:t>基金來源</w:t>
      </w:r>
      <w:r w:rsidR="0028646B" w:rsidRPr="008E1970">
        <w:rPr>
          <w:rFonts w:ascii="標楷體" w:eastAsia="標楷體" w:hAnsi="標楷體" w:cs="標楷體" w:hint="eastAsia"/>
          <w:noProof/>
          <w:szCs w:val="24"/>
        </w:rPr>
        <w:t>僅</w:t>
      </w:r>
      <w:r w:rsidR="004E474A" w:rsidRPr="008E1970">
        <w:rPr>
          <w:rFonts w:ascii="標楷體" w:eastAsia="標楷體" w:hAnsi="標楷體" w:cs="標楷體" w:hint="eastAsia"/>
          <w:noProof/>
          <w:szCs w:val="24"/>
        </w:rPr>
        <w:t>財產處分、</w:t>
      </w:r>
      <w:r w:rsidR="00655E7A" w:rsidRPr="008E1970">
        <w:rPr>
          <w:rFonts w:ascii="標楷體" w:eastAsia="標楷體" w:hAnsi="標楷體" w:cs="標楷體" w:hint="eastAsia"/>
          <w:noProof/>
          <w:szCs w:val="24"/>
        </w:rPr>
        <w:t>利息及雜項收入，</w:t>
      </w:r>
      <w:r w:rsidR="00F21979" w:rsidRPr="008E1970">
        <w:rPr>
          <w:rFonts w:ascii="標楷體" w:eastAsia="標楷體" w:hAnsi="標楷體" w:cs="標楷體" w:hint="eastAsia"/>
          <w:noProof/>
          <w:szCs w:val="24"/>
        </w:rPr>
        <w:t>不敷支應</w:t>
      </w:r>
      <w:r w:rsidR="00E224FA" w:rsidRPr="008E1970">
        <w:rPr>
          <w:rFonts w:ascii="標楷體" w:eastAsia="標楷體" w:hAnsi="標楷體" w:cs="標楷體" w:hint="eastAsia"/>
          <w:noProof/>
          <w:szCs w:val="24"/>
        </w:rPr>
        <w:t>農村再生規劃及人力培育、農村再生建設及發展暨</w:t>
      </w:r>
      <w:r w:rsidR="00655E7A" w:rsidRPr="008E1970">
        <w:rPr>
          <w:rFonts w:ascii="標楷體" w:eastAsia="標楷體" w:hAnsi="標楷體" w:cs="標楷體" w:hint="eastAsia"/>
          <w:noProof/>
          <w:szCs w:val="24"/>
        </w:rPr>
        <w:t>漁業發展補助計畫相關支出</w:t>
      </w:r>
      <w:r w:rsidR="00EC3303" w:rsidRPr="008E1970">
        <w:rPr>
          <w:rFonts w:ascii="標楷體" w:eastAsia="標楷體" w:hAnsi="標楷體" w:cs="標楷體" w:hint="eastAsia"/>
          <w:noProof/>
          <w:szCs w:val="24"/>
        </w:rPr>
        <w:t>所致</w:t>
      </w:r>
      <w:r w:rsidR="002B37F8" w:rsidRPr="008E1970">
        <w:rPr>
          <w:rFonts w:ascii="標楷體" w:eastAsia="標楷體" w:hAnsi="標楷體" w:cs="標楷體" w:hint="eastAsia"/>
          <w:noProof/>
          <w:szCs w:val="24"/>
        </w:rPr>
        <w:t>。</w:t>
      </w:r>
    </w:p>
    <w:p w14:paraId="6AAFE3CB" w14:textId="77777777" w:rsidR="00124117" w:rsidRPr="008E1970" w:rsidRDefault="00124117" w:rsidP="00B03A07">
      <w:pPr>
        <w:widowControl/>
        <w:overflowPunct w:val="0"/>
        <w:spacing w:line="580" w:lineRule="exact"/>
        <w:ind w:firstLineChars="450" w:firstLine="1261"/>
        <w:jc w:val="both"/>
        <w:rPr>
          <w:rFonts w:ascii="標楷體" w:eastAsia="標楷體" w:hAnsi="標楷體" w:cs="標楷體"/>
          <w:b/>
          <w:sz w:val="28"/>
          <w:szCs w:val="28"/>
        </w:rPr>
      </w:pPr>
      <w:r w:rsidRPr="008E1970">
        <w:rPr>
          <w:rFonts w:ascii="標楷體" w:eastAsia="標楷體" w:hAnsi="標楷體" w:cs="標楷體"/>
          <w:b/>
          <w:sz w:val="28"/>
          <w:szCs w:val="28"/>
        </w:rPr>
        <w:t>3.　餘絀之審定</w:t>
      </w:r>
    </w:p>
    <w:p w14:paraId="78C2C067" w14:textId="3A9933CF" w:rsidR="00124117" w:rsidRPr="008E1970" w:rsidRDefault="006E37A3" w:rsidP="00317F8F">
      <w:pPr>
        <w:widowControl/>
        <w:overflowPunct w:val="0"/>
        <w:spacing w:line="580" w:lineRule="exact"/>
        <w:ind w:firstLineChars="200" w:firstLine="480"/>
        <w:jc w:val="both"/>
        <w:rPr>
          <w:rFonts w:ascii="標楷體" w:eastAsia="標楷體" w:hAnsi="標楷體" w:cs="標楷體"/>
          <w:noProof/>
          <w:szCs w:val="24"/>
        </w:rPr>
      </w:pPr>
      <w:r w:rsidRPr="008E1970">
        <w:rPr>
          <w:rFonts w:ascii="標楷體" w:eastAsia="標楷體" w:hAnsi="標楷體" w:cs="標楷體" w:hint="eastAsia"/>
          <w:noProof/>
          <w:szCs w:val="24"/>
        </w:rPr>
        <w:t>11</w:t>
      </w:r>
      <w:r w:rsidR="004E474A" w:rsidRPr="008E1970">
        <w:rPr>
          <w:rFonts w:ascii="標楷體" w:eastAsia="標楷體" w:hAnsi="標楷體" w:cs="標楷體"/>
          <w:noProof/>
          <w:szCs w:val="24"/>
        </w:rPr>
        <w:t>3</w:t>
      </w:r>
      <w:r w:rsidRPr="008E1970">
        <w:rPr>
          <w:rFonts w:ascii="標楷體" w:eastAsia="標楷體" w:hAnsi="標楷體" w:cs="標楷體" w:hint="eastAsia"/>
          <w:noProof/>
          <w:szCs w:val="24"/>
        </w:rPr>
        <w:t>年度決算經行政院核定短絀</w:t>
      </w:r>
      <w:r w:rsidR="00E376EB" w:rsidRPr="008E1970">
        <w:rPr>
          <w:rFonts w:ascii="標楷體" w:eastAsia="標楷體" w:hAnsi="標楷體" w:cs="標楷體"/>
          <w:noProof/>
          <w:szCs w:val="24"/>
        </w:rPr>
        <w:t>11,516,799,543</w:t>
      </w:r>
      <w:r w:rsidRPr="008E1970">
        <w:rPr>
          <w:rFonts w:ascii="標楷體" w:eastAsia="標楷體" w:hAnsi="標楷體" w:cs="標楷體" w:hint="eastAsia"/>
          <w:noProof/>
          <w:szCs w:val="24"/>
        </w:rPr>
        <w:t>元，本部依法審核修正減列基金用途之穩定肥料及相關資材供需計畫、</w:t>
      </w:r>
      <w:r w:rsidR="00EF517D" w:rsidRPr="008E1970">
        <w:rPr>
          <w:rFonts w:ascii="標楷體" w:eastAsia="標楷體" w:hAnsi="標楷體" w:cs="標楷體" w:hint="eastAsia"/>
          <w:noProof/>
          <w:szCs w:val="24"/>
        </w:rPr>
        <w:t>產銷調節計畫、農業保險計畫、</w:t>
      </w:r>
      <w:r w:rsidRPr="008E1970">
        <w:rPr>
          <w:rFonts w:ascii="標楷體" w:eastAsia="標楷體" w:hAnsi="標楷體" w:cs="標楷體" w:hint="eastAsia"/>
          <w:noProof/>
          <w:szCs w:val="24"/>
        </w:rPr>
        <w:t>家禽流行性感冒防疫計畫、</w:t>
      </w:r>
      <w:r w:rsidR="00EF517D" w:rsidRPr="008E1970">
        <w:rPr>
          <w:rFonts w:ascii="標楷體" w:eastAsia="標楷體" w:hAnsi="標楷體" w:cs="標楷體" w:hint="eastAsia"/>
          <w:noProof/>
          <w:szCs w:val="24"/>
        </w:rPr>
        <w:t>農地之生產環境整備及維護管理計畫</w:t>
      </w:r>
      <w:r w:rsidRPr="008E1970">
        <w:rPr>
          <w:rFonts w:ascii="標楷體" w:eastAsia="標楷體" w:hAnsi="標楷體" w:cs="標楷體" w:hint="eastAsia"/>
          <w:noProof/>
          <w:szCs w:val="24"/>
        </w:rPr>
        <w:t>、獎勵輔導造林計畫、調整產業或防範措施計畫</w:t>
      </w:r>
      <w:r w:rsidR="00EF517D" w:rsidRPr="008E1970">
        <w:rPr>
          <w:rFonts w:ascii="標楷體" w:eastAsia="標楷體" w:hAnsi="標楷體" w:cs="標楷體" w:hint="eastAsia"/>
          <w:noProof/>
          <w:szCs w:val="24"/>
        </w:rPr>
        <w:t>、綠色環境給付計畫</w:t>
      </w:r>
      <w:r w:rsidRPr="008E1970">
        <w:rPr>
          <w:rFonts w:ascii="標楷體" w:eastAsia="標楷體" w:hAnsi="標楷體" w:cs="標楷體" w:hint="eastAsia"/>
          <w:noProof/>
          <w:szCs w:val="24"/>
        </w:rPr>
        <w:t>、農村再生規劃及人力培育計畫、農村再生建設及發展計畫等支出</w:t>
      </w:r>
      <w:r w:rsidR="00E376EB" w:rsidRPr="008E1970">
        <w:rPr>
          <w:rFonts w:ascii="標楷體" w:eastAsia="標楷體" w:hAnsi="標楷體" w:cs="標楷體"/>
          <w:noProof/>
          <w:szCs w:val="24"/>
        </w:rPr>
        <w:t>347,120,556</w:t>
      </w:r>
      <w:r w:rsidRPr="008E1970">
        <w:rPr>
          <w:rFonts w:ascii="標楷體" w:eastAsia="標楷體" w:hAnsi="標楷體" w:cs="標楷體" w:hint="eastAsia"/>
          <w:noProof/>
          <w:szCs w:val="24"/>
        </w:rPr>
        <w:t>元</w:t>
      </w:r>
      <w:r w:rsidR="00124117" w:rsidRPr="008E1970">
        <w:rPr>
          <w:rFonts w:ascii="標楷體" w:eastAsia="標楷體" w:hAnsi="標楷體" w:cs="標楷體" w:hint="eastAsia"/>
          <w:noProof/>
          <w:szCs w:val="24"/>
        </w:rPr>
        <w:t>，主要係收回1</w:t>
      </w:r>
      <w:r w:rsidR="00D67DAF" w:rsidRPr="008E1970">
        <w:rPr>
          <w:rFonts w:ascii="標楷體" w:eastAsia="標楷體" w:hAnsi="標楷體" w:cs="標楷體" w:hint="eastAsia"/>
          <w:noProof/>
          <w:szCs w:val="24"/>
        </w:rPr>
        <w:t>1</w:t>
      </w:r>
      <w:r w:rsidR="00E376EB" w:rsidRPr="008E1970">
        <w:rPr>
          <w:rFonts w:ascii="標楷體" w:eastAsia="標楷體" w:hAnsi="標楷體" w:cs="標楷體"/>
          <w:noProof/>
          <w:szCs w:val="24"/>
        </w:rPr>
        <w:t>3</w:t>
      </w:r>
      <w:r w:rsidR="00124117" w:rsidRPr="008E1970">
        <w:rPr>
          <w:rFonts w:ascii="標楷體" w:eastAsia="標楷體" w:hAnsi="標楷體" w:cs="標楷體" w:hint="eastAsia"/>
          <w:noProof/>
          <w:szCs w:val="24"/>
        </w:rPr>
        <w:t>年度補（捐）助計畫經費賸餘款</w:t>
      </w:r>
      <w:r w:rsidR="00331523" w:rsidRPr="008E1970">
        <w:rPr>
          <w:rFonts w:ascii="標楷體" w:eastAsia="標楷體" w:hAnsi="標楷體" w:cs="標楷體" w:hint="eastAsia"/>
          <w:noProof/>
          <w:szCs w:val="24"/>
        </w:rPr>
        <w:t>等</w:t>
      </w:r>
      <w:r w:rsidR="00124117" w:rsidRPr="008E1970">
        <w:rPr>
          <w:rFonts w:ascii="標楷體" w:eastAsia="標楷體" w:hAnsi="標楷體" w:cs="標楷體" w:hint="eastAsia"/>
          <w:noProof/>
          <w:szCs w:val="24"/>
        </w:rPr>
        <w:t>，並同</w:t>
      </w:r>
      <w:r w:rsidR="007D5132" w:rsidRPr="008E1970">
        <w:rPr>
          <w:rFonts w:ascii="標楷體" w:eastAsia="標楷體" w:hAnsi="標楷體" w:cs="標楷體" w:hint="eastAsia"/>
          <w:noProof/>
          <w:szCs w:val="24"/>
        </w:rPr>
        <w:t>額減列短絀</w:t>
      </w:r>
      <w:r w:rsidR="00124117" w:rsidRPr="008E1970">
        <w:rPr>
          <w:rFonts w:ascii="標楷體" w:eastAsia="標楷體" w:hAnsi="標楷體" w:cs="標楷體" w:hint="eastAsia"/>
          <w:noProof/>
          <w:szCs w:val="24"/>
        </w:rPr>
        <w:t>，審定本期</w:t>
      </w:r>
      <w:r w:rsidR="00D67DAF" w:rsidRPr="008E1970">
        <w:rPr>
          <w:rFonts w:ascii="標楷體" w:eastAsia="標楷體" w:hAnsi="標楷體" w:cs="標楷體" w:hint="eastAsia"/>
          <w:noProof/>
          <w:szCs w:val="24"/>
        </w:rPr>
        <w:t>短絀</w:t>
      </w:r>
      <w:r w:rsidR="00E376EB" w:rsidRPr="008E1970">
        <w:rPr>
          <w:rFonts w:ascii="標楷體" w:eastAsia="標楷體" w:hAnsi="標楷體" w:cs="標楷體"/>
          <w:noProof/>
          <w:szCs w:val="24"/>
        </w:rPr>
        <w:t>11,169,678,987</w:t>
      </w:r>
      <w:r w:rsidR="004E453F" w:rsidRPr="008E1970">
        <w:rPr>
          <w:rFonts w:ascii="標楷體" w:eastAsia="標楷體" w:hAnsi="標楷體" w:cs="標楷體" w:hint="eastAsia"/>
          <w:noProof/>
          <w:szCs w:val="24"/>
        </w:rPr>
        <w:t>元</w:t>
      </w:r>
      <w:r w:rsidR="00124117" w:rsidRPr="008E1970">
        <w:rPr>
          <w:rFonts w:ascii="標楷體" w:eastAsia="標楷體" w:hAnsi="標楷體" w:cs="標楷體"/>
          <w:noProof/>
          <w:szCs w:val="24"/>
        </w:rPr>
        <w:t>。</w:t>
      </w:r>
    </w:p>
    <w:p w14:paraId="625C3191" w14:textId="77777777" w:rsidR="00124117" w:rsidRPr="008E1970" w:rsidRDefault="00124117" w:rsidP="00B03A07">
      <w:pPr>
        <w:widowControl/>
        <w:overflowPunct w:val="0"/>
        <w:spacing w:line="580" w:lineRule="exact"/>
        <w:ind w:firstLineChars="450" w:firstLine="1261"/>
        <w:jc w:val="both"/>
        <w:rPr>
          <w:rFonts w:ascii="標楷體" w:eastAsia="標楷體" w:hAnsi="標楷體" w:cs="標楷體"/>
          <w:b/>
          <w:sz w:val="28"/>
          <w:szCs w:val="28"/>
        </w:rPr>
      </w:pPr>
      <w:r w:rsidRPr="008E1970">
        <w:rPr>
          <w:rFonts w:ascii="標楷體" w:eastAsia="標楷體" w:hAnsi="標楷體" w:cs="標楷體"/>
          <w:b/>
          <w:sz w:val="28"/>
          <w:szCs w:val="28"/>
        </w:rPr>
        <w:t>4.　現金流量之查核</w:t>
      </w:r>
    </w:p>
    <w:p w14:paraId="05E67526" w14:textId="79A9489C" w:rsidR="002B5C70" w:rsidRPr="008E1970" w:rsidRDefault="004E453F" w:rsidP="00317F8F">
      <w:pPr>
        <w:widowControl/>
        <w:overflowPunct w:val="0"/>
        <w:spacing w:line="580" w:lineRule="exact"/>
        <w:ind w:firstLineChars="200" w:firstLine="480"/>
        <w:jc w:val="both"/>
        <w:rPr>
          <w:rFonts w:ascii="標楷體" w:eastAsia="標楷體" w:hAnsi="標楷體" w:cs="標楷體"/>
          <w:noProof/>
          <w:szCs w:val="24"/>
        </w:rPr>
      </w:pPr>
      <w:r w:rsidRPr="008E1970">
        <w:rPr>
          <w:rFonts w:ascii="標楷體" w:eastAsia="標楷體" w:hAnsi="標楷體" w:cs="標楷體" w:hint="eastAsia"/>
          <w:noProof/>
          <w:szCs w:val="24"/>
        </w:rPr>
        <w:t>11</w:t>
      </w:r>
      <w:r w:rsidR="00E376EB" w:rsidRPr="008E1970">
        <w:rPr>
          <w:rFonts w:ascii="標楷體" w:eastAsia="標楷體" w:hAnsi="標楷體" w:cs="標楷體"/>
          <w:noProof/>
          <w:szCs w:val="24"/>
        </w:rPr>
        <w:t>3</w:t>
      </w:r>
      <w:r w:rsidRPr="008E1970">
        <w:rPr>
          <w:rFonts w:ascii="標楷體" w:eastAsia="標楷體" w:hAnsi="標楷體" w:cs="標楷體" w:hint="eastAsia"/>
          <w:noProof/>
          <w:szCs w:val="24"/>
        </w:rPr>
        <w:t>年度期初現金及約當現金</w:t>
      </w:r>
      <w:r w:rsidR="00473023" w:rsidRPr="008E1970">
        <w:rPr>
          <w:rFonts w:ascii="標楷體" w:eastAsia="標楷體" w:hAnsi="標楷體" w:cs="標楷體"/>
          <w:noProof/>
          <w:szCs w:val="24"/>
        </w:rPr>
        <w:t>679</w:t>
      </w:r>
      <w:r w:rsidRPr="008E1970">
        <w:rPr>
          <w:rFonts w:ascii="標楷體" w:eastAsia="標楷體" w:hAnsi="標楷體" w:cs="標楷體" w:hint="eastAsia"/>
          <w:noProof/>
          <w:szCs w:val="24"/>
        </w:rPr>
        <w:t>億</w:t>
      </w:r>
      <w:r w:rsidR="00473023" w:rsidRPr="008E1970">
        <w:rPr>
          <w:rFonts w:ascii="標楷體" w:eastAsia="標楷體" w:hAnsi="標楷體" w:cs="標楷體"/>
          <w:noProof/>
          <w:szCs w:val="24"/>
        </w:rPr>
        <w:t>3,318</w:t>
      </w:r>
      <w:r w:rsidRPr="008E1970">
        <w:rPr>
          <w:rFonts w:ascii="標楷體" w:eastAsia="標楷體" w:hAnsi="標楷體" w:cs="標楷體" w:hint="eastAsia"/>
          <w:noProof/>
          <w:szCs w:val="24"/>
        </w:rPr>
        <w:t>萬餘元，經業務、投資及籌資活動結果，現金及約當現金淨減</w:t>
      </w:r>
      <w:r w:rsidR="00D74050" w:rsidRPr="008E1970">
        <w:rPr>
          <w:rFonts w:ascii="標楷體" w:eastAsia="標楷體" w:hAnsi="標楷體" w:cs="標楷體"/>
          <w:noProof/>
          <w:szCs w:val="24"/>
        </w:rPr>
        <w:t>92</w:t>
      </w:r>
      <w:r w:rsidRPr="008E1970">
        <w:rPr>
          <w:rFonts w:ascii="標楷體" w:eastAsia="標楷體" w:hAnsi="標楷體" w:cs="標楷體" w:hint="eastAsia"/>
          <w:noProof/>
          <w:szCs w:val="24"/>
        </w:rPr>
        <w:t>億</w:t>
      </w:r>
      <w:r w:rsidR="00D74050" w:rsidRPr="008E1970">
        <w:rPr>
          <w:rFonts w:ascii="標楷體" w:eastAsia="標楷體" w:hAnsi="標楷體" w:cs="標楷體" w:hint="eastAsia"/>
          <w:noProof/>
          <w:szCs w:val="24"/>
        </w:rPr>
        <w:t>6</w:t>
      </w:r>
      <w:r w:rsidR="00D74050" w:rsidRPr="008E1970">
        <w:rPr>
          <w:rFonts w:ascii="標楷體" w:eastAsia="標楷體" w:hAnsi="標楷體" w:cs="標楷體"/>
          <w:noProof/>
          <w:szCs w:val="24"/>
        </w:rPr>
        <w:t>,336</w:t>
      </w:r>
      <w:r w:rsidRPr="008E1970">
        <w:rPr>
          <w:rFonts w:ascii="標楷體" w:eastAsia="標楷體" w:hAnsi="標楷體" w:cs="標楷體" w:hint="eastAsia"/>
          <w:noProof/>
          <w:szCs w:val="24"/>
        </w:rPr>
        <w:t>萬餘元，期末現金及約當現金為</w:t>
      </w:r>
      <w:r w:rsidR="00473023" w:rsidRPr="008E1970">
        <w:rPr>
          <w:rFonts w:ascii="標楷體" w:eastAsia="標楷體" w:hAnsi="標楷體" w:cs="標楷體"/>
          <w:noProof/>
          <w:szCs w:val="24"/>
        </w:rPr>
        <w:t>586</w:t>
      </w:r>
      <w:r w:rsidRPr="008E1970">
        <w:rPr>
          <w:rFonts w:ascii="標楷體" w:eastAsia="標楷體" w:hAnsi="標楷體" w:cs="標楷體" w:hint="eastAsia"/>
          <w:noProof/>
          <w:szCs w:val="24"/>
        </w:rPr>
        <w:t>億</w:t>
      </w:r>
      <w:r w:rsidR="00473023" w:rsidRPr="008E1970">
        <w:rPr>
          <w:rFonts w:ascii="標楷體" w:eastAsia="標楷體" w:hAnsi="標楷體" w:cs="標楷體"/>
          <w:noProof/>
          <w:szCs w:val="24"/>
        </w:rPr>
        <w:t>6,982</w:t>
      </w:r>
      <w:r w:rsidRPr="008E1970">
        <w:rPr>
          <w:rFonts w:ascii="標楷體" w:eastAsia="標楷體" w:hAnsi="標楷體" w:cs="標楷體" w:hint="eastAsia"/>
          <w:noProof/>
          <w:szCs w:val="24"/>
        </w:rPr>
        <w:t>萬餘元。</w:t>
      </w:r>
    </w:p>
    <w:p w14:paraId="7528F4BD" w14:textId="77777777" w:rsidR="009668A3" w:rsidRPr="008E1970" w:rsidRDefault="009668A3" w:rsidP="00B03A07">
      <w:pPr>
        <w:widowControl/>
        <w:overflowPunct w:val="0"/>
        <w:spacing w:line="580" w:lineRule="exact"/>
        <w:ind w:firstLineChars="450" w:firstLine="1261"/>
        <w:jc w:val="both"/>
        <w:rPr>
          <w:rFonts w:ascii="標楷體" w:eastAsia="標楷體" w:hAnsi="標楷體" w:cs="標楷體"/>
          <w:b/>
          <w:sz w:val="28"/>
          <w:szCs w:val="28"/>
        </w:rPr>
      </w:pPr>
      <w:r w:rsidRPr="008E1970">
        <w:rPr>
          <w:rFonts w:ascii="標楷體" w:eastAsia="標楷體" w:hAnsi="標楷體" w:cs="標楷體" w:hint="eastAsia"/>
          <w:b/>
          <w:sz w:val="28"/>
          <w:szCs w:val="28"/>
        </w:rPr>
        <w:t>5.</w:t>
      </w:r>
      <w:r w:rsidRPr="008E1970">
        <w:rPr>
          <w:rFonts w:ascii="標楷體" w:eastAsia="標楷體" w:hAnsi="標楷體" w:cs="標楷體"/>
          <w:b/>
          <w:sz w:val="28"/>
          <w:szCs w:val="28"/>
        </w:rPr>
        <w:t xml:space="preserve">　重要審核意見</w:t>
      </w:r>
    </w:p>
    <w:p w14:paraId="64C01B51" w14:textId="77E30907" w:rsidR="00096161" w:rsidRPr="008E1970" w:rsidRDefault="009668A3" w:rsidP="00DE45F3">
      <w:pPr>
        <w:widowControl/>
        <w:overflowPunct w:val="0"/>
        <w:spacing w:line="560" w:lineRule="exact"/>
        <w:ind w:firstLineChars="450" w:firstLine="1261"/>
        <w:jc w:val="both"/>
        <w:rPr>
          <w:rFonts w:ascii="標楷體" w:eastAsia="標楷體" w:hAnsi="標楷體"/>
          <w:b/>
          <w:sz w:val="28"/>
          <w:szCs w:val="28"/>
        </w:rPr>
      </w:pPr>
      <w:r w:rsidRPr="008E1970">
        <w:rPr>
          <w:rFonts w:ascii="標楷體" w:eastAsia="標楷體" w:hAnsi="標楷體" w:hint="eastAsia"/>
          <w:b/>
          <w:sz w:val="28"/>
          <w:szCs w:val="28"/>
        </w:rPr>
        <w:t>（</w:t>
      </w:r>
      <w:r w:rsidR="00096161" w:rsidRPr="008E1970">
        <w:rPr>
          <w:rFonts w:ascii="標楷體" w:hAnsi="標楷體"/>
          <w:b/>
          <w:sz w:val="28"/>
          <w:szCs w:val="28"/>
        </w:rPr>
        <w:t>1</w:t>
      </w:r>
      <w:r w:rsidRPr="008E1970">
        <w:rPr>
          <w:rFonts w:ascii="標楷體" w:eastAsia="標楷體" w:hAnsi="標楷體" w:hint="eastAsia"/>
          <w:b/>
          <w:sz w:val="28"/>
          <w:szCs w:val="28"/>
        </w:rPr>
        <w:t xml:space="preserve">）　</w:t>
      </w:r>
      <w:r w:rsidR="00096161" w:rsidRPr="008E1970">
        <w:rPr>
          <w:rFonts w:ascii="標楷體" w:eastAsia="標楷體" w:hAnsi="標楷體" w:hint="eastAsia"/>
          <w:b/>
          <w:sz w:val="28"/>
          <w:szCs w:val="28"/>
        </w:rPr>
        <w:t>防檢署已建置多項資訊系統協助推動禽流感防疫業務，惟部分系統資料錯漏，致防疫機關難以完整掌握養禽場分布位置，或系統功能未臻健全，不利防檢疫業務之執行，允宜檢討改善。</w:t>
      </w:r>
    </w:p>
    <w:p w14:paraId="441432DD" w14:textId="77777777" w:rsidR="00096161" w:rsidRPr="008E1970" w:rsidRDefault="00096161" w:rsidP="008E1970">
      <w:pPr>
        <w:widowControl/>
        <w:overflowPunct w:val="0"/>
        <w:spacing w:line="620" w:lineRule="exact"/>
        <w:ind w:firstLineChars="200" w:firstLine="480"/>
        <w:jc w:val="both"/>
        <w:rPr>
          <w:rFonts w:ascii="標楷體" w:eastAsia="標楷體" w:hAnsi="標楷體" w:cs="標楷體"/>
          <w:noProof/>
          <w:szCs w:val="24"/>
        </w:rPr>
      </w:pPr>
      <w:r w:rsidRPr="008E1970">
        <w:rPr>
          <w:rFonts w:ascii="標楷體" w:eastAsia="標楷體" w:hAnsi="標楷體" w:cs="標楷體" w:hint="eastAsia"/>
          <w:noProof/>
          <w:szCs w:val="24"/>
        </w:rPr>
        <w:t>臺灣位處候鳥遷移路線，每年9月至次年3月為各類禽病好發期，且國內土地有限，小規模禽場多、飼養密度高，疾病控制不易，農業部動植物防疫檢疫署（下稱防檢署）為防堵境外禽流感病毒入侵國內禽場，降低禽場H5、H7亞型禽流感發生，執行「家禽流行性感冒防疫計畫」，辦理禽場外圍環境監測、主動採樣監測、確診案例禽場周邊監測、化製異常禽場回溯調查、禽流感熱區場域清潔消毒、禽場生物安全查核、各禽種之禽流感防疫、消毒及生物安全講習教育宣導等工作。113</w:t>
      </w:r>
      <w:r w:rsidRPr="008E1970">
        <w:rPr>
          <w:rFonts w:ascii="標楷體" w:eastAsia="標楷體" w:hAnsi="標楷體" w:cs="標楷體" w:hint="eastAsia"/>
          <w:noProof/>
          <w:spacing w:val="-1"/>
          <w:szCs w:val="24"/>
        </w:rPr>
        <w:t>年度於農業發展基金項下編列預算數1億3,730萬元，執行數1億3,672萬餘元，執行率99.58％</w:t>
      </w:r>
      <w:r w:rsidRPr="008E1970">
        <w:rPr>
          <w:rFonts w:ascii="標楷體" w:eastAsia="標楷體" w:hAnsi="標楷體" w:cs="標楷體" w:hint="eastAsia"/>
          <w:noProof/>
          <w:szCs w:val="24"/>
        </w:rPr>
        <w:t>。經查執行情形，核有下列事項：</w:t>
      </w:r>
    </w:p>
    <w:p w14:paraId="55F01D67" w14:textId="7DF26CB5" w:rsidR="00096161" w:rsidRPr="008E1970" w:rsidRDefault="00DE45F3" w:rsidP="008E1970">
      <w:pPr>
        <w:widowControl/>
        <w:overflowPunct w:val="0"/>
        <w:spacing w:line="608" w:lineRule="exact"/>
        <w:ind w:firstLineChars="700" w:firstLine="1680"/>
        <w:jc w:val="both"/>
        <w:rPr>
          <w:rFonts w:ascii="標楷體" w:eastAsia="標楷體" w:hAnsi="標楷體" w:cs="標楷體"/>
          <w:noProof/>
          <w:szCs w:val="24"/>
        </w:rPr>
      </w:pPr>
      <w:r w:rsidRPr="008E1970">
        <w:rPr>
          <w:rFonts w:ascii="標楷體" w:hAnsi="標楷體" w:hint="eastAsia"/>
          <w:noProof/>
          <w:szCs w:val="24"/>
        </w:rPr>
        <w:lastRenderedPageBreak/>
        <mc:AlternateContent>
          <mc:Choice Requires="wpg">
            <w:drawing>
              <wp:anchor distT="0" distB="0" distL="114300" distR="114300" simplePos="0" relativeHeight="251658240" behindDoc="0" locked="0" layoutInCell="1" allowOverlap="1" wp14:anchorId="5994675A" wp14:editId="58416A57">
                <wp:simplePos x="0" y="0"/>
                <wp:positionH relativeFrom="margin">
                  <wp:posOffset>3413760</wp:posOffset>
                </wp:positionH>
                <wp:positionV relativeFrom="paragraph">
                  <wp:posOffset>4306570</wp:posOffset>
                </wp:positionV>
                <wp:extent cx="3200400" cy="4581525"/>
                <wp:effectExtent l="0" t="0" r="0" b="0"/>
                <wp:wrapSquare wrapText="bothSides"/>
                <wp:docPr id="3" name="群組 3"/>
                <wp:cNvGraphicFramePr/>
                <a:graphic xmlns:a="http://schemas.openxmlformats.org/drawingml/2006/main">
                  <a:graphicData uri="http://schemas.microsoft.com/office/word/2010/wordprocessingGroup">
                    <wpg:wgp>
                      <wpg:cNvGrpSpPr/>
                      <wpg:grpSpPr>
                        <a:xfrm>
                          <a:off x="0" y="0"/>
                          <a:ext cx="3200400" cy="4581525"/>
                          <a:chOff x="0" y="-123825"/>
                          <a:chExt cx="3200400" cy="4581525"/>
                        </a:xfrm>
                      </wpg:grpSpPr>
                      <wpg:grpSp>
                        <wpg:cNvPr id="46" name="群組 46"/>
                        <wpg:cNvGrpSpPr/>
                        <wpg:grpSpPr>
                          <a:xfrm>
                            <a:off x="9525" y="-123825"/>
                            <a:ext cx="3035599" cy="4267200"/>
                            <a:chOff x="0" y="-320153"/>
                            <a:chExt cx="2897215" cy="4219287"/>
                          </a:xfrm>
                        </wpg:grpSpPr>
                        <wps:wsp>
                          <wps:cNvPr id="2" name="文字方塊 2"/>
                          <wps:cNvSpPr txBox="1"/>
                          <wps:spPr>
                            <a:xfrm>
                              <a:off x="0" y="0"/>
                              <a:ext cx="2887691" cy="3899134"/>
                            </a:xfrm>
                            <a:prstGeom prst="rect">
                              <a:avLst/>
                            </a:prstGeom>
                            <a:solidFill>
                              <a:schemeClr val="lt1"/>
                            </a:solidFill>
                            <a:ln w="6350">
                              <a:noFill/>
                            </a:ln>
                          </wps:spPr>
                          <wps:txbx>
                            <w:txbxContent>
                              <w:p w14:paraId="5AA1FAE1" w14:textId="77777777" w:rsidR="00EF409F" w:rsidRPr="00096161" w:rsidRDefault="00EF409F" w:rsidP="00096161">
                                <w:pPr>
                                  <w:snapToGrid w:val="0"/>
                                  <w:spacing w:line="240" w:lineRule="atLeast"/>
                                  <w:rPr>
                                    <w:rFonts w:ascii="標楷體" w:eastAsia="標楷體" w:hAnsi="標楷體"/>
                                    <w:sz w:val="10"/>
                                  </w:rPr>
                                </w:pPr>
                              </w:p>
                              <w:p w14:paraId="1322835A" w14:textId="77777777" w:rsidR="00EF409F" w:rsidRPr="00096161" w:rsidRDefault="00EF409F" w:rsidP="00096161">
                                <w:pPr>
                                  <w:snapToGrid w:val="0"/>
                                  <w:spacing w:line="240" w:lineRule="atLeast"/>
                                  <w:rPr>
                                    <w:rFonts w:ascii="標楷體" w:eastAsia="標楷體" w:hAnsi="標楷體"/>
                                  </w:rPr>
                                </w:pPr>
                                <w:r w:rsidRPr="00096161">
                                  <w:rPr>
                                    <w:rFonts w:ascii="標楷體" w:eastAsia="標楷體" w:hAnsi="標楷體"/>
                                    <w:noProof/>
                                  </w:rPr>
                                  <w:drawing>
                                    <wp:inline distT="0" distB="0" distL="0" distR="0" wp14:anchorId="0149A55B" wp14:editId="01594331">
                                      <wp:extent cx="1996440" cy="3352799"/>
                                      <wp:effectExtent l="0" t="0" r="3810" b="635"/>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0612.png"/>
                                              <pic:cNvPicPr/>
                                            </pic:nvPicPr>
                                            <pic:blipFill rotWithShape="1">
                                              <a:blip r:embed="rId8" cstate="print">
                                                <a:extLst>
                                                  <a:ext uri="{28A0092B-C50C-407E-A947-70E740481C1C}">
                                                    <a14:useLocalDpi xmlns:a14="http://schemas.microsoft.com/office/drawing/2010/main" val="0"/>
                                                  </a:ext>
                                                </a:extLst>
                                              </a:blip>
                                              <a:srcRect l="14645" r="6888" b="2005"/>
                                              <a:stretch/>
                                            </pic:blipFill>
                                            <pic:spPr bwMode="auto">
                                              <a:xfrm>
                                                <a:off x="0" y="0"/>
                                                <a:ext cx="2008132" cy="3372434"/>
                                              </a:xfrm>
                                              <a:prstGeom prst="rect">
                                                <a:avLst/>
                                              </a:prstGeom>
                                              <a:ln>
                                                <a:noFill/>
                                              </a:ln>
                                              <a:extLst>
                                                <a:ext uri="{53640926-AAD7-44D8-BBD7-CCE9431645EC}">
                                                  <a14:shadowObscured xmlns:a14="http://schemas.microsoft.com/office/drawing/2010/main"/>
                                                </a:ext>
                                              </a:extLst>
                                            </pic:spPr>
                                          </pic:pic>
                                        </a:graphicData>
                                      </a:graphic>
                                    </wp:inline>
                                  </w:drawing>
                                </w:r>
                              </w:p>
                              <w:p w14:paraId="2E15BF9B" w14:textId="77777777" w:rsidR="00EF409F" w:rsidRPr="00096161" w:rsidRDefault="00EF409F" w:rsidP="00096161">
                                <w:pPr>
                                  <w:snapToGrid w:val="0"/>
                                  <w:spacing w:line="240" w:lineRule="atLeast"/>
                                  <w:rPr>
                                    <w:rFonts w:ascii="標楷體" w:eastAsia="標楷體" w:hAnsi="標楷體"/>
                                  </w:rPr>
                                </w:pPr>
                              </w:p>
                              <w:p w14:paraId="136461B9" w14:textId="77777777" w:rsidR="00EF409F" w:rsidRPr="00096161" w:rsidRDefault="00EF409F" w:rsidP="00096161">
                                <w:pPr>
                                  <w:snapToGrid w:val="0"/>
                                  <w:spacing w:line="240" w:lineRule="atLeast"/>
                                  <w:rPr>
                                    <w:rFonts w:ascii="標楷體" w:eastAsia="標楷體" w:hAnsi="標楷體"/>
                                  </w:rPr>
                                </w:pPr>
                              </w:p>
                              <w:p w14:paraId="0D05A378" w14:textId="77777777" w:rsidR="00EF409F" w:rsidRPr="00096161" w:rsidRDefault="00EF409F" w:rsidP="00096161">
                                <w:pPr>
                                  <w:snapToGrid w:val="0"/>
                                  <w:spacing w:line="240" w:lineRule="atLeast"/>
                                  <w:rPr>
                                    <w:rFonts w:ascii="標楷體" w:eastAsia="標楷體" w:hAnsi="標楷體"/>
                                  </w:rPr>
                                </w:pPr>
                              </w:p>
                              <w:p w14:paraId="2C5CDAFB" w14:textId="77777777" w:rsidR="00EF409F" w:rsidRPr="00096161" w:rsidRDefault="00EF409F" w:rsidP="00096161">
                                <w:pPr>
                                  <w:snapToGrid w:val="0"/>
                                  <w:spacing w:line="240" w:lineRule="atLeast"/>
                                  <w:rPr>
                                    <w:rFonts w:ascii="標楷體" w:eastAsia="標楷體" w:hAnsi="標楷體"/>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文字方塊 10"/>
                          <wps:cNvSpPr txBox="1"/>
                          <wps:spPr>
                            <a:xfrm>
                              <a:off x="0" y="-320153"/>
                              <a:ext cx="2897215" cy="489667"/>
                            </a:xfrm>
                            <a:prstGeom prst="rect">
                              <a:avLst/>
                            </a:prstGeom>
                            <a:solidFill>
                              <a:schemeClr val="lt1"/>
                            </a:solidFill>
                            <a:ln w="6350">
                              <a:noFill/>
                            </a:ln>
                          </wps:spPr>
                          <wps:txbx>
                            <w:txbxContent>
                              <w:p w14:paraId="5557A41C" w14:textId="77777777" w:rsidR="009E49F6" w:rsidRDefault="00EF409F" w:rsidP="009E49F6">
                                <w:pPr>
                                  <w:spacing w:line="0" w:lineRule="atLeast"/>
                                  <w:ind w:left="713" w:hangingChars="297" w:hanging="713"/>
                                  <w:jc w:val="distribute"/>
                                  <w:rPr>
                                    <w:rFonts w:ascii="標楷體" w:eastAsia="標楷體" w:hAnsi="標楷體"/>
                                    <w:b/>
                                    <w:bCs/>
                                  </w:rPr>
                                </w:pPr>
                                <w:r w:rsidRPr="00096161">
                                  <w:rPr>
                                    <w:rFonts w:ascii="標楷體" w:eastAsia="標楷體" w:hAnsi="標楷體" w:hint="eastAsia"/>
                                    <w:b/>
                                    <w:bCs/>
                                  </w:rPr>
                                  <w:t>圖1　案例場半徑3公里環域範圍內未被</w:t>
                                </w:r>
                              </w:p>
                              <w:p w14:paraId="58736BF1" w14:textId="00EB137F" w:rsidR="00EF409F" w:rsidRPr="00096161" w:rsidRDefault="00EF409F" w:rsidP="009E49F6">
                                <w:pPr>
                                  <w:spacing w:line="0" w:lineRule="atLeast"/>
                                  <w:ind w:firstLineChars="297" w:firstLine="713"/>
                                  <w:jc w:val="both"/>
                                  <w:rPr>
                                    <w:rFonts w:ascii="標楷體" w:eastAsia="標楷體" w:hAnsi="標楷體"/>
                                    <w:b/>
                                    <w:bCs/>
                                  </w:rPr>
                                </w:pPr>
                                <w:r w:rsidRPr="00096161">
                                  <w:rPr>
                                    <w:rFonts w:ascii="標楷體" w:eastAsia="標楷體" w:hAnsi="標楷體" w:hint="eastAsia"/>
                                    <w:b/>
                                    <w:bCs/>
                                  </w:rPr>
                                  <w:t>防檢署列管之養禽場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5" name="群組 45"/>
                          <wpg:cNvGrpSpPr/>
                          <wpg:grpSpPr>
                            <a:xfrm>
                              <a:off x="1415269" y="3123186"/>
                              <a:ext cx="1346794" cy="678180"/>
                              <a:chOff x="9091" y="18836"/>
                              <a:chExt cx="1346794" cy="678180"/>
                            </a:xfrm>
                          </wpg:grpSpPr>
                          <wps:wsp>
                            <wps:cNvPr id="33" name="文字方塊 3"/>
                            <wps:cNvSpPr txBox="1"/>
                            <wps:spPr>
                              <a:xfrm>
                                <a:off x="9091" y="18836"/>
                                <a:ext cx="1346794" cy="678180"/>
                              </a:xfrm>
                              <a:prstGeom prst="rect">
                                <a:avLst/>
                              </a:prstGeom>
                              <a:solidFill>
                                <a:schemeClr val="bg1"/>
                              </a:solidFill>
                              <a:ln>
                                <a:solidFill>
                                  <a:schemeClr val="tx1"/>
                                </a:solidFill>
                              </a:ln>
                            </wps:spPr>
                            <wps:txbx>
                              <w:txbxContent>
                                <w:p w14:paraId="5F00EA48" w14:textId="77777777" w:rsidR="00EF409F" w:rsidRPr="00096161" w:rsidRDefault="00EF409F" w:rsidP="00540A78">
                                  <w:pPr>
                                    <w:pStyle w:val="Web"/>
                                    <w:spacing w:before="0" w:beforeAutospacing="0" w:after="0" w:afterAutospacing="0"/>
                                    <w:jc w:val="both"/>
                                    <w:rPr>
                                      <w:rFonts w:ascii="標楷體" w:eastAsia="標楷體" w:hAnsi="標楷體"/>
                                      <w:sz w:val="20"/>
                                    </w:rPr>
                                  </w:pPr>
                                  <w:r w:rsidRPr="00096161">
                                    <w:rPr>
                                      <w:rFonts w:ascii="標楷體" w:eastAsia="標楷體" w:hAnsi="標楷體" w:cstheme="minorBidi" w:hint="eastAsia"/>
                                      <w:color w:val="000000" w:themeColor="text1"/>
                                      <w:kern w:val="24"/>
                                      <w:sz w:val="20"/>
                                    </w:rPr>
                                    <w:t>圖例</w:t>
                                  </w:r>
                                </w:p>
                                <w:p w14:paraId="4128A2B3" w14:textId="77777777" w:rsidR="00EF409F" w:rsidRPr="009E49F6" w:rsidRDefault="00EF409F" w:rsidP="00096161">
                                  <w:pPr>
                                    <w:pStyle w:val="Web"/>
                                    <w:spacing w:before="0" w:beforeAutospacing="0" w:after="0" w:afterAutospacing="0" w:line="280" w:lineRule="exact"/>
                                    <w:rPr>
                                      <w:rFonts w:ascii="標楷體" w:eastAsia="標楷體" w:hAnsi="標楷體"/>
                                      <w:sz w:val="20"/>
                                      <w:szCs w:val="20"/>
                                    </w:rPr>
                                  </w:pPr>
                                  <w:r w:rsidRPr="009E49F6">
                                    <w:rPr>
                                      <w:rFonts w:ascii="標楷體" w:eastAsia="標楷體" w:hAnsi="標楷體" w:cstheme="minorBidi" w:hint="eastAsia"/>
                                      <w:color w:val="000000" w:themeColor="text1"/>
                                      <w:kern w:val="24"/>
                                      <w:sz w:val="20"/>
                                      <w:szCs w:val="20"/>
                                    </w:rPr>
                                    <w:t xml:space="preserve">　案例場3公里環域</w:t>
                                  </w:r>
                                </w:p>
                                <w:p w14:paraId="4EF67F00" w14:textId="5BFD2E84" w:rsidR="00EF409F" w:rsidRPr="009E49F6" w:rsidRDefault="00EF409F" w:rsidP="00096161">
                                  <w:pPr>
                                    <w:pStyle w:val="Web"/>
                                    <w:spacing w:before="0" w:beforeAutospacing="0" w:after="0" w:afterAutospacing="0" w:line="280" w:lineRule="exact"/>
                                    <w:rPr>
                                      <w:rFonts w:ascii="標楷體" w:eastAsia="標楷體" w:hAnsi="標楷體"/>
                                      <w:sz w:val="20"/>
                                      <w:szCs w:val="20"/>
                                    </w:rPr>
                                  </w:pPr>
                                  <w:r w:rsidRPr="009E49F6">
                                    <w:rPr>
                                      <w:rFonts w:ascii="標楷體" w:eastAsia="標楷體" w:hAnsi="標楷體" w:cstheme="minorBidi" w:hint="eastAsia"/>
                                      <w:color w:val="000000" w:themeColor="text1"/>
                                      <w:kern w:val="24"/>
                                      <w:sz w:val="20"/>
                                      <w:szCs w:val="20"/>
                                    </w:rPr>
                                    <w:t xml:space="preserve">　防檢署未列管養禽場</w:t>
                                  </w:r>
                                </w:p>
                              </w:txbxContent>
                            </wps:txbx>
                            <wps:bodyPr wrap="square" rIns="0" rtlCol="0">
                              <a:noAutofit/>
                            </wps:bodyPr>
                          </wps:wsp>
                          <wps:wsp>
                            <wps:cNvPr id="34" name="矩形 34"/>
                            <wps:cNvSpPr>
                              <a:spLocks noChangeAspect="1"/>
                            </wps:cNvSpPr>
                            <wps:spPr>
                              <a:xfrm>
                                <a:off x="61472" y="338098"/>
                                <a:ext cx="107315" cy="107950"/>
                              </a:xfrm>
                              <a:prstGeom prst="rect">
                                <a:avLst/>
                              </a:prstGeom>
                              <a:solidFill>
                                <a:srgbClr val="FDD2D2"/>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橢圓 35"/>
                            <wps:cNvSpPr>
                              <a:spLocks/>
                            </wps:cNvSpPr>
                            <wps:spPr>
                              <a:xfrm>
                                <a:off x="107576" y="553250"/>
                                <a:ext cx="28575" cy="28575"/>
                              </a:xfrm>
                              <a:prstGeom prst="ellipse">
                                <a:avLst/>
                              </a:prstGeom>
                              <a:solidFill>
                                <a:srgbClr val="0122FC"/>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s:wsp>
                        <wps:cNvPr id="1" name="文字方塊 1"/>
                        <wps:cNvSpPr txBox="1"/>
                        <wps:spPr>
                          <a:xfrm>
                            <a:off x="0" y="4038600"/>
                            <a:ext cx="3200400" cy="419100"/>
                          </a:xfrm>
                          <a:prstGeom prst="rect">
                            <a:avLst/>
                          </a:prstGeom>
                          <a:noFill/>
                          <a:ln w="6350">
                            <a:noFill/>
                          </a:ln>
                        </wps:spPr>
                        <wps:txbx>
                          <w:txbxContent>
                            <w:p w14:paraId="6172F1E6" w14:textId="77777777" w:rsidR="00EF409F" w:rsidRPr="009E49F6" w:rsidRDefault="00EF409F" w:rsidP="00096161">
                              <w:pPr>
                                <w:snapToGrid w:val="0"/>
                                <w:spacing w:line="200" w:lineRule="atLeast"/>
                                <w:rPr>
                                  <w:rFonts w:ascii="標楷體" w:eastAsia="標楷體" w:hAnsi="標楷體"/>
                                  <w:sz w:val="18"/>
                                  <w:szCs w:val="20"/>
                                </w:rPr>
                              </w:pPr>
                              <w:r w:rsidRPr="009E49F6">
                                <w:rPr>
                                  <w:rFonts w:ascii="標楷體" w:eastAsia="標楷體" w:hAnsi="標楷體"/>
                                  <w:sz w:val="18"/>
                                  <w:szCs w:val="20"/>
                                </w:rPr>
                                <w:t>註</w:t>
                              </w:r>
                              <w:r w:rsidRPr="009E49F6">
                                <w:rPr>
                                  <w:rFonts w:ascii="標楷體" w:eastAsia="標楷體" w:hAnsi="標楷體" w:hint="eastAsia"/>
                                  <w:sz w:val="18"/>
                                  <w:szCs w:val="20"/>
                                </w:rPr>
                                <w:t>：1</w:t>
                              </w:r>
                              <w:r w:rsidRPr="009E49F6">
                                <w:rPr>
                                  <w:rFonts w:ascii="標楷體" w:eastAsia="標楷體" w:hAnsi="標楷體"/>
                                  <w:sz w:val="18"/>
                                  <w:szCs w:val="20"/>
                                </w:rPr>
                                <w:t>.資</w:t>
                              </w:r>
                              <w:r w:rsidRPr="009E49F6">
                                <w:rPr>
                                  <w:rFonts w:ascii="標楷體" w:eastAsia="標楷體" w:hAnsi="標楷體" w:hint="eastAsia"/>
                                  <w:sz w:val="18"/>
                                  <w:szCs w:val="20"/>
                                </w:rPr>
                                <w:t>料期間：1</w:t>
                              </w:r>
                              <w:r w:rsidRPr="009E49F6">
                                <w:rPr>
                                  <w:rFonts w:ascii="標楷體" w:eastAsia="標楷體" w:hAnsi="標楷體"/>
                                  <w:sz w:val="18"/>
                                  <w:szCs w:val="20"/>
                                </w:rPr>
                                <w:t>08年</w:t>
                              </w:r>
                              <w:r w:rsidRPr="009E49F6">
                                <w:rPr>
                                  <w:rFonts w:ascii="標楷體" w:eastAsia="標楷體" w:hAnsi="標楷體" w:hint="eastAsia"/>
                                  <w:sz w:val="18"/>
                                  <w:szCs w:val="20"/>
                                </w:rPr>
                                <w:t>度至1</w:t>
                              </w:r>
                              <w:r w:rsidRPr="009E49F6">
                                <w:rPr>
                                  <w:rFonts w:ascii="標楷體" w:eastAsia="標楷體" w:hAnsi="標楷體"/>
                                  <w:sz w:val="18"/>
                                  <w:szCs w:val="20"/>
                                </w:rPr>
                                <w:t>13年</w:t>
                              </w:r>
                              <w:r w:rsidRPr="009E49F6">
                                <w:rPr>
                                  <w:rFonts w:ascii="標楷體" w:eastAsia="標楷體" w:hAnsi="標楷體" w:hint="eastAsia"/>
                                  <w:sz w:val="18"/>
                                  <w:szCs w:val="20"/>
                                </w:rPr>
                                <w:t>9</w:t>
                              </w:r>
                              <w:r w:rsidRPr="009E49F6">
                                <w:rPr>
                                  <w:rFonts w:ascii="標楷體" w:eastAsia="標楷體" w:hAnsi="標楷體"/>
                                  <w:sz w:val="18"/>
                                  <w:szCs w:val="20"/>
                                </w:rPr>
                                <w:t>月</w:t>
                              </w:r>
                              <w:r w:rsidRPr="009E49F6">
                                <w:rPr>
                                  <w:rFonts w:ascii="標楷體" w:eastAsia="標楷體" w:hAnsi="標楷體" w:hint="eastAsia"/>
                                  <w:sz w:val="18"/>
                                  <w:szCs w:val="20"/>
                                </w:rPr>
                                <w:t>底止。</w:t>
                              </w:r>
                            </w:p>
                            <w:p w14:paraId="11B6E8A9" w14:textId="77777777" w:rsidR="00EF409F" w:rsidRPr="009E49F6" w:rsidRDefault="00EF409F" w:rsidP="00ED524D">
                              <w:pPr>
                                <w:snapToGrid w:val="0"/>
                                <w:spacing w:line="200" w:lineRule="atLeast"/>
                                <w:ind w:leftChars="150" w:left="360"/>
                                <w:rPr>
                                  <w:rFonts w:ascii="標楷體" w:eastAsia="標楷體" w:hAnsi="標楷體"/>
                                  <w:sz w:val="18"/>
                                  <w:szCs w:val="20"/>
                                </w:rPr>
                              </w:pPr>
                              <w:r w:rsidRPr="009E49F6">
                                <w:rPr>
                                  <w:rFonts w:ascii="標楷體" w:eastAsia="標楷體" w:hAnsi="標楷體" w:hint="eastAsia"/>
                                  <w:sz w:val="18"/>
                                  <w:szCs w:val="20"/>
                                </w:rPr>
                                <w:t>2</w:t>
                              </w:r>
                              <w:r w:rsidRPr="009E49F6">
                                <w:rPr>
                                  <w:rFonts w:ascii="標楷體" w:eastAsia="標楷體" w:hAnsi="標楷體"/>
                                  <w:sz w:val="18"/>
                                  <w:szCs w:val="20"/>
                                </w:rPr>
                                <w:t>.</w:t>
                              </w:r>
                              <w:r w:rsidRPr="009E49F6">
                                <w:rPr>
                                  <w:rFonts w:ascii="標楷體" w:eastAsia="標楷體" w:hAnsi="標楷體" w:hint="eastAsia"/>
                                  <w:sz w:val="18"/>
                                  <w:szCs w:val="20"/>
                                </w:rPr>
                                <w:t>資料來源：</w:t>
                              </w:r>
                              <w:r w:rsidRPr="009E49F6">
                                <w:rPr>
                                  <w:rFonts w:ascii="標楷體" w:eastAsia="標楷體" w:hAnsi="標楷體"/>
                                  <w:sz w:val="18"/>
                                  <w:szCs w:val="20"/>
                                </w:rPr>
                                <w:t>整理自</w:t>
                              </w:r>
                              <w:r w:rsidRPr="009E49F6">
                                <w:rPr>
                                  <w:rFonts w:ascii="標楷體" w:eastAsia="標楷體" w:hAnsi="標楷體" w:hint="eastAsia"/>
                                  <w:sz w:val="18"/>
                                  <w:szCs w:val="20"/>
                                </w:rPr>
                                <w:t>農業部</w:t>
                              </w:r>
                              <w:r w:rsidRPr="009E49F6">
                                <w:rPr>
                                  <w:rFonts w:ascii="標楷體" w:eastAsia="標楷體" w:hAnsi="標楷體"/>
                                  <w:sz w:val="18"/>
                                  <w:szCs w:val="20"/>
                                </w:rPr>
                                <w:t>及防檢署提供資料。</w:t>
                              </w:r>
                            </w:p>
                            <w:p w14:paraId="310868A6" w14:textId="77777777" w:rsidR="00EF409F" w:rsidRPr="009E49F6" w:rsidRDefault="00EF409F" w:rsidP="00096161">
                              <w:pPr>
                                <w:spacing w:line="0" w:lineRule="atLeast"/>
                                <w:rPr>
                                  <w:rFonts w:ascii="標楷體" w:eastAsia="標楷體" w:hAnsi="標楷體"/>
                                  <w:sz w:val="18"/>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994675A" id="群組 3" o:spid="_x0000_s1026" style="position:absolute;left:0;text-align:left;margin-left:268.8pt;margin-top:339.1pt;width:252pt;height:360.75pt;z-index:251658240;mso-position-horizontal-relative:margin;mso-height-relative:margin" coordorigin=",-1238" coordsize="32004,45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">
                <v:group id="群組 46" o:spid="_x0000_s1027" style="position:absolute;left:95;top:-1238;width:30356;height:42671" coordorigin=",-3201" coordsize="28972,4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type id="_x0000_t202" coordsize="21600,21600" o:spt="202" path="m,l,21600r21600,l21600,xe">
                    <v:stroke joinstyle="miter"/>
                    <v:path gradientshapeok="t" o:connecttype="rect"/>
                  </v:shapetype>
                  <v:shape id="_x0000_s1028" type="#_x0000_t202" style="position:absolute;width:28876;height:38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" fillcolor="white [3201]" stroked="f" strokeweight=".5pt">
                    <v:textbox>
                      <w:txbxContent>
                        <w:p w14:paraId="5AA1FAE1" w14:textId="77777777" w:rsidR="00EF409F" w:rsidRPr="00096161" w:rsidRDefault="00EF409F" w:rsidP="00096161">
                          <w:pPr>
                            <w:snapToGrid w:val="0"/>
                            <w:spacing w:line="240" w:lineRule="atLeast"/>
                            <w:rPr>
                              <w:rFonts w:ascii="標楷體" w:eastAsia="標楷體" w:hAnsi="標楷體"/>
                              <w:sz w:val="10"/>
                            </w:rPr>
                          </w:pPr>
                        </w:p>
                        <w:p w14:paraId="1322835A" w14:textId="77777777" w:rsidR="00EF409F" w:rsidRPr="00096161" w:rsidRDefault="00EF409F" w:rsidP="00096161">
                          <w:pPr>
                            <w:snapToGrid w:val="0"/>
                            <w:spacing w:line="240" w:lineRule="atLeast"/>
                            <w:rPr>
                              <w:rFonts w:ascii="標楷體" w:eastAsia="標楷體" w:hAnsi="標楷體"/>
                            </w:rPr>
                          </w:pPr>
                          <w:r w:rsidRPr="00096161">
                            <w:rPr>
                              <w:rFonts w:ascii="標楷體" w:eastAsia="標楷體" w:hAnsi="標楷體"/>
                              <w:noProof/>
                            </w:rPr>
                            <w:drawing>
                              <wp:inline distT="0" distB="0" distL="0" distR="0" wp14:anchorId="0149A55B" wp14:editId="01594331">
                                <wp:extent cx="1996440" cy="3352799"/>
                                <wp:effectExtent l="0" t="0" r="3810" b="635"/>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0612.png"/>
                                        <pic:cNvPicPr/>
                                      </pic:nvPicPr>
                                      <pic:blipFill rotWithShape="1">
                                        <a:blip r:embed="rId8" cstate="print">
                                          <a:extLst>
                                            <a:ext uri="{28A0092B-C50C-407E-A947-70E740481C1C}">
                                              <a14:useLocalDpi xmlns:a14="http://schemas.microsoft.com/office/drawing/2010/main" val="0"/>
                                            </a:ext>
                                          </a:extLst>
                                        </a:blip>
                                        <a:srcRect l="14645" r="6888" b="2005"/>
                                        <a:stretch/>
                                      </pic:blipFill>
                                      <pic:spPr bwMode="auto">
                                        <a:xfrm>
                                          <a:off x="0" y="0"/>
                                          <a:ext cx="2008132" cy="3372434"/>
                                        </a:xfrm>
                                        <a:prstGeom prst="rect">
                                          <a:avLst/>
                                        </a:prstGeom>
                                        <a:ln>
                                          <a:noFill/>
                                        </a:ln>
                                        <a:extLst>
                                          <a:ext uri="{53640926-AAD7-44D8-BBD7-CCE9431645EC}">
                                            <a14:shadowObscured xmlns:a14="http://schemas.microsoft.com/office/drawing/2010/main"/>
                                          </a:ext>
                                        </a:extLst>
                                      </pic:spPr>
                                    </pic:pic>
                                  </a:graphicData>
                                </a:graphic>
                              </wp:inline>
                            </w:drawing>
                          </w:r>
                        </w:p>
                        <w:p w14:paraId="2E15BF9B" w14:textId="77777777" w:rsidR="00EF409F" w:rsidRPr="00096161" w:rsidRDefault="00EF409F" w:rsidP="00096161">
                          <w:pPr>
                            <w:snapToGrid w:val="0"/>
                            <w:spacing w:line="240" w:lineRule="atLeast"/>
                            <w:rPr>
                              <w:rFonts w:ascii="標楷體" w:eastAsia="標楷體" w:hAnsi="標楷體"/>
                            </w:rPr>
                          </w:pPr>
                        </w:p>
                        <w:p w14:paraId="136461B9" w14:textId="77777777" w:rsidR="00EF409F" w:rsidRPr="00096161" w:rsidRDefault="00EF409F" w:rsidP="00096161">
                          <w:pPr>
                            <w:snapToGrid w:val="0"/>
                            <w:spacing w:line="240" w:lineRule="atLeast"/>
                            <w:rPr>
                              <w:rFonts w:ascii="標楷體" w:eastAsia="標楷體" w:hAnsi="標楷體"/>
                            </w:rPr>
                          </w:pPr>
                        </w:p>
                        <w:p w14:paraId="0D05A378" w14:textId="77777777" w:rsidR="00EF409F" w:rsidRPr="00096161" w:rsidRDefault="00EF409F" w:rsidP="00096161">
                          <w:pPr>
                            <w:snapToGrid w:val="0"/>
                            <w:spacing w:line="240" w:lineRule="atLeast"/>
                            <w:rPr>
                              <w:rFonts w:ascii="標楷體" w:eastAsia="標楷體" w:hAnsi="標楷體"/>
                            </w:rPr>
                          </w:pPr>
                        </w:p>
                        <w:p w14:paraId="2C5CDAFB" w14:textId="77777777" w:rsidR="00EF409F" w:rsidRPr="00096161" w:rsidRDefault="00EF409F" w:rsidP="00096161">
                          <w:pPr>
                            <w:snapToGrid w:val="0"/>
                            <w:spacing w:line="240" w:lineRule="atLeast"/>
                            <w:rPr>
                              <w:rFonts w:ascii="標楷體" w:eastAsia="標楷體" w:hAnsi="標楷體"/>
                            </w:rPr>
                          </w:pPr>
                        </w:p>
                      </w:txbxContent>
                    </v:textbox>
                  </v:shape>
                  <v:shape id="文字方塊 10" o:spid="_x0000_s1029" type="#_x0000_t202" style="position:absolute;top:-3201;width:28972;height:4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" fillcolor="white [3201]" stroked="f" strokeweight=".5pt">
                    <v:textbox>
                      <w:txbxContent>
                        <w:p w14:paraId="5557A41C" w14:textId="77777777" w:rsidR="009E49F6" w:rsidRDefault="00EF409F" w:rsidP="009E49F6">
                          <w:pPr>
                            <w:spacing w:line="0" w:lineRule="atLeast"/>
                            <w:ind w:left="713" w:hangingChars="297" w:hanging="713"/>
                            <w:jc w:val="distribute"/>
                            <w:rPr>
                              <w:rFonts w:ascii="標楷體" w:eastAsia="標楷體" w:hAnsi="標楷體"/>
                              <w:b/>
                              <w:bCs/>
                            </w:rPr>
                          </w:pPr>
                          <w:r w:rsidRPr="00096161">
                            <w:rPr>
                              <w:rFonts w:ascii="標楷體" w:eastAsia="標楷體" w:hAnsi="標楷體" w:hint="eastAsia"/>
                              <w:b/>
                              <w:bCs/>
                            </w:rPr>
                            <w:t>圖1　案例場半徑3公里環域範圍內未被</w:t>
                          </w:r>
                        </w:p>
                        <w:p w14:paraId="58736BF1" w14:textId="00EB137F" w:rsidR="00EF409F" w:rsidRPr="00096161" w:rsidRDefault="00EF409F" w:rsidP="009E49F6">
                          <w:pPr>
                            <w:spacing w:line="0" w:lineRule="atLeast"/>
                            <w:ind w:firstLineChars="297" w:firstLine="713"/>
                            <w:jc w:val="both"/>
                            <w:rPr>
                              <w:rFonts w:ascii="標楷體" w:eastAsia="標楷體" w:hAnsi="標楷體"/>
                              <w:b/>
                              <w:bCs/>
                            </w:rPr>
                          </w:pPr>
                          <w:r w:rsidRPr="00096161">
                            <w:rPr>
                              <w:rFonts w:ascii="標楷體" w:eastAsia="標楷體" w:hAnsi="標楷體" w:hint="eastAsia"/>
                              <w:b/>
                              <w:bCs/>
                            </w:rPr>
                            <w:t>防檢署列管之養禽場</w:t>
                          </w:r>
                        </w:p>
                      </w:txbxContent>
                    </v:textbox>
                  </v:shape>
                  <v:group id="群組 45" o:spid="_x0000_s1030" style="position:absolute;left:14152;top:31231;width:13468;height:6782" coordorigin="90,188" coordsize="13467,6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文字方塊 3" o:spid="_x0000_s1031" type="#_x0000_t202" style="position:absolute;left:90;top:188;width:13468;height:6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" fillcolor="white [3212]" strokecolor="black [3213]">
                      <v:textbox inset=",,0">
                        <w:txbxContent>
                          <w:p w14:paraId="5F00EA48" w14:textId="77777777" w:rsidR="00EF409F" w:rsidRPr="00096161" w:rsidRDefault="00EF409F" w:rsidP="00540A78">
                            <w:pPr>
                              <w:pStyle w:val="Web"/>
                              <w:spacing w:before="0" w:beforeAutospacing="0" w:after="0" w:afterAutospacing="0"/>
                              <w:jc w:val="both"/>
                              <w:rPr>
                                <w:rFonts w:ascii="標楷體" w:eastAsia="標楷體" w:hAnsi="標楷體"/>
                                <w:sz w:val="20"/>
                              </w:rPr>
                            </w:pPr>
                            <w:r w:rsidRPr="00096161">
                              <w:rPr>
                                <w:rFonts w:ascii="標楷體" w:eastAsia="標楷體" w:hAnsi="標楷體" w:cstheme="minorBidi" w:hint="eastAsia"/>
                                <w:color w:val="000000" w:themeColor="text1"/>
                                <w:kern w:val="24"/>
                                <w:sz w:val="20"/>
                              </w:rPr>
                              <w:t>圖例</w:t>
                            </w:r>
                          </w:p>
                          <w:p w14:paraId="4128A2B3" w14:textId="77777777" w:rsidR="00EF409F" w:rsidRPr="009E49F6" w:rsidRDefault="00EF409F" w:rsidP="00096161">
                            <w:pPr>
                              <w:pStyle w:val="Web"/>
                              <w:spacing w:before="0" w:beforeAutospacing="0" w:after="0" w:afterAutospacing="0" w:line="280" w:lineRule="exact"/>
                              <w:rPr>
                                <w:rFonts w:ascii="標楷體" w:eastAsia="標楷體" w:hAnsi="標楷體"/>
                                <w:sz w:val="20"/>
                                <w:szCs w:val="20"/>
                              </w:rPr>
                            </w:pPr>
                            <w:r w:rsidRPr="009E49F6">
                              <w:rPr>
                                <w:rFonts w:ascii="標楷體" w:eastAsia="標楷體" w:hAnsi="標楷體" w:cstheme="minorBidi" w:hint="eastAsia"/>
                                <w:color w:val="000000" w:themeColor="text1"/>
                                <w:kern w:val="24"/>
                                <w:sz w:val="20"/>
                                <w:szCs w:val="20"/>
                              </w:rPr>
                              <w:t xml:space="preserve">　案例場3公里環域</w:t>
                            </w:r>
                          </w:p>
                          <w:p w14:paraId="4EF67F00" w14:textId="5BFD2E84" w:rsidR="00EF409F" w:rsidRPr="009E49F6" w:rsidRDefault="00EF409F" w:rsidP="00096161">
                            <w:pPr>
                              <w:pStyle w:val="Web"/>
                              <w:spacing w:before="0" w:beforeAutospacing="0" w:after="0" w:afterAutospacing="0" w:line="280" w:lineRule="exact"/>
                              <w:rPr>
                                <w:rFonts w:ascii="標楷體" w:eastAsia="標楷體" w:hAnsi="標楷體"/>
                                <w:sz w:val="20"/>
                                <w:szCs w:val="20"/>
                              </w:rPr>
                            </w:pPr>
                            <w:r w:rsidRPr="009E49F6">
                              <w:rPr>
                                <w:rFonts w:ascii="標楷體" w:eastAsia="標楷體" w:hAnsi="標楷體" w:cstheme="minorBidi" w:hint="eastAsia"/>
                                <w:color w:val="000000" w:themeColor="text1"/>
                                <w:kern w:val="24"/>
                                <w:sz w:val="20"/>
                                <w:szCs w:val="20"/>
                              </w:rPr>
                              <w:t xml:space="preserve">　防檢署未列管養禽場</w:t>
                            </w:r>
                          </w:p>
                        </w:txbxContent>
                      </v:textbox>
                    </v:shape>
                    <v:rect id="矩形 34" o:spid="_x0000_s1032" style="position:absolute;left:614;top:3380;width:1073;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" fillcolor="#fdd2d2" strokecolor="black [3213]" strokeweight=".25pt">
                      <v:path arrowok="t"/>
                      <o:lock v:ext="edit" aspectratio="t"/>
                    </v:rect>
                    <v:oval id="橢圓 35" o:spid="_x0000_s1033" style="position:absolute;left:1075;top:5532;width:286;height: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" fillcolor="#0122fc" strokecolor="black [3213]" strokeweight="2pt">
                      <v:path arrowok="t"/>
                    </v:oval>
                  </v:group>
                </v:group>
                <v:shape id="文字方塊 1" o:spid="_x0000_s1034" type="#_x0000_t202" style="position:absolute;top:40386;width:32004;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" filled="f" stroked="f" strokeweight=".5pt">
                  <v:textbox>
                    <w:txbxContent>
                      <w:p w14:paraId="6172F1E6" w14:textId="77777777" w:rsidR="00EF409F" w:rsidRPr="009E49F6" w:rsidRDefault="00EF409F" w:rsidP="00096161">
                        <w:pPr>
                          <w:snapToGrid w:val="0"/>
                          <w:spacing w:line="200" w:lineRule="atLeast"/>
                          <w:rPr>
                            <w:rFonts w:ascii="標楷體" w:eastAsia="標楷體" w:hAnsi="標楷體"/>
                            <w:sz w:val="18"/>
                            <w:szCs w:val="20"/>
                          </w:rPr>
                        </w:pPr>
                        <w:r w:rsidRPr="009E49F6">
                          <w:rPr>
                            <w:rFonts w:ascii="標楷體" w:eastAsia="標楷體" w:hAnsi="標楷體"/>
                            <w:sz w:val="18"/>
                            <w:szCs w:val="20"/>
                          </w:rPr>
                          <w:t>註</w:t>
                        </w:r>
                        <w:r w:rsidRPr="009E49F6">
                          <w:rPr>
                            <w:rFonts w:ascii="標楷體" w:eastAsia="標楷體" w:hAnsi="標楷體" w:hint="eastAsia"/>
                            <w:sz w:val="18"/>
                            <w:szCs w:val="20"/>
                          </w:rPr>
                          <w:t>：1</w:t>
                        </w:r>
                        <w:r w:rsidRPr="009E49F6">
                          <w:rPr>
                            <w:rFonts w:ascii="標楷體" w:eastAsia="標楷體" w:hAnsi="標楷體"/>
                            <w:sz w:val="18"/>
                            <w:szCs w:val="20"/>
                          </w:rPr>
                          <w:t>.資</w:t>
                        </w:r>
                        <w:r w:rsidRPr="009E49F6">
                          <w:rPr>
                            <w:rFonts w:ascii="標楷體" w:eastAsia="標楷體" w:hAnsi="標楷體" w:hint="eastAsia"/>
                            <w:sz w:val="18"/>
                            <w:szCs w:val="20"/>
                          </w:rPr>
                          <w:t>料期間：1</w:t>
                        </w:r>
                        <w:r w:rsidRPr="009E49F6">
                          <w:rPr>
                            <w:rFonts w:ascii="標楷體" w:eastAsia="標楷體" w:hAnsi="標楷體"/>
                            <w:sz w:val="18"/>
                            <w:szCs w:val="20"/>
                          </w:rPr>
                          <w:t>08年</w:t>
                        </w:r>
                        <w:r w:rsidRPr="009E49F6">
                          <w:rPr>
                            <w:rFonts w:ascii="標楷體" w:eastAsia="標楷體" w:hAnsi="標楷體" w:hint="eastAsia"/>
                            <w:sz w:val="18"/>
                            <w:szCs w:val="20"/>
                          </w:rPr>
                          <w:t>度至1</w:t>
                        </w:r>
                        <w:r w:rsidRPr="009E49F6">
                          <w:rPr>
                            <w:rFonts w:ascii="標楷體" w:eastAsia="標楷體" w:hAnsi="標楷體"/>
                            <w:sz w:val="18"/>
                            <w:szCs w:val="20"/>
                          </w:rPr>
                          <w:t>13年</w:t>
                        </w:r>
                        <w:r w:rsidRPr="009E49F6">
                          <w:rPr>
                            <w:rFonts w:ascii="標楷體" w:eastAsia="標楷體" w:hAnsi="標楷體" w:hint="eastAsia"/>
                            <w:sz w:val="18"/>
                            <w:szCs w:val="20"/>
                          </w:rPr>
                          <w:t>9</w:t>
                        </w:r>
                        <w:r w:rsidRPr="009E49F6">
                          <w:rPr>
                            <w:rFonts w:ascii="標楷體" w:eastAsia="標楷體" w:hAnsi="標楷體"/>
                            <w:sz w:val="18"/>
                            <w:szCs w:val="20"/>
                          </w:rPr>
                          <w:t>月</w:t>
                        </w:r>
                        <w:r w:rsidRPr="009E49F6">
                          <w:rPr>
                            <w:rFonts w:ascii="標楷體" w:eastAsia="標楷體" w:hAnsi="標楷體" w:hint="eastAsia"/>
                            <w:sz w:val="18"/>
                            <w:szCs w:val="20"/>
                          </w:rPr>
                          <w:t>底止。</w:t>
                        </w:r>
                      </w:p>
                      <w:p w14:paraId="11B6E8A9" w14:textId="77777777" w:rsidR="00EF409F" w:rsidRPr="009E49F6" w:rsidRDefault="00EF409F" w:rsidP="00ED524D">
                        <w:pPr>
                          <w:snapToGrid w:val="0"/>
                          <w:spacing w:line="200" w:lineRule="atLeast"/>
                          <w:ind w:leftChars="150" w:left="360"/>
                          <w:rPr>
                            <w:rFonts w:ascii="標楷體" w:eastAsia="標楷體" w:hAnsi="標楷體"/>
                            <w:sz w:val="18"/>
                            <w:szCs w:val="20"/>
                          </w:rPr>
                        </w:pPr>
                        <w:r w:rsidRPr="009E49F6">
                          <w:rPr>
                            <w:rFonts w:ascii="標楷體" w:eastAsia="標楷體" w:hAnsi="標楷體" w:hint="eastAsia"/>
                            <w:sz w:val="18"/>
                            <w:szCs w:val="20"/>
                          </w:rPr>
                          <w:t>2</w:t>
                        </w:r>
                        <w:r w:rsidRPr="009E49F6">
                          <w:rPr>
                            <w:rFonts w:ascii="標楷體" w:eastAsia="標楷體" w:hAnsi="標楷體"/>
                            <w:sz w:val="18"/>
                            <w:szCs w:val="20"/>
                          </w:rPr>
                          <w:t>.</w:t>
                        </w:r>
                        <w:r w:rsidRPr="009E49F6">
                          <w:rPr>
                            <w:rFonts w:ascii="標楷體" w:eastAsia="標楷體" w:hAnsi="標楷體" w:hint="eastAsia"/>
                            <w:sz w:val="18"/>
                            <w:szCs w:val="20"/>
                          </w:rPr>
                          <w:t>資料來源：</w:t>
                        </w:r>
                        <w:r w:rsidRPr="009E49F6">
                          <w:rPr>
                            <w:rFonts w:ascii="標楷體" w:eastAsia="標楷體" w:hAnsi="標楷體"/>
                            <w:sz w:val="18"/>
                            <w:szCs w:val="20"/>
                          </w:rPr>
                          <w:t>整理自</w:t>
                        </w:r>
                        <w:r w:rsidRPr="009E49F6">
                          <w:rPr>
                            <w:rFonts w:ascii="標楷體" w:eastAsia="標楷體" w:hAnsi="標楷體" w:hint="eastAsia"/>
                            <w:sz w:val="18"/>
                            <w:szCs w:val="20"/>
                          </w:rPr>
                          <w:t>農業部</w:t>
                        </w:r>
                        <w:r w:rsidRPr="009E49F6">
                          <w:rPr>
                            <w:rFonts w:ascii="標楷體" w:eastAsia="標楷體" w:hAnsi="標楷體"/>
                            <w:sz w:val="18"/>
                            <w:szCs w:val="20"/>
                          </w:rPr>
                          <w:t>及防檢署提供資料。</w:t>
                        </w:r>
                      </w:p>
                      <w:p w14:paraId="310868A6" w14:textId="77777777" w:rsidR="00EF409F" w:rsidRPr="009E49F6" w:rsidRDefault="00EF409F" w:rsidP="00096161">
                        <w:pPr>
                          <w:spacing w:line="0" w:lineRule="atLeast"/>
                          <w:rPr>
                            <w:rFonts w:ascii="標楷體" w:eastAsia="標楷體" w:hAnsi="標楷體"/>
                            <w:sz w:val="18"/>
                            <w:szCs w:val="20"/>
                          </w:rPr>
                        </w:pPr>
                      </w:p>
                    </w:txbxContent>
                  </v:textbox>
                </v:shape>
                <w10:wrap type="square" anchorx="margin"/>
              </v:group>
            </w:pict>
          </mc:Fallback>
        </mc:AlternateContent>
      </w:r>
      <w:r w:rsidR="00096161" w:rsidRPr="008E1970">
        <w:rPr>
          <w:rFonts w:ascii="標楷體" w:eastAsia="標楷體" w:hAnsi="標楷體" w:cs="標楷體" w:hint="eastAsia"/>
          <w:b/>
          <w:bCs/>
          <w:noProof/>
          <w:szCs w:val="24"/>
        </w:rPr>
        <w:t>A.　部分已領有登記證之養禽場未登載於防檢署家禽</w:t>
      </w:r>
      <w:r w:rsidR="00A305D2" w:rsidRPr="008E1970">
        <w:rPr>
          <w:rFonts w:ascii="標楷體" w:eastAsia="標楷體" w:hAnsi="標楷體" w:cs="標楷體" w:hint="eastAsia"/>
          <w:b/>
          <w:bCs/>
          <w:noProof/>
          <w:szCs w:val="24"/>
        </w:rPr>
        <w:t>場</w:t>
      </w:r>
      <w:r w:rsidR="00096161" w:rsidRPr="008E1970">
        <w:rPr>
          <w:rFonts w:ascii="標楷體" w:eastAsia="標楷體" w:hAnsi="標楷體" w:cs="標楷體" w:hint="eastAsia"/>
          <w:b/>
          <w:bCs/>
          <w:noProof/>
          <w:szCs w:val="24"/>
        </w:rPr>
        <w:t>基</w:t>
      </w:r>
      <w:r w:rsidR="00A305D2" w:rsidRPr="008E1970">
        <w:rPr>
          <w:rFonts w:ascii="標楷體" w:eastAsia="標楷體" w:hAnsi="標楷體" w:cs="標楷體" w:hint="eastAsia"/>
          <w:b/>
          <w:bCs/>
          <w:noProof/>
          <w:szCs w:val="24"/>
        </w:rPr>
        <w:t>本</w:t>
      </w:r>
      <w:r w:rsidR="00096161" w:rsidRPr="008E1970">
        <w:rPr>
          <w:rFonts w:ascii="標楷體" w:eastAsia="標楷體" w:hAnsi="標楷體" w:cs="標楷體" w:hint="eastAsia"/>
          <w:b/>
          <w:bCs/>
          <w:noProof/>
          <w:szCs w:val="24"/>
        </w:rPr>
        <w:t>資料庫，致防疫機關未將其列入禽流感案例場監測採樣範圍，影響防疫效能：</w:t>
      </w:r>
      <w:r w:rsidR="00096161" w:rsidRPr="008E1970">
        <w:rPr>
          <w:rFonts w:ascii="標楷體" w:eastAsia="標楷體" w:hAnsi="標楷體" w:cs="標楷體" w:hint="eastAsia"/>
          <w:noProof/>
          <w:szCs w:val="24"/>
        </w:rPr>
        <w:t>防檢署為協助各市縣防疫單位確實掌握轄區內畜牧場所在之地理位置及各畜牧場間相鄰近狀況，建置「動物疫情地理資訊管理系統」，由各</w:t>
      </w:r>
      <w:r w:rsidR="00557E03" w:rsidRPr="008E1970">
        <w:rPr>
          <w:rFonts w:ascii="標楷體" w:eastAsia="標楷體" w:hAnsi="標楷體" w:cs="標楷體" w:hint="eastAsia"/>
          <w:noProof/>
          <w:szCs w:val="24"/>
        </w:rPr>
        <w:t>市縣</w:t>
      </w:r>
      <w:r w:rsidR="00096161" w:rsidRPr="008E1970">
        <w:rPr>
          <w:rFonts w:ascii="標楷體" w:eastAsia="標楷體" w:hAnsi="標楷體" w:cs="標楷體" w:hint="eastAsia"/>
          <w:noProof/>
          <w:szCs w:val="24"/>
        </w:rPr>
        <w:t>動物防疫機關落實全國飼養家禽畜牧場</w:t>
      </w:r>
      <w:r w:rsidR="008E1970">
        <w:rPr>
          <w:rFonts w:ascii="標楷體" w:eastAsia="標楷體" w:hAnsi="標楷體" w:cs="標楷體" w:hint="eastAsia"/>
          <w:noProof/>
          <w:szCs w:val="24"/>
        </w:rPr>
        <w:t>（</w:t>
      </w:r>
      <w:r w:rsidR="00096161" w:rsidRPr="008E1970">
        <w:rPr>
          <w:rFonts w:ascii="標楷體" w:eastAsia="標楷體" w:hAnsi="標楷體" w:cs="標楷體" w:hint="eastAsia"/>
          <w:noProof/>
          <w:szCs w:val="24"/>
        </w:rPr>
        <w:t>下稱養禽場</w:t>
      </w:r>
      <w:r w:rsidR="008E1970">
        <w:rPr>
          <w:rFonts w:ascii="標楷體" w:eastAsia="標楷體" w:hAnsi="標楷體" w:cs="標楷體" w:hint="eastAsia"/>
          <w:noProof/>
          <w:szCs w:val="24"/>
        </w:rPr>
        <w:t>）</w:t>
      </w:r>
      <w:r w:rsidR="00096161" w:rsidRPr="008E1970">
        <w:rPr>
          <w:rFonts w:ascii="標楷體" w:eastAsia="標楷體" w:hAnsi="標楷體" w:cs="標楷體" w:hint="eastAsia"/>
          <w:noProof/>
          <w:szCs w:val="24"/>
        </w:rPr>
        <w:t>衛星定位點及相關基礎資料之普查與建立，並與「動物疾病監測管理資訊系統」相互連動，倘有養禽場發生禽流感確診案件，可立即於系統上顯示疫情狀況發生地點，以確實掌握該案例場半徑3公里內所有養禽場資訊，由所在地動物防疫人員或防檢署人員做最快之防疫處置，針對高病原性禽流感</w:t>
      </w:r>
      <w:r w:rsidR="00496754" w:rsidRPr="008E1970">
        <w:rPr>
          <w:rFonts w:ascii="標楷體" w:eastAsia="標楷體" w:hAnsi="標楷體" w:cs="標楷體" w:hint="eastAsia"/>
          <w:noProof/>
          <w:szCs w:val="24"/>
        </w:rPr>
        <w:t>（</w:t>
      </w:r>
      <w:r w:rsidR="00516D93" w:rsidRPr="008E1970">
        <w:rPr>
          <w:rFonts w:ascii="標楷體" w:eastAsia="標楷體" w:hAnsi="標楷體" w:cs="標楷體"/>
          <w:noProof/>
          <w:szCs w:val="24"/>
        </w:rPr>
        <w:t xml:space="preserve">Highly Pathogenic Avian Influenza, </w:t>
      </w:r>
      <w:r w:rsidR="00096161" w:rsidRPr="008E1970">
        <w:rPr>
          <w:rFonts w:ascii="標楷體" w:eastAsia="標楷體" w:hAnsi="標楷體" w:cs="標楷體" w:hint="eastAsia"/>
          <w:noProof/>
          <w:szCs w:val="24"/>
        </w:rPr>
        <w:t>HPAI</w:t>
      </w:r>
      <w:r w:rsidR="00496754" w:rsidRPr="008E1970">
        <w:rPr>
          <w:rFonts w:ascii="標楷體" w:eastAsia="標楷體" w:hAnsi="標楷體" w:cs="標楷體" w:hint="eastAsia"/>
          <w:noProof/>
          <w:szCs w:val="24"/>
        </w:rPr>
        <w:t>）</w:t>
      </w:r>
      <w:r w:rsidR="00096161" w:rsidRPr="008E1970">
        <w:rPr>
          <w:rFonts w:ascii="標楷體" w:eastAsia="標楷體" w:hAnsi="標楷體" w:cs="標楷體" w:hint="eastAsia"/>
          <w:noProof/>
          <w:szCs w:val="24"/>
        </w:rPr>
        <w:t>案例場半徑1公里範圍內養禽場執行採樣監測，及半徑1至3公里範圍內養禽場實施健康訪視，以防止疫情擴大，並做追蹤管理。經運用Python、EXCEL電腦軟體，將農業部提供之「家禽場登記名冊」與防檢署提供之「</w:t>
      </w:r>
      <w:r w:rsidR="005C0A92" w:rsidRPr="008E1970">
        <w:rPr>
          <w:rFonts w:ascii="標楷體" w:eastAsia="標楷體" w:hAnsi="標楷體" w:cs="標楷體" w:hint="eastAsia"/>
          <w:noProof/>
          <w:szCs w:val="24"/>
        </w:rPr>
        <w:t>家禽畜牧場基本資料清冊</w:t>
      </w:r>
      <w:r w:rsidR="00096161" w:rsidRPr="008E1970">
        <w:rPr>
          <w:rFonts w:ascii="標楷體" w:eastAsia="標楷體" w:hAnsi="標楷體" w:cs="標楷體" w:hint="eastAsia"/>
          <w:noProof/>
          <w:szCs w:val="24"/>
        </w:rPr>
        <w:t>」相互勾稽結果，核有1,249家已領有畜牧場（或飼養場）登記證書之養禽場，尚未納入防檢署家禽場基本資料庫管理；復經運用地理資訊系統</w:t>
      </w:r>
      <w:r w:rsidR="00496754" w:rsidRPr="008E1970">
        <w:rPr>
          <w:rFonts w:ascii="標楷體" w:eastAsia="標楷體" w:hAnsi="標楷體" w:cs="標楷體" w:hint="eastAsia"/>
          <w:noProof/>
          <w:szCs w:val="24"/>
        </w:rPr>
        <w:t>（</w:t>
      </w:r>
      <w:r w:rsidR="00096161" w:rsidRPr="008E1970">
        <w:rPr>
          <w:rFonts w:ascii="標楷體" w:eastAsia="標楷體" w:hAnsi="標楷體" w:cs="標楷體" w:hint="eastAsia"/>
          <w:noProof/>
          <w:szCs w:val="24"/>
        </w:rPr>
        <w:t>QGIS）之環域分析功能，將108年度至113年9月底止，確診</w:t>
      </w:r>
      <w:r w:rsidR="00F0263D" w:rsidRPr="008E1970">
        <w:rPr>
          <w:rFonts w:ascii="標楷體" w:eastAsia="標楷體" w:hAnsi="標楷體" w:cs="標楷體" w:hint="eastAsia"/>
          <w:noProof/>
          <w:szCs w:val="24"/>
        </w:rPr>
        <w:t>HPAI</w:t>
      </w:r>
      <w:r w:rsidR="00096161" w:rsidRPr="008E1970">
        <w:rPr>
          <w:rFonts w:ascii="標楷體" w:eastAsia="標楷體" w:hAnsi="標楷體" w:cs="標楷體" w:hint="eastAsia"/>
          <w:noProof/>
          <w:szCs w:val="24"/>
        </w:rPr>
        <w:t>之案例場與上開1,2</w:t>
      </w:r>
      <w:r w:rsidR="00096161" w:rsidRPr="008E1970">
        <w:rPr>
          <w:rFonts w:ascii="標楷體" w:eastAsia="標楷體" w:hAnsi="標楷體" w:cs="標楷體"/>
          <w:noProof/>
          <w:szCs w:val="24"/>
        </w:rPr>
        <w:t>49</w:t>
      </w:r>
      <w:r w:rsidR="00096161" w:rsidRPr="008E1970">
        <w:rPr>
          <w:rFonts w:ascii="標楷體" w:eastAsia="標楷體" w:hAnsi="標楷體" w:cs="標楷體" w:hint="eastAsia"/>
          <w:noProof/>
          <w:szCs w:val="24"/>
        </w:rPr>
        <w:t>家已領有登記證書養禽場之位置相互套疊分析結果，其中位於</w:t>
      </w:r>
      <w:r w:rsidR="00F0263D" w:rsidRPr="008E1970">
        <w:rPr>
          <w:rFonts w:ascii="標楷體" w:eastAsia="標楷體" w:hAnsi="標楷體" w:cs="標楷體" w:hint="eastAsia"/>
          <w:noProof/>
          <w:szCs w:val="24"/>
        </w:rPr>
        <w:t>HPAI</w:t>
      </w:r>
      <w:r w:rsidR="00096161" w:rsidRPr="008E1970">
        <w:rPr>
          <w:rFonts w:ascii="標楷體" w:eastAsia="標楷體" w:hAnsi="標楷體" w:cs="標楷體" w:hint="eastAsia"/>
          <w:noProof/>
          <w:szCs w:val="24"/>
        </w:rPr>
        <w:t>案例場周邊半徑</w:t>
      </w:r>
      <w:r w:rsidR="00096161" w:rsidRPr="008E1970">
        <w:rPr>
          <w:rFonts w:ascii="標楷體" w:eastAsia="標楷體" w:hAnsi="標楷體" w:cs="標楷體"/>
          <w:noProof/>
          <w:szCs w:val="24"/>
        </w:rPr>
        <w:t>3</w:t>
      </w:r>
      <w:r w:rsidR="00096161" w:rsidRPr="008E1970">
        <w:rPr>
          <w:rFonts w:ascii="標楷體" w:eastAsia="標楷體" w:hAnsi="標楷體" w:cs="標楷體" w:hint="eastAsia"/>
          <w:noProof/>
          <w:szCs w:val="24"/>
        </w:rPr>
        <w:t>公里內之養禽場，計有</w:t>
      </w:r>
      <w:r w:rsidR="00096161" w:rsidRPr="008E1970">
        <w:rPr>
          <w:rFonts w:ascii="標楷體" w:eastAsia="標楷體" w:hAnsi="標楷體" w:cs="標楷體"/>
          <w:noProof/>
          <w:szCs w:val="24"/>
        </w:rPr>
        <w:t>417</w:t>
      </w:r>
      <w:r w:rsidR="00096161" w:rsidRPr="008E1970">
        <w:rPr>
          <w:rFonts w:ascii="標楷體" w:eastAsia="標楷體" w:hAnsi="標楷體" w:cs="標楷體" w:hint="eastAsia"/>
          <w:noProof/>
          <w:szCs w:val="24"/>
        </w:rPr>
        <w:t>場（圖</w:t>
      </w:r>
      <w:r w:rsidR="00096161" w:rsidRPr="008E1970">
        <w:rPr>
          <w:rFonts w:ascii="標楷體" w:eastAsia="標楷體" w:hAnsi="標楷體" w:cs="標楷體"/>
          <w:noProof/>
          <w:szCs w:val="24"/>
        </w:rPr>
        <w:t>1</w:t>
      </w:r>
      <w:r w:rsidR="00096161" w:rsidRPr="008E1970">
        <w:rPr>
          <w:rFonts w:ascii="標楷體" w:eastAsia="標楷體" w:hAnsi="標楷體" w:cs="標楷體" w:hint="eastAsia"/>
          <w:noProof/>
          <w:szCs w:val="24"/>
        </w:rPr>
        <w:t>），因未被納入防檢署家禽</w:t>
      </w:r>
      <w:r w:rsidR="00A305D2" w:rsidRPr="008E1970">
        <w:rPr>
          <w:rFonts w:ascii="標楷體" w:eastAsia="標楷體" w:hAnsi="標楷體" w:cs="標楷體" w:hint="eastAsia"/>
          <w:noProof/>
          <w:szCs w:val="24"/>
        </w:rPr>
        <w:t>場</w:t>
      </w:r>
      <w:r w:rsidR="00096161" w:rsidRPr="008E1970">
        <w:rPr>
          <w:rFonts w:ascii="標楷體" w:eastAsia="標楷體" w:hAnsi="標楷體" w:cs="標楷體" w:hint="eastAsia"/>
          <w:noProof/>
          <w:szCs w:val="24"/>
        </w:rPr>
        <w:t>基本資料庫列管，致防疫機關未將其列入禽流感案例場採樣監測或健康訪視範圍，影響防疫效能，經函請農業部督促防檢署加強橫向聯繋，確保資料庫之完整性，完善防疫網絡管理，以防止疫情擴散蔓延。據復：已函請</w:t>
      </w:r>
      <w:r w:rsidR="00A305D2" w:rsidRPr="008E1970">
        <w:rPr>
          <w:rFonts w:ascii="標楷體" w:eastAsia="標楷體" w:hAnsi="標楷體" w:cs="標楷體" w:hint="eastAsia"/>
          <w:noProof/>
          <w:szCs w:val="24"/>
        </w:rPr>
        <w:t>市縣</w:t>
      </w:r>
      <w:r w:rsidR="00096161" w:rsidRPr="008E1970">
        <w:rPr>
          <w:rFonts w:ascii="標楷體" w:eastAsia="標楷體" w:hAnsi="標楷體" w:cs="標楷體" w:hint="eastAsia"/>
          <w:noProof/>
          <w:szCs w:val="24"/>
        </w:rPr>
        <w:t>動物防疫機關更新及維護家禽</w:t>
      </w:r>
      <w:r w:rsidR="00105FB4" w:rsidRPr="008E1970">
        <w:rPr>
          <w:rFonts w:ascii="標楷體" w:eastAsia="標楷體" w:hAnsi="標楷體" w:cs="標楷體" w:hint="eastAsia"/>
          <w:noProof/>
          <w:szCs w:val="24"/>
        </w:rPr>
        <w:t>場</w:t>
      </w:r>
      <w:r w:rsidR="00096161" w:rsidRPr="008E1970">
        <w:rPr>
          <w:rFonts w:ascii="標楷體" w:eastAsia="標楷體" w:hAnsi="標楷體" w:cs="標楷體" w:hint="eastAsia"/>
          <w:noProof/>
          <w:szCs w:val="24"/>
        </w:rPr>
        <w:t>基</w:t>
      </w:r>
      <w:r w:rsidR="00105FB4" w:rsidRPr="008E1970">
        <w:rPr>
          <w:rFonts w:ascii="標楷體" w:eastAsia="標楷體" w:hAnsi="標楷體" w:cs="標楷體" w:hint="eastAsia"/>
          <w:noProof/>
          <w:szCs w:val="24"/>
        </w:rPr>
        <w:t>本</w:t>
      </w:r>
      <w:r w:rsidR="00096161" w:rsidRPr="008E1970">
        <w:rPr>
          <w:rFonts w:ascii="標楷體" w:eastAsia="標楷體" w:hAnsi="標楷體" w:cs="標楷體" w:hint="eastAsia"/>
          <w:noProof/>
          <w:szCs w:val="24"/>
        </w:rPr>
        <w:t>資料庫，並定期清查及修正各項基本資料，以確保養禽場資訊正確。</w:t>
      </w:r>
    </w:p>
    <w:p w14:paraId="77A4DF71" w14:textId="30B9CB16" w:rsidR="00096161" w:rsidRPr="008E1970" w:rsidRDefault="00096161" w:rsidP="00522D70">
      <w:pPr>
        <w:widowControl/>
        <w:overflowPunct w:val="0"/>
        <w:spacing w:line="600" w:lineRule="exact"/>
        <w:ind w:firstLineChars="700" w:firstLine="1682"/>
        <w:jc w:val="both"/>
        <w:rPr>
          <w:rFonts w:ascii="標楷體" w:eastAsia="標楷體" w:hAnsi="標楷體" w:cs="標楷體"/>
          <w:noProof/>
          <w:szCs w:val="24"/>
        </w:rPr>
      </w:pPr>
      <w:r w:rsidRPr="008E1970">
        <w:rPr>
          <w:rFonts w:ascii="標楷體" w:eastAsia="標楷體" w:hAnsi="標楷體" w:cs="標楷體" w:hint="eastAsia"/>
          <w:b/>
          <w:bCs/>
          <w:noProof/>
          <w:szCs w:val="24"/>
        </w:rPr>
        <w:lastRenderedPageBreak/>
        <w:t>B.　已建置養禽場地理資料庫掌握疫情地理資訊，惟部分養禽場場址、經緯度等資訊錯漏，不利防疫業務之執行：</w:t>
      </w:r>
      <w:r w:rsidRPr="008E1970">
        <w:rPr>
          <w:rFonts w:ascii="標楷體" w:eastAsia="標楷體" w:hAnsi="標楷體" w:cs="標楷體" w:hint="eastAsia"/>
          <w:noProof/>
          <w:szCs w:val="24"/>
        </w:rPr>
        <w:t>防檢署已建置「牧場整合資訊管理系統」及「動物疫情地理資訊管理系統」，協助各市縣動物防疫機關建立及列管轄區內養禽場之基本資料與衛星定位點，確實掌握轄區內養禽場所在之地理位置及各養禽場間相鄰近狀況，以劃定禽流感監測區域及落實執行各項防疫措施，爰養禽場資料登載之正確性及完整性，與防疫效能高度攸關。據防檢署提供截至113年9月底止，牧場整合資訊管理系統之家禽畜牧場基本資料清冊統計，全臺養禽場計15,626場，按養禽場營運狀態可分為「正常」11,565場、「列管」79場、「停養」3,982場，經檢視正常營運中養禽場資料登載情形，其中場址空白（無門牌、地號）者105場、經緯度空白者975場、兩者皆無者33場，合計1,113家養禽場之場址或經緯度資訊缺漏，致防疫機關無法確實掌握養禽場地理位置；另經運用地理資訊系統（QGIS），將「家禽畜牧場基本資料清冊」登載之養禽場經緯度資訊轉製為空間圖資後，發現計有14家養禽場定位於臺灣外海之異常情事，均不利禽流感採樣監測或健康訪視等防疫業務之執行，允宜定期清查及釐正養禽場各項基本資料與地理位址數據，確實掌握養禽場分布位置，以避免形成防疫缺口風險，經函請農業部督促防檢署檢討改善。據復：已函請</w:t>
      </w:r>
      <w:r w:rsidR="00105FB4" w:rsidRPr="008E1970">
        <w:rPr>
          <w:rFonts w:ascii="標楷體" w:eastAsia="標楷體" w:hAnsi="標楷體" w:cs="標楷體" w:hint="eastAsia"/>
          <w:noProof/>
          <w:szCs w:val="24"/>
        </w:rPr>
        <w:t>市縣</w:t>
      </w:r>
      <w:r w:rsidRPr="008E1970">
        <w:rPr>
          <w:rFonts w:ascii="標楷體" w:eastAsia="標楷體" w:hAnsi="標楷體" w:cs="標楷體" w:hint="eastAsia"/>
          <w:noProof/>
          <w:szCs w:val="24"/>
        </w:rPr>
        <w:t>動物防疫機關定期清查及修正各項地理位址數據，將定期（每月）追蹤檢討各</w:t>
      </w:r>
      <w:r w:rsidR="00105FB4" w:rsidRPr="008E1970">
        <w:rPr>
          <w:rFonts w:ascii="標楷體" w:eastAsia="標楷體" w:hAnsi="標楷體" w:cs="標楷體" w:hint="eastAsia"/>
          <w:noProof/>
          <w:szCs w:val="24"/>
        </w:rPr>
        <w:t>市縣</w:t>
      </w:r>
      <w:r w:rsidRPr="008E1970">
        <w:rPr>
          <w:rFonts w:ascii="標楷體" w:eastAsia="標楷體" w:hAnsi="標楷體" w:cs="標楷體" w:hint="eastAsia"/>
          <w:noProof/>
          <w:szCs w:val="24"/>
        </w:rPr>
        <w:t>動物防疫機關辦理情形，以確實掌握養禽場分布位置，避免形成防疫缺口。</w:t>
      </w:r>
    </w:p>
    <w:p w14:paraId="6C83D381" w14:textId="6F4B59CD" w:rsidR="00096161" w:rsidRPr="008E1970" w:rsidRDefault="00096161" w:rsidP="008E1970">
      <w:pPr>
        <w:widowControl/>
        <w:overflowPunct w:val="0"/>
        <w:spacing w:line="624" w:lineRule="exact"/>
        <w:ind w:firstLineChars="700" w:firstLine="1682"/>
        <w:jc w:val="both"/>
        <w:rPr>
          <w:rFonts w:ascii="標楷體" w:eastAsia="標楷體" w:hAnsi="標楷體" w:cs="標楷體"/>
          <w:noProof/>
          <w:szCs w:val="24"/>
        </w:rPr>
      </w:pPr>
      <w:r w:rsidRPr="008E1970">
        <w:rPr>
          <w:rFonts w:ascii="標楷體" w:eastAsia="標楷體" w:hAnsi="標楷體" w:cs="標楷體" w:hint="eastAsia"/>
          <w:b/>
          <w:bCs/>
          <w:noProof/>
          <w:szCs w:val="24"/>
        </w:rPr>
        <w:t>C.　防檢署已建置系統管理全國獸醫師執業登記情形，</w:t>
      </w:r>
      <w:r w:rsidR="008506DF" w:rsidRPr="008E1970">
        <w:rPr>
          <w:rFonts w:ascii="標楷體" w:eastAsia="標楷體" w:hAnsi="標楷體" w:cs="標楷體" w:hint="eastAsia"/>
          <w:b/>
          <w:bCs/>
          <w:noProof/>
          <w:szCs w:val="24"/>
        </w:rPr>
        <w:t>惟</w:t>
      </w:r>
      <w:r w:rsidRPr="008E1970">
        <w:rPr>
          <w:rFonts w:ascii="標楷體" w:eastAsia="標楷體" w:hAnsi="標楷體" w:cs="標楷體" w:hint="eastAsia"/>
          <w:b/>
          <w:bCs/>
          <w:noProof/>
          <w:szCs w:val="24"/>
        </w:rPr>
        <w:t>尚未建置跨區執業之註記功能，不利防檢疫人員執行查核作業：</w:t>
      </w:r>
      <w:r w:rsidRPr="008E1970">
        <w:rPr>
          <w:rFonts w:ascii="標楷體" w:eastAsia="標楷體" w:hAnsi="標楷體" w:cs="標楷體" w:hint="eastAsia"/>
          <w:noProof/>
          <w:szCs w:val="24"/>
        </w:rPr>
        <w:t>依獸醫師法第5條規定，獸醫師執行診斷、治療、檢驗、填發診斷書、處方、開具證明文件等業務，應向執業所在地</w:t>
      </w:r>
      <w:r w:rsidR="00557E03" w:rsidRPr="008E1970">
        <w:rPr>
          <w:rFonts w:ascii="標楷體" w:eastAsia="標楷體" w:hAnsi="標楷體" w:cs="標楷體" w:hint="eastAsia"/>
          <w:noProof/>
          <w:szCs w:val="24"/>
        </w:rPr>
        <w:t>市縣</w:t>
      </w:r>
      <w:r w:rsidRPr="008E1970">
        <w:rPr>
          <w:rFonts w:ascii="標楷體" w:eastAsia="標楷體" w:hAnsi="標楷體" w:cs="標楷體" w:hint="eastAsia"/>
          <w:noProof/>
          <w:szCs w:val="24"/>
        </w:rPr>
        <w:t>主管機關申請執業登記，領有執業執照，始得執業；第7條規定，獸醫師執業以申請執業執照之所在地為限，但事先報准者不在此限。畜牧法第9條規定，畜牧場應置獸醫師或有特約獸醫師，負責畜牧場之畜禽衛生管理。經查</w:t>
      </w:r>
      <w:r w:rsidR="008506DF" w:rsidRPr="008E1970">
        <w:rPr>
          <w:rFonts w:ascii="標楷體" w:eastAsia="標楷體" w:hAnsi="標楷體" w:cs="標楷體" w:hint="eastAsia"/>
          <w:noProof/>
          <w:szCs w:val="24"/>
        </w:rPr>
        <w:t>，</w:t>
      </w:r>
      <w:r w:rsidRPr="008E1970">
        <w:rPr>
          <w:rFonts w:ascii="標楷體" w:eastAsia="標楷體" w:hAnsi="標楷體" w:cs="標楷體" w:hint="eastAsia"/>
          <w:noProof/>
          <w:szCs w:val="24"/>
        </w:rPr>
        <w:t>防檢署已建置「獸醫行政資訊網」供</w:t>
      </w:r>
      <w:r w:rsidR="00105FB4" w:rsidRPr="008E1970">
        <w:rPr>
          <w:rFonts w:ascii="標楷體" w:eastAsia="標楷體" w:hAnsi="標楷體" w:cs="標楷體" w:hint="eastAsia"/>
          <w:noProof/>
          <w:szCs w:val="24"/>
        </w:rPr>
        <w:t>市縣</w:t>
      </w:r>
      <w:r w:rsidRPr="008E1970">
        <w:rPr>
          <w:rFonts w:ascii="標楷體" w:eastAsia="標楷體" w:hAnsi="標楷體" w:cs="標楷體" w:hint="eastAsia"/>
          <w:noProof/>
          <w:szCs w:val="24"/>
        </w:rPr>
        <w:t>防疫主管機關管理獸醫師（佐）執業及開業登記情形，並提供民眾於「全國獸醫師執業、診療機構開業查詢」系統線上查詢獸醫師（佐）之執業狀態、執業執照、執業縣市、機構名稱等資訊，惟部分畜牧場合約獸醫師之核准執業市縣非畜牧場所在地之情</w:t>
      </w:r>
      <w:r w:rsidRPr="008E1970">
        <w:rPr>
          <w:rFonts w:ascii="標楷體" w:eastAsia="標楷體" w:hAnsi="標楷體" w:cs="標楷體" w:hint="eastAsia"/>
          <w:noProof/>
          <w:szCs w:val="24"/>
        </w:rPr>
        <w:lastRenderedPageBreak/>
        <w:t>事，據防檢署說明，上開系統尚未建置跨區執業之註記功能，獸醫師跨區執業核准資訊，係由各</w:t>
      </w:r>
      <w:r w:rsidR="00105FB4" w:rsidRPr="008E1970">
        <w:rPr>
          <w:rFonts w:ascii="標楷體" w:eastAsia="標楷體" w:hAnsi="標楷體" w:cs="標楷體" w:hint="eastAsia"/>
          <w:noProof/>
          <w:szCs w:val="24"/>
        </w:rPr>
        <w:t>市縣主管機</w:t>
      </w:r>
      <w:r w:rsidRPr="008E1970">
        <w:rPr>
          <w:rFonts w:ascii="標楷體" w:eastAsia="標楷體" w:hAnsi="標楷體" w:cs="標楷體" w:hint="eastAsia"/>
          <w:noProof/>
          <w:szCs w:val="24"/>
        </w:rPr>
        <w:t>關自行列管所致。次查，防檢署為落實禽流感防治措施，加強畜牧場源頭管控，確保健康家禽上市屠宰，依動物傳染病防治條例第28條第1項第1款規定，家禽輸送至屠宰場必須檢附由獸醫師（佐）親至現場診斷禽隻健康良好後，親筆簽名開立之健康證明書（屬獸醫師法第10條及第11條規定之診斷書），倘家禽屠宰場之屠宰檢查人員發現獸醫師（佐）未向執業當地</w:t>
      </w:r>
      <w:r w:rsidR="00557E03" w:rsidRPr="008E1970">
        <w:rPr>
          <w:rFonts w:ascii="標楷體" w:eastAsia="標楷體" w:hAnsi="標楷體" w:cs="標楷體" w:hint="eastAsia"/>
          <w:noProof/>
          <w:szCs w:val="24"/>
        </w:rPr>
        <w:t>市縣</w:t>
      </w:r>
      <w:r w:rsidRPr="008E1970">
        <w:rPr>
          <w:rFonts w:ascii="標楷體" w:eastAsia="標楷體" w:hAnsi="標楷體" w:cs="標楷體" w:hint="eastAsia"/>
          <w:noProof/>
          <w:szCs w:val="24"/>
        </w:rPr>
        <w:t>主管機關申請執業執照即開立家禽健康證明書，應立即通報當地動物防疫單位，依獸醫師法第32條規定，處新臺幣9千元以下罰鍰。惟上開系統尚未建置跨區執業之註記功能，屠宰檢查人員或</w:t>
      </w:r>
      <w:r w:rsidR="00C64027" w:rsidRPr="008E1970">
        <w:rPr>
          <w:rFonts w:ascii="標楷體" w:eastAsia="標楷體" w:hAnsi="標楷體" w:cs="標楷體" w:hint="eastAsia"/>
          <w:noProof/>
          <w:szCs w:val="24"/>
        </w:rPr>
        <w:t>市縣</w:t>
      </w:r>
      <w:r w:rsidRPr="008E1970">
        <w:rPr>
          <w:rFonts w:ascii="標楷體" w:eastAsia="標楷體" w:hAnsi="標楷體" w:cs="標楷體" w:hint="eastAsia"/>
          <w:noProof/>
          <w:szCs w:val="24"/>
        </w:rPr>
        <w:t>防檢疫人員為確認獸醫師（佐）是否依規定報經主管機關核准跨區執業，仍須費時查調檔案或行文其他</w:t>
      </w:r>
      <w:r w:rsidR="00105FB4" w:rsidRPr="008E1970">
        <w:rPr>
          <w:rFonts w:ascii="標楷體" w:eastAsia="標楷體" w:hAnsi="標楷體" w:cs="標楷體" w:hint="eastAsia"/>
          <w:noProof/>
          <w:szCs w:val="24"/>
        </w:rPr>
        <w:t>市縣主管機</w:t>
      </w:r>
      <w:r w:rsidRPr="008E1970">
        <w:rPr>
          <w:rFonts w:ascii="標楷體" w:eastAsia="標楷體" w:hAnsi="標楷體" w:cs="標楷體" w:hint="eastAsia"/>
          <w:noProof/>
          <w:szCs w:val="24"/>
        </w:rPr>
        <w:t>關確認獸醫師（佐）執業登記情形，徒增行政管理時效及成本，且難以即時發揮督管功能，經函請農業部督促防檢署研議將核准獸醫</w:t>
      </w:r>
      <w:r w:rsidR="00105FB4" w:rsidRPr="008E1970">
        <w:rPr>
          <w:rFonts w:ascii="標楷體" w:eastAsia="標楷體" w:hAnsi="標楷體" w:cs="標楷體" w:hint="eastAsia"/>
          <w:noProof/>
          <w:szCs w:val="24"/>
        </w:rPr>
        <w:t>師</w:t>
      </w:r>
      <w:r w:rsidRPr="008E1970">
        <w:rPr>
          <w:rFonts w:ascii="標楷體" w:eastAsia="標楷體" w:hAnsi="標楷體" w:cs="標楷體" w:hint="eastAsia"/>
          <w:noProof/>
          <w:szCs w:val="24"/>
        </w:rPr>
        <w:t>跨區執業之相關資訊納入系統資料庫，以供防檢疫人員有效運用系統功能，提升查核作業效能。據復：後續將研議於系統註記跨區執業資訊功能，以利防檢疫人員查詢獸醫師跨區執業，是否經</w:t>
      </w:r>
      <w:r w:rsidR="00105FB4" w:rsidRPr="008E1970">
        <w:rPr>
          <w:rFonts w:ascii="標楷體" w:eastAsia="標楷體" w:hAnsi="標楷體" w:cs="標楷體" w:hint="eastAsia"/>
          <w:noProof/>
          <w:szCs w:val="24"/>
        </w:rPr>
        <w:t>市縣</w:t>
      </w:r>
      <w:r w:rsidRPr="008E1970">
        <w:rPr>
          <w:rFonts w:ascii="標楷體" w:eastAsia="標楷體" w:hAnsi="標楷體" w:cs="標楷體" w:hint="eastAsia"/>
          <w:noProof/>
          <w:szCs w:val="24"/>
        </w:rPr>
        <w:t>政府同意核備。</w:t>
      </w:r>
    </w:p>
    <w:p w14:paraId="6747A2D5" w14:textId="5903A7B3" w:rsidR="00C44751" w:rsidRPr="008E1970" w:rsidRDefault="00096161" w:rsidP="00522D70">
      <w:pPr>
        <w:widowControl/>
        <w:overflowPunct w:val="0"/>
        <w:spacing w:line="600" w:lineRule="exact"/>
        <w:ind w:firstLineChars="450" w:firstLine="1261"/>
        <w:jc w:val="both"/>
        <w:rPr>
          <w:rFonts w:ascii="標楷體" w:eastAsia="標楷體" w:hAnsi="標楷體"/>
          <w:b/>
          <w:sz w:val="28"/>
          <w:szCs w:val="28"/>
        </w:rPr>
      </w:pPr>
      <w:r w:rsidRPr="008E1970">
        <w:rPr>
          <w:rFonts w:ascii="標楷體" w:eastAsia="標楷體" w:hAnsi="標楷體" w:hint="eastAsia"/>
          <w:b/>
          <w:sz w:val="28"/>
          <w:szCs w:val="28"/>
        </w:rPr>
        <w:t>（</w:t>
      </w:r>
      <w:r w:rsidRPr="008E1970">
        <w:rPr>
          <w:rFonts w:ascii="標楷體" w:hAnsi="標楷體"/>
          <w:b/>
          <w:sz w:val="28"/>
          <w:szCs w:val="28"/>
        </w:rPr>
        <w:t>2</w:t>
      </w:r>
      <w:r w:rsidRPr="008E1970">
        <w:rPr>
          <w:rFonts w:ascii="標楷體" w:eastAsia="標楷體" w:hAnsi="標楷體" w:hint="eastAsia"/>
          <w:b/>
          <w:sz w:val="28"/>
          <w:szCs w:val="28"/>
        </w:rPr>
        <w:t xml:space="preserve">）　</w:t>
      </w:r>
      <w:r w:rsidR="00C44751" w:rsidRPr="008E1970">
        <w:rPr>
          <w:rFonts w:ascii="標楷體" w:eastAsia="標楷體" w:hAnsi="標楷體" w:hint="eastAsia"/>
          <w:b/>
          <w:sz w:val="28"/>
          <w:szCs w:val="28"/>
        </w:rPr>
        <w:t>農業部推動家禽產業結構調整</w:t>
      </w:r>
      <w:r w:rsidR="006F5017" w:rsidRPr="008E1970">
        <w:rPr>
          <w:rFonts w:ascii="標楷體" w:eastAsia="標楷體" w:hAnsi="標楷體" w:hint="eastAsia"/>
          <w:b/>
          <w:sz w:val="28"/>
          <w:szCs w:val="28"/>
        </w:rPr>
        <w:t>計畫</w:t>
      </w:r>
      <w:r w:rsidR="00C44751" w:rsidRPr="008E1970">
        <w:rPr>
          <w:rFonts w:ascii="標楷體" w:eastAsia="標楷體" w:hAnsi="標楷體" w:hint="eastAsia"/>
          <w:b/>
          <w:sz w:val="28"/>
          <w:szCs w:val="28"/>
        </w:rPr>
        <w:t>，建立安全生產模式，穩定國產禽品供應量，惟未能充分掌握全國養禽場禽舍型式及經營現況，難以評估輔導轉型成效，且近年來國產禽肉自給率呈下降趨勢，允宜研謀改善，以提升產業競爭力。</w:t>
      </w:r>
    </w:p>
    <w:p w14:paraId="39DF12AE" w14:textId="223CBB4D" w:rsidR="00C44751" w:rsidRPr="008E1970" w:rsidRDefault="00C44751" w:rsidP="008E1970">
      <w:pPr>
        <w:widowControl/>
        <w:overflowPunct w:val="0"/>
        <w:spacing w:line="580" w:lineRule="exact"/>
        <w:ind w:firstLineChars="200" w:firstLine="480"/>
        <w:jc w:val="both"/>
        <w:rPr>
          <w:rFonts w:ascii="標楷體" w:eastAsia="標楷體" w:hAnsi="標楷體" w:cs="標楷體"/>
          <w:noProof/>
          <w:szCs w:val="24"/>
        </w:rPr>
      </w:pPr>
      <w:r w:rsidRPr="008E1970">
        <w:rPr>
          <w:rFonts w:ascii="標楷體" w:eastAsia="標楷體" w:hAnsi="標楷體" w:cs="標楷體" w:hint="eastAsia"/>
          <w:noProof/>
          <w:szCs w:val="24"/>
        </w:rPr>
        <w:t>農業部為因應國際經貿自由化</w:t>
      </w:r>
      <w:r w:rsidR="006F5017" w:rsidRPr="008E1970">
        <w:rPr>
          <w:rFonts w:ascii="標楷體" w:eastAsia="標楷體" w:hAnsi="標楷體" w:cs="標楷體" w:hint="eastAsia"/>
          <w:noProof/>
          <w:szCs w:val="24"/>
        </w:rPr>
        <w:t>，</w:t>
      </w:r>
      <w:r w:rsidRPr="008E1970">
        <w:rPr>
          <w:rFonts w:ascii="標楷體" w:eastAsia="標楷體" w:hAnsi="標楷體" w:cs="標楷體" w:hint="eastAsia"/>
          <w:noProof/>
          <w:szCs w:val="24"/>
        </w:rPr>
        <w:t>進口家禽產品之優勢競爭壓力及動物疫病傳染風險增高等挑戰，推動家禽產業結構調整計畫，建置標準化及規格化家禽產銷體系，以落實產業結構調整</w:t>
      </w:r>
      <w:r w:rsidR="006F5017" w:rsidRPr="008E1970">
        <w:rPr>
          <w:rFonts w:ascii="標楷體" w:eastAsia="標楷體" w:hAnsi="標楷體" w:cs="標楷體" w:hint="eastAsia"/>
          <w:noProof/>
          <w:szCs w:val="24"/>
        </w:rPr>
        <w:t>，</w:t>
      </w:r>
      <w:r w:rsidRPr="008E1970">
        <w:rPr>
          <w:rFonts w:ascii="標楷體" w:eastAsia="標楷體" w:hAnsi="標楷體" w:cs="標楷體" w:hint="eastAsia"/>
          <w:noProof/>
          <w:szCs w:val="24"/>
        </w:rPr>
        <w:t>並強化家禽產業競爭力，確保國產家禽產品之自給率及市場占有率。113年度於農產品受進口損害救助基金編列預算數5,083萬餘元，執行數4,512萬餘元，執行率88.77％。經查執行情形，核有下列事項：</w:t>
      </w:r>
    </w:p>
    <w:p w14:paraId="293FDBBB" w14:textId="77777777" w:rsidR="008E1970" w:rsidRDefault="00C44751" w:rsidP="00522D70">
      <w:pPr>
        <w:widowControl/>
        <w:overflowPunct w:val="0"/>
        <w:spacing w:line="600" w:lineRule="exact"/>
        <w:ind w:firstLineChars="700" w:firstLine="1682"/>
        <w:jc w:val="both"/>
        <w:rPr>
          <w:rFonts w:ascii="標楷體" w:eastAsia="標楷體" w:hAnsi="標楷體" w:cs="標楷體"/>
          <w:noProof/>
          <w:szCs w:val="24"/>
        </w:rPr>
      </w:pPr>
      <w:r w:rsidRPr="008E1970">
        <w:rPr>
          <w:rFonts w:ascii="標楷體" w:eastAsia="標楷體" w:hAnsi="標楷體" w:cs="標楷體" w:hint="eastAsia"/>
          <w:b/>
          <w:bCs/>
          <w:noProof/>
          <w:szCs w:val="24"/>
        </w:rPr>
        <w:t>A.　為加速</w:t>
      </w:r>
      <w:r w:rsidR="006F5017" w:rsidRPr="008E1970">
        <w:rPr>
          <w:rFonts w:ascii="標楷體" w:eastAsia="標楷體" w:hAnsi="標楷體" w:cs="標楷體" w:hint="eastAsia"/>
          <w:b/>
          <w:bCs/>
          <w:noProof/>
          <w:szCs w:val="24"/>
        </w:rPr>
        <w:t>家禽</w:t>
      </w:r>
      <w:r w:rsidRPr="008E1970">
        <w:rPr>
          <w:rFonts w:ascii="標楷體" w:eastAsia="標楷體" w:hAnsi="標楷體" w:cs="標楷體" w:hint="eastAsia"/>
          <w:b/>
          <w:bCs/>
          <w:noProof/>
          <w:szCs w:val="24"/>
        </w:rPr>
        <w:t>產業升級</w:t>
      </w:r>
      <w:r w:rsidR="006F5017" w:rsidRPr="008E1970">
        <w:rPr>
          <w:rFonts w:ascii="標楷體" w:eastAsia="標楷體" w:hAnsi="標楷體" w:cs="標楷體" w:hint="eastAsia"/>
          <w:b/>
          <w:bCs/>
          <w:noProof/>
          <w:szCs w:val="24"/>
        </w:rPr>
        <w:t>，</w:t>
      </w:r>
      <w:r w:rsidRPr="008E1970">
        <w:rPr>
          <w:rFonts w:ascii="標楷體" w:eastAsia="標楷體" w:hAnsi="標楷體" w:cs="標楷體" w:hint="eastAsia"/>
          <w:b/>
          <w:bCs/>
          <w:noProof/>
          <w:szCs w:val="24"/>
        </w:rPr>
        <w:t>輔導養禽場辦理禽舍及設備更新改善，惟未能充分掌握全國養禽場禽舍型式及經營現況，難以評估輔導轉型成效：</w:t>
      </w:r>
      <w:r w:rsidRPr="008E1970">
        <w:rPr>
          <w:rFonts w:ascii="標楷體" w:eastAsia="標楷體" w:hAnsi="標楷體" w:cs="標楷體" w:hint="eastAsia"/>
          <w:noProof/>
          <w:szCs w:val="24"/>
        </w:rPr>
        <w:t>我國畜禽產業除面臨國際化與自由化競爭壓力外，全球暖化及氣候變遷日益嚴重，然國內家禽產業飼養模式仍多以傳統開放式禽舍為主，</w:t>
      </w:r>
    </w:p>
    <w:p w14:paraId="3DDC64D8" w14:textId="282EDF79" w:rsidR="00C44751" w:rsidRDefault="00C44751" w:rsidP="008E1970">
      <w:pPr>
        <w:widowControl/>
        <w:overflowPunct w:val="0"/>
        <w:spacing w:line="636" w:lineRule="exact"/>
        <w:jc w:val="both"/>
        <w:rPr>
          <w:rFonts w:ascii="標楷體" w:eastAsia="標楷體" w:hAnsi="標楷體" w:cs="標楷體"/>
          <w:noProof/>
          <w:szCs w:val="24"/>
        </w:rPr>
      </w:pPr>
      <w:r w:rsidRPr="008E1970">
        <w:rPr>
          <w:rFonts w:ascii="標楷體" w:eastAsia="標楷體" w:hAnsi="標楷體" w:cs="標楷體" w:hint="eastAsia"/>
          <w:noProof/>
          <w:szCs w:val="24"/>
        </w:rPr>
        <w:lastRenderedPageBreak/>
        <w:t>家禽生產性能受環境溫度變化影響甚巨，且由於我國土地資源有限，養禽場普遍存在規模小、生產效率低、成本高、密度高、疾病控制不易等問題。農業部於107年舉辦第6次全國農業會議焦點座談，針對畜禽產業面臨之困境及未來發展凝聚產官學界共識，並提出產業鏈現代化及畜禽產品安全、導入智能化精準管理及優質人力</w:t>
      </w:r>
      <w:r w:rsidR="006F5017" w:rsidRPr="008E1970">
        <w:rPr>
          <w:rFonts w:ascii="標楷體" w:eastAsia="標楷體" w:hAnsi="標楷體" w:cs="標楷體" w:hint="eastAsia"/>
          <w:noProof/>
          <w:szCs w:val="24"/>
        </w:rPr>
        <w:t>、</w:t>
      </w:r>
      <w:r w:rsidRPr="008E1970">
        <w:rPr>
          <w:rFonts w:ascii="標楷體" w:eastAsia="標楷體" w:hAnsi="標楷體" w:cs="標楷體" w:hint="eastAsia"/>
          <w:noProof/>
          <w:szCs w:val="24"/>
        </w:rPr>
        <w:t>產業分級輔導及永續環境等重點策略結論，政府及業者應藉由推動畜禽生產標準化管理及導入智能化設備，加速產業結構調整，吸引新一代優質人力進入產業，並實施畜牧場分級輔導等，以降低生產成本，提升產業競爭力。該部為改善國內養禽場設備老舊、生產設施自動化程度不足及生物安全防疫漏洞問題，自106年起透過家禽產業結構調整、疫後增進畜牧業經濟韌性協助措施－禽舍改建升級等計畫，輔導養禽場禽舍結構與生產設備改善升級，以提升養禽場生物安全自主防疫能力及經營效率，降低極端天氣造成之環境衝擊，加速產業升級，截至113年底止，已輔導養禽業者新建或改建非開放式禽舍80場及密閉式負壓或水簾環控禽舍188場。又政府制</w:t>
      </w:r>
      <w:r w:rsidR="006F5017" w:rsidRPr="008E1970">
        <w:rPr>
          <w:rFonts w:ascii="標楷體" w:eastAsia="標楷體" w:hAnsi="標楷體" w:cs="標楷體" w:hint="eastAsia"/>
          <w:noProof/>
          <w:szCs w:val="24"/>
        </w:rPr>
        <w:t>定</w:t>
      </w:r>
      <w:r w:rsidRPr="008E1970">
        <w:rPr>
          <w:rFonts w:ascii="標楷體" w:eastAsia="標楷體" w:hAnsi="標楷體" w:cs="標楷體" w:hint="eastAsia"/>
          <w:noProof/>
          <w:szCs w:val="24"/>
        </w:rPr>
        <w:t>政策應建立在充分之數據、證據和研究基礎上，並透過數據統計及趨勢分析，識別產業轉</w:t>
      </w:r>
      <w:r w:rsidR="006F5017" w:rsidRPr="008E1970">
        <w:rPr>
          <w:rFonts w:ascii="標楷體" w:eastAsia="標楷體" w:hAnsi="標楷體" w:cs="標楷體" w:hint="eastAsia"/>
          <w:noProof/>
          <w:szCs w:val="24"/>
        </w:rPr>
        <w:t>型升級遭遇困境及具體需求，以優化資源配置，實現政策效益之最大化，</w:t>
      </w:r>
      <w:r w:rsidRPr="008E1970">
        <w:rPr>
          <w:rFonts w:ascii="標楷體" w:eastAsia="標楷體" w:hAnsi="標楷體" w:cs="標楷體" w:hint="eastAsia"/>
          <w:noProof/>
          <w:szCs w:val="24"/>
        </w:rPr>
        <w:t>惟查農業部僅採用「臺灣家禽統計手冊」列示之蛋雞禽舍型式資料</w:t>
      </w:r>
      <w:r w:rsidR="006F5017" w:rsidRPr="008E1970">
        <w:rPr>
          <w:rFonts w:ascii="標楷體" w:eastAsia="標楷體" w:hAnsi="標楷體" w:cs="標楷體" w:hint="eastAsia"/>
          <w:noProof/>
          <w:szCs w:val="24"/>
        </w:rPr>
        <w:t>作</w:t>
      </w:r>
      <w:r w:rsidRPr="008E1970">
        <w:rPr>
          <w:rFonts w:ascii="標楷體" w:eastAsia="標楷體" w:hAnsi="標楷體" w:cs="標楷體" w:hint="eastAsia"/>
          <w:noProof/>
          <w:szCs w:val="24"/>
        </w:rPr>
        <w:t>為輔導養禽場辦理禽舍及設備更新改善政策參考，且未就全國養禽場之禽舍型式現況進行全面調查，又該部畜牧場登記管理系統列管之家禽畜牧（飼養）場計9,730場，飼養家禽種類包含陸禽（有色肉雞、白肉雞、放山雞、蛋雞、種雞等）、水禽（肉鴨、蛋鴨、種鴨、肉鵝、種鵝等）、火雞、鴕鳥、鵪鶉等，且陸、水禽於法規及實務需求上之禽舍型式較不相同，禽舍改建升級參考資訊侷限在蛋雞，各類禽舍型式統計調查未臻周全，恐難以規劃整體禽舍改建升級進程、擇定優先輔導目標或建立相關退場機制，且難以評估輔導轉型政策執行成效，允宜研議將養禽場禽舍型式納入常態調查項目，並充分掌握養禽場經營狀態及生產效益提升數據，以提高農民參與轉型之意願，經函請農業部檢討改善。據復：114年度起將透過家禽產業數據精準計畫辦理家禽禽舍型式調查，瞭解目前養禽場設施</w:t>
      </w:r>
      <w:r w:rsidR="009B41AB" w:rsidRPr="008E1970">
        <w:rPr>
          <w:rFonts w:ascii="標楷體" w:eastAsia="標楷體" w:hAnsi="標楷體" w:cs="標楷體" w:hint="eastAsia"/>
          <w:noProof/>
          <w:szCs w:val="24"/>
        </w:rPr>
        <w:t>（</w:t>
      </w:r>
      <w:r w:rsidRPr="008E1970">
        <w:rPr>
          <w:rFonts w:ascii="標楷體" w:eastAsia="標楷體" w:hAnsi="標楷體" w:cs="標楷體" w:hint="eastAsia"/>
          <w:noProof/>
          <w:szCs w:val="24"/>
        </w:rPr>
        <w:t>備</w:t>
      </w:r>
      <w:r w:rsidR="009B41AB" w:rsidRPr="008E1970">
        <w:rPr>
          <w:rFonts w:ascii="標楷體" w:eastAsia="標楷體" w:hAnsi="標楷體" w:cs="標楷體" w:hint="eastAsia"/>
          <w:noProof/>
          <w:szCs w:val="24"/>
        </w:rPr>
        <w:t>）</w:t>
      </w:r>
      <w:r w:rsidRPr="008E1970">
        <w:rPr>
          <w:rFonts w:ascii="標楷體" w:eastAsia="標楷體" w:hAnsi="標楷體" w:cs="標楷體" w:hint="eastAsia"/>
          <w:noProof/>
          <w:szCs w:val="24"/>
        </w:rPr>
        <w:t>及改善後之狀況，以持續推動設備改善，提升育成</w:t>
      </w:r>
      <w:r w:rsidR="006F5017" w:rsidRPr="008E1970">
        <w:rPr>
          <w:rFonts w:ascii="標楷體" w:eastAsia="標楷體" w:hAnsi="標楷體" w:cs="標楷體" w:hint="eastAsia"/>
          <w:noProof/>
          <w:szCs w:val="24"/>
        </w:rPr>
        <w:t>比</w:t>
      </w:r>
      <w:r w:rsidRPr="008E1970">
        <w:rPr>
          <w:rFonts w:ascii="標楷體" w:eastAsia="標楷體" w:hAnsi="標楷體" w:cs="標楷體" w:hint="eastAsia"/>
          <w:noProof/>
          <w:szCs w:val="24"/>
        </w:rPr>
        <w:t>率。</w:t>
      </w:r>
    </w:p>
    <w:p w14:paraId="4B157ED2" w14:textId="06A2D081" w:rsidR="00C44751" w:rsidRPr="008E1970" w:rsidRDefault="00C44751" w:rsidP="008E1970">
      <w:pPr>
        <w:widowControl/>
        <w:overflowPunct w:val="0"/>
        <w:spacing w:line="608" w:lineRule="exact"/>
        <w:ind w:firstLineChars="700" w:firstLine="1682"/>
        <w:jc w:val="both"/>
        <w:rPr>
          <w:rFonts w:ascii="標楷體" w:eastAsia="標楷體" w:hAnsi="標楷體" w:cs="標楷體"/>
          <w:noProof/>
          <w:szCs w:val="24"/>
        </w:rPr>
      </w:pPr>
      <w:r w:rsidRPr="008E1970">
        <w:rPr>
          <w:rFonts w:ascii="標楷體" w:eastAsia="標楷體" w:hAnsi="標楷體" w:cs="標楷體" w:hint="eastAsia"/>
          <w:b/>
          <w:bCs/>
          <w:noProof/>
          <w:szCs w:val="24"/>
        </w:rPr>
        <w:lastRenderedPageBreak/>
        <w:t>B.　輔導家禽業者落實統進統出及批次飼養模式，以加強養禽場生物安全管理，惟尚未將「蛋雞」之輔導成效納入計畫績效指標：</w:t>
      </w:r>
      <w:r w:rsidRPr="008E1970">
        <w:rPr>
          <w:rFonts w:ascii="標楷體" w:eastAsia="標楷體" w:hAnsi="標楷體" w:cs="標楷體" w:hint="eastAsia"/>
          <w:noProof/>
          <w:szCs w:val="24"/>
        </w:rPr>
        <w:t>農業部為杜絕芬普尼農藥污染風險，108年</w:t>
      </w:r>
      <w:r w:rsidR="006F5E3E" w:rsidRPr="008E1970">
        <w:rPr>
          <w:rFonts w:ascii="標楷體" w:eastAsia="標楷體" w:hAnsi="標楷體" w:cs="標楷體" w:hint="eastAsia"/>
          <w:noProof/>
          <w:szCs w:val="24"/>
        </w:rPr>
        <w:t>2月2</w:t>
      </w:r>
      <w:r w:rsidR="006F5E3E" w:rsidRPr="008E1970">
        <w:rPr>
          <w:rFonts w:ascii="標楷體" w:eastAsia="標楷體" w:hAnsi="標楷體" w:cs="標楷體"/>
          <w:noProof/>
          <w:szCs w:val="24"/>
        </w:rPr>
        <w:t>7</w:t>
      </w:r>
      <w:r w:rsidR="006F5E3E" w:rsidRPr="008E1970">
        <w:rPr>
          <w:rFonts w:ascii="標楷體" w:eastAsia="標楷體" w:hAnsi="標楷體" w:cs="標楷體" w:hint="eastAsia"/>
          <w:noProof/>
          <w:szCs w:val="24"/>
        </w:rPr>
        <w:t>日於</w:t>
      </w:r>
      <w:r w:rsidRPr="008E1970">
        <w:rPr>
          <w:rFonts w:ascii="標楷體" w:eastAsia="標楷體" w:hAnsi="標楷體" w:cs="標楷體" w:hint="eastAsia"/>
          <w:noProof/>
          <w:szCs w:val="24"/>
        </w:rPr>
        <w:t>立法院</w:t>
      </w:r>
      <w:r w:rsidR="006F5E3E" w:rsidRPr="008E1970">
        <w:rPr>
          <w:rFonts w:ascii="標楷體" w:eastAsia="標楷體" w:hAnsi="標楷體" w:cs="標楷體" w:hint="eastAsia"/>
          <w:noProof/>
          <w:szCs w:val="24"/>
        </w:rPr>
        <w:t>社會福利及衛生環境委員會</w:t>
      </w:r>
      <w:r w:rsidRPr="008E1970">
        <w:rPr>
          <w:rFonts w:ascii="標楷體" w:eastAsia="標楷體" w:hAnsi="標楷體" w:cs="標楷體" w:hint="eastAsia"/>
          <w:noProof/>
          <w:szCs w:val="24"/>
        </w:rPr>
        <w:t>進行「蛋雞場用藥管理與跨部會應變機制」</w:t>
      </w:r>
      <w:r w:rsidR="006F5E3E" w:rsidRPr="008E1970">
        <w:rPr>
          <w:rFonts w:ascii="標楷體" w:eastAsia="標楷體" w:hAnsi="標楷體" w:cs="標楷體" w:hint="eastAsia"/>
          <w:noProof/>
          <w:szCs w:val="24"/>
        </w:rPr>
        <w:t>專題</w:t>
      </w:r>
      <w:r w:rsidRPr="008E1970">
        <w:rPr>
          <w:rFonts w:ascii="標楷體" w:eastAsia="標楷體" w:hAnsi="標楷體" w:cs="標楷體" w:hint="eastAsia"/>
          <w:noProof/>
          <w:szCs w:val="24"/>
        </w:rPr>
        <w:t>報告，提出將推動蛋雞場「統進統出」全場消毒、雞蛋集貨中心，與洗選蛋機制等方式進行蛋雞產業管理升級，強化養雞場生物安全之防範，以確保市售蛋品安全衛生及蛋農之收益。又為培養農產品經營者建立生產流程觀念及風險管理能力，公告臺灣良好農業規範（Taiwan Good Agriculture Practice），協助農民提高生產品質，增加產品競爭力，其中家禽類－「肉用篇」及「蛋用篇」於飼養階段之標準作業流程，均規範養禽場應實施統進統出，加強批次管理，以達到生物安全防護管理效能，防止批次間或不同年齡禽隻之交叉感染。該部並於家禽產業結構調整計畫補助財團法人中央畜產會、社團法人中華民國養雞協會、養鴨協會及養鵝協會，輔導白肉雞、大宗土雞（紅羽土雞及黑羽土雞）、蛋雞、肉鴨、蛋鴨及肉鵝飼養戶落實統進統出及持續提升批次飼養模式之比例。經查</w:t>
      </w:r>
      <w:r w:rsidR="006F5E3E" w:rsidRPr="008E1970">
        <w:rPr>
          <w:rFonts w:ascii="標楷體" w:eastAsia="標楷體" w:hAnsi="標楷體" w:cs="標楷體" w:hint="eastAsia"/>
          <w:noProof/>
          <w:szCs w:val="24"/>
        </w:rPr>
        <w:t>，</w:t>
      </w:r>
      <w:r w:rsidRPr="008E1970">
        <w:rPr>
          <w:rFonts w:ascii="標楷體" w:eastAsia="標楷體" w:hAnsi="標楷體" w:cs="標楷體" w:hint="eastAsia"/>
          <w:noProof/>
          <w:szCs w:val="24"/>
        </w:rPr>
        <w:t>上開計畫為衡量養禽場生物安全管理改善情形，訂有「家禽批次生產、統進統出之比例」指標項目，106至113年度之執行成果均能達成預計目標，且由106年度之88％提升至113年度之96％，養禽場生物安全管理之輔導略顯成效，惟該項指標僅評估白肉雞、土雞、肉鴨、肉鵝等4類家禽之批次生產及統進統出比例，尚未將「蛋雞」之輔導成效納入計畫績效指標管理。究其原因，主要係國內雞蛋運銷模式仍以蛋商採包銷制收購為主，蛋農為確保供蛋數量及收入穩定仍多以混齡方式飼養，蛋雞場統進統出之生產模式難以推行所致。為強化蛋雞場生物安全管理，允宜全面調查國內蛋雞場施行統進統出之比例，設定重點輔導地區及年度目標，並加速推動蛋雞產業改善產銷系統，逐步落實統進統出、批次生產制度，以降低疫病發生機率，提升雞蛋品質及產蛋效率，達成產業轉型升級目標，經函請農業部檢討改善。據復：將針對蛋雞產業進行調查，瞭解蛋雞場飼養狀況，並持續宣導家禽業者實行「統進統出」及「批次飼養模式」，以強化養禽場生物安全自主防疫與提升經營效率。</w:t>
      </w:r>
    </w:p>
    <w:p w14:paraId="7A155A7E" w14:textId="1B96F424" w:rsidR="00C44751" w:rsidRPr="008E1970" w:rsidRDefault="00C44751" w:rsidP="00683C7D">
      <w:pPr>
        <w:widowControl/>
        <w:overflowPunct w:val="0"/>
        <w:spacing w:line="600" w:lineRule="exact"/>
        <w:ind w:firstLineChars="700" w:firstLine="1682"/>
        <w:jc w:val="both"/>
        <w:rPr>
          <w:rFonts w:ascii="標楷體" w:eastAsia="標楷體" w:hAnsi="標楷體" w:cs="標楷體"/>
          <w:noProof/>
          <w:szCs w:val="24"/>
        </w:rPr>
      </w:pPr>
      <w:r w:rsidRPr="008E1970">
        <w:rPr>
          <w:rFonts w:ascii="標楷體" w:eastAsia="標楷體" w:hAnsi="標楷體" w:cs="標楷體" w:hint="eastAsia"/>
          <w:b/>
          <w:bCs/>
          <w:noProof/>
          <w:szCs w:val="24"/>
        </w:rPr>
        <w:t>C.　因應國際經貿自由化之挑戰，輔導家禽產業改善產銷體系，建立進口與國產禽品之市場區隔機制，提升國產禽肉競爭力，惟近年來國產禽肉自給率呈下降趨勢，計畫執行成效</w:t>
      </w:r>
      <w:r w:rsidR="00CE7F36" w:rsidRPr="008E1970">
        <w:rPr>
          <w:rFonts w:ascii="標楷體" w:eastAsia="標楷體" w:hAnsi="標楷體" w:cs="標楷體" w:hint="eastAsia"/>
          <w:b/>
          <w:bCs/>
          <w:noProof/>
          <w:szCs w:val="24"/>
        </w:rPr>
        <w:t>有</w:t>
      </w:r>
      <w:r w:rsidR="00CE7F36" w:rsidRPr="008E1970">
        <w:rPr>
          <w:rFonts w:ascii="標楷體" w:eastAsia="標楷體" w:hAnsi="標楷體" w:cs="標楷體" w:hint="eastAsia"/>
          <w:b/>
          <w:bCs/>
          <w:noProof/>
          <w:szCs w:val="24"/>
        </w:rPr>
        <w:lastRenderedPageBreak/>
        <w:t>待提升</w:t>
      </w:r>
      <w:r w:rsidRPr="008E1970">
        <w:rPr>
          <w:rFonts w:ascii="標楷體" w:eastAsia="標楷體" w:hAnsi="標楷體" w:cs="標楷體" w:hint="eastAsia"/>
          <w:b/>
          <w:bCs/>
          <w:noProof/>
          <w:szCs w:val="24"/>
        </w:rPr>
        <w:t>：</w:t>
      </w:r>
      <w:r w:rsidRPr="008E1970">
        <w:rPr>
          <w:rFonts w:ascii="標楷體" w:eastAsia="標楷體" w:hAnsi="標楷體" w:cs="標楷體" w:hint="eastAsia"/>
          <w:noProof/>
          <w:szCs w:val="24"/>
        </w:rPr>
        <w:t>我國自加入世界貿易組織（</w:t>
      </w:r>
      <w:r w:rsidR="00F53E3B" w:rsidRPr="008E1970">
        <w:rPr>
          <w:rFonts w:ascii="標楷體" w:hAnsi="標楷體" w:cs="標楷體"/>
          <w:noProof/>
          <w:szCs w:val="32"/>
        </w:rPr>
        <w:t>World Trade Organization</w:t>
      </w:r>
      <w:r w:rsidRPr="008E1970">
        <w:rPr>
          <w:rFonts w:ascii="標楷體" w:eastAsia="標楷體" w:hAnsi="標楷體" w:cs="標楷體" w:hint="eastAsia"/>
          <w:noProof/>
          <w:szCs w:val="24"/>
        </w:rPr>
        <w:t>）後，家禽產業面臨市場大幅開放競爭壓力，又國內家禽產品生產成本較高，進口禽品具價格競爭優勢，致近年來進口量逐步擴大，未來倘加入跨太平洋夥伴全面進步協定（</w:t>
      </w:r>
      <w:r w:rsidR="00F53E3B" w:rsidRPr="008E1970">
        <w:rPr>
          <w:rFonts w:ascii="標楷體" w:eastAsia="標楷體" w:hAnsi="標楷體" w:cs="Times New Roman" w:hint="eastAsia"/>
        </w:rPr>
        <w:t>Comprehensive and Progressive Agreement for Trans-Pacific Partnership</w:t>
      </w:r>
      <w:r w:rsidR="00640FC9" w:rsidRPr="008E1970">
        <w:rPr>
          <w:rFonts w:ascii="標楷體" w:eastAsia="標楷體" w:hAnsi="標楷體" w:cs="Times New Roman" w:hint="eastAsia"/>
        </w:rPr>
        <w:t>, CPTPP</w:t>
      </w:r>
      <w:r w:rsidRPr="008E1970">
        <w:rPr>
          <w:rFonts w:ascii="標楷體" w:eastAsia="標楷體" w:hAnsi="標楷體" w:cs="標楷體" w:hint="eastAsia"/>
          <w:noProof/>
          <w:szCs w:val="24"/>
        </w:rPr>
        <w:t>）或洽簽自由貿易協定（FTA）或經濟夥伴協議（EPA）後，家禽產業受進口產品競爭之壓力勢將加劇</w:t>
      </w:r>
      <w:r w:rsidR="00C61698" w:rsidRPr="008E1970">
        <w:rPr>
          <w:rFonts w:ascii="標楷體" w:eastAsia="標楷體" w:hAnsi="標楷體" w:cs="標楷體" w:hint="eastAsia"/>
          <w:noProof/>
          <w:szCs w:val="24"/>
        </w:rPr>
        <w:t>。</w:t>
      </w:r>
      <w:r w:rsidRPr="008E1970">
        <w:rPr>
          <w:rFonts w:ascii="標楷體" w:eastAsia="標楷體" w:hAnsi="標楷體" w:cs="標楷體" w:hint="eastAsia"/>
          <w:noProof/>
          <w:szCs w:val="24"/>
        </w:rPr>
        <w:t>農業部為因應國際經貿自由化之挑戰，多年來持續辦理家禽產業結構調整計畫，期透過國內外家禽產品產銷資訊研析，推動家禽產銷標準化及規格化，輔導業者計畫生產，落實家禽產業總量管理，穩定禽品供需及市場價格，加強分流管理，強化產地標示及冷藏解凍肉品標示，建立國產禽肉與進口肉品之市場區隔機制等措施，強化產業競爭力，以確保國產禽肉之糧食自給率維持約80％之目標。惟據農業部糧食供需年報統計，103至112年度每年禽肉進口量均超逾15萬公噸，</w:t>
      </w:r>
      <w:r w:rsidR="00CE7F36" w:rsidRPr="008E1970">
        <w:rPr>
          <w:rFonts w:ascii="標楷體" w:eastAsia="標楷體" w:hAnsi="標楷體" w:cs="標楷體" w:hint="eastAsia"/>
          <w:noProof/>
          <w:szCs w:val="24"/>
        </w:rPr>
        <w:t>至1</w:t>
      </w:r>
      <w:r w:rsidR="00CE7F36" w:rsidRPr="008E1970">
        <w:rPr>
          <w:rFonts w:ascii="標楷體" w:eastAsia="標楷體" w:hAnsi="標楷體" w:cs="標楷體"/>
          <w:noProof/>
          <w:szCs w:val="24"/>
        </w:rPr>
        <w:t>12</w:t>
      </w:r>
      <w:r w:rsidR="00CE7F36" w:rsidRPr="008E1970">
        <w:rPr>
          <w:rFonts w:ascii="標楷體" w:eastAsia="標楷體" w:hAnsi="標楷體" w:cs="標楷體" w:hint="eastAsia"/>
          <w:noProof/>
          <w:szCs w:val="24"/>
        </w:rPr>
        <w:t>年度已達2</w:t>
      </w:r>
      <w:r w:rsidR="00CE7F36" w:rsidRPr="008E1970">
        <w:rPr>
          <w:rFonts w:ascii="標楷體" w:eastAsia="標楷體" w:hAnsi="標楷體" w:cs="標楷體"/>
          <w:noProof/>
          <w:szCs w:val="24"/>
        </w:rPr>
        <w:t>6</w:t>
      </w:r>
      <w:r w:rsidR="00CE7F36" w:rsidRPr="008E1970">
        <w:rPr>
          <w:rFonts w:ascii="標楷體" w:eastAsia="標楷體" w:hAnsi="標楷體" w:cs="標楷體" w:hint="eastAsia"/>
          <w:noProof/>
          <w:szCs w:val="24"/>
        </w:rPr>
        <w:t>萬公噸，</w:t>
      </w:r>
      <w:r w:rsidRPr="008E1970">
        <w:rPr>
          <w:rFonts w:ascii="標楷體" w:eastAsia="標楷體" w:hAnsi="標楷體" w:cs="標楷體" w:hint="eastAsia"/>
          <w:noProof/>
          <w:szCs w:val="24"/>
        </w:rPr>
        <w:t>且國產禽肉自給率連年未達計畫目標，</w:t>
      </w:r>
      <w:r w:rsidR="00CE7F36" w:rsidRPr="008E1970">
        <w:rPr>
          <w:rFonts w:ascii="標楷體" w:eastAsia="標楷體" w:hAnsi="標楷體" w:cs="標楷體" w:hint="eastAsia"/>
          <w:noProof/>
          <w:szCs w:val="24"/>
        </w:rPr>
        <w:t>已</w:t>
      </w:r>
      <w:r w:rsidRPr="008E1970">
        <w:rPr>
          <w:rFonts w:ascii="標楷體" w:eastAsia="標楷體" w:hAnsi="標楷體" w:cs="標楷體" w:hint="eastAsia"/>
          <w:noProof/>
          <w:szCs w:val="24"/>
        </w:rPr>
        <w:t>由103年度之81.2</w:t>
      </w:r>
      <w:r w:rsidR="004D6851" w:rsidRPr="008E1970">
        <w:rPr>
          <w:rFonts w:ascii="標楷體" w:eastAsia="標楷體" w:hAnsi="標楷體" w:cs="標楷體"/>
          <w:noProof/>
          <w:szCs w:val="24"/>
        </w:rPr>
        <w:t>4</w:t>
      </w:r>
      <w:r w:rsidRPr="008E1970">
        <w:rPr>
          <w:rFonts w:ascii="標楷體" w:eastAsia="標楷體" w:hAnsi="標楷體" w:cs="標楷體" w:hint="eastAsia"/>
          <w:noProof/>
          <w:szCs w:val="24"/>
        </w:rPr>
        <w:t>％衰退至112年度之73.78％（表1），顯示計畫執行成效</w:t>
      </w:r>
      <w:r w:rsidR="00CE7F36" w:rsidRPr="008E1970">
        <w:rPr>
          <w:rFonts w:ascii="標楷體" w:eastAsia="標楷體" w:hAnsi="標楷體" w:cs="標楷體" w:hint="eastAsia"/>
          <w:noProof/>
          <w:szCs w:val="24"/>
        </w:rPr>
        <w:t>有待提升</w:t>
      </w:r>
      <w:r w:rsidRPr="008E1970">
        <w:rPr>
          <w:rFonts w:ascii="標楷體" w:eastAsia="標楷體" w:hAnsi="標楷體" w:cs="標楷體" w:hint="eastAsia"/>
          <w:noProof/>
          <w:szCs w:val="24"/>
        </w:rPr>
        <w:t>，允宜積極輔導家禽產業儘速轉型升級，強化產業競爭力，</w:t>
      </w:r>
      <w:r w:rsidR="00CE7F36" w:rsidRPr="008E1970">
        <w:rPr>
          <w:rFonts w:ascii="標楷體" w:eastAsia="標楷體" w:hAnsi="標楷體" w:cs="標楷體" w:hint="eastAsia"/>
          <w:noProof/>
          <w:szCs w:val="24"/>
        </w:rPr>
        <w:t>以</w:t>
      </w:r>
      <w:r w:rsidRPr="008E1970">
        <w:rPr>
          <w:rFonts w:ascii="標楷體" w:eastAsia="標楷體" w:hAnsi="標楷體" w:cs="標楷體" w:hint="eastAsia"/>
          <w:noProof/>
          <w:szCs w:val="24"/>
        </w:rPr>
        <w:t>提升國產禽肉糧食自給率，經函請農業部研謀改善。據復：將持續透過產業團體辦理相關產業上下游產銷協調會議、預供調配會議、產業第二代接班人精進研習營及契養場生物安全防護強化之評估作業，蒐集國內外家禽產銷資訊，輔導產業產銷</w:t>
      </w:r>
      <w:r w:rsidR="00CE7F36" w:rsidRPr="008E1970">
        <w:rPr>
          <w:rFonts w:ascii="標楷體" w:eastAsia="標楷體" w:hAnsi="標楷體" w:cs="標楷體" w:hint="eastAsia"/>
          <w:noProof/>
          <w:szCs w:val="24"/>
        </w:rPr>
        <w:t>秩序</w:t>
      </w:r>
      <w:r w:rsidRPr="008E1970">
        <w:rPr>
          <w:rFonts w:ascii="標楷體" w:eastAsia="標楷體" w:hAnsi="標楷體" w:cs="標楷體" w:hint="eastAsia"/>
          <w:noProof/>
          <w:szCs w:val="24"/>
        </w:rPr>
        <w:t>，</w:t>
      </w:r>
      <w:r w:rsidR="008E1970" w:rsidRPr="008E1970">
        <w:rPr>
          <w:rFonts w:ascii="標楷體" w:hAnsi="標楷體"/>
          <w:noProof/>
          <w:szCs w:val="32"/>
        </w:rPr>
        <mc:AlternateContent>
          <mc:Choice Requires="wps">
            <w:drawing>
              <wp:anchor distT="45720" distB="0" distL="114300" distR="114300" simplePos="0" relativeHeight="251747328" behindDoc="0" locked="0" layoutInCell="1" allowOverlap="1" wp14:anchorId="6DD898C1" wp14:editId="7BF900EE">
                <wp:simplePos x="0" y="0"/>
                <wp:positionH relativeFrom="margin">
                  <wp:posOffset>-74930</wp:posOffset>
                </wp:positionH>
                <wp:positionV relativeFrom="paragraph">
                  <wp:posOffset>5782945</wp:posOffset>
                </wp:positionV>
                <wp:extent cx="6702425" cy="3096260"/>
                <wp:effectExtent l="0" t="0" r="0" b="8890"/>
                <wp:wrapTopAndBottom/>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2425" cy="3096260"/>
                        </a:xfrm>
                        <a:prstGeom prst="rect">
                          <a:avLst/>
                        </a:prstGeom>
                        <a:noFill/>
                        <a:ln w="9525">
                          <a:noFill/>
                          <a:miter lim="800000"/>
                          <a:headEnd/>
                          <a:tailEnd/>
                        </a:ln>
                      </wps:spPr>
                      <wps:txbx>
                        <w:txbxContent>
                          <w:tbl>
                            <w:tblPr>
                              <w:tblW w:w="4954" w:type="pct"/>
                              <w:tblCellMar>
                                <w:left w:w="28" w:type="dxa"/>
                                <w:right w:w="28" w:type="dxa"/>
                              </w:tblCellMar>
                              <w:tblLook w:val="04A0" w:firstRow="1" w:lastRow="0" w:firstColumn="1" w:lastColumn="0" w:noHBand="0" w:noVBand="1"/>
                            </w:tblPr>
                            <w:tblGrid>
                              <w:gridCol w:w="768"/>
                              <w:gridCol w:w="1463"/>
                              <w:gridCol w:w="1463"/>
                              <w:gridCol w:w="1463"/>
                              <w:gridCol w:w="1640"/>
                              <w:gridCol w:w="1125"/>
                              <w:gridCol w:w="1125"/>
                              <w:gridCol w:w="1127"/>
                            </w:tblGrid>
                            <w:tr w:rsidR="00522D70" w:rsidRPr="00C44751" w14:paraId="6F0590C3" w14:textId="77777777" w:rsidTr="008E1970">
                              <w:tc>
                                <w:tcPr>
                                  <w:tcW w:w="5000" w:type="pct"/>
                                  <w:gridSpan w:val="8"/>
                                </w:tcPr>
                                <w:p w14:paraId="5D144E1D" w14:textId="77777777" w:rsidR="00522D70" w:rsidRPr="00C44751" w:rsidRDefault="00522D70" w:rsidP="00EA187E">
                                  <w:pPr>
                                    <w:widowControl/>
                                    <w:spacing w:line="0" w:lineRule="atLeast"/>
                                    <w:jc w:val="center"/>
                                    <w:rPr>
                                      <w:rFonts w:ascii="標楷體" w:eastAsia="標楷體" w:hAnsi="標楷體" w:cs="新細明體"/>
                                      <w:b/>
                                      <w:szCs w:val="24"/>
                                    </w:rPr>
                                  </w:pPr>
                                  <w:r w:rsidRPr="00C44751">
                                    <w:rPr>
                                      <w:rFonts w:ascii="標楷體" w:eastAsia="標楷體" w:hAnsi="標楷體" w:cs="新細明體" w:hint="eastAsia"/>
                                      <w:b/>
                                      <w:szCs w:val="24"/>
                                    </w:rPr>
                                    <w:t>表</w:t>
                                  </w:r>
                                  <w:r>
                                    <w:rPr>
                                      <w:rFonts w:ascii="標楷體" w:eastAsia="標楷體" w:hAnsi="標楷體" w:cs="新細明體"/>
                                      <w:b/>
                                      <w:szCs w:val="24"/>
                                    </w:rPr>
                                    <w:t>1</w:t>
                                  </w:r>
                                  <w:r w:rsidRPr="00C44751">
                                    <w:rPr>
                                      <w:rFonts w:ascii="標楷體" w:eastAsia="標楷體" w:hAnsi="標楷體" w:cs="新細明體" w:hint="eastAsia"/>
                                      <w:b/>
                                      <w:szCs w:val="24"/>
                                    </w:rPr>
                                    <w:t xml:space="preserve">　家</w:t>
                                  </w:r>
                                  <w:r w:rsidRPr="00C44751">
                                    <w:rPr>
                                      <w:rFonts w:ascii="標楷體" w:eastAsia="標楷體" w:hAnsi="標楷體" w:cs="新細明體"/>
                                      <w:b/>
                                      <w:szCs w:val="24"/>
                                    </w:rPr>
                                    <w:t>禽肉</w:t>
                                  </w:r>
                                  <w:r w:rsidRPr="00C44751">
                                    <w:rPr>
                                      <w:rFonts w:ascii="標楷體" w:eastAsia="標楷體" w:hAnsi="標楷體" w:cs="新細明體" w:hint="eastAsia"/>
                                      <w:b/>
                                      <w:szCs w:val="24"/>
                                    </w:rPr>
                                    <w:t>品供</w:t>
                                  </w:r>
                                  <w:r w:rsidRPr="00C44751">
                                    <w:rPr>
                                      <w:rFonts w:ascii="標楷體" w:eastAsia="標楷體" w:hAnsi="標楷體" w:cs="新細明體"/>
                                      <w:b/>
                                      <w:szCs w:val="24"/>
                                    </w:rPr>
                                    <w:t>需統計</w:t>
                                  </w:r>
                                  <w:r w:rsidRPr="00C44751">
                                    <w:rPr>
                                      <w:rFonts w:ascii="標楷體" w:eastAsia="標楷體" w:hAnsi="標楷體" w:cs="新細明體" w:hint="eastAsia"/>
                                      <w:b/>
                                      <w:szCs w:val="24"/>
                                    </w:rPr>
                                    <w:t>及</w:t>
                                  </w:r>
                                  <w:r w:rsidRPr="00C44751">
                                    <w:rPr>
                                      <w:rFonts w:ascii="標楷體" w:eastAsia="標楷體" w:hAnsi="標楷體" w:cs="新細明體"/>
                                      <w:b/>
                                      <w:szCs w:val="24"/>
                                    </w:rPr>
                                    <w:t>國產禽肉自給率</w:t>
                                  </w:r>
                                </w:p>
                              </w:tc>
                            </w:tr>
                            <w:tr w:rsidR="00522D70" w:rsidRPr="00C44751" w14:paraId="7549D426" w14:textId="77777777" w:rsidTr="008E1970">
                              <w:tc>
                                <w:tcPr>
                                  <w:tcW w:w="5000" w:type="pct"/>
                                  <w:gridSpan w:val="8"/>
                                  <w:tcBorders>
                                    <w:bottom w:val="single" w:sz="4" w:space="0" w:color="auto"/>
                                  </w:tcBorders>
                                </w:tcPr>
                                <w:p w14:paraId="438F8E10" w14:textId="77777777" w:rsidR="00522D70" w:rsidRPr="00C44751" w:rsidRDefault="00522D70" w:rsidP="00EA187E">
                                  <w:pPr>
                                    <w:widowControl/>
                                    <w:spacing w:line="0" w:lineRule="atLeast"/>
                                    <w:jc w:val="right"/>
                                    <w:rPr>
                                      <w:rFonts w:ascii="標楷體" w:eastAsia="標楷體" w:hAnsi="標楷體" w:cs="新細明體"/>
                                      <w:sz w:val="20"/>
                                    </w:rPr>
                                  </w:pPr>
                                  <w:r w:rsidRPr="00C44751">
                                    <w:rPr>
                                      <w:rFonts w:ascii="標楷體" w:eastAsia="標楷體" w:hAnsi="標楷體" w:cs="新細明體" w:hint="eastAsia"/>
                                      <w:sz w:val="20"/>
                                    </w:rPr>
                                    <w:t>單</w:t>
                                  </w:r>
                                  <w:r w:rsidRPr="00C44751">
                                    <w:rPr>
                                      <w:rFonts w:ascii="標楷體" w:eastAsia="標楷體" w:hAnsi="標楷體" w:cs="新細明體"/>
                                      <w:sz w:val="20"/>
                                    </w:rPr>
                                    <w:t>位：公噸、％</w:t>
                                  </w:r>
                                  <w:r w:rsidRPr="00C44751">
                                    <w:rPr>
                                      <w:rFonts w:ascii="標楷體" w:eastAsia="標楷體" w:hAnsi="標楷體" w:cs="新細明體" w:hint="eastAsia"/>
                                      <w:sz w:val="20"/>
                                    </w:rPr>
                                    <w:t>、</w:t>
                                  </w:r>
                                  <w:r w:rsidRPr="00C44751">
                                    <w:rPr>
                                      <w:rFonts w:ascii="標楷體" w:eastAsia="標楷體" w:hAnsi="標楷體" w:cs="新細明體"/>
                                      <w:sz w:val="20"/>
                                    </w:rPr>
                                    <w:t>百分點</w:t>
                                  </w:r>
                                </w:p>
                              </w:tc>
                            </w:tr>
                            <w:tr w:rsidR="008E1970" w:rsidRPr="00C44751" w14:paraId="1D4395D2" w14:textId="77777777" w:rsidTr="008E1970">
                              <w:tc>
                                <w:tcPr>
                                  <w:tcW w:w="377" w:type="pct"/>
                                  <w:vMerge w:val="restart"/>
                                  <w:tcBorders>
                                    <w:top w:val="single" w:sz="4" w:space="0" w:color="auto"/>
                                    <w:left w:val="single" w:sz="4" w:space="0" w:color="auto"/>
                                    <w:right w:val="single" w:sz="4" w:space="0" w:color="auto"/>
                                  </w:tcBorders>
                                  <w:shd w:val="clear" w:color="auto" w:fill="auto"/>
                                  <w:noWrap/>
                                  <w:vAlign w:val="center"/>
                                  <w:hideMark/>
                                </w:tcPr>
                                <w:p w14:paraId="2C5CBBEE"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年度</w:t>
                                  </w:r>
                                </w:p>
                              </w:tc>
                              <w:tc>
                                <w:tcPr>
                                  <w:tcW w:w="719" w:type="pct"/>
                                  <w:vMerge w:val="restart"/>
                                  <w:tcBorders>
                                    <w:top w:val="single" w:sz="4" w:space="0" w:color="auto"/>
                                    <w:left w:val="single" w:sz="4" w:space="0" w:color="auto"/>
                                    <w:right w:val="single" w:sz="4" w:space="0" w:color="auto"/>
                                  </w:tcBorders>
                                  <w:shd w:val="clear" w:color="auto" w:fill="auto"/>
                                  <w:vAlign w:val="center"/>
                                  <w:hideMark/>
                                </w:tcPr>
                                <w:p w14:paraId="7CA25254"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國內生產量</w:t>
                                  </w:r>
                                  <w:r w:rsidRPr="00C44751">
                                    <w:rPr>
                                      <w:rFonts w:ascii="標楷體" w:eastAsia="標楷體" w:hAnsi="標楷體" w:cs="新細明體" w:hint="eastAsia"/>
                                      <w:sz w:val="20"/>
                                    </w:rPr>
                                    <w:br/>
                                    <w:t>(A)</w:t>
                                  </w:r>
                                </w:p>
                              </w:tc>
                              <w:tc>
                                <w:tcPr>
                                  <w:tcW w:w="719" w:type="pct"/>
                                  <w:vMerge w:val="restart"/>
                                  <w:tcBorders>
                                    <w:top w:val="single" w:sz="4" w:space="0" w:color="auto"/>
                                    <w:left w:val="nil"/>
                                    <w:right w:val="single" w:sz="4" w:space="0" w:color="auto"/>
                                  </w:tcBorders>
                                  <w:shd w:val="clear" w:color="auto" w:fill="auto"/>
                                  <w:vAlign w:val="center"/>
                                  <w:hideMark/>
                                </w:tcPr>
                                <w:p w14:paraId="7A3D5B8B"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進口量</w:t>
                                  </w:r>
                                </w:p>
                              </w:tc>
                              <w:tc>
                                <w:tcPr>
                                  <w:tcW w:w="719" w:type="pct"/>
                                  <w:vMerge w:val="restart"/>
                                  <w:tcBorders>
                                    <w:top w:val="single" w:sz="4" w:space="0" w:color="auto"/>
                                    <w:left w:val="nil"/>
                                    <w:right w:val="single" w:sz="4" w:space="0" w:color="auto"/>
                                  </w:tcBorders>
                                  <w:shd w:val="clear" w:color="auto" w:fill="auto"/>
                                  <w:vAlign w:val="center"/>
                                  <w:hideMark/>
                                </w:tcPr>
                                <w:p w14:paraId="1EEDED97"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出口量</w:t>
                                  </w:r>
                                </w:p>
                              </w:tc>
                              <w:tc>
                                <w:tcPr>
                                  <w:tcW w:w="806" w:type="pct"/>
                                  <w:vMerge w:val="restart"/>
                                  <w:tcBorders>
                                    <w:top w:val="single" w:sz="4" w:space="0" w:color="auto"/>
                                    <w:left w:val="nil"/>
                                    <w:right w:val="single" w:sz="4" w:space="0" w:color="auto"/>
                                  </w:tcBorders>
                                  <w:shd w:val="clear" w:color="auto" w:fill="auto"/>
                                  <w:noWrap/>
                                  <w:vAlign w:val="center"/>
                                  <w:hideMark/>
                                </w:tcPr>
                                <w:p w14:paraId="28C08AB4"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國內供</w:t>
                                  </w:r>
                                  <w:r>
                                    <w:rPr>
                                      <w:rFonts w:ascii="標楷體" w:eastAsia="標楷體" w:hAnsi="標楷體" w:cs="新細明體" w:hint="eastAsia"/>
                                      <w:sz w:val="20"/>
                                    </w:rPr>
                                    <w:t>給</w:t>
                                  </w:r>
                                  <w:r w:rsidRPr="00C44751">
                                    <w:rPr>
                                      <w:rFonts w:ascii="標楷體" w:eastAsia="標楷體" w:hAnsi="標楷體" w:cs="新細明體" w:hint="eastAsia"/>
                                      <w:sz w:val="20"/>
                                    </w:rPr>
                                    <w:t>量</w:t>
                                  </w:r>
                                </w:p>
                                <w:p w14:paraId="7D95F4DA"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(B)</w:t>
                                  </w:r>
                                </w:p>
                              </w:tc>
                              <w:tc>
                                <w:tcPr>
                                  <w:tcW w:w="1660" w:type="pct"/>
                                  <w:gridSpan w:val="3"/>
                                  <w:tcBorders>
                                    <w:top w:val="single" w:sz="4" w:space="0" w:color="auto"/>
                                    <w:left w:val="nil"/>
                                    <w:right w:val="single" w:sz="4" w:space="0" w:color="auto"/>
                                  </w:tcBorders>
                                  <w:vAlign w:val="center"/>
                                </w:tcPr>
                                <w:p w14:paraId="7CDF4AC0"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國產禽肉自給率</w:t>
                                  </w:r>
                                </w:p>
                              </w:tc>
                            </w:tr>
                            <w:tr w:rsidR="00787AB2" w:rsidRPr="00C44751" w14:paraId="60CDF8B7" w14:textId="77777777" w:rsidTr="008E1970">
                              <w:tc>
                                <w:tcPr>
                                  <w:tcW w:w="377" w:type="pct"/>
                                  <w:vMerge/>
                                  <w:tcBorders>
                                    <w:left w:val="single" w:sz="4" w:space="0" w:color="auto"/>
                                    <w:bottom w:val="single" w:sz="4" w:space="0" w:color="auto"/>
                                    <w:right w:val="single" w:sz="4" w:space="0" w:color="auto"/>
                                  </w:tcBorders>
                                  <w:shd w:val="clear" w:color="auto" w:fill="auto"/>
                                  <w:noWrap/>
                                  <w:vAlign w:val="center"/>
                                </w:tcPr>
                                <w:p w14:paraId="44D76CAF" w14:textId="77777777" w:rsidR="00522D70" w:rsidRPr="00C44751" w:rsidRDefault="00522D70" w:rsidP="00EA187E">
                                  <w:pPr>
                                    <w:widowControl/>
                                    <w:spacing w:line="0" w:lineRule="atLeast"/>
                                    <w:jc w:val="center"/>
                                    <w:rPr>
                                      <w:rFonts w:ascii="標楷體" w:eastAsia="標楷體" w:hAnsi="標楷體" w:cs="新細明體"/>
                                      <w:sz w:val="20"/>
                                    </w:rPr>
                                  </w:pPr>
                                </w:p>
                              </w:tc>
                              <w:tc>
                                <w:tcPr>
                                  <w:tcW w:w="719" w:type="pct"/>
                                  <w:vMerge/>
                                  <w:tcBorders>
                                    <w:left w:val="single" w:sz="4" w:space="0" w:color="auto"/>
                                    <w:bottom w:val="single" w:sz="4" w:space="0" w:color="auto"/>
                                    <w:right w:val="single" w:sz="4" w:space="0" w:color="auto"/>
                                  </w:tcBorders>
                                  <w:shd w:val="clear" w:color="auto" w:fill="auto"/>
                                  <w:vAlign w:val="center"/>
                                </w:tcPr>
                                <w:p w14:paraId="177155C9" w14:textId="77777777" w:rsidR="00522D70" w:rsidRPr="00C44751" w:rsidRDefault="00522D70" w:rsidP="00EA187E">
                                  <w:pPr>
                                    <w:widowControl/>
                                    <w:spacing w:line="0" w:lineRule="atLeast"/>
                                    <w:jc w:val="center"/>
                                    <w:rPr>
                                      <w:rFonts w:ascii="標楷體" w:eastAsia="標楷體" w:hAnsi="標楷體" w:cs="新細明體"/>
                                      <w:sz w:val="20"/>
                                    </w:rPr>
                                  </w:pPr>
                                </w:p>
                              </w:tc>
                              <w:tc>
                                <w:tcPr>
                                  <w:tcW w:w="719" w:type="pct"/>
                                  <w:vMerge/>
                                  <w:tcBorders>
                                    <w:left w:val="nil"/>
                                    <w:bottom w:val="single" w:sz="4" w:space="0" w:color="auto"/>
                                    <w:right w:val="single" w:sz="4" w:space="0" w:color="auto"/>
                                  </w:tcBorders>
                                  <w:shd w:val="clear" w:color="auto" w:fill="auto"/>
                                  <w:vAlign w:val="center"/>
                                </w:tcPr>
                                <w:p w14:paraId="71F4BC2F" w14:textId="77777777" w:rsidR="00522D70" w:rsidRPr="00C44751" w:rsidRDefault="00522D70" w:rsidP="00EA187E">
                                  <w:pPr>
                                    <w:widowControl/>
                                    <w:spacing w:line="0" w:lineRule="atLeast"/>
                                    <w:jc w:val="center"/>
                                    <w:rPr>
                                      <w:rFonts w:ascii="標楷體" w:eastAsia="標楷體" w:hAnsi="標楷體" w:cs="新細明體"/>
                                      <w:sz w:val="20"/>
                                    </w:rPr>
                                  </w:pPr>
                                </w:p>
                              </w:tc>
                              <w:tc>
                                <w:tcPr>
                                  <w:tcW w:w="719" w:type="pct"/>
                                  <w:vMerge/>
                                  <w:tcBorders>
                                    <w:left w:val="nil"/>
                                    <w:bottom w:val="single" w:sz="4" w:space="0" w:color="auto"/>
                                    <w:right w:val="single" w:sz="4" w:space="0" w:color="auto"/>
                                  </w:tcBorders>
                                  <w:shd w:val="clear" w:color="auto" w:fill="auto"/>
                                  <w:vAlign w:val="center"/>
                                </w:tcPr>
                                <w:p w14:paraId="54E451CE" w14:textId="77777777" w:rsidR="00522D70" w:rsidRPr="00C44751" w:rsidRDefault="00522D70" w:rsidP="00EA187E">
                                  <w:pPr>
                                    <w:widowControl/>
                                    <w:spacing w:line="0" w:lineRule="atLeast"/>
                                    <w:jc w:val="center"/>
                                    <w:rPr>
                                      <w:rFonts w:ascii="標楷體" w:eastAsia="標楷體" w:hAnsi="標楷體" w:cs="新細明體"/>
                                      <w:sz w:val="20"/>
                                    </w:rPr>
                                  </w:pPr>
                                </w:p>
                              </w:tc>
                              <w:tc>
                                <w:tcPr>
                                  <w:tcW w:w="806" w:type="pct"/>
                                  <w:vMerge/>
                                  <w:tcBorders>
                                    <w:left w:val="nil"/>
                                    <w:bottom w:val="single" w:sz="4" w:space="0" w:color="auto"/>
                                    <w:right w:val="single" w:sz="4" w:space="0" w:color="auto"/>
                                  </w:tcBorders>
                                  <w:shd w:val="clear" w:color="auto" w:fill="auto"/>
                                  <w:noWrap/>
                                  <w:vAlign w:val="center"/>
                                </w:tcPr>
                                <w:p w14:paraId="56233A0E" w14:textId="77777777" w:rsidR="00522D70" w:rsidRPr="00C44751" w:rsidRDefault="00522D70" w:rsidP="00EA187E">
                                  <w:pPr>
                                    <w:widowControl/>
                                    <w:spacing w:line="0" w:lineRule="atLeast"/>
                                    <w:jc w:val="center"/>
                                    <w:rPr>
                                      <w:rFonts w:ascii="標楷體" w:eastAsia="標楷體" w:hAnsi="標楷體" w:cs="新細明體"/>
                                      <w:sz w:val="20"/>
                                    </w:rPr>
                                  </w:pPr>
                                </w:p>
                              </w:tc>
                              <w:tc>
                                <w:tcPr>
                                  <w:tcW w:w="553" w:type="pct"/>
                                  <w:tcBorders>
                                    <w:top w:val="single" w:sz="4" w:space="0" w:color="auto"/>
                                    <w:left w:val="nil"/>
                                    <w:bottom w:val="single" w:sz="4" w:space="0" w:color="auto"/>
                                    <w:right w:val="single" w:sz="4" w:space="0" w:color="auto"/>
                                  </w:tcBorders>
                                  <w:shd w:val="clear" w:color="auto" w:fill="auto"/>
                                  <w:vAlign w:val="center"/>
                                </w:tcPr>
                                <w:p w14:paraId="20770C58"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實</w:t>
                                  </w:r>
                                  <w:r w:rsidRPr="00C44751">
                                    <w:rPr>
                                      <w:rFonts w:ascii="標楷體" w:eastAsia="標楷體" w:hAnsi="標楷體" w:cs="新細明體"/>
                                      <w:sz w:val="20"/>
                                    </w:rPr>
                                    <w:t>際值</w:t>
                                  </w:r>
                                </w:p>
                                <w:p w14:paraId="12215CF8"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(A</w:t>
                                  </w:r>
                                  <w:r w:rsidRPr="00C44751">
                                    <w:rPr>
                                      <w:rFonts w:ascii="標楷體" w:eastAsia="標楷體" w:hAnsi="標楷體" w:cs="新細明體"/>
                                      <w:sz w:val="20"/>
                                    </w:rPr>
                                    <w:t>/B×100)</w:t>
                                  </w:r>
                                </w:p>
                              </w:tc>
                              <w:tc>
                                <w:tcPr>
                                  <w:tcW w:w="553" w:type="pct"/>
                                  <w:tcBorders>
                                    <w:top w:val="single" w:sz="4" w:space="0" w:color="auto"/>
                                    <w:left w:val="nil"/>
                                    <w:bottom w:val="single" w:sz="4" w:space="0" w:color="auto"/>
                                    <w:right w:val="single" w:sz="4" w:space="0" w:color="auto"/>
                                  </w:tcBorders>
                                  <w:vAlign w:val="center"/>
                                </w:tcPr>
                                <w:p w14:paraId="24F85722"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目</w:t>
                                  </w:r>
                                  <w:r w:rsidRPr="00C44751">
                                    <w:rPr>
                                      <w:rFonts w:ascii="標楷體" w:eastAsia="標楷體" w:hAnsi="標楷體" w:cs="新細明體"/>
                                      <w:sz w:val="20"/>
                                    </w:rPr>
                                    <w:t>標值</w:t>
                                  </w:r>
                                </w:p>
                              </w:tc>
                              <w:tc>
                                <w:tcPr>
                                  <w:tcW w:w="553" w:type="pct"/>
                                  <w:tcBorders>
                                    <w:top w:val="single" w:sz="4" w:space="0" w:color="auto"/>
                                    <w:left w:val="single" w:sz="4" w:space="0" w:color="auto"/>
                                    <w:bottom w:val="single" w:sz="4" w:space="0" w:color="auto"/>
                                    <w:right w:val="single" w:sz="4" w:space="0" w:color="auto"/>
                                  </w:tcBorders>
                                  <w:vAlign w:val="center"/>
                                </w:tcPr>
                                <w:p w14:paraId="6633804D" w14:textId="77777777" w:rsidR="00522D70" w:rsidRPr="00C44751" w:rsidRDefault="00522D70" w:rsidP="00CE7F36">
                                  <w:pPr>
                                    <w:widowControl/>
                                    <w:spacing w:line="0" w:lineRule="atLeast"/>
                                    <w:jc w:val="center"/>
                                    <w:rPr>
                                      <w:rFonts w:ascii="標楷體" w:eastAsia="標楷體" w:hAnsi="標楷體" w:cs="新細明體"/>
                                      <w:sz w:val="20"/>
                                    </w:rPr>
                                  </w:pPr>
                                  <w:r w:rsidRPr="00C44751">
                                    <w:rPr>
                                      <w:rFonts w:ascii="標楷體" w:eastAsia="標楷體" w:hAnsi="標楷體" w:cs="新細明體"/>
                                      <w:sz w:val="20"/>
                                    </w:rPr>
                                    <w:t>差異</w:t>
                                  </w:r>
                                  <w:r>
                                    <w:rPr>
                                      <w:rFonts w:ascii="標楷體" w:eastAsia="標楷體" w:hAnsi="標楷體" w:cs="新細明體" w:hint="eastAsia"/>
                                      <w:sz w:val="20"/>
                                    </w:rPr>
                                    <w:t>值</w:t>
                                  </w:r>
                                </w:p>
                              </w:tc>
                            </w:tr>
                            <w:tr w:rsidR="00787AB2" w:rsidRPr="00C44751" w14:paraId="3C65E9E1"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58CB7027"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103</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0F9A62AF" w14:textId="77777777" w:rsidR="00522D70" w:rsidRPr="00C44751" w:rsidRDefault="00522D70" w:rsidP="008E1970">
                                  <w:pPr>
                                    <w:widowControl/>
                                    <w:spacing w:line="0" w:lineRule="atLeast"/>
                                    <w:ind w:rightChars="10" w:right="24"/>
                                    <w:jc w:val="right"/>
                                    <w:rPr>
                                      <w:rFonts w:ascii="標楷體" w:eastAsia="標楷體" w:hAnsi="標楷體"/>
                                      <w:sz w:val="20"/>
                                    </w:rPr>
                                  </w:pPr>
                                  <w:r w:rsidRPr="00C44751">
                                    <w:rPr>
                                      <w:rFonts w:ascii="標楷體" w:eastAsia="標楷體" w:hAnsi="標楷體"/>
                                      <w:sz w:val="20"/>
                                    </w:rPr>
                                    <w:t>654,216</w:t>
                                  </w:r>
                                </w:p>
                              </w:tc>
                              <w:tc>
                                <w:tcPr>
                                  <w:tcW w:w="719" w:type="pct"/>
                                  <w:tcBorders>
                                    <w:top w:val="nil"/>
                                    <w:left w:val="nil"/>
                                    <w:bottom w:val="single" w:sz="4" w:space="0" w:color="auto"/>
                                    <w:right w:val="single" w:sz="4" w:space="0" w:color="auto"/>
                                  </w:tcBorders>
                                  <w:shd w:val="clear" w:color="auto" w:fill="auto"/>
                                  <w:noWrap/>
                                  <w:vAlign w:val="center"/>
                                  <w:hideMark/>
                                </w:tcPr>
                                <w:p w14:paraId="30C8973C"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159,578</w:t>
                                  </w:r>
                                </w:p>
                              </w:tc>
                              <w:tc>
                                <w:tcPr>
                                  <w:tcW w:w="719" w:type="pct"/>
                                  <w:tcBorders>
                                    <w:top w:val="nil"/>
                                    <w:left w:val="nil"/>
                                    <w:bottom w:val="single" w:sz="4" w:space="0" w:color="auto"/>
                                    <w:right w:val="single" w:sz="4" w:space="0" w:color="auto"/>
                                  </w:tcBorders>
                                  <w:shd w:val="clear" w:color="auto" w:fill="auto"/>
                                  <w:noWrap/>
                                  <w:vAlign w:val="center"/>
                                  <w:hideMark/>
                                </w:tcPr>
                                <w:p w14:paraId="1A5EB376"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8,556</w:t>
                                  </w:r>
                                </w:p>
                              </w:tc>
                              <w:tc>
                                <w:tcPr>
                                  <w:tcW w:w="806" w:type="pct"/>
                                  <w:tcBorders>
                                    <w:top w:val="nil"/>
                                    <w:left w:val="nil"/>
                                    <w:bottom w:val="single" w:sz="4" w:space="0" w:color="auto"/>
                                    <w:right w:val="single" w:sz="4" w:space="0" w:color="auto"/>
                                  </w:tcBorders>
                                  <w:shd w:val="clear" w:color="auto" w:fill="auto"/>
                                  <w:noWrap/>
                                  <w:vAlign w:val="center"/>
                                  <w:hideMark/>
                                </w:tcPr>
                                <w:p w14:paraId="3E178777"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805,239</w:t>
                                  </w:r>
                                </w:p>
                              </w:tc>
                              <w:tc>
                                <w:tcPr>
                                  <w:tcW w:w="553" w:type="pct"/>
                                  <w:tcBorders>
                                    <w:top w:val="nil"/>
                                    <w:left w:val="nil"/>
                                    <w:bottom w:val="single" w:sz="4" w:space="0" w:color="auto"/>
                                    <w:right w:val="single" w:sz="4" w:space="0" w:color="auto"/>
                                  </w:tcBorders>
                                  <w:shd w:val="clear" w:color="auto" w:fill="auto"/>
                                  <w:noWrap/>
                                  <w:vAlign w:val="center"/>
                                  <w:hideMark/>
                                </w:tcPr>
                                <w:p w14:paraId="27B4B2A7"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81.2</w:t>
                                  </w:r>
                                  <w:r>
                                    <w:rPr>
                                      <w:rFonts w:ascii="標楷體" w:eastAsia="標楷體" w:hAnsi="標楷體"/>
                                      <w:sz w:val="20"/>
                                    </w:rPr>
                                    <w:t>4</w:t>
                                  </w:r>
                                </w:p>
                              </w:tc>
                              <w:tc>
                                <w:tcPr>
                                  <w:tcW w:w="553" w:type="pct"/>
                                  <w:tcBorders>
                                    <w:top w:val="single" w:sz="4" w:space="0" w:color="auto"/>
                                    <w:left w:val="nil"/>
                                    <w:bottom w:val="single" w:sz="4" w:space="0" w:color="auto"/>
                                    <w:right w:val="single" w:sz="4" w:space="0" w:color="auto"/>
                                  </w:tcBorders>
                                  <w:vAlign w:val="center"/>
                                </w:tcPr>
                                <w:p w14:paraId="5A368303"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1.00</w:t>
                                  </w:r>
                                </w:p>
                              </w:tc>
                              <w:tc>
                                <w:tcPr>
                                  <w:tcW w:w="553" w:type="pct"/>
                                  <w:tcBorders>
                                    <w:top w:val="nil"/>
                                    <w:left w:val="single" w:sz="4" w:space="0" w:color="auto"/>
                                    <w:bottom w:val="single" w:sz="4" w:space="0" w:color="auto"/>
                                    <w:right w:val="single" w:sz="4" w:space="0" w:color="auto"/>
                                  </w:tcBorders>
                                  <w:vAlign w:val="center"/>
                                </w:tcPr>
                                <w:p w14:paraId="784CFBD4"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0.2</w:t>
                                  </w:r>
                                  <w:r>
                                    <w:rPr>
                                      <w:rFonts w:ascii="標楷體" w:eastAsia="標楷體" w:hAnsi="標楷體"/>
                                      <w:sz w:val="20"/>
                                    </w:rPr>
                                    <w:t>4</w:t>
                                  </w:r>
                                  <w:r w:rsidRPr="00C44751">
                                    <w:rPr>
                                      <w:rFonts w:ascii="標楷體" w:eastAsia="標楷體" w:hAnsi="標楷體"/>
                                      <w:sz w:val="20"/>
                                    </w:rPr>
                                    <w:t xml:space="preserve"> </w:t>
                                  </w:r>
                                </w:p>
                              </w:tc>
                            </w:tr>
                            <w:tr w:rsidR="00787AB2" w:rsidRPr="00C44751" w14:paraId="19308037"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2CCA2BF0"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104</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63046FCD"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621,780</w:t>
                                  </w:r>
                                </w:p>
                              </w:tc>
                              <w:tc>
                                <w:tcPr>
                                  <w:tcW w:w="719" w:type="pct"/>
                                  <w:tcBorders>
                                    <w:top w:val="nil"/>
                                    <w:left w:val="nil"/>
                                    <w:bottom w:val="single" w:sz="4" w:space="0" w:color="auto"/>
                                    <w:right w:val="single" w:sz="4" w:space="0" w:color="auto"/>
                                  </w:tcBorders>
                                  <w:shd w:val="clear" w:color="auto" w:fill="auto"/>
                                  <w:noWrap/>
                                  <w:vAlign w:val="center"/>
                                  <w:hideMark/>
                                </w:tcPr>
                                <w:p w14:paraId="3C41EE9A"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203,529</w:t>
                                  </w:r>
                                </w:p>
                              </w:tc>
                              <w:tc>
                                <w:tcPr>
                                  <w:tcW w:w="719" w:type="pct"/>
                                  <w:tcBorders>
                                    <w:top w:val="nil"/>
                                    <w:left w:val="nil"/>
                                    <w:bottom w:val="single" w:sz="4" w:space="0" w:color="auto"/>
                                    <w:right w:val="single" w:sz="4" w:space="0" w:color="auto"/>
                                  </w:tcBorders>
                                  <w:shd w:val="clear" w:color="auto" w:fill="auto"/>
                                  <w:noWrap/>
                                  <w:vAlign w:val="center"/>
                                  <w:hideMark/>
                                </w:tcPr>
                                <w:p w14:paraId="486B6FB3"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4,743</w:t>
                                  </w:r>
                                </w:p>
                              </w:tc>
                              <w:tc>
                                <w:tcPr>
                                  <w:tcW w:w="806" w:type="pct"/>
                                  <w:tcBorders>
                                    <w:top w:val="nil"/>
                                    <w:left w:val="nil"/>
                                    <w:bottom w:val="single" w:sz="4" w:space="0" w:color="auto"/>
                                    <w:right w:val="single" w:sz="4" w:space="0" w:color="auto"/>
                                  </w:tcBorders>
                                  <w:shd w:val="clear" w:color="auto" w:fill="auto"/>
                                  <w:noWrap/>
                                  <w:vAlign w:val="center"/>
                                  <w:hideMark/>
                                </w:tcPr>
                                <w:p w14:paraId="5CA8F321"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820,566</w:t>
                                  </w:r>
                                </w:p>
                              </w:tc>
                              <w:tc>
                                <w:tcPr>
                                  <w:tcW w:w="553" w:type="pct"/>
                                  <w:tcBorders>
                                    <w:top w:val="nil"/>
                                    <w:left w:val="nil"/>
                                    <w:bottom w:val="single" w:sz="4" w:space="0" w:color="auto"/>
                                    <w:right w:val="single" w:sz="4" w:space="0" w:color="auto"/>
                                  </w:tcBorders>
                                  <w:shd w:val="clear" w:color="auto" w:fill="auto"/>
                                  <w:noWrap/>
                                  <w:vAlign w:val="center"/>
                                  <w:hideMark/>
                                </w:tcPr>
                                <w:p w14:paraId="58840F4E"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75.77</w:t>
                                  </w:r>
                                </w:p>
                              </w:tc>
                              <w:tc>
                                <w:tcPr>
                                  <w:tcW w:w="553" w:type="pct"/>
                                  <w:tcBorders>
                                    <w:top w:val="single" w:sz="4" w:space="0" w:color="auto"/>
                                    <w:left w:val="nil"/>
                                    <w:bottom w:val="single" w:sz="4" w:space="0" w:color="auto"/>
                                    <w:right w:val="single" w:sz="4" w:space="0" w:color="auto"/>
                                  </w:tcBorders>
                                  <w:vAlign w:val="center"/>
                                </w:tcPr>
                                <w:p w14:paraId="5D4C06C4"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1.00</w:t>
                                  </w:r>
                                </w:p>
                              </w:tc>
                              <w:tc>
                                <w:tcPr>
                                  <w:tcW w:w="553" w:type="pct"/>
                                  <w:tcBorders>
                                    <w:top w:val="nil"/>
                                    <w:left w:val="single" w:sz="4" w:space="0" w:color="auto"/>
                                    <w:bottom w:val="single" w:sz="4" w:space="0" w:color="auto"/>
                                    <w:right w:val="single" w:sz="4" w:space="0" w:color="auto"/>
                                  </w:tcBorders>
                                  <w:vAlign w:val="center"/>
                                </w:tcPr>
                                <w:p w14:paraId="48AC6877"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- 5.23 </w:t>
                                  </w:r>
                                </w:p>
                              </w:tc>
                            </w:tr>
                            <w:tr w:rsidR="00787AB2" w:rsidRPr="00C44751" w14:paraId="43E1AAD2"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74B36F6E"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105</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22C6CAAB"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657,538</w:t>
                                  </w:r>
                                </w:p>
                              </w:tc>
                              <w:tc>
                                <w:tcPr>
                                  <w:tcW w:w="719" w:type="pct"/>
                                  <w:tcBorders>
                                    <w:top w:val="nil"/>
                                    <w:left w:val="nil"/>
                                    <w:bottom w:val="single" w:sz="4" w:space="0" w:color="auto"/>
                                    <w:right w:val="single" w:sz="4" w:space="0" w:color="auto"/>
                                  </w:tcBorders>
                                  <w:shd w:val="clear" w:color="auto" w:fill="auto"/>
                                  <w:noWrap/>
                                  <w:vAlign w:val="center"/>
                                  <w:hideMark/>
                                </w:tcPr>
                                <w:p w14:paraId="3F59D7C4"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183,190</w:t>
                                  </w:r>
                                </w:p>
                              </w:tc>
                              <w:tc>
                                <w:tcPr>
                                  <w:tcW w:w="719" w:type="pct"/>
                                  <w:tcBorders>
                                    <w:top w:val="nil"/>
                                    <w:left w:val="nil"/>
                                    <w:bottom w:val="single" w:sz="4" w:space="0" w:color="auto"/>
                                    <w:right w:val="single" w:sz="4" w:space="0" w:color="auto"/>
                                  </w:tcBorders>
                                  <w:shd w:val="clear" w:color="auto" w:fill="auto"/>
                                  <w:noWrap/>
                                  <w:vAlign w:val="center"/>
                                  <w:hideMark/>
                                </w:tcPr>
                                <w:p w14:paraId="74B74547"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9,359</w:t>
                                  </w:r>
                                </w:p>
                              </w:tc>
                              <w:tc>
                                <w:tcPr>
                                  <w:tcW w:w="806" w:type="pct"/>
                                  <w:tcBorders>
                                    <w:top w:val="nil"/>
                                    <w:left w:val="nil"/>
                                    <w:bottom w:val="single" w:sz="4" w:space="0" w:color="auto"/>
                                    <w:right w:val="single" w:sz="4" w:space="0" w:color="auto"/>
                                  </w:tcBorders>
                                  <w:shd w:val="clear" w:color="auto" w:fill="auto"/>
                                  <w:noWrap/>
                                  <w:vAlign w:val="center"/>
                                  <w:hideMark/>
                                </w:tcPr>
                                <w:p w14:paraId="35E9B525"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831,369</w:t>
                                  </w:r>
                                </w:p>
                              </w:tc>
                              <w:tc>
                                <w:tcPr>
                                  <w:tcW w:w="553" w:type="pct"/>
                                  <w:tcBorders>
                                    <w:top w:val="nil"/>
                                    <w:left w:val="nil"/>
                                    <w:bottom w:val="single" w:sz="4" w:space="0" w:color="auto"/>
                                    <w:right w:val="single" w:sz="4" w:space="0" w:color="auto"/>
                                  </w:tcBorders>
                                  <w:shd w:val="clear" w:color="auto" w:fill="auto"/>
                                  <w:noWrap/>
                                  <w:vAlign w:val="center"/>
                                  <w:hideMark/>
                                </w:tcPr>
                                <w:p w14:paraId="61D72C20"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79.09</w:t>
                                  </w:r>
                                </w:p>
                              </w:tc>
                              <w:tc>
                                <w:tcPr>
                                  <w:tcW w:w="553" w:type="pct"/>
                                  <w:tcBorders>
                                    <w:top w:val="single" w:sz="4" w:space="0" w:color="auto"/>
                                    <w:left w:val="nil"/>
                                    <w:bottom w:val="single" w:sz="4" w:space="0" w:color="auto"/>
                                    <w:right w:val="single" w:sz="4" w:space="0" w:color="auto"/>
                                  </w:tcBorders>
                                  <w:vAlign w:val="center"/>
                                </w:tcPr>
                                <w:p w14:paraId="16C49FBE"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2.00</w:t>
                                  </w:r>
                                </w:p>
                              </w:tc>
                              <w:tc>
                                <w:tcPr>
                                  <w:tcW w:w="553" w:type="pct"/>
                                  <w:tcBorders>
                                    <w:top w:val="nil"/>
                                    <w:left w:val="single" w:sz="4" w:space="0" w:color="auto"/>
                                    <w:bottom w:val="single" w:sz="4" w:space="0" w:color="auto"/>
                                    <w:right w:val="single" w:sz="4" w:space="0" w:color="auto"/>
                                  </w:tcBorders>
                                  <w:vAlign w:val="center"/>
                                </w:tcPr>
                                <w:p w14:paraId="103106E1"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- 2.91 </w:t>
                                  </w:r>
                                </w:p>
                              </w:tc>
                            </w:tr>
                            <w:tr w:rsidR="00787AB2" w:rsidRPr="00C44751" w14:paraId="6EA09741"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43632643"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106</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4DBFA85D"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654,034</w:t>
                                  </w:r>
                                </w:p>
                              </w:tc>
                              <w:tc>
                                <w:tcPr>
                                  <w:tcW w:w="719" w:type="pct"/>
                                  <w:tcBorders>
                                    <w:top w:val="nil"/>
                                    <w:left w:val="nil"/>
                                    <w:bottom w:val="single" w:sz="4" w:space="0" w:color="auto"/>
                                    <w:right w:val="single" w:sz="4" w:space="0" w:color="auto"/>
                                  </w:tcBorders>
                                  <w:shd w:val="clear" w:color="auto" w:fill="auto"/>
                                  <w:noWrap/>
                                  <w:vAlign w:val="center"/>
                                  <w:hideMark/>
                                </w:tcPr>
                                <w:p w14:paraId="4CAAD153"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179,160</w:t>
                                  </w:r>
                                </w:p>
                              </w:tc>
                              <w:tc>
                                <w:tcPr>
                                  <w:tcW w:w="719" w:type="pct"/>
                                  <w:tcBorders>
                                    <w:top w:val="nil"/>
                                    <w:left w:val="nil"/>
                                    <w:bottom w:val="single" w:sz="4" w:space="0" w:color="auto"/>
                                    <w:right w:val="single" w:sz="4" w:space="0" w:color="auto"/>
                                  </w:tcBorders>
                                  <w:shd w:val="clear" w:color="auto" w:fill="auto"/>
                                  <w:noWrap/>
                                  <w:vAlign w:val="center"/>
                                  <w:hideMark/>
                                </w:tcPr>
                                <w:p w14:paraId="502D3950"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9,269</w:t>
                                  </w:r>
                                </w:p>
                              </w:tc>
                              <w:tc>
                                <w:tcPr>
                                  <w:tcW w:w="806" w:type="pct"/>
                                  <w:tcBorders>
                                    <w:top w:val="nil"/>
                                    <w:left w:val="nil"/>
                                    <w:bottom w:val="single" w:sz="4" w:space="0" w:color="auto"/>
                                    <w:right w:val="single" w:sz="4" w:space="0" w:color="auto"/>
                                  </w:tcBorders>
                                  <w:shd w:val="clear" w:color="auto" w:fill="auto"/>
                                  <w:noWrap/>
                                  <w:vAlign w:val="center"/>
                                  <w:hideMark/>
                                </w:tcPr>
                                <w:p w14:paraId="71FC9BEF"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823,939</w:t>
                                  </w:r>
                                </w:p>
                              </w:tc>
                              <w:tc>
                                <w:tcPr>
                                  <w:tcW w:w="553" w:type="pct"/>
                                  <w:tcBorders>
                                    <w:top w:val="nil"/>
                                    <w:left w:val="nil"/>
                                    <w:bottom w:val="single" w:sz="4" w:space="0" w:color="auto"/>
                                    <w:right w:val="single" w:sz="4" w:space="0" w:color="auto"/>
                                  </w:tcBorders>
                                  <w:shd w:val="clear" w:color="auto" w:fill="auto"/>
                                  <w:noWrap/>
                                  <w:vAlign w:val="center"/>
                                  <w:hideMark/>
                                </w:tcPr>
                                <w:p w14:paraId="02F712EB"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79.38</w:t>
                                  </w:r>
                                </w:p>
                              </w:tc>
                              <w:tc>
                                <w:tcPr>
                                  <w:tcW w:w="553" w:type="pct"/>
                                  <w:tcBorders>
                                    <w:top w:val="single" w:sz="4" w:space="0" w:color="auto"/>
                                    <w:left w:val="nil"/>
                                    <w:bottom w:val="single" w:sz="4" w:space="0" w:color="auto"/>
                                    <w:right w:val="single" w:sz="4" w:space="0" w:color="auto"/>
                                  </w:tcBorders>
                                  <w:vAlign w:val="center"/>
                                </w:tcPr>
                                <w:p w14:paraId="5B9D74D8"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0.00</w:t>
                                  </w:r>
                                </w:p>
                              </w:tc>
                              <w:tc>
                                <w:tcPr>
                                  <w:tcW w:w="553" w:type="pct"/>
                                  <w:tcBorders>
                                    <w:top w:val="nil"/>
                                    <w:left w:val="single" w:sz="4" w:space="0" w:color="auto"/>
                                    <w:bottom w:val="single" w:sz="4" w:space="0" w:color="auto"/>
                                    <w:right w:val="single" w:sz="4" w:space="0" w:color="auto"/>
                                  </w:tcBorders>
                                  <w:vAlign w:val="center"/>
                                </w:tcPr>
                                <w:p w14:paraId="42987A82"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- 0.62 </w:t>
                                  </w:r>
                                </w:p>
                              </w:tc>
                            </w:tr>
                            <w:tr w:rsidR="00787AB2" w:rsidRPr="00C44751" w14:paraId="046C6E5A"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21D78423"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107</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63F4FF5D"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695,827</w:t>
                                  </w:r>
                                </w:p>
                              </w:tc>
                              <w:tc>
                                <w:tcPr>
                                  <w:tcW w:w="719" w:type="pct"/>
                                  <w:tcBorders>
                                    <w:top w:val="nil"/>
                                    <w:left w:val="nil"/>
                                    <w:bottom w:val="single" w:sz="4" w:space="0" w:color="auto"/>
                                    <w:right w:val="single" w:sz="4" w:space="0" w:color="auto"/>
                                  </w:tcBorders>
                                  <w:shd w:val="clear" w:color="auto" w:fill="auto"/>
                                  <w:noWrap/>
                                  <w:vAlign w:val="center"/>
                                  <w:hideMark/>
                                </w:tcPr>
                                <w:p w14:paraId="48F58C05"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241,042</w:t>
                                  </w:r>
                                </w:p>
                              </w:tc>
                              <w:tc>
                                <w:tcPr>
                                  <w:tcW w:w="719" w:type="pct"/>
                                  <w:tcBorders>
                                    <w:top w:val="nil"/>
                                    <w:left w:val="nil"/>
                                    <w:bottom w:val="single" w:sz="4" w:space="0" w:color="auto"/>
                                    <w:right w:val="single" w:sz="4" w:space="0" w:color="auto"/>
                                  </w:tcBorders>
                                  <w:shd w:val="clear" w:color="auto" w:fill="auto"/>
                                  <w:noWrap/>
                                  <w:vAlign w:val="center"/>
                                  <w:hideMark/>
                                </w:tcPr>
                                <w:p w14:paraId="0F09719D"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8,494</w:t>
                                  </w:r>
                                </w:p>
                              </w:tc>
                              <w:tc>
                                <w:tcPr>
                                  <w:tcW w:w="806" w:type="pct"/>
                                  <w:tcBorders>
                                    <w:top w:val="nil"/>
                                    <w:left w:val="nil"/>
                                    <w:bottom w:val="single" w:sz="4" w:space="0" w:color="auto"/>
                                    <w:right w:val="single" w:sz="4" w:space="0" w:color="auto"/>
                                  </w:tcBorders>
                                  <w:shd w:val="clear" w:color="auto" w:fill="auto"/>
                                  <w:noWrap/>
                                  <w:vAlign w:val="center"/>
                                  <w:hideMark/>
                                </w:tcPr>
                                <w:p w14:paraId="785846AF"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928,391</w:t>
                                  </w:r>
                                </w:p>
                              </w:tc>
                              <w:tc>
                                <w:tcPr>
                                  <w:tcW w:w="553" w:type="pct"/>
                                  <w:tcBorders>
                                    <w:top w:val="nil"/>
                                    <w:left w:val="nil"/>
                                    <w:bottom w:val="single" w:sz="4" w:space="0" w:color="auto"/>
                                    <w:right w:val="single" w:sz="4" w:space="0" w:color="auto"/>
                                  </w:tcBorders>
                                  <w:shd w:val="clear" w:color="auto" w:fill="auto"/>
                                  <w:noWrap/>
                                  <w:vAlign w:val="center"/>
                                  <w:hideMark/>
                                </w:tcPr>
                                <w:p w14:paraId="6D9C9FAF"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74.95</w:t>
                                  </w:r>
                                </w:p>
                              </w:tc>
                              <w:tc>
                                <w:tcPr>
                                  <w:tcW w:w="553" w:type="pct"/>
                                  <w:tcBorders>
                                    <w:top w:val="single" w:sz="4" w:space="0" w:color="auto"/>
                                    <w:left w:val="nil"/>
                                    <w:bottom w:val="single" w:sz="4" w:space="0" w:color="auto"/>
                                    <w:right w:val="single" w:sz="4" w:space="0" w:color="auto"/>
                                  </w:tcBorders>
                                  <w:vAlign w:val="center"/>
                                </w:tcPr>
                                <w:p w14:paraId="2CA6DD02"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1.00</w:t>
                                  </w:r>
                                </w:p>
                              </w:tc>
                              <w:tc>
                                <w:tcPr>
                                  <w:tcW w:w="553" w:type="pct"/>
                                  <w:tcBorders>
                                    <w:top w:val="nil"/>
                                    <w:left w:val="single" w:sz="4" w:space="0" w:color="auto"/>
                                    <w:bottom w:val="single" w:sz="4" w:space="0" w:color="auto"/>
                                    <w:right w:val="single" w:sz="4" w:space="0" w:color="auto"/>
                                  </w:tcBorders>
                                  <w:vAlign w:val="center"/>
                                </w:tcPr>
                                <w:p w14:paraId="187966E0"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- 6.05 </w:t>
                                  </w:r>
                                </w:p>
                              </w:tc>
                            </w:tr>
                            <w:tr w:rsidR="00787AB2" w:rsidRPr="00C44751" w14:paraId="03D90866"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4ED23767"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108</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71A459E9"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733,882</w:t>
                                  </w:r>
                                </w:p>
                              </w:tc>
                              <w:tc>
                                <w:tcPr>
                                  <w:tcW w:w="719" w:type="pct"/>
                                  <w:tcBorders>
                                    <w:top w:val="nil"/>
                                    <w:left w:val="nil"/>
                                    <w:bottom w:val="single" w:sz="4" w:space="0" w:color="auto"/>
                                    <w:right w:val="single" w:sz="4" w:space="0" w:color="auto"/>
                                  </w:tcBorders>
                                  <w:shd w:val="clear" w:color="auto" w:fill="auto"/>
                                  <w:noWrap/>
                                  <w:vAlign w:val="center"/>
                                  <w:hideMark/>
                                </w:tcPr>
                                <w:p w14:paraId="491A2446"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238,700</w:t>
                                  </w:r>
                                </w:p>
                              </w:tc>
                              <w:tc>
                                <w:tcPr>
                                  <w:tcW w:w="719" w:type="pct"/>
                                  <w:tcBorders>
                                    <w:top w:val="nil"/>
                                    <w:left w:val="nil"/>
                                    <w:bottom w:val="single" w:sz="4" w:space="0" w:color="auto"/>
                                    <w:right w:val="single" w:sz="4" w:space="0" w:color="auto"/>
                                  </w:tcBorders>
                                  <w:shd w:val="clear" w:color="auto" w:fill="auto"/>
                                  <w:noWrap/>
                                  <w:vAlign w:val="center"/>
                                  <w:hideMark/>
                                </w:tcPr>
                                <w:p w14:paraId="0AEE692D"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5,146</w:t>
                                  </w:r>
                                </w:p>
                              </w:tc>
                              <w:tc>
                                <w:tcPr>
                                  <w:tcW w:w="806" w:type="pct"/>
                                  <w:tcBorders>
                                    <w:top w:val="nil"/>
                                    <w:left w:val="nil"/>
                                    <w:bottom w:val="single" w:sz="4" w:space="0" w:color="auto"/>
                                    <w:right w:val="single" w:sz="4" w:space="0" w:color="auto"/>
                                  </w:tcBorders>
                                  <w:shd w:val="clear" w:color="auto" w:fill="auto"/>
                                  <w:noWrap/>
                                  <w:vAlign w:val="center"/>
                                  <w:hideMark/>
                                </w:tcPr>
                                <w:p w14:paraId="77458B5B"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967,445</w:t>
                                  </w:r>
                                </w:p>
                              </w:tc>
                              <w:tc>
                                <w:tcPr>
                                  <w:tcW w:w="553" w:type="pct"/>
                                  <w:tcBorders>
                                    <w:top w:val="nil"/>
                                    <w:left w:val="nil"/>
                                    <w:bottom w:val="single" w:sz="4" w:space="0" w:color="auto"/>
                                    <w:right w:val="single" w:sz="4" w:space="0" w:color="auto"/>
                                  </w:tcBorders>
                                  <w:shd w:val="clear" w:color="auto" w:fill="auto"/>
                                  <w:noWrap/>
                                  <w:vAlign w:val="center"/>
                                  <w:hideMark/>
                                </w:tcPr>
                                <w:p w14:paraId="4200221C"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75.86</w:t>
                                  </w:r>
                                </w:p>
                              </w:tc>
                              <w:tc>
                                <w:tcPr>
                                  <w:tcW w:w="553" w:type="pct"/>
                                  <w:tcBorders>
                                    <w:top w:val="single" w:sz="4" w:space="0" w:color="auto"/>
                                    <w:left w:val="nil"/>
                                    <w:bottom w:val="single" w:sz="4" w:space="0" w:color="auto"/>
                                    <w:right w:val="single" w:sz="4" w:space="0" w:color="auto"/>
                                  </w:tcBorders>
                                  <w:vAlign w:val="center"/>
                                </w:tcPr>
                                <w:p w14:paraId="1A297659"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1.00</w:t>
                                  </w:r>
                                </w:p>
                              </w:tc>
                              <w:tc>
                                <w:tcPr>
                                  <w:tcW w:w="553" w:type="pct"/>
                                  <w:tcBorders>
                                    <w:top w:val="nil"/>
                                    <w:left w:val="single" w:sz="4" w:space="0" w:color="auto"/>
                                    <w:bottom w:val="single" w:sz="4" w:space="0" w:color="auto"/>
                                    <w:right w:val="single" w:sz="4" w:space="0" w:color="auto"/>
                                  </w:tcBorders>
                                  <w:vAlign w:val="center"/>
                                </w:tcPr>
                                <w:p w14:paraId="43ADF692"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- 5.14 </w:t>
                                  </w:r>
                                </w:p>
                              </w:tc>
                            </w:tr>
                            <w:tr w:rsidR="00787AB2" w:rsidRPr="00C44751" w14:paraId="786C59F2"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3823DDDD"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109</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53033296"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757,671</w:t>
                                  </w:r>
                                </w:p>
                              </w:tc>
                              <w:tc>
                                <w:tcPr>
                                  <w:tcW w:w="719" w:type="pct"/>
                                  <w:tcBorders>
                                    <w:top w:val="nil"/>
                                    <w:left w:val="nil"/>
                                    <w:bottom w:val="single" w:sz="4" w:space="0" w:color="auto"/>
                                    <w:right w:val="single" w:sz="4" w:space="0" w:color="auto"/>
                                  </w:tcBorders>
                                  <w:shd w:val="clear" w:color="auto" w:fill="auto"/>
                                  <w:noWrap/>
                                  <w:vAlign w:val="center"/>
                                  <w:hideMark/>
                                </w:tcPr>
                                <w:p w14:paraId="3CB89363"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283,230</w:t>
                                  </w:r>
                                </w:p>
                              </w:tc>
                              <w:tc>
                                <w:tcPr>
                                  <w:tcW w:w="719" w:type="pct"/>
                                  <w:tcBorders>
                                    <w:top w:val="nil"/>
                                    <w:left w:val="nil"/>
                                    <w:bottom w:val="single" w:sz="4" w:space="0" w:color="auto"/>
                                    <w:right w:val="single" w:sz="4" w:space="0" w:color="auto"/>
                                  </w:tcBorders>
                                  <w:shd w:val="clear" w:color="auto" w:fill="auto"/>
                                  <w:noWrap/>
                                  <w:vAlign w:val="center"/>
                                  <w:hideMark/>
                                </w:tcPr>
                                <w:p w14:paraId="0FFB1037"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4,326</w:t>
                                  </w:r>
                                </w:p>
                              </w:tc>
                              <w:tc>
                                <w:tcPr>
                                  <w:tcW w:w="806" w:type="pct"/>
                                  <w:tcBorders>
                                    <w:top w:val="nil"/>
                                    <w:left w:val="nil"/>
                                    <w:bottom w:val="single" w:sz="4" w:space="0" w:color="auto"/>
                                    <w:right w:val="single" w:sz="4" w:space="0" w:color="auto"/>
                                  </w:tcBorders>
                                  <w:shd w:val="clear" w:color="auto" w:fill="auto"/>
                                  <w:noWrap/>
                                  <w:vAlign w:val="center"/>
                                  <w:hideMark/>
                                </w:tcPr>
                                <w:p w14:paraId="2DA9B9E4"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1,036,575</w:t>
                                  </w:r>
                                </w:p>
                              </w:tc>
                              <w:tc>
                                <w:tcPr>
                                  <w:tcW w:w="553" w:type="pct"/>
                                  <w:tcBorders>
                                    <w:top w:val="nil"/>
                                    <w:left w:val="nil"/>
                                    <w:bottom w:val="single" w:sz="4" w:space="0" w:color="auto"/>
                                    <w:right w:val="single" w:sz="4" w:space="0" w:color="auto"/>
                                  </w:tcBorders>
                                  <w:shd w:val="clear" w:color="auto" w:fill="auto"/>
                                  <w:noWrap/>
                                  <w:vAlign w:val="center"/>
                                  <w:hideMark/>
                                </w:tcPr>
                                <w:p w14:paraId="634D243C"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73.09</w:t>
                                  </w:r>
                                </w:p>
                              </w:tc>
                              <w:tc>
                                <w:tcPr>
                                  <w:tcW w:w="553" w:type="pct"/>
                                  <w:tcBorders>
                                    <w:top w:val="single" w:sz="4" w:space="0" w:color="auto"/>
                                    <w:left w:val="nil"/>
                                    <w:bottom w:val="single" w:sz="4" w:space="0" w:color="auto"/>
                                    <w:right w:val="single" w:sz="4" w:space="0" w:color="auto"/>
                                  </w:tcBorders>
                                  <w:vAlign w:val="center"/>
                                </w:tcPr>
                                <w:p w14:paraId="21740BC8"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2.00</w:t>
                                  </w:r>
                                </w:p>
                              </w:tc>
                              <w:tc>
                                <w:tcPr>
                                  <w:tcW w:w="553" w:type="pct"/>
                                  <w:tcBorders>
                                    <w:top w:val="nil"/>
                                    <w:left w:val="single" w:sz="4" w:space="0" w:color="auto"/>
                                    <w:bottom w:val="single" w:sz="4" w:space="0" w:color="auto"/>
                                    <w:right w:val="single" w:sz="4" w:space="0" w:color="auto"/>
                                  </w:tcBorders>
                                  <w:vAlign w:val="center"/>
                                </w:tcPr>
                                <w:p w14:paraId="7BF4C667"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- 8.91 </w:t>
                                  </w:r>
                                </w:p>
                              </w:tc>
                            </w:tr>
                            <w:tr w:rsidR="00787AB2" w:rsidRPr="00C44751" w14:paraId="107F88B2"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6FC394EB"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110</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3D34ECE3"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780,794</w:t>
                                  </w:r>
                                </w:p>
                              </w:tc>
                              <w:tc>
                                <w:tcPr>
                                  <w:tcW w:w="719" w:type="pct"/>
                                  <w:tcBorders>
                                    <w:top w:val="nil"/>
                                    <w:left w:val="nil"/>
                                    <w:bottom w:val="single" w:sz="4" w:space="0" w:color="auto"/>
                                    <w:right w:val="single" w:sz="4" w:space="0" w:color="auto"/>
                                  </w:tcBorders>
                                  <w:shd w:val="clear" w:color="auto" w:fill="auto"/>
                                  <w:noWrap/>
                                  <w:vAlign w:val="center"/>
                                  <w:hideMark/>
                                </w:tcPr>
                                <w:p w14:paraId="3270A180"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197,238</w:t>
                                  </w:r>
                                </w:p>
                              </w:tc>
                              <w:tc>
                                <w:tcPr>
                                  <w:tcW w:w="719" w:type="pct"/>
                                  <w:tcBorders>
                                    <w:top w:val="nil"/>
                                    <w:left w:val="nil"/>
                                    <w:bottom w:val="single" w:sz="4" w:space="0" w:color="auto"/>
                                    <w:right w:val="single" w:sz="4" w:space="0" w:color="auto"/>
                                  </w:tcBorders>
                                  <w:shd w:val="clear" w:color="auto" w:fill="auto"/>
                                  <w:noWrap/>
                                  <w:vAlign w:val="center"/>
                                  <w:hideMark/>
                                </w:tcPr>
                                <w:p w14:paraId="25F06798"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1,259</w:t>
                                  </w:r>
                                </w:p>
                              </w:tc>
                              <w:tc>
                                <w:tcPr>
                                  <w:tcW w:w="806" w:type="pct"/>
                                  <w:tcBorders>
                                    <w:top w:val="nil"/>
                                    <w:left w:val="nil"/>
                                    <w:bottom w:val="single" w:sz="4" w:space="0" w:color="auto"/>
                                    <w:right w:val="single" w:sz="4" w:space="0" w:color="auto"/>
                                  </w:tcBorders>
                                  <w:shd w:val="clear" w:color="auto" w:fill="auto"/>
                                  <w:noWrap/>
                                  <w:vAlign w:val="center"/>
                                  <w:hideMark/>
                                </w:tcPr>
                                <w:p w14:paraId="12C2FF9F"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976,774</w:t>
                                  </w:r>
                                </w:p>
                              </w:tc>
                              <w:tc>
                                <w:tcPr>
                                  <w:tcW w:w="553" w:type="pct"/>
                                  <w:tcBorders>
                                    <w:top w:val="nil"/>
                                    <w:left w:val="nil"/>
                                    <w:bottom w:val="single" w:sz="4" w:space="0" w:color="auto"/>
                                    <w:right w:val="single" w:sz="4" w:space="0" w:color="auto"/>
                                  </w:tcBorders>
                                  <w:shd w:val="clear" w:color="auto" w:fill="auto"/>
                                  <w:noWrap/>
                                  <w:vAlign w:val="center"/>
                                  <w:hideMark/>
                                </w:tcPr>
                                <w:p w14:paraId="5DD54296"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79.94</w:t>
                                  </w:r>
                                </w:p>
                              </w:tc>
                              <w:tc>
                                <w:tcPr>
                                  <w:tcW w:w="553" w:type="pct"/>
                                  <w:tcBorders>
                                    <w:top w:val="single" w:sz="4" w:space="0" w:color="auto"/>
                                    <w:left w:val="nil"/>
                                    <w:bottom w:val="single" w:sz="4" w:space="0" w:color="auto"/>
                                    <w:right w:val="single" w:sz="4" w:space="0" w:color="auto"/>
                                  </w:tcBorders>
                                  <w:vAlign w:val="center"/>
                                </w:tcPr>
                                <w:p w14:paraId="59686DCD"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0.00</w:t>
                                  </w:r>
                                </w:p>
                              </w:tc>
                              <w:tc>
                                <w:tcPr>
                                  <w:tcW w:w="553" w:type="pct"/>
                                  <w:tcBorders>
                                    <w:top w:val="nil"/>
                                    <w:left w:val="single" w:sz="4" w:space="0" w:color="auto"/>
                                    <w:bottom w:val="single" w:sz="4" w:space="0" w:color="auto"/>
                                    <w:right w:val="single" w:sz="4" w:space="0" w:color="auto"/>
                                  </w:tcBorders>
                                  <w:vAlign w:val="center"/>
                                </w:tcPr>
                                <w:p w14:paraId="16492E3D"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- 0.06 </w:t>
                                  </w:r>
                                </w:p>
                              </w:tc>
                            </w:tr>
                            <w:tr w:rsidR="00787AB2" w:rsidRPr="00C44751" w14:paraId="13868A53"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07ABC06D"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111</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6301CC12"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785,192</w:t>
                                  </w:r>
                                </w:p>
                              </w:tc>
                              <w:tc>
                                <w:tcPr>
                                  <w:tcW w:w="719" w:type="pct"/>
                                  <w:tcBorders>
                                    <w:top w:val="nil"/>
                                    <w:left w:val="nil"/>
                                    <w:bottom w:val="single" w:sz="4" w:space="0" w:color="auto"/>
                                    <w:right w:val="single" w:sz="4" w:space="0" w:color="auto"/>
                                  </w:tcBorders>
                                  <w:shd w:val="clear" w:color="auto" w:fill="auto"/>
                                  <w:noWrap/>
                                  <w:vAlign w:val="center"/>
                                  <w:hideMark/>
                                </w:tcPr>
                                <w:p w14:paraId="56FEAA66"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243,016</w:t>
                                  </w:r>
                                </w:p>
                              </w:tc>
                              <w:tc>
                                <w:tcPr>
                                  <w:tcW w:w="719" w:type="pct"/>
                                  <w:tcBorders>
                                    <w:top w:val="nil"/>
                                    <w:left w:val="nil"/>
                                    <w:bottom w:val="single" w:sz="4" w:space="0" w:color="auto"/>
                                    <w:right w:val="single" w:sz="4" w:space="0" w:color="auto"/>
                                  </w:tcBorders>
                                  <w:shd w:val="clear" w:color="auto" w:fill="auto"/>
                                  <w:noWrap/>
                                  <w:vAlign w:val="center"/>
                                  <w:hideMark/>
                                </w:tcPr>
                                <w:p w14:paraId="02DBFF6C"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1,145</w:t>
                                  </w:r>
                                </w:p>
                              </w:tc>
                              <w:tc>
                                <w:tcPr>
                                  <w:tcW w:w="806" w:type="pct"/>
                                  <w:tcBorders>
                                    <w:top w:val="nil"/>
                                    <w:left w:val="nil"/>
                                    <w:bottom w:val="single" w:sz="4" w:space="0" w:color="auto"/>
                                    <w:right w:val="single" w:sz="4" w:space="0" w:color="auto"/>
                                  </w:tcBorders>
                                  <w:shd w:val="clear" w:color="auto" w:fill="auto"/>
                                  <w:noWrap/>
                                  <w:vAlign w:val="center"/>
                                  <w:hideMark/>
                                </w:tcPr>
                                <w:p w14:paraId="4CE28915"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1,027,063</w:t>
                                  </w:r>
                                </w:p>
                              </w:tc>
                              <w:tc>
                                <w:tcPr>
                                  <w:tcW w:w="553" w:type="pct"/>
                                  <w:tcBorders>
                                    <w:top w:val="nil"/>
                                    <w:left w:val="nil"/>
                                    <w:bottom w:val="single" w:sz="4" w:space="0" w:color="auto"/>
                                    <w:right w:val="single" w:sz="4" w:space="0" w:color="auto"/>
                                  </w:tcBorders>
                                  <w:shd w:val="clear" w:color="auto" w:fill="auto"/>
                                  <w:noWrap/>
                                  <w:vAlign w:val="center"/>
                                  <w:hideMark/>
                                </w:tcPr>
                                <w:p w14:paraId="29B1C2F9"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76.45</w:t>
                                  </w:r>
                                </w:p>
                              </w:tc>
                              <w:tc>
                                <w:tcPr>
                                  <w:tcW w:w="553" w:type="pct"/>
                                  <w:tcBorders>
                                    <w:top w:val="single" w:sz="4" w:space="0" w:color="auto"/>
                                    <w:left w:val="nil"/>
                                    <w:bottom w:val="single" w:sz="4" w:space="0" w:color="auto"/>
                                    <w:right w:val="single" w:sz="4" w:space="0" w:color="auto"/>
                                  </w:tcBorders>
                                  <w:vAlign w:val="center"/>
                                </w:tcPr>
                                <w:p w14:paraId="23919ADB"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0.00</w:t>
                                  </w:r>
                                </w:p>
                              </w:tc>
                              <w:tc>
                                <w:tcPr>
                                  <w:tcW w:w="553" w:type="pct"/>
                                  <w:tcBorders>
                                    <w:top w:val="nil"/>
                                    <w:left w:val="single" w:sz="4" w:space="0" w:color="auto"/>
                                    <w:bottom w:val="single" w:sz="4" w:space="0" w:color="auto"/>
                                    <w:right w:val="single" w:sz="4" w:space="0" w:color="auto"/>
                                  </w:tcBorders>
                                  <w:vAlign w:val="center"/>
                                </w:tcPr>
                                <w:p w14:paraId="23EE9994"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- 3.55 </w:t>
                                  </w:r>
                                </w:p>
                              </w:tc>
                            </w:tr>
                            <w:tr w:rsidR="00787AB2" w:rsidRPr="00C44751" w14:paraId="283EF05C"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2B75578A"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112</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4FAC0440"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751,666</w:t>
                                  </w:r>
                                </w:p>
                              </w:tc>
                              <w:tc>
                                <w:tcPr>
                                  <w:tcW w:w="719" w:type="pct"/>
                                  <w:tcBorders>
                                    <w:top w:val="nil"/>
                                    <w:left w:val="nil"/>
                                    <w:bottom w:val="single" w:sz="4" w:space="0" w:color="auto"/>
                                    <w:right w:val="single" w:sz="4" w:space="0" w:color="auto"/>
                                  </w:tcBorders>
                                  <w:shd w:val="clear" w:color="auto" w:fill="auto"/>
                                  <w:noWrap/>
                                  <w:vAlign w:val="center"/>
                                  <w:hideMark/>
                                </w:tcPr>
                                <w:p w14:paraId="152BF128"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267,687</w:t>
                                  </w:r>
                                </w:p>
                              </w:tc>
                              <w:tc>
                                <w:tcPr>
                                  <w:tcW w:w="719" w:type="pct"/>
                                  <w:tcBorders>
                                    <w:top w:val="nil"/>
                                    <w:left w:val="nil"/>
                                    <w:bottom w:val="single" w:sz="4" w:space="0" w:color="auto"/>
                                    <w:right w:val="single" w:sz="4" w:space="0" w:color="auto"/>
                                  </w:tcBorders>
                                  <w:shd w:val="clear" w:color="auto" w:fill="auto"/>
                                  <w:noWrap/>
                                  <w:vAlign w:val="center"/>
                                  <w:hideMark/>
                                </w:tcPr>
                                <w:p w14:paraId="51CF4035"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564</w:t>
                                  </w:r>
                                </w:p>
                              </w:tc>
                              <w:tc>
                                <w:tcPr>
                                  <w:tcW w:w="806" w:type="pct"/>
                                  <w:tcBorders>
                                    <w:top w:val="nil"/>
                                    <w:left w:val="nil"/>
                                    <w:bottom w:val="single" w:sz="4" w:space="0" w:color="auto"/>
                                    <w:right w:val="single" w:sz="4" w:space="0" w:color="auto"/>
                                  </w:tcBorders>
                                  <w:shd w:val="clear" w:color="auto" w:fill="auto"/>
                                  <w:noWrap/>
                                  <w:vAlign w:val="center"/>
                                  <w:hideMark/>
                                </w:tcPr>
                                <w:p w14:paraId="16DEFF55"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1,018,790</w:t>
                                  </w:r>
                                </w:p>
                              </w:tc>
                              <w:tc>
                                <w:tcPr>
                                  <w:tcW w:w="553" w:type="pct"/>
                                  <w:tcBorders>
                                    <w:top w:val="nil"/>
                                    <w:left w:val="nil"/>
                                    <w:bottom w:val="single" w:sz="4" w:space="0" w:color="auto"/>
                                    <w:right w:val="single" w:sz="4" w:space="0" w:color="auto"/>
                                  </w:tcBorders>
                                  <w:shd w:val="clear" w:color="auto" w:fill="auto"/>
                                  <w:noWrap/>
                                  <w:vAlign w:val="center"/>
                                  <w:hideMark/>
                                </w:tcPr>
                                <w:p w14:paraId="03F61DB3"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73.78</w:t>
                                  </w:r>
                                </w:p>
                              </w:tc>
                              <w:tc>
                                <w:tcPr>
                                  <w:tcW w:w="553" w:type="pct"/>
                                  <w:tcBorders>
                                    <w:top w:val="single" w:sz="4" w:space="0" w:color="auto"/>
                                    <w:left w:val="nil"/>
                                    <w:bottom w:val="single" w:sz="4" w:space="0" w:color="auto"/>
                                    <w:right w:val="single" w:sz="4" w:space="0" w:color="auto"/>
                                  </w:tcBorders>
                                  <w:vAlign w:val="center"/>
                                </w:tcPr>
                                <w:p w14:paraId="13DE09E3"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7</w:t>
                                  </w:r>
                                  <w:r w:rsidRPr="00C44751">
                                    <w:rPr>
                                      <w:rFonts w:ascii="標楷體" w:eastAsia="標楷體" w:hAnsi="標楷體" w:cs="新細明體"/>
                                      <w:sz w:val="20"/>
                                    </w:rPr>
                                    <w:t>8.00</w:t>
                                  </w:r>
                                </w:p>
                              </w:tc>
                              <w:tc>
                                <w:tcPr>
                                  <w:tcW w:w="553" w:type="pct"/>
                                  <w:tcBorders>
                                    <w:top w:val="nil"/>
                                    <w:left w:val="single" w:sz="4" w:space="0" w:color="auto"/>
                                    <w:bottom w:val="single" w:sz="4" w:space="0" w:color="auto"/>
                                    <w:right w:val="single" w:sz="4" w:space="0" w:color="auto"/>
                                  </w:tcBorders>
                                  <w:vAlign w:val="center"/>
                                </w:tcPr>
                                <w:p w14:paraId="482E033C"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- 4.22 </w:t>
                                  </w:r>
                                </w:p>
                              </w:tc>
                            </w:tr>
                            <w:tr w:rsidR="00522D70" w:rsidRPr="00C44751" w14:paraId="085CC558" w14:textId="77777777" w:rsidTr="008E1970">
                              <w:tc>
                                <w:tcPr>
                                  <w:tcW w:w="5000" w:type="pct"/>
                                  <w:gridSpan w:val="8"/>
                                  <w:tcBorders>
                                    <w:top w:val="single" w:sz="4" w:space="0" w:color="auto"/>
                                  </w:tcBorders>
                                  <w:shd w:val="clear" w:color="auto" w:fill="auto"/>
                                  <w:noWrap/>
                                  <w:vAlign w:val="center"/>
                                </w:tcPr>
                                <w:p w14:paraId="1197D1EA" w14:textId="77777777" w:rsidR="00522D70" w:rsidRPr="00C44751" w:rsidRDefault="00522D70" w:rsidP="00EA187E">
                                  <w:pPr>
                                    <w:widowControl/>
                                    <w:spacing w:line="0" w:lineRule="atLeast"/>
                                    <w:rPr>
                                      <w:rFonts w:ascii="標楷體" w:eastAsia="標楷體" w:hAnsi="標楷體" w:cs="新細明體"/>
                                      <w:sz w:val="18"/>
                                    </w:rPr>
                                  </w:pPr>
                                  <w:r w:rsidRPr="00C44751">
                                    <w:rPr>
                                      <w:rFonts w:ascii="標楷體" w:eastAsia="標楷體" w:hAnsi="標楷體" w:cs="新細明體" w:hint="eastAsia"/>
                                      <w:sz w:val="18"/>
                                    </w:rPr>
                                    <w:t>資</w:t>
                                  </w:r>
                                  <w:r w:rsidRPr="00C44751">
                                    <w:rPr>
                                      <w:rFonts w:ascii="標楷體" w:eastAsia="標楷體" w:hAnsi="標楷體" w:cs="新細明體"/>
                                      <w:sz w:val="18"/>
                                    </w:rPr>
                                    <w:t>料來源：整理自</w:t>
                                  </w:r>
                                  <w:r w:rsidRPr="00C44751">
                                    <w:rPr>
                                      <w:rFonts w:ascii="標楷體" w:eastAsia="標楷體" w:hAnsi="標楷體" w:cs="新細明體" w:hint="eastAsia"/>
                                      <w:sz w:val="18"/>
                                    </w:rPr>
                                    <w:t>農業</w:t>
                                  </w:r>
                                  <w:r w:rsidRPr="00C44751">
                                    <w:rPr>
                                      <w:rFonts w:ascii="標楷體" w:eastAsia="標楷體" w:hAnsi="標楷體" w:cs="新細明體"/>
                                      <w:sz w:val="18"/>
                                    </w:rPr>
                                    <w:t>部</w:t>
                                  </w:r>
                                  <w:r w:rsidRPr="00C44751">
                                    <w:rPr>
                                      <w:rFonts w:ascii="標楷體" w:eastAsia="標楷體" w:hAnsi="標楷體" w:cs="新細明體" w:hint="eastAsia"/>
                                      <w:sz w:val="18"/>
                                    </w:rPr>
                                    <w:t>網</w:t>
                                  </w:r>
                                  <w:r w:rsidRPr="00C44751">
                                    <w:rPr>
                                      <w:rFonts w:ascii="標楷體" w:eastAsia="標楷體" w:hAnsi="標楷體" w:cs="新細明體"/>
                                      <w:sz w:val="18"/>
                                    </w:rPr>
                                    <w:t>站公告</w:t>
                                  </w:r>
                                  <w:r w:rsidRPr="00C44751">
                                    <w:rPr>
                                      <w:rFonts w:ascii="標楷體" w:eastAsia="標楷體" w:hAnsi="標楷體" w:cs="新細明體" w:hint="eastAsia"/>
                                      <w:sz w:val="18"/>
                                    </w:rPr>
                                    <w:t>「糧食供需年報」資</w:t>
                                  </w:r>
                                  <w:r w:rsidRPr="00C44751">
                                    <w:rPr>
                                      <w:rFonts w:ascii="標楷體" w:eastAsia="標楷體" w:hAnsi="標楷體" w:cs="新細明體"/>
                                      <w:sz w:val="18"/>
                                    </w:rPr>
                                    <w:t>料</w:t>
                                  </w:r>
                                  <w:r w:rsidRPr="00C44751">
                                    <w:rPr>
                                      <w:rFonts w:ascii="標楷體" w:eastAsia="標楷體" w:hAnsi="標楷體" w:cs="新細明體" w:hint="eastAsia"/>
                                      <w:sz w:val="18"/>
                                    </w:rPr>
                                    <w:t>（於每年9</w:t>
                                  </w:r>
                                  <w:r w:rsidRPr="00C44751">
                                    <w:rPr>
                                      <w:rFonts w:ascii="標楷體" w:eastAsia="標楷體" w:hAnsi="標楷體" w:cs="新細明體"/>
                                      <w:sz w:val="18"/>
                                    </w:rPr>
                                    <w:t>月</w:t>
                                  </w:r>
                                  <w:r w:rsidRPr="00C44751">
                                    <w:rPr>
                                      <w:rFonts w:ascii="標楷體" w:eastAsia="標楷體" w:hAnsi="標楷體" w:cs="新細明體" w:hint="eastAsia"/>
                                      <w:sz w:val="18"/>
                                    </w:rPr>
                                    <w:t>公告前一年度資訊）</w:t>
                                  </w:r>
                                  <w:r w:rsidRPr="00C44751">
                                    <w:rPr>
                                      <w:rFonts w:ascii="標楷體" w:eastAsia="標楷體" w:hAnsi="標楷體" w:cs="新細明體"/>
                                      <w:sz w:val="18"/>
                                    </w:rPr>
                                    <w:t>。</w:t>
                                  </w:r>
                                </w:p>
                              </w:tc>
                            </w:tr>
                          </w:tbl>
                          <w:p w14:paraId="6A0B7172" w14:textId="77777777" w:rsidR="00522D70" w:rsidRPr="00C44751" w:rsidRDefault="00522D70" w:rsidP="00522D70">
                            <w:pPr>
                              <w:rPr>
                                <w:rFonts w:ascii="標楷體" w:eastAsia="標楷體" w:hAnsi="標楷體"/>
                              </w:rPr>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DD898C1" id="文字方塊 5" o:spid="_x0000_s1035" type="#_x0000_t202" style="position:absolute;left:0;text-align:left;margin-left:-5.9pt;margin-top:455.35pt;width:527.75pt;height:243.8pt;z-index:251747328;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" filled="f" stroked="f">
                <v:textbox inset=",,,0">
                  <w:txbxContent>
                    <w:tbl>
                      <w:tblPr>
                        <w:tblW w:w="4954" w:type="pct"/>
                        <w:tblCellMar>
                          <w:left w:w="28" w:type="dxa"/>
                          <w:right w:w="28" w:type="dxa"/>
                        </w:tblCellMar>
                        <w:tblLook w:val="04A0" w:firstRow="1" w:lastRow="0" w:firstColumn="1" w:lastColumn="0" w:noHBand="0" w:noVBand="1"/>
                      </w:tblPr>
                      <w:tblGrid>
                        <w:gridCol w:w="768"/>
                        <w:gridCol w:w="1463"/>
                        <w:gridCol w:w="1463"/>
                        <w:gridCol w:w="1463"/>
                        <w:gridCol w:w="1640"/>
                        <w:gridCol w:w="1125"/>
                        <w:gridCol w:w="1125"/>
                        <w:gridCol w:w="1127"/>
                      </w:tblGrid>
                      <w:tr w:rsidR="00522D70" w:rsidRPr="00C44751" w14:paraId="6F0590C3" w14:textId="77777777" w:rsidTr="008E1970">
                        <w:tc>
                          <w:tcPr>
                            <w:tcW w:w="5000" w:type="pct"/>
                            <w:gridSpan w:val="8"/>
                          </w:tcPr>
                          <w:p w14:paraId="5D144E1D" w14:textId="77777777" w:rsidR="00522D70" w:rsidRPr="00C44751" w:rsidRDefault="00522D70" w:rsidP="00EA187E">
                            <w:pPr>
                              <w:widowControl/>
                              <w:spacing w:line="0" w:lineRule="atLeast"/>
                              <w:jc w:val="center"/>
                              <w:rPr>
                                <w:rFonts w:ascii="標楷體" w:eastAsia="標楷體" w:hAnsi="標楷體" w:cs="新細明體"/>
                                <w:b/>
                                <w:szCs w:val="24"/>
                              </w:rPr>
                            </w:pPr>
                            <w:r w:rsidRPr="00C44751">
                              <w:rPr>
                                <w:rFonts w:ascii="標楷體" w:eastAsia="標楷體" w:hAnsi="標楷體" w:cs="新細明體" w:hint="eastAsia"/>
                                <w:b/>
                                <w:szCs w:val="24"/>
                              </w:rPr>
                              <w:t>表</w:t>
                            </w:r>
                            <w:r>
                              <w:rPr>
                                <w:rFonts w:ascii="標楷體" w:eastAsia="標楷體" w:hAnsi="標楷體" w:cs="新細明體"/>
                                <w:b/>
                                <w:szCs w:val="24"/>
                              </w:rPr>
                              <w:t>1</w:t>
                            </w:r>
                            <w:r w:rsidRPr="00C44751">
                              <w:rPr>
                                <w:rFonts w:ascii="標楷體" w:eastAsia="標楷體" w:hAnsi="標楷體" w:cs="新細明體" w:hint="eastAsia"/>
                                <w:b/>
                                <w:szCs w:val="24"/>
                              </w:rPr>
                              <w:t xml:space="preserve">　家</w:t>
                            </w:r>
                            <w:r w:rsidRPr="00C44751">
                              <w:rPr>
                                <w:rFonts w:ascii="標楷體" w:eastAsia="標楷體" w:hAnsi="標楷體" w:cs="新細明體"/>
                                <w:b/>
                                <w:szCs w:val="24"/>
                              </w:rPr>
                              <w:t>禽肉</w:t>
                            </w:r>
                            <w:r w:rsidRPr="00C44751">
                              <w:rPr>
                                <w:rFonts w:ascii="標楷體" w:eastAsia="標楷體" w:hAnsi="標楷體" w:cs="新細明體" w:hint="eastAsia"/>
                                <w:b/>
                                <w:szCs w:val="24"/>
                              </w:rPr>
                              <w:t>品供</w:t>
                            </w:r>
                            <w:r w:rsidRPr="00C44751">
                              <w:rPr>
                                <w:rFonts w:ascii="標楷體" w:eastAsia="標楷體" w:hAnsi="標楷體" w:cs="新細明體"/>
                                <w:b/>
                                <w:szCs w:val="24"/>
                              </w:rPr>
                              <w:t>需統計</w:t>
                            </w:r>
                            <w:r w:rsidRPr="00C44751">
                              <w:rPr>
                                <w:rFonts w:ascii="標楷體" w:eastAsia="標楷體" w:hAnsi="標楷體" w:cs="新細明體" w:hint="eastAsia"/>
                                <w:b/>
                                <w:szCs w:val="24"/>
                              </w:rPr>
                              <w:t>及</w:t>
                            </w:r>
                            <w:r w:rsidRPr="00C44751">
                              <w:rPr>
                                <w:rFonts w:ascii="標楷體" w:eastAsia="標楷體" w:hAnsi="標楷體" w:cs="新細明體"/>
                                <w:b/>
                                <w:szCs w:val="24"/>
                              </w:rPr>
                              <w:t>國產禽肉自給率</w:t>
                            </w:r>
                          </w:p>
                        </w:tc>
                      </w:tr>
                      <w:tr w:rsidR="00522D70" w:rsidRPr="00C44751" w14:paraId="7549D426" w14:textId="77777777" w:rsidTr="008E1970">
                        <w:tc>
                          <w:tcPr>
                            <w:tcW w:w="5000" w:type="pct"/>
                            <w:gridSpan w:val="8"/>
                            <w:tcBorders>
                              <w:bottom w:val="single" w:sz="4" w:space="0" w:color="auto"/>
                            </w:tcBorders>
                          </w:tcPr>
                          <w:p w14:paraId="438F8E10" w14:textId="77777777" w:rsidR="00522D70" w:rsidRPr="00C44751" w:rsidRDefault="00522D70" w:rsidP="00EA187E">
                            <w:pPr>
                              <w:widowControl/>
                              <w:spacing w:line="0" w:lineRule="atLeast"/>
                              <w:jc w:val="right"/>
                              <w:rPr>
                                <w:rFonts w:ascii="標楷體" w:eastAsia="標楷體" w:hAnsi="標楷體" w:cs="新細明體"/>
                                <w:sz w:val="20"/>
                              </w:rPr>
                            </w:pPr>
                            <w:r w:rsidRPr="00C44751">
                              <w:rPr>
                                <w:rFonts w:ascii="標楷體" w:eastAsia="標楷體" w:hAnsi="標楷體" w:cs="新細明體" w:hint="eastAsia"/>
                                <w:sz w:val="20"/>
                              </w:rPr>
                              <w:t>單</w:t>
                            </w:r>
                            <w:r w:rsidRPr="00C44751">
                              <w:rPr>
                                <w:rFonts w:ascii="標楷體" w:eastAsia="標楷體" w:hAnsi="標楷體" w:cs="新細明體"/>
                                <w:sz w:val="20"/>
                              </w:rPr>
                              <w:t>位：公噸、％</w:t>
                            </w:r>
                            <w:r w:rsidRPr="00C44751">
                              <w:rPr>
                                <w:rFonts w:ascii="標楷體" w:eastAsia="標楷體" w:hAnsi="標楷體" w:cs="新細明體" w:hint="eastAsia"/>
                                <w:sz w:val="20"/>
                              </w:rPr>
                              <w:t>、</w:t>
                            </w:r>
                            <w:r w:rsidRPr="00C44751">
                              <w:rPr>
                                <w:rFonts w:ascii="標楷體" w:eastAsia="標楷體" w:hAnsi="標楷體" w:cs="新細明體"/>
                                <w:sz w:val="20"/>
                              </w:rPr>
                              <w:t>百分點</w:t>
                            </w:r>
                          </w:p>
                        </w:tc>
                      </w:tr>
                      <w:tr w:rsidR="008E1970" w:rsidRPr="00C44751" w14:paraId="1D4395D2" w14:textId="77777777" w:rsidTr="008E1970">
                        <w:tc>
                          <w:tcPr>
                            <w:tcW w:w="377" w:type="pct"/>
                            <w:vMerge w:val="restart"/>
                            <w:tcBorders>
                              <w:top w:val="single" w:sz="4" w:space="0" w:color="auto"/>
                              <w:left w:val="single" w:sz="4" w:space="0" w:color="auto"/>
                              <w:right w:val="single" w:sz="4" w:space="0" w:color="auto"/>
                            </w:tcBorders>
                            <w:shd w:val="clear" w:color="auto" w:fill="auto"/>
                            <w:noWrap/>
                            <w:vAlign w:val="center"/>
                            <w:hideMark/>
                          </w:tcPr>
                          <w:p w14:paraId="2C5CBBEE"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年度</w:t>
                            </w:r>
                          </w:p>
                        </w:tc>
                        <w:tc>
                          <w:tcPr>
                            <w:tcW w:w="719" w:type="pct"/>
                            <w:vMerge w:val="restart"/>
                            <w:tcBorders>
                              <w:top w:val="single" w:sz="4" w:space="0" w:color="auto"/>
                              <w:left w:val="single" w:sz="4" w:space="0" w:color="auto"/>
                              <w:right w:val="single" w:sz="4" w:space="0" w:color="auto"/>
                            </w:tcBorders>
                            <w:shd w:val="clear" w:color="auto" w:fill="auto"/>
                            <w:vAlign w:val="center"/>
                            <w:hideMark/>
                          </w:tcPr>
                          <w:p w14:paraId="7CA25254"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國內生產量</w:t>
                            </w:r>
                            <w:r w:rsidRPr="00C44751">
                              <w:rPr>
                                <w:rFonts w:ascii="標楷體" w:eastAsia="標楷體" w:hAnsi="標楷體" w:cs="新細明體" w:hint="eastAsia"/>
                                <w:sz w:val="20"/>
                              </w:rPr>
                              <w:br/>
                              <w:t>(A)</w:t>
                            </w:r>
                          </w:p>
                        </w:tc>
                        <w:tc>
                          <w:tcPr>
                            <w:tcW w:w="719" w:type="pct"/>
                            <w:vMerge w:val="restart"/>
                            <w:tcBorders>
                              <w:top w:val="single" w:sz="4" w:space="0" w:color="auto"/>
                              <w:left w:val="nil"/>
                              <w:right w:val="single" w:sz="4" w:space="0" w:color="auto"/>
                            </w:tcBorders>
                            <w:shd w:val="clear" w:color="auto" w:fill="auto"/>
                            <w:vAlign w:val="center"/>
                            <w:hideMark/>
                          </w:tcPr>
                          <w:p w14:paraId="7A3D5B8B"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進口量</w:t>
                            </w:r>
                          </w:p>
                        </w:tc>
                        <w:tc>
                          <w:tcPr>
                            <w:tcW w:w="719" w:type="pct"/>
                            <w:vMerge w:val="restart"/>
                            <w:tcBorders>
                              <w:top w:val="single" w:sz="4" w:space="0" w:color="auto"/>
                              <w:left w:val="nil"/>
                              <w:right w:val="single" w:sz="4" w:space="0" w:color="auto"/>
                            </w:tcBorders>
                            <w:shd w:val="clear" w:color="auto" w:fill="auto"/>
                            <w:vAlign w:val="center"/>
                            <w:hideMark/>
                          </w:tcPr>
                          <w:p w14:paraId="1EEDED97"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出口量</w:t>
                            </w:r>
                          </w:p>
                        </w:tc>
                        <w:tc>
                          <w:tcPr>
                            <w:tcW w:w="806" w:type="pct"/>
                            <w:vMerge w:val="restart"/>
                            <w:tcBorders>
                              <w:top w:val="single" w:sz="4" w:space="0" w:color="auto"/>
                              <w:left w:val="nil"/>
                              <w:right w:val="single" w:sz="4" w:space="0" w:color="auto"/>
                            </w:tcBorders>
                            <w:shd w:val="clear" w:color="auto" w:fill="auto"/>
                            <w:noWrap/>
                            <w:vAlign w:val="center"/>
                            <w:hideMark/>
                          </w:tcPr>
                          <w:p w14:paraId="28C08AB4"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國內供</w:t>
                            </w:r>
                            <w:r>
                              <w:rPr>
                                <w:rFonts w:ascii="標楷體" w:eastAsia="標楷體" w:hAnsi="標楷體" w:cs="新細明體" w:hint="eastAsia"/>
                                <w:sz w:val="20"/>
                              </w:rPr>
                              <w:t>給</w:t>
                            </w:r>
                            <w:r w:rsidRPr="00C44751">
                              <w:rPr>
                                <w:rFonts w:ascii="標楷體" w:eastAsia="標楷體" w:hAnsi="標楷體" w:cs="新細明體" w:hint="eastAsia"/>
                                <w:sz w:val="20"/>
                              </w:rPr>
                              <w:t>量</w:t>
                            </w:r>
                          </w:p>
                          <w:p w14:paraId="7D95F4DA"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(B)</w:t>
                            </w:r>
                          </w:p>
                        </w:tc>
                        <w:tc>
                          <w:tcPr>
                            <w:tcW w:w="1660" w:type="pct"/>
                            <w:gridSpan w:val="3"/>
                            <w:tcBorders>
                              <w:top w:val="single" w:sz="4" w:space="0" w:color="auto"/>
                              <w:left w:val="nil"/>
                              <w:right w:val="single" w:sz="4" w:space="0" w:color="auto"/>
                            </w:tcBorders>
                            <w:vAlign w:val="center"/>
                          </w:tcPr>
                          <w:p w14:paraId="7CDF4AC0"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國產禽肉自給率</w:t>
                            </w:r>
                          </w:p>
                        </w:tc>
                      </w:tr>
                      <w:tr w:rsidR="00787AB2" w:rsidRPr="00C44751" w14:paraId="60CDF8B7" w14:textId="77777777" w:rsidTr="008E1970">
                        <w:tc>
                          <w:tcPr>
                            <w:tcW w:w="377" w:type="pct"/>
                            <w:vMerge/>
                            <w:tcBorders>
                              <w:left w:val="single" w:sz="4" w:space="0" w:color="auto"/>
                              <w:bottom w:val="single" w:sz="4" w:space="0" w:color="auto"/>
                              <w:right w:val="single" w:sz="4" w:space="0" w:color="auto"/>
                            </w:tcBorders>
                            <w:shd w:val="clear" w:color="auto" w:fill="auto"/>
                            <w:noWrap/>
                            <w:vAlign w:val="center"/>
                          </w:tcPr>
                          <w:p w14:paraId="44D76CAF" w14:textId="77777777" w:rsidR="00522D70" w:rsidRPr="00C44751" w:rsidRDefault="00522D70" w:rsidP="00EA187E">
                            <w:pPr>
                              <w:widowControl/>
                              <w:spacing w:line="0" w:lineRule="atLeast"/>
                              <w:jc w:val="center"/>
                              <w:rPr>
                                <w:rFonts w:ascii="標楷體" w:eastAsia="標楷體" w:hAnsi="標楷體" w:cs="新細明體"/>
                                <w:sz w:val="20"/>
                              </w:rPr>
                            </w:pPr>
                          </w:p>
                        </w:tc>
                        <w:tc>
                          <w:tcPr>
                            <w:tcW w:w="719" w:type="pct"/>
                            <w:vMerge/>
                            <w:tcBorders>
                              <w:left w:val="single" w:sz="4" w:space="0" w:color="auto"/>
                              <w:bottom w:val="single" w:sz="4" w:space="0" w:color="auto"/>
                              <w:right w:val="single" w:sz="4" w:space="0" w:color="auto"/>
                            </w:tcBorders>
                            <w:shd w:val="clear" w:color="auto" w:fill="auto"/>
                            <w:vAlign w:val="center"/>
                          </w:tcPr>
                          <w:p w14:paraId="177155C9" w14:textId="77777777" w:rsidR="00522D70" w:rsidRPr="00C44751" w:rsidRDefault="00522D70" w:rsidP="00EA187E">
                            <w:pPr>
                              <w:widowControl/>
                              <w:spacing w:line="0" w:lineRule="atLeast"/>
                              <w:jc w:val="center"/>
                              <w:rPr>
                                <w:rFonts w:ascii="標楷體" w:eastAsia="標楷體" w:hAnsi="標楷體" w:cs="新細明體"/>
                                <w:sz w:val="20"/>
                              </w:rPr>
                            </w:pPr>
                          </w:p>
                        </w:tc>
                        <w:tc>
                          <w:tcPr>
                            <w:tcW w:w="719" w:type="pct"/>
                            <w:vMerge/>
                            <w:tcBorders>
                              <w:left w:val="nil"/>
                              <w:bottom w:val="single" w:sz="4" w:space="0" w:color="auto"/>
                              <w:right w:val="single" w:sz="4" w:space="0" w:color="auto"/>
                            </w:tcBorders>
                            <w:shd w:val="clear" w:color="auto" w:fill="auto"/>
                            <w:vAlign w:val="center"/>
                          </w:tcPr>
                          <w:p w14:paraId="71F4BC2F" w14:textId="77777777" w:rsidR="00522D70" w:rsidRPr="00C44751" w:rsidRDefault="00522D70" w:rsidP="00EA187E">
                            <w:pPr>
                              <w:widowControl/>
                              <w:spacing w:line="0" w:lineRule="atLeast"/>
                              <w:jc w:val="center"/>
                              <w:rPr>
                                <w:rFonts w:ascii="標楷體" w:eastAsia="標楷體" w:hAnsi="標楷體" w:cs="新細明體"/>
                                <w:sz w:val="20"/>
                              </w:rPr>
                            </w:pPr>
                          </w:p>
                        </w:tc>
                        <w:tc>
                          <w:tcPr>
                            <w:tcW w:w="719" w:type="pct"/>
                            <w:vMerge/>
                            <w:tcBorders>
                              <w:left w:val="nil"/>
                              <w:bottom w:val="single" w:sz="4" w:space="0" w:color="auto"/>
                              <w:right w:val="single" w:sz="4" w:space="0" w:color="auto"/>
                            </w:tcBorders>
                            <w:shd w:val="clear" w:color="auto" w:fill="auto"/>
                            <w:vAlign w:val="center"/>
                          </w:tcPr>
                          <w:p w14:paraId="54E451CE" w14:textId="77777777" w:rsidR="00522D70" w:rsidRPr="00C44751" w:rsidRDefault="00522D70" w:rsidP="00EA187E">
                            <w:pPr>
                              <w:widowControl/>
                              <w:spacing w:line="0" w:lineRule="atLeast"/>
                              <w:jc w:val="center"/>
                              <w:rPr>
                                <w:rFonts w:ascii="標楷體" w:eastAsia="標楷體" w:hAnsi="標楷體" w:cs="新細明體"/>
                                <w:sz w:val="20"/>
                              </w:rPr>
                            </w:pPr>
                          </w:p>
                        </w:tc>
                        <w:tc>
                          <w:tcPr>
                            <w:tcW w:w="806" w:type="pct"/>
                            <w:vMerge/>
                            <w:tcBorders>
                              <w:left w:val="nil"/>
                              <w:bottom w:val="single" w:sz="4" w:space="0" w:color="auto"/>
                              <w:right w:val="single" w:sz="4" w:space="0" w:color="auto"/>
                            </w:tcBorders>
                            <w:shd w:val="clear" w:color="auto" w:fill="auto"/>
                            <w:noWrap/>
                            <w:vAlign w:val="center"/>
                          </w:tcPr>
                          <w:p w14:paraId="56233A0E" w14:textId="77777777" w:rsidR="00522D70" w:rsidRPr="00C44751" w:rsidRDefault="00522D70" w:rsidP="00EA187E">
                            <w:pPr>
                              <w:widowControl/>
                              <w:spacing w:line="0" w:lineRule="atLeast"/>
                              <w:jc w:val="center"/>
                              <w:rPr>
                                <w:rFonts w:ascii="標楷體" w:eastAsia="標楷體" w:hAnsi="標楷體" w:cs="新細明體"/>
                                <w:sz w:val="20"/>
                              </w:rPr>
                            </w:pPr>
                          </w:p>
                        </w:tc>
                        <w:tc>
                          <w:tcPr>
                            <w:tcW w:w="553" w:type="pct"/>
                            <w:tcBorders>
                              <w:top w:val="single" w:sz="4" w:space="0" w:color="auto"/>
                              <w:left w:val="nil"/>
                              <w:bottom w:val="single" w:sz="4" w:space="0" w:color="auto"/>
                              <w:right w:val="single" w:sz="4" w:space="0" w:color="auto"/>
                            </w:tcBorders>
                            <w:shd w:val="clear" w:color="auto" w:fill="auto"/>
                            <w:vAlign w:val="center"/>
                          </w:tcPr>
                          <w:p w14:paraId="20770C58"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實</w:t>
                            </w:r>
                            <w:r w:rsidRPr="00C44751">
                              <w:rPr>
                                <w:rFonts w:ascii="標楷體" w:eastAsia="標楷體" w:hAnsi="標楷體" w:cs="新細明體"/>
                                <w:sz w:val="20"/>
                              </w:rPr>
                              <w:t>際值</w:t>
                            </w:r>
                          </w:p>
                          <w:p w14:paraId="12215CF8"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(A</w:t>
                            </w:r>
                            <w:r w:rsidRPr="00C44751">
                              <w:rPr>
                                <w:rFonts w:ascii="標楷體" w:eastAsia="標楷體" w:hAnsi="標楷體" w:cs="新細明體"/>
                                <w:sz w:val="20"/>
                              </w:rPr>
                              <w:t>/B×100)</w:t>
                            </w:r>
                          </w:p>
                        </w:tc>
                        <w:tc>
                          <w:tcPr>
                            <w:tcW w:w="553" w:type="pct"/>
                            <w:tcBorders>
                              <w:top w:val="single" w:sz="4" w:space="0" w:color="auto"/>
                              <w:left w:val="nil"/>
                              <w:bottom w:val="single" w:sz="4" w:space="0" w:color="auto"/>
                              <w:right w:val="single" w:sz="4" w:space="0" w:color="auto"/>
                            </w:tcBorders>
                            <w:vAlign w:val="center"/>
                          </w:tcPr>
                          <w:p w14:paraId="24F85722"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目</w:t>
                            </w:r>
                            <w:r w:rsidRPr="00C44751">
                              <w:rPr>
                                <w:rFonts w:ascii="標楷體" w:eastAsia="標楷體" w:hAnsi="標楷體" w:cs="新細明體"/>
                                <w:sz w:val="20"/>
                              </w:rPr>
                              <w:t>標值</w:t>
                            </w:r>
                          </w:p>
                        </w:tc>
                        <w:tc>
                          <w:tcPr>
                            <w:tcW w:w="553" w:type="pct"/>
                            <w:tcBorders>
                              <w:top w:val="single" w:sz="4" w:space="0" w:color="auto"/>
                              <w:left w:val="single" w:sz="4" w:space="0" w:color="auto"/>
                              <w:bottom w:val="single" w:sz="4" w:space="0" w:color="auto"/>
                              <w:right w:val="single" w:sz="4" w:space="0" w:color="auto"/>
                            </w:tcBorders>
                            <w:vAlign w:val="center"/>
                          </w:tcPr>
                          <w:p w14:paraId="6633804D" w14:textId="77777777" w:rsidR="00522D70" w:rsidRPr="00C44751" w:rsidRDefault="00522D70" w:rsidP="00CE7F36">
                            <w:pPr>
                              <w:widowControl/>
                              <w:spacing w:line="0" w:lineRule="atLeast"/>
                              <w:jc w:val="center"/>
                              <w:rPr>
                                <w:rFonts w:ascii="標楷體" w:eastAsia="標楷體" w:hAnsi="標楷體" w:cs="新細明體"/>
                                <w:sz w:val="20"/>
                              </w:rPr>
                            </w:pPr>
                            <w:r w:rsidRPr="00C44751">
                              <w:rPr>
                                <w:rFonts w:ascii="標楷體" w:eastAsia="標楷體" w:hAnsi="標楷體" w:cs="新細明體"/>
                                <w:sz w:val="20"/>
                              </w:rPr>
                              <w:t>差異</w:t>
                            </w:r>
                            <w:r>
                              <w:rPr>
                                <w:rFonts w:ascii="標楷體" w:eastAsia="標楷體" w:hAnsi="標楷體" w:cs="新細明體" w:hint="eastAsia"/>
                                <w:sz w:val="20"/>
                              </w:rPr>
                              <w:t>值</w:t>
                            </w:r>
                          </w:p>
                        </w:tc>
                      </w:tr>
                      <w:tr w:rsidR="00787AB2" w:rsidRPr="00C44751" w14:paraId="3C65E9E1"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58CB7027"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103</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0F9A62AF" w14:textId="77777777" w:rsidR="00522D70" w:rsidRPr="00C44751" w:rsidRDefault="00522D70" w:rsidP="008E1970">
                            <w:pPr>
                              <w:widowControl/>
                              <w:spacing w:line="0" w:lineRule="atLeast"/>
                              <w:ind w:rightChars="10" w:right="24"/>
                              <w:jc w:val="right"/>
                              <w:rPr>
                                <w:rFonts w:ascii="標楷體" w:eastAsia="標楷體" w:hAnsi="標楷體"/>
                                <w:sz w:val="20"/>
                              </w:rPr>
                            </w:pPr>
                            <w:r w:rsidRPr="00C44751">
                              <w:rPr>
                                <w:rFonts w:ascii="標楷體" w:eastAsia="標楷體" w:hAnsi="標楷體"/>
                                <w:sz w:val="20"/>
                              </w:rPr>
                              <w:t>654,216</w:t>
                            </w:r>
                          </w:p>
                        </w:tc>
                        <w:tc>
                          <w:tcPr>
                            <w:tcW w:w="719" w:type="pct"/>
                            <w:tcBorders>
                              <w:top w:val="nil"/>
                              <w:left w:val="nil"/>
                              <w:bottom w:val="single" w:sz="4" w:space="0" w:color="auto"/>
                              <w:right w:val="single" w:sz="4" w:space="0" w:color="auto"/>
                            </w:tcBorders>
                            <w:shd w:val="clear" w:color="auto" w:fill="auto"/>
                            <w:noWrap/>
                            <w:vAlign w:val="center"/>
                            <w:hideMark/>
                          </w:tcPr>
                          <w:p w14:paraId="30C8973C"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159,578</w:t>
                            </w:r>
                          </w:p>
                        </w:tc>
                        <w:tc>
                          <w:tcPr>
                            <w:tcW w:w="719" w:type="pct"/>
                            <w:tcBorders>
                              <w:top w:val="nil"/>
                              <w:left w:val="nil"/>
                              <w:bottom w:val="single" w:sz="4" w:space="0" w:color="auto"/>
                              <w:right w:val="single" w:sz="4" w:space="0" w:color="auto"/>
                            </w:tcBorders>
                            <w:shd w:val="clear" w:color="auto" w:fill="auto"/>
                            <w:noWrap/>
                            <w:vAlign w:val="center"/>
                            <w:hideMark/>
                          </w:tcPr>
                          <w:p w14:paraId="1A5EB376"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8,556</w:t>
                            </w:r>
                          </w:p>
                        </w:tc>
                        <w:tc>
                          <w:tcPr>
                            <w:tcW w:w="806" w:type="pct"/>
                            <w:tcBorders>
                              <w:top w:val="nil"/>
                              <w:left w:val="nil"/>
                              <w:bottom w:val="single" w:sz="4" w:space="0" w:color="auto"/>
                              <w:right w:val="single" w:sz="4" w:space="0" w:color="auto"/>
                            </w:tcBorders>
                            <w:shd w:val="clear" w:color="auto" w:fill="auto"/>
                            <w:noWrap/>
                            <w:vAlign w:val="center"/>
                            <w:hideMark/>
                          </w:tcPr>
                          <w:p w14:paraId="3E178777"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805,239</w:t>
                            </w:r>
                          </w:p>
                        </w:tc>
                        <w:tc>
                          <w:tcPr>
                            <w:tcW w:w="553" w:type="pct"/>
                            <w:tcBorders>
                              <w:top w:val="nil"/>
                              <w:left w:val="nil"/>
                              <w:bottom w:val="single" w:sz="4" w:space="0" w:color="auto"/>
                              <w:right w:val="single" w:sz="4" w:space="0" w:color="auto"/>
                            </w:tcBorders>
                            <w:shd w:val="clear" w:color="auto" w:fill="auto"/>
                            <w:noWrap/>
                            <w:vAlign w:val="center"/>
                            <w:hideMark/>
                          </w:tcPr>
                          <w:p w14:paraId="27B4B2A7"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81.2</w:t>
                            </w:r>
                            <w:r>
                              <w:rPr>
                                <w:rFonts w:ascii="標楷體" w:eastAsia="標楷體" w:hAnsi="標楷體"/>
                                <w:sz w:val="20"/>
                              </w:rPr>
                              <w:t>4</w:t>
                            </w:r>
                          </w:p>
                        </w:tc>
                        <w:tc>
                          <w:tcPr>
                            <w:tcW w:w="553" w:type="pct"/>
                            <w:tcBorders>
                              <w:top w:val="single" w:sz="4" w:space="0" w:color="auto"/>
                              <w:left w:val="nil"/>
                              <w:bottom w:val="single" w:sz="4" w:space="0" w:color="auto"/>
                              <w:right w:val="single" w:sz="4" w:space="0" w:color="auto"/>
                            </w:tcBorders>
                            <w:vAlign w:val="center"/>
                          </w:tcPr>
                          <w:p w14:paraId="5A368303"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1.00</w:t>
                            </w:r>
                          </w:p>
                        </w:tc>
                        <w:tc>
                          <w:tcPr>
                            <w:tcW w:w="553" w:type="pct"/>
                            <w:tcBorders>
                              <w:top w:val="nil"/>
                              <w:left w:val="single" w:sz="4" w:space="0" w:color="auto"/>
                              <w:bottom w:val="single" w:sz="4" w:space="0" w:color="auto"/>
                              <w:right w:val="single" w:sz="4" w:space="0" w:color="auto"/>
                            </w:tcBorders>
                            <w:vAlign w:val="center"/>
                          </w:tcPr>
                          <w:p w14:paraId="784CFBD4"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0.2</w:t>
                            </w:r>
                            <w:r>
                              <w:rPr>
                                <w:rFonts w:ascii="標楷體" w:eastAsia="標楷體" w:hAnsi="標楷體"/>
                                <w:sz w:val="20"/>
                              </w:rPr>
                              <w:t>4</w:t>
                            </w:r>
                            <w:r w:rsidRPr="00C44751">
                              <w:rPr>
                                <w:rFonts w:ascii="標楷體" w:eastAsia="標楷體" w:hAnsi="標楷體"/>
                                <w:sz w:val="20"/>
                              </w:rPr>
                              <w:t xml:space="preserve"> </w:t>
                            </w:r>
                          </w:p>
                        </w:tc>
                      </w:tr>
                      <w:tr w:rsidR="00787AB2" w:rsidRPr="00C44751" w14:paraId="19308037"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2CCA2BF0"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104</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63046FCD"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621,780</w:t>
                            </w:r>
                          </w:p>
                        </w:tc>
                        <w:tc>
                          <w:tcPr>
                            <w:tcW w:w="719" w:type="pct"/>
                            <w:tcBorders>
                              <w:top w:val="nil"/>
                              <w:left w:val="nil"/>
                              <w:bottom w:val="single" w:sz="4" w:space="0" w:color="auto"/>
                              <w:right w:val="single" w:sz="4" w:space="0" w:color="auto"/>
                            </w:tcBorders>
                            <w:shd w:val="clear" w:color="auto" w:fill="auto"/>
                            <w:noWrap/>
                            <w:vAlign w:val="center"/>
                            <w:hideMark/>
                          </w:tcPr>
                          <w:p w14:paraId="3C41EE9A"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203,529</w:t>
                            </w:r>
                          </w:p>
                        </w:tc>
                        <w:tc>
                          <w:tcPr>
                            <w:tcW w:w="719" w:type="pct"/>
                            <w:tcBorders>
                              <w:top w:val="nil"/>
                              <w:left w:val="nil"/>
                              <w:bottom w:val="single" w:sz="4" w:space="0" w:color="auto"/>
                              <w:right w:val="single" w:sz="4" w:space="0" w:color="auto"/>
                            </w:tcBorders>
                            <w:shd w:val="clear" w:color="auto" w:fill="auto"/>
                            <w:noWrap/>
                            <w:vAlign w:val="center"/>
                            <w:hideMark/>
                          </w:tcPr>
                          <w:p w14:paraId="486B6FB3"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4,743</w:t>
                            </w:r>
                          </w:p>
                        </w:tc>
                        <w:tc>
                          <w:tcPr>
                            <w:tcW w:w="806" w:type="pct"/>
                            <w:tcBorders>
                              <w:top w:val="nil"/>
                              <w:left w:val="nil"/>
                              <w:bottom w:val="single" w:sz="4" w:space="0" w:color="auto"/>
                              <w:right w:val="single" w:sz="4" w:space="0" w:color="auto"/>
                            </w:tcBorders>
                            <w:shd w:val="clear" w:color="auto" w:fill="auto"/>
                            <w:noWrap/>
                            <w:vAlign w:val="center"/>
                            <w:hideMark/>
                          </w:tcPr>
                          <w:p w14:paraId="5CA8F321"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820,566</w:t>
                            </w:r>
                          </w:p>
                        </w:tc>
                        <w:tc>
                          <w:tcPr>
                            <w:tcW w:w="553" w:type="pct"/>
                            <w:tcBorders>
                              <w:top w:val="nil"/>
                              <w:left w:val="nil"/>
                              <w:bottom w:val="single" w:sz="4" w:space="0" w:color="auto"/>
                              <w:right w:val="single" w:sz="4" w:space="0" w:color="auto"/>
                            </w:tcBorders>
                            <w:shd w:val="clear" w:color="auto" w:fill="auto"/>
                            <w:noWrap/>
                            <w:vAlign w:val="center"/>
                            <w:hideMark/>
                          </w:tcPr>
                          <w:p w14:paraId="58840F4E"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75.77</w:t>
                            </w:r>
                          </w:p>
                        </w:tc>
                        <w:tc>
                          <w:tcPr>
                            <w:tcW w:w="553" w:type="pct"/>
                            <w:tcBorders>
                              <w:top w:val="single" w:sz="4" w:space="0" w:color="auto"/>
                              <w:left w:val="nil"/>
                              <w:bottom w:val="single" w:sz="4" w:space="0" w:color="auto"/>
                              <w:right w:val="single" w:sz="4" w:space="0" w:color="auto"/>
                            </w:tcBorders>
                            <w:vAlign w:val="center"/>
                          </w:tcPr>
                          <w:p w14:paraId="5D4C06C4"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1.00</w:t>
                            </w:r>
                          </w:p>
                        </w:tc>
                        <w:tc>
                          <w:tcPr>
                            <w:tcW w:w="553" w:type="pct"/>
                            <w:tcBorders>
                              <w:top w:val="nil"/>
                              <w:left w:val="single" w:sz="4" w:space="0" w:color="auto"/>
                              <w:bottom w:val="single" w:sz="4" w:space="0" w:color="auto"/>
                              <w:right w:val="single" w:sz="4" w:space="0" w:color="auto"/>
                            </w:tcBorders>
                            <w:vAlign w:val="center"/>
                          </w:tcPr>
                          <w:p w14:paraId="48AC6877"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- 5.23 </w:t>
                            </w:r>
                          </w:p>
                        </w:tc>
                      </w:tr>
                      <w:tr w:rsidR="00787AB2" w:rsidRPr="00C44751" w14:paraId="43E1AAD2"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74B36F6E"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105</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22C6CAAB"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657,538</w:t>
                            </w:r>
                          </w:p>
                        </w:tc>
                        <w:tc>
                          <w:tcPr>
                            <w:tcW w:w="719" w:type="pct"/>
                            <w:tcBorders>
                              <w:top w:val="nil"/>
                              <w:left w:val="nil"/>
                              <w:bottom w:val="single" w:sz="4" w:space="0" w:color="auto"/>
                              <w:right w:val="single" w:sz="4" w:space="0" w:color="auto"/>
                            </w:tcBorders>
                            <w:shd w:val="clear" w:color="auto" w:fill="auto"/>
                            <w:noWrap/>
                            <w:vAlign w:val="center"/>
                            <w:hideMark/>
                          </w:tcPr>
                          <w:p w14:paraId="3F59D7C4"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183,190</w:t>
                            </w:r>
                          </w:p>
                        </w:tc>
                        <w:tc>
                          <w:tcPr>
                            <w:tcW w:w="719" w:type="pct"/>
                            <w:tcBorders>
                              <w:top w:val="nil"/>
                              <w:left w:val="nil"/>
                              <w:bottom w:val="single" w:sz="4" w:space="0" w:color="auto"/>
                              <w:right w:val="single" w:sz="4" w:space="0" w:color="auto"/>
                            </w:tcBorders>
                            <w:shd w:val="clear" w:color="auto" w:fill="auto"/>
                            <w:noWrap/>
                            <w:vAlign w:val="center"/>
                            <w:hideMark/>
                          </w:tcPr>
                          <w:p w14:paraId="74B74547"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9,359</w:t>
                            </w:r>
                          </w:p>
                        </w:tc>
                        <w:tc>
                          <w:tcPr>
                            <w:tcW w:w="806" w:type="pct"/>
                            <w:tcBorders>
                              <w:top w:val="nil"/>
                              <w:left w:val="nil"/>
                              <w:bottom w:val="single" w:sz="4" w:space="0" w:color="auto"/>
                              <w:right w:val="single" w:sz="4" w:space="0" w:color="auto"/>
                            </w:tcBorders>
                            <w:shd w:val="clear" w:color="auto" w:fill="auto"/>
                            <w:noWrap/>
                            <w:vAlign w:val="center"/>
                            <w:hideMark/>
                          </w:tcPr>
                          <w:p w14:paraId="35E9B525"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831,369</w:t>
                            </w:r>
                          </w:p>
                        </w:tc>
                        <w:tc>
                          <w:tcPr>
                            <w:tcW w:w="553" w:type="pct"/>
                            <w:tcBorders>
                              <w:top w:val="nil"/>
                              <w:left w:val="nil"/>
                              <w:bottom w:val="single" w:sz="4" w:space="0" w:color="auto"/>
                              <w:right w:val="single" w:sz="4" w:space="0" w:color="auto"/>
                            </w:tcBorders>
                            <w:shd w:val="clear" w:color="auto" w:fill="auto"/>
                            <w:noWrap/>
                            <w:vAlign w:val="center"/>
                            <w:hideMark/>
                          </w:tcPr>
                          <w:p w14:paraId="61D72C20"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79.09</w:t>
                            </w:r>
                          </w:p>
                        </w:tc>
                        <w:tc>
                          <w:tcPr>
                            <w:tcW w:w="553" w:type="pct"/>
                            <w:tcBorders>
                              <w:top w:val="single" w:sz="4" w:space="0" w:color="auto"/>
                              <w:left w:val="nil"/>
                              <w:bottom w:val="single" w:sz="4" w:space="0" w:color="auto"/>
                              <w:right w:val="single" w:sz="4" w:space="0" w:color="auto"/>
                            </w:tcBorders>
                            <w:vAlign w:val="center"/>
                          </w:tcPr>
                          <w:p w14:paraId="16C49FBE"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2.00</w:t>
                            </w:r>
                          </w:p>
                        </w:tc>
                        <w:tc>
                          <w:tcPr>
                            <w:tcW w:w="553" w:type="pct"/>
                            <w:tcBorders>
                              <w:top w:val="nil"/>
                              <w:left w:val="single" w:sz="4" w:space="0" w:color="auto"/>
                              <w:bottom w:val="single" w:sz="4" w:space="0" w:color="auto"/>
                              <w:right w:val="single" w:sz="4" w:space="0" w:color="auto"/>
                            </w:tcBorders>
                            <w:vAlign w:val="center"/>
                          </w:tcPr>
                          <w:p w14:paraId="103106E1"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- 2.91 </w:t>
                            </w:r>
                          </w:p>
                        </w:tc>
                      </w:tr>
                      <w:tr w:rsidR="00787AB2" w:rsidRPr="00C44751" w14:paraId="6EA09741"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43632643"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106</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4DBFA85D"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654,034</w:t>
                            </w:r>
                          </w:p>
                        </w:tc>
                        <w:tc>
                          <w:tcPr>
                            <w:tcW w:w="719" w:type="pct"/>
                            <w:tcBorders>
                              <w:top w:val="nil"/>
                              <w:left w:val="nil"/>
                              <w:bottom w:val="single" w:sz="4" w:space="0" w:color="auto"/>
                              <w:right w:val="single" w:sz="4" w:space="0" w:color="auto"/>
                            </w:tcBorders>
                            <w:shd w:val="clear" w:color="auto" w:fill="auto"/>
                            <w:noWrap/>
                            <w:vAlign w:val="center"/>
                            <w:hideMark/>
                          </w:tcPr>
                          <w:p w14:paraId="4CAAD153"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179,160</w:t>
                            </w:r>
                          </w:p>
                        </w:tc>
                        <w:tc>
                          <w:tcPr>
                            <w:tcW w:w="719" w:type="pct"/>
                            <w:tcBorders>
                              <w:top w:val="nil"/>
                              <w:left w:val="nil"/>
                              <w:bottom w:val="single" w:sz="4" w:space="0" w:color="auto"/>
                              <w:right w:val="single" w:sz="4" w:space="0" w:color="auto"/>
                            </w:tcBorders>
                            <w:shd w:val="clear" w:color="auto" w:fill="auto"/>
                            <w:noWrap/>
                            <w:vAlign w:val="center"/>
                            <w:hideMark/>
                          </w:tcPr>
                          <w:p w14:paraId="502D3950"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9,269</w:t>
                            </w:r>
                          </w:p>
                        </w:tc>
                        <w:tc>
                          <w:tcPr>
                            <w:tcW w:w="806" w:type="pct"/>
                            <w:tcBorders>
                              <w:top w:val="nil"/>
                              <w:left w:val="nil"/>
                              <w:bottom w:val="single" w:sz="4" w:space="0" w:color="auto"/>
                              <w:right w:val="single" w:sz="4" w:space="0" w:color="auto"/>
                            </w:tcBorders>
                            <w:shd w:val="clear" w:color="auto" w:fill="auto"/>
                            <w:noWrap/>
                            <w:vAlign w:val="center"/>
                            <w:hideMark/>
                          </w:tcPr>
                          <w:p w14:paraId="71FC9BEF"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823,939</w:t>
                            </w:r>
                          </w:p>
                        </w:tc>
                        <w:tc>
                          <w:tcPr>
                            <w:tcW w:w="553" w:type="pct"/>
                            <w:tcBorders>
                              <w:top w:val="nil"/>
                              <w:left w:val="nil"/>
                              <w:bottom w:val="single" w:sz="4" w:space="0" w:color="auto"/>
                              <w:right w:val="single" w:sz="4" w:space="0" w:color="auto"/>
                            </w:tcBorders>
                            <w:shd w:val="clear" w:color="auto" w:fill="auto"/>
                            <w:noWrap/>
                            <w:vAlign w:val="center"/>
                            <w:hideMark/>
                          </w:tcPr>
                          <w:p w14:paraId="02F712EB"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79.38</w:t>
                            </w:r>
                          </w:p>
                        </w:tc>
                        <w:tc>
                          <w:tcPr>
                            <w:tcW w:w="553" w:type="pct"/>
                            <w:tcBorders>
                              <w:top w:val="single" w:sz="4" w:space="0" w:color="auto"/>
                              <w:left w:val="nil"/>
                              <w:bottom w:val="single" w:sz="4" w:space="0" w:color="auto"/>
                              <w:right w:val="single" w:sz="4" w:space="0" w:color="auto"/>
                            </w:tcBorders>
                            <w:vAlign w:val="center"/>
                          </w:tcPr>
                          <w:p w14:paraId="5B9D74D8"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0.00</w:t>
                            </w:r>
                          </w:p>
                        </w:tc>
                        <w:tc>
                          <w:tcPr>
                            <w:tcW w:w="553" w:type="pct"/>
                            <w:tcBorders>
                              <w:top w:val="nil"/>
                              <w:left w:val="single" w:sz="4" w:space="0" w:color="auto"/>
                              <w:bottom w:val="single" w:sz="4" w:space="0" w:color="auto"/>
                              <w:right w:val="single" w:sz="4" w:space="0" w:color="auto"/>
                            </w:tcBorders>
                            <w:vAlign w:val="center"/>
                          </w:tcPr>
                          <w:p w14:paraId="42987A82"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- 0.62 </w:t>
                            </w:r>
                          </w:p>
                        </w:tc>
                      </w:tr>
                      <w:tr w:rsidR="00787AB2" w:rsidRPr="00C44751" w14:paraId="046C6E5A"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21D78423"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107</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63F4FF5D"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695,827</w:t>
                            </w:r>
                          </w:p>
                        </w:tc>
                        <w:tc>
                          <w:tcPr>
                            <w:tcW w:w="719" w:type="pct"/>
                            <w:tcBorders>
                              <w:top w:val="nil"/>
                              <w:left w:val="nil"/>
                              <w:bottom w:val="single" w:sz="4" w:space="0" w:color="auto"/>
                              <w:right w:val="single" w:sz="4" w:space="0" w:color="auto"/>
                            </w:tcBorders>
                            <w:shd w:val="clear" w:color="auto" w:fill="auto"/>
                            <w:noWrap/>
                            <w:vAlign w:val="center"/>
                            <w:hideMark/>
                          </w:tcPr>
                          <w:p w14:paraId="48F58C05"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241,042</w:t>
                            </w:r>
                          </w:p>
                        </w:tc>
                        <w:tc>
                          <w:tcPr>
                            <w:tcW w:w="719" w:type="pct"/>
                            <w:tcBorders>
                              <w:top w:val="nil"/>
                              <w:left w:val="nil"/>
                              <w:bottom w:val="single" w:sz="4" w:space="0" w:color="auto"/>
                              <w:right w:val="single" w:sz="4" w:space="0" w:color="auto"/>
                            </w:tcBorders>
                            <w:shd w:val="clear" w:color="auto" w:fill="auto"/>
                            <w:noWrap/>
                            <w:vAlign w:val="center"/>
                            <w:hideMark/>
                          </w:tcPr>
                          <w:p w14:paraId="0F09719D"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8,494</w:t>
                            </w:r>
                          </w:p>
                        </w:tc>
                        <w:tc>
                          <w:tcPr>
                            <w:tcW w:w="806" w:type="pct"/>
                            <w:tcBorders>
                              <w:top w:val="nil"/>
                              <w:left w:val="nil"/>
                              <w:bottom w:val="single" w:sz="4" w:space="0" w:color="auto"/>
                              <w:right w:val="single" w:sz="4" w:space="0" w:color="auto"/>
                            </w:tcBorders>
                            <w:shd w:val="clear" w:color="auto" w:fill="auto"/>
                            <w:noWrap/>
                            <w:vAlign w:val="center"/>
                            <w:hideMark/>
                          </w:tcPr>
                          <w:p w14:paraId="785846AF"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928,391</w:t>
                            </w:r>
                          </w:p>
                        </w:tc>
                        <w:tc>
                          <w:tcPr>
                            <w:tcW w:w="553" w:type="pct"/>
                            <w:tcBorders>
                              <w:top w:val="nil"/>
                              <w:left w:val="nil"/>
                              <w:bottom w:val="single" w:sz="4" w:space="0" w:color="auto"/>
                              <w:right w:val="single" w:sz="4" w:space="0" w:color="auto"/>
                            </w:tcBorders>
                            <w:shd w:val="clear" w:color="auto" w:fill="auto"/>
                            <w:noWrap/>
                            <w:vAlign w:val="center"/>
                            <w:hideMark/>
                          </w:tcPr>
                          <w:p w14:paraId="6D9C9FAF"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74.95</w:t>
                            </w:r>
                          </w:p>
                        </w:tc>
                        <w:tc>
                          <w:tcPr>
                            <w:tcW w:w="553" w:type="pct"/>
                            <w:tcBorders>
                              <w:top w:val="single" w:sz="4" w:space="0" w:color="auto"/>
                              <w:left w:val="nil"/>
                              <w:bottom w:val="single" w:sz="4" w:space="0" w:color="auto"/>
                              <w:right w:val="single" w:sz="4" w:space="0" w:color="auto"/>
                            </w:tcBorders>
                            <w:vAlign w:val="center"/>
                          </w:tcPr>
                          <w:p w14:paraId="2CA6DD02"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1.00</w:t>
                            </w:r>
                          </w:p>
                        </w:tc>
                        <w:tc>
                          <w:tcPr>
                            <w:tcW w:w="553" w:type="pct"/>
                            <w:tcBorders>
                              <w:top w:val="nil"/>
                              <w:left w:val="single" w:sz="4" w:space="0" w:color="auto"/>
                              <w:bottom w:val="single" w:sz="4" w:space="0" w:color="auto"/>
                              <w:right w:val="single" w:sz="4" w:space="0" w:color="auto"/>
                            </w:tcBorders>
                            <w:vAlign w:val="center"/>
                          </w:tcPr>
                          <w:p w14:paraId="187966E0"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- 6.05 </w:t>
                            </w:r>
                          </w:p>
                        </w:tc>
                      </w:tr>
                      <w:tr w:rsidR="00787AB2" w:rsidRPr="00C44751" w14:paraId="03D90866"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4ED23767"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108</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71A459E9"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733,882</w:t>
                            </w:r>
                          </w:p>
                        </w:tc>
                        <w:tc>
                          <w:tcPr>
                            <w:tcW w:w="719" w:type="pct"/>
                            <w:tcBorders>
                              <w:top w:val="nil"/>
                              <w:left w:val="nil"/>
                              <w:bottom w:val="single" w:sz="4" w:space="0" w:color="auto"/>
                              <w:right w:val="single" w:sz="4" w:space="0" w:color="auto"/>
                            </w:tcBorders>
                            <w:shd w:val="clear" w:color="auto" w:fill="auto"/>
                            <w:noWrap/>
                            <w:vAlign w:val="center"/>
                            <w:hideMark/>
                          </w:tcPr>
                          <w:p w14:paraId="491A2446"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238,700</w:t>
                            </w:r>
                          </w:p>
                        </w:tc>
                        <w:tc>
                          <w:tcPr>
                            <w:tcW w:w="719" w:type="pct"/>
                            <w:tcBorders>
                              <w:top w:val="nil"/>
                              <w:left w:val="nil"/>
                              <w:bottom w:val="single" w:sz="4" w:space="0" w:color="auto"/>
                              <w:right w:val="single" w:sz="4" w:space="0" w:color="auto"/>
                            </w:tcBorders>
                            <w:shd w:val="clear" w:color="auto" w:fill="auto"/>
                            <w:noWrap/>
                            <w:vAlign w:val="center"/>
                            <w:hideMark/>
                          </w:tcPr>
                          <w:p w14:paraId="0AEE692D"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5,146</w:t>
                            </w:r>
                          </w:p>
                        </w:tc>
                        <w:tc>
                          <w:tcPr>
                            <w:tcW w:w="806" w:type="pct"/>
                            <w:tcBorders>
                              <w:top w:val="nil"/>
                              <w:left w:val="nil"/>
                              <w:bottom w:val="single" w:sz="4" w:space="0" w:color="auto"/>
                              <w:right w:val="single" w:sz="4" w:space="0" w:color="auto"/>
                            </w:tcBorders>
                            <w:shd w:val="clear" w:color="auto" w:fill="auto"/>
                            <w:noWrap/>
                            <w:vAlign w:val="center"/>
                            <w:hideMark/>
                          </w:tcPr>
                          <w:p w14:paraId="77458B5B"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967,445</w:t>
                            </w:r>
                          </w:p>
                        </w:tc>
                        <w:tc>
                          <w:tcPr>
                            <w:tcW w:w="553" w:type="pct"/>
                            <w:tcBorders>
                              <w:top w:val="nil"/>
                              <w:left w:val="nil"/>
                              <w:bottom w:val="single" w:sz="4" w:space="0" w:color="auto"/>
                              <w:right w:val="single" w:sz="4" w:space="0" w:color="auto"/>
                            </w:tcBorders>
                            <w:shd w:val="clear" w:color="auto" w:fill="auto"/>
                            <w:noWrap/>
                            <w:vAlign w:val="center"/>
                            <w:hideMark/>
                          </w:tcPr>
                          <w:p w14:paraId="4200221C"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75.86</w:t>
                            </w:r>
                          </w:p>
                        </w:tc>
                        <w:tc>
                          <w:tcPr>
                            <w:tcW w:w="553" w:type="pct"/>
                            <w:tcBorders>
                              <w:top w:val="single" w:sz="4" w:space="0" w:color="auto"/>
                              <w:left w:val="nil"/>
                              <w:bottom w:val="single" w:sz="4" w:space="0" w:color="auto"/>
                              <w:right w:val="single" w:sz="4" w:space="0" w:color="auto"/>
                            </w:tcBorders>
                            <w:vAlign w:val="center"/>
                          </w:tcPr>
                          <w:p w14:paraId="1A297659"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1.00</w:t>
                            </w:r>
                          </w:p>
                        </w:tc>
                        <w:tc>
                          <w:tcPr>
                            <w:tcW w:w="553" w:type="pct"/>
                            <w:tcBorders>
                              <w:top w:val="nil"/>
                              <w:left w:val="single" w:sz="4" w:space="0" w:color="auto"/>
                              <w:bottom w:val="single" w:sz="4" w:space="0" w:color="auto"/>
                              <w:right w:val="single" w:sz="4" w:space="0" w:color="auto"/>
                            </w:tcBorders>
                            <w:vAlign w:val="center"/>
                          </w:tcPr>
                          <w:p w14:paraId="43ADF692"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- 5.14 </w:t>
                            </w:r>
                          </w:p>
                        </w:tc>
                      </w:tr>
                      <w:tr w:rsidR="00787AB2" w:rsidRPr="00C44751" w14:paraId="786C59F2"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3823DDDD"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109</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53033296"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757,671</w:t>
                            </w:r>
                          </w:p>
                        </w:tc>
                        <w:tc>
                          <w:tcPr>
                            <w:tcW w:w="719" w:type="pct"/>
                            <w:tcBorders>
                              <w:top w:val="nil"/>
                              <w:left w:val="nil"/>
                              <w:bottom w:val="single" w:sz="4" w:space="0" w:color="auto"/>
                              <w:right w:val="single" w:sz="4" w:space="0" w:color="auto"/>
                            </w:tcBorders>
                            <w:shd w:val="clear" w:color="auto" w:fill="auto"/>
                            <w:noWrap/>
                            <w:vAlign w:val="center"/>
                            <w:hideMark/>
                          </w:tcPr>
                          <w:p w14:paraId="3CB89363"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283,230</w:t>
                            </w:r>
                          </w:p>
                        </w:tc>
                        <w:tc>
                          <w:tcPr>
                            <w:tcW w:w="719" w:type="pct"/>
                            <w:tcBorders>
                              <w:top w:val="nil"/>
                              <w:left w:val="nil"/>
                              <w:bottom w:val="single" w:sz="4" w:space="0" w:color="auto"/>
                              <w:right w:val="single" w:sz="4" w:space="0" w:color="auto"/>
                            </w:tcBorders>
                            <w:shd w:val="clear" w:color="auto" w:fill="auto"/>
                            <w:noWrap/>
                            <w:vAlign w:val="center"/>
                            <w:hideMark/>
                          </w:tcPr>
                          <w:p w14:paraId="0FFB1037"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4,326</w:t>
                            </w:r>
                          </w:p>
                        </w:tc>
                        <w:tc>
                          <w:tcPr>
                            <w:tcW w:w="806" w:type="pct"/>
                            <w:tcBorders>
                              <w:top w:val="nil"/>
                              <w:left w:val="nil"/>
                              <w:bottom w:val="single" w:sz="4" w:space="0" w:color="auto"/>
                              <w:right w:val="single" w:sz="4" w:space="0" w:color="auto"/>
                            </w:tcBorders>
                            <w:shd w:val="clear" w:color="auto" w:fill="auto"/>
                            <w:noWrap/>
                            <w:vAlign w:val="center"/>
                            <w:hideMark/>
                          </w:tcPr>
                          <w:p w14:paraId="2DA9B9E4"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1,036,575</w:t>
                            </w:r>
                          </w:p>
                        </w:tc>
                        <w:tc>
                          <w:tcPr>
                            <w:tcW w:w="553" w:type="pct"/>
                            <w:tcBorders>
                              <w:top w:val="nil"/>
                              <w:left w:val="nil"/>
                              <w:bottom w:val="single" w:sz="4" w:space="0" w:color="auto"/>
                              <w:right w:val="single" w:sz="4" w:space="0" w:color="auto"/>
                            </w:tcBorders>
                            <w:shd w:val="clear" w:color="auto" w:fill="auto"/>
                            <w:noWrap/>
                            <w:vAlign w:val="center"/>
                            <w:hideMark/>
                          </w:tcPr>
                          <w:p w14:paraId="634D243C"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73.09</w:t>
                            </w:r>
                          </w:p>
                        </w:tc>
                        <w:tc>
                          <w:tcPr>
                            <w:tcW w:w="553" w:type="pct"/>
                            <w:tcBorders>
                              <w:top w:val="single" w:sz="4" w:space="0" w:color="auto"/>
                              <w:left w:val="nil"/>
                              <w:bottom w:val="single" w:sz="4" w:space="0" w:color="auto"/>
                              <w:right w:val="single" w:sz="4" w:space="0" w:color="auto"/>
                            </w:tcBorders>
                            <w:vAlign w:val="center"/>
                          </w:tcPr>
                          <w:p w14:paraId="21740BC8"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2.00</w:t>
                            </w:r>
                          </w:p>
                        </w:tc>
                        <w:tc>
                          <w:tcPr>
                            <w:tcW w:w="553" w:type="pct"/>
                            <w:tcBorders>
                              <w:top w:val="nil"/>
                              <w:left w:val="single" w:sz="4" w:space="0" w:color="auto"/>
                              <w:bottom w:val="single" w:sz="4" w:space="0" w:color="auto"/>
                              <w:right w:val="single" w:sz="4" w:space="0" w:color="auto"/>
                            </w:tcBorders>
                            <w:vAlign w:val="center"/>
                          </w:tcPr>
                          <w:p w14:paraId="7BF4C667"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- 8.91 </w:t>
                            </w:r>
                          </w:p>
                        </w:tc>
                      </w:tr>
                      <w:tr w:rsidR="00787AB2" w:rsidRPr="00C44751" w14:paraId="107F88B2"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6FC394EB"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110</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3D34ECE3"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780,794</w:t>
                            </w:r>
                          </w:p>
                        </w:tc>
                        <w:tc>
                          <w:tcPr>
                            <w:tcW w:w="719" w:type="pct"/>
                            <w:tcBorders>
                              <w:top w:val="nil"/>
                              <w:left w:val="nil"/>
                              <w:bottom w:val="single" w:sz="4" w:space="0" w:color="auto"/>
                              <w:right w:val="single" w:sz="4" w:space="0" w:color="auto"/>
                            </w:tcBorders>
                            <w:shd w:val="clear" w:color="auto" w:fill="auto"/>
                            <w:noWrap/>
                            <w:vAlign w:val="center"/>
                            <w:hideMark/>
                          </w:tcPr>
                          <w:p w14:paraId="3270A180"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197,238</w:t>
                            </w:r>
                          </w:p>
                        </w:tc>
                        <w:tc>
                          <w:tcPr>
                            <w:tcW w:w="719" w:type="pct"/>
                            <w:tcBorders>
                              <w:top w:val="nil"/>
                              <w:left w:val="nil"/>
                              <w:bottom w:val="single" w:sz="4" w:space="0" w:color="auto"/>
                              <w:right w:val="single" w:sz="4" w:space="0" w:color="auto"/>
                            </w:tcBorders>
                            <w:shd w:val="clear" w:color="auto" w:fill="auto"/>
                            <w:noWrap/>
                            <w:vAlign w:val="center"/>
                            <w:hideMark/>
                          </w:tcPr>
                          <w:p w14:paraId="25F06798"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1,259</w:t>
                            </w:r>
                          </w:p>
                        </w:tc>
                        <w:tc>
                          <w:tcPr>
                            <w:tcW w:w="806" w:type="pct"/>
                            <w:tcBorders>
                              <w:top w:val="nil"/>
                              <w:left w:val="nil"/>
                              <w:bottom w:val="single" w:sz="4" w:space="0" w:color="auto"/>
                              <w:right w:val="single" w:sz="4" w:space="0" w:color="auto"/>
                            </w:tcBorders>
                            <w:shd w:val="clear" w:color="auto" w:fill="auto"/>
                            <w:noWrap/>
                            <w:vAlign w:val="center"/>
                            <w:hideMark/>
                          </w:tcPr>
                          <w:p w14:paraId="12C2FF9F"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976,774</w:t>
                            </w:r>
                          </w:p>
                        </w:tc>
                        <w:tc>
                          <w:tcPr>
                            <w:tcW w:w="553" w:type="pct"/>
                            <w:tcBorders>
                              <w:top w:val="nil"/>
                              <w:left w:val="nil"/>
                              <w:bottom w:val="single" w:sz="4" w:space="0" w:color="auto"/>
                              <w:right w:val="single" w:sz="4" w:space="0" w:color="auto"/>
                            </w:tcBorders>
                            <w:shd w:val="clear" w:color="auto" w:fill="auto"/>
                            <w:noWrap/>
                            <w:vAlign w:val="center"/>
                            <w:hideMark/>
                          </w:tcPr>
                          <w:p w14:paraId="5DD54296"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79.94</w:t>
                            </w:r>
                          </w:p>
                        </w:tc>
                        <w:tc>
                          <w:tcPr>
                            <w:tcW w:w="553" w:type="pct"/>
                            <w:tcBorders>
                              <w:top w:val="single" w:sz="4" w:space="0" w:color="auto"/>
                              <w:left w:val="nil"/>
                              <w:bottom w:val="single" w:sz="4" w:space="0" w:color="auto"/>
                              <w:right w:val="single" w:sz="4" w:space="0" w:color="auto"/>
                            </w:tcBorders>
                            <w:vAlign w:val="center"/>
                          </w:tcPr>
                          <w:p w14:paraId="59686DCD"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0.00</w:t>
                            </w:r>
                          </w:p>
                        </w:tc>
                        <w:tc>
                          <w:tcPr>
                            <w:tcW w:w="553" w:type="pct"/>
                            <w:tcBorders>
                              <w:top w:val="nil"/>
                              <w:left w:val="single" w:sz="4" w:space="0" w:color="auto"/>
                              <w:bottom w:val="single" w:sz="4" w:space="0" w:color="auto"/>
                              <w:right w:val="single" w:sz="4" w:space="0" w:color="auto"/>
                            </w:tcBorders>
                            <w:vAlign w:val="center"/>
                          </w:tcPr>
                          <w:p w14:paraId="16492E3D"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- 0.06 </w:t>
                            </w:r>
                          </w:p>
                        </w:tc>
                      </w:tr>
                      <w:tr w:rsidR="00787AB2" w:rsidRPr="00C44751" w14:paraId="13868A53"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07ABC06D"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111</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6301CC12"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785,192</w:t>
                            </w:r>
                          </w:p>
                        </w:tc>
                        <w:tc>
                          <w:tcPr>
                            <w:tcW w:w="719" w:type="pct"/>
                            <w:tcBorders>
                              <w:top w:val="nil"/>
                              <w:left w:val="nil"/>
                              <w:bottom w:val="single" w:sz="4" w:space="0" w:color="auto"/>
                              <w:right w:val="single" w:sz="4" w:space="0" w:color="auto"/>
                            </w:tcBorders>
                            <w:shd w:val="clear" w:color="auto" w:fill="auto"/>
                            <w:noWrap/>
                            <w:vAlign w:val="center"/>
                            <w:hideMark/>
                          </w:tcPr>
                          <w:p w14:paraId="56FEAA66"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243,016</w:t>
                            </w:r>
                          </w:p>
                        </w:tc>
                        <w:tc>
                          <w:tcPr>
                            <w:tcW w:w="719" w:type="pct"/>
                            <w:tcBorders>
                              <w:top w:val="nil"/>
                              <w:left w:val="nil"/>
                              <w:bottom w:val="single" w:sz="4" w:space="0" w:color="auto"/>
                              <w:right w:val="single" w:sz="4" w:space="0" w:color="auto"/>
                            </w:tcBorders>
                            <w:shd w:val="clear" w:color="auto" w:fill="auto"/>
                            <w:noWrap/>
                            <w:vAlign w:val="center"/>
                            <w:hideMark/>
                          </w:tcPr>
                          <w:p w14:paraId="02DBFF6C"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1,145</w:t>
                            </w:r>
                          </w:p>
                        </w:tc>
                        <w:tc>
                          <w:tcPr>
                            <w:tcW w:w="806" w:type="pct"/>
                            <w:tcBorders>
                              <w:top w:val="nil"/>
                              <w:left w:val="nil"/>
                              <w:bottom w:val="single" w:sz="4" w:space="0" w:color="auto"/>
                              <w:right w:val="single" w:sz="4" w:space="0" w:color="auto"/>
                            </w:tcBorders>
                            <w:shd w:val="clear" w:color="auto" w:fill="auto"/>
                            <w:noWrap/>
                            <w:vAlign w:val="center"/>
                            <w:hideMark/>
                          </w:tcPr>
                          <w:p w14:paraId="4CE28915"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1,027,063</w:t>
                            </w:r>
                          </w:p>
                        </w:tc>
                        <w:tc>
                          <w:tcPr>
                            <w:tcW w:w="553" w:type="pct"/>
                            <w:tcBorders>
                              <w:top w:val="nil"/>
                              <w:left w:val="nil"/>
                              <w:bottom w:val="single" w:sz="4" w:space="0" w:color="auto"/>
                              <w:right w:val="single" w:sz="4" w:space="0" w:color="auto"/>
                            </w:tcBorders>
                            <w:shd w:val="clear" w:color="auto" w:fill="auto"/>
                            <w:noWrap/>
                            <w:vAlign w:val="center"/>
                            <w:hideMark/>
                          </w:tcPr>
                          <w:p w14:paraId="29B1C2F9"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76.45</w:t>
                            </w:r>
                          </w:p>
                        </w:tc>
                        <w:tc>
                          <w:tcPr>
                            <w:tcW w:w="553" w:type="pct"/>
                            <w:tcBorders>
                              <w:top w:val="single" w:sz="4" w:space="0" w:color="auto"/>
                              <w:left w:val="nil"/>
                              <w:bottom w:val="single" w:sz="4" w:space="0" w:color="auto"/>
                              <w:right w:val="single" w:sz="4" w:space="0" w:color="auto"/>
                            </w:tcBorders>
                            <w:vAlign w:val="center"/>
                          </w:tcPr>
                          <w:p w14:paraId="23919ADB"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8</w:t>
                            </w:r>
                            <w:r w:rsidRPr="00C44751">
                              <w:rPr>
                                <w:rFonts w:ascii="標楷體" w:eastAsia="標楷體" w:hAnsi="標楷體" w:cs="新細明體"/>
                                <w:sz w:val="20"/>
                              </w:rPr>
                              <w:t>0.00</w:t>
                            </w:r>
                          </w:p>
                        </w:tc>
                        <w:tc>
                          <w:tcPr>
                            <w:tcW w:w="553" w:type="pct"/>
                            <w:tcBorders>
                              <w:top w:val="nil"/>
                              <w:left w:val="single" w:sz="4" w:space="0" w:color="auto"/>
                              <w:bottom w:val="single" w:sz="4" w:space="0" w:color="auto"/>
                              <w:right w:val="single" w:sz="4" w:space="0" w:color="auto"/>
                            </w:tcBorders>
                            <w:vAlign w:val="center"/>
                          </w:tcPr>
                          <w:p w14:paraId="23EE9994"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- 3.55 </w:t>
                            </w:r>
                          </w:p>
                        </w:tc>
                      </w:tr>
                      <w:tr w:rsidR="00787AB2" w:rsidRPr="00C44751" w14:paraId="283EF05C" w14:textId="77777777" w:rsidTr="008E1970">
                        <w:trPr>
                          <w:trHeight w:val="30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2B75578A" w14:textId="77777777" w:rsidR="00522D70" w:rsidRPr="00C44751" w:rsidRDefault="00522D70" w:rsidP="00EA187E">
                            <w:pPr>
                              <w:widowControl/>
                              <w:spacing w:line="0" w:lineRule="atLeast"/>
                              <w:jc w:val="center"/>
                              <w:rPr>
                                <w:rFonts w:ascii="標楷體" w:eastAsia="標楷體" w:hAnsi="標楷體" w:cs="新細明體"/>
                                <w:sz w:val="20"/>
                              </w:rPr>
                            </w:pPr>
                            <w:r w:rsidRPr="00C44751">
                              <w:rPr>
                                <w:rFonts w:ascii="標楷體" w:eastAsia="標楷體" w:hAnsi="標楷體" w:cs="新細明體" w:hint="eastAsia"/>
                                <w:sz w:val="20"/>
                              </w:rPr>
                              <w:t>112</w:t>
                            </w:r>
                          </w:p>
                        </w:tc>
                        <w:tc>
                          <w:tcPr>
                            <w:tcW w:w="719" w:type="pct"/>
                            <w:tcBorders>
                              <w:top w:val="nil"/>
                              <w:left w:val="single" w:sz="4" w:space="0" w:color="auto"/>
                              <w:bottom w:val="single" w:sz="4" w:space="0" w:color="auto"/>
                              <w:right w:val="single" w:sz="4" w:space="0" w:color="auto"/>
                            </w:tcBorders>
                            <w:shd w:val="clear" w:color="auto" w:fill="auto"/>
                            <w:noWrap/>
                            <w:vAlign w:val="center"/>
                            <w:hideMark/>
                          </w:tcPr>
                          <w:p w14:paraId="4FAC0440"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751,666</w:t>
                            </w:r>
                          </w:p>
                        </w:tc>
                        <w:tc>
                          <w:tcPr>
                            <w:tcW w:w="719" w:type="pct"/>
                            <w:tcBorders>
                              <w:top w:val="nil"/>
                              <w:left w:val="nil"/>
                              <w:bottom w:val="single" w:sz="4" w:space="0" w:color="auto"/>
                              <w:right w:val="single" w:sz="4" w:space="0" w:color="auto"/>
                            </w:tcBorders>
                            <w:shd w:val="clear" w:color="auto" w:fill="auto"/>
                            <w:noWrap/>
                            <w:vAlign w:val="center"/>
                            <w:hideMark/>
                          </w:tcPr>
                          <w:p w14:paraId="152BF128"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267,687</w:t>
                            </w:r>
                          </w:p>
                        </w:tc>
                        <w:tc>
                          <w:tcPr>
                            <w:tcW w:w="719" w:type="pct"/>
                            <w:tcBorders>
                              <w:top w:val="nil"/>
                              <w:left w:val="nil"/>
                              <w:bottom w:val="single" w:sz="4" w:space="0" w:color="auto"/>
                              <w:right w:val="single" w:sz="4" w:space="0" w:color="auto"/>
                            </w:tcBorders>
                            <w:shd w:val="clear" w:color="auto" w:fill="auto"/>
                            <w:noWrap/>
                            <w:vAlign w:val="center"/>
                            <w:hideMark/>
                          </w:tcPr>
                          <w:p w14:paraId="51CF4035"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564</w:t>
                            </w:r>
                          </w:p>
                        </w:tc>
                        <w:tc>
                          <w:tcPr>
                            <w:tcW w:w="806" w:type="pct"/>
                            <w:tcBorders>
                              <w:top w:val="nil"/>
                              <w:left w:val="nil"/>
                              <w:bottom w:val="single" w:sz="4" w:space="0" w:color="auto"/>
                              <w:right w:val="single" w:sz="4" w:space="0" w:color="auto"/>
                            </w:tcBorders>
                            <w:shd w:val="clear" w:color="auto" w:fill="auto"/>
                            <w:noWrap/>
                            <w:vAlign w:val="center"/>
                            <w:hideMark/>
                          </w:tcPr>
                          <w:p w14:paraId="16DEFF55"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hint="eastAsia"/>
                                <w:sz w:val="20"/>
                              </w:rPr>
                              <w:t>1,018,790</w:t>
                            </w:r>
                          </w:p>
                        </w:tc>
                        <w:tc>
                          <w:tcPr>
                            <w:tcW w:w="553" w:type="pct"/>
                            <w:tcBorders>
                              <w:top w:val="nil"/>
                              <w:left w:val="nil"/>
                              <w:bottom w:val="single" w:sz="4" w:space="0" w:color="auto"/>
                              <w:right w:val="single" w:sz="4" w:space="0" w:color="auto"/>
                            </w:tcBorders>
                            <w:shd w:val="clear" w:color="auto" w:fill="auto"/>
                            <w:noWrap/>
                            <w:vAlign w:val="center"/>
                            <w:hideMark/>
                          </w:tcPr>
                          <w:p w14:paraId="03F61DB3"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73.78</w:t>
                            </w:r>
                          </w:p>
                        </w:tc>
                        <w:tc>
                          <w:tcPr>
                            <w:tcW w:w="553" w:type="pct"/>
                            <w:tcBorders>
                              <w:top w:val="single" w:sz="4" w:space="0" w:color="auto"/>
                              <w:left w:val="nil"/>
                              <w:bottom w:val="single" w:sz="4" w:space="0" w:color="auto"/>
                              <w:right w:val="single" w:sz="4" w:space="0" w:color="auto"/>
                            </w:tcBorders>
                            <w:vAlign w:val="center"/>
                          </w:tcPr>
                          <w:p w14:paraId="13DE09E3" w14:textId="77777777" w:rsidR="00522D70" w:rsidRPr="00C44751" w:rsidRDefault="00522D70" w:rsidP="008E1970">
                            <w:pPr>
                              <w:widowControl/>
                              <w:spacing w:line="0" w:lineRule="atLeast"/>
                              <w:ind w:rightChars="10" w:right="24"/>
                              <w:jc w:val="right"/>
                              <w:rPr>
                                <w:rFonts w:ascii="標楷體" w:eastAsia="標楷體" w:hAnsi="標楷體" w:cs="新細明體"/>
                                <w:sz w:val="20"/>
                              </w:rPr>
                            </w:pPr>
                            <w:r w:rsidRPr="00C44751">
                              <w:rPr>
                                <w:rFonts w:ascii="標楷體" w:eastAsia="標楷體" w:hAnsi="標楷體" w:cs="新細明體" w:hint="eastAsia"/>
                                <w:sz w:val="20"/>
                              </w:rPr>
                              <w:t>7</w:t>
                            </w:r>
                            <w:r w:rsidRPr="00C44751">
                              <w:rPr>
                                <w:rFonts w:ascii="標楷體" w:eastAsia="標楷體" w:hAnsi="標楷體" w:cs="新細明體"/>
                                <w:sz w:val="20"/>
                              </w:rPr>
                              <w:t>8.00</w:t>
                            </w:r>
                          </w:p>
                        </w:tc>
                        <w:tc>
                          <w:tcPr>
                            <w:tcW w:w="553" w:type="pct"/>
                            <w:tcBorders>
                              <w:top w:val="nil"/>
                              <w:left w:val="single" w:sz="4" w:space="0" w:color="auto"/>
                              <w:bottom w:val="single" w:sz="4" w:space="0" w:color="auto"/>
                              <w:right w:val="single" w:sz="4" w:space="0" w:color="auto"/>
                            </w:tcBorders>
                            <w:vAlign w:val="center"/>
                          </w:tcPr>
                          <w:p w14:paraId="482E033C" w14:textId="77777777" w:rsidR="00522D70" w:rsidRPr="00C44751" w:rsidRDefault="00522D70" w:rsidP="008E1970">
                            <w:pPr>
                              <w:spacing w:line="0" w:lineRule="atLeast"/>
                              <w:ind w:rightChars="10" w:right="24"/>
                              <w:jc w:val="right"/>
                              <w:rPr>
                                <w:rFonts w:ascii="標楷體" w:eastAsia="標楷體" w:hAnsi="標楷體"/>
                                <w:sz w:val="20"/>
                              </w:rPr>
                            </w:pPr>
                            <w:r w:rsidRPr="00C44751">
                              <w:rPr>
                                <w:rFonts w:ascii="標楷體" w:eastAsia="標楷體" w:hAnsi="標楷體"/>
                                <w:sz w:val="20"/>
                              </w:rPr>
                              <w:t xml:space="preserve">- 4.22 </w:t>
                            </w:r>
                          </w:p>
                        </w:tc>
                      </w:tr>
                      <w:tr w:rsidR="00522D70" w:rsidRPr="00C44751" w14:paraId="085CC558" w14:textId="77777777" w:rsidTr="008E1970">
                        <w:tc>
                          <w:tcPr>
                            <w:tcW w:w="5000" w:type="pct"/>
                            <w:gridSpan w:val="8"/>
                            <w:tcBorders>
                              <w:top w:val="single" w:sz="4" w:space="0" w:color="auto"/>
                            </w:tcBorders>
                            <w:shd w:val="clear" w:color="auto" w:fill="auto"/>
                            <w:noWrap/>
                            <w:vAlign w:val="center"/>
                          </w:tcPr>
                          <w:p w14:paraId="1197D1EA" w14:textId="77777777" w:rsidR="00522D70" w:rsidRPr="00C44751" w:rsidRDefault="00522D70" w:rsidP="00EA187E">
                            <w:pPr>
                              <w:widowControl/>
                              <w:spacing w:line="0" w:lineRule="atLeast"/>
                              <w:rPr>
                                <w:rFonts w:ascii="標楷體" w:eastAsia="標楷體" w:hAnsi="標楷體" w:cs="新細明體"/>
                                <w:sz w:val="18"/>
                              </w:rPr>
                            </w:pPr>
                            <w:r w:rsidRPr="00C44751">
                              <w:rPr>
                                <w:rFonts w:ascii="標楷體" w:eastAsia="標楷體" w:hAnsi="標楷體" w:cs="新細明體" w:hint="eastAsia"/>
                                <w:sz w:val="18"/>
                              </w:rPr>
                              <w:t>資</w:t>
                            </w:r>
                            <w:r w:rsidRPr="00C44751">
                              <w:rPr>
                                <w:rFonts w:ascii="標楷體" w:eastAsia="標楷體" w:hAnsi="標楷體" w:cs="新細明體"/>
                                <w:sz w:val="18"/>
                              </w:rPr>
                              <w:t>料來源：整理自</w:t>
                            </w:r>
                            <w:r w:rsidRPr="00C44751">
                              <w:rPr>
                                <w:rFonts w:ascii="標楷體" w:eastAsia="標楷體" w:hAnsi="標楷體" w:cs="新細明體" w:hint="eastAsia"/>
                                <w:sz w:val="18"/>
                              </w:rPr>
                              <w:t>農業</w:t>
                            </w:r>
                            <w:r w:rsidRPr="00C44751">
                              <w:rPr>
                                <w:rFonts w:ascii="標楷體" w:eastAsia="標楷體" w:hAnsi="標楷體" w:cs="新細明體"/>
                                <w:sz w:val="18"/>
                              </w:rPr>
                              <w:t>部</w:t>
                            </w:r>
                            <w:r w:rsidRPr="00C44751">
                              <w:rPr>
                                <w:rFonts w:ascii="標楷體" w:eastAsia="標楷體" w:hAnsi="標楷體" w:cs="新細明體" w:hint="eastAsia"/>
                                <w:sz w:val="18"/>
                              </w:rPr>
                              <w:t>網</w:t>
                            </w:r>
                            <w:r w:rsidRPr="00C44751">
                              <w:rPr>
                                <w:rFonts w:ascii="標楷體" w:eastAsia="標楷體" w:hAnsi="標楷體" w:cs="新細明體"/>
                                <w:sz w:val="18"/>
                              </w:rPr>
                              <w:t>站公告</w:t>
                            </w:r>
                            <w:r w:rsidRPr="00C44751">
                              <w:rPr>
                                <w:rFonts w:ascii="標楷體" w:eastAsia="標楷體" w:hAnsi="標楷體" w:cs="新細明體" w:hint="eastAsia"/>
                                <w:sz w:val="18"/>
                              </w:rPr>
                              <w:t>「糧食供需年報」資</w:t>
                            </w:r>
                            <w:r w:rsidRPr="00C44751">
                              <w:rPr>
                                <w:rFonts w:ascii="標楷體" w:eastAsia="標楷體" w:hAnsi="標楷體" w:cs="新細明體"/>
                                <w:sz w:val="18"/>
                              </w:rPr>
                              <w:t>料</w:t>
                            </w:r>
                            <w:r w:rsidRPr="00C44751">
                              <w:rPr>
                                <w:rFonts w:ascii="標楷體" w:eastAsia="標楷體" w:hAnsi="標楷體" w:cs="新細明體" w:hint="eastAsia"/>
                                <w:sz w:val="18"/>
                              </w:rPr>
                              <w:t>（於每年9</w:t>
                            </w:r>
                            <w:r w:rsidRPr="00C44751">
                              <w:rPr>
                                <w:rFonts w:ascii="標楷體" w:eastAsia="標楷體" w:hAnsi="標楷體" w:cs="新細明體"/>
                                <w:sz w:val="18"/>
                              </w:rPr>
                              <w:t>月</w:t>
                            </w:r>
                            <w:r w:rsidRPr="00C44751">
                              <w:rPr>
                                <w:rFonts w:ascii="標楷體" w:eastAsia="標楷體" w:hAnsi="標楷體" w:cs="新細明體" w:hint="eastAsia"/>
                                <w:sz w:val="18"/>
                              </w:rPr>
                              <w:t>公告前一年度資訊）</w:t>
                            </w:r>
                            <w:r w:rsidRPr="00C44751">
                              <w:rPr>
                                <w:rFonts w:ascii="標楷體" w:eastAsia="標楷體" w:hAnsi="標楷體" w:cs="新細明體"/>
                                <w:sz w:val="18"/>
                              </w:rPr>
                              <w:t>。</w:t>
                            </w:r>
                          </w:p>
                        </w:tc>
                      </w:tr>
                    </w:tbl>
                    <w:p w14:paraId="6A0B7172" w14:textId="77777777" w:rsidR="00522D70" w:rsidRPr="00C44751" w:rsidRDefault="00522D70" w:rsidP="00522D70">
                      <w:pPr>
                        <w:rPr>
                          <w:rFonts w:ascii="標楷體" w:eastAsia="標楷體" w:hAnsi="標楷體"/>
                        </w:rPr>
                      </w:pPr>
                    </w:p>
                  </w:txbxContent>
                </v:textbox>
                <w10:wrap type="topAndBottom" anchorx="margin"/>
              </v:shape>
            </w:pict>
          </mc:Fallback>
        </mc:AlternateContent>
      </w:r>
      <w:r w:rsidRPr="008E1970">
        <w:rPr>
          <w:rFonts w:ascii="標楷體" w:eastAsia="標楷體" w:hAnsi="標楷體" w:cs="標楷體" w:hint="eastAsia"/>
          <w:noProof/>
          <w:szCs w:val="24"/>
        </w:rPr>
        <w:t>確保國產禽品之糧食自給率。</w:t>
      </w:r>
    </w:p>
    <w:p w14:paraId="67A12C56" w14:textId="115CE461" w:rsidR="00C44751" w:rsidRPr="008E1970" w:rsidRDefault="00C44751" w:rsidP="008E1970">
      <w:pPr>
        <w:widowControl/>
        <w:overflowPunct w:val="0"/>
        <w:spacing w:line="608" w:lineRule="exact"/>
        <w:ind w:firstLineChars="450" w:firstLine="1261"/>
        <w:jc w:val="both"/>
        <w:rPr>
          <w:rFonts w:ascii="標楷體" w:eastAsia="標楷體" w:hAnsi="標楷體"/>
          <w:b/>
          <w:sz w:val="28"/>
          <w:szCs w:val="28"/>
        </w:rPr>
      </w:pPr>
      <w:r w:rsidRPr="008E1970">
        <w:rPr>
          <w:rFonts w:ascii="標楷體" w:eastAsia="標楷體" w:hAnsi="標楷體" w:hint="eastAsia"/>
          <w:b/>
          <w:sz w:val="28"/>
          <w:szCs w:val="28"/>
        </w:rPr>
        <w:lastRenderedPageBreak/>
        <w:t>（</w:t>
      </w:r>
      <w:r w:rsidRPr="008E1970">
        <w:rPr>
          <w:rFonts w:ascii="標楷體" w:hAnsi="標楷體"/>
          <w:b/>
          <w:sz w:val="28"/>
          <w:szCs w:val="28"/>
        </w:rPr>
        <w:t>3</w:t>
      </w:r>
      <w:r w:rsidRPr="008E1970">
        <w:rPr>
          <w:rFonts w:ascii="標楷體" w:eastAsia="標楷體" w:hAnsi="標楷體" w:hint="eastAsia"/>
          <w:b/>
          <w:sz w:val="28"/>
          <w:szCs w:val="28"/>
        </w:rPr>
        <w:t xml:space="preserve">）　</w:t>
      </w:r>
      <w:r w:rsidR="00C9076F" w:rsidRPr="008E1970">
        <w:rPr>
          <w:rFonts w:ascii="標楷體" w:eastAsia="標楷體" w:hAnsi="標楷體" w:hint="eastAsia"/>
          <w:b/>
          <w:sz w:val="28"/>
          <w:szCs w:val="28"/>
        </w:rPr>
        <w:t>政府為保障稻農收益，辦理稻穀保價收購，惟與綠色環境給付計畫鼓勵稻米轉作雜糧之減產政策相互競合，且收購制度、輔導轉型措施及公糧業者倉儲管理仍有未臻周延，允宜檢討改善。</w:t>
      </w:r>
    </w:p>
    <w:p w14:paraId="0C44C489" w14:textId="77777777" w:rsidR="00C9076F" w:rsidRPr="008E1970" w:rsidRDefault="00C9076F" w:rsidP="008E1970">
      <w:pPr>
        <w:widowControl/>
        <w:overflowPunct w:val="0"/>
        <w:spacing w:line="608" w:lineRule="exact"/>
        <w:ind w:firstLineChars="200" w:firstLine="480"/>
        <w:jc w:val="both"/>
        <w:rPr>
          <w:rFonts w:ascii="標楷體" w:eastAsia="標楷體" w:hAnsi="標楷體" w:cs="標楷體"/>
          <w:noProof/>
          <w:szCs w:val="32"/>
          <w:shd w:val="pct15" w:color="auto" w:fill="FFFFFF"/>
        </w:rPr>
      </w:pPr>
      <w:r w:rsidRPr="008E1970">
        <w:rPr>
          <w:rFonts w:ascii="標楷體" w:eastAsia="標楷體" w:hAnsi="標楷體" w:cs="標楷體" w:hint="eastAsia"/>
          <w:noProof/>
          <w:szCs w:val="32"/>
          <w:lang w:val="x-none"/>
        </w:rPr>
        <w:t>政府為確保國內糧食供應及穩定糧食價格，</w:t>
      </w:r>
      <w:r w:rsidRPr="008E1970">
        <w:rPr>
          <w:rFonts w:ascii="標楷體" w:eastAsia="標楷體" w:hAnsi="標楷體" w:cs="標楷體" w:hint="eastAsia"/>
          <w:noProof/>
          <w:szCs w:val="32"/>
        </w:rPr>
        <w:t>辦理稻穀保價收購，於農業發展基金「糧政業務計畫」，辦理公糧收購與撥售業務；</w:t>
      </w:r>
      <w:r w:rsidRPr="008E1970">
        <w:rPr>
          <w:rFonts w:ascii="標楷體" w:eastAsia="標楷體" w:hAnsi="標楷體" w:cs="標楷體" w:hint="eastAsia"/>
          <w:noProof/>
          <w:szCs w:val="32"/>
          <w:lang w:val="x-none"/>
        </w:rPr>
        <w:t>又為推動調整農作物產業結構，提高糧食自給率，確保糧食安全，自107年度起於農產品受進口損害救助基金（下稱農損基金）執行「對地綠色環境給付計畫」，復於111年度執行「綠色環境給付計畫」，鼓勵稻農轉（契）作戰略作物與地方特色作物。113年度分別編列預算數141億4,284萬餘元及109億7,948萬元，</w:t>
      </w:r>
      <w:r w:rsidRPr="008E1970">
        <w:rPr>
          <w:rFonts w:ascii="標楷體" w:eastAsia="標楷體" w:hAnsi="標楷體" w:cs="標楷體" w:hint="eastAsia"/>
          <w:noProof/>
          <w:szCs w:val="32"/>
        </w:rPr>
        <w:t>決算</w:t>
      </w:r>
      <w:r w:rsidRPr="008E1970">
        <w:rPr>
          <w:rFonts w:ascii="標楷體" w:eastAsia="標楷體" w:hAnsi="標楷體" w:cs="標楷體" w:hint="eastAsia"/>
          <w:noProof/>
          <w:szCs w:val="32"/>
          <w:lang w:val="x-none"/>
        </w:rPr>
        <w:t>數143億6,927萬餘元及</w:t>
      </w:r>
      <w:r w:rsidRPr="008E1970">
        <w:rPr>
          <w:rFonts w:ascii="標楷體" w:eastAsia="標楷體" w:hAnsi="標楷體" w:cs="標楷體"/>
          <w:noProof/>
          <w:szCs w:val="32"/>
          <w:lang w:val="x-none"/>
        </w:rPr>
        <w:t>104</w:t>
      </w:r>
      <w:r w:rsidRPr="008E1970">
        <w:rPr>
          <w:rFonts w:ascii="標楷體" w:eastAsia="標楷體" w:hAnsi="標楷體" w:cs="標楷體" w:hint="eastAsia"/>
          <w:noProof/>
          <w:szCs w:val="32"/>
          <w:lang w:val="x-none"/>
        </w:rPr>
        <w:t>億2,</w:t>
      </w:r>
      <w:r w:rsidRPr="008E1970">
        <w:rPr>
          <w:rFonts w:ascii="標楷體" w:eastAsia="標楷體" w:hAnsi="標楷體" w:cs="標楷體"/>
          <w:noProof/>
          <w:szCs w:val="32"/>
          <w:lang w:val="x-none"/>
        </w:rPr>
        <w:t>994</w:t>
      </w:r>
      <w:r w:rsidRPr="008E1970">
        <w:rPr>
          <w:rFonts w:ascii="標楷體" w:eastAsia="標楷體" w:hAnsi="標楷體" w:cs="標楷體" w:hint="eastAsia"/>
          <w:noProof/>
          <w:szCs w:val="32"/>
          <w:lang w:val="x-none"/>
        </w:rPr>
        <w:t>萬餘元</w:t>
      </w:r>
      <w:r w:rsidRPr="008E1970">
        <w:rPr>
          <w:rFonts w:ascii="標楷體" w:eastAsia="標楷體" w:hAnsi="標楷體" w:cs="標楷體" w:hint="eastAsia"/>
          <w:noProof/>
          <w:szCs w:val="32"/>
        </w:rPr>
        <w:t>。經查執行情形，核有下列事項：</w:t>
      </w:r>
    </w:p>
    <w:p w14:paraId="45347DDB" w14:textId="02BD5208" w:rsidR="00C9076F" w:rsidRPr="008E1970" w:rsidRDefault="00C9076F" w:rsidP="008E1970">
      <w:pPr>
        <w:pStyle w:val="16P-1"/>
        <w:spacing w:line="608" w:lineRule="exact"/>
        <w:ind w:firstLineChars="700" w:firstLine="1682"/>
        <w:rPr>
          <w:rFonts w:ascii="標楷體" w:hAnsi="標楷體" w:cs="標楷體"/>
          <w:noProof/>
          <w:szCs w:val="32"/>
          <w:u w:val="single"/>
          <w:lang w:val="x-none"/>
        </w:rPr>
      </w:pPr>
      <w:r w:rsidRPr="008E1970">
        <w:rPr>
          <w:rFonts w:ascii="標楷體" w:hAnsi="標楷體" w:cs="標楷體" w:hint="eastAsia"/>
          <w:bCs w:val="0"/>
          <w:noProof/>
          <w:sz w:val="24"/>
          <w:szCs w:val="32"/>
        </w:rPr>
        <w:t>A.　政府保障稻農收益，辦理稻穀保價收購，惟與綠色環境給付計畫鼓勵稻米轉作雜糧之減產政策相互競合，肇致國產稻米持續超產、雜糧仰賴進口，糧食自給率持續下降，連帶造成政府財政上之負擔，允宜研謀改善，以提升補貼資源運用效率：</w:t>
      </w:r>
      <w:r w:rsidRPr="008E1970">
        <w:rPr>
          <w:rFonts w:ascii="標楷體" w:hAnsi="標楷體" w:cs="標楷體" w:hint="eastAsia"/>
          <w:b w:val="0"/>
          <w:noProof/>
          <w:sz w:val="24"/>
          <w:szCs w:val="32"/>
        </w:rPr>
        <w:t>政府自63年度起實施保價收購政策，以優於市場之保證價格向農民收購稻穀。另為</w:t>
      </w:r>
      <w:r w:rsidRPr="008E1970">
        <w:rPr>
          <w:rFonts w:ascii="標楷體" w:hAnsi="標楷體" w:cs="標楷體" w:hint="eastAsia"/>
          <w:b w:val="0"/>
          <w:noProof/>
          <w:sz w:val="24"/>
          <w:szCs w:val="32"/>
          <w:lang w:val="x-none"/>
        </w:rPr>
        <w:t>調整農作物產業結構，提高糧食自給率，確保糧食安全，</w:t>
      </w:r>
      <w:r w:rsidRPr="008E1970">
        <w:rPr>
          <w:rFonts w:ascii="標楷體" w:hAnsi="標楷體" w:cs="標楷體" w:hint="eastAsia"/>
          <w:b w:val="0"/>
          <w:noProof/>
          <w:sz w:val="24"/>
          <w:szCs w:val="32"/>
        </w:rPr>
        <w:t>自107年度起於農損基金執行「對地綠色環境給付計畫</w:t>
      </w:r>
      <w:r w:rsidR="009B41AB" w:rsidRPr="008E1970">
        <w:rPr>
          <w:rFonts w:ascii="標楷體" w:hAnsi="標楷體" w:cs="標楷體" w:hint="eastAsia"/>
          <w:b w:val="0"/>
          <w:noProof/>
          <w:sz w:val="24"/>
          <w:szCs w:val="32"/>
        </w:rPr>
        <w:t>（</w:t>
      </w:r>
      <w:r w:rsidRPr="008E1970">
        <w:rPr>
          <w:rFonts w:ascii="標楷體" w:hAnsi="標楷體" w:cs="標楷體" w:hint="eastAsia"/>
          <w:b w:val="0"/>
          <w:noProof/>
          <w:sz w:val="24"/>
          <w:szCs w:val="32"/>
        </w:rPr>
        <w:t>107至110年</w:t>
      </w:r>
      <w:r w:rsidR="009B41AB" w:rsidRPr="008E1970">
        <w:rPr>
          <w:rFonts w:ascii="標楷體" w:hAnsi="標楷體" w:cs="標楷體" w:hint="eastAsia"/>
          <w:b w:val="0"/>
          <w:noProof/>
          <w:sz w:val="24"/>
          <w:szCs w:val="32"/>
        </w:rPr>
        <w:t>）</w:t>
      </w:r>
      <w:r w:rsidRPr="008E1970">
        <w:rPr>
          <w:rFonts w:ascii="標楷體" w:hAnsi="標楷體" w:cs="標楷體" w:hint="eastAsia"/>
          <w:b w:val="0"/>
          <w:noProof/>
          <w:sz w:val="24"/>
          <w:szCs w:val="32"/>
        </w:rPr>
        <w:t>」及「綠色環境給付計畫（111至114年）」，鼓勵稻農種植重點輔導具進口替代及外銷潛力之契作戰略作物</w:t>
      </w:r>
      <w:r w:rsidR="009E49F6" w:rsidRPr="008E1970">
        <w:rPr>
          <w:rFonts w:ascii="標楷體" w:hAnsi="標楷體" w:cs="標楷體" w:hint="eastAsia"/>
          <w:b w:val="0"/>
          <w:noProof/>
          <w:sz w:val="24"/>
          <w:szCs w:val="32"/>
        </w:rPr>
        <w:t>與</w:t>
      </w:r>
      <w:r w:rsidRPr="008E1970">
        <w:rPr>
          <w:rFonts w:ascii="標楷體" w:hAnsi="標楷體" w:cs="標楷體" w:hint="eastAsia"/>
          <w:b w:val="0"/>
          <w:noProof/>
          <w:sz w:val="24"/>
          <w:szCs w:val="32"/>
        </w:rPr>
        <w:t>地方特色作物，或改種植綠色或景觀作物等辦理生產環境維護</w:t>
      </w:r>
      <w:r w:rsidRPr="008E1970">
        <w:rPr>
          <w:rFonts w:ascii="標楷體" w:hAnsi="標楷體" w:cs="標楷體" w:hint="eastAsia"/>
          <w:b w:val="0"/>
          <w:noProof/>
          <w:sz w:val="24"/>
          <w:szCs w:val="32"/>
          <w:lang w:val="x-none"/>
        </w:rPr>
        <w:t>。據農業部農糧署（下稱農糧署）統計，107至113年度</w:t>
      </w:r>
      <w:r w:rsidRPr="008E1970">
        <w:rPr>
          <w:rFonts w:ascii="標楷體" w:hAnsi="標楷體" w:cs="標楷體" w:hint="eastAsia"/>
          <w:b w:val="0"/>
          <w:noProof/>
          <w:sz w:val="24"/>
          <w:szCs w:val="32"/>
        </w:rPr>
        <w:t>轉（契</w:t>
      </w:r>
      <w:r w:rsidR="007C5E31" w:rsidRPr="008E1970">
        <w:rPr>
          <w:rFonts w:ascii="標楷體" w:hAnsi="標楷體" w:cs="標楷體" w:hint="eastAsia"/>
          <w:b w:val="0"/>
          <w:noProof/>
          <w:sz w:val="24"/>
          <w:szCs w:val="32"/>
        </w:rPr>
        <w:t>）</w:t>
      </w:r>
      <w:r w:rsidRPr="008E1970">
        <w:rPr>
          <w:rFonts w:ascii="標楷體" w:hAnsi="標楷體" w:cs="標楷體" w:hint="eastAsia"/>
          <w:b w:val="0"/>
          <w:noProof/>
          <w:sz w:val="24"/>
          <w:szCs w:val="32"/>
        </w:rPr>
        <w:t>作及生產環境維護之輔導面積，自110年</w:t>
      </w:r>
      <w:r w:rsidRPr="008E1970">
        <w:rPr>
          <w:rFonts w:ascii="標楷體" w:hAnsi="標楷體" w:cs="標楷體" w:hint="eastAsia"/>
          <w:b w:val="0"/>
          <w:noProof/>
          <w:sz w:val="24"/>
          <w:szCs w:val="32"/>
          <w:lang w:val="x-none"/>
        </w:rPr>
        <w:t>度</w:t>
      </w:r>
      <w:r w:rsidRPr="008E1970">
        <w:rPr>
          <w:rFonts w:ascii="標楷體" w:hAnsi="標楷體" w:cs="標楷體" w:hint="eastAsia"/>
          <w:b w:val="0"/>
          <w:noProof/>
          <w:sz w:val="24"/>
          <w:szCs w:val="32"/>
        </w:rPr>
        <w:t>之19.95</w:t>
      </w:r>
      <w:r w:rsidR="00972265" w:rsidRPr="008E1970">
        <w:rPr>
          <w:rFonts w:ascii="標楷體" w:hAnsi="標楷體" w:cs="標楷體" w:hint="eastAsia"/>
          <w:b w:val="0"/>
          <w:noProof/>
          <w:sz w:val="24"/>
          <w:szCs w:val="32"/>
          <w:lang w:val="x-none"/>
        </w:rPr>
        <w:t>萬</w:t>
      </w:r>
      <w:r w:rsidRPr="008E1970">
        <w:rPr>
          <w:rFonts w:ascii="標楷體" w:hAnsi="標楷體" w:cs="標楷體" w:hint="eastAsia"/>
          <w:b w:val="0"/>
          <w:noProof/>
          <w:sz w:val="24"/>
          <w:szCs w:val="32"/>
        </w:rPr>
        <w:t>公頃上升至111年</w:t>
      </w:r>
      <w:r w:rsidRPr="008E1970">
        <w:rPr>
          <w:rFonts w:ascii="標楷體" w:hAnsi="標楷體" w:cs="標楷體" w:hint="eastAsia"/>
          <w:b w:val="0"/>
          <w:noProof/>
          <w:sz w:val="24"/>
          <w:szCs w:val="32"/>
          <w:lang w:val="x-none"/>
        </w:rPr>
        <w:t>度</w:t>
      </w:r>
      <w:r w:rsidRPr="008E1970">
        <w:rPr>
          <w:rFonts w:ascii="標楷體" w:hAnsi="標楷體" w:cs="標楷體" w:hint="eastAsia"/>
          <w:b w:val="0"/>
          <w:noProof/>
          <w:sz w:val="24"/>
          <w:szCs w:val="32"/>
        </w:rPr>
        <w:t>之22.82萬公頃後，維持在22萬餘公頃</w:t>
      </w:r>
      <w:r w:rsidRPr="008E1970">
        <w:rPr>
          <w:rFonts w:ascii="標楷體" w:hAnsi="標楷體" w:cs="標楷體" w:hint="eastAsia"/>
          <w:b w:val="0"/>
          <w:noProof/>
          <w:sz w:val="24"/>
          <w:szCs w:val="32"/>
          <w:lang w:val="x-none"/>
        </w:rPr>
        <w:t>。而稻作種植面積自106年度之27.47萬公頃遞減至109年度之26.30萬公頃，復因110年度公告桃園、新竹、苗栗、臺中、嘉義及臺南等地區停灌，及推動稻作四選三措施，稻作種植面積大幅下降至22.40萬公頃，惟113年度稻作種植面積仍略升至24.03萬公頃、生產量154萬公噸，仍超逾國內稻米供需平衡之種植面積23萬公頃（或生產量116萬公噸</w:t>
      </w:r>
      <w:r w:rsidR="00F07333" w:rsidRPr="008E1970">
        <w:rPr>
          <w:rFonts w:ascii="標楷體" w:hAnsi="標楷體" w:cs="標楷體" w:hint="eastAsia"/>
          <w:b w:val="0"/>
          <w:noProof/>
          <w:sz w:val="24"/>
          <w:szCs w:val="32"/>
        </w:rPr>
        <w:t>）</w:t>
      </w:r>
      <w:r w:rsidRPr="008E1970">
        <w:rPr>
          <w:rFonts w:ascii="標楷體" w:hAnsi="標楷體" w:cs="標楷體" w:hint="eastAsia"/>
          <w:b w:val="0"/>
          <w:noProof/>
          <w:sz w:val="24"/>
          <w:szCs w:val="32"/>
          <w:lang w:val="x-none"/>
        </w:rPr>
        <w:t>，倘加計113年度稻作四選三措施強制調減之稻作種植面積3.23萬公頃，則上升至27萬餘公頃，顯示稻穀保價收購制度具價格支撐，致農民偏好種植稻作，稻作產業經營為主之種植面積</w:t>
      </w:r>
      <w:r w:rsidRPr="008E1970">
        <w:rPr>
          <w:rFonts w:ascii="標楷體" w:hAnsi="標楷體" w:cs="標楷體" w:hint="eastAsia"/>
          <w:b w:val="0"/>
          <w:noProof/>
          <w:sz w:val="24"/>
          <w:szCs w:val="32"/>
          <w:lang w:val="x-none"/>
        </w:rPr>
        <w:lastRenderedPageBreak/>
        <w:t>未顯著下降，國產稻米持續超產，並與綠色環境給付計畫鼓勵稻作轉作雜糧</w:t>
      </w:r>
      <w:r w:rsidR="007C5E31" w:rsidRPr="008E1970">
        <w:rPr>
          <w:rFonts w:ascii="標楷體" w:hAnsi="標楷體" w:cs="標楷體" w:hint="eastAsia"/>
          <w:b w:val="0"/>
          <w:noProof/>
          <w:sz w:val="24"/>
          <w:szCs w:val="32"/>
          <w:lang w:val="x-none"/>
        </w:rPr>
        <w:t>之</w:t>
      </w:r>
      <w:r w:rsidRPr="008E1970">
        <w:rPr>
          <w:rFonts w:ascii="標楷體" w:hAnsi="標楷體" w:cs="標楷體" w:hint="eastAsia"/>
          <w:b w:val="0"/>
          <w:noProof/>
          <w:sz w:val="24"/>
          <w:szCs w:val="32"/>
          <w:lang w:val="x-none"/>
        </w:rPr>
        <w:t>減產政策相互競合。另據農業部統計我國糧食自給率已由107年度之34.67％逐年遞減至112年度之30.34％，遠低於100年全國糧食安全會議結論擬訂「提高糧食自給率，增加國產糧食生產及消費，並設定2020年糧食自給率達40％」目標。107至112年度雜糧進口比率介於94.16％至95.17％</w:t>
      </w:r>
      <w:r w:rsidR="008506DF" w:rsidRPr="008E1970">
        <w:rPr>
          <w:rFonts w:ascii="標楷體" w:hAnsi="標楷體" w:cs="標楷體" w:hint="eastAsia"/>
          <w:b w:val="0"/>
          <w:noProof/>
          <w:sz w:val="24"/>
          <w:szCs w:val="32"/>
          <w:lang w:val="x-none"/>
        </w:rPr>
        <w:t>之間</w:t>
      </w:r>
      <w:r w:rsidRPr="008E1970">
        <w:rPr>
          <w:rFonts w:ascii="標楷體" w:hAnsi="標楷體" w:cs="標楷體" w:hint="eastAsia"/>
          <w:b w:val="0"/>
          <w:noProof/>
          <w:sz w:val="24"/>
          <w:szCs w:val="32"/>
          <w:lang w:val="x-none"/>
        </w:rPr>
        <w:t>（表</w:t>
      </w:r>
      <w:r w:rsidR="00F262CD" w:rsidRPr="008E1970">
        <w:rPr>
          <w:rFonts w:ascii="標楷體" w:hAnsi="標楷體" w:cs="標楷體"/>
          <w:b w:val="0"/>
          <w:noProof/>
          <w:sz w:val="24"/>
          <w:szCs w:val="32"/>
          <w:lang w:val="x-none"/>
        </w:rPr>
        <w:t>2</w:t>
      </w:r>
      <w:r w:rsidRPr="008E1970">
        <w:rPr>
          <w:rFonts w:ascii="標楷體" w:hAnsi="標楷體" w:cs="標楷體" w:hint="eastAsia"/>
          <w:b w:val="0"/>
          <w:noProof/>
          <w:sz w:val="24"/>
          <w:szCs w:val="32"/>
          <w:lang w:val="x-none"/>
        </w:rPr>
        <w:t>），雜</w:t>
      </w:r>
      <w:r w:rsidR="009E49F6" w:rsidRPr="008E1970">
        <w:rPr>
          <w:rFonts w:ascii="標楷體" w:hAnsi="標楷體" w:cs="標楷體" w:hint="eastAsia"/>
          <w:b w:val="0"/>
          <w:noProof/>
          <w:sz w:val="24"/>
          <w:szCs w:val="32"/>
        </w:rPr>
        <mc:AlternateContent>
          <mc:Choice Requires="wps">
            <w:drawing>
              <wp:anchor distT="0" distB="0" distL="114300" distR="114300" simplePos="0" relativeHeight="251749376" behindDoc="0" locked="0" layoutInCell="1" allowOverlap="1" wp14:anchorId="02B8319A" wp14:editId="464EFFF8">
                <wp:simplePos x="0" y="0"/>
                <wp:positionH relativeFrom="column">
                  <wp:posOffset>1296729</wp:posOffset>
                </wp:positionH>
                <wp:positionV relativeFrom="paragraph">
                  <wp:posOffset>1643859</wp:posOffset>
                </wp:positionV>
                <wp:extent cx="5391150" cy="2139315"/>
                <wp:effectExtent l="0" t="0" r="0" b="0"/>
                <wp:wrapSquare wrapText="bothSides"/>
                <wp:docPr id="6" name="文字方塊 6"/>
                <wp:cNvGraphicFramePr/>
                <a:graphic xmlns:a="http://schemas.openxmlformats.org/drawingml/2006/main">
                  <a:graphicData uri="http://schemas.microsoft.com/office/word/2010/wordprocessingShape">
                    <wps:wsp>
                      <wps:cNvSpPr txBox="1"/>
                      <wps:spPr>
                        <a:xfrm>
                          <a:off x="0" y="0"/>
                          <a:ext cx="5391150" cy="2139315"/>
                        </a:xfrm>
                        <a:prstGeom prst="rect">
                          <a:avLst/>
                        </a:prstGeom>
                        <a:noFill/>
                        <a:ln w="6350">
                          <a:noFill/>
                        </a:ln>
                      </wps:spPr>
                      <wps:txbx>
                        <w:txbxContent>
                          <w:tbl>
                            <w:tblPr>
                              <w:tblW w:w="4746" w:type="pct"/>
                              <w:jc w:val="center"/>
                              <w:tblLayout w:type="fixed"/>
                              <w:tblCellMar>
                                <w:left w:w="28" w:type="dxa"/>
                                <w:right w:w="28" w:type="dxa"/>
                              </w:tblCellMar>
                              <w:tblLook w:val="04A0" w:firstRow="1" w:lastRow="0" w:firstColumn="1" w:lastColumn="0" w:noHBand="0" w:noVBand="1"/>
                            </w:tblPr>
                            <w:tblGrid>
                              <w:gridCol w:w="931"/>
                              <w:gridCol w:w="969"/>
                              <w:gridCol w:w="974"/>
                              <w:gridCol w:w="974"/>
                              <w:gridCol w:w="974"/>
                              <w:gridCol w:w="969"/>
                              <w:gridCol w:w="974"/>
                              <w:gridCol w:w="1025"/>
                            </w:tblGrid>
                            <w:tr w:rsidR="00DA7D76" w:rsidRPr="0001396E" w14:paraId="47203DEA" w14:textId="77777777" w:rsidTr="00EA187E">
                              <w:trPr>
                                <w:trHeight w:val="340"/>
                                <w:jc w:val="center"/>
                              </w:trPr>
                              <w:tc>
                                <w:tcPr>
                                  <w:tcW w:w="5000" w:type="pct"/>
                                  <w:gridSpan w:val="8"/>
                                  <w:tcBorders>
                                    <w:top w:val="nil"/>
                                    <w:left w:val="nil"/>
                                    <w:bottom w:val="nil"/>
                                    <w:right w:val="nil"/>
                                  </w:tcBorders>
                                  <w:shd w:val="clear" w:color="auto" w:fill="auto"/>
                                  <w:vAlign w:val="center"/>
                                  <w:hideMark/>
                                </w:tcPr>
                                <w:p w14:paraId="0F122B9F" w14:textId="77777777" w:rsidR="00DA7D76" w:rsidRPr="0001396E" w:rsidRDefault="00DA7D76" w:rsidP="00EA187E">
                                  <w:pPr>
                                    <w:widowControl/>
                                    <w:spacing w:line="0" w:lineRule="atLeast"/>
                                    <w:jc w:val="center"/>
                                    <w:rPr>
                                      <w:rFonts w:ascii="標楷體" w:eastAsia="標楷體" w:hAnsi="標楷體" w:cs="新細明體"/>
                                      <w:b/>
                                      <w:bCs/>
                                      <w:color w:val="000000"/>
                                      <w:kern w:val="0"/>
                                      <w:szCs w:val="24"/>
                                    </w:rPr>
                                  </w:pPr>
                                  <w:r w:rsidRPr="0001396E">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2</w:t>
                                  </w:r>
                                  <w:r w:rsidRPr="0001396E">
                                    <w:rPr>
                                      <w:rFonts w:ascii="標楷體" w:eastAsia="標楷體" w:hAnsi="標楷體" w:cs="新細明體" w:hint="eastAsia"/>
                                      <w:b/>
                                      <w:bCs/>
                                      <w:color w:val="000000"/>
                                      <w:kern w:val="0"/>
                                      <w:szCs w:val="24"/>
                                    </w:rPr>
                                    <w:t xml:space="preserve">　雜糧作物產量及進口量</w:t>
                                  </w:r>
                                </w:p>
                              </w:tc>
                            </w:tr>
                            <w:tr w:rsidR="00DA7D76" w:rsidRPr="0001396E" w14:paraId="41BB5138" w14:textId="77777777" w:rsidTr="00EA187E">
                              <w:trPr>
                                <w:trHeight w:val="340"/>
                                <w:jc w:val="center"/>
                              </w:trPr>
                              <w:tc>
                                <w:tcPr>
                                  <w:tcW w:w="5000" w:type="pct"/>
                                  <w:gridSpan w:val="8"/>
                                  <w:tcBorders>
                                    <w:top w:val="nil"/>
                                    <w:left w:val="nil"/>
                                    <w:bottom w:val="single" w:sz="4" w:space="0" w:color="auto"/>
                                    <w:right w:val="nil"/>
                                  </w:tcBorders>
                                  <w:shd w:val="clear" w:color="auto" w:fill="auto"/>
                                  <w:vAlign w:val="center"/>
                                  <w:hideMark/>
                                </w:tcPr>
                                <w:p w14:paraId="3AF41AF7" w14:textId="77777777" w:rsidR="00DA7D76" w:rsidRPr="0001396E" w:rsidRDefault="00DA7D76" w:rsidP="00EA187E">
                                  <w:pPr>
                                    <w:widowControl/>
                                    <w:spacing w:line="0" w:lineRule="atLeast"/>
                                    <w:jc w:val="right"/>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單位：公噸、％</w:t>
                                  </w:r>
                                </w:p>
                              </w:tc>
                            </w:tr>
                            <w:tr w:rsidR="00DA7D76" w:rsidRPr="0001396E" w14:paraId="3E48F73D" w14:textId="77777777" w:rsidTr="00BA1A73">
                              <w:trPr>
                                <w:trHeight w:val="567"/>
                                <w:jc w:val="center"/>
                              </w:trPr>
                              <w:tc>
                                <w:tcPr>
                                  <w:tcW w:w="598" w:type="pc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4A27A2DE" w14:textId="77777777" w:rsidR="00DA7D76" w:rsidRPr="0001396E" w:rsidRDefault="00DA7D76" w:rsidP="00EA187E">
                                  <w:pPr>
                                    <w:widowControl/>
                                    <w:spacing w:line="0" w:lineRule="atLeast"/>
                                    <w:jc w:val="both"/>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 xml:space="preserve">    年度</w:t>
                                  </w:r>
                                  <w:r w:rsidRPr="0001396E">
                                    <w:rPr>
                                      <w:rFonts w:ascii="標楷體" w:eastAsia="標楷體" w:hAnsi="標楷體" w:cs="新細明體" w:hint="eastAsia"/>
                                      <w:color w:val="000000"/>
                                      <w:kern w:val="0"/>
                                      <w:sz w:val="20"/>
                                      <w:szCs w:val="20"/>
                                    </w:rPr>
                                    <w:br/>
                                    <w:t>項目</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6D9FEA19" w14:textId="77777777" w:rsidR="00DA7D76" w:rsidRPr="0001396E" w:rsidRDefault="00DA7D76" w:rsidP="00EA187E">
                                  <w:pPr>
                                    <w:widowControl/>
                                    <w:spacing w:line="0" w:lineRule="atLeast"/>
                                    <w:jc w:val="center"/>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107</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2AE4BDEA" w14:textId="77777777" w:rsidR="00DA7D76" w:rsidRPr="0001396E" w:rsidRDefault="00DA7D76" w:rsidP="00EA187E">
                                  <w:pPr>
                                    <w:widowControl/>
                                    <w:spacing w:line="0" w:lineRule="atLeast"/>
                                    <w:jc w:val="center"/>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108</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2456852A" w14:textId="77777777" w:rsidR="00DA7D76" w:rsidRPr="0001396E" w:rsidRDefault="00DA7D76" w:rsidP="00EA187E">
                                  <w:pPr>
                                    <w:widowControl/>
                                    <w:spacing w:line="0" w:lineRule="atLeast"/>
                                    <w:jc w:val="center"/>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109</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263F56DB" w14:textId="77777777" w:rsidR="00DA7D76" w:rsidRPr="0001396E" w:rsidRDefault="00DA7D76" w:rsidP="00EA187E">
                                  <w:pPr>
                                    <w:widowControl/>
                                    <w:spacing w:line="0" w:lineRule="atLeast"/>
                                    <w:jc w:val="center"/>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110</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66F3C4AE" w14:textId="77777777" w:rsidR="00DA7D76" w:rsidRPr="0001396E" w:rsidRDefault="00DA7D76" w:rsidP="00EA187E">
                                  <w:pPr>
                                    <w:widowControl/>
                                    <w:spacing w:line="0" w:lineRule="atLeast"/>
                                    <w:jc w:val="center"/>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111</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30CD3F19" w14:textId="77777777" w:rsidR="00DA7D76" w:rsidRPr="0001396E" w:rsidRDefault="00DA7D76" w:rsidP="00EA187E">
                                  <w:pPr>
                                    <w:widowControl/>
                                    <w:spacing w:line="0" w:lineRule="atLeast"/>
                                    <w:jc w:val="center"/>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112</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4CFA6D89" w14:textId="77777777" w:rsidR="00DA7D76" w:rsidRPr="0001396E" w:rsidRDefault="00DA7D76" w:rsidP="00EA187E">
                                  <w:pPr>
                                    <w:widowControl/>
                                    <w:spacing w:line="0" w:lineRule="atLeast"/>
                                    <w:jc w:val="center"/>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113</w:t>
                                  </w:r>
                                </w:p>
                              </w:tc>
                            </w:tr>
                            <w:tr w:rsidR="00DA7D76" w:rsidRPr="0001396E" w14:paraId="17EAB1A9" w14:textId="77777777" w:rsidTr="009E49F6">
                              <w:trPr>
                                <w:trHeight w:val="340"/>
                                <w:jc w:val="center"/>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1AA2B" w14:textId="77777777" w:rsidR="00DA7D76" w:rsidRPr="0001396E" w:rsidRDefault="00DA7D76" w:rsidP="00EA187E">
                                  <w:pPr>
                                    <w:widowControl/>
                                    <w:spacing w:line="0" w:lineRule="atLeast"/>
                                    <w:jc w:val="distribute"/>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國產雜糧</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4229E047"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499,111</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5B8DE785"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456,133</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6DF7D073"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533,071</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5704C4A3"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497,082</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6CF87A9A"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527,208</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13845A89"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491,025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57920585"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w:t>
                                  </w:r>
                                </w:p>
                              </w:tc>
                            </w:tr>
                            <w:tr w:rsidR="00DA7D76" w:rsidRPr="0001396E" w14:paraId="52615CDE" w14:textId="77777777" w:rsidTr="009E49F6">
                              <w:trPr>
                                <w:trHeight w:val="340"/>
                                <w:jc w:val="center"/>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AE5AEA" w14:textId="77777777" w:rsidR="00DA7D76" w:rsidRPr="0001396E" w:rsidRDefault="00DA7D76" w:rsidP="00EA187E">
                                  <w:pPr>
                                    <w:widowControl/>
                                    <w:spacing w:line="0" w:lineRule="atLeast"/>
                                    <w:jc w:val="distribute"/>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進口雜糧</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38E29787"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8,225,325</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67DBEBAF"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8,980,794</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7AED8A03"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8,595,843</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05D49572"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8,416,073</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4775EFBC"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8,850,913</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127AD76A"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8,149,885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DA6C85D"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8,561,160</w:t>
                                  </w:r>
                                </w:p>
                              </w:tc>
                            </w:tr>
                            <w:tr w:rsidR="00DA7D76" w:rsidRPr="0001396E" w14:paraId="18874E22" w14:textId="77777777" w:rsidTr="009E49F6">
                              <w:trPr>
                                <w:trHeight w:val="510"/>
                                <w:jc w:val="center"/>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349C9E" w14:textId="77777777" w:rsidR="00DA7D76" w:rsidRDefault="00DA7D76" w:rsidP="00EA187E">
                                  <w:pPr>
                                    <w:widowControl/>
                                    <w:spacing w:line="0" w:lineRule="atLeast"/>
                                    <w:jc w:val="distribute"/>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雜糧進口</w:t>
                                  </w:r>
                                </w:p>
                                <w:p w14:paraId="09694FCA" w14:textId="77777777" w:rsidR="00DA7D76" w:rsidRPr="0001396E" w:rsidRDefault="00DA7D76" w:rsidP="00EA187E">
                                  <w:pPr>
                                    <w:widowControl/>
                                    <w:spacing w:line="0" w:lineRule="atLeast"/>
                                    <w:jc w:val="distribute"/>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比率</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2826AB90"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94.28</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6E90691C"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95.17</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351D410C"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94.16</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3E553629"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94.42</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660BA3B3"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94.38</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6793FDF0"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94.32</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3381E051"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 xml:space="preserve">　—</w:t>
                                  </w:r>
                                </w:p>
                              </w:tc>
                            </w:tr>
                            <w:tr w:rsidR="00DA7D76" w:rsidRPr="0001396E" w14:paraId="6E246D59" w14:textId="77777777" w:rsidTr="00EA187E">
                              <w:trPr>
                                <w:trHeight w:val="651"/>
                                <w:jc w:val="center"/>
                              </w:trPr>
                              <w:tc>
                                <w:tcPr>
                                  <w:tcW w:w="5000" w:type="pct"/>
                                  <w:gridSpan w:val="8"/>
                                  <w:tcBorders>
                                    <w:top w:val="nil"/>
                                    <w:left w:val="nil"/>
                                    <w:bottom w:val="nil"/>
                                    <w:right w:val="nil"/>
                                  </w:tcBorders>
                                  <w:shd w:val="clear" w:color="auto" w:fill="auto"/>
                                  <w:vAlign w:val="center"/>
                                  <w:hideMark/>
                                </w:tcPr>
                                <w:p w14:paraId="19CD2580" w14:textId="77777777" w:rsidR="00DA7D76" w:rsidRPr="0001396E" w:rsidRDefault="00DA7D76" w:rsidP="00EA187E">
                                  <w:pPr>
                                    <w:widowControl/>
                                    <w:spacing w:line="0" w:lineRule="atLeast"/>
                                    <w:ind w:left="360" w:hangingChars="200" w:hanging="360"/>
                                    <w:rPr>
                                      <w:rFonts w:ascii="標楷體" w:eastAsia="標楷體" w:hAnsi="標楷體" w:cs="新細明體"/>
                                      <w:color w:val="000000"/>
                                      <w:kern w:val="0"/>
                                      <w:sz w:val="18"/>
                                      <w:szCs w:val="18"/>
                                    </w:rPr>
                                  </w:pPr>
                                  <w:r w:rsidRPr="0001396E">
                                    <w:rPr>
                                      <w:rFonts w:ascii="標楷體" w:eastAsia="標楷體" w:hAnsi="標楷體" w:cs="新細明體" w:hint="eastAsia"/>
                                      <w:color w:val="000000"/>
                                      <w:kern w:val="0"/>
                                      <w:sz w:val="18"/>
                                      <w:szCs w:val="18"/>
                                    </w:rPr>
                                    <w:t>註：1.113年度</w:t>
                                  </w:r>
                                  <w:r>
                                    <w:rPr>
                                      <w:rFonts w:ascii="標楷體" w:eastAsia="標楷體" w:hAnsi="標楷體" w:cs="新細明體" w:hint="eastAsia"/>
                                      <w:color w:val="000000"/>
                                      <w:kern w:val="0"/>
                                      <w:sz w:val="18"/>
                                      <w:szCs w:val="18"/>
                                    </w:rPr>
                                    <w:t>國產</w:t>
                                  </w:r>
                                  <w:r w:rsidRPr="0001396E">
                                    <w:rPr>
                                      <w:rFonts w:ascii="標楷體" w:eastAsia="標楷體" w:hAnsi="標楷體" w:cs="新細明體" w:hint="eastAsia"/>
                                      <w:color w:val="000000"/>
                                      <w:kern w:val="0"/>
                                      <w:sz w:val="18"/>
                                      <w:szCs w:val="18"/>
                                    </w:rPr>
                                    <w:t>雜糧產量尚未發布。</w:t>
                                  </w:r>
                                  <w:r w:rsidRPr="0001396E">
                                    <w:rPr>
                                      <w:rFonts w:ascii="標楷體" w:eastAsia="標楷體" w:hAnsi="標楷體" w:cs="新細明體" w:hint="eastAsia"/>
                                      <w:color w:val="000000"/>
                                      <w:kern w:val="0"/>
                                      <w:sz w:val="18"/>
                                      <w:szCs w:val="18"/>
                                    </w:rPr>
                                    <w:br/>
                                    <w:t>2.雜糧進口比率=進口量</w:t>
                                  </w:r>
                                  <w:r w:rsidRPr="00216457">
                                    <w:rPr>
                                      <w:rFonts w:ascii="標楷體" w:eastAsia="標楷體" w:hAnsi="標楷體" w:cs="新細明體" w:hint="eastAsia"/>
                                      <w:color w:val="000000"/>
                                      <w:kern w:val="0"/>
                                      <w:sz w:val="18"/>
                                      <w:szCs w:val="18"/>
                                    </w:rPr>
                                    <w:t>÷</w:t>
                                  </w:r>
                                  <w:r w:rsidRPr="0001396E">
                                    <w:rPr>
                                      <w:rFonts w:ascii="標楷體" w:eastAsia="標楷體" w:hAnsi="標楷體" w:cs="新細明體" w:hint="eastAsia"/>
                                      <w:color w:val="000000"/>
                                      <w:kern w:val="0"/>
                                      <w:sz w:val="18"/>
                                      <w:szCs w:val="18"/>
                                    </w:rPr>
                                    <w:t xml:space="preserve">（進口量+國產量）×100。 </w:t>
                                  </w:r>
                                  <w:r w:rsidRPr="0001396E">
                                    <w:rPr>
                                      <w:rFonts w:ascii="標楷體" w:eastAsia="標楷體" w:hAnsi="標楷體" w:cs="新細明體" w:hint="eastAsia"/>
                                      <w:color w:val="000000"/>
                                      <w:kern w:val="0"/>
                                      <w:sz w:val="18"/>
                                      <w:szCs w:val="18"/>
                                    </w:rPr>
                                    <w:br/>
                                    <w:t>3.資料來源：整理自農糧署提供資料。</w:t>
                                  </w:r>
                                </w:p>
                              </w:tc>
                            </w:tr>
                          </w:tbl>
                          <w:p w14:paraId="0683E4F9" w14:textId="77777777" w:rsidR="00DA7D76" w:rsidRPr="00632BF8" w:rsidRDefault="00DA7D76" w:rsidP="00DA7D76">
                            <w:pPr>
                              <w:rPr>
                                <w:rFonts w:ascii="Times New Roman" w:eastAsia="新細明體"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B8319A" id="文字方塊 6" o:spid="_x0000_s1036" type="#_x0000_t202" style="position:absolute;left:0;text-align:left;margin-left:102.1pt;margin-top:129.45pt;width:424.5pt;height:168.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" filled="f" stroked="f" strokeweight=".5pt">
                <v:textbox>
                  <w:txbxContent>
                    <w:tbl>
                      <w:tblPr>
                        <w:tblW w:w="4746" w:type="pct"/>
                        <w:jc w:val="center"/>
                        <w:tblLayout w:type="fixed"/>
                        <w:tblCellMar>
                          <w:left w:w="28" w:type="dxa"/>
                          <w:right w:w="28" w:type="dxa"/>
                        </w:tblCellMar>
                        <w:tblLook w:val="04A0" w:firstRow="1" w:lastRow="0" w:firstColumn="1" w:lastColumn="0" w:noHBand="0" w:noVBand="1"/>
                      </w:tblPr>
                      <w:tblGrid>
                        <w:gridCol w:w="931"/>
                        <w:gridCol w:w="969"/>
                        <w:gridCol w:w="974"/>
                        <w:gridCol w:w="974"/>
                        <w:gridCol w:w="974"/>
                        <w:gridCol w:w="969"/>
                        <w:gridCol w:w="974"/>
                        <w:gridCol w:w="1025"/>
                      </w:tblGrid>
                      <w:tr w:rsidR="00DA7D76" w:rsidRPr="0001396E" w14:paraId="47203DEA" w14:textId="77777777" w:rsidTr="00EA187E">
                        <w:trPr>
                          <w:trHeight w:val="340"/>
                          <w:jc w:val="center"/>
                        </w:trPr>
                        <w:tc>
                          <w:tcPr>
                            <w:tcW w:w="5000" w:type="pct"/>
                            <w:gridSpan w:val="8"/>
                            <w:tcBorders>
                              <w:top w:val="nil"/>
                              <w:left w:val="nil"/>
                              <w:bottom w:val="nil"/>
                              <w:right w:val="nil"/>
                            </w:tcBorders>
                            <w:shd w:val="clear" w:color="auto" w:fill="auto"/>
                            <w:vAlign w:val="center"/>
                            <w:hideMark/>
                          </w:tcPr>
                          <w:p w14:paraId="0F122B9F" w14:textId="77777777" w:rsidR="00DA7D76" w:rsidRPr="0001396E" w:rsidRDefault="00DA7D76" w:rsidP="00EA187E">
                            <w:pPr>
                              <w:widowControl/>
                              <w:spacing w:line="0" w:lineRule="atLeast"/>
                              <w:jc w:val="center"/>
                              <w:rPr>
                                <w:rFonts w:ascii="標楷體" w:eastAsia="標楷體" w:hAnsi="標楷體" w:cs="新細明體"/>
                                <w:b/>
                                <w:bCs/>
                                <w:color w:val="000000"/>
                                <w:kern w:val="0"/>
                                <w:szCs w:val="24"/>
                              </w:rPr>
                            </w:pPr>
                            <w:r w:rsidRPr="0001396E">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2</w:t>
                            </w:r>
                            <w:r w:rsidRPr="0001396E">
                              <w:rPr>
                                <w:rFonts w:ascii="標楷體" w:eastAsia="標楷體" w:hAnsi="標楷體" w:cs="新細明體" w:hint="eastAsia"/>
                                <w:b/>
                                <w:bCs/>
                                <w:color w:val="000000"/>
                                <w:kern w:val="0"/>
                                <w:szCs w:val="24"/>
                              </w:rPr>
                              <w:t xml:space="preserve">　雜糧作物產量及進口量</w:t>
                            </w:r>
                          </w:p>
                        </w:tc>
                      </w:tr>
                      <w:tr w:rsidR="00DA7D76" w:rsidRPr="0001396E" w14:paraId="41BB5138" w14:textId="77777777" w:rsidTr="00EA187E">
                        <w:trPr>
                          <w:trHeight w:val="340"/>
                          <w:jc w:val="center"/>
                        </w:trPr>
                        <w:tc>
                          <w:tcPr>
                            <w:tcW w:w="5000" w:type="pct"/>
                            <w:gridSpan w:val="8"/>
                            <w:tcBorders>
                              <w:top w:val="nil"/>
                              <w:left w:val="nil"/>
                              <w:bottom w:val="single" w:sz="4" w:space="0" w:color="auto"/>
                              <w:right w:val="nil"/>
                            </w:tcBorders>
                            <w:shd w:val="clear" w:color="auto" w:fill="auto"/>
                            <w:vAlign w:val="center"/>
                            <w:hideMark/>
                          </w:tcPr>
                          <w:p w14:paraId="3AF41AF7" w14:textId="77777777" w:rsidR="00DA7D76" w:rsidRPr="0001396E" w:rsidRDefault="00DA7D76" w:rsidP="00EA187E">
                            <w:pPr>
                              <w:widowControl/>
                              <w:spacing w:line="0" w:lineRule="atLeast"/>
                              <w:jc w:val="right"/>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單位：公噸、％</w:t>
                            </w:r>
                          </w:p>
                        </w:tc>
                      </w:tr>
                      <w:tr w:rsidR="00DA7D76" w:rsidRPr="0001396E" w14:paraId="3E48F73D" w14:textId="77777777" w:rsidTr="00BA1A73">
                        <w:trPr>
                          <w:trHeight w:val="567"/>
                          <w:jc w:val="center"/>
                        </w:trPr>
                        <w:tc>
                          <w:tcPr>
                            <w:tcW w:w="598" w:type="pc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4A27A2DE" w14:textId="77777777" w:rsidR="00DA7D76" w:rsidRPr="0001396E" w:rsidRDefault="00DA7D76" w:rsidP="00EA187E">
                            <w:pPr>
                              <w:widowControl/>
                              <w:spacing w:line="0" w:lineRule="atLeast"/>
                              <w:jc w:val="both"/>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 xml:space="preserve">    年度</w:t>
                            </w:r>
                            <w:r w:rsidRPr="0001396E">
                              <w:rPr>
                                <w:rFonts w:ascii="標楷體" w:eastAsia="標楷體" w:hAnsi="標楷體" w:cs="新細明體" w:hint="eastAsia"/>
                                <w:color w:val="000000"/>
                                <w:kern w:val="0"/>
                                <w:sz w:val="20"/>
                                <w:szCs w:val="20"/>
                              </w:rPr>
                              <w:br/>
                              <w:t>項目</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6D9FEA19" w14:textId="77777777" w:rsidR="00DA7D76" w:rsidRPr="0001396E" w:rsidRDefault="00DA7D76" w:rsidP="00EA187E">
                            <w:pPr>
                              <w:widowControl/>
                              <w:spacing w:line="0" w:lineRule="atLeast"/>
                              <w:jc w:val="center"/>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107</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2AE4BDEA" w14:textId="77777777" w:rsidR="00DA7D76" w:rsidRPr="0001396E" w:rsidRDefault="00DA7D76" w:rsidP="00EA187E">
                            <w:pPr>
                              <w:widowControl/>
                              <w:spacing w:line="0" w:lineRule="atLeast"/>
                              <w:jc w:val="center"/>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108</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2456852A" w14:textId="77777777" w:rsidR="00DA7D76" w:rsidRPr="0001396E" w:rsidRDefault="00DA7D76" w:rsidP="00EA187E">
                            <w:pPr>
                              <w:widowControl/>
                              <w:spacing w:line="0" w:lineRule="atLeast"/>
                              <w:jc w:val="center"/>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109</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263F56DB" w14:textId="77777777" w:rsidR="00DA7D76" w:rsidRPr="0001396E" w:rsidRDefault="00DA7D76" w:rsidP="00EA187E">
                            <w:pPr>
                              <w:widowControl/>
                              <w:spacing w:line="0" w:lineRule="atLeast"/>
                              <w:jc w:val="center"/>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110</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66F3C4AE" w14:textId="77777777" w:rsidR="00DA7D76" w:rsidRPr="0001396E" w:rsidRDefault="00DA7D76" w:rsidP="00EA187E">
                            <w:pPr>
                              <w:widowControl/>
                              <w:spacing w:line="0" w:lineRule="atLeast"/>
                              <w:jc w:val="center"/>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111</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30CD3F19" w14:textId="77777777" w:rsidR="00DA7D76" w:rsidRPr="0001396E" w:rsidRDefault="00DA7D76" w:rsidP="00EA187E">
                            <w:pPr>
                              <w:widowControl/>
                              <w:spacing w:line="0" w:lineRule="atLeast"/>
                              <w:jc w:val="center"/>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112</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4CFA6D89" w14:textId="77777777" w:rsidR="00DA7D76" w:rsidRPr="0001396E" w:rsidRDefault="00DA7D76" w:rsidP="00EA187E">
                            <w:pPr>
                              <w:widowControl/>
                              <w:spacing w:line="0" w:lineRule="atLeast"/>
                              <w:jc w:val="center"/>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113</w:t>
                            </w:r>
                          </w:p>
                        </w:tc>
                      </w:tr>
                      <w:tr w:rsidR="00DA7D76" w:rsidRPr="0001396E" w14:paraId="17EAB1A9" w14:textId="77777777" w:rsidTr="009E49F6">
                        <w:trPr>
                          <w:trHeight w:val="340"/>
                          <w:jc w:val="center"/>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1AA2B" w14:textId="77777777" w:rsidR="00DA7D76" w:rsidRPr="0001396E" w:rsidRDefault="00DA7D76" w:rsidP="00EA187E">
                            <w:pPr>
                              <w:widowControl/>
                              <w:spacing w:line="0" w:lineRule="atLeast"/>
                              <w:jc w:val="distribute"/>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國產雜糧</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4229E047"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499,111</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5B8DE785"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456,133</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6DF7D073"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533,071</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5704C4A3"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497,082</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6CF87A9A"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527,208</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13845A89"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491,025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57920585"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w:t>
                            </w:r>
                          </w:p>
                        </w:tc>
                      </w:tr>
                      <w:tr w:rsidR="00DA7D76" w:rsidRPr="0001396E" w14:paraId="52615CDE" w14:textId="77777777" w:rsidTr="009E49F6">
                        <w:trPr>
                          <w:trHeight w:val="340"/>
                          <w:jc w:val="center"/>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AE5AEA" w14:textId="77777777" w:rsidR="00DA7D76" w:rsidRPr="0001396E" w:rsidRDefault="00DA7D76" w:rsidP="00EA187E">
                            <w:pPr>
                              <w:widowControl/>
                              <w:spacing w:line="0" w:lineRule="atLeast"/>
                              <w:jc w:val="distribute"/>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進口雜糧</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38E29787"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8,225,325</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67DBEBAF"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8,980,794</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7AED8A03"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8,595,843</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05D49572"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8,416,073</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4775EFBC"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8,850,913</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127AD76A"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8,149,885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DA6C85D"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8,561,160</w:t>
                            </w:r>
                          </w:p>
                        </w:tc>
                      </w:tr>
                      <w:tr w:rsidR="00DA7D76" w:rsidRPr="0001396E" w14:paraId="18874E22" w14:textId="77777777" w:rsidTr="009E49F6">
                        <w:trPr>
                          <w:trHeight w:val="510"/>
                          <w:jc w:val="center"/>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349C9E" w14:textId="77777777" w:rsidR="00DA7D76" w:rsidRDefault="00DA7D76" w:rsidP="00EA187E">
                            <w:pPr>
                              <w:widowControl/>
                              <w:spacing w:line="0" w:lineRule="atLeast"/>
                              <w:jc w:val="distribute"/>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雜糧進口</w:t>
                            </w:r>
                          </w:p>
                          <w:p w14:paraId="09694FCA" w14:textId="77777777" w:rsidR="00DA7D76" w:rsidRPr="0001396E" w:rsidRDefault="00DA7D76" w:rsidP="00EA187E">
                            <w:pPr>
                              <w:widowControl/>
                              <w:spacing w:line="0" w:lineRule="atLeast"/>
                              <w:jc w:val="distribute"/>
                              <w:rPr>
                                <w:rFonts w:ascii="標楷體" w:eastAsia="標楷體" w:hAnsi="標楷體" w:cs="新細明體"/>
                                <w:color w:val="000000"/>
                                <w:kern w:val="0"/>
                                <w:sz w:val="20"/>
                                <w:szCs w:val="20"/>
                              </w:rPr>
                            </w:pPr>
                            <w:r w:rsidRPr="0001396E">
                              <w:rPr>
                                <w:rFonts w:ascii="標楷體" w:eastAsia="標楷體" w:hAnsi="標楷體" w:cs="新細明體" w:hint="eastAsia"/>
                                <w:color w:val="000000"/>
                                <w:kern w:val="0"/>
                                <w:sz w:val="20"/>
                                <w:szCs w:val="20"/>
                              </w:rPr>
                              <w:t>比率</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2826AB90"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94.28</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6E90691C"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95.17</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351D410C"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94.16</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3E553629"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94.42</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660BA3B3"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94.38</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6793FDF0"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94.32</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3381E051" w14:textId="77777777" w:rsidR="00DA7D76" w:rsidRPr="00A429E9" w:rsidRDefault="00DA7D76" w:rsidP="00EA187E">
                            <w:pPr>
                              <w:widowControl/>
                              <w:spacing w:line="0" w:lineRule="atLeast"/>
                              <w:jc w:val="right"/>
                              <w:rPr>
                                <w:rFonts w:ascii="標楷體" w:eastAsia="標楷體" w:hAnsi="標楷體" w:cs="新細明體"/>
                                <w:color w:val="000000"/>
                                <w:kern w:val="0"/>
                                <w:sz w:val="20"/>
                                <w:szCs w:val="20"/>
                              </w:rPr>
                            </w:pPr>
                            <w:r w:rsidRPr="00A429E9">
                              <w:rPr>
                                <w:rFonts w:ascii="標楷體" w:eastAsia="標楷體" w:hAnsi="標楷體" w:cs="新細明體" w:hint="eastAsia"/>
                                <w:color w:val="000000"/>
                                <w:kern w:val="0"/>
                                <w:sz w:val="20"/>
                                <w:szCs w:val="20"/>
                              </w:rPr>
                              <w:t xml:space="preserve">　—</w:t>
                            </w:r>
                          </w:p>
                        </w:tc>
                      </w:tr>
                      <w:tr w:rsidR="00DA7D76" w:rsidRPr="0001396E" w14:paraId="6E246D59" w14:textId="77777777" w:rsidTr="00EA187E">
                        <w:trPr>
                          <w:trHeight w:val="651"/>
                          <w:jc w:val="center"/>
                        </w:trPr>
                        <w:tc>
                          <w:tcPr>
                            <w:tcW w:w="5000" w:type="pct"/>
                            <w:gridSpan w:val="8"/>
                            <w:tcBorders>
                              <w:top w:val="nil"/>
                              <w:left w:val="nil"/>
                              <w:bottom w:val="nil"/>
                              <w:right w:val="nil"/>
                            </w:tcBorders>
                            <w:shd w:val="clear" w:color="auto" w:fill="auto"/>
                            <w:vAlign w:val="center"/>
                            <w:hideMark/>
                          </w:tcPr>
                          <w:p w14:paraId="19CD2580" w14:textId="77777777" w:rsidR="00DA7D76" w:rsidRPr="0001396E" w:rsidRDefault="00DA7D76" w:rsidP="00EA187E">
                            <w:pPr>
                              <w:widowControl/>
                              <w:spacing w:line="0" w:lineRule="atLeast"/>
                              <w:ind w:left="360" w:hangingChars="200" w:hanging="360"/>
                              <w:rPr>
                                <w:rFonts w:ascii="標楷體" w:eastAsia="標楷體" w:hAnsi="標楷體" w:cs="新細明體"/>
                                <w:color w:val="000000"/>
                                <w:kern w:val="0"/>
                                <w:sz w:val="18"/>
                                <w:szCs w:val="18"/>
                              </w:rPr>
                            </w:pPr>
                            <w:r w:rsidRPr="0001396E">
                              <w:rPr>
                                <w:rFonts w:ascii="標楷體" w:eastAsia="標楷體" w:hAnsi="標楷體" w:cs="新細明體" w:hint="eastAsia"/>
                                <w:color w:val="000000"/>
                                <w:kern w:val="0"/>
                                <w:sz w:val="18"/>
                                <w:szCs w:val="18"/>
                              </w:rPr>
                              <w:t>註：1.113年度</w:t>
                            </w:r>
                            <w:r>
                              <w:rPr>
                                <w:rFonts w:ascii="標楷體" w:eastAsia="標楷體" w:hAnsi="標楷體" w:cs="新細明體" w:hint="eastAsia"/>
                                <w:color w:val="000000"/>
                                <w:kern w:val="0"/>
                                <w:sz w:val="18"/>
                                <w:szCs w:val="18"/>
                              </w:rPr>
                              <w:t>國產</w:t>
                            </w:r>
                            <w:r w:rsidRPr="0001396E">
                              <w:rPr>
                                <w:rFonts w:ascii="標楷體" w:eastAsia="標楷體" w:hAnsi="標楷體" w:cs="新細明體" w:hint="eastAsia"/>
                                <w:color w:val="000000"/>
                                <w:kern w:val="0"/>
                                <w:sz w:val="18"/>
                                <w:szCs w:val="18"/>
                              </w:rPr>
                              <w:t>雜糧產量尚未發布。</w:t>
                            </w:r>
                            <w:r w:rsidRPr="0001396E">
                              <w:rPr>
                                <w:rFonts w:ascii="標楷體" w:eastAsia="標楷體" w:hAnsi="標楷體" w:cs="新細明體" w:hint="eastAsia"/>
                                <w:color w:val="000000"/>
                                <w:kern w:val="0"/>
                                <w:sz w:val="18"/>
                                <w:szCs w:val="18"/>
                              </w:rPr>
                              <w:br/>
                              <w:t>2.雜糧進口比率=進口量</w:t>
                            </w:r>
                            <w:r w:rsidRPr="00216457">
                              <w:rPr>
                                <w:rFonts w:ascii="標楷體" w:eastAsia="標楷體" w:hAnsi="標楷體" w:cs="新細明體" w:hint="eastAsia"/>
                                <w:color w:val="000000"/>
                                <w:kern w:val="0"/>
                                <w:sz w:val="18"/>
                                <w:szCs w:val="18"/>
                              </w:rPr>
                              <w:t>÷</w:t>
                            </w:r>
                            <w:r w:rsidRPr="0001396E">
                              <w:rPr>
                                <w:rFonts w:ascii="標楷體" w:eastAsia="標楷體" w:hAnsi="標楷體" w:cs="新細明體" w:hint="eastAsia"/>
                                <w:color w:val="000000"/>
                                <w:kern w:val="0"/>
                                <w:sz w:val="18"/>
                                <w:szCs w:val="18"/>
                              </w:rPr>
                              <w:t xml:space="preserve">（進口量+國產量）×100。 </w:t>
                            </w:r>
                            <w:r w:rsidRPr="0001396E">
                              <w:rPr>
                                <w:rFonts w:ascii="標楷體" w:eastAsia="標楷體" w:hAnsi="標楷體" w:cs="新細明體" w:hint="eastAsia"/>
                                <w:color w:val="000000"/>
                                <w:kern w:val="0"/>
                                <w:sz w:val="18"/>
                                <w:szCs w:val="18"/>
                              </w:rPr>
                              <w:br/>
                              <w:t>3.資料來源：整理自農糧署提供資料。</w:t>
                            </w:r>
                          </w:p>
                        </w:tc>
                      </w:tr>
                    </w:tbl>
                    <w:p w14:paraId="0683E4F9" w14:textId="77777777" w:rsidR="00DA7D76" w:rsidRPr="00632BF8" w:rsidRDefault="00DA7D76" w:rsidP="00DA7D76">
                      <w:pPr>
                        <w:rPr>
                          <w:rFonts w:ascii="Times New Roman" w:eastAsia="新細明體" w:hAnsi="Times New Roman" w:cs="Times New Roman"/>
                        </w:rPr>
                      </w:pPr>
                    </w:p>
                  </w:txbxContent>
                </v:textbox>
                <w10:wrap type="square"/>
              </v:shape>
            </w:pict>
          </mc:Fallback>
        </mc:AlternateContent>
      </w:r>
      <w:r w:rsidRPr="008E1970">
        <w:rPr>
          <w:rFonts w:ascii="標楷體" w:hAnsi="標楷體" w:cs="標楷體" w:hint="eastAsia"/>
          <w:b w:val="0"/>
          <w:noProof/>
          <w:sz w:val="24"/>
          <w:szCs w:val="32"/>
          <w:lang w:val="x-none"/>
        </w:rPr>
        <w:t>糧仍高度仰賴進口供應。次據農糧署統計107至113年度稻穀保價收購支出合計782億4,035萬餘元，再加計農作物產業結構調整支出551億1,880萬餘元，綜計107至113年度鼓勵稻作生產與減產之相關經費支出已高達1,333億5,916萬餘元，已造成政府財政上之負擔</w:t>
      </w:r>
      <w:r w:rsidR="00172A42" w:rsidRPr="008E1970">
        <w:rPr>
          <w:rFonts w:ascii="標楷體" w:hAnsi="標楷體" w:cs="標楷體" w:hint="eastAsia"/>
          <w:b w:val="0"/>
          <w:noProof/>
          <w:sz w:val="24"/>
          <w:szCs w:val="32"/>
          <w:lang w:val="x-none"/>
        </w:rPr>
        <w:t>，</w:t>
      </w:r>
      <w:r w:rsidRPr="008E1970">
        <w:rPr>
          <w:rFonts w:ascii="標楷體" w:hAnsi="標楷體" w:cs="標楷體" w:hint="eastAsia"/>
          <w:b w:val="0"/>
          <w:noProof/>
          <w:sz w:val="24"/>
          <w:szCs w:val="32"/>
        </w:rPr>
        <w:t>允宜研謀改善，以提升補貼資源運用效率，</w:t>
      </w:r>
      <w:r w:rsidRPr="008E1970">
        <w:rPr>
          <w:rFonts w:ascii="標楷體" w:hAnsi="標楷體" w:cs="標楷體" w:hint="eastAsia"/>
          <w:b w:val="0"/>
          <w:bCs w:val="0"/>
          <w:noProof/>
          <w:sz w:val="24"/>
          <w:szCs w:val="32"/>
        </w:rPr>
        <w:t>經函請農糧署檢討改善。據復：將自114年起推動糧食產業全面升級計畫，加強推動旱作雜糧措施，引導特定區位內，第1期作原種稻面積轉為種植旱作雜糧，並針對第2期作原種稻土地，輔導轉種植綠色環境給付計畫之轉</w:t>
      </w:r>
      <w:r w:rsidR="009B41AB" w:rsidRPr="008E1970">
        <w:rPr>
          <w:rFonts w:ascii="標楷體" w:hAnsi="標楷體" w:cs="標楷體" w:hint="eastAsia"/>
          <w:b w:val="0"/>
          <w:noProof/>
          <w:sz w:val="24"/>
          <w:szCs w:val="32"/>
          <w:lang w:val="x-none"/>
        </w:rPr>
        <w:t>（</w:t>
      </w:r>
      <w:r w:rsidRPr="008E1970">
        <w:rPr>
          <w:rFonts w:ascii="標楷體" w:hAnsi="標楷體" w:cs="標楷體" w:hint="eastAsia"/>
          <w:b w:val="0"/>
          <w:bCs w:val="0"/>
          <w:noProof/>
          <w:sz w:val="24"/>
          <w:szCs w:val="32"/>
        </w:rPr>
        <w:t>契</w:t>
      </w:r>
      <w:r w:rsidR="009B41AB" w:rsidRPr="008E1970">
        <w:rPr>
          <w:rFonts w:ascii="標楷體" w:hAnsi="標楷體" w:cs="標楷體" w:hint="eastAsia"/>
          <w:b w:val="0"/>
          <w:noProof/>
          <w:sz w:val="24"/>
          <w:szCs w:val="32"/>
          <w:lang w:val="x-none"/>
        </w:rPr>
        <w:t>）</w:t>
      </w:r>
      <w:r w:rsidRPr="008E1970">
        <w:rPr>
          <w:rFonts w:ascii="標楷體" w:hAnsi="標楷體" w:cs="標楷體" w:hint="eastAsia"/>
          <w:b w:val="0"/>
          <w:bCs w:val="0"/>
          <w:noProof/>
          <w:sz w:val="24"/>
          <w:szCs w:val="32"/>
        </w:rPr>
        <w:t>作作物及地方特色作物，以提升雜糧自主供應，並鼓勵農民參與集團契作獎勵措施及建置雜糧一貫化加工場域等，期確保國內稻米供需平衡及其他農糧產業永續發展。</w:t>
      </w:r>
    </w:p>
    <w:p w14:paraId="09CD1C58" w14:textId="0E04694F" w:rsidR="00C9076F" w:rsidRPr="008E1970" w:rsidRDefault="00C9076F" w:rsidP="00BD314F">
      <w:pPr>
        <w:pStyle w:val="16P-1"/>
        <w:spacing w:line="608" w:lineRule="exact"/>
        <w:ind w:firstLineChars="700" w:firstLine="1682"/>
        <w:rPr>
          <w:rFonts w:ascii="標楷體" w:hAnsi="標楷體" w:cs="標楷體"/>
          <w:b w:val="0"/>
          <w:noProof/>
          <w:sz w:val="24"/>
          <w:szCs w:val="32"/>
          <w:shd w:val="pct15" w:color="auto" w:fill="FFFFFF"/>
        </w:rPr>
      </w:pPr>
      <w:r w:rsidRPr="008E1970">
        <w:rPr>
          <w:rFonts w:ascii="標楷體" w:hAnsi="標楷體" w:cs="標楷體"/>
          <w:bCs w:val="0"/>
          <w:noProof/>
          <w:sz w:val="24"/>
          <w:szCs w:val="32"/>
        </w:rPr>
        <w:t>B</w:t>
      </w:r>
      <w:r w:rsidRPr="008E1970">
        <w:rPr>
          <w:rFonts w:ascii="標楷體" w:hAnsi="標楷體" w:cs="標楷體" w:hint="eastAsia"/>
          <w:bCs w:val="0"/>
          <w:noProof/>
          <w:sz w:val="24"/>
          <w:szCs w:val="32"/>
        </w:rPr>
        <w:t>.　為確保國內糧食供應，辦理稻穀保價收購，惟間有未建立分級收購制度，不利提高稻米生產品質，允宜研謀改善，以促進稻作產業發展及因應國際貿易情勢變化帶來之衝擊：</w:t>
      </w:r>
      <w:r w:rsidRPr="008E1970">
        <w:rPr>
          <w:rFonts w:ascii="標楷體" w:hAnsi="標楷體" w:cs="標楷體" w:hint="eastAsia"/>
          <w:b w:val="0"/>
          <w:noProof/>
          <w:sz w:val="24"/>
          <w:szCs w:val="32"/>
        </w:rPr>
        <w:t>政府為供應糧食安全儲備，辦理公糧稻穀收購，惟現行公糧收購未訂有品種或品質差異性收購制度，以公告每公斤收購價格計價，而在驗收標準部分，於評估稻穀充實度及品質之容重量僅訂有須達最低限度之標準，致農民偏好種植產量較高之品種，不利提升生產品質。據農糧署統計113年度繳售公糧核定面積11萬7,371公頃（約占全國水稻種植面積24萬357公頃之48.83％</w:t>
      </w:r>
      <w:r w:rsidR="00F07333" w:rsidRPr="008E1970">
        <w:rPr>
          <w:rFonts w:ascii="標楷體" w:hAnsi="標楷體" w:cs="標楷體" w:hint="eastAsia"/>
          <w:b w:val="0"/>
          <w:noProof/>
          <w:sz w:val="24"/>
          <w:szCs w:val="32"/>
        </w:rPr>
        <w:t>）</w:t>
      </w:r>
      <w:r w:rsidRPr="008E1970">
        <w:rPr>
          <w:rFonts w:ascii="標楷體" w:hAnsi="標楷體" w:cs="標楷體" w:hint="eastAsia"/>
          <w:b w:val="0"/>
          <w:noProof/>
          <w:sz w:val="24"/>
          <w:szCs w:val="32"/>
        </w:rPr>
        <w:t>，凸顯稻穀保</w:t>
      </w:r>
      <w:r w:rsidRPr="008E1970">
        <w:rPr>
          <w:rFonts w:ascii="標楷體" w:hAnsi="標楷體" w:cs="標楷體" w:hint="eastAsia"/>
          <w:b w:val="0"/>
          <w:noProof/>
          <w:sz w:val="24"/>
          <w:szCs w:val="32"/>
        </w:rPr>
        <w:lastRenderedPageBreak/>
        <w:t>價收購制度除為供應糧食安全儲備外，對我國稻作產業發展亦具影響力。又我國自</w:t>
      </w:r>
      <w:r w:rsidRPr="008E1970">
        <w:rPr>
          <w:rFonts w:ascii="標楷體" w:hAnsi="標楷體" w:cs="標楷體"/>
          <w:b w:val="0"/>
          <w:noProof/>
          <w:sz w:val="24"/>
          <w:szCs w:val="32"/>
        </w:rPr>
        <w:t>91</w:t>
      </w:r>
      <w:r w:rsidRPr="008E1970">
        <w:rPr>
          <w:rFonts w:ascii="標楷體" w:hAnsi="標楷體" w:cs="標楷體" w:hint="eastAsia"/>
          <w:b w:val="0"/>
          <w:noProof/>
          <w:sz w:val="24"/>
          <w:szCs w:val="32"/>
        </w:rPr>
        <w:t>年度加入世界貿易組織</w:t>
      </w:r>
      <w:r w:rsidR="006C34CA" w:rsidRPr="008E1970">
        <w:rPr>
          <w:rFonts w:ascii="標楷體" w:hAnsi="標楷體" w:cs="標楷體" w:hint="eastAsia"/>
          <w:b w:val="0"/>
          <w:noProof/>
          <w:sz w:val="24"/>
          <w:szCs w:val="32"/>
          <w:lang w:val="x-none"/>
        </w:rPr>
        <w:t>（</w:t>
      </w:r>
      <w:r w:rsidRPr="008E1970">
        <w:rPr>
          <w:rFonts w:ascii="標楷體" w:hAnsi="標楷體" w:cs="標楷體"/>
          <w:b w:val="0"/>
          <w:noProof/>
          <w:sz w:val="24"/>
          <w:szCs w:val="32"/>
        </w:rPr>
        <w:t>World Trade Organization</w:t>
      </w:r>
      <w:r w:rsidR="006C34CA" w:rsidRPr="008E1970">
        <w:rPr>
          <w:rFonts w:ascii="標楷體" w:hAnsi="標楷體" w:cs="標楷體" w:hint="eastAsia"/>
          <w:b w:val="0"/>
          <w:noProof/>
          <w:sz w:val="24"/>
          <w:szCs w:val="32"/>
          <w:lang w:val="x-none"/>
        </w:rPr>
        <w:t>）</w:t>
      </w:r>
      <w:r w:rsidRPr="008E1970">
        <w:rPr>
          <w:rFonts w:ascii="標楷體" w:hAnsi="標楷體" w:cs="標楷體" w:hint="eastAsia"/>
          <w:b w:val="0"/>
          <w:noProof/>
          <w:sz w:val="24"/>
          <w:szCs w:val="32"/>
        </w:rPr>
        <w:t>開放稻米進口，</w:t>
      </w:r>
      <w:r w:rsidRPr="008E1970">
        <w:rPr>
          <w:rFonts w:ascii="標楷體" w:hAnsi="標楷體" w:cs="標楷體"/>
          <w:b w:val="0"/>
          <w:noProof/>
          <w:sz w:val="24"/>
          <w:szCs w:val="32"/>
        </w:rPr>
        <w:t>92</w:t>
      </w:r>
      <w:r w:rsidRPr="008E1970">
        <w:rPr>
          <w:rFonts w:ascii="標楷體" w:hAnsi="標楷體" w:cs="標楷體" w:hint="eastAsia"/>
          <w:b w:val="0"/>
          <w:noProof/>
          <w:sz w:val="24"/>
          <w:szCs w:val="32"/>
        </w:rPr>
        <w:t>年度起稻米進口方式已由限量進口轉換為關稅配額制度，進口數量如在</w:t>
      </w:r>
      <w:r w:rsidRPr="008E1970">
        <w:rPr>
          <w:rFonts w:ascii="標楷體" w:hAnsi="標楷體" w:cs="標楷體"/>
          <w:b w:val="0"/>
          <w:noProof/>
          <w:sz w:val="24"/>
          <w:szCs w:val="32"/>
        </w:rPr>
        <w:t>14萬4,720</w:t>
      </w:r>
      <w:r w:rsidRPr="008E1970">
        <w:rPr>
          <w:rFonts w:ascii="標楷體" w:hAnsi="標楷體" w:cs="標楷體" w:hint="eastAsia"/>
          <w:b w:val="0"/>
          <w:noProof/>
          <w:sz w:val="24"/>
          <w:szCs w:val="32"/>
        </w:rPr>
        <w:t>公噸配額內，採用零關稅，超逾配額部分，則課徵每公斤</w:t>
      </w:r>
      <w:r w:rsidRPr="008E1970">
        <w:rPr>
          <w:rFonts w:ascii="標楷體" w:hAnsi="標楷體" w:cs="標楷體"/>
          <w:b w:val="0"/>
          <w:noProof/>
          <w:sz w:val="24"/>
          <w:szCs w:val="32"/>
        </w:rPr>
        <w:t>45</w:t>
      </w:r>
      <w:r w:rsidRPr="008E1970">
        <w:rPr>
          <w:rFonts w:ascii="標楷體" w:hAnsi="標楷體" w:cs="標楷體" w:hint="eastAsia"/>
          <w:b w:val="0"/>
          <w:noProof/>
          <w:sz w:val="24"/>
          <w:szCs w:val="32"/>
        </w:rPr>
        <w:t>元關稅，倘未來國際貿易情勢變化，開放配額數量或降低關稅額度，恐衝擊我國稻作產業，允宜增加稻農種植優質品種及提高生產品質之獎勵誘因，以促進稻作產業發展及因應國際貿易情勢變化帶來之衝擊，經函請農糧署檢討改善。據復：為提升稻米產業競爭力、拓展國內外市場需求，積極輔導申報公糧農民加入集團產區種植特色米品種，降低對公糧政策之依賴，並加強輔導營運主體拓展食米內外銷市場，以提升國產稻米競爭力</w:t>
      </w:r>
      <w:r w:rsidRPr="008E1970">
        <w:rPr>
          <w:rFonts w:ascii="標楷體" w:hAnsi="標楷體" w:cs="標楷體"/>
          <w:b w:val="0"/>
          <w:noProof/>
          <w:sz w:val="24"/>
          <w:szCs w:val="32"/>
        </w:rPr>
        <w:t>。</w:t>
      </w:r>
    </w:p>
    <w:p w14:paraId="1CC51105" w14:textId="1D8D7A33" w:rsidR="00C9076F" w:rsidRPr="008E1970" w:rsidRDefault="00C9076F" w:rsidP="00BD314F">
      <w:pPr>
        <w:pStyle w:val="16P-1"/>
        <w:spacing w:line="608" w:lineRule="exact"/>
        <w:ind w:firstLineChars="700" w:firstLine="1682"/>
        <w:rPr>
          <w:rFonts w:ascii="標楷體" w:hAnsi="標楷體" w:cs="標楷體"/>
          <w:b w:val="0"/>
          <w:noProof/>
          <w:sz w:val="24"/>
          <w:szCs w:val="32"/>
        </w:rPr>
      </w:pPr>
      <w:r w:rsidRPr="008E1970">
        <w:rPr>
          <w:rFonts w:ascii="標楷體" w:hAnsi="標楷體" w:cs="標楷體"/>
          <w:bCs w:val="0"/>
          <w:noProof/>
          <w:sz w:val="24"/>
          <w:szCs w:val="32"/>
        </w:rPr>
        <w:t>C</w:t>
      </w:r>
      <w:r w:rsidRPr="008E1970">
        <w:rPr>
          <w:rFonts w:ascii="標楷體" w:hAnsi="標楷體" w:cs="標楷體" w:hint="eastAsia"/>
          <w:bCs w:val="0"/>
          <w:noProof/>
          <w:sz w:val="24"/>
          <w:szCs w:val="32"/>
        </w:rPr>
        <w:t>.　部分經核定繳售公糧稻穀之農地實際並未種稻，疑似作為果園、農業生產設施、製造業、電力、養殖</w:t>
      </w:r>
      <w:r w:rsidR="006C34CA" w:rsidRPr="008E1970">
        <w:rPr>
          <w:rFonts w:ascii="標楷體" w:hAnsi="標楷體" w:cs="標楷體" w:hint="eastAsia"/>
          <w:bCs w:val="0"/>
          <w:noProof/>
          <w:sz w:val="24"/>
          <w:szCs w:val="32"/>
        </w:rPr>
        <w:t>魚</w:t>
      </w:r>
      <w:r w:rsidRPr="008E1970">
        <w:rPr>
          <w:rFonts w:ascii="標楷體" w:hAnsi="標楷體" w:cs="標楷體" w:hint="eastAsia"/>
          <w:bCs w:val="0"/>
          <w:noProof/>
          <w:sz w:val="24"/>
          <w:szCs w:val="32"/>
        </w:rPr>
        <w:t>塭、土石採取（或堆置）及林業使用等用途，允宜查明妥處：</w:t>
      </w:r>
      <w:r w:rsidRPr="008E1970">
        <w:rPr>
          <w:rFonts w:ascii="標楷體" w:hAnsi="標楷體" w:cs="標楷體" w:hint="eastAsia"/>
          <w:b w:val="0"/>
          <w:noProof/>
          <w:sz w:val="24"/>
          <w:szCs w:val="32"/>
        </w:rPr>
        <w:t>農民繳售乾穀係以當期申報之實際種稻面積按農業部公告之當期作每公頃公糧稻穀收購數量，核算可繳售數量限額。經比對111至112年國土利用現況調查資料及113年第1期繳售公糧核定清冊發現，1,431筆核定繳售公糧資料，核定面積</w:t>
      </w:r>
      <w:r w:rsidR="00EF409F" w:rsidRPr="008E1970">
        <w:rPr>
          <w:rFonts w:ascii="標楷體" w:hAnsi="標楷體" w:cs="標楷體" w:hint="eastAsia"/>
          <w:b w:val="0"/>
          <w:noProof/>
          <w:sz w:val="24"/>
          <w:szCs w:val="32"/>
        </w:rPr>
        <w:t>為</w:t>
      </w:r>
      <w:r w:rsidRPr="008E1970">
        <w:rPr>
          <w:rFonts w:ascii="標楷體" w:hAnsi="標楷體" w:cs="標楷體" w:hint="eastAsia"/>
          <w:b w:val="0"/>
          <w:noProof/>
          <w:sz w:val="24"/>
          <w:szCs w:val="32"/>
        </w:rPr>
        <w:t>梗稻273.24公頃、秈稻16.73公頃、糯稻0.63公頃，</w:t>
      </w:r>
      <w:r w:rsidR="00EF409F" w:rsidRPr="008E1970">
        <w:rPr>
          <w:rFonts w:ascii="標楷體" w:hAnsi="標楷體" w:cs="標楷體" w:hint="eastAsia"/>
          <w:b w:val="0"/>
          <w:noProof/>
          <w:sz w:val="24"/>
          <w:szCs w:val="32"/>
        </w:rPr>
        <w:t>惟</w:t>
      </w:r>
      <w:r w:rsidRPr="008E1970">
        <w:rPr>
          <w:rFonts w:ascii="標楷體" w:hAnsi="標楷體" w:cs="標楷體" w:hint="eastAsia"/>
          <w:b w:val="0"/>
          <w:noProof/>
          <w:sz w:val="24"/>
          <w:szCs w:val="32"/>
        </w:rPr>
        <w:t>其土地利用</w:t>
      </w:r>
      <w:r w:rsidR="009E49F6" w:rsidRPr="008E1970">
        <w:rPr>
          <w:rFonts w:ascii="標楷體" w:hAnsi="標楷體" w:cs="標楷體" w:hint="eastAsia"/>
          <w:b w:val="0"/>
          <w:noProof/>
          <w:sz w:val="24"/>
          <w:szCs w:val="32"/>
        </w:rPr>
        <w:t>之</w:t>
      </w:r>
      <w:r w:rsidRPr="008E1970">
        <w:rPr>
          <w:rFonts w:ascii="標楷體" w:hAnsi="標楷體" w:cs="標楷體" w:hint="eastAsia"/>
          <w:b w:val="0"/>
          <w:noProof/>
          <w:sz w:val="24"/>
          <w:szCs w:val="32"/>
        </w:rPr>
        <w:t>第3級土地分類係供果園、住宅、倉儲、農業生產設施、製造業、電力等用途。另比對農業部112年度全國農業及農地資源盤查結果之養殖</w:t>
      </w:r>
      <w:r w:rsidR="006C34CA" w:rsidRPr="008E1970">
        <w:rPr>
          <w:rFonts w:ascii="標楷體" w:hAnsi="標楷體" w:cs="標楷體" w:hint="eastAsia"/>
          <w:b w:val="0"/>
          <w:noProof/>
          <w:sz w:val="24"/>
          <w:szCs w:val="32"/>
        </w:rPr>
        <w:t>魚</w:t>
      </w:r>
      <w:r w:rsidRPr="008E1970">
        <w:rPr>
          <w:rFonts w:ascii="標楷體" w:hAnsi="標楷體" w:cs="標楷體" w:hint="eastAsia"/>
          <w:b w:val="0"/>
          <w:noProof/>
          <w:sz w:val="24"/>
          <w:szCs w:val="32"/>
        </w:rPr>
        <w:t>塭、土石採取</w:t>
      </w:r>
      <w:r w:rsidR="009E49F6" w:rsidRPr="008E1970">
        <w:rPr>
          <w:rFonts w:ascii="標楷體" w:hAnsi="標楷體" w:cs="標楷體" w:hint="eastAsia"/>
          <w:b w:val="0"/>
          <w:noProof/>
          <w:sz w:val="24"/>
          <w:szCs w:val="32"/>
        </w:rPr>
        <w:t>（或堆置）</w:t>
      </w:r>
      <w:r w:rsidRPr="008E1970">
        <w:rPr>
          <w:rFonts w:ascii="標楷體" w:hAnsi="標楷體" w:cs="標楷體" w:hint="eastAsia"/>
          <w:b w:val="0"/>
          <w:noProof/>
          <w:sz w:val="24"/>
          <w:szCs w:val="32"/>
        </w:rPr>
        <w:t>及林業使用圖層與農糧署112年度第1期作</w:t>
      </w:r>
      <w:r w:rsidR="005D0923" w:rsidRPr="005D0923">
        <w:rPr>
          <w:rFonts w:ascii="標楷體" w:hAnsi="標楷體" w:cs="標楷體" w:hint="eastAsia"/>
          <w:b w:val="0"/>
          <w:noProof/>
          <w:sz w:val="24"/>
          <w:szCs w:val="32"/>
        </w:rPr>
        <w:t>繳售公糧核定清冊</w:t>
      </w:r>
      <w:r w:rsidRPr="008E1970">
        <w:rPr>
          <w:rFonts w:ascii="標楷體" w:hAnsi="標楷體" w:cs="標楷體" w:hint="eastAsia"/>
          <w:b w:val="0"/>
          <w:noProof/>
          <w:sz w:val="24"/>
          <w:szCs w:val="32"/>
        </w:rPr>
        <w:t>發現，55筆核定繳售公糧資料</w:t>
      </w:r>
      <w:r w:rsidR="00EF409F" w:rsidRPr="008E1970">
        <w:rPr>
          <w:rFonts w:ascii="標楷體" w:hAnsi="標楷體" w:cs="標楷體" w:hint="eastAsia"/>
          <w:b w:val="0"/>
          <w:noProof/>
          <w:sz w:val="24"/>
          <w:szCs w:val="32"/>
        </w:rPr>
        <w:t>，</w:t>
      </w:r>
      <w:r w:rsidRPr="008E1970">
        <w:rPr>
          <w:rFonts w:ascii="標楷體" w:hAnsi="標楷體" w:cs="標楷體" w:hint="eastAsia"/>
          <w:b w:val="0"/>
          <w:noProof/>
          <w:sz w:val="24"/>
          <w:szCs w:val="32"/>
        </w:rPr>
        <w:t>核定面積</w:t>
      </w:r>
      <w:r w:rsidR="00EF409F" w:rsidRPr="008E1970">
        <w:rPr>
          <w:rFonts w:ascii="標楷體" w:hAnsi="標楷體" w:cs="標楷體" w:hint="eastAsia"/>
          <w:b w:val="0"/>
          <w:noProof/>
          <w:sz w:val="24"/>
          <w:szCs w:val="32"/>
        </w:rPr>
        <w:t>為</w:t>
      </w:r>
      <w:r w:rsidRPr="008E1970">
        <w:rPr>
          <w:rFonts w:ascii="標楷體" w:hAnsi="標楷體" w:cs="標楷體" w:hint="eastAsia"/>
          <w:b w:val="0"/>
          <w:noProof/>
          <w:sz w:val="24"/>
          <w:szCs w:val="32"/>
        </w:rPr>
        <w:t>梗稻7.67公頃、秈稻0.62公頃，</w:t>
      </w:r>
      <w:r w:rsidR="00EF409F" w:rsidRPr="008E1970">
        <w:rPr>
          <w:rFonts w:ascii="標楷體" w:hAnsi="標楷體" w:cs="標楷體" w:hint="eastAsia"/>
          <w:b w:val="0"/>
          <w:noProof/>
          <w:sz w:val="24"/>
          <w:szCs w:val="32"/>
        </w:rPr>
        <w:t>惟</w:t>
      </w:r>
      <w:r w:rsidRPr="008E1970">
        <w:rPr>
          <w:rFonts w:ascii="標楷體" w:hAnsi="標楷體" w:cs="標楷體" w:hint="eastAsia"/>
          <w:b w:val="0"/>
          <w:noProof/>
          <w:sz w:val="24"/>
          <w:szCs w:val="32"/>
        </w:rPr>
        <w:t>其土地已變更為養殖</w:t>
      </w:r>
      <w:r w:rsidR="006C34CA" w:rsidRPr="008E1970">
        <w:rPr>
          <w:rFonts w:ascii="標楷體" w:hAnsi="標楷體" w:cs="標楷體" w:hint="eastAsia"/>
          <w:b w:val="0"/>
          <w:noProof/>
          <w:sz w:val="24"/>
          <w:szCs w:val="32"/>
        </w:rPr>
        <w:t>魚</w:t>
      </w:r>
      <w:r w:rsidRPr="008E1970">
        <w:rPr>
          <w:rFonts w:ascii="標楷體" w:hAnsi="標楷體" w:cs="標楷體" w:hint="eastAsia"/>
          <w:b w:val="0"/>
          <w:noProof/>
          <w:sz w:val="24"/>
          <w:szCs w:val="32"/>
        </w:rPr>
        <w:t>塭、土石採取（或堆置）及林業使用等用途，疑似有未實際種植稻作之異常情形等情事，經函請農糧署查明釐清並依規定妥適處理。據復：將函請所屬分署洽農會釐清疑義土地使用情形，並針對確有溢申報致溢繳公糧情事者，辦理後續追繳溢領公糧價差事宜。</w:t>
      </w:r>
    </w:p>
    <w:p w14:paraId="4F2AB75F" w14:textId="73D88F50" w:rsidR="00C9076F" w:rsidRPr="008E1970" w:rsidRDefault="00C9076F" w:rsidP="00BD314F">
      <w:pPr>
        <w:pStyle w:val="16P-1"/>
        <w:spacing w:line="608" w:lineRule="exact"/>
        <w:ind w:firstLineChars="700" w:firstLine="1682"/>
        <w:rPr>
          <w:rFonts w:ascii="標楷體" w:hAnsi="標楷體" w:cs="標楷體"/>
          <w:b w:val="0"/>
          <w:bCs w:val="0"/>
          <w:noProof/>
          <w:sz w:val="24"/>
          <w:szCs w:val="32"/>
          <w:shd w:val="pct15" w:color="auto" w:fill="FFFFFF"/>
        </w:rPr>
      </w:pPr>
      <w:r w:rsidRPr="008E1970">
        <w:rPr>
          <w:rFonts w:ascii="標楷體" w:hAnsi="標楷體" w:cs="標楷體"/>
          <w:bCs w:val="0"/>
          <w:noProof/>
          <w:sz w:val="24"/>
          <w:szCs w:val="32"/>
        </w:rPr>
        <w:t>D</w:t>
      </w:r>
      <w:r w:rsidRPr="008E1970">
        <w:rPr>
          <w:rFonts w:ascii="標楷體" w:hAnsi="標楷體" w:cs="標楷體" w:hint="eastAsia"/>
          <w:bCs w:val="0"/>
          <w:noProof/>
          <w:sz w:val="24"/>
          <w:szCs w:val="32"/>
        </w:rPr>
        <w:t>.　為提升農民繳交公糧收益，推動糧食產業全面升級計畫，惟部分轉（契）作、水稻集團產區及雜糧集團產區之土地轉而申報繳售公糧，允宜檢討強化推動相關配套措施，避免計畫效益相互抵銷：</w:t>
      </w:r>
      <w:r w:rsidRPr="008E1970">
        <w:rPr>
          <w:rFonts w:ascii="標楷體" w:hAnsi="標楷體" w:cs="標楷體" w:hint="eastAsia"/>
          <w:b w:val="0"/>
          <w:noProof/>
          <w:sz w:val="24"/>
          <w:szCs w:val="32"/>
        </w:rPr>
        <w:t>農業部規劃辦理糧食產業全面升級計畫，以提升農民繳交公糧收益。又為避免直</w:t>
      </w:r>
      <w:r w:rsidRPr="008E1970">
        <w:rPr>
          <w:rFonts w:ascii="標楷體" w:hAnsi="標楷體" w:cs="標楷體" w:hint="eastAsia"/>
          <w:b w:val="0"/>
          <w:noProof/>
          <w:sz w:val="24"/>
          <w:szCs w:val="32"/>
        </w:rPr>
        <w:lastRenderedPageBreak/>
        <w:t>接調漲計畫價格刺激生產，在</w:t>
      </w:r>
      <w:r w:rsidR="00D963EB" w:rsidRPr="008E1970">
        <w:rPr>
          <w:rFonts w:ascii="標楷體" w:hAnsi="標楷體" w:cs="標楷體" w:hint="eastAsia"/>
          <w:b w:val="0"/>
          <w:noProof/>
          <w:sz w:val="24"/>
          <w:szCs w:val="32"/>
        </w:rPr>
        <w:t>每公頃</w:t>
      </w:r>
      <w:r w:rsidRPr="008E1970">
        <w:rPr>
          <w:rFonts w:ascii="標楷體" w:hAnsi="標楷體" w:cs="標楷體" w:hint="eastAsia"/>
          <w:b w:val="0"/>
          <w:noProof/>
          <w:sz w:val="24"/>
          <w:szCs w:val="32"/>
        </w:rPr>
        <w:t>公糧收購總量不變下，增加計畫、輔導數量，強化計畫收購提高農民收益功能，另為達到支撐糧價，輔導收購價格提高每公斤1.5元，據農糧署統計截至114年3月底止，114年第1期申報繳售公糧面積8萬3,315公頃，較113年第1期核定繳售公糧面積8萬8,429公頃下降5,114公頃，輔導收購價格提高每公斤1.5元，尚未有刺激稻作增產之情況。惟經比對農糧署提供114年第1期申報繳售公糧土地清冊與113年第1期參與轉（契）作之農地</w:t>
      </w:r>
      <w:r w:rsidR="00520358" w:rsidRPr="008E1970">
        <w:rPr>
          <w:rFonts w:ascii="標楷體" w:hAnsi="標楷體" w:cs="標楷體" w:hint="eastAsia"/>
          <w:b w:val="0"/>
          <w:noProof/>
          <w:sz w:val="24"/>
          <w:szCs w:val="32"/>
        </w:rPr>
        <w:t>發現</w:t>
      </w:r>
      <w:r w:rsidRPr="008E1970">
        <w:rPr>
          <w:rFonts w:ascii="標楷體" w:hAnsi="標楷體" w:cs="標楷體" w:hint="eastAsia"/>
          <w:b w:val="0"/>
          <w:noProof/>
          <w:sz w:val="24"/>
          <w:szCs w:val="32"/>
        </w:rPr>
        <w:t>，113年第1期參與轉（契）作之農地，於114年第1期申報繳售公糧者，計有6萬3,406筆、面積7,784.13公頃；另比對參與113年第1期作稻米產銷契作集團產區土地清冊及113年第1期作雜糧集團產區土地清冊發現，113年第1期作參與稻米產銷契作集團產區農地，及參與雜糧集團產區農地，於114年第1期申報繳售公糧者，分別計有3,867筆、面積606.01公頃，及753筆、</w:t>
      </w:r>
      <w:r w:rsidR="00EF409F" w:rsidRPr="008E1970">
        <w:rPr>
          <w:rFonts w:ascii="標楷體" w:hAnsi="標楷體" w:cs="標楷體" w:hint="eastAsia"/>
          <w:b w:val="0"/>
          <w:noProof/>
          <w:sz w:val="24"/>
          <w:szCs w:val="32"/>
        </w:rPr>
        <w:t>面積</w:t>
      </w:r>
      <w:r w:rsidRPr="008E1970">
        <w:rPr>
          <w:rFonts w:ascii="標楷體" w:hAnsi="標楷體" w:cs="標楷體" w:hint="eastAsia"/>
          <w:b w:val="0"/>
          <w:noProof/>
          <w:sz w:val="24"/>
          <w:szCs w:val="32"/>
        </w:rPr>
        <w:t>97.19公頃，顯示在</w:t>
      </w:r>
      <w:r w:rsidR="00D963EB" w:rsidRPr="008E1970">
        <w:rPr>
          <w:rFonts w:ascii="標楷體" w:hAnsi="標楷體" w:cs="標楷體" w:hint="eastAsia"/>
          <w:b w:val="0"/>
          <w:noProof/>
          <w:sz w:val="24"/>
          <w:szCs w:val="32"/>
        </w:rPr>
        <w:t>每公頃</w:t>
      </w:r>
      <w:r w:rsidRPr="008E1970">
        <w:rPr>
          <w:rFonts w:ascii="標楷體" w:hAnsi="標楷體" w:cs="標楷體" w:hint="eastAsia"/>
          <w:b w:val="0"/>
          <w:noProof/>
          <w:sz w:val="24"/>
          <w:szCs w:val="32"/>
        </w:rPr>
        <w:t>公糧收購總量不變下</w:t>
      </w:r>
      <w:r w:rsidR="00D963EB" w:rsidRPr="008E1970">
        <w:rPr>
          <w:rFonts w:ascii="標楷體" w:hAnsi="標楷體" w:cs="標楷體" w:hint="eastAsia"/>
          <w:b w:val="0"/>
          <w:noProof/>
          <w:sz w:val="24"/>
          <w:szCs w:val="32"/>
        </w:rPr>
        <w:t>，</w:t>
      </w:r>
      <w:r w:rsidRPr="008E1970">
        <w:rPr>
          <w:rFonts w:ascii="標楷體" w:hAnsi="標楷體" w:cs="標楷體" w:hint="eastAsia"/>
          <w:b w:val="0"/>
          <w:noProof/>
          <w:sz w:val="24"/>
          <w:szCs w:val="32"/>
        </w:rPr>
        <w:t>增加計畫、輔導數量，輔導收購價格提高每公斤1.5元，對部分農民持續參與轉（契）作、稻米產銷契作集團產區及雜糧集團產區輔導措施之意願仍有影響，允宜檢討強化推動相關配套措施，</w:t>
      </w:r>
      <w:r w:rsidR="00E346A1" w:rsidRPr="008E1970">
        <w:rPr>
          <w:rFonts w:ascii="標楷體" w:hAnsi="標楷體" w:cs="標楷體" w:hint="eastAsia"/>
          <w:b w:val="0"/>
          <w:noProof/>
          <w:sz w:val="24"/>
          <w:szCs w:val="32"/>
        </w:rPr>
        <w:t>避</w:t>
      </w:r>
      <w:r w:rsidRPr="008E1970">
        <w:rPr>
          <w:rFonts w:ascii="標楷體" w:hAnsi="標楷體" w:cs="標楷體" w:hint="eastAsia"/>
          <w:b w:val="0"/>
          <w:noProof/>
          <w:sz w:val="24"/>
          <w:szCs w:val="32"/>
        </w:rPr>
        <w:t>免計畫效益相互抵銷</w:t>
      </w:r>
      <w:bookmarkStart w:id="5" w:name="_Hlk200286412"/>
      <w:r w:rsidR="00EF409F" w:rsidRPr="008E1970">
        <w:rPr>
          <w:rFonts w:ascii="標楷體" w:hAnsi="標楷體" w:cs="標楷體" w:hint="eastAsia"/>
          <w:b w:val="0"/>
          <w:noProof/>
          <w:sz w:val="24"/>
          <w:szCs w:val="32"/>
        </w:rPr>
        <w:t>，經函請農糧署檢討改善</w:t>
      </w:r>
      <w:bookmarkEnd w:id="5"/>
      <w:r w:rsidRPr="008E1970">
        <w:rPr>
          <w:rFonts w:ascii="標楷體" w:hAnsi="標楷體" w:cs="標楷體" w:hint="eastAsia"/>
          <w:b w:val="0"/>
          <w:noProof/>
          <w:sz w:val="24"/>
          <w:szCs w:val="32"/>
        </w:rPr>
        <w:t>。據復：將持續依糧食產業全面升級計畫推動情況滾動檢討相關措施，以促進農民參與轉（契）作或生產環境維護。</w:t>
      </w:r>
    </w:p>
    <w:p w14:paraId="3F41F0DE" w14:textId="5B11E5DA" w:rsidR="009668A3" w:rsidRPr="008E1970" w:rsidRDefault="00C9076F" w:rsidP="00BD314F">
      <w:pPr>
        <w:pStyle w:val="16P-1"/>
        <w:spacing w:line="608" w:lineRule="exact"/>
        <w:ind w:firstLineChars="700" w:firstLine="1682"/>
        <w:rPr>
          <w:rFonts w:ascii="標楷體" w:hAnsi="標楷體"/>
          <w:b w:val="0"/>
          <w:sz w:val="28"/>
          <w:szCs w:val="28"/>
        </w:rPr>
      </w:pPr>
      <w:r w:rsidRPr="008E1970">
        <w:rPr>
          <w:rFonts w:ascii="標楷體" w:hAnsi="標楷體" w:cs="標楷體"/>
          <w:bCs w:val="0"/>
          <w:noProof/>
          <w:sz w:val="24"/>
          <w:szCs w:val="32"/>
        </w:rPr>
        <w:t>E</w:t>
      </w:r>
      <w:r w:rsidRPr="008E1970">
        <w:rPr>
          <w:rFonts w:ascii="標楷體" w:hAnsi="標楷體" w:cs="標楷體" w:hint="eastAsia"/>
          <w:bCs w:val="0"/>
          <w:noProof/>
          <w:sz w:val="24"/>
          <w:szCs w:val="32"/>
        </w:rPr>
        <w:t>.　農業部為落實稻米安全儲備制度，已訂定公糧業者管理辦法及稽查注意事項，以確保公糧品質及安全，惟部分公糧業者倉儲管理未臻周妥，允宜研謀改善：</w:t>
      </w:r>
      <w:r w:rsidRPr="008E1970">
        <w:rPr>
          <w:rFonts w:ascii="標楷體" w:hAnsi="標楷體" w:cs="標楷體" w:hint="eastAsia"/>
          <w:b w:val="0"/>
          <w:noProof/>
          <w:sz w:val="24"/>
          <w:szCs w:val="32"/>
        </w:rPr>
        <w:t>行政院為確保關鍵基礎設施安全，強化風險管理，逐步完備我國關鍵基礎設施防護能量，於103年12月29日函頒「國家關鍵基礎設施安全防護指導綱要」，並於107年5月18日修正，以持續強化關鍵基礎設施安全防護功能。依行政院114年2月公告之關鍵基礎設施領域分類，新增主領域糧食，其中次領域農糧之主管機關為農業部，重要業務功能為提供農糧生產、儲存供應鏈穩定之重要設施或系統</w:t>
      </w:r>
      <w:r w:rsidRPr="008E1970">
        <w:rPr>
          <w:rFonts w:ascii="標楷體" w:hAnsi="標楷體" w:cs="標楷體"/>
          <w:b w:val="0"/>
          <w:noProof/>
          <w:sz w:val="24"/>
          <w:szCs w:val="32"/>
        </w:rPr>
        <w:t>。</w:t>
      </w:r>
      <w:r w:rsidRPr="008E1970">
        <w:rPr>
          <w:rFonts w:ascii="標楷體" w:hAnsi="標楷體" w:cs="標楷體" w:hint="eastAsia"/>
          <w:b w:val="0"/>
          <w:noProof/>
          <w:sz w:val="24"/>
          <w:szCs w:val="32"/>
        </w:rPr>
        <w:t>稻米為我國重要糧食作物，農業部為確保糧食安全，穩定糧價及平衡供需，實施稻米安全儲備制度，委託公糧業者</w:t>
      </w:r>
      <w:r w:rsidRPr="008E1970">
        <w:rPr>
          <w:rFonts w:ascii="標楷體" w:hAnsi="標楷體" w:cs="標楷體"/>
          <w:b w:val="0"/>
          <w:noProof/>
          <w:sz w:val="24"/>
          <w:szCs w:val="32"/>
        </w:rPr>
        <w:t>儲備所需之安全存糧，並</w:t>
      </w:r>
      <w:r w:rsidRPr="008E1970">
        <w:rPr>
          <w:rFonts w:ascii="標楷體" w:hAnsi="標楷體" w:cs="標楷體" w:hint="eastAsia"/>
          <w:b w:val="0"/>
          <w:noProof/>
          <w:sz w:val="24"/>
          <w:szCs w:val="32"/>
        </w:rPr>
        <w:t>訂定公糧業者管理辦法及稽查公糧業者注意事項，透過稽查作業瞭解業者保管情形，並掌握公糧儲存狀況，以確保公糧品質及安全</w:t>
      </w:r>
      <w:r w:rsidRPr="008E1970">
        <w:rPr>
          <w:rFonts w:ascii="標楷體" w:hAnsi="標楷體" w:cs="標楷體"/>
          <w:b w:val="0"/>
          <w:noProof/>
          <w:sz w:val="24"/>
          <w:szCs w:val="32"/>
        </w:rPr>
        <w:t>。</w:t>
      </w:r>
      <w:r w:rsidRPr="008E1970">
        <w:rPr>
          <w:rFonts w:ascii="標楷體" w:hAnsi="標楷體" w:cs="標楷體" w:hint="eastAsia"/>
          <w:b w:val="0"/>
          <w:noProof/>
          <w:sz w:val="24"/>
          <w:szCs w:val="32"/>
        </w:rPr>
        <w:t>據農糧署統計，截至113年底</w:t>
      </w:r>
      <w:r w:rsidRPr="008E1970">
        <w:rPr>
          <w:rFonts w:ascii="標楷體" w:hAnsi="標楷體" w:cs="標楷體" w:hint="eastAsia"/>
          <w:b w:val="0"/>
          <w:noProof/>
          <w:sz w:val="24"/>
          <w:szCs w:val="32"/>
        </w:rPr>
        <w:lastRenderedPageBreak/>
        <w:t>公糧儲放於國內各地訂有公糧保管業務契約之公糧業者計197家。112</w:t>
      </w:r>
      <w:r w:rsidR="00EF409F" w:rsidRPr="008E1970">
        <w:rPr>
          <w:rFonts w:ascii="標楷體" w:hAnsi="標楷體" w:cs="標楷體" w:hint="eastAsia"/>
          <w:b w:val="0"/>
          <w:noProof/>
          <w:sz w:val="24"/>
          <w:szCs w:val="32"/>
        </w:rPr>
        <w:t>及</w:t>
      </w:r>
      <w:r w:rsidRPr="008E1970">
        <w:rPr>
          <w:rFonts w:ascii="標楷體" w:hAnsi="標楷體" w:cs="標楷體" w:hint="eastAsia"/>
          <w:b w:val="0"/>
          <w:noProof/>
          <w:sz w:val="24"/>
          <w:szCs w:val="32"/>
        </w:rPr>
        <w:t>113年度農糧署累計辦理收購期間查核512家次、庫存量查定753家次、不定期巡查3,421家次、重點稽查629家次，稽查結果為不合格者分別計有114家次及104家次（表</w:t>
      </w:r>
      <w:r w:rsidR="00F262CD" w:rsidRPr="008E1970">
        <w:rPr>
          <w:rFonts w:ascii="標楷體" w:hAnsi="標楷體" w:cs="標楷體"/>
          <w:b w:val="0"/>
          <w:noProof/>
          <w:sz w:val="24"/>
          <w:szCs w:val="32"/>
        </w:rPr>
        <w:t>3</w:t>
      </w:r>
      <w:r w:rsidRPr="008E1970">
        <w:rPr>
          <w:rFonts w:ascii="標楷體" w:hAnsi="標楷體" w:cs="標楷體" w:hint="eastAsia"/>
          <w:b w:val="0"/>
          <w:noProof/>
          <w:sz w:val="24"/>
          <w:szCs w:val="32"/>
        </w:rPr>
        <w:t>），其中以「公糧倉儲管理及環境」項目計154家次最多，主要缺失係倉庫環境需加強清潔、未裝設應有之附屬設備等；連續2年度均有公糧倉儲</w:t>
      </w:r>
      <w:r w:rsidR="00BD314F" w:rsidRPr="008E1970">
        <w:rPr>
          <w:rFonts w:ascii="標楷體" w:hAnsi="標楷體" w:cs="標楷體"/>
          <w:b w:val="0"/>
          <w:noProof/>
          <w:sz w:val="24"/>
          <w:szCs w:val="32"/>
        </w:rPr>
        <mc:AlternateContent>
          <mc:Choice Requires="wps">
            <w:drawing>
              <wp:anchor distT="45720" distB="0" distL="114300" distR="114300" simplePos="0" relativeHeight="251751424" behindDoc="0" locked="0" layoutInCell="1" allowOverlap="1" wp14:anchorId="4270EB7E" wp14:editId="7AE02938">
                <wp:simplePos x="0" y="0"/>
                <wp:positionH relativeFrom="margin">
                  <wp:posOffset>-68221</wp:posOffset>
                </wp:positionH>
                <wp:positionV relativeFrom="paragraph">
                  <wp:posOffset>1635125</wp:posOffset>
                </wp:positionV>
                <wp:extent cx="3409200" cy="33552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200" cy="3355200"/>
                        </a:xfrm>
                        <a:prstGeom prst="rect">
                          <a:avLst/>
                        </a:prstGeom>
                        <a:noFill/>
                        <a:ln w="9525">
                          <a:noFill/>
                          <a:miter lim="800000"/>
                          <a:headEnd/>
                          <a:tailEnd/>
                        </a:ln>
                      </wps:spPr>
                      <wps:txbx>
                        <w:txbxContent>
                          <w:tbl>
                            <w:tblPr>
                              <w:tblW w:w="4881" w:type="pct"/>
                              <w:tblCellMar>
                                <w:left w:w="28" w:type="dxa"/>
                                <w:right w:w="28" w:type="dxa"/>
                              </w:tblCellMar>
                              <w:tblLook w:val="04A0" w:firstRow="1" w:lastRow="0" w:firstColumn="1" w:lastColumn="0" w:noHBand="0" w:noVBand="1"/>
                            </w:tblPr>
                            <w:tblGrid>
                              <w:gridCol w:w="456"/>
                              <w:gridCol w:w="1856"/>
                              <w:gridCol w:w="656"/>
                              <w:gridCol w:w="1992"/>
                            </w:tblGrid>
                            <w:tr w:rsidR="00DA7D76" w:rsidRPr="00674CBF" w14:paraId="3D6D09C5" w14:textId="77777777" w:rsidTr="00EA187E">
                              <w:trPr>
                                <w:trHeight w:val="340"/>
                              </w:trPr>
                              <w:tc>
                                <w:tcPr>
                                  <w:tcW w:w="5000" w:type="pct"/>
                                  <w:gridSpan w:val="4"/>
                                  <w:tcBorders>
                                    <w:top w:val="nil"/>
                                    <w:left w:val="nil"/>
                                    <w:bottom w:val="nil"/>
                                    <w:right w:val="nil"/>
                                  </w:tcBorders>
                                  <w:shd w:val="clear" w:color="auto" w:fill="auto"/>
                                  <w:noWrap/>
                                  <w:vAlign w:val="center"/>
                                  <w:hideMark/>
                                </w:tcPr>
                                <w:p w14:paraId="03E9DA6C" w14:textId="77777777" w:rsidR="00DA7D76" w:rsidRPr="00674CBF" w:rsidRDefault="00DA7D76" w:rsidP="00EA187E">
                                  <w:pPr>
                                    <w:widowControl/>
                                    <w:spacing w:line="0" w:lineRule="atLeast"/>
                                    <w:jc w:val="center"/>
                                    <w:rPr>
                                      <w:rFonts w:ascii="標楷體" w:eastAsia="標楷體" w:hAnsi="標楷體" w:cs="新細明體"/>
                                      <w:b/>
                                      <w:bCs/>
                                      <w:color w:val="000000"/>
                                      <w:kern w:val="0"/>
                                      <w:szCs w:val="24"/>
                                    </w:rPr>
                                  </w:pPr>
                                  <w:r w:rsidRPr="00674CBF">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3</w:t>
                                  </w:r>
                                  <w:r w:rsidRPr="00B86DD0">
                                    <w:rPr>
                                      <w:rFonts w:ascii="標楷體" w:eastAsia="標楷體" w:hAnsi="標楷體" w:cs="新細明體" w:hint="eastAsia"/>
                                      <w:b/>
                                      <w:bCs/>
                                      <w:color w:val="000000"/>
                                      <w:kern w:val="0"/>
                                      <w:szCs w:val="24"/>
                                    </w:rPr>
                                    <w:t xml:space="preserve">　</w:t>
                                  </w:r>
                                  <w:r w:rsidRPr="00674CBF">
                                    <w:rPr>
                                      <w:rFonts w:ascii="標楷體" w:eastAsia="標楷體" w:hAnsi="標楷體" w:cs="新細明體" w:hint="eastAsia"/>
                                      <w:b/>
                                      <w:bCs/>
                                      <w:color w:val="000000"/>
                                      <w:kern w:val="0"/>
                                      <w:szCs w:val="24"/>
                                    </w:rPr>
                                    <w:t>公糧業者</w:t>
                                  </w:r>
                                  <w:r>
                                    <w:rPr>
                                      <w:rFonts w:ascii="標楷體" w:eastAsia="標楷體" w:hAnsi="標楷體" w:cs="新細明體" w:hint="eastAsia"/>
                                      <w:b/>
                                      <w:bCs/>
                                      <w:color w:val="000000"/>
                                      <w:kern w:val="0"/>
                                      <w:szCs w:val="24"/>
                                    </w:rPr>
                                    <w:t>受</w:t>
                                  </w:r>
                                  <w:r w:rsidRPr="00674CBF">
                                    <w:rPr>
                                      <w:rFonts w:ascii="標楷體" w:eastAsia="標楷體" w:hAnsi="標楷體" w:cs="新細明體" w:hint="eastAsia"/>
                                      <w:b/>
                                      <w:bCs/>
                                      <w:color w:val="000000"/>
                                      <w:kern w:val="0"/>
                                      <w:szCs w:val="24"/>
                                    </w:rPr>
                                    <w:t>稽查不合格態樣情形</w:t>
                                  </w:r>
                                </w:p>
                              </w:tc>
                            </w:tr>
                            <w:tr w:rsidR="00DA7D76" w:rsidRPr="00674CBF" w14:paraId="3665C9BD" w14:textId="77777777" w:rsidTr="00EA187E">
                              <w:trPr>
                                <w:trHeight w:val="350"/>
                              </w:trPr>
                              <w:tc>
                                <w:tcPr>
                                  <w:tcW w:w="5000" w:type="pct"/>
                                  <w:gridSpan w:val="4"/>
                                  <w:tcBorders>
                                    <w:top w:val="nil"/>
                                    <w:left w:val="nil"/>
                                    <w:bottom w:val="single" w:sz="4" w:space="0" w:color="auto"/>
                                    <w:right w:val="nil"/>
                                  </w:tcBorders>
                                  <w:shd w:val="clear" w:color="auto" w:fill="auto"/>
                                  <w:noWrap/>
                                  <w:vAlign w:val="center"/>
                                  <w:hideMark/>
                                </w:tcPr>
                                <w:p w14:paraId="1B1CAEAC"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單位：家次</w:t>
                                  </w:r>
                                </w:p>
                              </w:tc>
                            </w:tr>
                            <w:tr w:rsidR="00DA7D76" w:rsidRPr="00674CBF" w14:paraId="2D9CD574" w14:textId="77777777" w:rsidTr="00BD314F">
                              <w:trPr>
                                <w:trHeight w:val="369"/>
                              </w:trPr>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9158C" w14:textId="77777777" w:rsidR="00DA7D76" w:rsidRPr="00674CBF" w:rsidRDefault="00DA7D76" w:rsidP="00EA187E">
                                  <w:pPr>
                                    <w:widowControl/>
                                    <w:spacing w:line="0" w:lineRule="atLeast"/>
                                    <w:jc w:val="center"/>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年度</w:t>
                                  </w: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C9D69" w14:textId="77777777" w:rsidR="00DA7D76" w:rsidRPr="00674CBF" w:rsidRDefault="00DA7D76" w:rsidP="00EA187E">
                                  <w:pPr>
                                    <w:widowControl/>
                                    <w:spacing w:line="0" w:lineRule="atLeast"/>
                                    <w:jc w:val="center"/>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不合格態樣</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FA13B" w14:textId="77777777" w:rsidR="00DA7D76" w:rsidRPr="00674CBF" w:rsidRDefault="00DA7D76" w:rsidP="00EA187E">
                                  <w:pPr>
                                    <w:widowControl/>
                                    <w:spacing w:line="0" w:lineRule="atLeast"/>
                                    <w:jc w:val="center"/>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家次</w:t>
                                  </w:r>
                                  <w:r>
                                    <w:rPr>
                                      <w:rFonts w:ascii="標楷體" w:eastAsia="標楷體" w:hAnsi="標楷體" w:cs="新細明體" w:hint="eastAsia"/>
                                      <w:color w:val="000000"/>
                                      <w:kern w:val="0"/>
                                      <w:sz w:val="20"/>
                                      <w:szCs w:val="20"/>
                                    </w:rPr>
                                    <w:t>數</w:t>
                                  </w:r>
                                </w:p>
                              </w:tc>
                              <w:tc>
                                <w:tcPr>
                                  <w:tcW w:w="2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93756" w14:textId="77777777" w:rsidR="00DA7D76" w:rsidRPr="00674CBF" w:rsidRDefault="00DA7D76" w:rsidP="00EA187E">
                                  <w:pPr>
                                    <w:widowControl/>
                                    <w:spacing w:line="0" w:lineRule="atLeast"/>
                                    <w:jc w:val="center"/>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備註</w:t>
                                  </w:r>
                                </w:p>
                              </w:tc>
                            </w:tr>
                            <w:tr w:rsidR="00DA7D76" w:rsidRPr="00674CBF" w14:paraId="3DF6E8CF" w14:textId="77777777" w:rsidTr="00BD314F">
                              <w:trPr>
                                <w:trHeight w:val="369"/>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59C9A" w14:textId="77777777" w:rsidR="00DA7D76" w:rsidRPr="00674CBF" w:rsidRDefault="00DA7D76" w:rsidP="00EA187E">
                                  <w:pPr>
                                    <w:widowControl/>
                                    <w:spacing w:line="0" w:lineRule="atLeast"/>
                                    <w:jc w:val="center"/>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112</w:t>
                                  </w: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5BB80" w14:textId="77777777" w:rsidR="00DA7D76" w:rsidRPr="00674CBF" w:rsidRDefault="00DA7D76" w:rsidP="00EA187E">
                                  <w:pPr>
                                    <w:widowControl/>
                                    <w:spacing w:line="0" w:lineRule="atLeast"/>
                                    <w:jc w:val="distribute"/>
                                    <w:rPr>
                                      <w:rFonts w:ascii="標楷體" w:eastAsia="標楷體" w:hAnsi="標楷體" w:cs="新細明體"/>
                                      <w:b/>
                                      <w:bCs/>
                                      <w:color w:val="000000"/>
                                      <w:kern w:val="0"/>
                                      <w:sz w:val="20"/>
                                      <w:szCs w:val="20"/>
                                    </w:rPr>
                                  </w:pPr>
                                  <w:r w:rsidRPr="00674CBF">
                                    <w:rPr>
                                      <w:rFonts w:ascii="標楷體" w:eastAsia="標楷體" w:hAnsi="標楷體" w:cs="新細明體" w:hint="eastAsia"/>
                                      <w:b/>
                                      <w:bCs/>
                                      <w:color w:val="000000"/>
                                      <w:kern w:val="0"/>
                                      <w:sz w:val="20"/>
                                      <w:szCs w:val="20"/>
                                    </w:rPr>
                                    <w:t>合計</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70B91" w14:textId="77777777" w:rsidR="00DA7D76" w:rsidRPr="00674CBF" w:rsidRDefault="00DA7D76" w:rsidP="00EA187E">
                                  <w:pPr>
                                    <w:widowControl/>
                                    <w:spacing w:line="0" w:lineRule="atLeast"/>
                                    <w:jc w:val="right"/>
                                    <w:rPr>
                                      <w:rFonts w:ascii="標楷體" w:eastAsia="標楷體" w:hAnsi="標楷體" w:cs="新細明體"/>
                                      <w:b/>
                                      <w:bCs/>
                                      <w:color w:val="000000"/>
                                      <w:kern w:val="0"/>
                                      <w:sz w:val="20"/>
                                      <w:szCs w:val="20"/>
                                    </w:rPr>
                                  </w:pPr>
                                  <w:r w:rsidRPr="00674CBF">
                                    <w:rPr>
                                      <w:rFonts w:ascii="標楷體" w:eastAsia="標楷體" w:hAnsi="標楷體" w:cs="新細明體" w:hint="eastAsia"/>
                                      <w:b/>
                                      <w:bCs/>
                                      <w:color w:val="000000"/>
                                      <w:kern w:val="0"/>
                                      <w:sz w:val="20"/>
                                      <w:szCs w:val="20"/>
                                    </w:rPr>
                                    <w:t>114</w:t>
                                  </w:r>
                                </w:p>
                              </w:tc>
                              <w:tc>
                                <w:tcPr>
                                  <w:tcW w:w="221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6C3B370" w14:textId="77777777" w:rsidR="00DA7D76" w:rsidRPr="00B4797E" w:rsidRDefault="00DA7D76" w:rsidP="00EA187E">
                                  <w:pPr>
                                    <w:widowControl/>
                                    <w:spacing w:line="0" w:lineRule="atLeast"/>
                                    <w:ind w:left="200" w:hangingChars="100" w:hanging="200"/>
                                    <w:jc w:val="both"/>
                                    <w:rPr>
                                      <w:rFonts w:ascii="標楷體" w:eastAsia="標楷體" w:hAnsi="標楷體" w:cs="新細明體"/>
                                      <w:color w:val="000000"/>
                                      <w:kern w:val="0"/>
                                      <w:sz w:val="20"/>
                                      <w:szCs w:val="20"/>
                                    </w:rPr>
                                  </w:pPr>
                                  <w:r w:rsidRPr="00B4797E">
                                    <w:rPr>
                                      <w:rFonts w:ascii="標楷體" w:eastAsia="標楷體" w:hAnsi="標楷體" w:cs="新細明體" w:hint="eastAsia"/>
                                      <w:color w:val="000000"/>
                                      <w:kern w:val="0"/>
                                      <w:sz w:val="20"/>
                                      <w:szCs w:val="20"/>
                                    </w:rPr>
                                    <w:t>1.</w:t>
                                  </w:r>
                                  <w:r w:rsidRPr="00B4797E">
                                    <w:rPr>
                                      <w:rFonts w:ascii="標楷體" w:eastAsia="標楷體" w:hAnsi="標楷體" w:cs="新細明體" w:hint="eastAsia"/>
                                      <w:color w:val="000000"/>
                                      <w:spacing w:val="-6"/>
                                      <w:kern w:val="0"/>
                                      <w:sz w:val="20"/>
                                      <w:szCs w:val="20"/>
                                    </w:rPr>
                                    <w:t>涉及公糧品質、公糧倉儲管理及環境缺失之公糧業者計4家。</w:t>
                                  </w:r>
                                </w:p>
                                <w:p w14:paraId="6CC7899B" w14:textId="77777777" w:rsidR="00DA7D76" w:rsidRPr="00B4797E" w:rsidRDefault="00DA7D76" w:rsidP="00EA187E">
                                  <w:pPr>
                                    <w:widowControl/>
                                    <w:spacing w:line="0" w:lineRule="atLeast"/>
                                    <w:ind w:left="200" w:hangingChars="100" w:hanging="200"/>
                                    <w:jc w:val="both"/>
                                    <w:rPr>
                                      <w:rFonts w:ascii="標楷體" w:eastAsia="標楷體" w:hAnsi="標楷體" w:cs="新細明體"/>
                                      <w:color w:val="000000"/>
                                      <w:kern w:val="0"/>
                                      <w:sz w:val="20"/>
                                      <w:szCs w:val="20"/>
                                    </w:rPr>
                                  </w:pPr>
                                  <w:r w:rsidRPr="00B4797E">
                                    <w:rPr>
                                      <w:rFonts w:ascii="標楷體" w:eastAsia="標楷體" w:hAnsi="標楷體" w:cs="新細明體" w:hint="eastAsia"/>
                                      <w:color w:val="000000"/>
                                      <w:kern w:val="0"/>
                                      <w:sz w:val="20"/>
                                      <w:szCs w:val="20"/>
                                    </w:rPr>
                                    <w:t>2.涉及公糧倉儲管理及環境、公糧倉庫使用情形缺失之公糧業者計8家。</w:t>
                                  </w:r>
                                </w:p>
                              </w:tc>
                            </w:tr>
                            <w:tr w:rsidR="00DA7D76" w:rsidRPr="00674CBF" w14:paraId="5BAB84A1"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444E1D73"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C8CDD"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公糧數量</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4A3B8"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2</w:t>
                                  </w:r>
                                </w:p>
                              </w:tc>
                              <w:tc>
                                <w:tcPr>
                                  <w:tcW w:w="2211" w:type="pct"/>
                                  <w:vMerge/>
                                  <w:tcBorders>
                                    <w:top w:val="single" w:sz="4" w:space="0" w:color="auto"/>
                                    <w:left w:val="single" w:sz="4" w:space="0" w:color="auto"/>
                                    <w:bottom w:val="single" w:sz="4" w:space="0" w:color="auto"/>
                                    <w:right w:val="single" w:sz="4" w:space="0" w:color="auto"/>
                                  </w:tcBorders>
                                  <w:shd w:val="clear" w:color="auto" w:fill="auto"/>
                                  <w:hideMark/>
                                </w:tcPr>
                                <w:p w14:paraId="3949B4D8" w14:textId="77777777" w:rsidR="00DA7D76" w:rsidRPr="00B4797E" w:rsidRDefault="00DA7D76" w:rsidP="00EA187E">
                                  <w:pPr>
                                    <w:spacing w:line="0" w:lineRule="atLeast"/>
                                    <w:jc w:val="both"/>
                                    <w:rPr>
                                      <w:rFonts w:ascii="標楷體" w:eastAsia="標楷體" w:hAnsi="標楷體" w:cs="新細明體"/>
                                      <w:color w:val="000000"/>
                                      <w:kern w:val="0"/>
                                      <w:sz w:val="20"/>
                                      <w:szCs w:val="20"/>
                                    </w:rPr>
                                  </w:pPr>
                                </w:p>
                              </w:tc>
                            </w:tr>
                            <w:tr w:rsidR="00DA7D76" w:rsidRPr="00674CBF" w14:paraId="307D17B5"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5E0BFD3D"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EE474"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公糧品質</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F0112"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8</w:t>
                                  </w:r>
                                </w:p>
                              </w:tc>
                              <w:tc>
                                <w:tcPr>
                                  <w:tcW w:w="2211" w:type="pct"/>
                                  <w:vMerge/>
                                  <w:tcBorders>
                                    <w:top w:val="single" w:sz="4" w:space="0" w:color="auto"/>
                                    <w:left w:val="single" w:sz="4" w:space="0" w:color="auto"/>
                                    <w:bottom w:val="single" w:sz="4" w:space="0" w:color="auto"/>
                                    <w:right w:val="single" w:sz="4" w:space="0" w:color="auto"/>
                                  </w:tcBorders>
                                  <w:shd w:val="clear" w:color="auto" w:fill="auto"/>
                                  <w:hideMark/>
                                </w:tcPr>
                                <w:p w14:paraId="6E28DB97" w14:textId="77777777" w:rsidR="00DA7D76" w:rsidRPr="00B4797E" w:rsidRDefault="00DA7D76" w:rsidP="00EA187E">
                                  <w:pPr>
                                    <w:spacing w:line="0" w:lineRule="atLeast"/>
                                    <w:jc w:val="both"/>
                                    <w:rPr>
                                      <w:rFonts w:ascii="新細明體" w:eastAsia="新細明體" w:hAnsi="新細明體" w:cs="新細明體"/>
                                      <w:color w:val="000000"/>
                                      <w:kern w:val="0"/>
                                      <w:szCs w:val="24"/>
                                    </w:rPr>
                                  </w:pPr>
                                </w:p>
                              </w:tc>
                            </w:tr>
                            <w:tr w:rsidR="00DA7D76" w:rsidRPr="00674CBF" w14:paraId="4D3014E8"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4A034B4D"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CACEC"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公糧倉儲管理及環境</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2E5C7"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74</w:t>
                                  </w:r>
                                </w:p>
                              </w:tc>
                              <w:tc>
                                <w:tcPr>
                                  <w:tcW w:w="2211" w:type="pct"/>
                                  <w:vMerge/>
                                  <w:tcBorders>
                                    <w:top w:val="single" w:sz="4" w:space="0" w:color="auto"/>
                                    <w:left w:val="single" w:sz="4" w:space="0" w:color="auto"/>
                                    <w:bottom w:val="single" w:sz="4" w:space="0" w:color="auto"/>
                                    <w:right w:val="single" w:sz="4" w:space="0" w:color="auto"/>
                                  </w:tcBorders>
                                  <w:shd w:val="clear" w:color="auto" w:fill="auto"/>
                                  <w:hideMark/>
                                </w:tcPr>
                                <w:p w14:paraId="22A5C981" w14:textId="77777777" w:rsidR="00DA7D76" w:rsidRPr="00B4797E" w:rsidRDefault="00DA7D76" w:rsidP="00EA187E">
                                  <w:pPr>
                                    <w:spacing w:line="0" w:lineRule="atLeast"/>
                                    <w:jc w:val="both"/>
                                    <w:rPr>
                                      <w:rFonts w:ascii="新細明體" w:eastAsia="新細明體" w:hAnsi="新細明體" w:cs="新細明體"/>
                                      <w:color w:val="000000"/>
                                      <w:kern w:val="0"/>
                                      <w:szCs w:val="24"/>
                                    </w:rPr>
                                  </w:pPr>
                                </w:p>
                              </w:tc>
                            </w:tr>
                            <w:tr w:rsidR="00DA7D76" w:rsidRPr="00674CBF" w14:paraId="551E9819"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489EE737"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90824"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公糧倉庫使用情形</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A1AC7"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30</w:t>
                                  </w:r>
                                </w:p>
                              </w:tc>
                              <w:tc>
                                <w:tcPr>
                                  <w:tcW w:w="2211" w:type="pct"/>
                                  <w:vMerge/>
                                  <w:tcBorders>
                                    <w:top w:val="single" w:sz="4" w:space="0" w:color="auto"/>
                                    <w:left w:val="single" w:sz="4" w:space="0" w:color="auto"/>
                                    <w:bottom w:val="single" w:sz="4" w:space="0" w:color="auto"/>
                                    <w:right w:val="single" w:sz="4" w:space="0" w:color="auto"/>
                                  </w:tcBorders>
                                  <w:shd w:val="clear" w:color="auto" w:fill="auto"/>
                                  <w:hideMark/>
                                </w:tcPr>
                                <w:p w14:paraId="15C22BFF" w14:textId="77777777" w:rsidR="00DA7D76" w:rsidRPr="00B4797E" w:rsidRDefault="00DA7D76" w:rsidP="00EA187E">
                                  <w:pPr>
                                    <w:widowControl/>
                                    <w:spacing w:line="0" w:lineRule="atLeast"/>
                                    <w:jc w:val="both"/>
                                    <w:rPr>
                                      <w:rFonts w:ascii="新細明體" w:eastAsia="新細明體" w:hAnsi="新細明體" w:cs="新細明體"/>
                                      <w:color w:val="000000"/>
                                      <w:kern w:val="0"/>
                                      <w:szCs w:val="24"/>
                                    </w:rPr>
                                  </w:pPr>
                                </w:p>
                              </w:tc>
                            </w:tr>
                            <w:tr w:rsidR="00DA7D76" w:rsidRPr="00674CBF" w14:paraId="4B7D1B1E" w14:textId="77777777" w:rsidTr="00BD314F">
                              <w:trPr>
                                <w:trHeight w:val="369"/>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DD558" w14:textId="77777777" w:rsidR="00DA7D76" w:rsidRPr="00674CBF" w:rsidRDefault="00DA7D76" w:rsidP="00EA187E">
                                  <w:pPr>
                                    <w:widowControl/>
                                    <w:spacing w:line="0" w:lineRule="atLeast"/>
                                    <w:jc w:val="center"/>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113</w:t>
                                  </w: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E57C7" w14:textId="77777777" w:rsidR="00DA7D76" w:rsidRPr="00674CBF" w:rsidRDefault="00DA7D76" w:rsidP="00EA187E">
                                  <w:pPr>
                                    <w:widowControl/>
                                    <w:spacing w:line="0" w:lineRule="atLeast"/>
                                    <w:jc w:val="distribute"/>
                                    <w:rPr>
                                      <w:rFonts w:ascii="標楷體" w:eastAsia="標楷體" w:hAnsi="標楷體" w:cs="新細明體"/>
                                      <w:b/>
                                      <w:bCs/>
                                      <w:color w:val="000000"/>
                                      <w:kern w:val="0"/>
                                      <w:sz w:val="20"/>
                                      <w:szCs w:val="20"/>
                                    </w:rPr>
                                  </w:pPr>
                                  <w:r w:rsidRPr="00674CBF">
                                    <w:rPr>
                                      <w:rFonts w:ascii="標楷體" w:eastAsia="標楷體" w:hAnsi="標楷體" w:cs="新細明體" w:hint="eastAsia"/>
                                      <w:b/>
                                      <w:bCs/>
                                      <w:color w:val="000000"/>
                                      <w:kern w:val="0"/>
                                      <w:sz w:val="20"/>
                                      <w:szCs w:val="20"/>
                                    </w:rPr>
                                    <w:t>合計</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A39B8" w14:textId="77777777" w:rsidR="00DA7D76" w:rsidRPr="00674CBF" w:rsidRDefault="00DA7D76" w:rsidP="00EA187E">
                                  <w:pPr>
                                    <w:widowControl/>
                                    <w:spacing w:line="0" w:lineRule="atLeast"/>
                                    <w:jc w:val="right"/>
                                    <w:rPr>
                                      <w:rFonts w:ascii="標楷體" w:eastAsia="標楷體" w:hAnsi="標楷體" w:cs="新細明體"/>
                                      <w:b/>
                                      <w:bCs/>
                                      <w:color w:val="000000"/>
                                      <w:kern w:val="0"/>
                                      <w:sz w:val="20"/>
                                      <w:szCs w:val="20"/>
                                    </w:rPr>
                                  </w:pPr>
                                  <w:r w:rsidRPr="00674CBF">
                                    <w:rPr>
                                      <w:rFonts w:ascii="標楷體" w:eastAsia="標楷體" w:hAnsi="標楷體" w:cs="新細明體" w:hint="eastAsia"/>
                                      <w:b/>
                                      <w:bCs/>
                                      <w:color w:val="000000"/>
                                      <w:kern w:val="0"/>
                                      <w:sz w:val="20"/>
                                      <w:szCs w:val="20"/>
                                    </w:rPr>
                                    <w:t>104</w:t>
                                  </w:r>
                                </w:p>
                              </w:tc>
                              <w:tc>
                                <w:tcPr>
                                  <w:tcW w:w="221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F352C2B" w14:textId="77777777" w:rsidR="00DA7D76" w:rsidRPr="00B4797E" w:rsidRDefault="00DA7D76" w:rsidP="00EA187E">
                                  <w:pPr>
                                    <w:widowControl/>
                                    <w:spacing w:line="0" w:lineRule="atLeast"/>
                                    <w:ind w:left="200" w:hangingChars="100" w:hanging="200"/>
                                    <w:jc w:val="both"/>
                                    <w:rPr>
                                      <w:rFonts w:ascii="標楷體" w:eastAsia="標楷體" w:hAnsi="標楷體" w:cs="新細明體"/>
                                      <w:color w:val="000000"/>
                                      <w:kern w:val="0"/>
                                      <w:sz w:val="20"/>
                                      <w:szCs w:val="20"/>
                                    </w:rPr>
                                  </w:pPr>
                                  <w:r w:rsidRPr="00B4797E">
                                    <w:rPr>
                                      <w:rFonts w:ascii="標楷體" w:eastAsia="標楷體" w:hAnsi="標楷體" w:cs="新細明體" w:hint="eastAsia"/>
                                      <w:color w:val="000000"/>
                                      <w:kern w:val="0"/>
                                      <w:sz w:val="20"/>
                                      <w:szCs w:val="20"/>
                                    </w:rPr>
                                    <w:t>1.</w:t>
                                  </w:r>
                                  <w:r w:rsidRPr="00B4797E">
                                    <w:rPr>
                                      <w:rFonts w:ascii="標楷體" w:eastAsia="標楷體" w:hAnsi="標楷體" w:cs="新細明體" w:hint="eastAsia"/>
                                      <w:color w:val="000000"/>
                                      <w:spacing w:val="-6"/>
                                      <w:kern w:val="0"/>
                                      <w:sz w:val="20"/>
                                      <w:szCs w:val="20"/>
                                    </w:rPr>
                                    <w:t>涉及公糧品質、公糧倉儲管理及環境缺失之公糧業者計2家。</w:t>
                                  </w:r>
                                </w:p>
                                <w:p w14:paraId="35EC7624" w14:textId="77777777" w:rsidR="00DA7D76" w:rsidRPr="00B4797E" w:rsidRDefault="00DA7D76" w:rsidP="00EA187E">
                                  <w:pPr>
                                    <w:widowControl/>
                                    <w:spacing w:line="0" w:lineRule="atLeast"/>
                                    <w:ind w:left="200" w:hangingChars="100" w:hanging="200"/>
                                    <w:jc w:val="both"/>
                                    <w:rPr>
                                      <w:rFonts w:ascii="標楷體" w:eastAsia="標楷體" w:hAnsi="標楷體" w:cs="新細明體"/>
                                      <w:color w:val="000000"/>
                                      <w:kern w:val="0"/>
                                      <w:sz w:val="20"/>
                                      <w:szCs w:val="20"/>
                                    </w:rPr>
                                  </w:pPr>
                                  <w:r w:rsidRPr="00B4797E">
                                    <w:rPr>
                                      <w:rFonts w:ascii="標楷體" w:eastAsia="標楷體" w:hAnsi="標楷體" w:cs="新細明體" w:hint="eastAsia"/>
                                      <w:color w:val="000000"/>
                                      <w:kern w:val="0"/>
                                      <w:sz w:val="20"/>
                                      <w:szCs w:val="20"/>
                                    </w:rPr>
                                    <w:t>2.涉及公糧倉儲管理及環境、公糧倉庫使用情形缺失之公糧業者計6家。</w:t>
                                  </w:r>
                                </w:p>
                              </w:tc>
                            </w:tr>
                            <w:tr w:rsidR="00DA7D76" w:rsidRPr="00674CBF" w14:paraId="2A9008CF"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19863826"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4D302"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公糧數量</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FDF54"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2</w:t>
                                  </w:r>
                                </w:p>
                              </w:tc>
                              <w:tc>
                                <w:tcPr>
                                  <w:tcW w:w="221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E746B3" w14:textId="77777777" w:rsidR="00DA7D76" w:rsidRPr="00674CBF" w:rsidRDefault="00DA7D76" w:rsidP="00EA187E">
                                  <w:pPr>
                                    <w:spacing w:line="0" w:lineRule="atLeast"/>
                                    <w:rPr>
                                      <w:rFonts w:ascii="標楷體" w:eastAsia="標楷體" w:hAnsi="標楷體" w:cs="新細明體"/>
                                      <w:color w:val="000000"/>
                                      <w:kern w:val="0"/>
                                      <w:sz w:val="20"/>
                                      <w:szCs w:val="20"/>
                                    </w:rPr>
                                  </w:pPr>
                                </w:p>
                              </w:tc>
                            </w:tr>
                            <w:tr w:rsidR="00DA7D76" w:rsidRPr="00674CBF" w14:paraId="111EE014"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72AEC77C"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7DB88"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公糧品質</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DB112"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8</w:t>
                                  </w:r>
                                </w:p>
                              </w:tc>
                              <w:tc>
                                <w:tcPr>
                                  <w:tcW w:w="2211" w:type="pct"/>
                                  <w:vMerge/>
                                  <w:tcBorders>
                                    <w:top w:val="single" w:sz="4" w:space="0" w:color="auto"/>
                                    <w:left w:val="single" w:sz="4" w:space="0" w:color="auto"/>
                                    <w:bottom w:val="single" w:sz="4" w:space="0" w:color="auto"/>
                                    <w:right w:val="single" w:sz="4" w:space="0" w:color="auto"/>
                                  </w:tcBorders>
                                  <w:shd w:val="clear" w:color="auto" w:fill="auto"/>
                                  <w:hideMark/>
                                </w:tcPr>
                                <w:p w14:paraId="381ED003" w14:textId="77777777" w:rsidR="00DA7D76" w:rsidRPr="00674CBF" w:rsidRDefault="00DA7D76" w:rsidP="00EA187E">
                                  <w:pPr>
                                    <w:spacing w:line="0" w:lineRule="atLeast"/>
                                    <w:rPr>
                                      <w:rFonts w:ascii="新細明體" w:eastAsia="新細明體" w:hAnsi="新細明體" w:cs="新細明體"/>
                                      <w:color w:val="000000"/>
                                      <w:kern w:val="0"/>
                                      <w:szCs w:val="24"/>
                                    </w:rPr>
                                  </w:pPr>
                                </w:p>
                              </w:tc>
                            </w:tr>
                            <w:tr w:rsidR="00DA7D76" w:rsidRPr="00674CBF" w14:paraId="59B83F69"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688722B3"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B1927"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公糧倉儲管理及環境</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0A4C5"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80</w:t>
                                  </w:r>
                                </w:p>
                              </w:tc>
                              <w:tc>
                                <w:tcPr>
                                  <w:tcW w:w="2211" w:type="pct"/>
                                  <w:vMerge/>
                                  <w:tcBorders>
                                    <w:top w:val="single" w:sz="4" w:space="0" w:color="auto"/>
                                    <w:left w:val="single" w:sz="4" w:space="0" w:color="auto"/>
                                    <w:bottom w:val="single" w:sz="4" w:space="0" w:color="auto"/>
                                    <w:right w:val="single" w:sz="4" w:space="0" w:color="auto"/>
                                  </w:tcBorders>
                                  <w:shd w:val="clear" w:color="auto" w:fill="auto"/>
                                  <w:hideMark/>
                                </w:tcPr>
                                <w:p w14:paraId="008DC481" w14:textId="77777777" w:rsidR="00DA7D76" w:rsidRPr="00674CBF" w:rsidRDefault="00DA7D76" w:rsidP="00EA187E">
                                  <w:pPr>
                                    <w:spacing w:line="0" w:lineRule="atLeast"/>
                                    <w:rPr>
                                      <w:rFonts w:ascii="新細明體" w:eastAsia="新細明體" w:hAnsi="新細明體" w:cs="新細明體"/>
                                      <w:color w:val="000000"/>
                                      <w:kern w:val="0"/>
                                      <w:szCs w:val="24"/>
                                    </w:rPr>
                                  </w:pPr>
                                </w:p>
                              </w:tc>
                            </w:tr>
                            <w:tr w:rsidR="00DA7D76" w:rsidRPr="00674CBF" w14:paraId="645A5BBC"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0C6581FB"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8292A"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公糧倉庫使用情形</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005D3"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14</w:t>
                                  </w:r>
                                </w:p>
                              </w:tc>
                              <w:tc>
                                <w:tcPr>
                                  <w:tcW w:w="2211" w:type="pct"/>
                                  <w:vMerge/>
                                  <w:tcBorders>
                                    <w:top w:val="single" w:sz="4" w:space="0" w:color="auto"/>
                                    <w:left w:val="single" w:sz="4" w:space="0" w:color="auto"/>
                                    <w:bottom w:val="single" w:sz="4" w:space="0" w:color="auto"/>
                                    <w:right w:val="single" w:sz="4" w:space="0" w:color="auto"/>
                                  </w:tcBorders>
                                  <w:shd w:val="clear" w:color="auto" w:fill="auto"/>
                                  <w:hideMark/>
                                </w:tcPr>
                                <w:p w14:paraId="563C5A20" w14:textId="77777777" w:rsidR="00DA7D76" w:rsidRPr="00674CBF" w:rsidRDefault="00DA7D76" w:rsidP="00EA187E">
                                  <w:pPr>
                                    <w:widowControl/>
                                    <w:spacing w:line="0" w:lineRule="atLeast"/>
                                    <w:rPr>
                                      <w:rFonts w:ascii="新細明體" w:eastAsia="新細明體" w:hAnsi="新細明體" w:cs="新細明體"/>
                                      <w:color w:val="000000"/>
                                      <w:kern w:val="0"/>
                                      <w:szCs w:val="24"/>
                                    </w:rPr>
                                  </w:pPr>
                                </w:p>
                              </w:tc>
                            </w:tr>
                            <w:tr w:rsidR="00DA7D76" w:rsidRPr="00674CBF" w14:paraId="75CCA813" w14:textId="77777777" w:rsidTr="00EA187E">
                              <w:trPr>
                                <w:trHeight w:val="340"/>
                              </w:trPr>
                              <w:tc>
                                <w:tcPr>
                                  <w:tcW w:w="5000" w:type="pct"/>
                                  <w:gridSpan w:val="4"/>
                                  <w:tcBorders>
                                    <w:top w:val="single" w:sz="4" w:space="0" w:color="auto"/>
                                  </w:tcBorders>
                                  <w:shd w:val="clear" w:color="auto" w:fill="auto"/>
                                  <w:vAlign w:val="center"/>
                                  <w:hideMark/>
                                </w:tcPr>
                                <w:p w14:paraId="797E1A87" w14:textId="77777777" w:rsidR="00DA7D76" w:rsidRPr="00674CBF" w:rsidRDefault="00DA7D76" w:rsidP="00EA187E">
                                  <w:pPr>
                                    <w:widowControl/>
                                    <w:spacing w:line="0" w:lineRule="atLeast"/>
                                    <w:rPr>
                                      <w:rFonts w:ascii="標楷體" w:eastAsia="標楷體" w:hAnsi="標楷體" w:cs="新細明體"/>
                                      <w:color w:val="000000"/>
                                      <w:kern w:val="0"/>
                                      <w:sz w:val="18"/>
                                      <w:szCs w:val="18"/>
                                    </w:rPr>
                                  </w:pPr>
                                  <w:r w:rsidRPr="00674CBF">
                                    <w:rPr>
                                      <w:rFonts w:ascii="標楷體" w:eastAsia="標楷體" w:hAnsi="標楷體" w:cs="新細明體" w:hint="eastAsia"/>
                                      <w:color w:val="000000"/>
                                      <w:kern w:val="0"/>
                                      <w:sz w:val="18"/>
                                      <w:szCs w:val="18"/>
                                    </w:rPr>
                                    <w:t>資料來源：整理自農糧署提供資料。</w:t>
                                  </w:r>
                                </w:p>
                              </w:tc>
                            </w:tr>
                          </w:tbl>
                          <w:p w14:paraId="4758C4A2" w14:textId="77777777" w:rsidR="00DA7D76" w:rsidRPr="007F3344" w:rsidRDefault="00DA7D76" w:rsidP="00DA7D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70EB7E" id="文字方塊 2" o:spid="_x0000_s1037" type="#_x0000_t202" style="position:absolute;left:0;text-align:left;margin-left:-5.35pt;margin-top:128.75pt;width:268.45pt;height:264.2pt;z-index:251751424;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" filled="f" stroked="f">
                <v:textbox>
                  <w:txbxContent>
                    <w:tbl>
                      <w:tblPr>
                        <w:tblW w:w="4881" w:type="pct"/>
                        <w:tblCellMar>
                          <w:left w:w="28" w:type="dxa"/>
                          <w:right w:w="28" w:type="dxa"/>
                        </w:tblCellMar>
                        <w:tblLook w:val="04A0" w:firstRow="1" w:lastRow="0" w:firstColumn="1" w:lastColumn="0" w:noHBand="0" w:noVBand="1"/>
                      </w:tblPr>
                      <w:tblGrid>
                        <w:gridCol w:w="456"/>
                        <w:gridCol w:w="1856"/>
                        <w:gridCol w:w="656"/>
                        <w:gridCol w:w="1992"/>
                      </w:tblGrid>
                      <w:tr w:rsidR="00DA7D76" w:rsidRPr="00674CBF" w14:paraId="3D6D09C5" w14:textId="77777777" w:rsidTr="00EA187E">
                        <w:trPr>
                          <w:trHeight w:val="340"/>
                        </w:trPr>
                        <w:tc>
                          <w:tcPr>
                            <w:tcW w:w="5000" w:type="pct"/>
                            <w:gridSpan w:val="4"/>
                            <w:tcBorders>
                              <w:top w:val="nil"/>
                              <w:left w:val="nil"/>
                              <w:bottom w:val="nil"/>
                              <w:right w:val="nil"/>
                            </w:tcBorders>
                            <w:shd w:val="clear" w:color="auto" w:fill="auto"/>
                            <w:noWrap/>
                            <w:vAlign w:val="center"/>
                            <w:hideMark/>
                          </w:tcPr>
                          <w:p w14:paraId="03E9DA6C" w14:textId="77777777" w:rsidR="00DA7D76" w:rsidRPr="00674CBF" w:rsidRDefault="00DA7D76" w:rsidP="00EA187E">
                            <w:pPr>
                              <w:widowControl/>
                              <w:spacing w:line="0" w:lineRule="atLeast"/>
                              <w:jc w:val="center"/>
                              <w:rPr>
                                <w:rFonts w:ascii="標楷體" w:eastAsia="標楷體" w:hAnsi="標楷體" w:cs="新細明體"/>
                                <w:b/>
                                <w:bCs/>
                                <w:color w:val="000000"/>
                                <w:kern w:val="0"/>
                                <w:szCs w:val="24"/>
                              </w:rPr>
                            </w:pPr>
                            <w:r w:rsidRPr="00674CBF">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3</w:t>
                            </w:r>
                            <w:r w:rsidRPr="00B86DD0">
                              <w:rPr>
                                <w:rFonts w:ascii="標楷體" w:eastAsia="標楷體" w:hAnsi="標楷體" w:cs="新細明體" w:hint="eastAsia"/>
                                <w:b/>
                                <w:bCs/>
                                <w:color w:val="000000"/>
                                <w:kern w:val="0"/>
                                <w:szCs w:val="24"/>
                              </w:rPr>
                              <w:t xml:space="preserve">　</w:t>
                            </w:r>
                            <w:r w:rsidRPr="00674CBF">
                              <w:rPr>
                                <w:rFonts w:ascii="標楷體" w:eastAsia="標楷體" w:hAnsi="標楷體" w:cs="新細明體" w:hint="eastAsia"/>
                                <w:b/>
                                <w:bCs/>
                                <w:color w:val="000000"/>
                                <w:kern w:val="0"/>
                                <w:szCs w:val="24"/>
                              </w:rPr>
                              <w:t>公糧業者</w:t>
                            </w:r>
                            <w:r>
                              <w:rPr>
                                <w:rFonts w:ascii="標楷體" w:eastAsia="標楷體" w:hAnsi="標楷體" w:cs="新細明體" w:hint="eastAsia"/>
                                <w:b/>
                                <w:bCs/>
                                <w:color w:val="000000"/>
                                <w:kern w:val="0"/>
                                <w:szCs w:val="24"/>
                              </w:rPr>
                              <w:t>受</w:t>
                            </w:r>
                            <w:r w:rsidRPr="00674CBF">
                              <w:rPr>
                                <w:rFonts w:ascii="標楷體" w:eastAsia="標楷體" w:hAnsi="標楷體" w:cs="新細明體" w:hint="eastAsia"/>
                                <w:b/>
                                <w:bCs/>
                                <w:color w:val="000000"/>
                                <w:kern w:val="0"/>
                                <w:szCs w:val="24"/>
                              </w:rPr>
                              <w:t>稽查不合格態樣情形</w:t>
                            </w:r>
                          </w:p>
                        </w:tc>
                      </w:tr>
                      <w:tr w:rsidR="00DA7D76" w:rsidRPr="00674CBF" w14:paraId="3665C9BD" w14:textId="77777777" w:rsidTr="00EA187E">
                        <w:trPr>
                          <w:trHeight w:val="350"/>
                        </w:trPr>
                        <w:tc>
                          <w:tcPr>
                            <w:tcW w:w="5000" w:type="pct"/>
                            <w:gridSpan w:val="4"/>
                            <w:tcBorders>
                              <w:top w:val="nil"/>
                              <w:left w:val="nil"/>
                              <w:bottom w:val="single" w:sz="4" w:space="0" w:color="auto"/>
                              <w:right w:val="nil"/>
                            </w:tcBorders>
                            <w:shd w:val="clear" w:color="auto" w:fill="auto"/>
                            <w:noWrap/>
                            <w:vAlign w:val="center"/>
                            <w:hideMark/>
                          </w:tcPr>
                          <w:p w14:paraId="1B1CAEAC"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單位：家次</w:t>
                            </w:r>
                          </w:p>
                        </w:tc>
                      </w:tr>
                      <w:tr w:rsidR="00DA7D76" w:rsidRPr="00674CBF" w14:paraId="2D9CD574" w14:textId="77777777" w:rsidTr="00BD314F">
                        <w:trPr>
                          <w:trHeight w:val="369"/>
                        </w:trPr>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9158C" w14:textId="77777777" w:rsidR="00DA7D76" w:rsidRPr="00674CBF" w:rsidRDefault="00DA7D76" w:rsidP="00EA187E">
                            <w:pPr>
                              <w:widowControl/>
                              <w:spacing w:line="0" w:lineRule="atLeast"/>
                              <w:jc w:val="center"/>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年度</w:t>
                            </w: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C9D69" w14:textId="77777777" w:rsidR="00DA7D76" w:rsidRPr="00674CBF" w:rsidRDefault="00DA7D76" w:rsidP="00EA187E">
                            <w:pPr>
                              <w:widowControl/>
                              <w:spacing w:line="0" w:lineRule="atLeast"/>
                              <w:jc w:val="center"/>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不合格態樣</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FA13B" w14:textId="77777777" w:rsidR="00DA7D76" w:rsidRPr="00674CBF" w:rsidRDefault="00DA7D76" w:rsidP="00EA187E">
                            <w:pPr>
                              <w:widowControl/>
                              <w:spacing w:line="0" w:lineRule="atLeast"/>
                              <w:jc w:val="center"/>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家次</w:t>
                            </w:r>
                            <w:r>
                              <w:rPr>
                                <w:rFonts w:ascii="標楷體" w:eastAsia="標楷體" w:hAnsi="標楷體" w:cs="新細明體" w:hint="eastAsia"/>
                                <w:color w:val="000000"/>
                                <w:kern w:val="0"/>
                                <w:sz w:val="20"/>
                                <w:szCs w:val="20"/>
                              </w:rPr>
                              <w:t>數</w:t>
                            </w:r>
                          </w:p>
                        </w:tc>
                        <w:tc>
                          <w:tcPr>
                            <w:tcW w:w="2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93756" w14:textId="77777777" w:rsidR="00DA7D76" w:rsidRPr="00674CBF" w:rsidRDefault="00DA7D76" w:rsidP="00EA187E">
                            <w:pPr>
                              <w:widowControl/>
                              <w:spacing w:line="0" w:lineRule="atLeast"/>
                              <w:jc w:val="center"/>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備註</w:t>
                            </w:r>
                          </w:p>
                        </w:tc>
                      </w:tr>
                      <w:tr w:rsidR="00DA7D76" w:rsidRPr="00674CBF" w14:paraId="3DF6E8CF" w14:textId="77777777" w:rsidTr="00BD314F">
                        <w:trPr>
                          <w:trHeight w:val="369"/>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59C9A" w14:textId="77777777" w:rsidR="00DA7D76" w:rsidRPr="00674CBF" w:rsidRDefault="00DA7D76" w:rsidP="00EA187E">
                            <w:pPr>
                              <w:widowControl/>
                              <w:spacing w:line="0" w:lineRule="atLeast"/>
                              <w:jc w:val="center"/>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112</w:t>
                            </w: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5BB80" w14:textId="77777777" w:rsidR="00DA7D76" w:rsidRPr="00674CBF" w:rsidRDefault="00DA7D76" w:rsidP="00EA187E">
                            <w:pPr>
                              <w:widowControl/>
                              <w:spacing w:line="0" w:lineRule="atLeast"/>
                              <w:jc w:val="distribute"/>
                              <w:rPr>
                                <w:rFonts w:ascii="標楷體" w:eastAsia="標楷體" w:hAnsi="標楷體" w:cs="新細明體"/>
                                <w:b/>
                                <w:bCs/>
                                <w:color w:val="000000"/>
                                <w:kern w:val="0"/>
                                <w:sz w:val="20"/>
                                <w:szCs w:val="20"/>
                              </w:rPr>
                            </w:pPr>
                            <w:r w:rsidRPr="00674CBF">
                              <w:rPr>
                                <w:rFonts w:ascii="標楷體" w:eastAsia="標楷體" w:hAnsi="標楷體" w:cs="新細明體" w:hint="eastAsia"/>
                                <w:b/>
                                <w:bCs/>
                                <w:color w:val="000000"/>
                                <w:kern w:val="0"/>
                                <w:sz w:val="20"/>
                                <w:szCs w:val="20"/>
                              </w:rPr>
                              <w:t>合計</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70B91" w14:textId="77777777" w:rsidR="00DA7D76" w:rsidRPr="00674CBF" w:rsidRDefault="00DA7D76" w:rsidP="00EA187E">
                            <w:pPr>
                              <w:widowControl/>
                              <w:spacing w:line="0" w:lineRule="atLeast"/>
                              <w:jc w:val="right"/>
                              <w:rPr>
                                <w:rFonts w:ascii="標楷體" w:eastAsia="標楷體" w:hAnsi="標楷體" w:cs="新細明體"/>
                                <w:b/>
                                <w:bCs/>
                                <w:color w:val="000000"/>
                                <w:kern w:val="0"/>
                                <w:sz w:val="20"/>
                                <w:szCs w:val="20"/>
                              </w:rPr>
                            </w:pPr>
                            <w:r w:rsidRPr="00674CBF">
                              <w:rPr>
                                <w:rFonts w:ascii="標楷體" w:eastAsia="標楷體" w:hAnsi="標楷體" w:cs="新細明體" w:hint="eastAsia"/>
                                <w:b/>
                                <w:bCs/>
                                <w:color w:val="000000"/>
                                <w:kern w:val="0"/>
                                <w:sz w:val="20"/>
                                <w:szCs w:val="20"/>
                              </w:rPr>
                              <w:t>114</w:t>
                            </w:r>
                          </w:p>
                        </w:tc>
                        <w:tc>
                          <w:tcPr>
                            <w:tcW w:w="221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6C3B370" w14:textId="77777777" w:rsidR="00DA7D76" w:rsidRPr="00B4797E" w:rsidRDefault="00DA7D76" w:rsidP="00EA187E">
                            <w:pPr>
                              <w:widowControl/>
                              <w:spacing w:line="0" w:lineRule="atLeast"/>
                              <w:ind w:left="200" w:hangingChars="100" w:hanging="200"/>
                              <w:jc w:val="both"/>
                              <w:rPr>
                                <w:rFonts w:ascii="標楷體" w:eastAsia="標楷體" w:hAnsi="標楷體" w:cs="新細明體"/>
                                <w:color w:val="000000"/>
                                <w:kern w:val="0"/>
                                <w:sz w:val="20"/>
                                <w:szCs w:val="20"/>
                              </w:rPr>
                            </w:pPr>
                            <w:r w:rsidRPr="00B4797E">
                              <w:rPr>
                                <w:rFonts w:ascii="標楷體" w:eastAsia="標楷體" w:hAnsi="標楷體" w:cs="新細明體" w:hint="eastAsia"/>
                                <w:color w:val="000000"/>
                                <w:kern w:val="0"/>
                                <w:sz w:val="20"/>
                                <w:szCs w:val="20"/>
                              </w:rPr>
                              <w:t>1.</w:t>
                            </w:r>
                            <w:r w:rsidRPr="00B4797E">
                              <w:rPr>
                                <w:rFonts w:ascii="標楷體" w:eastAsia="標楷體" w:hAnsi="標楷體" w:cs="新細明體" w:hint="eastAsia"/>
                                <w:color w:val="000000"/>
                                <w:spacing w:val="-6"/>
                                <w:kern w:val="0"/>
                                <w:sz w:val="20"/>
                                <w:szCs w:val="20"/>
                              </w:rPr>
                              <w:t>涉及公糧品質、公糧倉儲管理及環境缺失之公糧業者計4家。</w:t>
                            </w:r>
                          </w:p>
                          <w:p w14:paraId="6CC7899B" w14:textId="77777777" w:rsidR="00DA7D76" w:rsidRPr="00B4797E" w:rsidRDefault="00DA7D76" w:rsidP="00EA187E">
                            <w:pPr>
                              <w:widowControl/>
                              <w:spacing w:line="0" w:lineRule="atLeast"/>
                              <w:ind w:left="200" w:hangingChars="100" w:hanging="200"/>
                              <w:jc w:val="both"/>
                              <w:rPr>
                                <w:rFonts w:ascii="標楷體" w:eastAsia="標楷體" w:hAnsi="標楷體" w:cs="新細明體"/>
                                <w:color w:val="000000"/>
                                <w:kern w:val="0"/>
                                <w:sz w:val="20"/>
                                <w:szCs w:val="20"/>
                              </w:rPr>
                            </w:pPr>
                            <w:r w:rsidRPr="00B4797E">
                              <w:rPr>
                                <w:rFonts w:ascii="標楷體" w:eastAsia="標楷體" w:hAnsi="標楷體" w:cs="新細明體" w:hint="eastAsia"/>
                                <w:color w:val="000000"/>
                                <w:kern w:val="0"/>
                                <w:sz w:val="20"/>
                                <w:szCs w:val="20"/>
                              </w:rPr>
                              <w:t>2.涉及公糧倉儲管理及環境、公糧倉庫使用情形缺失之公糧業者計8家。</w:t>
                            </w:r>
                          </w:p>
                        </w:tc>
                      </w:tr>
                      <w:tr w:rsidR="00DA7D76" w:rsidRPr="00674CBF" w14:paraId="5BAB84A1"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444E1D73"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C8CDD"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公糧數量</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4A3B8"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2</w:t>
                            </w:r>
                          </w:p>
                        </w:tc>
                        <w:tc>
                          <w:tcPr>
                            <w:tcW w:w="2211" w:type="pct"/>
                            <w:vMerge/>
                            <w:tcBorders>
                              <w:top w:val="single" w:sz="4" w:space="0" w:color="auto"/>
                              <w:left w:val="single" w:sz="4" w:space="0" w:color="auto"/>
                              <w:bottom w:val="single" w:sz="4" w:space="0" w:color="auto"/>
                              <w:right w:val="single" w:sz="4" w:space="0" w:color="auto"/>
                            </w:tcBorders>
                            <w:shd w:val="clear" w:color="auto" w:fill="auto"/>
                            <w:hideMark/>
                          </w:tcPr>
                          <w:p w14:paraId="3949B4D8" w14:textId="77777777" w:rsidR="00DA7D76" w:rsidRPr="00B4797E" w:rsidRDefault="00DA7D76" w:rsidP="00EA187E">
                            <w:pPr>
                              <w:spacing w:line="0" w:lineRule="atLeast"/>
                              <w:jc w:val="both"/>
                              <w:rPr>
                                <w:rFonts w:ascii="標楷體" w:eastAsia="標楷體" w:hAnsi="標楷體" w:cs="新細明體"/>
                                <w:color w:val="000000"/>
                                <w:kern w:val="0"/>
                                <w:sz w:val="20"/>
                                <w:szCs w:val="20"/>
                              </w:rPr>
                            </w:pPr>
                          </w:p>
                        </w:tc>
                      </w:tr>
                      <w:tr w:rsidR="00DA7D76" w:rsidRPr="00674CBF" w14:paraId="307D17B5"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5E0BFD3D"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EE474"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公糧品質</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F0112"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8</w:t>
                            </w:r>
                          </w:p>
                        </w:tc>
                        <w:tc>
                          <w:tcPr>
                            <w:tcW w:w="2211" w:type="pct"/>
                            <w:vMerge/>
                            <w:tcBorders>
                              <w:top w:val="single" w:sz="4" w:space="0" w:color="auto"/>
                              <w:left w:val="single" w:sz="4" w:space="0" w:color="auto"/>
                              <w:bottom w:val="single" w:sz="4" w:space="0" w:color="auto"/>
                              <w:right w:val="single" w:sz="4" w:space="0" w:color="auto"/>
                            </w:tcBorders>
                            <w:shd w:val="clear" w:color="auto" w:fill="auto"/>
                            <w:hideMark/>
                          </w:tcPr>
                          <w:p w14:paraId="6E28DB97" w14:textId="77777777" w:rsidR="00DA7D76" w:rsidRPr="00B4797E" w:rsidRDefault="00DA7D76" w:rsidP="00EA187E">
                            <w:pPr>
                              <w:spacing w:line="0" w:lineRule="atLeast"/>
                              <w:jc w:val="both"/>
                              <w:rPr>
                                <w:rFonts w:ascii="新細明體" w:eastAsia="新細明體" w:hAnsi="新細明體" w:cs="新細明體"/>
                                <w:color w:val="000000"/>
                                <w:kern w:val="0"/>
                                <w:szCs w:val="24"/>
                              </w:rPr>
                            </w:pPr>
                          </w:p>
                        </w:tc>
                      </w:tr>
                      <w:tr w:rsidR="00DA7D76" w:rsidRPr="00674CBF" w14:paraId="4D3014E8"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4A034B4D"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CACEC"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公糧倉儲管理及環境</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2E5C7"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74</w:t>
                            </w:r>
                          </w:p>
                        </w:tc>
                        <w:tc>
                          <w:tcPr>
                            <w:tcW w:w="2211" w:type="pct"/>
                            <w:vMerge/>
                            <w:tcBorders>
                              <w:top w:val="single" w:sz="4" w:space="0" w:color="auto"/>
                              <w:left w:val="single" w:sz="4" w:space="0" w:color="auto"/>
                              <w:bottom w:val="single" w:sz="4" w:space="0" w:color="auto"/>
                              <w:right w:val="single" w:sz="4" w:space="0" w:color="auto"/>
                            </w:tcBorders>
                            <w:shd w:val="clear" w:color="auto" w:fill="auto"/>
                            <w:hideMark/>
                          </w:tcPr>
                          <w:p w14:paraId="22A5C981" w14:textId="77777777" w:rsidR="00DA7D76" w:rsidRPr="00B4797E" w:rsidRDefault="00DA7D76" w:rsidP="00EA187E">
                            <w:pPr>
                              <w:spacing w:line="0" w:lineRule="atLeast"/>
                              <w:jc w:val="both"/>
                              <w:rPr>
                                <w:rFonts w:ascii="新細明體" w:eastAsia="新細明體" w:hAnsi="新細明體" w:cs="新細明體"/>
                                <w:color w:val="000000"/>
                                <w:kern w:val="0"/>
                                <w:szCs w:val="24"/>
                              </w:rPr>
                            </w:pPr>
                          </w:p>
                        </w:tc>
                      </w:tr>
                      <w:tr w:rsidR="00DA7D76" w:rsidRPr="00674CBF" w14:paraId="551E9819"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489EE737"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90824"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公糧倉庫使用情形</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A1AC7"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30</w:t>
                            </w:r>
                          </w:p>
                        </w:tc>
                        <w:tc>
                          <w:tcPr>
                            <w:tcW w:w="2211" w:type="pct"/>
                            <w:vMerge/>
                            <w:tcBorders>
                              <w:top w:val="single" w:sz="4" w:space="0" w:color="auto"/>
                              <w:left w:val="single" w:sz="4" w:space="0" w:color="auto"/>
                              <w:bottom w:val="single" w:sz="4" w:space="0" w:color="auto"/>
                              <w:right w:val="single" w:sz="4" w:space="0" w:color="auto"/>
                            </w:tcBorders>
                            <w:shd w:val="clear" w:color="auto" w:fill="auto"/>
                            <w:hideMark/>
                          </w:tcPr>
                          <w:p w14:paraId="15C22BFF" w14:textId="77777777" w:rsidR="00DA7D76" w:rsidRPr="00B4797E" w:rsidRDefault="00DA7D76" w:rsidP="00EA187E">
                            <w:pPr>
                              <w:widowControl/>
                              <w:spacing w:line="0" w:lineRule="atLeast"/>
                              <w:jc w:val="both"/>
                              <w:rPr>
                                <w:rFonts w:ascii="新細明體" w:eastAsia="新細明體" w:hAnsi="新細明體" w:cs="新細明體"/>
                                <w:color w:val="000000"/>
                                <w:kern w:val="0"/>
                                <w:szCs w:val="24"/>
                              </w:rPr>
                            </w:pPr>
                          </w:p>
                        </w:tc>
                      </w:tr>
                      <w:tr w:rsidR="00DA7D76" w:rsidRPr="00674CBF" w14:paraId="4B7D1B1E" w14:textId="77777777" w:rsidTr="00BD314F">
                        <w:trPr>
                          <w:trHeight w:val="369"/>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DD558" w14:textId="77777777" w:rsidR="00DA7D76" w:rsidRPr="00674CBF" w:rsidRDefault="00DA7D76" w:rsidP="00EA187E">
                            <w:pPr>
                              <w:widowControl/>
                              <w:spacing w:line="0" w:lineRule="atLeast"/>
                              <w:jc w:val="center"/>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113</w:t>
                            </w: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E57C7" w14:textId="77777777" w:rsidR="00DA7D76" w:rsidRPr="00674CBF" w:rsidRDefault="00DA7D76" w:rsidP="00EA187E">
                            <w:pPr>
                              <w:widowControl/>
                              <w:spacing w:line="0" w:lineRule="atLeast"/>
                              <w:jc w:val="distribute"/>
                              <w:rPr>
                                <w:rFonts w:ascii="標楷體" w:eastAsia="標楷體" w:hAnsi="標楷體" w:cs="新細明體"/>
                                <w:b/>
                                <w:bCs/>
                                <w:color w:val="000000"/>
                                <w:kern w:val="0"/>
                                <w:sz w:val="20"/>
                                <w:szCs w:val="20"/>
                              </w:rPr>
                            </w:pPr>
                            <w:r w:rsidRPr="00674CBF">
                              <w:rPr>
                                <w:rFonts w:ascii="標楷體" w:eastAsia="標楷體" w:hAnsi="標楷體" w:cs="新細明體" w:hint="eastAsia"/>
                                <w:b/>
                                <w:bCs/>
                                <w:color w:val="000000"/>
                                <w:kern w:val="0"/>
                                <w:sz w:val="20"/>
                                <w:szCs w:val="20"/>
                              </w:rPr>
                              <w:t>合計</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A39B8" w14:textId="77777777" w:rsidR="00DA7D76" w:rsidRPr="00674CBF" w:rsidRDefault="00DA7D76" w:rsidP="00EA187E">
                            <w:pPr>
                              <w:widowControl/>
                              <w:spacing w:line="0" w:lineRule="atLeast"/>
                              <w:jc w:val="right"/>
                              <w:rPr>
                                <w:rFonts w:ascii="標楷體" w:eastAsia="標楷體" w:hAnsi="標楷體" w:cs="新細明體"/>
                                <w:b/>
                                <w:bCs/>
                                <w:color w:val="000000"/>
                                <w:kern w:val="0"/>
                                <w:sz w:val="20"/>
                                <w:szCs w:val="20"/>
                              </w:rPr>
                            </w:pPr>
                            <w:r w:rsidRPr="00674CBF">
                              <w:rPr>
                                <w:rFonts w:ascii="標楷體" w:eastAsia="標楷體" w:hAnsi="標楷體" w:cs="新細明體" w:hint="eastAsia"/>
                                <w:b/>
                                <w:bCs/>
                                <w:color w:val="000000"/>
                                <w:kern w:val="0"/>
                                <w:sz w:val="20"/>
                                <w:szCs w:val="20"/>
                              </w:rPr>
                              <w:t>104</w:t>
                            </w:r>
                          </w:p>
                        </w:tc>
                        <w:tc>
                          <w:tcPr>
                            <w:tcW w:w="221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F352C2B" w14:textId="77777777" w:rsidR="00DA7D76" w:rsidRPr="00B4797E" w:rsidRDefault="00DA7D76" w:rsidP="00EA187E">
                            <w:pPr>
                              <w:widowControl/>
                              <w:spacing w:line="0" w:lineRule="atLeast"/>
                              <w:ind w:left="200" w:hangingChars="100" w:hanging="200"/>
                              <w:jc w:val="both"/>
                              <w:rPr>
                                <w:rFonts w:ascii="標楷體" w:eastAsia="標楷體" w:hAnsi="標楷體" w:cs="新細明體"/>
                                <w:color w:val="000000"/>
                                <w:kern w:val="0"/>
                                <w:sz w:val="20"/>
                                <w:szCs w:val="20"/>
                              </w:rPr>
                            </w:pPr>
                            <w:r w:rsidRPr="00B4797E">
                              <w:rPr>
                                <w:rFonts w:ascii="標楷體" w:eastAsia="標楷體" w:hAnsi="標楷體" w:cs="新細明體" w:hint="eastAsia"/>
                                <w:color w:val="000000"/>
                                <w:kern w:val="0"/>
                                <w:sz w:val="20"/>
                                <w:szCs w:val="20"/>
                              </w:rPr>
                              <w:t>1.</w:t>
                            </w:r>
                            <w:r w:rsidRPr="00B4797E">
                              <w:rPr>
                                <w:rFonts w:ascii="標楷體" w:eastAsia="標楷體" w:hAnsi="標楷體" w:cs="新細明體" w:hint="eastAsia"/>
                                <w:color w:val="000000"/>
                                <w:spacing w:val="-6"/>
                                <w:kern w:val="0"/>
                                <w:sz w:val="20"/>
                                <w:szCs w:val="20"/>
                              </w:rPr>
                              <w:t>涉及公糧品質、公糧倉儲管理及環境缺失之公糧業者計2家。</w:t>
                            </w:r>
                          </w:p>
                          <w:p w14:paraId="35EC7624" w14:textId="77777777" w:rsidR="00DA7D76" w:rsidRPr="00B4797E" w:rsidRDefault="00DA7D76" w:rsidP="00EA187E">
                            <w:pPr>
                              <w:widowControl/>
                              <w:spacing w:line="0" w:lineRule="atLeast"/>
                              <w:ind w:left="200" w:hangingChars="100" w:hanging="200"/>
                              <w:jc w:val="both"/>
                              <w:rPr>
                                <w:rFonts w:ascii="標楷體" w:eastAsia="標楷體" w:hAnsi="標楷體" w:cs="新細明體"/>
                                <w:color w:val="000000"/>
                                <w:kern w:val="0"/>
                                <w:sz w:val="20"/>
                                <w:szCs w:val="20"/>
                              </w:rPr>
                            </w:pPr>
                            <w:r w:rsidRPr="00B4797E">
                              <w:rPr>
                                <w:rFonts w:ascii="標楷體" w:eastAsia="標楷體" w:hAnsi="標楷體" w:cs="新細明體" w:hint="eastAsia"/>
                                <w:color w:val="000000"/>
                                <w:kern w:val="0"/>
                                <w:sz w:val="20"/>
                                <w:szCs w:val="20"/>
                              </w:rPr>
                              <w:t>2.涉及公糧倉儲管理及環境、公糧倉庫使用情形缺失之公糧業者計6家。</w:t>
                            </w:r>
                          </w:p>
                        </w:tc>
                      </w:tr>
                      <w:tr w:rsidR="00DA7D76" w:rsidRPr="00674CBF" w14:paraId="2A9008CF"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19863826"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4D302"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公糧數量</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FDF54"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2</w:t>
                            </w:r>
                          </w:p>
                        </w:tc>
                        <w:tc>
                          <w:tcPr>
                            <w:tcW w:w="221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E746B3" w14:textId="77777777" w:rsidR="00DA7D76" w:rsidRPr="00674CBF" w:rsidRDefault="00DA7D76" w:rsidP="00EA187E">
                            <w:pPr>
                              <w:spacing w:line="0" w:lineRule="atLeast"/>
                              <w:rPr>
                                <w:rFonts w:ascii="標楷體" w:eastAsia="標楷體" w:hAnsi="標楷體" w:cs="新細明體"/>
                                <w:color w:val="000000"/>
                                <w:kern w:val="0"/>
                                <w:sz w:val="20"/>
                                <w:szCs w:val="20"/>
                              </w:rPr>
                            </w:pPr>
                          </w:p>
                        </w:tc>
                      </w:tr>
                      <w:tr w:rsidR="00DA7D76" w:rsidRPr="00674CBF" w14:paraId="111EE014"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72AEC77C"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7DB88"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公糧品質</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DB112"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8</w:t>
                            </w:r>
                          </w:p>
                        </w:tc>
                        <w:tc>
                          <w:tcPr>
                            <w:tcW w:w="2211" w:type="pct"/>
                            <w:vMerge/>
                            <w:tcBorders>
                              <w:top w:val="single" w:sz="4" w:space="0" w:color="auto"/>
                              <w:left w:val="single" w:sz="4" w:space="0" w:color="auto"/>
                              <w:bottom w:val="single" w:sz="4" w:space="0" w:color="auto"/>
                              <w:right w:val="single" w:sz="4" w:space="0" w:color="auto"/>
                            </w:tcBorders>
                            <w:shd w:val="clear" w:color="auto" w:fill="auto"/>
                            <w:hideMark/>
                          </w:tcPr>
                          <w:p w14:paraId="381ED003" w14:textId="77777777" w:rsidR="00DA7D76" w:rsidRPr="00674CBF" w:rsidRDefault="00DA7D76" w:rsidP="00EA187E">
                            <w:pPr>
                              <w:spacing w:line="0" w:lineRule="atLeast"/>
                              <w:rPr>
                                <w:rFonts w:ascii="新細明體" w:eastAsia="新細明體" w:hAnsi="新細明體" w:cs="新細明體"/>
                                <w:color w:val="000000"/>
                                <w:kern w:val="0"/>
                                <w:szCs w:val="24"/>
                              </w:rPr>
                            </w:pPr>
                          </w:p>
                        </w:tc>
                      </w:tr>
                      <w:tr w:rsidR="00DA7D76" w:rsidRPr="00674CBF" w14:paraId="59B83F69"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688722B3"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B1927"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公糧倉儲管理及環境</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0A4C5"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80</w:t>
                            </w:r>
                          </w:p>
                        </w:tc>
                        <w:tc>
                          <w:tcPr>
                            <w:tcW w:w="2211" w:type="pct"/>
                            <w:vMerge/>
                            <w:tcBorders>
                              <w:top w:val="single" w:sz="4" w:space="0" w:color="auto"/>
                              <w:left w:val="single" w:sz="4" w:space="0" w:color="auto"/>
                              <w:bottom w:val="single" w:sz="4" w:space="0" w:color="auto"/>
                              <w:right w:val="single" w:sz="4" w:space="0" w:color="auto"/>
                            </w:tcBorders>
                            <w:shd w:val="clear" w:color="auto" w:fill="auto"/>
                            <w:hideMark/>
                          </w:tcPr>
                          <w:p w14:paraId="008DC481" w14:textId="77777777" w:rsidR="00DA7D76" w:rsidRPr="00674CBF" w:rsidRDefault="00DA7D76" w:rsidP="00EA187E">
                            <w:pPr>
                              <w:spacing w:line="0" w:lineRule="atLeast"/>
                              <w:rPr>
                                <w:rFonts w:ascii="新細明體" w:eastAsia="新細明體" w:hAnsi="新細明體" w:cs="新細明體"/>
                                <w:color w:val="000000"/>
                                <w:kern w:val="0"/>
                                <w:szCs w:val="24"/>
                              </w:rPr>
                            </w:pPr>
                          </w:p>
                        </w:tc>
                      </w:tr>
                      <w:tr w:rsidR="00DA7D76" w:rsidRPr="00674CBF" w14:paraId="645A5BBC" w14:textId="77777777" w:rsidTr="00BD314F">
                        <w:trPr>
                          <w:trHeight w:val="369"/>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0C6581FB" w14:textId="77777777" w:rsidR="00DA7D76" w:rsidRPr="00674CBF" w:rsidRDefault="00DA7D76" w:rsidP="00EA187E">
                            <w:pPr>
                              <w:widowControl/>
                              <w:spacing w:line="0" w:lineRule="atLeast"/>
                              <w:rPr>
                                <w:rFonts w:ascii="標楷體" w:eastAsia="標楷體" w:hAnsi="標楷體" w:cs="新細明體"/>
                                <w:color w:val="000000"/>
                                <w:kern w:val="0"/>
                                <w:sz w:val="20"/>
                                <w:szCs w:val="20"/>
                              </w:rPr>
                            </w:pPr>
                          </w:p>
                        </w:tc>
                        <w:tc>
                          <w:tcPr>
                            <w:tcW w:w="1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8292A" w14:textId="77777777" w:rsidR="00DA7D76" w:rsidRPr="00674CBF" w:rsidRDefault="00DA7D76" w:rsidP="00EA187E">
                            <w:pPr>
                              <w:widowControl/>
                              <w:spacing w:line="0" w:lineRule="atLeast"/>
                              <w:jc w:val="distribute"/>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公糧倉庫使用情形</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005D3" w14:textId="77777777" w:rsidR="00DA7D76" w:rsidRPr="00674CBF" w:rsidRDefault="00DA7D76" w:rsidP="00EA187E">
                            <w:pPr>
                              <w:widowControl/>
                              <w:spacing w:line="0" w:lineRule="atLeast"/>
                              <w:jc w:val="right"/>
                              <w:rPr>
                                <w:rFonts w:ascii="標楷體" w:eastAsia="標楷體" w:hAnsi="標楷體" w:cs="新細明體"/>
                                <w:color w:val="000000"/>
                                <w:kern w:val="0"/>
                                <w:sz w:val="20"/>
                                <w:szCs w:val="20"/>
                              </w:rPr>
                            </w:pPr>
                            <w:r w:rsidRPr="00674CBF">
                              <w:rPr>
                                <w:rFonts w:ascii="標楷體" w:eastAsia="標楷體" w:hAnsi="標楷體" w:cs="新細明體" w:hint="eastAsia"/>
                                <w:color w:val="000000"/>
                                <w:kern w:val="0"/>
                                <w:sz w:val="20"/>
                                <w:szCs w:val="20"/>
                              </w:rPr>
                              <w:t>14</w:t>
                            </w:r>
                          </w:p>
                        </w:tc>
                        <w:tc>
                          <w:tcPr>
                            <w:tcW w:w="2211" w:type="pct"/>
                            <w:vMerge/>
                            <w:tcBorders>
                              <w:top w:val="single" w:sz="4" w:space="0" w:color="auto"/>
                              <w:left w:val="single" w:sz="4" w:space="0" w:color="auto"/>
                              <w:bottom w:val="single" w:sz="4" w:space="0" w:color="auto"/>
                              <w:right w:val="single" w:sz="4" w:space="0" w:color="auto"/>
                            </w:tcBorders>
                            <w:shd w:val="clear" w:color="auto" w:fill="auto"/>
                            <w:hideMark/>
                          </w:tcPr>
                          <w:p w14:paraId="563C5A20" w14:textId="77777777" w:rsidR="00DA7D76" w:rsidRPr="00674CBF" w:rsidRDefault="00DA7D76" w:rsidP="00EA187E">
                            <w:pPr>
                              <w:widowControl/>
                              <w:spacing w:line="0" w:lineRule="atLeast"/>
                              <w:rPr>
                                <w:rFonts w:ascii="新細明體" w:eastAsia="新細明體" w:hAnsi="新細明體" w:cs="新細明體"/>
                                <w:color w:val="000000"/>
                                <w:kern w:val="0"/>
                                <w:szCs w:val="24"/>
                              </w:rPr>
                            </w:pPr>
                          </w:p>
                        </w:tc>
                      </w:tr>
                      <w:tr w:rsidR="00DA7D76" w:rsidRPr="00674CBF" w14:paraId="75CCA813" w14:textId="77777777" w:rsidTr="00EA187E">
                        <w:trPr>
                          <w:trHeight w:val="340"/>
                        </w:trPr>
                        <w:tc>
                          <w:tcPr>
                            <w:tcW w:w="5000" w:type="pct"/>
                            <w:gridSpan w:val="4"/>
                            <w:tcBorders>
                              <w:top w:val="single" w:sz="4" w:space="0" w:color="auto"/>
                            </w:tcBorders>
                            <w:shd w:val="clear" w:color="auto" w:fill="auto"/>
                            <w:vAlign w:val="center"/>
                            <w:hideMark/>
                          </w:tcPr>
                          <w:p w14:paraId="797E1A87" w14:textId="77777777" w:rsidR="00DA7D76" w:rsidRPr="00674CBF" w:rsidRDefault="00DA7D76" w:rsidP="00EA187E">
                            <w:pPr>
                              <w:widowControl/>
                              <w:spacing w:line="0" w:lineRule="atLeast"/>
                              <w:rPr>
                                <w:rFonts w:ascii="標楷體" w:eastAsia="標楷體" w:hAnsi="標楷體" w:cs="新細明體"/>
                                <w:color w:val="000000"/>
                                <w:kern w:val="0"/>
                                <w:sz w:val="18"/>
                                <w:szCs w:val="18"/>
                              </w:rPr>
                            </w:pPr>
                            <w:r w:rsidRPr="00674CBF">
                              <w:rPr>
                                <w:rFonts w:ascii="標楷體" w:eastAsia="標楷體" w:hAnsi="標楷體" w:cs="新細明體" w:hint="eastAsia"/>
                                <w:color w:val="000000"/>
                                <w:kern w:val="0"/>
                                <w:sz w:val="18"/>
                                <w:szCs w:val="18"/>
                              </w:rPr>
                              <w:t>資料來源：整理自農糧署提供資料。</w:t>
                            </w:r>
                          </w:p>
                        </w:tc>
                      </w:tr>
                    </w:tbl>
                    <w:p w14:paraId="4758C4A2" w14:textId="77777777" w:rsidR="00DA7D76" w:rsidRPr="007F3344" w:rsidRDefault="00DA7D76" w:rsidP="00DA7D76"/>
                  </w:txbxContent>
                </v:textbox>
                <w10:wrap type="square" anchorx="margin"/>
              </v:shape>
            </w:pict>
          </mc:Fallback>
        </mc:AlternateContent>
      </w:r>
      <w:r w:rsidRPr="008E1970">
        <w:rPr>
          <w:rFonts w:ascii="標楷體" w:hAnsi="標楷體" w:cs="標楷體" w:hint="eastAsia"/>
          <w:b w:val="0"/>
          <w:noProof/>
          <w:sz w:val="24"/>
          <w:szCs w:val="32"/>
        </w:rPr>
        <w:t>管理及環境稽查項目缺失者，計有29家；112及113年度具2種以上缺失態樣者計有12家及8家，有待督促連續年度均有缺失或多種態樣缺失之公糧業者加強改善；另1</w:t>
      </w:r>
      <w:r w:rsidRPr="008E1970">
        <w:rPr>
          <w:rFonts w:ascii="標楷體" w:hAnsi="標楷體" w:cs="標楷體"/>
          <w:b w:val="0"/>
          <w:noProof/>
          <w:sz w:val="24"/>
          <w:szCs w:val="32"/>
        </w:rPr>
        <w:t>11至</w:t>
      </w:r>
      <w:r w:rsidRPr="008E1970">
        <w:rPr>
          <w:rFonts w:ascii="標楷體" w:hAnsi="標楷體" w:cs="標楷體" w:hint="eastAsia"/>
          <w:b w:val="0"/>
          <w:noProof/>
          <w:sz w:val="24"/>
          <w:szCs w:val="32"/>
        </w:rPr>
        <w:t>1</w:t>
      </w:r>
      <w:r w:rsidRPr="008E1970">
        <w:rPr>
          <w:rFonts w:ascii="標楷體" w:hAnsi="標楷體" w:cs="標楷體"/>
          <w:b w:val="0"/>
          <w:noProof/>
          <w:sz w:val="24"/>
          <w:szCs w:val="32"/>
        </w:rPr>
        <w:t>13年度</w:t>
      </w:r>
      <w:r w:rsidRPr="008E1970">
        <w:rPr>
          <w:rFonts w:ascii="標楷體" w:hAnsi="標楷體" w:cs="標楷體" w:hint="eastAsia"/>
          <w:b w:val="0"/>
          <w:noProof/>
          <w:sz w:val="24"/>
          <w:szCs w:val="32"/>
        </w:rPr>
        <w:t>計有4次「公糧數量」稽查不合格情形，主要係公糧業者擅自卸料或移動公糧，致有公糧稻穀數量短少之情事。允宜運用風險管理觀念，加強稽查並持續督促公糧業者善盡管理人責任，以確保公糧品質與安全，經函請農糧署檢討改善。據復：將賡續依公糧業者管理辦法及稽查注意事項等相關規定，運用風險管理策略，精進辦理稽查作業，並持續督促公糧業者善盡管理人責任，以確保公糧品質與安全。</w:t>
      </w:r>
    </w:p>
    <w:p w14:paraId="2B9A64AF" w14:textId="042149E8" w:rsidR="00C9076F" w:rsidRPr="008E1970" w:rsidRDefault="00C9076F" w:rsidP="00BD314F">
      <w:pPr>
        <w:widowControl/>
        <w:overflowPunct w:val="0"/>
        <w:spacing w:line="608" w:lineRule="exact"/>
        <w:ind w:firstLineChars="450" w:firstLine="1261"/>
        <w:jc w:val="both"/>
        <w:rPr>
          <w:rFonts w:ascii="標楷體" w:eastAsia="標楷體" w:hAnsi="標楷體"/>
          <w:b/>
          <w:sz w:val="28"/>
          <w:szCs w:val="28"/>
        </w:rPr>
      </w:pPr>
      <w:r w:rsidRPr="008E1970">
        <w:rPr>
          <w:rFonts w:ascii="標楷體" w:eastAsia="標楷體" w:hAnsi="標楷體" w:hint="eastAsia"/>
          <w:b/>
          <w:sz w:val="28"/>
          <w:szCs w:val="28"/>
        </w:rPr>
        <w:t>（</w:t>
      </w:r>
      <w:r w:rsidRPr="008E1970">
        <w:rPr>
          <w:rFonts w:ascii="標楷體" w:hAnsi="標楷體"/>
          <w:b/>
          <w:sz w:val="28"/>
          <w:szCs w:val="28"/>
        </w:rPr>
        <w:t>4</w:t>
      </w:r>
      <w:r w:rsidRPr="008E1970">
        <w:rPr>
          <w:rFonts w:ascii="標楷體" w:eastAsia="標楷體" w:hAnsi="標楷體" w:hint="eastAsia"/>
          <w:b/>
          <w:sz w:val="28"/>
          <w:szCs w:val="28"/>
        </w:rPr>
        <w:t>）　農糧署配合空氣污染防制方案，輔導農民施用含稻草分解菌有機質肥料，改變燃燒稻草習慣，並推動合理化施肥降低溫室氣體排放量，惟12個市縣仍有露天燃燒稻草情事、化學肥料減量情形未如預期，化學肥料原料漲幅補助之實施存有與化學肥料減量政策效益抵銷、肥料實名制登記系統登錄之農地種植面積或作物品項未臻確實等情事，允宜檢討改善。</w:t>
      </w:r>
    </w:p>
    <w:p w14:paraId="154BB98C" w14:textId="77777777" w:rsidR="00635C8C" w:rsidRPr="008E1970" w:rsidRDefault="00635C8C" w:rsidP="00BD314F">
      <w:pPr>
        <w:widowControl/>
        <w:overflowPunct w:val="0"/>
        <w:spacing w:line="608" w:lineRule="exact"/>
        <w:ind w:firstLineChars="200" w:firstLine="480"/>
        <w:jc w:val="both"/>
        <w:rPr>
          <w:rFonts w:ascii="標楷體" w:eastAsia="標楷體" w:hAnsi="標楷體" w:cs="Arial"/>
          <w:bCs/>
          <w:szCs w:val="24"/>
        </w:rPr>
      </w:pPr>
      <w:bookmarkStart w:id="6" w:name="_Hlk200285729"/>
      <w:r w:rsidRPr="008E1970">
        <w:rPr>
          <w:rFonts w:ascii="標楷體" w:eastAsia="標楷體" w:hAnsi="標楷體" w:cs="Arial" w:hint="eastAsia"/>
          <w:bCs/>
          <w:szCs w:val="24"/>
        </w:rPr>
        <w:t>政府為改善空氣品質，維護生活環境及國民健康，由</w:t>
      </w:r>
      <w:bookmarkStart w:id="7" w:name="_Hlk200274743"/>
      <w:r w:rsidRPr="008E1970">
        <w:rPr>
          <w:rFonts w:ascii="標楷體" w:eastAsia="標楷體" w:hAnsi="標楷體" w:cs="Arial" w:hint="eastAsia"/>
          <w:bCs/>
          <w:szCs w:val="24"/>
        </w:rPr>
        <w:t>環境保護署（112年8月22日改制為環境部，下稱環境部）擬具</w:t>
      </w:r>
      <w:bookmarkStart w:id="8" w:name="_Hlk200274732"/>
      <w:bookmarkEnd w:id="7"/>
      <w:r w:rsidRPr="008E1970">
        <w:rPr>
          <w:rFonts w:ascii="標楷體" w:eastAsia="標楷體" w:hAnsi="標楷體" w:cs="Arial" w:hint="eastAsia"/>
          <w:bCs/>
          <w:szCs w:val="24"/>
        </w:rPr>
        <w:t>空氣污染防制方案（</w:t>
      </w:r>
      <w:r w:rsidRPr="008E1970">
        <w:rPr>
          <w:rFonts w:ascii="標楷體" w:eastAsia="標楷體" w:hAnsi="標楷體" w:cs="標楷體" w:hint="eastAsia"/>
          <w:noProof/>
          <w:szCs w:val="32"/>
          <w:lang w:val="x-none"/>
        </w:rPr>
        <w:t>109</w:t>
      </w:r>
      <w:r w:rsidRPr="008E1970">
        <w:rPr>
          <w:rFonts w:ascii="標楷體" w:eastAsia="標楷體" w:hAnsi="標楷體" w:cs="Arial" w:hint="eastAsia"/>
          <w:bCs/>
          <w:szCs w:val="24"/>
        </w:rPr>
        <w:t>至112年）及</w:t>
      </w:r>
      <w:bookmarkStart w:id="9" w:name="_Hlk200285788"/>
      <w:r w:rsidRPr="008E1970">
        <w:rPr>
          <w:rFonts w:ascii="標楷體" w:eastAsia="標楷體" w:hAnsi="標楷體" w:cs="Arial" w:hint="eastAsia"/>
          <w:bCs/>
          <w:szCs w:val="24"/>
        </w:rPr>
        <w:t>空氣污染防制方案（113至116年）</w:t>
      </w:r>
      <w:bookmarkEnd w:id="8"/>
      <w:bookmarkEnd w:id="9"/>
      <w:r w:rsidRPr="008E1970">
        <w:rPr>
          <w:rFonts w:ascii="標楷體" w:eastAsia="標楷體" w:hAnsi="標楷體" w:cs="Arial" w:hint="eastAsia"/>
          <w:bCs/>
          <w:szCs w:val="24"/>
        </w:rPr>
        <w:t>，聯合各部會共同推動空氣污染管制策略。</w:t>
      </w:r>
      <w:bookmarkStart w:id="10" w:name="_Hlk200274720"/>
      <w:r w:rsidRPr="008E1970">
        <w:rPr>
          <w:rFonts w:ascii="標楷體" w:eastAsia="標楷體" w:hAnsi="標楷體" w:cs="Arial" w:hint="eastAsia"/>
          <w:bCs/>
          <w:szCs w:val="24"/>
        </w:rPr>
        <w:t>農業部農糧署（下稱農糧署）配合前揭方案，109至112</w:t>
      </w:r>
      <w:r w:rsidRPr="008E1970">
        <w:rPr>
          <w:rFonts w:ascii="標楷體" w:eastAsia="標楷體" w:hAnsi="標楷體" w:cs="Arial" w:hint="eastAsia"/>
          <w:bCs/>
          <w:szCs w:val="24"/>
        </w:rPr>
        <w:lastRenderedPageBreak/>
        <w:t>年度辦理水稻產業專案輔導施用含稻草分解菌有機質肥料推廣計畫，</w:t>
      </w:r>
      <w:bookmarkEnd w:id="10"/>
      <w:r w:rsidRPr="008E1970">
        <w:rPr>
          <w:rFonts w:ascii="標楷體" w:eastAsia="標楷體" w:hAnsi="標楷體" w:cs="Arial" w:hint="eastAsia"/>
          <w:bCs/>
          <w:szCs w:val="24"/>
        </w:rPr>
        <w:t>113年度賡續辦理前揭計畫，並推動實名制購買化學肥料補助計畫，109至113年度於農業發展基金累計編列預算數4億2,992萬餘元，累計執行數4億1,770萬餘元，執行率97.16％。</w:t>
      </w:r>
      <w:bookmarkEnd w:id="6"/>
      <w:r w:rsidRPr="008E1970">
        <w:rPr>
          <w:rFonts w:ascii="標楷體" w:eastAsia="標楷體" w:hAnsi="標楷體" w:cs="Arial" w:hint="eastAsia"/>
          <w:bCs/>
          <w:szCs w:val="24"/>
        </w:rPr>
        <w:t>經查執行情形，核有下列事項：</w:t>
      </w:r>
    </w:p>
    <w:p w14:paraId="1519DDDE" w14:textId="499ED581" w:rsidR="00635C8C" w:rsidRPr="008E1970" w:rsidRDefault="00635C8C" w:rsidP="00BD314F">
      <w:pPr>
        <w:overflowPunct w:val="0"/>
        <w:spacing w:line="608" w:lineRule="exact"/>
        <w:ind w:firstLineChars="700" w:firstLine="1682"/>
        <w:jc w:val="both"/>
        <w:rPr>
          <w:rFonts w:ascii="標楷體" w:eastAsia="標楷體" w:hAnsi="標楷體" w:cs="Arial"/>
          <w:bCs/>
          <w:szCs w:val="24"/>
        </w:rPr>
      </w:pPr>
      <w:r w:rsidRPr="008E1970">
        <w:rPr>
          <w:rFonts w:ascii="標楷體" w:eastAsia="標楷體" w:hAnsi="標楷體"/>
          <w:b/>
          <w:bCs/>
          <w:noProof/>
          <w:szCs w:val="24"/>
        </w:rPr>
        <mc:AlternateContent>
          <mc:Choice Requires="wps">
            <w:drawing>
              <wp:anchor distT="45720" distB="0" distL="114300" distR="114300" simplePos="0" relativeHeight="251669504" behindDoc="0" locked="0" layoutInCell="1" allowOverlap="1" wp14:anchorId="3E6139C8" wp14:editId="112C207D">
                <wp:simplePos x="0" y="0"/>
                <wp:positionH relativeFrom="margin">
                  <wp:posOffset>3662321</wp:posOffset>
                </wp:positionH>
                <wp:positionV relativeFrom="margin">
                  <wp:posOffset>3171190</wp:posOffset>
                </wp:positionV>
                <wp:extent cx="2937510" cy="2975610"/>
                <wp:effectExtent l="0" t="0" r="0" b="0"/>
                <wp:wrapSquare wrapText="bothSides"/>
                <wp:docPr id="19" name="文字方塊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7510" cy="2975610"/>
                        </a:xfrm>
                        <a:prstGeom prst="rect">
                          <a:avLst/>
                        </a:prstGeom>
                        <a:noFill/>
                        <a:ln w="9525">
                          <a:noFill/>
                          <a:miter lim="800000"/>
                          <a:headEnd/>
                          <a:tailEnd/>
                        </a:ln>
                      </wps:spPr>
                      <wps:txbx>
                        <w:txbxContent>
                          <w:tbl>
                            <w:tblPr>
                              <w:tblW w:w="4240" w:type="dxa"/>
                              <w:tblCellMar>
                                <w:left w:w="28" w:type="dxa"/>
                                <w:right w:w="0" w:type="dxa"/>
                              </w:tblCellMar>
                              <w:tblLook w:val="04A0" w:firstRow="1" w:lastRow="0" w:firstColumn="1" w:lastColumn="0" w:noHBand="0" w:noVBand="1"/>
                            </w:tblPr>
                            <w:tblGrid>
                              <w:gridCol w:w="699"/>
                              <w:gridCol w:w="1184"/>
                              <w:gridCol w:w="1184"/>
                              <w:gridCol w:w="1181"/>
                            </w:tblGrid>
                            <w:tr w:rsidR="00EF409F" w:rsidRPr="003C2740" w14:paraId="5591FDE3" w14:textId="77777777" w:rsidTr="009806B2">
                              <w:trPr>
                                <w:trHeight w:val="737"/>
                              </w:trPr>
                              <w:tc>
                                <w:tcPr>
                                  <w:tcW w:w="4240" w:type="dxa"/>
                                  <w:gridSpan w:val="4"/>
                                  <w:tcBorders>
                                    <w:top w:val="nil"/>
                                    <w:left w:val="nil"/>
                                    <w:bottom w:val="nil"/>
                                    <w:right w:val="nil"/>
                                  </w:tcBorders>
                                  <w:shd w:val="clear" w:color="auto" w:fill="auto"/>
                                  <w:vAlign w:val="center"/>
                                  <w:hideMark/>
                                </w:tcPr>
                                <w:p w14:paraId="0EEDD85C" w14:textId="16BDECFD" w:rsidR="00EF409F" w:rsidRPr="003C2740" w:rsidRDefault="00EF409F" w:rsidP="00BD314F">
                                  <w:pPr>
                                    <w:widowControl/>
                                    <w:spacing w:line="0" w:lineRule="atLeast"/>
                                    <w:ind w:leftChars="-5" w:left="714" w:rightChars="-7" w:right="-17" w:hangingChars="302" w:hanging="726"/>
                                    <w:jc w:val="both"/>
                                    <w:rPr>
                                      <w:rFonts w:ascii="標楷體" w:eastAsia="標楷體" w:hAnsi="標楷體" w:cs="新細明體"/>
                                      <w:b/>
                                      <w:bCs/>
                                      <w:color w:val="000000"/>
                                      <w:kern w:val="0"/>
                                    </w:rPr>
                                  </w:pPr>
                                  <w:r w:rsidRPr="003C2740">
                                    <w:rPr>
                                      <w:rFonts w:ascii="標楷體" w:eastAsia="標楷體" w:hAnsi="標楷體" w:cs="新細明體" w:hint="eastAsia"/>
                                      <w:b/>
                                      <w:bCs/>
                                      <w:color w:val="000000"/>
                                      <w:kern w:val="0"/>
                                    </w:rPr>
                                    <w:t>表</w:t>
                                  </w:r>
                                  <w:r>
                                    <w:rPr>
                                      <w:rFonts w:ascii="標楷體" w:eastAsia="標楷體" w:hAnsi="標楷體" w:cs="新細明體"/>
                                      <w:b/>
                                      <w:bCs/>
                                      <w:color w:val="000000"/>
                                      <w:kern w:val="0"/>
                                    </w:rPr>
                                    <w:t>4</w:t>
                                  </w:r>
                                  <w:r>
                                    <w:rPr>
                                      <w:rFonts w:ascii="標楷體" w:eastAsia="標楷體" w:hAnsi="標楷體" w:cs="新細明體" w:hint="eastAsia"/>
                                      <w:b/>
                                      <w:bCs/>
                                      <w:color w:val="000000"/>
                                      <w:kern w:val="0"/>
                                    </w:rPr>
                                    <w:t xml:space="preserve">　</w:t>
                                  </w:r>
                                  <w:r w:rsidRPr="00BD314F">
                                    <w:rPr>
                                      <w:rFonts w:ascii="標楷體" w:eastAsia="標楷體" w:hAnsi="標楷體" w:cs="新細明體" w:hint="eastAsia"/>
                                      <w:b/>
                                      <w:bCs/>
                                      <w:color w:val="000000"/>
                                      <w:spacing w:val="-4"/>
                                      <w:kern w:val="0"/>
                                    </w:rPr>
                                    <w:t>輔導農民施用含稻草分解菌有機質肥料</w:t>
                                  </w:r>
                                  <w:r w:rsidRPr="00BD314F">
                                    <w:rPr>
                                      <w:rFonts w:ascii="標楷體" w:eastAsia="標楷體" w:hAnsi="標楷體" w:cs="新細明體" w:hint="eastAsia"/>
                                      <w:b/>
                                      <w:bCs/>
                                      <w:spacing w:val="-4"/>
                                      <w:kern w:val="0"/>
                                    </w:rPr>
                                    <w:t>推廣情</w:t>
                                  </w:r>
                                  <w:r w:rsidRPr="00BD314F">
                                    <w:rPr>
                                      <w:rFonts w:ascii="標楷體" w:eastAsia="標楷體" w:hAnsi="標楷體" w:cs="新細明體"/>
                                      <w:b/>
                                      <w:bCs/>
                                      <w:spacing w:val="-4"/>
                                      <w:kern w:val="0"/>
                                    </w:rPr>
                                    <w:t>形</w:t>
                                  </w:r>
                                </w:p>
                              </w:tc>
                            </w:tr>
                            <w:tr w:rsidR="00EF409F" w:rsidRPr="003C2740" w14:paraId="2DD74657" w14:textId="77777777" w:rsidTr="009806B2">
                              <w:trPr>
                                <w:trHeight w:val="324"/>
                              </w:trPr>
                              <w:tc>
                                <w:tcPr>
                                  <w:tcW w:w="4240" w:type="dxa"/>
                                  <w:gridSpan w:val="4"/>
                                  <w:tcBorders>
                                    <w:top w:val="nil"/>
                                    <w:left w:val="nil"/>
                                    <w:bottom w:val="single" w:sz="4" w:space="0" w:color="auto"/>
                                    <w:right w:val="nil"/>
                                  </w:tcBorders>
                                  <w:shd w:val="clear" w:color="auto" w:fill="auto"/>
                                  <w:noWrap/>
                                  <w:vAlign w:val="center"/>
                                  <w:hideMark/>
                                </w:tcPr>
                                <w:p w14:paraId="5CC5DDB5" w14:textId="77777777" w:rsidR="00EF409F" w:rsidRPr="00D911E9" w:rsidRDefault="00EF409F" w:rsidP="00EA187E">
                                  <w:pPr>
                                    <w:widowControl/>
                                    <w:spacing w:line="0" w:lineRule="atLeast"/>
                                    <w:jc w:val="right"/>
                                    <w:rPr>
                                      <w:rFonts w:ascii="標楷體" w:eastAsia="標楷體" w:hAnsi="標楷體" w:cs="新細明體"/>
                                      <w:kern w:val="0"/>
                                      <w:sz w:val="20"/>
                                      <w:szCs w:val="20"/>
                                    </w:rPr>
                                  </w:pPr>
                                  <w:r w:rsidRPr="00D911E9">
                                    <w:rPr>
                                      <w:rFonts w:ascii="標楷體" w:eastAsia="標楷體" w:hAnsi="標楷體" w:cs="新細明體" w:hint="eastAsia"/>
                                      <w:kern w:val="0"/>
                                      <w:sz w:val="20"/>
                                      <w:szCs w:val="20"/>
                                    </w:rPr>
                                    <w:t>單位：公頃、％</w:t>
                                  </w:r>
                                </w:p>
                              </w:tc>
                            </w:tr>
                            <w:tr w:rsidR="00EF409F" w:rsidRPr="003C2740" w14:paraId="61DB0CC9" w14:textId="77777777" w:rsidTr="009806B2">
                              <w:trPr>
                                <w:trHeight w:val="448"/>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36B24C6D"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年度</w:t>
                                  </w:r>
                                </w:p>
                              </w:tc>
                              <w:tc>
                                <w:tcPr>
                                  <w:tcW w:w="1182" w:type="dxa"/>
                                  <w:tcBorders>
                                    <w:top w:val="nil"/>
                                    <w:left w:val="nil"/>
                                    <w:bottom w:val="single" w:sz="4" w:space="0" w:color="auto"/>
                                    <w:right w:val="single" w:sz="4" w:space="0" w:color="auto"/>
                                  </w:tcBorders>
                                  <w:shd w:val="clear" w:color="auto" w:fill="auto"/>
                                  <w:noWrap/>
                                  <w:vAlign w:val="center"/>
                                  <w:hideMark/>
                                </w:tcPr>
                                <w:p w14:paraId="712ABCC0"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目標數</w:t>
                                  </w:r>
                                </w:p>
                              </w:tc>
                              <w:tc>
                                <w:tcPr>
                                  <w:tcW w:w="1182" w:type="dxa"/>
                                  <w:tcBorders>
                                    <w:top w:val="nil"/>
                                    <w:left w:val="nil"/>
                                    <w:bottom w:val="single" w:sz="4" w:space="0" w:color="auto"/>
                                    <w:right w:val="single" w:sz="4" w:space="0" w:color="auto"/>
                                  </w:tcBorders>
                                  <w:shd w:val="clear" w:color="auto" w:fill="auto"/>
                                  <w:noWrap/>
                                  <w:vAlign w:val="center"/>
                                  <w:hideMark/>
                                </w:tcPr>
                                <w:p w14:paraId="0F97F2B6"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執行數</w:t>
                                  </w:r>
                                </w:p>
                              </w:tc>
                              <w:tc>
                                <w:tcPr>
                                  <w:tcW w:w="1179" w:type="dxa"/>
                                  <w:tcBorders>
                                    <w:top w:val="nil"/>
                                    <w:left w:val="nil"/>
                                    <w:bottom w:val="single" w:sz="4" w:space="0" w:color="auto"/>
                                    <w:right w:val="single" w:sz="4" w:space="0" w:color="auto"/>
                                  </w:tcBorders>
                                  <w:shd w:val="clear" w:color="auto" w:fill="auto"/>
                                  <w:noWrap/>
                                  <w:vAlign w:val="center"/>
                                  <w:hideMark/>
                                </w:tcPr>
                                <w:p w14:paraId="5346E564" w14:textId="77777777" w:rsidR="00EF409F" w:rsidRPr="00D911E9" w:rsidRDefault="00EF409F" w:rsidP="00EA187E">
                                  <w:pPr>
                                    <w:widowControl/>
                                    <w:spacing w:line="0" w:lineRule="atLeast"/>
                                    <w:jc w:val="center"/>
                                    <w:rPr>
                                      <w:rFonts w:ascii="標楷體" w:eastAsia="標楷體" w:hAnsi="標楷體" w:cs="新細明體"/>
                                      <w:kern w:val="0"/>
                                      <w:sz w:val="20"/>
                                      <w:szCs w:val="20"/>
                                    </w:rPr>
                                  </w:pPr>
                                  <w:r w:rsidRPr="00D911E9">
                                    <w:rPr>
                                      <w:rFonts w:ascii="標楷體" w:eastAsia="標楷體" w:hAnsi="標楷體" w:cs="新細明體" w:hint="eastAsia"/>
                                      <w:kern w:val="0"/>
                                      <w:sz w:val="20"/>
                                      <w:szCs w:val="20"/>
                                    </w:rPr>
                                    <w:t>達成率</w:t>
                                  </w:r>
                                </w:p>
                              </w:tc>
                            </w:tr>
                            <w:tr w:rsidR="00EF409F" w:rsidRPr="003C2740" w14:paraId="4E94C5CC" w14:textId="77777777" w:rsidTr="009806B2">
                              <w:trPr>
                                <w:trHeight w:val="448"/>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2B866498" w14:textId="77777777" w:rsidR="00EF409F" w:rsidRPr="003C2740" w:rsidRDefault="00EF409F" w:rsidP="00EA187E">
                                  <w:pPr>
                                    <w:widowControl/>
                                    <w:spacing w:line="0" w:lineRule="atLeast"/>
                                    <w:jc w:val="center"/>
                                    <w:rPr>
                                      <w:rFonts w:ascii="標楷體" w:eastAsia="標楷體" w:hAnsi="標楷體" w:cs="新細明體"/>
                                      <w:b/>
                                      <w:bCs/>
                                      <w:color w:val="000000"/>
                                      <w:kern w:val="0"/>
                                      <w:sz w:val="20"/>
                                      <w:szCs w:val="20"/>
                                    </w:rPr>
                                  </w:pPr>
                                  <w:r w:rsidRPr="003C2740">
                                    <w:rPr>
                                      <w:rFonts w:ascii="標楷體" w:eastAsia="標楷體" w:hAnsi="標楷體" w:cs="新細明體" w:hint="eastAsia"/>
                                      <w:b/>
                                      <w:bCs/>
                                      <w:color w:val="000000"/>
                                      <w:kern w:val="0"/>
                                      <w:sz w:val="20"/>
                                      <w:szCs w:val="20"/>
                                    </w:rPr>
                                    <w:t>合計</w:t>
                                  </w:r>
                                </w:p>
                              </w:tc>
                              <w:tc>
                                <w:tcPr>
                                  <w:tcW w:w="1182" w:type="dxa"/>
                                  <w:tcBorders>
                                    <w:top w:val="nil"/>
                                    <w:left w:val="nil"/>
                                    <w:bottom w:val="single" w:sz="4" w:space="0" w:color="auto"/>
                                    <w:right w:val="single" w:sz="4" w:space="0" w:color="auto"/>
                                  </w:tcBorders>
                                  <w:shd w:val="clear" w:color="auto" w:fill="auto"/>
                                  <w:noWrap/>
                                  <w:vAlign w:val="center"/>
                                  <w:hideMark/>
                                </w:tcPr>
                                <w:p w14:paraId="5DCDF26F" w14:textId="77777777" w:rsidR="00EF409F" w:rsidRPr="003C2740" w:rsidRDefault="00EF409F" w:rsidP="009806B2">
                                  <w:pPr>
                                    <w:widowControl/>
                                    <w:spacing w:line="0" w:lineRule="atLeast"/>
                                    <w:ind w:rightChars="30" w:right="72"/>
                                    <w:jc w:val="right"/>
                                    <w:rPr>
                                      <w:rFonts w:ascii="標楷體" w:eastAsia="標楷體" w:hAnsi="標楷體" w:cs="新細明體"/>
                                      <w:b/>
                                      <w:bCs/>
                                      <w:color w:val="000000"/>
                                      <w:kern w:val="0"/>
                                      <w:sz w:val="20"/>
                                      <w:szCs w:val="20"/>
                                    </w:rPr>
                                  </w:pPr>
                                  <w:r w:rsidRPr="003C2740">
                                    <w:rPr>
                                      <w:rFonts w:ascii="標楷體" w:eastAsia="標楷體" w:hAnsi="標楷體" w:cs="新細明體" w:hint="eastAsia"/>
                                      <w:b/>
                                      <w:bCs/>
                                      <w:color w:val="000000"/>
                                      <w:kern w:val="0"/>
                                      <w:sz w:val="20"/>
                                      <w:szCs w:val="20"/>
                                    </w:rPr>
                                    <w:t>29,420</w:t>
                                  </w:r>
                                </w:p>
                              </w:tc>
                              <w:tc>
                                <w:tcPr>
                                  <w:tcW w:w="1182" w:type="dxa"/>
                                  <w:tcBorders>
                                    <w:top w:val="nil"/>
                                    <w:left w:val="nil"/>
                                    <w:bottom w:val="single" w:sz="4" w:space="0" w:color="auto"/>
                                    <w:right w:val="single" w:sz="4" w:space="0" w:color="auto"/>
                                  </w:tcBorders>
                                  <w:shd w:val="clear" w:color="auto" w:fill="auto"/>
                                  <w:noWrap/>
                                  <w:vAlign w:val="center"/>
                                  <w:hideMark/>
                                </w:tcPr>
                                <w:p w14:paraId="40DA76A6" w14:textId="77777777" w:rsidR="00EF409F" w:rsidRPr="003C2740" w:rsidRDefault="00EF409F" w:rsidP="009806B2">
                                  <w:pPr>
                                    <w:widowControl/>
                                    <w:spacing w:line="0" w:lineRule="atLeast"/>
                                    <w:ind w:rightChars="30" w:right="72"/>
                                    <w:jc w:val="right"/>
                                    <w:rPr>
                                      <w:rFonts w:ascii="標楷體" w:eastAsia="標楷體" w:hAnsi="標楷體" w:cs="新細明體"/>
                                      <w:b/>
                                      <w:bCs/>
                                      <w:color w:val="000000"/>
                                      <w:kern w:val="0"/>
                                      <w:sz w:val="20"/>
                                      <w:szCs w:val="20"/>
                                    </w:rPr>
                                  </w:pPr>
                                  <w:r w:rsidRPr="003C2740">
                                    <w:rPr>
                                      <w:rFonts w:ascii="標楷體" w:eastAsia="標楷體" w:hAnsi="標楷體" w:cs="新細明體" w:hint="eastAsia"/>
                                      <w:b/>
                                      <w:bCs/>
                                      <w:color w:val="000000"/>
                                      <w:kern w:val="0"/>
                                      <w:sz w:val="20"/>
                                      <w:szCs w:val="20"/>
                                    </w:rPr>
                                    <w:t>23,547</w:t>
                                  </w:r>
                                </w:p>
                              </w:tc>
                              <w:tc>
                                <w:tcPr>
                                  <w:tcW w:w="1179" w:type="dxa"/>
                                  <w:tcBorders>
                                    <w:top w:val="nil"/>
                                    <w:left w:val="nil"/>
                                    <w:bottom w:val="single" w:sz="4" w:space="0" w:color="auto"/>
                                    <w:right w:val="single" w:sz="4" w:space="0" w:color="auto"/>
                                  </w:tcBorders>
                                  <w:shd w:val="clear" w:color="auto" w:fill="auto"/>
                                  <w:noWrap/>
                                  <w:vAlign w:val="center"/>
                                  <w:hideMark/>
                                </w:tcPr>
                                <w:p w14:paraId="18068E7B" w14:textId="77777777" w:rsidR="00EF409F" w:rsidRPr="00D911E9" w:rsidRDefault="00EF409F" w:rsidP="009806B2">
                                  <w:pPr>
                                    <w:widowControl/>
                                    <w:spacing w:line="0" w:lineRule="atLeast"/>
                                    <w:ind w:rightChars="30" w:right="72"/>
                                    <w:jc w:val="right"/>
                                    <w:rPr>
                                      <w:rFonts w:ascii="標楷體" w:eastAsia="標楷體" w:hAnsi="標楷體" w:cs="新細明體"/>
                                      <w:b/>
                                      <w:bCs/>
                                      <w:kern w:val="0"/>
                                      <w:sz w:val="20"/>
                                      <w:szCs w:val="20"/>
                                    </w:rPr>
                                  </w:pPr>
                                  <w:r w:rsidRPr="00D911E9">
                                    <w:rPr>
                                      <w:rFonts w:ascii="標楷體" w:eastAsia="標楷體" w:hAnsi="標楷體" w:cs="新細明體" w:hint="eastAsia"/>
                                      <w:b/>
                                      <w:bCs/>
                                      <w:kern w:val="0"/>
                                      <w:sz w:val="20"/>
                                      <w:szCs w:val="20"/>
                                    </w:rPr>
                                    <w:t>80.04</w:t>
                                  </w:r>
                                </w:p>
                              </w:tc>
                            </w:tr>
                            <w:tr w:rsidR="00EF409F" w:rsidRPr="003C2740" w14:paraId="61DFDFAC" w14:textId="77777777" w:rsidTr="009806B2">
                              <w:trPr>
                                <w:trHeight w:val="448"/>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3C74F708"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109</w:t>
                                  </w:r>
                                </w:p>
                              </w:tc>
                              <w:tc>
                                <w:tcPr>
                                  <w:tcW w:w="1182" w:type="dxa"/>
                                  <w:tcBorders>
                                    <w:top w:val="nil"/>
                                    <w:left w:val="nil"/>
                                    <w:bottom w:val="single" w:sz="4" w:space="0" w:color="auto"/>
                                    <w:right w:val="single" w:sz="4" w:space="0" w:color="auto"/>
                                  </w:tcBorders>
                                  <w:shd w:val="clear" w:color="auto" w:fill="auto"/>
                                  <w:noWrap/>
                                  <w:vAlign w:val="center"/>
                                  <w:hideMark/>
                                </w:tcPr>
                                <w:p w14:paraId="6E35B22A"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7,000</w:t>
                                  </w:r>
                                </w:p>
                              </w:tc>
                              <w:tc>
                                <w:tcPr>
                                  <w:tcW w:w="1182" w:type="dxa"/>
                                  <w:tcBorders>
                                    <w:top w:val="nil"/>
                                    <w:left w:val="nil"/>
                                    <w:bottom w:val="single" w:sz="4" w:space="0" w:color="auto"/>
                                    <w:right w:val="single" w:sz="4" w:space="0" w:color="auto"/>
                                  </w:tcBorders>
                                  <w:shd w:val="clear" w:color="auto" w:fill="auto"/>
                                  <w:noWrap/>
                                  <w:vAlign w:val="center"/>
                                  <w:hideMark/>
                                </w:tcPr>
                                <w:p w14:paraId="1D00E14F"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5,255</w:t>
                                  </w:r>
                                </w:p>
                              </w:tc>
                              <w:tc>
                                <w:tcPr>
                                  <w:tcW w:w="1179" w:type="dxa"/>
                                  <w:tcBorders>
                                    <w:top w:val="nil"/>
                                    <w:left w:val="nil"/>
                                    <w:bottom w:val="single" w:sz="4" w:space="0" w:color="auto"/>
                                    <w:right w:val="single" w:sz="4" w:space="0" w:color="auto"/>
                                  </w:tcBorders>
                                  <w:shd w:val="clear" w:color="auto" w:fill="auto"/>
                                  <w:noWrap/>
                                  <w:vAlign w:val="center"/>
                                  <w:hideMark/>
                                </w:tcPr>
                                <w:p w14:paraId="45D0447A" w14:textId="77777777" w:rsidR="00EF409F" w:rsidRPr="00D911E9" w:rsidRDefault="00EF409F" w:rsidP="009806B2">
                                  <w:pPr>
                                    <w:widowControl/>
                                    <w:spacing w:line="0" w:lineRule="atLeast"/>
                                    <w:ind w:rightChars="30" w:right="72"/>
                                    <w:jc w:val="right"/>
                                    <w:rPr>
                                      <w:rFonts w:ascii="標楷體" w:eastAsia="標楷體" w:hAnsi="標楷體" w:cs="新細明體"/>
                                      <w:kern w:val="0"/>
                                      <w:sz w:val="20"/>
                                      <w:szCs w:val="20"/>
                                    </w:rPr>
                                  </w:pPr>
                                  <w:r w:rsidRPr="00D911E9">
                                    <w:rPr>
                                      <w:rFonts w:ascii="標楷體" w:eastAsia="標楷體" w:hAnsi="標楷體" w:cs="新細明體" w:hint="eastAsia"/>
                                      <w:kern w:val="0"/>
                                      <w:sz w:val="20"/>
                                      <w:szCs w:val="20"/>
                                    </w:rPr>
                                    <w:t>75.07</w:t>
                                  </w:r>
                                </w:p>
                              </w:tc>
                            </w:tr>
                            <w:tr w:rsidR="00EF409F" w:rsidRPr="003C2740" w14:paraId="3E748614" w14:textId="77777777" w:rsidTr="009806B2">
                              <w:trPr>
                                <w:trHeight w:val="448"/>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6494C424"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110</w:t>
                                  </w:r>
                                </w:p>
                              </w:tc>
                              <w:tc>
                                <w:tcPr>
                                  <w:tcW w:w="1182" w:type="dxa"/>
                                  <w:tcBorders>
                                    <w:top w:val="nil"/>
                                    <w:left w:val="nil"/>
                                    <w:bottom w:val="single" w:sz="4" w:space="0" w:color="auto"/>
                                    <w:right w:val="single" w:sz="4" w:space="0" w:color="auto"/>
                                  </w:tcBorders>
                                  <w:shd w:val="clear" w:color="auto" w:fill="auto"/>
                                  <w:noWrap/>
                                  <w:vAlign w:val="center"/>
                                  <w:hideMark/>
                                </w:tcPr>
                                <w:p w14:paraId="3A35802E"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6,000</w:t>
                                  </w:r>
                                </w:p>
                              </w:tc>
                              <w:tc>
                                <w:tcPr>
                                  <w:tcW w:w="1182" w:type="dxa"/>
                                  <w:tcBorders>
                                    <w:top w:val="nil"/>
                                    <w:left w:val="nil"/>
                                    <w:bottom w:val="single" w:sz="4" w:space="0" w:color="auto"/>
                                    <w:right w:val="single" w:sz="4" w:space="0" w:color="auto"/>
                                  </w:tcBorders>
                                  <w:shd w:val="clear" w:color="auto" w:fill="auto"/>
                                  <w:noWrap/>
                                  <w:vAlign w:val="center"/>
                                  <w:hideMark/>
                                </w:tcPr>
                                <w:p w14:paraId="31833C27"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4,997</w:t>
                                  </w:r>
                                </w:p>
                              </w:tc>
                              <w:tc>
                                <w:tcPr>
                                  <w:tcW w:w="1179" w:type="dxa"/>
                                  <w:tcBorders>
                                    <w:top w:val="nil"/>
                                    <w:left w:val="nil"/>
                                    <w:bottom w:val="single" w:sz="4" w:space="0" w:color="auto"/>
                                    <w:right w:val="single" w:sz="4" w:space="0" w:color="auto"/>
                                  </w:tcBorders>
                                  <w:shd w:val="clear" w:color="auto" w:fill="auto"/>
                                  <w:noWrap/>
                                  <w:vAlign w:val="center"/>
                                  <w:hideMark/>
                                </w:tcPr>
                                <w:p w14:paraId="12A77D09" w14:textId="77777777" w:rsidR="00EF409F" w:rsidRPr="003C2740" w:rsidRDefault="00EF409F" w:rsidP="009806B2">
                                  <w:pPr>
                                    <w:widowControl/>
                                    <w:spacing w:line="0" w:lineRule="atLeast"/>
                                    <w:ind w:rightChars="30" w:right="72"/>
                                    <w:jc w:val="right"/>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83.28</w:t>
                                  </w:r>
                                </w:p>
                              </w:tc>
                            </w:tr>
                            <w:tr w:rsidR="00EF409F" w:rsidRPr="003C2740" w14:paraId="638C346E" w14:textId="77777777" w:rsidTr="009806B2">
                              <w:trPr>
                                <w:trHeight w:val="448"/>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174895DE"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111</w:t>
                                  </w:r>
                                </w:p>
                              </w:tc>
                              <w:tc>
                                <w:tcPr>
                                  <w:tcW w:w="1182" w:type="dxa"/>
                                  <w:tcBorders>
                                    <w:top w:val="nil"/>
                                    <w:left w:val="nil"/>
                                    <w:bottom w:val="single" w:sz="4" w:space="0" w:color="auto"/>
                                    <w:right w:val="single" w:sz="4" w:space="0" w:color="auto"/>
                                  </w:tcBorders>
                                  <w:shd w:val="clear" w:color="auto" w:fill="auto"/>
                                  <w:noWrap/>
                                  <w:vAlign w:val="center"/>
                                  <w:hideMark/>
                                </w:tcPr>
                                <w:p w14:paraId="56AA2F01"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6,000</w:t>
                                  </w:r>
                                </w:p>
                              </w:tc>
                              <w:tc>
                                <w:tcPr>
                                  <w:tcW w:w="1182" w:type="dxa"/>
                                  <w:tcBorders>
                                    <w:top w:val="nil"/>
                                    <w:left w:val="nil"/>
                                    <w:bottom w:val="single" w:sz="4" w:space="0" w:color="auto"/>
                                    <w:right w:val="single" w:sz="4" w:space="0" w:color="auto"/>
                                  </w:tcBorders>
                                  <w:shd w:val="clear" w:color="auto" w:fill="auto"/>
                                  <w:noWrap/>
                                  <w:vAlign w:val="center"/>
                                  <w:hideMark/>
                                </w:tcPr>
                                <w:p w14:paraId="59DA0C88"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3,753</w:t>
                                  </w:r>
                                </w:p>
                              </w:tc>
                              <w:tc>
                                <w:tcPr>
                                  <w:tcW w:w="1179" w:type="dxa"/>
                                  <w:tcBorders>
                                    <w:top w:val="nil"/>
                                    <w:left w:val="nil"/>
                                    <w:bottom w:val="single" w:sz="4" w:space="0" w:color="auto"/>
                                    <w:right w:val="single" w:sz="4" w:space="0" w:color="auto"/>
                                  </w:tcBorders>
                                  <w:shd w:val="clear" w:color="auto" w:fill="auto"/>
                                  <w:noWrap/>
                                  <w:vAlign w:val="center"/>
                                  <w:hideMark/>
                                </w:tcPr>
                                <w:p w14:paraId="1D1FAF13" w14:textId="77777777" w:rsidR="00EF409F" w:rsidRPr="003C2740" w:rsidRDefault="00EF409F" w:rsidP="009806B2">
                                  <w:pPr>
                                    <w:widowControl/>
                                    <w:spacing w:line="0" w:lineRule="atLeast"/>
                                    <w:ind w:rightChars="30" w:right="72"/>
                                    <w:jc w:val="right"/>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62.55</w:t>
                                  </w:r>
                                </w:p>
                              </w:tc>
                            </w:tr>
                            <w:tr w:rsidR="00EF409F" w:rsidRPr="003C2740" w14:paraId="5A4DAE84" w14:textId="77777777" w:rsidTr="009806B2">
                              <w:trPr>
                                <w:trHeight w:val="448"/>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14C45993"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112</w:t>
                                  </w:r>
                                </w:p>
                              </w:tc>
                              <w:tc>
                                <w:tcPr>
                                  <w:tcW w:w="1182" w:type="dxa"/>
                                  <w:tcBorders>
                                    <w:top w:val="nil"/>
                                    <w:left w:val="nil"/>
                                    <w:bottom w:val="single" w:sz="4" w:space="0" w:color="auto"/>
                                    <w:right w:val="single" w:sz="4" w:space="0" w:color="auto"/>
                                  </w:tcBorders>
                                  <w:shd w:val="clear" w:color="auto" w:fill="auto"/>
                                  <w:noWrap/>
                                  <w:vAlign w:val="center"/>
                                  <w:hideMark/>
                                </w:tcPr>
                                <w:p w14:paraId="4BAD084F"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5,000</w:t>
                                  </w:r>
                                </w:p>
                              </w:tc>
                              <w:tc>
                                <w:tcPr>
                                  <w:tcW w:w="1182" w:type="dxa"/>
                                  <w:tcBorders>
                                    <w:top w:val="nil"/>
                                    <w:left w:val="nil"/>
                                    <w:bottom w:val="single" w:sz="4" w:space="0" w:color="auto"/>
                                    <w:right w:val="single" w:sz="4" w:space="0" w:color="auto"/>
                                  </w:tcBorders>
                                  <w:shd w:val="clear" w:color="auto" w:fill="auto"/>
                                  <w:noWrap/>
                                  <w:vAlign w:val="center"/>
                                  <w:hideMark/>
                                </w:tcPr>
                                <w:p w14:paraId="4824A979"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5,000</w:t>
                                  </w:r>
                                </w:p>
                              </w:tc>
                              <w:tc>
                                <w:tcPr>
                                  <w:tcW w:w="1179" w:type="dxa"/>
                                  <w:tcBorders>
                                    <w:top w:val="nil"/>
                                    <w:left w:val="nil"/>
                                    <w:bottom w:val="single" w:sz="4" w:space="0" w:color="auto"/>
                                    <w:right w:val="single" w:sz="4" w:space="0" w:color="auto"/>
                                  </w:tcBorders>
                                  <w:shd w:val="clear" w:color="auto" w:fill="auto"/>
                                  <w:noWrap/>
                                  <w:vAlign w:val="center"/>
                                  <w:hideMark/>
                                </w:tcPr>
                                <w:p w14:paraId="41865A94" w14:textId="77777777" w:rsidR="00EF409F" w:rsidRPr="003C2740" w:rsidRDefault="00EF409F" w:rsidP="009806B2">
                                  <w:pPr>
                                    <w:widowControl/>
                                    <w:spacing w:line="0" w:lineRule="atLeast"/>
                                    <w:ind w:rightChars="30" w:right="72"/>
                                    <w:jc w:val="right"/>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100.00</w:t>
                                  </w:r>
                                </w:p>
                              </w:tc>
                            </w:tr>
                            <w:tr w:rsidR="00EF409F" w:rsidRPr="003C2740" w14:paraId="2120593E" w14:textId="77777777" w:rsidTr="009806B2">
                              <w:trPr>
                                <w:trHeight w:val="448"/>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712CD41E"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113</w:t>
                                  </w:r>
                                </w:p>
                              </w:tc>
                              <w:tc>
                                <w:tcPr>
                                  <w:tcW w:w="1182" w:type="dxa"/>
                                  <w:tcBorders>
                                    <w:top w:val="nil"/>
                                    <w:left w:val="nil"/>
                                    <w:bottom w:val="single" w:sz="4" w:space="0" w:color="auto"/>
                                    <w:right w:val="single" w:sz="4" w:space="0" w:color="auto"/>
                                  </w:tcBorders>
                                  <w:shd w:val="clear" w:color="auto" w:fill="auto"/>
                                  <w:noWrap/>
                                  <w:vAlign w:val="center"/>
                                  <w:hideMark/>
                                </w:tcPr>
                                <w:p w14:paraId="5FD27EC1"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5,420</w:t>
                                  </w:r>
                                </w:p>
                              </w:tc>
                              <w:tc>
                                <w:tcPr>
                                  <w:tcW w:w="1182" w:type="dxa"/>
                                  <w:tcBorders>
                                    <w:top w:val="nil"/>
                                    <w:left w:val="nil"/>
                                    <w:bottom w:val="single" w:sz="4" w:space="0" w:color="auto"/>
                                    <w:right w:val="single" w:sz="4" w:space="0" w:color="auto"/>
                                  </w:tcBorders>
                                  <w:shd w:val="clear" w:color="auto" w:fill="auto"/>
                                  <w:noWrap/>
                                  <w:vAlign w:val="center"/>
                                  <w:hideMark/>
                                </w:tcPr>
                                <w:p w14:paraId="295595B2"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4,542</w:t>
                                  </w:r>
                                </w:p>
                              </w:tc>
                              <w:tc>
                                <w:tcPr>
                                  <w:tcW w:w="1179" w:type="dxa"/>
                                  <w:tcBorders>
                                    <w:top w:val="nil"/>
                                    <w:left w:val="nil"/>
                                    <w:bottom w:val="single" w:sz="4" w:space="0" w:color="auto"/>
                                    <w:right w:val="single" w:sz="4" w:space="0" w:color="auto"/>
                                  </w:tcBorders>
                                  <w:shd w:val="clear" w:color="auto" w:fill="auto"/>
                                  <w:noWrap/>
                                  <w:vAlign w:val="center"/>
                                  <w:hideMark/>
                                </w:tcPr>
                                <w:p w14:paraId="535C9080" w14:textId="77777777" w:rsidR="00EF409F" w:rsidRPr="003C2740" w:rsidRDefault="00EF409F" w:rsidP="009806B2">
                                  <w:pPr>
                                    <w:widowControl/>
                                    <w:spacing w:line="0" w:lineRule="atLeast"/>
                                    <w:ind w:rightChars="30" w:right="72"/>
                                    <w:jc w:val="right"/>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83.80</w:t>
                                  </w:r>
                                </w:p>
                              </w:tc>
                            </w:tr>
                            <w:tr w:rsidR="00EF409F" w:rsidRPr="003C2740" w14:paraId="00A81AE0" w14:textId="77777777" w:rsidTr="009806B2">
                              <w:trPr>
                                <w:trHeight w:val="324"/>
                              </w:trPr>
                              <w:tc>
                                <w:tcPr>
                                  <w:tcW w:w="4240" w:type="dxa"/>
                                  <w:gridSpan w:val="4"/>
                                  <w:tcBorders>
                                    <w:top w:val="single" w:sz="4" w:space="0" w:color="auto"/>
                                    <w:left w:val="nil"/>
                                    <w:bottom w:val="nil"/>
                                    <w:right w:val="nil"/>
                                  </w:tcBorders>
                                  <w:shd w:val="clear" w:color="auto" w:fill="auto"/>
                                  <w:noWrap/>
                                  <w:vAlign w:val="center"/>
                                  <w:hideMark/>
                                </w:tcPr>
                                <w:p w14:paraId="710C51B9" w14:textId="77777777" w:rsidR="00EF409F" w:rsidRPr="003C2740" w:rsidRDefault="00EF409F" w:rsidP="00EA187E">
                                  <w:pPr>
                                    <w:widowControl/>
                                    <w:spacing w:line="0" w:lineRule="atLeast"/>
                                    <w:rPr>
                                      <w:rFonts w:ascii="標楷體" w:eastAsia="標楷體" w:hAnsi="標楷體" w:cs="新細明體"/>
                                      <w:color w:val="000000"/>
                                      <w:kern w:val="0"/>
                                      <w:sz w:val="18"/>
                                      <w:szCs w:val="18"/>
                                    </w:rPr>
                                  </w:pPr>
                                  <w:r w:rsidRPr="003C2740">
                                    <w:rPr>
                                      <w:rFonts w:ascii="標楷體" w:eastAsia="標楷體" w:hAnsi="標楷體" w:cs="新細明體" w:hint="eastAsia"/>
                                      <w:color w:val="000000"/>
                                      <w:kern w:val="0"/>
                                      <w:sz w:val="18"/>
                                      <w:szCs w:val="18"/>
                                    </w:rPr>
                                    <w:t>資料來源：整理自農糧署提供資料。</w:t>
                                  </w:r>
                                </w:p>
                              </w:tc>
                            </w:tr>
                          </w:tbl>
                          <w:p w14:paraId="4C1BAFCF" w14:textId="77777777" w:rsidR="00EF409F" w:rsidRPr="003C2740" w:rsidRDefault="00EF409F" w:rsidP="00635C8C"/>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E6139C8" id="文字方塊 19" o:spid="_x0000_s1038" type="#_x0000_t202" style="position:absolute;left:0;text-align:left;margin-left:288.35pt;margin-top:249.7pt;width:231.3pt;height:234.3pt;z-index:251669504;visibility:visible;mso-wrap-style:square;mso-width-percent:0;mso-height-percent:0;mso-wrap-distance-left:9pt;mso-wrap-distance-top:3.6pt;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" filled="f" stroked="f">
                <v:textbox inset=",,,0">
                  <w:txbxContent>
                    <w:tbl>
                      <w:tblPr>
                        <w:tblW w:w="4240" w:type="dxa"/>
                        <w:tblCellMar>
                          <w:left w:w="28" w:type="dxa"/>
                          <w:right w:w="0" w:type="dxa"/>
                        </w:tblCellMar>
                        <w:tblLook w:val="04A0" w:firstRow="1" w:lastRow="0" w:firstColumn="1" w:lastColumn="0" w:noHBand="0" w:noVBand="1"/>
                      </w:tblPr>
                      <w:tblGrid>
                        <w:gridCol w:w="699"/>
                        <w:gridCol w:w="1184"/>
                        <w:gridCol w:w="1184"/>
                        <w:gridCol w:w="1181"/>
                      </w:tblGrid>
                      <w:tr w:rsidR="00EF409F" w:rsidRPr="003C2740" w14:paraId="5591FDE3" w14:textId="77777777" w:rsidTr="009806B2">
                        <w:trPr>
                          <w:trHeight w:val="737"/>
                        </w:trPr>
                        <w:tc>
                          <w:tcPr>
                            <w:tcW w:w="4240" w:type="dxa"/>
                            <w:gridSpan w:val="4"/>
                            <w:tcBorders>
                              <w:top w:val="nil"/>
                              <w:left w:val="nil"/>
                              <w:bottom w:val="nil"/>
                              <w:right w:val="nil"/>
                            </w:tcBorders>
                            <w:shd w:val="clear" w:color="auto" w:fill="auto"/>
                            <w:vAlign w:val="center"/>
                            <w:hideMark/>
                          </w:tcPr>
                          <w:p w14:paraId="0EEDD85C" w14:textId="16BDECFD" w:rsidR="00EF409F" w:rsidRPr="003C2740" w:rsidRDefault="00EF409F" w:rsidP="00BD314F">
                            <w:pPr>
                              <w:widowControl/>
                              <w:spacing w:line="0" w:lineRule="atLeast"/>
                              <w:ind w:leftChars="-5" w:left="714" w:rightChars="-7" w:right="-17" w:hangingChars="302" w:hanging="726"/>
                              <w:jc w:val="both"/>
                              <w:rPr>
                                <w:rFonts w:ascii="標楷體" w:eastAsia="標楷體" w:hAnsi="標楷體" w:cs="新細明體"/>
                                <w:b/>
                                <w:bCs/>
                                <w:color w:val="000000"/>
                                <w:kern w:val="0"/>
                              </w:rPr>
                            </w:pPr>
                            <w:r w:rsidRPr="003C2740">
                              <w:rPr>
                                <w:rFonts w:ascii="標楷體" w:eastAsia="標楷體" w:hAnsi="標楷體" w:cs="新細明體" w:hint="eastAsia"/>
                                <w:b/>
                                <w:bCs/>
                                <w:color w:val="000000"/>
                                <w:kern w:val="0"/>
                              </w:rPr>
                              <w:t>表</w:t>
                            </w:r>
                            <w:r>
                              <w:rPr>
                                <w:rFonts w:ascii="標楷體" w:eastAsia="標楷體" w:hAnsi="標楷體" w:cs="新細明體"/>
                                <w:b/>
                                <w:bCs/>
                                <w:color w:val="000000"/>
                                <w:kern w:val="0"/>
                              </w:rPr>
                              <w:t>4</w:t>
                            </w:r>
                            <w:r>
                              <w:rPr>
                                <w:rFonts w:ascii="標楷體" w:eastAsia="標楷體" w:hAnsi="標楷體" w:cs="新細明體" w:hint="eastAsia"/>
                                <w:b/>
                                <w:bCs/>
                                <w:color w:val="000000"/>
                                <w:kern w:val="0"/>
                              </w:rPr>
                              <w:t xml:space="preserve">　</w:t>
                            </w:r>
                            <w:r w:rsidRPr="00BD314F">
                              <w:rPr>
                                <w:rFonts w:ascii="標楷體" w:eastAsia="標楷體" w:hAnsi="標楷體" w:cs="新細明體" w:hint="eastAsia"/>
                                <w:b/>
                                <w:bCs/>
                                <w:color w:val="000000"/>
                                <w:spacing w:val="-4"/>
                                <w:kern w:val="0"/>
                              </w:rPr>
                              <w:t>輔導農民施用含稻草分解菌有機質肥料</w:t>
                            </w:r>
                            <w:r w:rsidRPr="00BD314F">
                              <w:rPr>
                                <w:rFonts w:ascii="標楷體" w:eastAsia="標楷體" w:hAnsi="標楷體" w:cs="新細明體" w:hint="eastAsia"/>
                                <w:b/>
                                <w:bCs/>
                                <w:spacing w:val="-4"/>
                                <w:kern w:val="0"/>
                              </w:rPr>
                              <w:t>推廣情</w:t>
                            </w:r>
                            <w:r w:rsidRPr="00BD314F">
                              <w:rPr>
                                <w:rFonts w:ascii="標楷體" w:eastAsia="標楷體" w:hAnsi="標楷體" w:cs="新細明體"/>
                                <w:b/>
                                <w:bCs/>
                                <w:spacing w:val="-4"/>
                                <w:kern w:val="0"/>
                              </w:rPr>
                              <w:t>形</w:t>
                            </w:r>
                          </w:p>
                        </w:tc>
                      </w:tr>
                      <w:tr w:rsidR="00EF409F" w:rsidRPr="003C2740" w14:paraId="2DD74657" w14:textId="77777777" w:rsidTr="009806B2">
                        <w:trPr>
                          <w:trHeight w:val="324"/>
                        </w:trPr>
                        <w:tc>
                          <w:tcPr>
                            <w:tcW w:w="4240" w:type="dxa"/>
                            <w:gridSpan w:val="4"/>
                            <w:tcBorders>
                              <w:top w:val="nil"/>
                              <w:left w:val="nil"/>
                              <w:bottom w:val="single" w:sz="4" w:space="0" w:color="auto"/>
                              <w:right w:val="nil"/>
                            </w:tcBorders>
                            <w:shd w:val="clear" w:color="auto" w:fill="auto"/>
                            <w:noWrap/>
                            <w:vAlign w:val="center"/>
                            <w:hideMark/>
                          </w:tcPr>
                          <w:p w14:paraId="5CC5DDB5" w14:textId="77777777" w:rsidR="00EF409F" w:rsidRPr="00D911E9" w:rsidRDefault="00EF409F" w:rsidP="00EA187E">
                            <w:pPr>
                              <w:widowControl/>
                              <w:spacing w:line="0" w:lineRule="atLeast"/>
                              <w:jc w:val="right"/>
                              <w:rPr>
                                <w:rFonts w:ascii="標楷體" w:eastAsia="標楷體" w:hAnsi="標楷體" w:cs="新細明體"/>
                                <w:kern w:val="0"/>
                                <w:sz w:val="20"/>
                                <w:szCs w:val="20"/>
                              </w:rPr>
                            </w:pPr>
                            <w:r w:rsidRPr="00D911E9">
                              <w:rPr>
                                <w:rFonts w:ascii="標楷體" w:eastAsia="標楷體" w:hAnsi="標楷體" w:cs="新細明體" w:hint="eastAsia"/>
                                <w:kern w:val="0"/>
                                <w:sz w:val="20"/>
                                <w:szCs w:val="20"/>
                              </w:rPr>
                              <w:t>單位：公頃、％</w:t>
                            </w:r>
                          </w:p>
                        </w:tc>
                      </w:tr>
                      <w:tr w:rsidR="00EF409F" w:rsidRPr="003C2740" w14:paraId="61DB0CC9" w14:textId="77777777" w:rsidTr="009806B2">
                        <w:trPr>
                          <w:trHeight w:val="448"/>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36B24C6D"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年度</w:t>
                            </w:r>
                          </w:p>
                        </w:tc>
                        <w:tc>
                          <w:tcPr>
                            <w:tcW w:w="1182" w:type="dxa"/>
                            <w:tcBorders>
                              <w:top w:val="nil"/>
                              <w:left w:val="nil"/>
                              <w:bottom w:val="single" w:sz="4" w:space="0" w:color="auto"/>
                              <w:right w:val="single" w:sz="4" w:space="0" w:color="auto"/>
                            </w:tcBorders>
                            <w:shd w:val="clear" w:color="auto" w:fill="auto"/>
                            <w:noWrap/>
                            <w:vAlign w:val="center"/>
                            <w:hideMark/>
                          </w:tcPr>
                          <w:p w14:paraId="712ABCC0"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目標數</w:t>
                            </w:r>
                          </w:p>
                        </w:tc>
                        <w:tc>
                          <w:tcPr>
                            <w:tcW w:w="1182" w:type="dxa"/>
                            <w:tcBorders>
                              <w:top w:val="nil"/>
                              <w:left w:val="nil"/>
                              <w:bottom w:val="single" w:sz="4" w:space="0" w:color="auto"/>
                              <w:right w:val="single" w:sz="4" w:space="0" w:color="auto"/>
                            </w:tcBorders>
                            <w:shd w:val="clear" w:color="auto" w:fill="auto"/>
                            <w:noWrap/>
                            <w:vAlign w:val="center"/>
                            <w:hideMark/>
                          </w:tcPr>
                          <w:p w14:paraId="0F97F2B6"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執行數</w:t>
                            </w:r>
                          </w:p>
                        </w:tc>
                        <w:tc>
                          <w:tcPr>
                            <w:tcW w:w="1179" w:type="dxa"/>
                            <w:tcBorders>
                              <w:top w:val="nil"/>
                              <w:left w:val="nil"/>
                              <w:bottom w:val="single" w:sz="4" w:space="0" w:color="auto"/>
                              <w:right w:val="single" w:sz="4" w:space="0" w:color="auto"/>
                            </w:tcBorders>
                            <w:shd w:val="clear" w:color="auto" w:fill="auto"/>
                            <w:noWrap/>
                            <w:vAlign w:val="center"/>
                            <w:hideMark/>
                          </w:tcPr>
                          <w:p w14:paraId="5346E564" w14:textId="77777777" w:rsidR="00EF409F" w:rsidRPr="00D911E9" w:rsidRDefault="00EF409F" w:rsidP="00EA187E">
                            <w:pPr>
                              <w:widowControl/>
                              <w:spacing w:line="0" w:lineRule="atLeast"/>
                              <w:jc w:val="center"/>
                              <w:rPr>
                                <w:rFonts w:ascii="標楷體" w:eastAsia="標楷體" w:hAnsi="標楷體" w:cs="新細明體"/>
                                <w:kern w:val="0"/>
                                <w:sz w:val="20"/>
                                <w:szCs w:val="20"/>
                              </w:rPr>
                            </w:pPr>
                            <w:r w:rsidRPr="00D911E9">
                              <w:rPr>
                                <w:rFonts w:ascii="標楷體" w:eastAsia="標楷體" w:hAnsi="標楷體" w:cs="新細明體" w:hint="eastAsia"/>
                                <w:kern w:val="0"/>
                                <w:sz w:val="20"/>
                                <w:szCs w:val="20"/>
                              </w:rPr>
                              <w:t>達成率</w:t>
                            </w:r>
                          </w:p>
                        </w:tc>
                      </w:tr>
                      <w:tr w:rsidR="00EF409F" w:rsidRPr="003C2740" w14:paraId="4E94C5CC" w14:textId="77777777" w:rsidTr="009806B2">
                        <w:trPr>
                          <w:trHeight w:val="448"/>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2B866498" w14:textId="77777777" w:rsidR="00EF409F" w:rsidRPr="003C2740" w:rsidRDefault="00EF409F" w:rsidP="00EA187E">
                            <w:pPr>
                              <w:widowControl/>
                              <w:spacing w:line="0" w:lineRule="atLeast"/>
                              <w:jc w:val="center"/>
                              <w:rPr>
                                <w:rFonts w:ascii="標楷體" w:eastAsia="標楷體" w:hAnsi="標楷體" w:cs="新細明體"/>
                                <w:b/>
                                <w:bCs/>
                                <w:color w:val="000000"/>
                                <w:kern w:val="0"/>
                                <w:sz w:val="20"/>
                                <w:szCs w:val="20"/>
                              </w:rPr>
                            </w:pPr>
                            <w:r w:rsidRPr="003C2740">
                              <w:rPr>
                                <w:rFonts w:ascii="標楷體" w:eastAsia="標楷體" w:hAnsi="標楷體" w:cs="新細明體" w:hint="eastAsia"/>
                                <w:b/>
                                <w:bCs/>
                                <w:color w:val="000000"/>
                                <w:kern w:val="0"/>
                                <w:sz w:val="20"/>
                                <w:szCs w:val="20"/>
                              </w:rPr>
                              <w:t>合計</w:t>
                            </w:r>
                          </w:p>
                        </w:tc>
                        <w:tc>
                          <w:tcPr>
                            <w:tcW w:w="1182" w:type="dxa"/>
                            <w:tcBorders>
                              <w:top w:val="nil"/>
                              <w:left w:val="nil"/>
                              <w:bottom w:val="single" w:sz="4" w:space="0" w:color="auto"/>
                              <w:right w:val="single" w:sz="4" w:space="0" w:color="auto"/>
                            </w:tcBorders>
                            <w:shd w:val="clear" w:color="auto" w:fill="auto"/>
                            <w:noWrap/>
                            <w:vAlign w:val="center"/>
                            <w:hideMark/>
                          </w:tcPr>
                          <w:p w14:paraId="5DCDF26F" w14:textId="77777777" w:rsidR="00EF409F" w:rsidRPr="003C2740" w:rsidRDefault="00EF409F" w:rsidP="009806B2">
                            <w:pPr>
                              <w:widowControl/>
                              <w:spacing w:line="0" w:lineRule="atLeast"/>
                              <w:ind w:rightChars="30" w:right="72"/>
                              <w:jc w:val="right"/>
                              <w:rPr>
                                <w:rFonts w:ascii="標楷體" w:eastAsia="標楷體" w:hAnsi="標楷體" w:cs="新細明體"/>
                                <w:b/>
                                <w:bCs/>
                                <w:color w:val="000000"/>
                                <w:kern w:val="0"/>
                                <w:sz w:val="20"/>
                                <w:szCs w:val="20"/>
                              </w:rPr>
                            </w:pPr>
                            <w:r w:rsidRPr="003C2740">
                              <w:rPr>
                                <w:rFonts w:ascii="標楷體" w:eastAsia="標楷體" w:hAnsi="標楷體" w:cs="新細明體" w:hint="eastAsia"/>
                                <w:b/>
                                <w:bCs/>
                                <w:color w:val="000000"/>
                                <w:kern w:val="0"/>
                                <w:sz w:val="20"/>
                                <w:szCs w:val="20"/>
                              </w:rPr>
                              <w:t>29,420</w:t>
                            </w:r>
                          </w:p>
                        </w:tc>
                        <w:tc>
                          <w:tcPr>
                            <w:tcW w:w="1182" w:type="dxa"/>
                            <w:tcBorders>
                              <w:top w:val="nil"/>
                              <w:left w:val="nil"/>
                              <w:bottom w:val="single" w:sz="4" w:space="0" w:color="auto"/>
                              <w:right w:val="single" w:sz="4" w:space="0" w:color="auto"/>
                            </w:tcBorders>
                            <w:shd w:val="clear" w:color="auto" w:fill="auto"/>
                            <w:noWrap/>
                            <w:vAlign w:val="center"/>
                            <w:hideMark/>
                          </w:tcPr>
                          <w:p w14:paraId="40DA76A6" w14:textId="77777777" w:rsidR="00EF409F" w:rsidRPr="003C2740" w:rsidRDefault="00EF409F" w:rsidP="009806B2">
                            <w:pPr>
                              <w:widowControl/>
                              <w:spacing w:line="0" w:lineRule="atLeast"/>
                              <w:ind w:rightChars="30" w:right="72"/>
                              <w:jc w:val="right"/>
                              <w:rPr>
                                <w:rFonts w:ascii="標楷體" w:eastAsia="標楷體" w:hAnsi="標楷體" w:cs="新細明體"/>
                                <w:b/>
                                <w:bCs/>
                                <w:color w:val="000000"/>
                                <w:kern w:val="0"/>
                                <w:sz w:val="20"/>
                                <w:szCs w:val="20"/>
                              </w:rPr>
                            </w:pPr>
                            <w:r w:rsidRPr="003C2740">
                              <w:rPr>
                                <w:rFonts w:ascii="標楷體" w:eastAsia="標楷體" w:hAnsi="標楷體" w:cs="新細明體" w:hint="eastAsia"/>
                                <w:b/>
                                <w:bCs/>
                                <w:color w:val="000000"/>
                                <w:kern w:val="0"/>
                                <w:sz w:val="20"/>
                                <w:szCs w:val="20"/>
                              </w:rPr>
                              <w:t>23,547</w:t>
                            </w:r>
                          </w:p>
                        </w:tc>
                        <w:tc>
                          <w:tcPr>
                            <w:tcW w:w="1179" w:type="dxa"/>
                            <w:tcBorders>
                              <w:top w:val="nil"/>
                              <w:left w:val="nil"/>
                              <w:bottom w:val="single" w:sz="4" w:space="0" w:color="auto"/>
                              <w:right w:val="single" w:sz="4" w:space="0" w:color="auto"/>
                            </w:tcBorders>
                            <w:shd w:val="clear" w:color="auto" w:fill="auto"/>
                            <w:noWrap/>
                            <w:vAlign w:val="center"/>
                            <w:hideMark/>
                          </w:tcPr>
                          <w:p w14:paraId="18068E7B" w14:textId="77777777" w:rsidR="00EF409F" w:rsidRPr="00D911E9" w:rsidRDefault="00EF409F" w:rsidP="009806B2">
                            <w:pPr>
                              <w:widowControl/>
                              <w:spacing w:line="0" w:lineRule="atLeast"/>
                              <w:ind w:rightChars="30" w:right="72"/>
                              <w:jc w:val="right"/>
                              <w:rPr>
                                <w:rFonts w:ascii="標楷體" w:eastAsia="標楷體" w:hAnsi="標楷體" w:cs="新細明體"/>
                                <w:b/>
                                <w:bCs/>
                                <w:kern w:val="0"/>
                                <w:sz w:val="20"/>
                                <w:szCs w:val="20"/>
                              </w:rPr>
                            </w:pPr>
                            <w:r w:rsidRPr="00D911E9">
                              <w:rPr>
                                <w:rFonts w:ascii="標楷體" w:eastAsia="標楷體" w:hAnsi="標楷體" w:cs="新細明體" w:hint="eastAsia"/>
                                <w:b/>
                                <w:bCs/>
                                <w:kern w:val="0"/>
                                <w:sz w:val="20"/>
                                <w:szCs w:val="20"/>
                              </w:rPr>
                              <w:t>80.04</w:t>
                            </w:r>
                          </w:p>
                        </w:tc>
                      </w:tr>
                      <w:tr w:rsidR="00EF409F" w:rsidRPr="003C2740" w14:paraId="61DFDFAC" w14:textId="77777777" w:rsidTr="009806B2">
                        <w:trPr>
                          <w:trHeight w:val="448"/>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3C74F708"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109</w:t>
                            </w:r>
                          </w:p>
                        </w:tc>
                        <w:tc>
                          <w:tcPr>
                            <w:tcW w:w="1182" w:type="dxa"/>
                            <w:tcBorders>
                              <w:top w:val="nil"/>
                              <w:left w:val="nil"/>
                              <w:bottom w:val="single" w:sz="4" w:space="0" w:color="auto"/>
                              <w:right w:val="single" w:sz="4" w:space="0" w:color="auto"/>
                            </w:tcBorders>
                            <w:shd w:val="clear" w:color="auto" w:fill="auto"/>
                            <w:noWrap/>
                            <w:vAlign w:val="center"/>
                            <w:hideMark/>
                          </w:tcPr>
                          <w:p w14:paraId="6E35B22A"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7,000</w:t>
                            </w:r>
                          </w:p>
                        </w:tc>
                        <w:tc>
                          <w:tcPr>
                            <w:tcW w:w="1182" w:type="dxa"/>
                            <w:tcBorders>
                              <w:top w:val="nil"/>
                              <w:left w:val="nil"/>
                              <w:bottom w:val="single" w:sz="4" w:space="0" w:color="auto"/>
                              <w:right w:val="single" w:sz="4" w:space="0" w:color="auto"/>
                            </w:tcBorders>
                            <w:shd w:val="clear" w:color="auto" w:fill="auto"/>
                            <w:noWrap/>
                            <w:vAlign w:val="center"/>
                            <w:hideMark/>
                          </w:tcPr>
                          <w:p w14:paraId="1D00E14F"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5,255</w:t>
                            </w:r>
                          </w:p>
                        </w:tc>
                        <w:tc>
                          <w:tcPr>
                            <w:tcW w:w="1179" w:type="dxa"/>
                            <w:tcBorders>
                              <w:top w:val="nil"/>
                              <w:left w:val="nil"/>
                              <w:bottom w:val="single" w:sz="4" w:space="0" w:color="auto"/>
                              <w:right w:val="single" w:sz="4" w:space="0" w:color="auto"/>
                            </w:tcBorders>
                            <w:shd w:val="clear" w:color="auto" w:fill="auto"/>
                            <w:noWrap/>
                            <w:vAlign w:val="center"/>
                            <w:hideMark/>
                          </w:tcPr>
                          <w:p w14:paraId="45D0447A" w14:textId="77777777" w:rsidR="00EF409F" w:rsidRPr="00D911E9" w:rsidRDefault="00EF409F" w:rsidP="009806B2">
                            <w:pPr>
                              <w:widowControl/>
                              <w:spacing w:line="0" w:lineRule="atLeast"/>
                              <w:ind w:rightChars="30" w:right="72"/>
                              <w:jc w:val="right"/>
                              <w:rPr>
                                <w:rFonts w:ascii="標楷體" w:eastAsia="標楷體" w:hAnsi="標楷體" w:cs="新細明體"/>
                                <w:kern w:val="0"/>
                                <w:sz w:val="20"/>
                                <w:szCs w:val="20"/>
                              </w:rPr>
                            </w:pPr>
                            <w:r w:rsidRPr="00D911E9">
                              <w:rPr>
                                <w:rFonts w:ascii="標楷體" w:eastAsia="標楷體" w:hAnsi="標楷體" w:cs="新細明體" w:hint="eastAsia"/>
                                <w:kern w:val="0"/>
                                <w:sz w:val="20"/>
                                <w:szCs w:val="20"/>
                              </w:rPr>
                              <w:t>75.07</w:t>
                            </w:r>
                          </w:p>
                        </w:tc>
                      </w:tr>
                      <w:tr w:rsidR="00EF409F" w:rsidRPr="003C2740" w14:paraId="3E748614" w14:textId="77777777" w:rsidTr="009806B2">
                        <w:trPr>
                          <w:trHeight w:val="448"/>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6494C424"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110</w:t>
                            </w:r>
                          </w:p>
                        </w:tc>
                        <w:tc>
                          <w:tcPr>
                            <w:tcW w:w="1182" w:type="dxa"/>
                            <w:tcBorders>
                              <w:top w:val="nil"/>
                              <w:left w:val="nil"/>
                              <w:bottom w:val="single" w:sz="4" w:space="0" w:color="auto"/>
                              <w:right w:val="single" w:sz="4" w:space="0" w:color="auto"/>
                            </w:tcBorders>
                            <w:shd w:val="clear" w:color="auto" w:fill="auto"/>
                            <w:noWrap/>
                            <w:vAlign w:val="center"/>
                            <w:hideMark/>
                          </w:tcPr>
                          <w:p w14:paraId="3A35802E"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6,000</w:t>
                            </w:r>
                          </w:p>
                        </w:tc>
                        <w:tc>
                          <w:tcPr>
                            <w:tcW w:w="1182" w:type="dxa"/>
                            <w:tcBorders>
                              <w:top w:val="nil"/>
                              <w:left w:val="nil"/>
                              <w:bottom w:val="single" w:sz="4" w:space="0" w:color="auto"/>
                              <w:right w:val="single" w:sz="4" w:space="0" w:color="auto"/>
                            </w:tcBorders>
                            <w:shd w:val="clear" w:color="auto" w:fill="auto"/>
                            <w:noWrap/>
                            <w:vAlign w:val="center"/>
                            <w:hideMark/>
                          </w:tcPr>
                          <w:p w14:paraId="31833C27"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4,997</w:t>
                            </w:r>
                          </w:p>
                        </w:tc>
                        <w:tc>
                          <w:tcPr>
                            <w:tcW w:w="1179" w:type="dxa"/>
                            <w:tcBorders>
                              <w:top w:val="nil"/>
                              <w:left w:val="nil"/>
                              <w:bottom w:val="single" w:sz="4" w:space="0" w:color="auto"/>
                              <w:right w:val="single" w:sz="4" w:space="0" w:color="auto"/>
                            </w:tcBorders>
                            <w:shd w:val="clear" w:color="auto" w:fill="auto"/>
                            <w:noWrap/>
                            <w:vAlign w:val="center"/>
                            <w:hideMark/>
                          </w:tcPr>
                          <w:p w14:paraId="12A77D09" w14:textId="77777777" w:rsidR="00EF409F" w:rsidRPr="003C2740" w:rsidRDefault="00EF409F" w:rsidP="009806B2">
                            <w:pPr>
                              <w:widowControl/>
                              <w:spacing w:line="0" w:lineRule="atLeast"/>
                              <w:ind w:rightChars="30" w:right="72"/>
                              <w:jc w:val="right"/>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83.28</w:t>
                            </w:r>
                          </w:p>
                        </w:tc>
                      </w:tr>
                      <w:tr w:rsidR="00EF409F" w:rsidRPr="003C2740" w14:paraId="638C346E" w14:textId="77777777" w:rsidTr="009806B2">
                        <w:trPr>
                          <w:trHeight w:val="448"/>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174895DE"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111</w:t>
                            </w:r>
                          </w:p>
                        </w:tc>
                        <w:tc>
                          <w:tcPr>
                            <w:tcW w:w="1182" w:type="dxa"/>
                            <w:tcBorders>
                              <w:top w:val="nil"/>
                              <w:left w:val="nil"/>
                              <w:bottom w:val="single" w:sz="4" w:space="0" w:color="auto"/>
                              <w:right w:val="single" w:sz="4" w:space="0" w:color="auto"/>
                            </w:tcBorders>
                            <w:shd w:val="clear" w:color="auto" w:fill="auto"/>
                            <w:noWrap/>
                            <w:vAlign w:val="center"/>
                            <w:hideMark/>
                          </w:tcPr>
                          <w:p w14:paraId="56AA2F01"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6,000</w:t>
                            </w:r>
                          </w:p>
                        </w:tc>
                        <w:tc>
                          <w:tcPr>
                            <w:tcW w:w="1182" w:type="dxa"/>
                            <w:tcBorders>
                              <w:top w:val="nil"/>
                              <w:left w:val="nil"/>
                              <w:bottom w:val="single" w:sz="4" w:space="0" w:color="auto"/>
                              <w:right w:val="single" w:sz="4" w:space="0" w:color="auto"/>
                            </w:tcBorders>
                            <w:shd w:val="clear" w:color="auto" w:fill="auto"/>
                            <w:noWrap/>
                            <w:vAlign w:val="center"/>
                            <w:hideMark/>
                          </w:tcPr>
                          <w:p w14:paraId="59DA0C88"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3,753</w:t>
                            </w:r>
                          </w:p>
                        </w:tc>
                        <w:tc>
                          <w:tcPr>
                            <w:tcW w:w="1179" w:type="dxa"/>
                            <w:tcBorders>
                              <w:top w:val="nil"/>
                              <w:left w:val="nil"/>
                              <w:bottom w:val="single" w:sz="4" w:space="0" w:color="auto"/>
                              <w:right w:val="single" w:sz="4" w:space="0" w:color="auto"/>
                            </w:tcBorders>
                            <w:shd w:val="clear" w:color="auto" w:fill="auto"/>
                            <w:noWrap/>
                            <w:vAlign w:val="center"/>
                            <w:hideMark/>
                          </w:tcPr>
                          <w:p w14:paraId="1D1FAF13" w14:textId="77777777" w:rsidR="00EF409F" w:rsidRPr="003C2740" w:rsidRDefault="00EF409F" w:rsidP="009806B2">
                            <w:pPr>
                              <w:widowControl/>
                              <w:spacing w:line="0" w:lineRule="atLeast"/>
                              <w:ind w:rightChars="30" w:right="72"/>
                              <w:jc w:val="right"/>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62.55</w:t>
                            </w:r>
                          </w:p>
                        </w:tc>
                      </w:tr>
                      <w:tr w:rsidR="00EF409F" w:rsidRPr="003C2740" w14:paraId="5A4DAE84" w14:textId="77777777" w:rsidTr="009806B2">
                        <w:trPr>
                          <w:trHeight w:val="448"/>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14C45993"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112</w:t>
                            </w:r>
                          </w:p>
                        </w:tc>
                        <w:tc>
                          <w:tcPr>
                            <w:tcW w:w="1182" w:type="dxa"/>
                            <w:tcBorders>
                              <w:top w:val="nil"/>
                              <w:left w:val="nil"/>
                              <w:bottom w:val="single" w:sz="4" w:space="0" w:color="auto"/>
                              <w:right w:val="single" w:sz="4" w:space="0" w:color="auto"/>
                            </w:tcBorders>
                            <w:shd w:val="clear" w:color="auto" w:fill="auto"/>
                            <w:noWrap/>
                            <w:vAlign w:val="center"/>
                            <w:hideMark/>
                          </w:tcPr>
                          <w:p w14:paraId="4BAD084F"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5,000</w:t>
                            </w:r>
                          </w:p>
                        </w:tc>
                        <w:tc>
                          <w:tcPr>
                            <w:tcW w:w="1182" w:type="dxa"/>
                            <w:tcBorders>
                              <w:top w:val="nil"/>
                              <w:left w:val="nil"/>
                              <w:bottom w:val="single" w:sz="4" w:space="0" w:color="auto"/>
                              <w:right w:val="single" w:sz="4" w:space="0" w:color="auto"/>
                            </w:tcBorders>
                            <w:shd w:val="clear" w:color="auto" w:fill="auto"/>
                            <w:noWrap/>
                            <w:vAlign w:val="center"/>
                            <w:hideMark/>
                          </w:tcPr>
                          <w:p w14:paraId="4824A979"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5,000</w:t>
                            </w:r>
                          </w:p>
                        </w:tc>
                        <w:tc>
                          <w:tcPr>
                            <w:tcW w:w="1179" w:type="dxa"/>
                            <w:tcBorders>
                              <w:top w:val="nil"/>
                              <w:left w:val="nil"/>
                              <w:bottom w:val="single" w:sz="4" w:space="0" w:color="auto"/>
                              <w:right w:val="single" w:sz="4" w:space="0" w:color="auto"/>
                            </w:tcBorders>
                            <w:shd w:val="clear" w:color="auto" w:fill="auto"/>
                            <w:noWrap/>
                            <w:vAlign w:val="center"/>
                            <w:hideMark/>
                          </w:tcPr>
                          <w:p w14:paraId="41865A94" w14:textId="77777777" w:rsidR="00EF409F" w:rsidRPr="003C2740" w:rsidRDefault="00EF409F" w:rsidP="009806B2">
                            <w:pPr>
                              <w:widowControl/>
                              <w:spacing w:line="0" w:lineRule="atLeast"/>
                              <w:ind w:rightChars="30" w:right="72"/>
                              <w:jc w:val="right"/>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100.00</w:t>
                            </w:r>
                          </w:p>
                        </w:tc>
                      </w:tr>
                      <w:tr w:rsidR="00EF409F" w:rsidRPr="003C2740" w14:paraId="2120593E" w14:textId="77777777" w:rsidTr="009806B2">
                        <w:trPr>
                          <w:trHeight w:val="448"/>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712CD41E" w14:textId="77777777" w:rsidR="00EF409F" w:rsidRPr="003C2740" w:rsidRDefault="00EF409F" w:rsidP="00EA187E">
                            <w:pPr>
                              <w:widowControl/>
                              <w:spacing w:line="0" w:lineRule="atLeast"/>
                              <w:jc w:val="center"/>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113</w:t>
                            </w:r>
                          </w:p>
                        </w:tc>
                        <w:tc>
                          <w:tcPr>
                            <w:tcW w:w="1182" w:type="dxa"/>
                            <w:tcBorders>
                              <w:top w:val="nil"/>
                              <w:left w:val="nil"/>
                              <w:bottom w:val="single" w:sz="4" w:space="0" w:color="auto"/>
                              <w:right w:val="single" w:sz="4" w:space="0" w:color="auto"/>
                            </w:tcBorders>
                            <w:shd w:val="clear" w:color="auto" w:fill="auto"/>
                            <w:noWrap/>
                            <w:vAlign w:val="center"/>
                            <w:hideMark/>
                          </w:tcPr>
                          <w:p w14:paraId="5FD27EC1"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5,420</w:t>
                            </w:r>
                          </w:p>
                        </w:tc>
                        <w:tc>
                          <w:tcPr>
                            <w:tcW w:w="1182" w:type="dxa"/>
                            <w:tcBorders>
                              <w:top w:val="nil"/>
                              <w:left w:val="nil"/>
                              <w:bottom w:val="single" w:sz="4" w:space="0" w:color="auto"/>
                              <w:right w:val="single" w:sz="4" w:space="0" w:color="auto"/>
                            </w:tcBorders>
                            <w:shd w:val="clear" w:color="auto" w:fill="auto"/>
                            <w:noWrap/>
                            <w:vAlign w:val="center"/>
                            <w:hideMark/>
                          </w:tcPr>
                          <w:p w14:paraId="295595B2" w14:textId="77777777" w:rsidR="00EF409F" w:rsidRPr="003C2740" w:rsidRDefault="00EF409F" w:rsidP="009806B2">
                            <w:pPr>
                              <w:widowControl/>
                              <w:spacing w:line="0" w:lineRule="atLeast"/>
                              <w:ind w:rightChars="30" w:right="72"/>
                              <w:jc w:val="right"/>
                              <w:rPr>
                                <w:rFonts w:ascii="標楷體" w:eastAsia="標楷體" w:hAnsi="標楷體" w:cs="新細明體"/>
                                <w:kern w:val="0"/>
                                <w:sz w:val="20"/>
                                <w:szCs w:val="20"/>
                              </w:rPr>
                            </w:pPr>
                            <w:r w:rsidRPr="003C2740">
                              <w:rPr>
                                <w:rFonts w:ascii="標楷體" w:eastAsia="標楷體" w:hAnsi="標楷體" w:cs="新細明體" w:hint="eastAsia"/>
                                <w:kern w:val="0"/>
                                <w:sz w:val="20"/>
                                <w:szCs w:val="20"/>
                              </w:rPr>
                              <w:t>4,542</w:t>
                            </w:r>
                          </w:p>
                        </w:tc>
                        <w:tc>
                          <w:tcPr>
                            <w:tcW w:w="1179" w:type="dxa"/>
                            <w:tcBorders>
                              <w:top w:val="nil"/>
                              <w:left w:val="nil"/>
                              <w:bottom w:val="single" w:sz="4" w:space="0" w:color="auto"/>
                              <w:right w:val="single" w:sz="4" w:space="0" w:color="auto"/>
                            </w:tcBorders>
                            <w:shd w:val="clear" w:color="auto" w:fill="auto"/>
                            <w:noWrap/>
                            <w:vAlign w:val="center"/>
                            <w:hideMark/>
                          </w:tcPr>
                          <w:p w14:paraId="535C9080" w14:textId="77777777" w:rsidR="00EF409F" w:rsidRPr="003C2740" w:rsidRDefault="00EF409F" w:rsidP="009806B2">
                            <w:pPr>
                              <w:widowControl/>
                              <w:spacing w:line="0" w:lineRule="atLeast"/>
                              <w:ind w:rightChars="30" w:right="72"/>
                              <w:jc w:val="right"/>
                              <w:rPr>
                                <w:rFonts w:ascii="標楷體" w:eastAsia="標楷體" w:hAnsi="標楷體" w:cs="新細明體"/>
                                <w:color w:val="000000"/>
                                <w:kern w:val="0"/>
                                <w:sz w:val="20"/>
                                <w:szCs w:val="20"/>
                              </w:rPr>
                            </w:pPr>
                            <w:r w:rsidRPr="003C2740">
                              <w:rPr>
                                <w:rFonts w:ascii="標楷體" w:eastAsia="標楷體" w:hAnsi="標楷體" w:cs="新細明體" w:hint="eastAsia"/>
                                <w:color w:val="000000"/>
                                <w:kern w:val="0"/>
                                <w:sz w:val="20"/>
                                <w:szCs w:val="20"/>
                              </w:rPr>
                              <w:t>83.80</w:t>
                            </w:r>
                          </w:p>
                        </w:tc>
                      </w:tr>
                      <w:tr w:rsidR="00EF409F" w:rsidRPr="003C2740" w14:paraId="00A81AE0" w14:textId="77777777" w:rsidTr="009806B2">
                        <w:trPr>
                          <w:trHeight w:val="324"/>
                        </w:trPr>
                        <w:tc>
                          <w:tcPr>
                            <w:tcW w:w="4240" w:type="dxa"/>
                            <w:gridSpan w:val="4"/>
                            <w:tcBorders>
                              <w:top w:val="single" w:sz="4" w:space="0" w:color="auto"/>
                              <w:left w:val="nil"/>
                              <w:bottom w:val="nil"/>
                              <w:right w:val="nil"/>
                            </w:tcBorders>
                            <w:shd w:val="clear" w:color="auto" w:fill="auto"/>
                            <w:noWrap/>
                            <w:vAlign w:val="center"/>
                            <w:hideMark/>
                          </w:tcPr>
                          <w:p w14:paraId="710C51B9" w14:textId="77777777" w:rsidR="00EF409F" w:rsidRPr="003C2740" w:rsidRDefault="00EF409F" w:rsidP="00EA187E">
                            <w:pPr>
                              <w:widowControl/>
                              <w:spacing w:line="0" w:lineRule="atLeast"/>
                              <w:rPr>
                                <w:rFonts w:ascii="標楷體" w:eastAsia="標楷體" w:hAnsi="標楷體" w:cs="新細明體"/>
                                <w:color w:val="000000"/>
                                <w:kern w:val="0"/>
                                <w:sz w:val="18"/>
                                <w:szCs w:val="18"/>
                              </w:rPr>
                            </w:pPr>
                            <w:r w:rsidRPr="003C2740">
                              <w:rPr>
                                <w:rFonts w:ascii="標楷體" w:eastAsia="標楷體" w:hAnsi="標楷體" w:cs="新細明體" w:hint="eastAsia"/>
                                <w:color w:val="000000"/>
                                <w:kern w:val="0"/>
                                <w:sz w:val="18"/>
                                <w:szCs w:val="18"/>
                              </w:rPr>
                              <w:t>資料來源：整理自農糧署提供資料。</w:t>
                            </w:r>
                          </w:p>
                        </w:tc>
                      </w:tr>
                    </w:tbl>
                    <w:p w14:paraId="4C1BAFCF" w14:textId="77777777" w:rsidR="00EF409F" w:rsidRPr="003C2740" w:rsidRDefault="00EF409F" w:rsidP="00635C8C"/>
                  </w:txbxContent>
                </v:textbox>
                <w10:wrap type="square" anchorx="margin" anchory="margin"/>
              </v:shape>
            </w:pict>
          </mc:Fallback>
        </mc:AlternateContent>
      </w:r>
      <w:r w:rsidRPr="008E1970">
        <w:rPr>
          <w:rFonts w:ascii="標楷體" w:eastAsia="標楷體" w:hAnsi="標楷體" w:cs="Arial"/>
          <w:b/>
          <w:bCs/>
          <w:szCs w:val="24"/>
        </w:rPr>
        <w:t>A.</w:t>
      </w:r>
      <w:r w:rsidRPr="008E1970">
        <w:rPr>
          <w:rFonts w:ascii="標楷體" w:eastAsia="標楷體" w:hAnsi="標楷體" w:cs="Arial" w:hint="eastAsia"/>
          <w:b/>
          <w:bCs/>
          <w:szCs w:val="24"/>
        </w:rPr>
        <w:t xml:space="preserve">　</w:t>
      </w:r>
      <w:bookmarkStart w:id="11" w:name="_Hlk200274612"/>
      <w:r w:rsidRPr="008E1970">
        <w:rPr>
          <w:rFonts w:ascii="標楷體" w:eastAsia="標楷體" w:hAnsi="標楷體" w:cs="Arial" w:hint="eastAsia"/>
          <w:b/>
          <w:bCs/>
          <w:szCs w:val="24"/>
        </w:rPr>
        <w:t>輔導農民施用含稻草分解菌有機質肥料，加速稻草分解腐化，以改變燃燒稻草習慣，近5年度推廣面積僅112年度達成目標，且12個市縣仍有露天燃燒稻草之情事</w:t>
      </w:r>
      <w:bookmarkEnd w:id="11"/>
      <w:r w:rsidRPr="008E1970">
        <w:rPr>
          <w:rFonts w:ascii="標楷體" w:eastAsia="標楷體" w:hAnsi="標楷體" w:cs="Arial" w:hint="eastAsia"/>
          <w:b/>
          <w:bCs/>
          <w:szCs w:val="24"/>
        </w:rPr>
        <w:t>：</w:t>
      </w:r>
      <w:bookmarkStart w:id="12" w:name="_Hlk200274884"/>
      <w:r w:rsidRPr="008E1970">
        <w:rPr>
          <w:rFonts w:ascii="標楷體" w:eastAsia="標楷體" w:hAnsi="標楷體" w:cs="Arial" w:hint="eastAsia"/>
          <w:bCs/>
          <w:szCs w:val="24"/>
        </w:rPr>
        <w:t>農糧署為引導農</w:t>
      </w:r>
      <w:r w:rsidRPr="008E1970">
        <w:rPr>
          <w:rFonts w:ascii="標楷體" w:eastAsia="標楷體" w:hAnsi="標楷體" w:cs="Arial" w:hint="eastAsia"/>
          <w:bCs/>
          <w:spacing w:val="2"/>
          <w:szCs w:val="24"/>
        </w:rPr>
        <w:t>友妥善處理稻草等農業剩餘資材，改變燃燒稻草習慣，辦理水稻產業專案輔導施用含稻草分解菌有機質肥料推廣計畫。</w:t>
      </w:r>
      <w:bookmarkStart w:id="13" w:name="_Hlk200274972"/>
      <w:bookmarkEnd w:id="12"/>
      <w:r w:rsidRPr="008E1970">
        <w:rPr>
          <w:rFonts w:ascii="標楷體" w:eastAsia="標楷體" w:hAnsi="標楷體" w:cs="Arial" w:hint="eastAsia"/>
          <w:bCs/>
          <w:spacing w:val="2"/>
          <w:szCs w:val="24"/>
        </w:rPr>
        <w:t>近5年度（109至113年度）</w:t>
      </w:r>
      <w:bookmarkStart w:id="14" w:name="_Hlk200285217"/>
      <w:r w:rsidRPr="008E1970">
        <w:rPr>
          <w:rFonts w:ascii="標楷體" w:eastAsia="標楷體" w:hAnsi="標楷體" w:cs="Arial" w:hint="eastAsia"/>
          <w:bCs/>
          <w:spacing w:val="2"/>
          <w:szCs w:val="24"/>
        </w:rPr>
        <w:t>輔導農民施用含稻草分解菌有機質肥料推廣面積目標數計29,420公頃，執行數2</w:t>
      </w:r>
      <w:r w:rsidRPr="008E1970">
        <w:rPr>
          <w:rFonts w:ascii="標楷體" w:eastAsia="標楷體" w:hAnsi="標楷體" w:cs="Arial"/>
          <w:bCs/>
          <w:spacing w:val="2"/>
          <w:szCs w:val="24"/>
        </w:rPr>
        <w:t>3,547</w:t>
      </w:r>
      <w:r w:rsidRPr="008E1970">
        <w:rPr>
          <w:rFonts w:ascii="標楷體" w:eastAsia="標楷體" w:hAnsi="標楷體" w:cs="Arial" w:hint="eastAsia"/>
          <w:bCs/>
          <w:spacing w:val="2"/>
          <w:szCs w:val="24"/>
        </w:rPr>
        <w:t>公頃，達成率80.04％</w:t>
      </w:r>
      <w:bookmarkEnd w:id="14"/>
      <w:r w:rsidRPr="008E1970">
        <w:rPr>
          <w:rFonts w:ascii="標楷體" w:eastAsia="標楷體" w:hAnsi="標楷體" w:cs="Arial" w:hint="eastAsia"/>
          <w:bCs/>
          <w:spacing w:val="2"/>
          <w:szCs w:val="24"/>
        </w:rPr>
        <w:t>（表</w:t>
      </w:r>
      <w:r w:rsidR="00317F8F" w:rsidRPr="008E1970">
        <w:rPr>
          <w:rFonts w:ascii="標楷體" w:eastAsia="標楷體" w:hAnsi="標楷體" w:cs="Arial"/>
          <w:bCs/>
          <w:spacing w:val="2"/>
          <w:szCs w:val="24"/>
        </w:rPr>
        <w:t>4</w:t>
      </w:r>
      <w:r w:rsidRPr="008E1970">
        <w:rPr>
          <w:rFonts w:ascii="標楷體" w:eastAsia="標楷體" w:hAnsi="標楷體" w:cs="Arial" w:hint="eastAsia"/>
          <w:bCs/>
          <w:spacing w:val="2"/>
          <w:szCs w:val="24"/>
        </w:rPr>
        <w:t>），僅112年度達成目標值。依農糧署提供之113年度臺灣地區稻草處理方式及數量統計表，雖稻草露天燃燒面積計1,158.78公頃，僅占臺灣地區第</w:t>
      </w:r>
      <w:r w:rsidR="00EF409F" w:rsidRPr="008E1970">
        <w:rPr>
          <w:rFonts w:ascii="標楷體" w:eastAsia="標楷體" w:hAnsi="標楷體" w:cs="Arial" w:hint="eastAsia"/>
          <w:bCs/>
          <w:spacing w:val="2"/>
          <w:szCs w:val="24"/>
        </w:rPr>
        <w:t>1</w:t>
      </w:r>
      <w:r w:rsidRPr="008E1970">
        <w:rPr>
          <w:rFonts w:ascii="標楷體" w:eastAsia="標楷體" w:hAnsi="標楷體" w:cs="Arial" w:hint="eastAsia"/>
          <w:bCs/>
          <w:spacing w:val="2"/>
          <w:szCs w:val="24"/>
        </w:rPr>
        <w:t>期及第</w:t>
      </w:r>
      <w:r w:rsidR="00EF409F" w:rsidRPr="008E1970">
        <w:rPr>
          <w:rFonts w:ascii="標楷體" w:eastAsia="標楷體" w:hAnsi="標楷體" w:cs="Arial" w:hint="eastAsia"/>
          <w:bCs/>
          <w:spacing w:val="2"/>
          <w:szCs w:val="24"/>
        </w:rPr>
        <w:t>2</w:t>
      </w:r>
      <w:r w:rsidRPr="008E1970">
        <w:rPr>
          <w:rFonts w:ascii="標楷體" w:eastAsia="標楷體" w:hAnsi="標楷體" w:cs="Arial" w:hint="eastAsia"/>
          <w:bCs/>
          <w:spacing w:val="2"/>
          <w:szCs w:val="24"/>
        </w:rPr>
        <w:t>期作稻作耕作面積240,283.1公頃之0.48％，惟彰化縣、嘉義縣及花蓮縣等12個市縣仍有稻草露天燃燒情形。鑑於露天燃燒稻草排放大量二氧化碳、細懸浮微粒及異味，燃燒過程產生之濃煙恐有危害民眾健康及影響行車安全之虞，且涉違反空氣污染防制法之相關規定。為維護環境品質，允宜協同地方政府積極輔導農民施用含稻草分解菌有機質肥料，改變燃燒稻草習慣，避免其因燃燒稻草違反空污法令規定而受罰，經函請農業部督促研謀改善。據復：將持續鼓勵農友妥善現地處理稻草，並與環保單位共同宣導露天燃燒相關法規。</w:t>
      </w:r>
    </w:p>
    <w:bookmarkEnd w:id="13"/>
    <w:p w14:paraId="66961E7B" w14:textId="1A4B571F" w:rsidR="00BD314F" w:rsidRDefault="00635C8C" w:rsidP="00BD314F">
      <w:pPr>
        <w:overflowPunct w:val="0"/>
        <w:spacing w:line="608" w:lineRule="exact"/>
        <w:ind w:firstLineChars="700" w:firstLine="1682"/>
        <w:jc w:val="distribute"/>
        <w:rPr>
          <w:rFonts w:ascii="標楷體" w:eastAsia="標楷體" w:hAnsi="標楷體" w:cs="Arial"/>
          <w:bCs/>
          <w:spacing w:val="2"/>
          <w:szCs w:val="24"/>
        </w:rPr>
      </w:pPr>
      <w:r w:rsidRPr="008E1970">
        <w:rPr>
          <w:rFonts w:ascii="標楷體" w:eastAsia="標楷體" w:hAnsi="標楷體" w:cs="Arial" w:hint="eastAsia"/>
          <w:b/>
          <w:bCs/>
          <w:szCs w:val="24"/>
        </w:rPr>
        <w:t>B</w:t>
      </w:r>
      <w:r w:rsidRPr="008E1970">
        <w:rPr>
          <w:rFonts w:ascii="標楷體" w:eastAsia="標楷體" w:hAnsi="標楷體" w:cs="Arial"/>
          <w:b/>
          <w:bCs/>
          <w:szCs w:val="24"/>
        </w:rPr>
        <w:t>.</w:t>
      </w:r>
      <w:r w:rsidRPr="008E1970">
        <w:rPr>
          <w:rFonts w:ascii="標楷體" w:eastAsia="標楷體" w:hAnsi="標楷體" w:cs="Arial" w:hint="eastAsia"/>
          <w:b/>
          <w:bCs/>
          <w:szCs w:val="24"/>
        </w:rPr>
        <w:t xml:space="preserve">　</w:t>
      </w:r>
      <w:bookmarkStart w:id="15" w:name="_Hlk200285341"/>
      <w:r w:rsidRPr="008E1970">
        <w:rPr>
          <w:rFonts w:ascii="標楷體" w:eastAsia="標楷體" w:hAnsi="標楷體" w:cs="Arial" w:hint="eastAsia"/>
          <w:b/>
          <w:bCs/>
          <w:szCs w:val="24"/>
        </w:rPr>
        <w:t>配合2050淨零排放政策及空氣污染管制策略，積極輔導農民合理化施肥，減少施用化學肥料，辦理實名制購買化學肥料補助計畫，惟化學肥料減量情形未如預期，另實施化學肥料漲價補助，對化學肥料減量成效造成抵銷：</w:t>
      </w:r>
      <w:r w:rsidRPr="008E1970">
        <w:rPr>
          <w:rFonts w:ascii="標楷體" w:eastAsia="標楷體" w:hAnsi="標楷體" w:cs="Arial" w:hint="eastAsia"/>
          <w:bCs/>
          <w:szCs w:val="24"/>
        </w:rPr>
        <w:t>氣候變遷因應法明定我國溫室氣體139年（2</w:t>
      </w:r>
      <w:r w:rsidRPr="008E1970">
        <w:rPr>
          <w:rFonts w:ascii="標楷體" w:eastAsia="標楷體" w:hAnsi="標楷體" w:cs="Arial"/>
          <w:bCs/>
          <w:szCs w:val="24"/>
        </w:rPr>
        <w:t>050</w:t>
      </w:r>
      <w:r w:rsidRPr="008E1970">
        <w:rPr>
          <w:rFonts w:ascii="標楷體" w:eastAsia="標楷體" w:hAnsi="標楷體" w:cs="Arial" w:hint="eastAsia"/>
          <w:bCs/>
          <w:szCs w:val="24"/>
        </w:rPr>
        <w:t>年</w:t>
      </w:r>
      <w:r w:rsidRPr="008E1970">
        <w:rPr>
          <w:rFonts w:ascii="標楷體" w:eastAsia="標楷體" w:hAnsi="標楷體" w:cs="Arial"/>
          <w:bCs/>
          <w:szCs w:val="24"/>
        </w:rPr>
        <w:t>）</w:t>
      </w:r>
      <w:r w:rsidRPr="008E1970">
        <w:rPr>
          <w:rFonts w:ascii="標楷體" w:eastAsia="標楷體" w:hAnsi="標楷體" w:cs="Arial" w:hint="eastAsia"/>
          <w:bCs/>
          <w:szCs w:val="24"/>
        </w:rPr>
        <w:t>淨</w:t>
      </w:r>
      <w:r w:rsidRPr="008E1970">
        <w:rPr>
          <w:rFonts w:ascii="標楷體" w:eastAsia="標楷體" w:hAnsi="標楷體" w:cs="Arial" w:hint="eastAsia"/>
          <w:bCs/>
          <w:spacing w:val="2"/>
          <w:szCs w:val="24"/>
        </w:rPr>
        <w:t>零排放之減量目標。依據環境部1</w:t>
      </w:r>
      <w:r w:rsidRPr="008E1970">
        <w:rPr>
          <w:rFonts w:ascii="標楷體" w:eastAsia="標楷體" w:hAnsi="標楷體" w:cs="Arial"/>
          <w:bCs/>
          <w:spacing w:val="2"/>
          <w:szCs w:val="24"/>
        </w:rPr>
        <w:t>14</w:t>
      </w:r>
      <w:r w:rsidRPr="008E1970">
        <w:rPr>
          <w:rFonts w:ascii="標楷體" w:eastAsia="標楷體" w:hAnsi="標楷體" w:cs="Arial" w:hint="eastAsia"/>
          <w:bCs/>
          <w:spacing w:val="2"/>
          <w:szCs w:val="24"/>
        </w:rPr>
        <w:t>年5月發布之202</w:t>
      </w:r>
      <w:r w:rsidRPr="008E1970">
        <w:rPr>
          <w:rFonts w:ascii="標楷體" w:eastAsia="標楷體" w:hAnsi="標楷體" w:cs="Arial"/>
          <w:bCs/>
          <w:spacing w:val="2"/>
          <w:szCs w:val="24"/>
        </w:rPr>
        <w:t>5</w:t>
      </w:r>
      <w:r w:rsidRPr="008E1970">
        <w:rPr>
          <w:rFonts w:ascii="標楷體" w:eastAsia="標楷體" w:hAnsi="標楷體" w:cs="Arial" w:hint="eastAsia"/>
          <w:bCs/>
          <w:spacing w:val="2"/>
          <w:szCs w:val="24"/>
        </w:rPr>
        <w:t>年中華民國國家溫室氣體排放清</w:t>
      </w:r>
      <w:r w:rsidRPr="008E1970">
        <w:rPr>
          <w:rFonts w:ascii="標楷體" w:eastAsia="標楷體" w:hAnsi="標楷體" w:cs="Arial" w:hint="eastAsia"/>
          <w:bCs/>
          <w:spacing w:val="2"/>
          <w:szCs w:val="24"/>
        </w:rPr>
        <w:lastRenderedPageBreak/>
        <w:t>冊報告載述，202</w:t>
      </w:r>
      <w:r w:rsidRPr="008E1970">
        <w:rPr>
          <w:rFonts w:ascii="標楷體" w:eastAsia="標楷體" w:hAnsi="標楷體" w:cs="Arial"/>
          <w:bCs/>
          <w:spacing w:val="2"/>
          <w:szCs w:val="24"/>
        </w:rPr>
        <w:t>3</w:t>
      </w:r>
      <w:r w:rsidRPr="008E1970">
        <w:rPr>
          <w:rFonts w:ascii="標楷體" w:eastAsia="標楷體" w:hAnsi="標楷體" w:cs="Arial" w:hint="eastAsia"/>
          <w:bCs/>
          <w:spacing w:val="2"/>
          <w:szCs w:val="24"/>
        </w:rPr>
        <w:t>年農業部門溫室氣體排放源「農耕土壤」（包括農地施用化學氮肥等）3</w:t>
      </w:r>
      <w:r w:rsidRPr="008E1970">
        <w:rPr>
          <w:rFonts w:ascii="標楷體" w:eastAsia="標楷體" w:hAnsi="標楷體" w:cs="Arial"/>
          <w:bCs/>
          <w:spacing w:val="2"/>
          <w:szCs w:val="24"/>
        </w:rPr>
        <w:t>5</w:t>
      </w:r>
      <w:r w:rsidRPr="008E1970">
        <w:rPr>
          <w:rFonts w:ascii="標楷體" w:eastAsia="標楷體" w:hAnsi="標楷體" w:cs="Arial" w:hint="eastAsia"/>
          <w:bCs/>
          <w:spacing w:val="2"/>
          <w:szCs w:val="24"/>
        </w:rPr>
        <w:t>.</w:t>
      </w:r>
      <w:r w:rsidRPr="008E1970">
        <w:rPr>
          <w:rFonts w:ascii="標楷體" w:eastAsia="標楷體" w:hAnsi="標楷體" w:cs="Arial"/>
          <w:bCs/>
          <w:spacing w:val="2"/>
          <w:szCs w:val="24"/>
        </w:rPr>
        <w:t>28</w:t>
      </w:r>
      <w:r w:rsidRPr="008E1970">
        <w:rPr>
          <w:rFonts w:ascii="標楷體" w:eastAsia="標楷體" w:hAnsi="標楷體" w:cs="Arial" w:hint="eastAsia"/>
          <w:bCs/>
          <w:spacing w:val="2"/>
          <w:szCs w:val="24"/>
        </w:rPr>
        <w:t>％為最大占比（表</w:t>
      </w:r>
      <w:r w:rsidR="00317F8F" w:rsidRPr="008E1970">
        <w:rPr>
          <w:rFonts w:ascii="標楷體" w:eastAsia="標楷體" w:hAnsi="標楷體" w:cs="Arial"/>
          <w:bCs/>
          <w:spacing w:val="2"/>
          <w:szCs w:val="24"/>
        </w:rPr>
        <w:t>5</w:t>
      </w:r>
      <w:r w:rsidRPr="008E1970">
        <w:rPr>
          <w:rFonts w:ascii="標楷體" w:eastAsia="標楷體" w:hAnsi="標楷體" w:cs="Arial" w:hint="eastAsia"/>
          <w:bCs/>
          <w:spacing w:val="2"/>
          <w:szCs w:val="24"/>
        </w:rPr>
        <w:t>），推廣合理化施肥有助溫室氣體減量。農業部因應2050淨零排放政策，訂定</w:t>
      </w:r>
      <w:r w:rsidR="00B4797E" w:rsidRPr="008E1970">
        <w:rPr>
          <w:rFonts w:ascii="標楷體" w:eastAsia="標楷體" w:hAnsi="標楷體" w:cs="Arial"/>
          <w:bCs/>
          <w:noProof/>
          <w:spacing w:val="2"/>
          <w:szCs w:val="24"/>
        </w:rPr>
        <mc:AlternateContent>
          <mc:Choice Requires="wps">
            <w:drawing>
              <wp:anchor distT="45720" distB="0" distL="114300" distR="114300" simplePos="0" relativeHeight="251753472" behindDoc="0" locked="0" layoutInCell="1" allowOverlap="1" wp14:anchorId="1A16F3B7" wp14:editId="40F457F2">
                <wp:simplePos x="0" y="0"/>
                <wp:positionH relativeFrom="margin">
                  <wp:posOffset>-77111</wp:posOffset>
                </wp:positionH>
                <wp:positionV relativeFrom="margin">
                  <wp:posOffset>880745</wp:posOffset>
                </wp:positionV>
                <wp:extent cx="2976880" cy="2907030"/>
                <wp:effectExtent l="0" t="0" r="0" b="762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6880" cy="2907030"/>
                        </a:xfrm>
                        <a:prstGeom prst="rect">
                          <a:avLst/>
                        </a:prstGeom>
                        <a:noFill/>
                        <a:ln w="9525">
                          <a:noFill/>
                          <a:miter lim="800000"/>
                          <a:headEnd/>
                          <a:tailEnd/>
                        </a:ln>
                      </wps:spPr>
                      <wps:txbx>
                        <w:txbxContent>
                          <w:tbl>
                            <w:tblPr>
                              <w:tblW w:w="0" w:type="auto"/>
                              <w:jc w:val="center"/>
                              <w:tblCellMar>
                                <w:left w:w="28" w:type="dxa"/>
                                <w:right w:w="28" w:type="dxa"/>
                              </w:tblCellMar>
                              <w:tblLook w:val="04A0" w:firstRow="1" w:lastRow="0" w:firstColumn="1" w:lastColumn="0" w:noHBand="0" w:noVBand="1"/>
                            </w:tblPr>
                            <w:tblGrid>
                              <w:gridCol w:w="2283"/>
                              <w:gridCol w:w="1029"/>
                              <w:gridCol w:w="1069"/>
                            </w:tblGrid>
                            <w:tr w:rsidR="00DA7D76" w:rsidRPr="00CF7DF9" w14:paraId="47E99EDA" w14:textId="77777777" w:rsidTr="00B4797E">
                              <w:trPr>
                                <w:trHeight w:val="340"/>
                                <w:jc w:val="center"/>
                              </w:trPr>
                              <w:tc>
                                <w:tcPr>
                                  <w:tcW w:w="0" w:type="auto"/>
                                  <w:gridSpan w:val="3"/>
                                  <w:tcBorders>
                                    <w:top w:val="nil"/>
                                    <w:left w:val="nil"/>
                                    <w:bottom w:val="nil"/>
                                    <w:right w:val="nil"/>
                                  </w:tcBorders>
                                  <w:shd w:val="clear" w:color="auto" w:fill="auto"/>
                                  <w:noWrap/>
                                  <w:vAlign w:val="center"/>
                                  <w:hideMark/>
                                </w:tcPr>
                                <w:p w14:paraId="75E75D0C" w14:textId="77777777" w:rsidR="00DA7D76" w:rsidRPr="00CF7DF9" w:rsidRDefault="00DA7D76" w:rsidP="009806B2">
                                  <w:pPr>
                                    <w:widowControl/>
                                    <w:spacing w:line="0" w:lineRule="atLeast"/>
                                    <w:jc w:val="center"/>
                                    <w:rPr>
                                      <w:rFonts w:ascii="標楷體" w:eastAsia="標楷體" w:hAnsi="標楷體" w:cs="新細明體"/>
                                      <w:b/>
                                      <w:bCs/>
                                      <w:color w:val="000000"/>
                                      <w:kern w:val="0"/>
                                    </w:rPr>
                                  </w:pPr>
                                  <w:r w:rsidRPr="00D8616C">
                                    <w:rPr>
                                      <w:rFonts w:ascii="標楷體" w:eastAsia="標楷體" w:hAnsi="標楷體" w:cs="新細明體"/>
                                      <w:b/>
                                      <w:bCs/>
                                      <w:kern w:val="0"/>
                                    </w:rPr>
                                    <w:t>表</w:t>
                                  </w:r>
                                  <w:r>
                                    <w:rPr>
                                      <w:rFonts w:ascii="標楷體" w:eastAsia="標楷體" w:hAnsi="標楷體" w:cs="新細明體"/>
                                      <w:b/>
                                      <w:bCs/>
                                      <w:kern w:val="0"/>
                                    </w:rPr>
                                    <w:t>5</w:t>
                                  </w:r>
                                  <w:r>
                                    <w:rPr>
                                      <w:rFonts w:ascii="標楷體" w:eastAsia="標楷體" w:hAnsi="標楷體" w:cs="新細明體"/>
                                      <w:b/>
                                      <w:bCs/>
                                      <w:color w:val="000000"/>
                                      <w:kern w:val="0"/>
                                    </w:rPr>
                                    <w:t xml:space="preserve">　</w:t>
                                  </w:r>
                                  <w:r w:rsidRPr="00CF7DF9">
                                    <w:rPr>
                                      <w:rFonts w:ascii="標楷體" w:eastAsia="標楷體" w:hAnsi="標楷體" w:cs="新細明體" w:hint="eastAsia"/>
                                      <w:b/>
                                      <w:bCs/>
                                      <w:color w:val="000000"/>
                                      <w:kern w:val="0"/>
                                    </w:rPr>
                                    <w:t>202</w:t>
                                  </w:r>
                                  <w:r>
                                    <w:rPr>
                                      <w:rFonts w:ascii="標楷體" w:eastAsia="標楷體" w:hAnsi="標楷體" w:cs="新細明體"/>
                                      <w:b/>
                                      <w:bCs/>
                                      <w:color w:val="000000"/>
                                      <w:kern w:val="0"/>
                                    </w:rPr>
                                    <w:t>3</w:t>
                                  </w:r>
                                  <w:r>
                                    <w:rPr>
                                      <w:rFonts w:ascii="標楷體" w:eastAsia="標楷體" w:hAnsi="標楷體" w:cs="新細明體" w:hint="eastAsia"/>
                                      <w:b/>
                                      <w:bCs/>
                                      <w:color w:val="000000"/>
                                      <w:kern w:val="0"/>
                                    </w:rPr>
                                    <w:t>年農業部門溫室氣體排放情</w:t>
                                  </w:r>
                                  <w:r>
                                    <w:rPr>
                                      <w:rFonts w:ascii="標楷體" w:eastAsia="標楷體" w:hAnsi="標楷體" w:cs="新細明體"/>
                                      <w:b/>
                                      <w:bCs/>
                                      <w:color w:val="000000"/>
                                      <w:kern w:val="0"/>
                                    </w:rPr>
                                    <w:t>形</w:t>
                                  </w:r>
                                </w:p>
                              </w:tc>
                            </w:tr>
                            <w:tr w:rsidR="00DA7D76" w:rsidRPr="00CF7DF9" w14:paraId="10347541" w14:textId="77777777" w:rsidTr="00B4797E">
                              <w:trPr>
                                <w:trHeight w:val="283"/>
                                <w:jc w:val="center"/>
                              </w:trPr>
                              <w:tc>
                                <w:tcPr>
                                  <w:tcW w:w="0" w:type="auto"/>
                                  <w:gridSpan w:val="3"/>
                                  <w:tcBorders>
                                    <w:top w:val="nil"/>
                                    <w:left w:val="nil"/>
                                    <w:bottom w:val="single" w:sz="4" w:space="0" w:color="auto"/>
                                    <w:right w:val="nil"/>
                                  </w:tcBorders>
                                  <w:shd w:val="clear" w:color="auto" w:fill="auto"/>
                                  <w:noWrap/>
                                  <w:vAlign w:val="center"/>
                                  <w:hideMark/>
                                </w:tcPr>
                                <w:p w14:paraId="687FF705" w14:textId="77777777" w:rsidR="00DA7D76" w:rsidRPr="00CF7DF9" w:rsidRDefault="00DA7D76" w:rsidP="004A47CD">
                                  <w:pPr>
                                    <w:widowControl/>
                                    <w:spacing w:line="0" w:lineRule="atLeast"/>
                                    <w:jc w:val="right"/>
                                    <w:rPr>
                                      <w:rFonts w:ascii="標楷體" w:eastAsia="標楷體" w:hAnsi="標楷體" w:cs="新細明體"/>
                                      <w:color w:val="000000"/>
                                      <w:kern w:val="0"/>
                                      <w:sz w:val="20"/>
                                      <w:szCs w:val="20"/>
                                    </w:rPr>
                                  </w:pPr>
                                  <w:r w:rsidRPr="00CF7DF9">
                                    <w:rPr>
                                      <w:rFonts w:ascii="標楷體" w:eastAsia="標楷體" w:hAnsi="標楷體" w:cs="新細明體" w:hint="eastAsia"/>
                                      <w:color w:val="000000"/>
                                      <w:kern w:val="0"/>
                                      <w:sz w:val="20"/>
                                      <w:szCs w:val="20"/>
                                    </w:rPr>
                                    <w:t>單位：千公噸二氧化碳當量</w:t>
                                  </w:r>
                                  <w:r>
                                    <w:rPr>
                                      <w:rFonts w:ascii="標楷體" w:eastAsia="標楷體" w:hAnsi="標楷體" w:cs="新細明體"/>
                                      <w:color w:val="000000"/>
                                      <w:kern w:val="0"/>
                                      <w:sz w:val="20"/>
                                      <w:szCs w:val="20"/>
                                    </w:rPr>
                                    <w:t>（</w:t>
                                  </w:r>
                                  <w:r w:rsidRPr="00771F13">
                                    <w:rPr>
                                      <w:rFonts w:ascii="標楷體" w:eastAsia="標楷體" w:hAnsi="標楷體" w:cs="新細明體"/>
                                      <w:color w:val="000000"/>
                                      <w:kern w:val="0"/>
                                      <w:sz w:val="20"/>
                                      <w:szCs w:val="20"/>
                                    </w:rPr>
                                    <w:t>CO</w:t>
                                  </w:r>
                                  <w:r w:rsidRPr="00771F13">
                                    <w:rPr>
                                      <w:rFonts w:ascii="標楷體" w:eastAsia="標楷體" w:hAnsi="標楷體" w:cs="新細明體"/>
                                      <w:color w:val="000000"/>
                                      <w:kern w:val="0"/>
                                      <w:sz w:val="20"/>
                                      <w:szCs w:val="20"/>
                                      <w:vertAlign w:val="subscript"/>
                                    </w:rPr>
                                    <w:t>2</w:t>
                                  </w:r>
                                  <w:r w:rsidRPr="00771F13">
                                    <w:rPr>
                                      <w:rFonts w:ascii="標楷體" w:eastAsia="標楷體" w:hAnsi="標楷體" w:cs="新細明體"/>
                                      <w:color w:val="000000"/>
                                      <w:kern w:val="0"/>
                                      <w:sz w:val="20"/>
                                      <w:szCs w:val="20"/>
                                    </w:rPr>
                                    <w:t>e</w:t>
                                  </w:r>
                                  <w:r>
                                    <w:rPr>
                                      <w:rFonts w:ascii="標楷體" w:eastAsia="標楷體" w:hAnsi="標楷體" w:cs="新細明體"/>
                                      <w:color w:val="000000"/>
                                      <w:kern w:val="0"/>
                                      <w:sz w:val="20"/>
                                      <w:szCs w:val="20"/>
                                    </w:rPr>
                                    <w:t>）</w:t>
                                  </w:r>
                                  <w:r w:rsidRPr="00CF7DF9">
                                    <w:rPr>
                                      <w:rFonts w:ascii="標楷體" w:eastAsia="標楷體" w:hAnsi="標楷體" w:cs="新細明體" w:hint="eastAsia"/>
                                      <w:color w:val="000000"/>
                                      <w:kern w:val="0"/>
                                      <w:sz w:val="20"/>
                                      <w:szCs w:val="20"/>
                                    </w:rPr>
                                    <w:t>、％</w:t>
                                  </w:r>
                                </w:p>
                              </w:tc>
                            </w:tr>
                            <w:tr w:rsidR="00DA7D76" w:rsidRPr="00CF7DF9" w14:paraId="556AF95E"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2EA72" w14:textId="77777777" w:rsidR="00DA7D76" w:rsidRPr="0094424C" w:rsidRDefault="00DA7D76" w:rsidP="004A47CD">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溫室氣體</w:t>
                                  </w:r>
                                  <w:r w:rsidRPr="0094424C">
                                    <w:rPr>
                                      <w:rFonts w:ascii="標楷體" w:eastAsia="標楷體" w:hAnsi="標楷體" w:cs="新細明體" w:hint="eastAsia"/>
                                      <w:color w:val="000000"/>
                                      <w:kern w:val="0"/>
                                      <w:sz w:val="20"/>
                                      <w:szCs w:val="20"/>
                                    </w:rPr>
                                    <w:t>排放源</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68FB39" w14:textId="77777777" w:rsidR="00DA7D76" w:rsidRPr="0094424C" w:rsidRDefault="00DA7D76" w:rsidP="004A47CD">
                                  <w:pPr>
                                    <w:widowControl/>
                                    <w:spacing w:line="0" w:lineRule="atLeast"/>
                                    <w:jc w:val="center"/>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排放量</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7A6B16" w14:textId="77777777" w:rsidR="00DA7D76" w:rsidRPr="0094424C" w:rsidRDefault="00DA7D76" w:rsidP="004A47CD">
                                  <w:pPr>
                                    <w:widowControl/>
                                    <w:spacing w:line="0" w:lineRule="atLeast"/>
                                    <w:jc w:val="center"/>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占比</w:t>
                                  </w:r>
                                </w:p>
                              </w:tc>
                            </w:tr>
                            <w:tr w:rsidR="00DA7D76" w:rsidRPr="00CF7DF9" w14:paraId="72A43C22"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D64D7" w14:textId="77777777" w:rsidR="00DA7D76" w:rsidRPr="0094424C" w:rsidRDefault="00DA7D76" w:rsidP="004A47CD">
                                  <w:pPr>
                                    <w:widowControl/>
                                    <w:spacing w:line="0" w:lineRule="atLeast"/>
                                    <w:jc w:val="center"/>
                                    <w:rPr>
                                      <w:rFonts w:ascii="標楷體" w:eastAsia="標楷體" w:hAnsi="標楷體" w:cs="新細明體"/>
                                      <w:b/>
                                      <w:bCs/>
                                      <w:color w:val="000000"/>
                                      <w:kern w:val="0"/>
                                      <w:sz w:val="20"/>
                                      <w:szCs w:val="20"/>
                                    </w:rPr>
                                  </w:pPr>
                                  <w:r w:rsidRPr="0094424C">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sidRPr="0094424C">
                                    <w:rPr>
                                      <w:rFonts w:ascii="標楷體" w:eastAsia="標楷體" w:hAnsi="標楷體" w:cs="新細明體" w:hint="eastAsia"/>
                                      <w:b/>
                                      <w:bCs/>
                                      <w:color w:val="000000"/>
                                      <w:kern w:val="0"/>
                                      <w:sz w:val="20"/>
                                      <w:szCs w:val="20"/>
                                    </w:rPr>
                                    <w:t>計</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24FD7" w14:textId="77777777" w:rsidR="00DA7D76" w:rsidRPr="0094424C" w:rsidRDefault="00DA7D76" w:rsidP="00BD314F">
                                  <w:pPr>
                                    <w:widowControl/>
                                    <w:spacing w:line="0" w:lineRule="atLeast"/>
                                    <w:ind w:rightChars="10" w:right="24"/>
                                    <w:jc w:val="right"/>
                                    <w:rPr>
                                      <w:rFonts w:ascii="標楷體" w:eastAsia="標楷體" w:hAnsi="標楷體"/>
                                      <w:b/>
                                      <w:bCs/>
                                      <w:color w:val="000000"/>
                                      <w:sz w:val="20"/>
                                      <w:szCs w:val="20"/>
                                    </w:rPr>
                                  </w:pPr>
                                  <w:r w:rsidRPr="0094424C">
                                    <w:rPr>
                                      <w:rFonts w:ascii="標楷體" w:eastAsia="標楷體" w:hAnsi="標楷體" w:hint="eastAsia"/>
                                      <w:b/>
                                      <w:bCs/>
                                      <w:color w:val="000000"/>
                                      <w:sz w:val="20"/>
                                      <w:szCs w:val="20"/>
                                    </w:rPr>
                                    <w:t>3,</w:t>
                                  </w:r>
                                  <w:r>
                                    <w:rPr>
                                      <w:rFonts w:ascii="標楷體" w:eastAsia="標楷體" w:hAnsi="標楷體"/>
                                      <w:b/>
                                      <w:bCs/>
                                      <w:color w:val="000000"/>
                                      <w:sz w:val="20"/>
                                      <w:szCs w:val="20"/>
                                    </w:rPr>
                                    <w:t>331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FDCCBD" w14:textId="77777777" w:rsidR="00DA7D76" w:rsidRPr="0094424C" w:rsidRDefault="00DA7D76" w:rsidP="00BD314F">
                                  <w:pPr>
                                    <w:widowControl/>
                                    <w:spacing w:line="0" w:lineRule="atLeast"/>
                                    <w:ind w:rightChars="10" w:right="24"/>
                                    <w:jc w:val="right"/>
                                    <w:rPr>
                                      <w:rFonts w:ascii="標楷體" w:eastAsia="標楷體" w:hAnsi="標楷體" w:cs="新細明體"/>
                                      <w:b/>
                                      <w:bCs/>
                                      <w:color w:val="000000"/>
                                      <w:kern w:val="0"/>
                                      <w:sz w:val="20"/>
                                      <w:szCs w:val="20"/>
                                    </w:rPr>
                                  </w:pPr>
                                  <w:r w:rsidRPr="0094424C">
                                    <w:rPr>
                                      <w:rFonts w:ascii="標楷體" w:eastAsia="標楷體" w:hAnsi="標楷體" w:cs="新細明體" w:hint="eastAsia"/>
                                      <w:b/>
                                      <w:bCs/>
                                      <w:color w:val="000000"/>
                                      <w:kern w:val="0"/>
                                      <w:sz w:val="20"/>
                                      <w:szCs w:val="20"/>
                                    </w:rPr>
                                    <w:t>100.00</w:t>
                                  </w:r>
                                </w:p>
                              </w:tc>
                            </w:tr>
                            <w:tr w:rsidR="00DA7D76" w:rsidRPr="00CF7DF9" w14:paraId="4A3A9934"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3DD83" w14:textId="77777777" w:rsidR="00DA7D76" w:rsidRPr="0094424C" w:rsidRDefault="00DA7D76" w:rsidP="004A47CD">
                                  <w:pPr>
                                    <w:widowControl/>
                                    <w:spacing w:line="0" w:lineRule="atLeast"/>
                                    <w:jc w:val="distribute"/>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農耕土壤</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5B97E"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Pr>
                                      <w:rFonts w:ascii="標楷體" w:eastAsia="標楷體" w:hAnsi="標楷體"/>
                                      <w:color w:val="000000"/>
                                      <w:sz w:val="20"/>
                                      <w:szCs w:val="20"/>
                                    </w:rPr>
                                    <w:t>1,175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59D485" w14:textId="77777777" w:rsidR="00DA7D76" w:rsidRPr="0094424C" w:rsidRDefault="00DA7D76" w:rsidP="00BD314F">
                                  <w:pPr>
                                    <w:widowControl/>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35.2</w:t>
                                  </w:r>
                                  <w:r>
                                    <w:rPr>
                                      <w:rFonts w:ascii="標楷體" w:eastAsia="標楷體" w:hAnsi="標楷體"/>
                                      <w:color w:val="000000"/>
                                      <w:sz w:val="20"/>
                                      <w:szCs w:val="20"/>
                                    </w:rPr>
                                    <w:t>8</w:t>
                                  </w:r>
                                </w:p>
                              </w:tc>
                            </w:tr>
                            <w:tr w:rsidR="00DA7D76" w:rsidRPr="00CF7DF9" w14:paraId="203D0070"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44425" w14:textId="77777777" w:rsidR="00DA7D76" w:rsidRPr="0094424C" w:rsidRDefault="00DA7D76" w:rsidP="004A47CD">
                                  <w:pPr>
                                    <w:widowControl/>
                                    <w:spacing w:line="0" w:lineRule="atLeast"/>
                                    <w:jc w:val="distribute"/>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畜禽糞尿處理</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71AA1"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sidRPr="0094424C">
                                    <w:rPr>
                                      <w:rFonts w:ascii="標楷體" w:eastAsia="標楷體" w:hAnsi="標楷體" w:hint="eastAsia"/>
                                      <w:color w:val="000000"/>
                                      <w:sz w:val="20"/>
                                      <w:szCs w:val="20"/>
                                    </w:rPr>
                                    <w:t>95</w:t>
                                  </w:r>
                                  <w:r>
                                    <w:rPr>
                                      <w:rFonts w:ascii="標楷體" w:eastAsia="標楷體" w:hAnsi="標楷體"/>
                                      <w:color w:val="000000"/>
                                      <w:sz w:val="20"/>
                                      <w:szCs w:val="20"/>
                                    </w:rPr>
                                    <w:t>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156E81"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28.52</w:t>
                                  </w:r>
                                </w:p>
                              </w:tc>
                            </w:tr>
                            <w:tr w:rsidR="00DA7D76" w:rsidRPr="00CF7DF9" w14:paraId="546C830E"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69DA8" w14:textId="77777777" w:rsidR="00DA7D76" w:rsidRPr="0094424C" w:rsidRDefault="00DA7D76" w:rsidP="004A47CD">
                                  <w:pPr>
                                    <w:widowControl/>
                                    <w:spacing w:line="0" w:lineRule="atLeast"/>
                                    <w:jc w:val="distribute"/>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畜禽腸胃發酵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B0F1F"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sidRPr="0094424C">
                                    <w:rPr>
                                      <w:rFonts w:ascii="標楷體" w:eastAsia="標楷體" w:hAnsi="標楷體" w:hint="eastAsia"/>
                                      <w:color w:val="000000"/>
                                      <w:sz w:val="20"/>
                                      <w:szCs w:val="20"/>
                                    </w:rPr>
                                    <w:t>6</w:t>
                                  </w:r>
                                  <w:r>
                                    <w:rPr>
                                      <w:rFonts w:ascii="標楷體" w:eastAsia="標楷體" w:hAnsi="標楷體"/>
                                      <w:color w:val="000000"/>
                                      <w:sz w:val="20"/>
                                      <w:szCs w:val="20"/>
                                    </w:rPr>
                                    <w:t>43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1FF0FA"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19.</w:t>
                                  </w:r>
                                  <w:r>
                                    <w:rPr>
                                      <w:rFonts w:ascii="標楷體" w:eastAsia="標楷體" w:hAnsi="標楷體"/>
                                      <w:color w:val="000000"/>
                                      <w:sz w:val="20"/>
                                      <w:szCs w:val="20"/>
                                    </w:rPr>
                                    <w:t>29</w:t>
                                  </w:r>
                                </w:p>
                              </w:tc>
                            </w:tr>
                            <w:tr w:rsidR="00DA7D76" w:rsidRPr="00CF7DF9" w14:paraId="4A68437A"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CA0ED" w14:textId="77777777" w:rsidR="00DA7D76" w:rsidRPr="0094424C" w:rsidRDefault="00DA7D76" w:rsidP="004A47CD">
                                  <w:pPr>
                                    <w:widowControl/>
                                    <w:spacing w:line="0" w:lineRule="atLeast"/>
                                    <w:jc w:val="distribute"/>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水稻種植</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69311"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sidRPr="0094424C">
                                    <w:rPr>
                                      <w:rFonts w:ascii="標楷體" w:eastAsia="標楷體" w:hAnsi="標楷體" w:hint="eastAsia"/>
                                      <w:color w:val="000000"/>
                                      <w:sz w:val="20"/>
                                      <w:szCs w:val="20"/>
                                    </w:rPr>
                                    <w:t>5</w:t>
                                  </w:r>
                                  <w:r>
                                    <w:rPr>
                                      <w:rFonts w:ascii="標楷體" w:eastAsia="標楷體" w:hAnsi="標楷體"/>
                                      <w:color w:val="000000"/>
                                      <w:sz w:val="20"/>
                                      <w:szCs w:val="20"/>
                                    </w:rPr>
                                    <w:t>42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1A4CD64"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16.27</w:t>
                                  </w:r>
                                </w:p>
                              </w:tc>
                            </w:tr>
                            <w:tr w:rsidR="00DA7D76" w:rsidRPr="00CF7DF9" w14:paraId="5034003D"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18A78" w14:textId="77777777" w:rsidR="00DA7D76" w:rsidRPr="0094424C" w:rsidRDefault="00DA7D76" w:rsidP="004A47CD">
                                  <w:pPr>
                                    <w:widowControl/>
                                    <w:spacing w:line="0" w:lineRule="atLeast"/>
                                    <w:jc w:val="distribute"/>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尿素施用</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9EDB0"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Pr>
                                      <w:rFonts w:ascii="標楷體" w:eastAsia="標楷體" w:hAnsi="標楷體"/>
                                      <w:color w:val="000000"/>
                                      <w:sz w:val="20"/>
                                      <w:szCs w:val="20"/>
                                    </w:rPr>
                                    <w:t>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007FD0"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0.</w:t>
                                  </w:r>
                                  <w:r>
                                    <w:rPr>
                                      <w:rFonts w:ascii="標楷體" w:eastAsia="標楷體" w:hAnsi="標楷體"/>
                                      <w:color w:val="000000"/>
                                      <w:sz w:val="20"/>
                                      <w:szCs w:val="20"/>
                                    </w:rPr>
                                    <w:t>59</w:t>
                                  </w:r>
                                </w:p>
                              </w:tc>
                            </w:tr>
                            <w:tr w:rsidR="00DA7D76" w:rsidRPr="00CF7DF9" w14:paraId="1ECAADE1"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A0E68" w14:textId="77777777" w:rsidR="00DA7D76" w:rsidRPr="0094424C" w:rsidRDefault="00DA7D76" w:rsidP="004A47CD">
                                  <w:pPr>
                                    <w:widowControl/>
                                    <w:spacing w:line="0" w:lineRule="atLeast"/>
                                    <w:jc w:val="distribute"/>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作物殘體燃燒</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79B5A"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sidRPr="0094424C">
                                    <w:rPr>
                                      <w:rFonts w:ascii="標楷體" w:eastAsia="標楷體" w:hAnsi="標楷體" w:hint="eastAsia"/>
                                      <w:color w:val="000000"/>
                                      <w:sz w:val="20"/>
                                      <w:szCs w:val="20"/>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DF9101"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0.0</w:t>
                                  </w:r>
                                  <w:r>
                                    <w:rPr>
                                      <w:rFonts w:ascii="標楷體" w:eastAsia="標楷體" w:hAnsi="標楷體"/>
                                      <w:color w:val="000000"/>
                                      <w:sz w:val="20"/>
                                      <w:szCs w:val="20"/>
                                    </w:rPr>
                                    <w:t>5</w:t>
                                  </w:r>
                                </w:p>
                              </w:tc>
                            </w:tr>
                            <w:tr w:rsidR="00DA7D76" w:rsidRPr="00CF7DF9" w14:paraId="16FE0F72" w14:textId="77777777" w:rsidTr="00EA187E">
                              <w:trPr>
                                <w:trHeight w:val="57"/>
                                <w:jc w:val="center"/>
                              </w:trPr>
                              <w:tc>
                                <w:tcPr>
                                  <w:tcW w:w="0" w:type="auto"/>
                                  <w:gridSpan w:val="3"/>
                                  <w:tcBorders>
                                    <w:top w:val="single" w:sz="4" w:space="0" w:color="auto"/>
                                    <w:left w:val="nil"/>
                                    <w:bottom w:val="nil"/>
                                    <w:right w:val="nil"/>
                                  </w:tcBorders>
                                  <w:shd w:val="clear" w:color="auto" w:fill="auto"/>
                                  <w:noWrap/>
                                  <w:vAlign w:val="center"/>
                                  <w:hideMark/>
                                </w:tcPr>
                                <w:p w14:paraId="607D5466" w14:textId="77777777" w:rsidR="00DA7D76" w:rsidRDefault="00DA7D76" w:rsidP="004A47CD">
                                  <w:pPr>
                                    <w:widowControl/>
                                    <w:spacing w:line="0" w:lineRule="atLeast"/>
                                    <w:rPr>
                                      <w:rFonts w:ascii="標楷體" w:eastAsia="標楷體" w:hAnsi="標楷體" w:cs="新細明體"/>
                                      <w:color w:val="000000"/>
                                      <w:kern w:val="0"/>
                                      <w:sz w:val="18"/>
                                      <w:szCs w:val="18"/>
                                    </w:rPr>
                                  </w:pPr>
                                  <w:r w:rsidRPr="00CF7DF9">
                                    <w:rPr>
                                      <w:rFonts w:ascii="標楷體" w:eastAsia="標楷體" w:hAnsi="標楷體" w:cs="新細明體" w:hint="eastAsia"/>
                                      <w:color w:val="000000"/>
                                      <w:kern w:val="0"/>
                                      <w:sz w:val="18"/>
                                      <w:szCs w:val="18"/>
                                    </w:rPr>
                                    <w:t>資料來源：整理自202</w:t>
                                  </w:r>
                                  <w:r>
                                    <w:rPr>
                                      <w:rFonts w:ascii="標楷體" w:eastAsia="標楷體" w:hAnsi="標楷體" w:cs="新細明體"/>
                                      <w:color w:val="000000"/>
                                      <w:kern w:val="0"/>
                                      <w:sz w:val="18"/>
                                      <w:szCs w:val="18"/>
                                    </w:rPr>
                                    <w:t>5</w:t>
                                  </w:r>
                                  <w:r>
                                    <w:rPr>
                                      <w:rFonts w:ascii="標楷體" w:eastAsia="標楷體" w:hAnsi="標楷體" w:cs="新細明體" w:hint="eastAsia"/>
                                      <w:color w:val="000000"/>
                                      <w:kern w:val="0"/>
                                      <w:sz w:val="18"/>
                                      <w:szCs w:val="18"/>
                                    </w:rPr>
                                    <w:t>年</w:t>
                                  </w:r>
                                  <w:r w:rsidRPr="00CF7DF9">
                                    <w:rPr>
                                      <w:rFonts w:ascii="標楷體" w:eastAsia="標楷體" w:hAnsi="標楷體" w:cs="新細明體" w:hint="eastAsia"/>
                                      <w:color w:val="000000"/>
                                      <w:kern w:val="0"/>
                                      <w:sz w:val="18"/>
                                      <w:szCs w:val="18"/>
                                    </w:rPr>
                                    <w:t>中華民國國家溫室氣體排放</w:t>
                                  </w:r>
                                </w:p>
                                <w:p w14:paraId="431BA7B8" w14:textId="77777777" w:rsidR="00DA7D76" w:rsidRPr="00CF7DF9" w:rsidRDefault="00DA7D76" w:rsidP="004A47CD">
                                  <w:pPr>
                                    <w:widowControl/>
                                    <w:spacing w:line="0" w:lineRule="atLeast"/>
                                    <w:ind w:leftChars="373" w:left="895"/>
                                    <w:rPr>
                                      <w:rFonts w:ascii="標楷體" w:eastAsia="標楷體" w:hAnsi="標楷體" w:cs="新細明體"/>
                                      <w:color w:val="000000"/>
                                      <w:kern w:val="0"/>
                                      <w:sz w:val="18"/>
                                      <w:szCs w:val="18"/>
                                    </w:rPr>
                                  </w:pPr>
                                  <w:r w:rsidRPr="00CF7DF9">
                                    <w:rPr>
                                      <w:rFonts w:ascii="標楷體" w:eastAsia="標楷體" w:hAnsi="標楷體" w:cs="新細明體" w:hint="eastAsia"/>
                                      <w:color w:val="000000"/>
                                      <w:kern w:val="0"/>
                                      <w:sz w:val="18"/>
                                      <w:szCs w:val="18"/>
                                    </w:rPr>
                                    <w:t>清冊報告。</w:t>
                                  </w:r>
                                </w:p>
                              </w:tc>
                            </w:tr>
                          </w:tbl>
                          <w:p w14:paraId="2BA33479" w14:textId="0D42F135" w:rsidR="00DA7D76" w:rsidRPr="00CF7DF9" w:rsidRDefault="00DA7D76" w:rsidP="00DA7D76"/>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A16F3B7" id="_x0000_s1039" type="#_x0000_t202" style="position:absolute;left:0;text-align:left;margin-left:-6.05pt;margin-top:69.35pt;width:234.4pt;height:228.9pt;z-index:251753472;visibility:visible;mso-wrap-style:square;mso-width-percent:0;mso-height-percent:0;mso-wrap-distance-left:9pt;mso-wrap-distance-top:3.6pt;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" filled="f" stroked="f">
                <v:textbox inset=",,,0">
                  <w:txbxContent>
                    <w:tbl>
                      <w:tblPr>
                        <w:tblW w:w="0" w:type="auto"/>
                        <w:jc w:val="center"/>
                        <w:tblCellMar>
                          <w:left w:w="28" w:type="dxa"/>
                          <w:right w:w="28" w:type="dxa"/>
                        </w:tblCellMar>
                        <w:tblLook w:val="04A0" w:firstRow="1" w:lastRow="0" w:firstColumn="1" w:lastColumn="0" w:noHBand="0" w:noVBand="1"/>
                      </w:tblPr>
                      <w:tblGrid>
                        <w:gridCol w:w="2283"/>
                        <w:gridCol w:w="1029"/>
                        <w:gridCol w:w="1069"/>
                      </w:tblGrid>
                      <w:tr w:rsidR="00DA7D76" w:rsidRPr="00CF7DF9" w14:paraId="47E99EDA" w14:textId="77777777" w:rsidTr="00B4797E">
                        <w:trPr>
                          <w:trHeight w:val="340"/>
                          <w:jc w:val="center"/>
                        </w:trPr>
                        <w:tc>
                          <w:tcPr>
                            <w:tcW w:w="0" w:type="auto"/>
                            <w:gridSpan w:val="3"/>
                            <w:tcBorders>
                              <w:top w:val="nil"/>
                              <w:left w:val="nil"/>
                              <w:bottom w:val="nil"/>
                              <w:right w:val="nil"/>
                            </w:tcBorders>
                            <w:shd w:val="clear" w:color="auto" w:fill="auto"/>
                            <w:noWrap/>
                            <w:vAlign w:val="center"/>
                            <w:hideMark/>
                          </w:tcPr>
                          <w:p w14:paraId="75E75D0C" w14:textId="77777777" w:rsidR="00DA7D76" w:rsidRPr="00CF7DF9" w:rsidRDefault="00DA7D76" w:rsidP="009806B2">
                            <w:pPr>
                              <w:widowControl/>
                              <w:spacing w:line="0" w:lineRule="atLeast"/>
                              <w:jc w:val="center"/>
                              <w:rPr>
                                <w:rFonts w:ascii="標楷體" w:eastAsia="標楷體" w:hAnsi="標楷體" w:cs="新細明體"/>
                                <w:b/>
                                <w:bCs/>
                                <w:color w:val="000000"/>
                                <w:kern w:val="0"/>
                              </w:rPr>
                            </w:pPr>
                            <w:r w:rsidRPr="00D8616C">
                              <w:rPr>
                                <w:rFonts w:ascii="標楷體" w:eastAsia="標楷體" w:hAnsi="標楷體" w:cs="新細明體"/>
                                <w:b/>
                                <w:bCs/>
                                <w:kern w:val="0"/>
                              </w:rPr>
                              <w:t>表</w:t>
                            </w:r>
                            <w:r>
                              <w:rPr>
                                <w:rFonts w:ascii="標楷體" w:eastAsia="標楷體" w:hAnsi="標楷體" w:cs="新細明體"/>
                                <w:b/>
                                <w:bCs/>
                                <w:kern w:val="0"/>
                              </w:rPr>
                              <w:t>5</w:t>
                            </w:r>
                            <w:r>
                              <w:rPr>
                                <w:rFonts w:ascii="標楷體" w:eastAsia="標楷體" w:hAnsi="標楷體" w:cs="新細明體"/>
                                <w:b/>
                                <w:bCs/>
                                <w:color w:val="000000"/>
                                <w:kern w:val="0"/>
                              </w:rPr>
                              <w:t xml:space="preserve">　</w:t>
                            </w:r>
                            <w:r w:rsidRPr="00CF7DF9">
                              <w:rPr>
                                <w:rFonts w:ascii="標楷體" w:eastAsia="標楷體" w:hAnsi="標楷體" w:cs="新細明體" w:hint="eastAsia"/>
                                <w:b/>
                                <w:bCs/>
                                <w:color w:val="000000"/>
                                <w:kern w:val="0"/>
                              </w:rPr>
                              <w:t>202</w:t>
                            </w:r>
                            <w:r>
                              <w:rPr>
                                <w:rFonts w:ascii="標楷體" w:eastAsia="標楷體" w:hAnsi="標楷體" w:cs="新細明體"/>
                                <w:b/>
                                <w:bCs/>
                                <w:color w:val="000000"/>
                                <w:kern w:val="0"/>
                              </w:rPr>
                              <w:t>3</w:t>
                            </w:r>
                            <w:r>
                              <w:rPr>
                                <w:rFonts w:ascii="標楷體" w:eastAsia="標楷體" w:hAnsi="標楷體" w:cs="新細明體" w:hint="eastAsia"/>
                                <w:b/>
                                <w:bCs/>
                                <w:color w:val="000000"/>
                                <w:kern w:val="0"/>
                              </w:rPr>
                              <w:t>年農業部門溫室氣體排放情</w:t>
                            </w:r>
                            <w:r>
                              <w:rPr>
                                <w:rFonts w:ascii="標楷體" w:eastAsia="標楷體" w:hAnsi="標楷體" w:cs="新細明體"/>
                                <w:b/>
                                <w:bCs/>
                                <w:color w:val="000000"/>
                                <w:kern w:val="0"/>
                              </w:rPr>
                              <w:t>形</w:t>
                            </w:r>
                          </w:p>
                        </w:tc>
                      </w:tr>
                      <w:tr w:rsidR="00DA7D76" w:rsidRPr="00CF7DF9" w14:paraId="10347541" w14:textId="77777777" w:rsidTr="00B4797E">
                        <w:trPr>
                          <w:trHeight w:val="283"/>
                          <w:jc w:val="center"/>
                        </w:trPr>
                        <w:tc>
                          <w:tcPr>
                            <w:tcW w:w="0" w:type="auto"/>
                            <w:gridSpan w:val="3"/>
                            <w:tcBorders>
                              <w:top w:val="nil"/>
                              <w:left w:val="nil"/>
                              <w:bottom w:val="single" w:sz="4" w:space="0" w:color="auto"/>
                              <w:right w:val="nil"/>
                            </w:tcBorders>
                            <w:shd w:val="clear" w:color="auto" w:fill="auto"/>
                            <w:noWrap/>
                            <w:vAlign w:val="center"/>
                            <w:hideMark/>
                          </w:tcPr>
                          <w:p w14:paraId="687FF705" w14:textId="77777777" w:rsidR="00DA7D76" w:rsidRPr="00CF7DF9" w:rsidRDefault="00DA7D76" w:rsidP="004A47CD">
                            <w:pPr>
                              <w:widowControl/>
                              <w:spacing w:line="0" w:lineRule="atLeast"/>
                              <w:jc w:val="right"/>
                              <w:rPr>
                                <w:rFonts w:ascii="標楷體" w:eastAsia="標楷體" w:hAnsi="標楷體" w:cs="新細明體"/>
                                <w:color w:val="000000"/>
                                <w:kern w:val="0"/>
                                <w:sz w:val="20"/>
                                <w:szCs w:val="20"/>
                              </w:rPr>
                            </w:pPr>
                            <w:r w:rsidRPr="00CF7DF9">
                              <w:rPr>
                                <w:rFonts w:ascii="標楷體" w:eastAsia="標楷體" w:hAnsi="標楷體" w:cs="新細明體" w:hint="eastAsia"/>
                                <w:color w:val="000000"/>
                                <w:kern w:val="0"/>
                                <w:sz w:val="20"/>
                                <w:szCs w:val="20"/>
                              </w:rPr>
                              <w:t>單位：千公噸二氧化碳當量</w:t>
                            </w:r>
                            <w:r>
                              <w:rPr>
                                <w:rFonts w:ascii="標楷體" w:eastAsia="標楷體" w:hAnsi="標楷體" w:cs="新細明體"/>
                                <w:color w:val="000000"/>
                                <w:kern w:val="0"/>
                                <w:sz w:val="20"/>
                                <w:szCs w:val="20"/>
                              </w:rPr>
                              <w:t>（</w:t>
                            </w:r>
                            <w:r w:rsidRPr="00771F13">
                              <w:rPr>
                                <w:rFonts w:ascii="標楷體" w:eastAsia="標楷體" w:hAnsi="標楷體" w:cs="新細明體"/>
                                <w:color w:val="000000"/>
                                <w:kern w:val="0"/>
                                <w:sz w:val="20"/>
                                <w:szCs w:val="20"/>
                              </w:rPr>
                              <w:t>CO</w:t>
                            </w:r>
                            <w:r w:rsidRPr="00771F13">
                              <w:rPr>
                                <w:rFonts w:ascii="標楷體" w:eastAsia="標楷體" w:hAnsi="標楷體" w:cs="新細明體"/>
                                <w:color w:val="000000"/>
                                <w:kern w:val="0"/>
                                <w:sz w:val="20"/>
                                <w:szCs w:val="20"/>
                                <w:vertAlign w:val="subscript"/>
                              </w:rPr>
                              <w:t>2</w:t>
                            </w:r>
                            <w:r w:rsidRPr="00771F13">
                              <w:rPr>
                                <w:rFonts w:ascii="標楷體" w:eastAsia="標楷體" w:hAnsi="標楷體" w:cs="新細明體"/>
                                <w:color w:val="000000"/>
                                <w:kern w:val="0"/>
                                <w:sz w:val="20"/>
                                <w:szCs w:val="20"/>
                              </w:rPr>
                              <w:t>e</w:t>
                            </w:r>
                            <w:r>
                              <w:rPr>
                                <w:rFonts w:ascii="標楷體" w:eastAsia="標楷體" w:hAnsi="標楷體" w:cs="新細明體"/>
                                <w:color w:val="000000"/>
                                <w:kern w:val="0"/>
                                <w:sz w:val="20"/>
                                <w:szCs w:val="20"/>
                              </w:rPr>
                              <w:t>）</w:t>
                            </w:r>
                            <w:r w:rsidRPr="00CF7DF9">
                              <w:rPr>
                                <w:rFonts w:ascii="標楷體" w:eastAsia="標楷體" w:hAnsi="標楷體" w:cs="新細明體" w:hint="eastAsia"/>
                                <w:color w:val="000000"/>
                                <w:kern w:val="0"/>
                                <w:sz w:val="20"/>
                                <w:szCs w:val="20"/>
                              </w:rPr>
                              <w:t>、％</w:t>
                            </w:r>
                          </w:p>
                        </w:tc>
                      </w:tr>
                      <w:tr w:rsidR="00DA7D76" w:rsidRPr="00CF7DF9" w14:paraId="556AF95E"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2EA72" w14:textId="77777777" w:rsidR="00DA7D76" w:rsidRPr="0094424C" w:rsidRDefault="00DA7D76" w:rsidP="004A47CD">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溫室氣體</w:t>
                            </w:r>
                            <w:r w:rsidRPr="0094424C">
                              <w:rPr>
                                <w:rFonts w:ascii="標楷體" w:eastAsia="標楷體" w:hAnsi="標楷體" w:cs="新細明體" w:hint="eastAsia"/>
                                <w:color w:val="000000"/>
                                <w:kern w:val="0"/>
                                <w:sz w:val="20"/>
                                <w:szCs w:val="20"/>
                              </w:rPr>
                              <w:t>排放源</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68FB39" w14:textId="77777777" w:rsidR="00DA7D76" w:rsidRPr="0094424C" w:rsidRDefault="00DA7D76" w:rsidP="004A47CD">
                            <w:pPr>
                              <w:widowControl/>
                              <w:spacing w:line="0" w:lineRule="atLeast"/>
                              <w:jc w:val="center"/>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排放量</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7A6B16" w14:textId="77777777" w:rsidR="00DA7D76" w:rsidRPr="0094424C" w:rsidRDefault="00DA7D76" w:rsidP="004A47CD">
                            <w:pPr>
                              <w:widowControl/>
                              <w:spacing w:line="0" w:lineRule="atLeast"/>
                              <w:jc w:val="center"/>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占比</w:t>
                            </w:r>
                          </w:p>
                        </w:tc>
                      </w:tr>
                      <w:tr w:rsidR="00DA7D76" w:rsidRPr="00CF7DF9" w14:paraId="72A43C22"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D64D7" w14:textId="77777777" w:rsidR="00DA7D76" w:rsidRPr="0094424C" w:rsidRDefault="00DA7D76" w:rsidP="004A47CD">
                            <w:pPr>
                              <w:widowControl/>
                              <w:spacing w:line="0" w:lineRule="atLeast"/>
                              <w:jc w:val="center"/>
                              <w:rPr>
                                <w:rFonts w:ascii="標楷體" w:eastAsia="標楷體" w:hAnsi="標楷體" w:cs="新細明體"/>
                                <w:b/>
                                <w:bCs/>
                                <w:color w:val="000000"/>
                                <w:kern w:val="0"/>
                                <w:sz w:val="20"/>
                                <w:szCs w:val="20"/>
                              </w:rPr>
                            </w:pPr>
                            <w:r w:rsidRPr="0094424C">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sidRPr="0094424C">
                              <w:rPr>
                                <w:rFonts w:ascii="標楷體" w:eastAsia="標楷體" w:hAnsi="標楷體" w:cs="新細明體" w:hint="eastAsia"/>
                                <w:b/>
                                <w:bCs/>
                                <w:color w:val="000000"/>
                                <w:kern w:val="0"/>
                                <w:sz w:val="20"/>
                                <w:szCs w:val="20"/>
                              </w:rPr>
                              <w:t>計</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24FD7" w14:textId="77777777" w:rsidR="00DA7D76" w:rsidRPr="0094424C" w:rsidRDefault="00DA7D76" w:rsidP="00BD314F">
                            <w:pPr>
                              <w:widowControl/>
                              <w:spacing w:line="0" w:lineRule="atLeast"/>
                              <w:ind w:rightChars="10" w:right="24"/>
                              <w:jc w:val="right"/>
                              <w:rPr>
                                <w:rFonts w:ascii="標楷體" w:eastAsia="標楷體" w:hAnsi="標楷體"/>
                                <w:b/>
                                <w:bCs/>
                                <w:color w:val="000000"/>
                                <w:sz w:val="20"/>
                                <w:szCs w:val="20"/>
                              </w:rPr>
                            </w:pPr>
                            <w:r w:rsidRPr="0094424C">
                              <w:rPr>
                                <w:rFonts w:ascii="標楷體" w:eastAsia="標楷體" w:hAnsi="標楷體" w:hint="eastAsia"/>
                                <w:b/>
                                <w:bCs/>
                                <w:color w:val="000000"/>
                                <w:sz w:val="20"/>
                                <w:szCs w:val="20"/>
                              </w:rPr>
                              <w:t>3,</w:t>
                            </w:r>
                            <w:r>
                              <w:rPr>
                                <w:rFonts w:ascii="標楷體" w:eastAsia="標楷體" w:hAnsi="標楷體"/>
                                <w:b/>
                                <w:bCs/>
                                <w:color w:val="000000"/>
                                <w:sz w:val="20"/>
                                <w:szCs w:val="20"/>
                              </w:rPr>
                              <w:t>331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FDCCBD" w14:textId="77777777" w:rsidR="00DA7D76" w:rsidRPr="0094424C" w:rsidRDefault="00DA7D76" w:rsidP="00BD314F">
                            <w:pPr>
                              <w:widowControl/>
                              <w:spacing w:line="0" w:lineRule="atLeast"/>
                              <w:ind w:rightChars="10" w:right="24"/>
                              <w:jc w:val="right"/>
                              <w:rPr>
                                <w:rFonts w:ascii="標楷體" w:eastAsia="標楷體" w:hAnsi="標楷體" w:cs="新細明體"/>
                                <w:b/>
                                <w:bCs/>
                                <w:color w:val="000000"/>
                                <w:kern w:val="0"/>
                                <w:sz w:val="20"/>
                                <w:szCs w:val="20"/>
                              </w:rPr>
                            </w:pPr>
                            <w:r w:rsidRPr="0094424C">
                              <w:rPr>
                                <w:rFonts w:ascii="標楷體" w:eastAsia="標楷體" w:hAnsi="標楷體" w:cs="新細明體" w:hint="eastAsia"/>
                                <w:b/>
                                <w:bCs/>
                                <w:color w:val="000000"/>
                                <w:kern w:val="0"/>
                                <w:sz w:val="20"/>
                                <w:szCs w:val="20"/>
                              </w:rPr>
                              <w:t>100.00</w:t>
                            </w:r>
                          </w:p>
                        </w:tc>
                      </w:tr>
                      <w:tr w:rsidR="00DA7D76" w:rsidRPr="00CF7DF9" w14:paraId="4A3A9934"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3DD83" w14:textId="77777777" w:rsidR="00DA7D76" w:rsidRPr="0094424C" w:rsidRDefault="00DA7D76" w:rsidP="004A47CD">
                            <w:pPr>
                              <w:widowControl/>
                              <w:spacing w:line="0" w:lineRule="atLeast"/>
                              <w:jc w:val="distribute"/>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農耕土壤</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5B97E"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Pr>
                                <w:rFonts w:ascii="標楷體" w:eastAsia="標楷體" w:hAnsi="標楷體"/>
                                <w:color w:val="000000"/>
                                <w:sz w:val="20"/>
                                <w:szCs w:val="20"/>
                              </w:rPr>
                              <w:t>1,175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59D485" w14:textId="77777777" w:rsidR="00DA7D76" w:rsidRPr="0094424C" w:rsidRDefault="00DA7D76" w:rsidP="00BD314F">
                            <w:pPr>
                              <w:widowControl/>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35.2</w:t>
                            </w:r>
                            <w:r>
                              <w:rPr>
                                <w:rFonts w:ascii="標楷體" w:eastAsia="標楷體" w:hAnsi="標楷體"/>
                                <w:color w:val="000000"/>
                                <w:sz w:val="20"/>
                                <w:szCs w:val="20"/>
                              </w:rPr>
                              <w:t>8</w:t>
                            </w:r>
                          </w:p>
                        </w:tc>
                      </w:tr>
                      <w:tr w:rsidR="00DA7D76" w:rsidRPr="00CF7DF9" w14:paraId="203D0070"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44425" w14:textId="77777777" w:rsidR="00DA7D76" w:rsidRPr="0094424C" w:rsidRDefault="00DA7D76" w:rsidP="004A47CD">
                            <w:pPr>
                              <w:widowControl/>
                              <w:spacing w:line="0" w:lineRule="atLeast"/>
                              <w:jc w:val="distribute"/>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畜禽糞尿處理</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71AA1"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sidRPr="0094424C">
                              <w:rPr>
                                <w:rFonts w:ascii="標楷體" w:eastAsia="標楷體" w:hAnsi="標楷體" w:hint="eastAsia"/>
                                <w:color w:val="000000"/>
                                <w:sz w:val="20"/>
                                <w:szCs w:val="20"/>
                              </w:rPr>
                              <w:t>95</w:t>
                            </w:r>
                            <w:r>
                              <w:rPr>
                                <w:rFonts w:ascii="標楷體" w:eastAsia="標楷體" w:hAnsi="標楷體"/>
                                <w:color w:val="000000"/>
                                <w:sz w:val="20"/>
                                <w:szCs w:val="20"/>
                              </w:rPr>
                              <w:t>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156E81"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28.52</w:t>
                            </w:r>
                          </w:p>
                        </w:tc>
                      </w:tr>
                      <w:tr w:rsidR="00DA7D76" w:rsidRPr="00CF7DF9" w14:paraId="546C830E"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69DA8" w14:textId="77777777" w:rsidR="00DA7D76" w:rsidRPr="0094424C" w:rsidRDefault="00DA7D76" w:rsidP="004A47CD">
                            <w:pPr>
                              <w:widowControl/>
                              <w:spacing w:line="0" w:lineRule="atLeast"/>
                              <w:jc w:val="distribute"/>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畜禽腸胃發酵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B0F1F"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sidRPr="0094424C">
                              <w:rPr>
                                <w:rFonts w:ascii="標楷體" w:eastAsia="標楷體" w:hAnsi="標楷體" w:hint="eastAsia"/>
                                <w:color w:val="000000"/>
                                <w:sz w:val="20"/>
                                <w:szCs w:val="20"/>
                              </w:rPr>
                              <w:t>6</w:t>
                            </w:r>
                            <w:r>
                              <w:rPr>
                                <w:rFonts w:ascii="標楷體" w:eastAsia="標楷體" w:hAnsi="標楷體"/>
                                <w:color w:val="000000"/>
                                <w:sz w:val="20"/>
                                <w:szCs w:val="20"/>
                              </w:rPr>
                              <w:t>43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1FF0FA"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19.</w:t>
                            </w:r>
                            <w:r>
                              <w:rPr>
                                <w:rFonts w:ascii="標楷體" w:eastAsia="標楷體" w:hAnsi="標楷體"/>
                                <w:color w:val="000000"/>
                                <w:sz w:val="20"/>
                                <w:szCs w:val="20"/>
                              </w:rPr>
                              <w:t>29</w:t>
                            </w:r>
                          </w:p>
                        </w:tc>
                      </w:tr>
                      <w:tr w:rsidR="00DA7D76" w:rsidRPr="00CF7DF9" w14:paraId="4A68437A"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CA0ED" w14:textId="77777777" w:rsidR="00DA7D76" w:rsidRPr="0094424C" w:rsidRDefault="00DA7D76" w:rsidP="004A47CD">
                            <w:pPr>
                              <w:widowControl/>
                              <w:spacing w:line="0" w:lineRule="atLeast"/>
                              <w:jc w:val="distribute"/>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水稻種植</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69311"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sidRPr="0094424C">
                              <w:rPr>
                                <w:rFonts w:ascii="標楷體" w:eastAsia="標楷體" w:hAnsi="標楷體" w:hint="eastAsia"/>
                                <w:color w:val="000000"/>
                                <w:sz w:val="20"/>
                                <w:szCs w:val="20"/>
                              </w:rPr>
                              <w:t>5</w:t>
                            </w:r>
                            <w:r>
                              <w:rPr>
                                <w:rFonts w:ascii="標楷體" w:eastAsia="標楷體" w:hAnsi="標楷體"/>
                                <w:color w:val="000000"/>
                                <w:sz w:val="20"/>
                                <w:szCs w:val="20"/>
                              </w:rPr>
                              <w:t>42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1A4CD64"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16.27</w:t>
                            </w:r>
                          </w:p>
                        </w:tc>
                      </w:tr>
                      <w:tr w:rsidR="00DA7D76" w:rsidRPr="00CF7DF9" w14:paraId="5034003D"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18A78" w14:textId="77777777" w:rsidR="00DA7D76" w:rsidRPr="0094424C" w:rsidRDefault="00DA7D76" w:rsidP="004A47CD">
                            <w:pPr>
                              <w:widowControl/>
                              <w:spacing w:line="0" w:lineRule="atLeast"/>
                              <w:jc w:val="distribute"/>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尿素施用</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9EDB0"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Pr>
                                <w:rFonts w:ascii="標楷體" w:eastAsia="標楷體" w:hAnsi="標楷體"/>
                                <w:color w:val="000000"/>
                                <w:sz w:val="20"/>
                                <w:szCs w:val="20"/>
                              </w:rPr>
                              <w:t>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007FD0"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0.</w:t>
                            </w:r>
                            <w:r>
                              <w:rPr>
                                <w:rFonts w:ascii="標楷體" w:eastAsia="標楷體" w:hAnsi="標楷體"/>
                                <w:color w:val="000000"/>
                                <w:sz w:val="20"/>
                                <w:szCs w:val="20"/>
                              </w:rPr>
                              <w:t>59</w:t>
                            </w:r>
                          </w:p>
                        </w:tc>
                      </w:tr>
                      <w:tr w:rsidR="00DA7D76" w:rsidRPr="00CF7DF9" w14:paraId="1ECAADE1" w14:textId="77777777" w:rsidTr="00BD314F">
                        <w:trPr>
                          <w:trHeight w:val="41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A0E68" w14:textId="77777777" w:rsidR="00DA7D76" w:rsidRPr="0094424C" w:rsidRDefault="00DA7D76" w:rsidP="004A47CD">
                            <w:pPr>
                              <w:widowControl/>
                              <w:spacing w:line="0" w:lineRule="atLeast"/>
                              <w:jc w:val="distribute"/>
                              <w:rPr>
                                <w:rFonts w:ascii="標楷體" w:eastAsia="標楷體" w:hAnsi="標楷體" w:cs="新細明體"/>
                                <w:color w:val="000000"/>
                                <w:kern w:val="0"/>
                                <w:sz w:val="20"/>
                                <w:szCs w:val="20"/>
                              </w:rPr>
                            </w:pPr>
                            <w:r w:rsidRPr="0094424C">
                              <w:rPr>
                                <w:rFonts w:ascii="標楷體" w:eastAsia="標楷體" w:hAnsi="標楷體" w:cs="新細明體" w:hint="eastAsia"/>
                                <w:color w:val="000000"/>
                                <w:kern w:val="0"/>
                                <w:sz w:val="20"/>
                                <w:szCs w:val="20"/>
                              </w:rPr>
                              <w:t>作物殘體燃燒</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79B5A"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sidRPr="0094424C">
                              <w:rPr>
                                <w:rFonts w:ascii="標楷體" w:eastAsia="標楷體" w:hAnsi="標楷體" w:hint="eastAsia"/>
                                <w:color w:val="000000"/>
                                <w:sz w:val="20"/>
                                <w:szCs w:val="20"/>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DF9101" w14:textId="77777777" w:rsidR="00DA7D76" w:rsidRPr="0094424C" w:rsidRDefault="00DA7D76" w:rsidP="00BD314F">
                            <w:pPr>
                              <w:spacing w:line="0" w:lineRule="atLeast"/>
                              <w:ind w:rightChars="10" w:right="24"/>
                              <w:jc w:val="right"/>
                              <w:rPr>
                                <w:rFonts w:ascii="標楷體" w:eastAsia="標楷體" w:hAnsi="標楷體"/>
                                <w:color w:val="000000"/>
                                <w:sz w:val="20"/>
                                <w:szCs w:val="20"/>
                              </w:rPr>
                            </w:pPr>
                            <w:r>
                              <w:rPr>
                                <w:rFonts w:ascii="標楷體" w:eastAsia="標楷體" w:hAnsi="標楷體" w:hint="eastAsia"/>
                                <w:color w:val="000000"/>
                                <w:sz w:val="20"/>
                                <w:szCs w:val="20"/>
                              </w:rPr>
                              <w:t>0.0</w:t>
                            </w:r>
                            <w:r>
                              <w:rPr>
                                <w:rFonts w:ascii="標楷體" w:eastAsia="標楷體" w:hAnsi="標楷體"/>
                                <w:color w:val="000000"/>
                                <w:sz w:val="20"/>
                                <w:szCs w:val="20"/>
                              </w:rPr>
                              <w:t>5</w:t>
                            </w:r>
                          </w:p>
                        </w:tc>
                      </w:tr>
                      <w:tr w:rsidR="00DA7D76" w:rsidRPr="00CF7DF9" w14:paraId="16FE0F72" w14:textId="77777777" w:rsidTr="00EA187E">
                        <w:trPr>
                          <w:trHeight w:val="57"/>
                          <w:jc w:val="center"/>
                        </w:trPr>
                        <w:tc>
                          <w:tcPr>
                            <w:tcW w:w="0" w:type="auto"/>
                            <w:gridSpan w:val="3"/>
                            <w:tcBorders>
                              <w:top w:val="single" w:sz="4" w:space="0" w:color="auto"/>
                              <w:left w:val="nil"/>
                              <w:bottom w:val="nil"/>
                              <w:right w:val="nil"/>
                            </w:tcBorders>
                            <w:shd w:val="clear" w:color="auto" w:fill="auto"/>
                            <w:noWrap/>
                            <w:vAlign w:val="center"/>
                            <w:hideMark/>
                          </w:tcPr>
                          <w:p w14:paraId="607D5466" w14:textId="77777777" w:rsidR="00DA7D76" w:rsidRDefault="00DA7D76" w:rsidP="004A47CD">
                            <w:pPr>
                              <w:widowControl/>
                              <w:spacing w:line="0" w:lineRule="atLeast"/>
                              <w:rPr>
                                <w:rFonts w:ascii="標楷體" w:eastAsia="標楷體" w:hAnsi="標楷體" w:cs="新細明體"/>
                                <w:color w:val="000000"/>
                                <w:kern w:val="0"/>
                                <w:sz w:val="18"/>
                                <w:szCs w:val="18"/>
                              </w:rPr>
                            </w:pPr>
                            <w:r w:rsidRPr="00CF7DF9">
                              <w:rPr>
                                <w:rFonts w:ascii="標楷體" w:eastAsia="標楷體" w:hAnsi="標楷體" w:cs="新細明體" w:hint="eastAsia"/>
                                <w:color w:val="000000"/>
                                <w:kern w:val="0"/>
                                <w:sz w:val="18"/>
                                <w:szCs w:val="18"/>
                              </w:rPr>
                              <w:t>資料來源：整理自202</w:t>
                            </w:r>
                            <w:r>
                              <w:rPr>
                                <w:rFonts w:ascii="標楷體" w:eastAsia="標楷體" w:hAnsi="標楷體" w:cs="新細明體"/>
                                <w:color w:val="000000"/>
                                <w:kern w:val="0"/>
                                <w:sz w:val="18"/>
                                <w:szCs w:val="18"/>
                              </w:rPr>
                              <w:t>5</w:t>
                            </w:r>
                            <w:r>
                              <w:rPr>
                                <w:rFonts w:ascii="標楷體" w:eastAsia="標楷體" w:hAnsi="標楷體" w:cs="新細明體" w:hint="eastAsia"/>
                                <w:color w:val="000000"/>
                                <w:kern w:val="0"/>
                                <w:sz w:val="18"/>
                                <w:szCs w:val="18"/>
                              </w:rPr>
                              <w:t>年</w:t>
                            </w:r>
                            <w:r w:rsidRPr="00CF7DF9">
                              <w:rPr>
                                <w:rFonts w:ascii="標楷體" w:eastAsia="標楷體" w:hAnsi="標楷體" w:cs="新細明體" w:hint="eastAsia"/>
                                <w:color w:val="000000"/>
                                <w:kern w:val="0"/>
                                <w:sz w:val="18"/>
                                <w:szCs w:val="18"/>
                              </w:rPr>
                              <w:t>中華民國國家溫室氣體排放</w:t>
                            </w:r>
                          </w:p>
                          <w:p w14:paraId="431BA7B8" w14:textId="77777777" w:rsidR="00DA7D76" w:rsidRPr="00CF7DF9" w:rsidRDefault="00DA7D76" w:rsidP="004A47CD">
                            <w:pPr>
                              <w:widowControl/>
                              <w:spacing w:line="0" w:lineRule="atLeast"/>
                              <w:ind w:leftChars="373" w:left="895"/>
                              <w:rPr>
                                <w:rFonts w:ascii="標楷體" w:eastAsia="標楷體" w:hAnsi="標楷體" w:cs="新細明體"/>
                                <w:color w:val="000000"/>
                                <w:kern w:val="0"/>
                                <w:sz w:val="18"/>
                                <w:szCs w:val="18"/>
                              </w:rPr>
                            </w:pPr>
                            <w:r w:rsidRPr="00CF7DF9">
                              <w:rPr>
                                <w:rFonts w:ascii="標楷體" w:eastAsia="標楷體" w:hAnsi="標楷體" w:cs="新細明體" w:hint="eastAsia"/>
                                <w:color w:val="000000"/>
                                <w:kern w:val="0"/>
                                <w:sz w:val="18"/>
                                <w:szCs w:val="18"/>
                              </w:rPr>
                              <w:t>清冊報告。</w:t>
                            </w:r>
                          </w:p>
                        </w:tc>
                      </w:tr>
                    </w:tbl>
                    <w:p w14:paraId="2BA33479" w14:textId="0D42F135" w:rsidR="00DA7D76" w:rsidRPr="00CF7DF9" w:rsidRDefault="00DA7D76" w:rsidP="00DA7D76"/>
                  </w:txbxContent>
                </v:textbox>
                <w10:wrap type="square" anchorx="margin" anchory="margin"/>
              </v:shape>
            </w:pict>
          </mc:Fallback>
        </mc:AlternateContent>
      </w:r>
      <w:r w:rsidRPr="008E1970">
        <w:rPr>
          <w:rFonts w:ascii="標楷體" w:eastAsia="標楷體" w:hAnsi="標楷體" w:cs="Arial" w:hint="eastAsia"/>
          <w:bCs/>
          <w:spacing w:val="2"/>
          <w:szCs w:val="24"/>
        </w:rPr>
        <w:t>於1</w:t>
      </w:r>
      <w:r w:rsidRPr="008E1970">
        <w:rPr>
          <w:rFonts w:ascii="標楷體" w:eastAsia="標楷體" w:hAnsi="標楷體" w:cs="Arial"/>
          <w:bCs/>
          <w:spacing w:val="2"/>
          <w:szCs w:val="24"/>
        </w:rPr>
        <w:t>19</w:t>
      </w:r>
      <w:r w:rsidRPr="008E1970">
        <w:rPr>
          <w:rFonts w:ascii="標楷體" w:eastAsia="標楷體" w:hAnsi="標楷體" w:cs="Arial" w:hint="eastAsia"/>
          <w:bCs/>
          <w:spacing w:val="2"/>
          <w:szCs w:val="24"/>
        </w:rPr>
        <w:t>年（2030年）達成國內化學肥料減半（年使用量由1</w:t>
      </w:r>
      <w:r w:rsidRPr="008E1970">
        <w:rPr>
          <w:rFonts w:ascii="標楷體" w:eastAsia="標楷體" w:hAnsi="標楷體" w:cs="Arial"/>
          <w:bCs/>
          <w:spacing w:val="2"/>
          <w:szCs w:val="24"/>
        </w:rPr>
        <w:t>10</w:t>
      </w:r>
      <w:r w:rsidRPr="008E1970">
        <w:rPr>
          <w:rFonts w:ascii="標楷體" w:eastAsia="標楷體" w:hAnsi="標楷體" w:cs="Arial" w:hint="eastAsia"/>
          <w:bCs/>
          <w:spacing w:val="2"/>
          <w:szCs w:val="24"/>
        </w:rPr>
        <w:t>年</w:t>
      </w:r>
      <w:r w:rsidR="008506DF" w:rsidRPr="008E1970">
        <w:rPr>
          <w:rFonts w:ascii="標楷體" w:eastAsia="標楷體" w:hAnsi="標楷體" w:cs="Arial" w:hint="eastAsia"/>
          <w:bCs/>
          <w:spacing w:val="2"/>
          <w:szCs w:val="24"/>
        </w:rPr>
        <w:t>之</w:t>
      </w:r>
      <w:r w:rsidRPr="008E1970">
        <w:rPr>
          <w:rFonts w:ascii="標楷體" w:eastAsia="標楷體" w:hAnsi="標楷體" w:cs="Arial" w:hint="eastAsia"/>
          <w:bCs/>
          <w:spacing w:val="2"/>
          <w:szCs w:val="24"/>
        </w:rPr>
        <w:t>7</w:t>
      </w:r>
      <w:r w:rsidRPr="008E1970">
        <w:rPr>
          <w:rFonts w:ascii="標楷體" w:eastAsia="標楷體" w:hAnsi="標楷體" w:cs="Arial"/>
          <w:bCs/>
          <w:spacing w:val="2"/>
          <w:szCs w:val="24"/>
        </w:rPr>
        <w:t>9.49</w:t>
      </w:r>
      <w:r w:rsidRPr="008E1970">
        <w:rPr>
          <w:rFonts w:ascii="標楷體" w:eastAsia="標楷體" w:hAnsi="標楷體" w:cs="Arial" w:hint="eastAsia"/>
          <w:bCs/>
          <w:spacing w:val="2"/>
          <w:szCs w:val="24"/>
        </w:rPr>
        <w:t>萬公噸減少至1</w:t>
      </w:r>
      <w:r w:rsidRPr="008E1970">
        <w:rPr>
          <w:rFonts w:ascii="標楷體" w:eastAsia="標楷體" w:hAnsi="標楷體" w:cs="Arial"/>
          <w:bCs/>
          <w:spacing w:val="2"/>
          <w:szCs w:val="24"/>
        </w:rPr>
        <w:t>19</w:t>
      </w:r>
      <w:r w:rsidRPr="008E1970">
        <w:rPr>
          <w:rFonts w:ascii="標楷體" w:eastAsia="標楷體" w:hAnsi="標楷體" w:cs="Arial" w:hint="eastAsia"/>
          <w:bCs/>
          <w:spacing w:val="2"/>
          <w:szCs w:val="24"/>
        </w:rPr>
        <w:t>年</w:t>
      </w:r>
      <w:r w:rsidR="008506DF" w:rsidRPr="008E1970">
        <w:rPr>
          <w:rFonts w:ascii="標楷體" w:eastAsia="標楷體" w:hAnsi="標楷體" w:cs="Arial" w:hint="eastAsia"/>
          <w:bCs/>
          <w:spacing w:val="2"/>
          <w:szCs w:val="24"/>
        </w:rPr>
        <w:t>之</w:t>
      </w:r>
      <w:r w:rsidRPr="008E1970">
        <w:rPr>
          <w:rFonts w:ascii="標楷體" w:eastAsia="標楷體" w:hAnsi="標楷體" w:cs="Arial" w:hint="eastAsia"/>
          <w:bCs/>
          <w:spacing w:val="2"/>
          <w:szCs w:val="24"/>
        </w:rPr>
        <w:t>5</w:t>
      </w:r>
      <w:r w:rsidRPr="008E1970">
        <w:rPr>
          <w:rFonts w:ascii="標楷體" w:eastAsia="標楷體" w:hAnsi="標楷體" w:cs="Arial"/>
          <w:bCs/>
          <w:spacing w:val="2"/>
          <w:szCs w:val="24"/>
        </w:rPr>
        <w:t>0</w:t>
      </w:r>
      <w:r w:rsidRPr="008E1970">
        <w:rPr>
          <w:rFonts w:ascii="標楷體" w:eastAsia="標楷體" w:hAnsi="標楷體" w:cs="Arial" w:hint="eastAsia"/>
          <w:bCs/>
          <w:spacing w:val="2"/>
          <w:szCs w:val="24"/>
        </w:rPr>
        <w:t>萬公噸）之目標。空氣污染防制方案（113至116年）載述，農糧署推動合理化施肥等策略，減少施用化學肥料以及所致氨（</w:t>
      </w:r>
      <w:r w:rsidRPr="008E1970">
        <w:rPr>
          <w:rFonts w:ascii="標楷體" w:eastAsia="標楷體" w:hAnsi="標楷體" w:hint="eastAsia"/>
          <w:spacing w:val="2"/>
          <w:szCs w:val="24"/>
        </w:rPr>
        <w:t>NH</w:t>
      </w:r>
      <w:r w:rsidRPr="008E1970">
        <w:rPr>
          <w:rFonts w:ascii="標楷體" w:eastAsia="標楷體" w:hAnsi="標楷體" w:hint="eastAsia"/>
          <w:spacing w:val="2"/>
          <w:szCs w:val="24"/>
          <w:vertAlign w:val="subscript"/>
        </w:rPr>
        <w:t>3</w:t>
      </w:r>
      <w:r w:rsidRPr="008E1970">
        <w:rPr>
          <w:rFonts w:ascii="標楷體" w:eastAsia="標楷體" w:hAnsi="標楷體" w:cs="Arial" w:hint="eastAsia"/>
          <w:bCs/>
          <w:spacing w:val="2"/>
          <w:szCs w:val="24"/>
        </w:rPr>
        <w:t>）之排放。該署為達前揭政策目標，辦理實名制購買化學肥料補助計畫，補助添加泥炭等含有機質複合肥料運費，鼓勵農民施用含有機質複合肥料以替代傳統化</w:t>
      </w:r>
      <w:r w:rsidR="00D963EB" w:rsidRPr="008E1970">
        <w:rPr>
          <w:rFonts w:ascii="標楷體" w:eastAsia="標楷體" w:hAnsi="標楷體" w:cs="Arial" w:hint="eastAsia"/>
          <w:bCs/>
          <w:spacing w:val="2"/>
          <w:szCs w:val="24"/>
        </w:rPr>
        <w:t>學</w:t>
      </w:r>
      <w:r w:rsidRPr="008E1970">
        <w:rPr>
          <w:rFonts w:ascii="標楷體" w:eastAsia="標楷體" w:hAnsi="標楷體" w:cs="Arial" w:hint="eastAsia"/>
          <w:bCs/>
          <w:spacing w:val="2"/>
          <w:szCs w:val="24"/>
        </w:rPr>
        <w:t>肥</w:t>
      </w:r>
      <w:r w:rsidR="00D963EB" w:rsidRPr="008E1970">
        <w:rPr>
          <w:rFonts w:ascii="標楷體" w:eastAsia="標楷體" w:hAnsi="標楷體" w:cs="Arial" w:hint="eastAsia"/>
          <w:bCs/>
          <w:spacing w:val="2"/>
          <w:szCs w:val="24"/>
        </w:rPr>
        <w:t>料</w:t>
      </w:r>
      <w:r w:rsidRPr="008E1970">
        <w:rPr>
          <w:rFonts w:ascii="標楷體" w:eastAsia="標楷體" w:hAnsi="標楷體" w:cs="Arial" w:hint="eastAsia"/>
          <w:bCs/>
          <w:spacing w:val="2"/>
          <w:szCs w:val="24"/>
        </w:rPr>
        <w:t>，促使化學肥料減量。1</w:t>
      </w:r>
      <w:r w:rsidRPr="008E1970">
        <w:rPr>
          <w:rFonts w:ascii="標楷體" w:eastAsia="標楷體" w:hAnsi="標楷體" w:cs="Arial"/>
          <w:bCs/>
          <w:spacing w:val="2"/>
          <w:szCs w:val="24"/>
        </w:rPr>
        <w:t>09</w:t>
      </w:r>
      <w:r w:rsidRPr="008E1970">
        <w:rPr>
          <w:rFonts w:ascii="標楷體" w:eastAsia="標楷體" w:hAnsi="標楷體" w:cs="Arial" w:hint="eastAsia"/>
          <w:bCs/>
          <w:spacing w:val="2"/>
          <w:szCs w:val="24"/>
        </w:rPr>
        <w:t>至1</w:t>
      </w:r>
      <w:r w:rsidRPr="008E1970">
        <w:rPr>
          <w:rFonts w:ascii="標楷體" w:eastAsia="標楷體" w:hAnsi="標楷體" w:cs="Arial"/>
          <w:bCs/>
          <w:spacing w:val="2"/>
          <w:szCs w:val="24"/>
        </w:rPr>
        <w:t>13</w:t>
      </w:r>
      <w:r w:rsidRPr="008E1970">
        <w:rPr>
          <w:rFonts w:ascii="標楷體" w:eastAsia="標楷體" w:hAnsi="標楷體" w:cs="Arial" w:hint="eastAsia"/>
          <w:bCs/>
          <w:spacing w:val="2"/>
          <w:szCs w:val="24"/>
        </w:rPr>
        <w:t>年度含有機質複合肥料運費補助</w:t>
      </w:r>
      <w:bookmarkStart w:id="16" w:name="_Hlk200375899"/>
      <w:r w:rsidRPr="008E1970">
        <w:rPr>
          <w:rFonts w:ascii="標楷體" w:eastAsia="標楷體" w:hAnsi="標楷體" w:cs="Arial" w:hint="eastAsia"/>
          <w:bCs/>
          <w:spacing w:val="2"/>
          <w:szCs w:val="24"/>
        </w:rPr>
        <w:t>累計目標數2</w:t>
      </w:r>
      <w:r w:rsidRPr="008E1970">
        <w:rPr>
          <w:rFonts w:ascii="標楷體" w:eastAsia="標楷體" w:hAnsi="標楷體" w:cs="Arial"/>
          <w:bCs/>
          <w:spacing w:val="2"/>
          <w:szCs w:val="24"/>
        </w:rPr>
        <w:t>,552,500</w:t>
      </w:r>
      <w:r w:rsidRPr="008E1970">
        <w:rPr>
          <w:rFonts w:ascii="標楷體" w:eastAsia="標楷體" w:hAnsi="標楷體" w:cs="Arial" w:hint="eastAsia"/>
          <w:bCs/>
          <w:spacing w:val="2"/>
          <w:szCs w:val="24"/>
        </w:rPr>
        <w:t>公噸，累計執行數</w:t>
      </w:r>
      <w:r w:rsidRPr="008E1970">
        <w:rPr>
          <w:rFonts w:ascii="標楷體" w:eastAsia="標楷體" w:hAnsi="標楷體" w:cs="Arial"/>
          <w:bCs/>
          <w:spacing w:val="2"/>
          <w:szCs w:val="24"/>
        </w:rPr>
        <w:t>2,708,461</w:t>
      </w:r>
      <w:r w:rsidRPr="008E1970">
        <w:rPr>
          <w:rFonts w:ascii="標楷體" w:eastAsia="標楷體" w:hAnsi="標楷體" w:cs="Arial" w:hint="eastAsia"/>
          <w:bCs/>
          <w:spacing w:val="2"/>
          <w:szCs w:val="24"/>
        </w:rPr>
        <w:t>公噸，達成率1</w:t>
      </w:r>
      <w:r w:rsidRPr="008E1970">
        <w:rPr>
          <w:rFonts w:ascii="標楷體" w:eastAsia="標楷體" w:hAnsi="標楷體" w:cs="Arial"/>
          <w:bCs/>
          <w:spacing w:val="2"/>
          <w:szCs w:val="24"/>
        </w:rPr>
        <w:t>06.11</w:t>
      </w:r>
      <w:r w:rsidRPr="008E1970">
        <w:rPr>
          <w:rFonts w:ascii="標楷體" w:eastAsia="標楷體" w:hAnsi="標楷體" w:cs="Arial" w:hint="eastAsia"/>
          <w:bCs/>
          <w:spacing w:val="2"/>
          <w:szCs w:val="24"/>
        </w:rPr>
        <w:t>％</w:t>
      </w:r>
      <w:bookmarkEnd w:id="16"/>
      <w:r w:rsidRPr="008E1970">
        <w:rPr>
          <w:rFonts w:ascii="標楷體" w:eastAsia="標楷體" w:hAnsi="標楷體" w:cs="Arial" w:hint="eastAsia"/>
          <w:bCs/>
          <w:spacing w:val="2"/>
          <w:szCs w:val="24"/>
        </w:rPr>
        <w:t>，補助金額1</w:t>
      </w:r>
      <w:r w:rsidRPr="008E1970">
        <w:rPr>
          <w:rFonts w:ascii="標楷體" w:eastAsia="標楷體" w:hAnsi="標楷體" w:cs="Arial"/>
          <w:bCs/>
          <w:spacing w:val="2"/>
          <w:szCs w:val="24"/>
        </w:rPr>
        <w:t>3</w:t>
      </w:r>
      <w:r w:rsidRPr="008E1970">
        <w:rPr>
          <w:rFonts w:ascii="標楷體" w:eastAsia="標楷體" w:hAnsi="標楷體" w:cs="Arial" w:hint="eastAsia"/>
          <w:bCs/>
          <w:spacing w:val="2"/>
          <w:szCs w:val="24"/>
        </w:rPr>
        <w:t>億5</w:t>
      </w:r>
      <w:r w:rsidRPr="008E1970">
        <w:rPr>
          <w:rFonts w:ascii="標楷體" w:eastAsia="標楷體" w:hAnsi="標楷體" w:cs="Arial"/>
          <w:bCs/>
          <w:spacing w:val="2"/>
          <w:szCs w:val="24"/>
        </w:rPr>
        <w:t>,304</w:t>
      </w:r>
      <w:r w:rsidRPr="008E1970">
        <w:rPr>
          <w:rFonts w:ascii="標楷體" w:eastAsia="標楷體" w:hAnsi="標楷體" w:cs="Arial" w:hint="eastAsia"/>
          <w:bCs/>
          <w:spacing w:val="2"/>
          <w:szCs w:val="24"/>
        </w:rPr>
        <w:t>萬餘元。1</w:t>
      </w:r>
      <w:r w:rsidRPr="008E1970">
        <w:rPr>
          <w:rFonts w:ascii="標楷體" w:eastAsia="標楷體" w:hAnsi="標楷體" w:cs="Arial"/>
          <w:bCs/>
          <w:spacing w:val="2"/>
          <w:szCs w:val="24"/>
        </w:rPr>
        <w:t>13</w:t>
      </w:r>
      <w:r w:rsidRPr="008E1970">
        <w:rPr>
          <w:rFonts w:ascii="標楷體" w:eastAsia="標楷體" w:hAnsi="標楷體" w:cs="Arial" w:hint="eastAsia"/>
          <w:bCs/>
          <w:spacing w:val="2"/>
          <w:szCs w:val="24"/>
        </w:rPr>
        <w:t>年度化學肥料施用量雖較1</w:t>
      </w:r>
      <w:r w:rsidRPr="008E1970">
        <w:rPr>
          <w:rFonts w:ascii="標楷體" w:eastAsia="標楷體" w:hAnsi="標楷體" w:cs="Arial"/>
          <w:bCs/>
          <w:spacing w:val="2"/>
          <w:szCs w:val="24"/>
        </w:rPr>
        <w:t>12</w:t>
      </w:r>
      <w:r w:rsidRPr="008E1970">
        <w:rPr>
          <w:rFonts w:ascii="標楷體" w:eastAsia="標楷體" w:hAnsi="標楷體" w:cs="Arial" w:hint="eastAsia"/>
          <w:bCs/>
          <w:spacing w:val="2"/>
          <w:szCs w:val="24"/>
        </w:rPr>
        <w:t>年度減少</w:t>
      </w:r>
      <w:r w:rsidRPr="008E1970">
        <w:rPr>
          <w:rFonts w:ascii="標楷體" w:eastAsia="標楷體" w:hAnsi="標楷體" w:cs="Arial"/>
          <w:bCs/>
          <w:spacing w:val="2"/>
          <w:szCs w:val="24"/>
        </w:rPr>
        <w:t>7,368</w:t>
      </w:r>
      <w:r w:rsidRPr="008E1970">
        <w:rPr>
          <w:rFonts w:ascii="標楷體" w:eastAsia="標楷體" w:hAnsi="標楷體" w:cs="Arial" w:hint="eastAsia"/>
          <w:bCs/>
          <w:spacing w:val="2"/>
          <w:szCs w:val="24"/>
        </w:rPr>
        <w:t>公噸</w:t>
      </w:r>
      <w:r w:rsidR="00A45324" w:rsidRPr="008E1970">
        <w:rPr>
          <w:rFonts w:ascii="標楷體" w:eastAsia="標楷體" w:hAnsi="標楷體" w:cs="Arial" w:hint="eastAsia"/>
          <w:bCs/>
          <w:spacing w:val="2"/>
          <w:szCs w:val="24"/>
        </w:rPr>
        <w:t>（</w:t>
      </w:r>
      <w:r w:rsidRPr="008E1970">
        <w:rPr>
          <w:rFonts w:ascii="標楷體" w:eastAsia="標楷體" w:hAnsi="標楷體" w:cs="Arial" w:hint="eastAsia"/>
          <w:bCs/>
          <w:spacing w:val="2"/>
          <w:szCs w:val="24"/>
        </w:rPr>
        <w:t>表</w:t>
      </w:r>
      <w:r w:rsidR="00317F8F" w:rsidRPr="008E1970">
        <w:rPr>
          <w:rFonts w:ascii="標楷體" w:eastAsia="標楷體" w:hAnsi="標楷體" w:cs="Arial"/>
          <w:bCs/>
          <w:spacing w:val="2"/>
          <w:szCs w:val="24"/>
        </w:rPr>
        <w:t>6</w:t>
      </w:r>
      <w:r w:rsidRPr="008E1970">
        <w:rPr>
          <w:rFonts w:ascii="標楷體" w:eastAsia="標楷體" w:hAnsi="標楷體" w:cs="Arial" w:hint="eastAsia"/>
          <w:bCs/>
          <w:spacing w:val="2"/>
          <w:szCs w:val="24"/>
        </w:rPr>
        <w:t>），惟僅達成空氣污染防制方案預計每年減少2萬公噸化學肥料目</w:t>
      </w:r>
      <w:r w:rsidR="009806B2" w:rsidRPr="008E1970">
        <w:rPr>
          <w:noProof/>
          <w:szCs w:val="24"/>
        </w:rPr>
        <mc:AlternateContent>
          <mc:Choice Requires="wps">
            <w:drawing>
              <wp:anchor distT="45720" distB="45720" distL="114300" distR="114300" simplePos="0" relativeHeight="251771904" behindDoc="0" locked="0" layoutInCell="1" allowOverlap="1" wp14:anchorId="273BDD18" wp14:editId="77253A32">
                <wp:simplePos x="0" y="0"/>
                <wp:positionH relativeFrom="margin">
                  <wp:posOffset>-71755</wp:posOffset>
                </wp:positionH>
                <wp:positionV relativeFrom="margin">
                  <wp:posOffset>5507990</wp:posOffset>
                </wp:positionV>
                <wp:extent cx="6599555" cy="3599815"/>
                <wp:effectExtent l="0" t="0" r="0" b="635"/>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9555" cy="3599815"/>
                        </a:xfrm>
                        <a:prstGeom prst="rect">
                          <a:avLst/>
                        </a:prstGeom>
                        <a:noFill/>
                        <a:ln w="9525">
                          <a:noFill/>
                          <a:miter lim="800000"/>
                          <a:headEnd/>
                          <a:tailEnd/>
                        </a:ln>
                      </wps:spPr>
                      <wps:txbx>
                        <w:txbxContent>
                          <w:tbl>
                            <w:tblPr>
                              <w:tblW w:w="10149" w:type="dxa"/>
                              <w:tblLayout w:type="fixed"/>
                              <w:tblCellMar>
                                <w:left w:w="28" w:type="dxa"/>
                                <w:right w:w="28" w:type="dxa"/>
                              </w:tblCellMar>
                              <w:tblLook w:val="04A0" w:firstRow="1" w:lastRow="0" w:firstColumn="1" w:lastColumn="0" w:noHBand="0" w:noVBand="1"/>
                            </w:tblPr>
                            <w:tblGrid>
                              <w:gridCol w:w="709"/>
                              <w:gridCol w:w="1134"/>
                              <w:gridCol w:w="1985"/>
                              <w:gridCol w:w="1275"/>
                              <w:gridCol w:w="2197"/>
                              <w:gridCol w:w="2849"/>
                            </w:tblGrid>
                            <w:tr w:rsidR="00944DB4" w:rsidRPr="00BA100E" w14:paraId="6AE6AEE8" w14:textId="77777777" w:rsidTr="009806B2">
                              <w:trPr>
                                <w:trHeight w:val="340"/>
                              </w:trPr>
                              <w:tc>
                                <w:tcPr>
                                  <w:tcW w:w="10149" w:type="dxa"/>
                                  <w:gridSpan w:val="6"/>
                                  <w:tcBorders>
                                    <w:top w:val="nil"/>
                                    <w:left w:val="nil"/>
                                    <w:bottom w:val="nil"/>
                                    <w:right w:val="nil"/>
                                  </w:tcBorders>
                                  <w:shd w:val="clear" w:color="auto" w:fill="auto"/>
                                  <w:noWrap/>
                                  <w:vAlign w:val="center"/>
                                  <w:hideMark/>
                                </w:tcPr>
                                <w:p w14:paraId="67C0CF89" w14:textId="77777777" w:rsidR="00944DB4" w:rsidRPr="00BA100E" w:rsidRDefault="00944DB4" w:rsidP="00792A8E">
                                  <w:pPr>
                                    <w:widowControl/>
                                    <w:spacing w:line="240" w:lineRule="exact"/>
                                    <w:jc w:val="center"/>
                                    <w:rPr>
                                      <w:rFonts w:ascii="標楷體" w:eastAsia="標楷體" w:hAnsi="標楷體" w:cs="新細明體"/>
                                      <w:b/>
                                      <w:bCs/>
                                      <w:color w:val="000000"/>
                                      <w:kern w:val="0"/>
                                      <w:szCs w:val="24"/>
                                    </w:rPr>
                                  </w:pPr>
                                  <w:r w:rsidRPr="00BA100E">
                                    <w:rPr>
                                      <w:rFonts w:ascii="標楷體" w:eastAsia="標楷體" w:hAnsi="標楷體" w:cs="新細明體" w:hint="eastAsia"/>
                                      <w:b/>
                                      <w:bCs/>
                                      <w:color w:val="000000"/>
                                      <w:kern w:val="0"/>
                                      <w:szCs w:val="24"/>
                                    </w:rPr>
                                    <w:t>表6　臺灣地區化學肥料施用量</w:t>
                                  </w:r>
                                </w:p>
                              </w:tc>
                            </w:tr>
                            <w:tr w:rsidR="00944DB4" w:rsidRPr="00BA100E" w14:paraId="1F85970F" w14:textId="77777777" w:rsidTr="009806B2">
                              <w:trPr>
                                <w:trHeight w:val="283"/>
                              </w:trPr>
                              <w:tc>
                                <w:tcPr>
                                  <w:tcW w:w="10149" w:type="dxa"/>
                                  <w:gridSpan w:val="6"/>
                                  <w:tcBorders>
                                    <w:top w:val="nil"/>
                                    <w:left w:val="nil"/>
                                    <w:bottom w:val="nil"/>
                                    <w:right w:val="nil"/>
                                  </w:tcBorders>
                                  <w:shd w:val="clear" w:color="auto" w:fill="auto"/>
                                  <w:noWrap/>
                                  <w:vAlign w:val="center"/>
                                  <w:hideMark/>
                                </w:tcPr>
                                <w:p w14:paraId="2ED0E8F4" w14:textId="77777777" w:rsidR="00944DB4" w:rsidRPr="00BA100E" w:rsidRDefault="00944DB4" w:rsidP="009806B2">
                                  <w:pPr>
                                    <w:widowControl/>
                                    <w:spacing w:line="240" w:lineRule="exact"/>
                                    <w:ind w:rightChars="-12" w:right="-29"/>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單位：公噸、％</w:t>
                                  </w:r>
                                </w:p>
                              </w:tc>
                            </w:tr>
                            <w:tr w:rsidR="00944DB4" w:rsidRPr="00BA100E" w14:paraId="2721ADBA" w14:textId="77777777" w:rsidTr="009806B2">
                              <w:trPr>
                                <w:trHeight w:val="4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0D9B0"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年度</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C1A77"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施用量</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025CB"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較上年度增減數</w:t>
                                  </w:r>
                                </w:p>
                              </w:tc>
                              <w:tc>
                                <w:tcPr>
                                  <w:tcW w:w="1275" w:type="dxa"/>
                                  <w:vMerge w:val="restart"/>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42369910"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增減比率</w:t>
                                  </w:r>
                                </w:p>
                              </w:tc>
                              <w:tc>
                                <w:tcPr>
                                  <w:tcW w:w="5046" w:type="dxa"/>
                                  <w:gridSpan w:val="2"/>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439ADD1E"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肥料補助（措施）期間減量情形</w:t>
                                  </w:r>
                                </w:p>
                              </w:tc>
                            </w:tr>
                            <w:tr w:rsidR="00944DB4" w:rsidRPr="00BA100E" w14:paraId="7DE7D8AE" w14:textId="77777777" w:rsidTr="009806B2">
                              <w:trPr>
                                <w:trHeight w:val="4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2128CA4"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AA41C7"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AAA2CBD"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c>
                                <w:tcPr>
                                  <w:tcW w:w="1275" w:type="dxa"/>
                                  <w:vMerge/>
                                  <w:tcBorders>
                                    <w:top w:val="single" w:sz="4" w:space="0" w:color="auto"/>
                                    <w:left w:val="single" w:sz="4" w:space="0" w:color="auto"/>
                                    <w:bottom w:val="single" w:sz="4" w:space="0" w:color="auto"/>
                                    <w:right w:val="double" w:sz="4" w:space="0" w:color="auto"/>
                                  </w:tcBorders>
                                  <w:vAlign w:val="center"/>
                                  <w:hideMark/>
                                </w:tcPr>
                                <w:p w14:paraId="0D83000B"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c>
                                <w:tcPr>
                                  <w:tcW w:w="219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75A54E01"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累計減量</w:t>
                                  </w:r>
                                </w:p>
                              </w:tc>
                              <w:tc>
                                <w:tcPr>
                                  <w:tcW w:w="28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E7C6A"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年平均減量</w:t>
                                  </w:r>
                                </w:p>
                              </w:tc>
                            </w:tr>
                            <w:tr w:rsidR="00944DB4" w:rsidRPr="00BA100E" w14:paraId="10AA84D3" w14:textId="77777777" w:rsidTr="009806B2">
                              <w:trPr>
                                <w:trHeight w:val="420"/>
                              </w:trPr>
                              <w:tc>
                                <w:tcPr>
                                  <w:tcW w:w="709"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27073D0"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106</w:t>
                                  </w:r>
                                </w:p>
                              </w:tc>
                              <w:tc>
                                <w:tcPr>
                                  <w:tcW w:w="1134"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F17BBEA"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920,965</w:t>
                                  </w:r>
                                </w:p>
                              </w:tc>
                              <w:tc>
                                <w:tcPr>
                                  <w:tcW w:w="3260" w:type="dxa"/>
                                  <w:gridSpan w:val="2"/>
                                  <w:tcBorders>
                                    <w:top w:val="single" w:sz="4" w:space="0" w:color="auto"/>
                                    <w:left w:val="single" w:sz="4" w:space="0" w:color="auto"/>
                                    <w:bottom w:val="single" w:sz="8" w:space="0" w:color="auto"/>
                                    <w:right w:val="double" w:sz="4" w:space="0" w:color="auto"/>
                                    <w:tl2br w:val="single" w:sz="4" w:space="0" w:color="auto"/>
                                  </w:tcBorders>
                                  <w:shd w:val="clear" w:color="auto" w:fill="auto"/>
                                  <w:noWrap/>
                                  <w:vAlign w:val="center"/>
                                  <w:hideMark/>
                                </w:tcPr>
                                <w:p w14:paraId="7C90F98A"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p>
                              </w:tc>
                              <w:tc>
                                <w:tcPr>
                                  <w:tcW w:w="5046" w:type="dxa"/>
                                  <w:gridSpan w:val="2"/>
                                  <w:tcBorders>
                                    <w:top w:val="single" w:sz="4" w:space="0" w:color="auto"/>
                                    <w:left w:val="double" w:sz="4" w:space="0" w:color="auto"/>
                                    <w:bottom w:val="single" w:sz="8" w:space="0" w:color="auto"/>
                                    <w:right w:val="single" w:sz="4" w:space="0" w:color="auto"/>
                                    <w:tl2br w:val="single" w:sz="4" w:space="0" w:color="auto"/>
                                  </w:tcBorders>
                                  <w:shd w:val="clear" w:color="auto" w:fill="auto"/>
                                  <w:vAlign w:val="center"/>
                                  <w:hideMark/>
                                </w:tcPr>
                                <w:p w14:paraId="60C214F2" w14:textId="77777777" w:rsidR="00944DB4" w:rsidRPr="00BA100E" w:rsidRDefault="00944DB4" w:rsidP="00BD314F">
                                  <w:pPr>
                                    <w:widowControl/>
                                    <w:spacing w:line="240" w:lineRule="exact"/>
                                    <w:ind w:rightChars="10" w:right="24"/>
                                    <w:jc w:val="center"/>
                                    <w:rPr>
                                      <w:rFonts w:ascii="Times New Roman" w:eastAsia="Times New Roman" w:hAnsi="Times New Roman" w:cs="Times New Roman"/>
                                      <w:kern w:val="0"/>
                                      <w:sz w:val="20"/>
                                      <w:szCs w:val="20"/>
                                    </w:rPr>
                                  </w:pPr>
                                </w:p>
                              </w:tc>
                            </w:tr>
                            <w:tr w:rsidR="00944DB4" w:rsidRPr="00BA100E" w14:paraId="7ACF5436" w14:textId="77777777" w:rsidTr="009806B2">
                              <w:trPr>
                                <w:trHeight w:val="420"/>
                              </w:trPr>
                              <w:tc>
                                <w:tcPr>
                                  <w:tcW w:w="709"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78B63E42"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107</w:t>
                                  </w:r>
                                </w:p>
                              </w:tc>
                              <w:tc>
                                <w:tcPr>
                                  <w:tcW w:w="1134"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27F5F3E"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917,417</w:t>
                                  </w:r>
                                </w:p>
                              </w:tc>
                              <w:tc>
                                <w:tcPr>
                                  <w:tcW w:w="1985"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B758B56" w14:textId="364198C1"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3,548</w:t>
                                  </w:r>
                                </w:p>
                              </w:tc>
                              <w:tc>
                                <w:tcPr>
                                  <w:tcW w:w="1275" w:type="dxa"/>
                                  <w:tcBorders>
                                    <w:top w:val="single" w:sz="8" w:space="0" w:color="auto"/>
                                    <w:left w:val="single" w:sz="4" w:space="0" w:color="auto"/>
                                    <w:bottom w:val="single" w:sz="4" w:space="0" w:color="auto"/>
                                    <w:right w:val="double" w:sz="4" w:space="0" w:color="auto"/>
                                  </w:tcBorders>
                                  <w:shd w:val="clear" w:color="auto" w:fill="auto"/>
                                  <w:noWrap/>
                                  <w:vAlign w:val="center"/>
                                  <w:hideMark/>
                                </w:tcPr>
                                <w:p w14:paraId="176F5CD4" w14:textId="3C85154D"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0.39</w:t>
                                  </w:r>
                                </w:p>
                              </w:tc>
                              <w:tc>
                                <w:tcPr>
                                  <w:tcW w:w="2197" w:type="dxa"/>
                                  <w:vMerge w:val="restart"/>
                                  <w:tcBorders>
                                    <w:top w:val="single" w:sz="8" w:space="0" w:color="auto"/>
                                    <w:left w:val="double" w:sz="4" w:space="0" w:color="auto"/>
                                    <w:bottom w:val="single" w:sz="4" w:space="0" w:color="auto"/>
                                    <w:right w:val="single" w:sz="4" w:space="0" w:color="auto"/>
                                  </w:tcBorders>
                                  <w:shd w:val="clear" w:color="auto" w:fill="auto"/>
                                  <w:noWrap/>
                                  <w:vAlign w:val="center"/>
                                  <w:hideMark/>
                                </w:tcPr>
                                <w:p w14:paraId="264901DD" w14:textId="77777777" w:rsidR="00944DB4"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126,054</w:t>
                                  </w:r>
                                </w:p>
                                <w:p w14:paraId="59D954C0"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07-110</w:t>
                                  </w:r>
                                  <w:r>
                                    <w:rPr>
                                      <w:rFonts w:ascii="標楷體" w:eastAsia="標楷體" w:hAnsi="標楷體" w:cs="新細明體" w:hint="eastAsia"/>
                                      <w:color w:val="000000"/>
                                      <w:kern w:val="0"/>
                                      <w:sz w:val="20"/>
                                      <w:szCs w:val="20"/>
                                    </w:rPr>
                                    <w:t>年）</w:t>
                                  </w:r>
                                </w:p>
                              </w:tc>
                              <w:tc>
                                <w:tcPr>
                                  <w:tcW w:w="2849"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1951EF3" w14:textId="77777777" w:rsidR="00944DB4"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31,513.50</w:t>
                                  </w:r>
                                </w:p>
                                <w:p w14:paraId="50D0F18B"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07-110</w:t>
                                  </w:r>
                                  <w:r>
                                    <w:rPr>
                                      <w:rFonts w:ascii="標楷體" w:eastAsia="標楷體" w:hAnsi="標楷體" w:cs="新細明體" w:hint="eastAsia"/>
                                      <w:color w:val="000000"/>
                                      <w:kern w:val="0"/>
                                      <w:sz w:val="20"/>
                                      <w:szCs w:val="20"/>
                                    </w:rPr>
                                    <w:t>年平均）</w:t>
                                  </w:r>
                                </w:p>
                              </w:tc>
                            </w:tr>
                            <w:tr w:rsidR="00944DB4" w:rsidRPr="00BA100E" w14:paraId="0801C9D8" w14:textId="77777777" w:rsidTr="009806B2">
                              <w:trPr>
                                <w:trHeight w:val="4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E8470"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BC163"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837,412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6C0D1" w14:textId="0D8DF9E9"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80,005</w:t>
                                  </w:r>
                                </w:p>
                              </w:tc>
                              <w:tc>
                                <w:tcPr>
                                  <w:tcW w:w="1275"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699FE133" w14:textId="5C441FCE"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8.72</w:t>
                                  </w:r>
                                </w:p>
                              </w:tc>
                              <w:tc>
                                <w:tcPr>
                                  <w:tcW w:w="2197" w:type="dxa"/>
                                  <w:vMerge/>
                                  <w:tcBorders>
                                    <w:top w:val="single" w:sz="4" w:space="0" w:color="auto"/>
                                    <w:left w:val="double" w:sz="4" w:space="0" w:color="auto"/>
                                    <w:bottom w:val="single" w:sz="4" w:space="0" w:color="auto"/>
                                    <w:right w:val="single" w:sz="4" w:space="0" w:color="auto"/>
                                  </w:tcBorders>
                                  <w:vAlign w:val="center"/>
                                  <w:hideMark/>
                                </w:tcPr>
                                <w:p w14:paraId="358F421C" w14:textId="77777777" w:rsidR="00944DB4" w:rsidRPr="00BA100E" w:rsidRDefault="00944DB4" w:rsidP="00BD314F">
                                  <w:pPr>
                                    <w:widowControl/>
                                    <w:spacing w:line="240" w:lineRule="exact"/>
                                    <w:ind w:rightChars="10" w:right="24"/>
                                    <w:rPr>
                                      <w:rFonts w:ascii="標楷體" w:eastAsia="標楷體" w:hAnsi="標楷體" w:cs="新細明體"/>
                                      <w:color w:val="000000"/>
                                      <w:kern w:val="0"/>
                                      <w:sz w:val="20"/>
                                      <w:szCs w:val="20"/>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E80B2E" w14:textId="77777777" w:rsidR="00944DB4" w:rsidRPr="00BA100E" w:rsidRDefault="00944DB4" w:rsidP="00BD314F">
                                  <w:pPr>
                                    <w:widowControl/>
                                    <w:spacing w:line="240" w:lineRule="exact"/>
                                    <w:ind w:rightChars="10" w:right="24"/>
                                    <w:rPr>
                                      <w:rFonts w:ascii="標楷體" w:eastAsia="標楷體" w:hAnsi="標楷體" w:cs="新細明體"/>
                                      <w:color w:val="000000"/>
                                      <w:kern w:val="0"/>
                                      <w:sz w:val="20"/>
                                      <w:szCs w:val="20"/>
                                    </w:rPr>
                                  </w:pPr>
                                </w:p>
                              </w:tc>
                            </w:tr>
                            <w:tr w:rsidR="00944DB4" w:rsidRPr="00BA100E" w14:paraId="7D1E045C" w14:textId="77777777" w:rsidTr="009806B2">
                              <w:trPr>
                                <w:trHeight w:val="4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906AF"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24FA6"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883,781</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6789B"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46,369</w:t>
                                  </w:r>
                                </w:p>
                              </w:tc>
                              <w:tc>
                                <w:tcPr>
                                  <w:tcW w:w="1275"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4C2DC253"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5.54</w:t>
                                  </w:r>
                                </w:p>
                              </w:tc>
                              <w:tc>
                                <w:tcPr>
                                  <w:tcW w:w="2197" w:type="dxa"/>
                                  <w:vMerge/>
                                  <w:tcBorders>
                                    <w:top w:val="single" w:sz="4" w:space="0" w:color="auto"/>
                                    <w:left w:val="double" w:sz="4" w:space="0" w:color="auto"/>
                                    <w:bottom w:val="single" w:sz="4" w:space="0" w:color="auto"/>
                                    <w:right w:val="single" w:sz="4" w:space="0" w:color="auto"/>
                                  </w:tcBorders>
                                  <w:vAlign w:val="center"/>
                                  <w:hideMark/>
                                </w:tcPr>
                                <w:p w14:paraId="1284D933" w14:textId="77777777" w:rsidR="00944DB4" w:rsidRPr="00BA100E" w:rsidRDefault="00944DB4" w:rsidP="00BD314F">
                                  <w:pPr>
                                    <w:widowControl/>
                                    <w:spacing w:line="240" w:lineRule="exact"/>
                                    <w:ind w:rightChars="10" w:right="24"/>
                                    <w:rPr>
                                      <w:rFonts w:ascii="標楷體" w:eastAsia="標楷體" w:hAnsi="標楷體" w:cs="新細明體"/>
                                      <w:color w:val="000000"/>
                                      <w:kern w:val="0"/>
                                      <w:sz w:val="20"/>
                                      <w:szCs w:val="20"/>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8D3459" w14:textId="77777777" w:rsidR="00944DB4" w:rsidRPr="00BA100E" w:rsidRDefault="00944DB4" w:rsidP="00BD314F">
                                  <w:pPr>
                                    <w:widowControl/>
                                    <w:spacing w:line="240" w:lineRule="exact"/>
                                    <w:ind w:rightChars="10" w:right="24"/>
                                    <w:rPr>
                                      <w:rFonts w:ascii="標楷體" w:eastAsia="標楷體" w:hAnsi="標楷體" w:cs="新細明體"/>
                                      <w:color w:val="000000"/>
                                      <w:kern w:val="0"/>
                                      <w:sz w:val="20"/>
                                      <w:szCs w:val="20"/>
                                    </w:rPr>
                                  </w:pPr>
                                </w:p>
                              </w:tc>
                            </w:tr>
                            <w:tr w:rsidR="00944DB4" w:rsidRPr="00BA100E" w14:paraId="721C2525" w14:textId="77777777" w:rsidTr="009806B2">
                              <w:trPr>
                                <w:trHeight w:val="420"/>
                              </w:trPr>
                              <w:tc>
                                <w:tcPr>
                                  <w:tcW w:w="709"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39A28F3"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110</w:t>
                                  </w:r>
                                </w:p>
                              </w:tc>
                              <w:tc>
                                <w:tcPr>
                                  <w:tcW w:w="1134"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C219891"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794,911</w:t>
                                  </w:r>
                                </w:p>
                              </w:tc>
                              <w:tc>
                                <w:tcPr>
                                  <w:tcW w:w="1985"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FE6C58C" w14:textId="1AB9124C"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88,870</w:t>
                                  </w:r>
                                </w:p>
                              </w:tc>
                              <w:tc>
                                <w:tcPr>
                                  <w:tcW w:w="1275" w:type="dxa"/>
                                  <w:tcBorders>
                                    <w:top w:val="single" w:sz="4" w:space="0" w:color="auto"/>
                                    <w:left w:val="single" w:sz="4" w:space="0" w:color="auto"/>
                                    <w:bottom w:val="single" w:sz="8" w:space="0" w:color="auto"/>
                                    <w:right w:val="double" w:sz="4" w:space="0" w:color="auto"/>
                                  </w:tcBorders>
                                  <w:shd w:val="clear" w:color="auto" w:fill="auto"/>
                                  <w:noWrap/>
                                  <w:vAlign w:val="center"/>
                                  <w:hideMark/>
                                </w:tcPr>
                                <w:p w14:paraId="133561A8" w14:textId="74DBC1AA"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10.06</w:t>
                                  </w:r>
                                </w:p>
                              </w:tc>
                              <w:tc>
                                <w:tcPr>
                                  <w:tcW w:w="2197" w:type="dxa"/>
                                  <w:vMerge/>
                                  <w:tcBorders>
                                    <w:top w:val="single" w:sz="4" w:space="0" w:color="auto"/>
                                    <w:left w:val="double" w:sz="4" w:space="0" w:color="auto"/>
                                    <w:bottom w:val="single" w:sz="8" w:space="0" w:color="auto"/>
                                    <w:right w:val="single" w:sz="4" w:space="0" w:color="auto"/>
                                  </w:tcBorders>
                                  <w:vAlign w:val="center"/>
                                  <w:hideMark/>
                                </w:tcPr>
                                <w:p w14:paraId="01F01CB0" w14:textId="77777777" w:rsidR="00944DB4" w:rsidRPr="00BA100E" w:rsidRDefault="00944DB4" w:rsidP="00BD314F">
                                  <w:pPr>
                                    <w:widowControl/>
                                    <w:spacing w:line="240" w:lineRule="exact"/>
                                    <w:ind w:rightChars="10" w:right="24"/>
                                    <w:rPr>
                                      <w:rFonts w:ascii="標楷體" w:eastAsia="標楷體" w:hAnsi="標楷體" w:cs="新細明體"/>
                                      <w:color w:val="000000"/>
                                      <w:kern w:val="0"/>
                                      <w:sz w:val="20"/>
                                      <w:szCs w:val="20"/>
                                    </w:rPr>
                                  </w:pPr>
                                </w:p>
                              </w:tc>
                              <w:tc>
                                <w:tcPr>
                                  <w:tcW w:w="2849" w:type="dxa"/>
                                  <w:vMerge/>
                                  <w:tcBorders>
                                    <w:top w:val="single" w:sz="4" w:space="0" w:color="auto"/>
                                    <w:left w:val="single" w:sz="4" w:space="0" w:color="auto"/>
                                    <w:bottom w:val="single" w:sz="8" w:space="0" w:color="auto"/>
                                    <w:right w:val="single" w:sz="4" w:space="0" w:color="auto"/>
                                  </w:tcBorders>
                                  <w:shd w:val="clear" w:color="auto" w:fill="auto"/>
                                  <w:vAlign w:val="center"/>
                                  <w:hideMark/>
                                </w:tcPr>
                                <w:p w14:paraId="73893751" w14:textId="77777777" w:rsidR="00944DB4" w:rsidRPr="00BA100E" w:rsidRDefault="00944DB4" w:rsidP="00BD314F">
                                  <w:pPr>
                                    <w:widowControl/>
                                    <w:spacing w:line="240" w:lineRule="exact"/>
                                    <w:ind w:rightChars="10" w:right="24"/>
                                    <w:rPr>
                                      <w:rFonts w:ascii="標楷體" w:eastAsia="標楷體" w:hAnsi="標楷體" w:cs="新細明體"/>
                                      <w:color w:val="000000"/>
                                      <w:kern w:val="0"/>
                                      <w:sz w:val="20"/>
                                      <w:szCs w:val="20"/>
                                    </w:rPr>
                                  </w:pPr>
                                </w:p>
                              </w:tc>
                            </w:tr>
                            <w:tr w:rsidR="00944DB4" w:rsidRPr="00BA100E" w14:paraId="7A198F99" w14:textId="77777777" w:rsidTr="009806B2">
                              <w:trPr>
                                <w:trHeight w:val="420"/>
                              </w:trPr>
                              <w:tc>
                                <w:tcPr>
                                  <w:tcW w:w="709"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CCA03FD"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111</w:t>
                                  </w:r>
                                </w:p>
                              </w:tc>
                              <w:tc>
                                <w:tcPr>
                                  <w:tcW w:w="1134"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2D07CB04"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777,380</w:t>
                                  </w:r>
                                </w:p>
                              </w:tc>
                              <w:tc>
                                <w:tcPr>
                                  <w:tcW w:w="1985"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F042495" w14:textId="48FFBF5B"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17,531</w:t>
                                  </w:r>
                                </w:p>
                              </w:tc>
                              <w:tc>
                                <w:tcPr>
                                  <w:tcW w:w="1275" w:type="dxa"/>
                                  <w:tcBorders>
                                    <w:top w:val="single" w:sz="8" w:space="0" w:color="auto"/>
                                    <w:left w:val="single" w:sz="4" w:space="0" w:color="auto"/>
                                    <w:bottom w:val="single" w:sz="4" w:space="0" w:color="auto"/>
                                    <w:right w:val="double" w:sz="4" w:space="0" w:color="auto"/>
                                  </w:tcBorders>
                                  <w:shd w:val="clear" w:color="auto" w:fill="auto"/>
                                  <w:noWrap/>
                                  <w:vAlign w:val="center"/>
                                  <w:hideMark/>
                                </w:tcPr>
                                <w:p w14:paraId="7CFC3095" w14:textId="00A5D4A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2.21</w:t>
                                  </w:r>
                                </w:p>
                              </w:tc>
                              <w:tc>
                                <w:tcPr>
                                  <w:tcW w:w="2197" w:type="dxa"/>
                                  <w:vMerge w:val="restart"/>
                                  <w:tcBorders>
                                    <w:top w:val="single" w:sz="8" w:space="0" w:color="auto"/>
                                    <w:left w:val="double" w:sz="4" w:space="0" w:color="auto"/>
                                    <w:bottom w:val="single" w:sz="4" w:space="0" w:color="auto"/>
                                    <w:right w:val="single" w:sz="4" w:space="0" w:color="auto"/>
                                  </w:tcBorders>
                                  <w:shd w:val="clear" w:color="auto" w:fill="auto"/>
                                  <w:noWrap/>
                                  <w:vAlign w:val="center"/>
                                  <w:hideMark/>
                                </w:tcPr>
                                <w:p w14:paraId="71E0B6C4" w14:textId="77777777" w:rsidR="00944DB4"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40,603</w:t>
                                  </w:r>
                                </w:p>
                                <w:p w14:paraId="54D07A1C"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11-113</w:t>
                                  </w:r>
                                  <w:r>
                                    <w:rPr>
                                      <w:rFonts w:ascii="標楷體" w:eastAsia="標楷體" w:hAnsi="標楷體" w:cs="新細明體" w:hint="eastAsia"/>
                                      <w:color w:val="000000"/>
                                      <w:kern w:val="0"/>
                                      <w:sz w:val="20"/>
                                      <w:szCs w:val="20"/>
                                    </w:rPr>
                                    <w:t>年）</w:t>
                                  </w:r>
                                </w:p>
                              </w:tc>
                              <w:tc>
                                <w:tcPr>
                                  <w:tcW w:w="2849"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CE95638" w14:textId="77777777" w:rsidR="00944DB4"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13,534.33</w:t>
                                  </w:r>
                                </w:p>
                                <w:p w14:paraId="7E9D7835"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11-113</w:t>
                                  </w:r>
                                  <w:r>
                                    <w:rPr>
                                      <w:rFonts w:ascii="標楷體" w:eastAsia="標楷體" w:hAnsi="標楷體" w:cs="新細明體" w:hint="eastAsia"/>
                                      <w:color w:val="000000"/>
                                      <w:kern w:val="0"/>
                                      <w:sz w:val="20"/>
                                      <w:szCs w:val="20"/>
                                    </w:rPr>
                                    <w:t>年平均）</w:t>
                                  </w:r>
                                </w:p>
                              </w:tc>
                            </w:tr>
                            <w:tr w:rsidR="00944DB4" w:rsidRPr="00BA100E" w14:paraId="73BA5FA6" w14:textId="77777777" w:rsidTr="009806B2">
                              <w:trPr>
                                <w:trHeight w:val="4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6D4A5"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8A5B8"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761,676</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A4D45" w14:textId="165CE66B"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15,704</w:t>
                                  </w:r>
                                </w:p>
                              </w:tc>
                              <w:tc>
                                <w:tcPr>
                                  <w:tcW w:w="1275"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07B35092" w14:textId="466A8CBC"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2.02</w:t>
                                  </w:r>
                                </w:p>
                              </w:tc>
                              <w:tc>
                                <w:tcPr>
                                  <w:tcW w:w="2197" w:type="dxa"/>
                                  <w:vMerge/>
                                  <w:tcBorders>
                                    <w:top w:val="single" w:sz="4" w:space="0" w:color="auto"/>
                                    <w:left w:val="double" w:sz="4" w:space="0" w:color="auto"/>
                                    <w:bottom w:val="single" w:sz="4" w:space="0" w:color="auto"/>
                                    <w:right w:val="single" w:sz="4" w:space="0" w:color="auto"/>
                                  </w:tcBorders>
                                  <w:vAlign w:val="center"/>
                                  <w:hideMark/>
                                </w:tcPr>
                                <w:p w14:paraId="0526B84D"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790B7C"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r>
                            <w:tr w:rsidR="00944DB4" w:rsidRPr="00BA100E" w14:paraId="7A745EEF" w14:textId="77777777" w:rsidTr="009806B2">
                              <w:trPr>
                                <w:trHeight w:val="4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447B5"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FD3E0"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754,308</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3283" w14:textId="050060FB"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7,368</w:t>
                                  </w:r>
                                </w:p>
                              </w:tc>
                              <w:tc>
                                <w:tcPr>
                                  <w:tcW w:w="1275"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283E81EA" w14:textId="7A9522F2"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0.97</w:t>
                                  </w:r>
                                </w:p>
                              </w:tc>
                              <w:tc>
                                <w:tcPr>
                                  <w:tcW w:w="2197" w:type="dxa"/>
                                  <w:vMerge/>
                                  <w:tcBorders>
                                    <w:top w:val="single" w:sz="4" w:space="0" w:color="auto"/>
                                    <w:left w:val="double" w:sz="4" w:space="0" w:color="auto"/>
                                    <w:bottom w:val="single" w:sz="4" w:space="0" w:color="auto"/>
                                    <w:right w:val="single" w:sz="4" w:space="0" w:color="auto"/>
                                  </w:tcBorders>
                                  <w:vAlign w:val="center"/>
                                  <w:hideMark/>
                                </w:tcPr>
                                <w:p w14:paraId="010ABBF1"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D8AD13"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r>
                            <w:tr w:rsidR="00944DB4" w:rsidRPr="00BA100E" w14:paraId="68816C9F" w14:textId="77777777" w:rsidTr="009806B2">
                              <w:trPr>
                                <w:trHeight w:val="340"/>
                              </w:trPr>
                              <w:tc>
                                <w:tcPr>
                                  <w:tcW w:w="10149" w:type="dxa"/>
                                  <w:gridSpan w:val="6"/>
                                  <w:tcBorders>
                                    <w:top w:val="nil"/>
                                    <w:left w:val="nil"/>
                                    <w:bottom w:val="nil"/>
                                    <w:right w:val="nil"/>
                                  </w:tcBorders>
                                  <w:shd w:val="clear" w:color="auto" w:fill="auto"/>
                                  <w:noWrap/>
                                  <w:vAlign w:val="center"/>
                                  <w:hideMark/>
                                </w:tcPr>
                                <w:p w14:paraId="5D6AE288" w14:textId="77777777" w:rsidR="00944DB4" w:rsidRPr="00BA100E" w:rsidRDefault="00944DB4" w:rsidP="00792A8E">
                                  <w:pPr>
                                    <w:widowControl/>
                                    <w:spacing w:line="240" w:lineRule="exact"/>
                                    <w:rPr>
                                      <w:rFonts w:ascii="標楷體" w:eastAsia="標楷體" w:hAnsi="標楷體" w:cs="新細明體"/>
                                      <w:color w:val="000000"/>
                                      <w:kern w:val="0"/>
                                      <w:sz w:val="18"/>
                                      <w:szCs w:val="18"/>
                                    </w:rPr>
                                  </w:pPr>
                                  <w:r w:rsidRPr="00BA100E">
                                    <w:rPr>
                                      <w:rFonts w:ascii="標楷體" w:eastAsia="標楷體" w:hAnsi="標楷體" w:cs="新細明體" w:hint="eastAsia"/>
                                      <w:color w:val="000000"/>
                                      <w:kern w:val="0"/>
                                      <w:sz w:val="18"/>
                                      <w:szCs w:val="18"/>
                                    </w:rPr>
                                    <w:t>資料來源</w:t>
                                  </w:r>
                                  <w:r w:rsidRPr="00972265">
                                    <w:rPr>
                                      <w:rFonts w:ascii="標楷體" w:eastAsia="標楷體" w:hAnsi="標楷體" w:cs="新細明體" w:hint="eastAsia"/>
                                      <w:kern w:val="0"/>
                                      <w:sz w:val="18"/>
                                      <w:szCs w:val="18"/>
                                    </w:rPr>
                                    <w:t>：整理自農</w:t>
                                  </w:r>
                                  <w:r w:rsidRPr="00BA100E">
                                    <w:rPr>
                                      <w:rFonts w:ascii="標楷體" w:eastAsia="標楷體" w:hAnsi="標楷體" w:cs="新細明體" w:hint="eastAsia"/>
                                      <w:color w:val="000000"/>
                                      <w:kern w:val="0"/>
                                      <w:sz w:val="18"/>
                                      <w:szCs w:val="18"/>
                                    </w:rPr>
                                    <w:t>業部農業統計資料查詢網－公務統計－臺灣地區肥料產銷量值。</w:t>
                                  </w:r>
                                </w:p>
                              </w:tc>
                            </w:tr>
                          </w:tbl>
                          <w:p w14:paraId="4830FB35" w14:textId="77777777" w:rsidR="00944DB4" w:rsidRPr="00BA100E" w:rsidRDefault="00944DB4" w:rsidP="00944DB4"/>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BDD18" id="_x0000_s1040" type="#_x0000_t202" style="position:absolute;left:0;text-align:left;margin-left:-5.65pt;margin-top:433.7pt;width:519.65pt;height:283.45pt;z-index:2517719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" filled="f" stroked="f">
                <v:textbox inset=",,,0">
                  <w:txbxContent>
                    <w:tbl>
                      <w:tblPr>
                        <w:tblW w:w="10149" w:type="dxa"/>
                        <w:tblLayout w:type="fixed"/>
                        <w:tblCellMar>
                          <w:left w:w="28" w:type="dxa"/>
                          <w:right w:w="28" w:type="dxa"/>
                        </w:tblCellMar>
                        <w:tblLook w:val="04A0" w:firstRow="1" w:lastRow="0" w:firstColumn="1" w:lastColumn="0" w:noHBand="0" w:noVBand="1"/>
                      </w:tblPr>
                      <w:tblGrid>
                        <w:gridCol w:w="709"/>
                        <w:gridCol w:w="1134"/>
                        <w:gridCol w:w="1985"/>
                        <w:gridCol w:w="1275"/>
                        <w:gridCol w:w="2197"/>
                        <w:gridCol w:w="2849"/>
                      </w:tblGrid>
                      <w:tr w:rsidR="00944DB4" w:rsidRPr="00BA100E" w14:paraId="6AE6AEE8" w14:textId="77777777" w:rsidTr="009806B2">
                        <w:trPr>
                          <w:trHeight w:val="340"/>
                        </w:trPr>
                        <w:tc>
                          <w:tcPr>
                            <w:tcW w:w="10149" w:type="dxa"/>
                            <w:gridSpan w:val="6"/>
                            <w:tcBorders>
                              <w:top w:val="nil"/>
                              <w:left w:val="nil"/>
                              <w:bottom w:val="nil"/>
                              <w:right w:val="nil"/>
                            </w:tcBorders>
                            <w:shd w:val="clear" w:color="auto" w:fill="auto"/>
                            <w:noWrap/>
                            <w:vAlign w:val="center"/>
                            <w:hideMark/>
                          </w:tcPr>
                          <w:p w14:paraId="67C0CF89" w14:textId="77777777" w:rsidR="00944DB4" w:rsidRPr="00BA100E" w:rsidRDefault="00944DB4" w:rsidP="00792A8E">
                            <w:pPr>
                              <w:widowControl/>
                              <w:spacing w:line="240" w:lineRule="exact"/>
                              <w:jc w:val="center"/>
                              <w:rPr>
                                <w:rFonts w:ascii="標楷體" w:eastAsia="標楷體" w:hAnsi="標楷體" w:cs="新細明體"/>
                                <w:b/>
                                <w:bCs/>
                                <w:color w:val="000000"/>
                                <w:kern w:val="0"/>
                                <w:szCs w:val="24"/>
                              </w:rPr>
                            </w:pPr>
                            <w:r w:rsidRPr="00BA100E">
                              <w:rPr>
                                <w:rFonts w:ascii="標楷體" w:eastAsia="標楷體" w:hAnsi="標楷體" w:cs="新細明體" w:hint="eastAsia"/>
                                <w:b/>
                                <w:bCs/>
                                <w:color w:val="000000"/>
                                <w:kern w:val="0"/>
                                <w:szCs w:val="24"/>
                              </w:rPr>
                              <w:t>表6　臺灣地區化學肥料施用量</w:t>
                            </w:r>
                          </w:p>
                        </w:tc>
                      </w:tr>
                      <w:tr w:rsidR="00944DB4" w:rsidRPr="00BA100E" w14:paraId="1F85970F" w14:textId="77777777" w:rsidTr="009806B2">
                        <w:trPr>
                          <w:trHeight w:val="283"/>
                        </w:trPr>
                        <w:tc>
                          <w:tcPr>
                            <w:tcW w:w="10149" w:type="dxa"/>
                            <w:gridSpan w:val="6"/>
                            <w:tcBorders>
                              <w:top w:val="nil"/>
                              <w:left w:val="nil"/>
                              <w:bottom w:val="nil"/>
                              <w:right w:val="nil"/>
                            </w:tcBorders>
                            <w:shd w:val="clear" w:color="auto" w:fill="auto"/>
                            <w:noWrap/>
                            <w:vAlign w:val="center"/>
                            <w:hideMark/>
                          </w:tcPr>
                          <w:p w14:paraId="2ED0E8F4" w14:textId="77777777" w:rsidR="00944DB4" w:rsidRPr="00BA100E" w:rsidRDefault="00944DB4" w:rsidP="009806B2">
                            <w:pPr>
                              <w:widowControl/>
                              <w:spacing w:line="240" w:lineRule="exact"/>
                              <w:ind w:rightChars="-12" w:right="-29"/>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單位：公噸、％</w:t>
                            </w:r>
                          </w:p>
                        </w:tc>
                      </w:tr>
                      <w:tr w:rsidR="00944DB4" w:rsidRPr="00BA100E" w14:paraId="2721ADBA" w14:textId="77777777" w:rsidTr="009806B2">
                        <w:trPr>
                          <w:trHeight w:val="4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0D9B0"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年度</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C1A77"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施用量</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025CB"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較上年度增減數</w:t>
                            </w:r>
                          </w:p>
                        </w:tc>
                        <w:tc>
                          <w:tcPr>
                            <w:tcW w:w="1275" w:type="dxa"/>
                            <w:vMerge w:val="restart"/>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42369910"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增減比率</w:t>
                            </w:r>
                          </w:p>
                        </w:tc>
                        <w:tc>
                          <w:tcPr>
                            <w:tcW w:w="5046" w:type="dxa"/>
                            <w:gridSpan w:val="2"/>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439ADD1E"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肥料補助（措施）期間減量情形</w:t>
                            </w:r>
                          </w:p>
                        </w:tc>
                      </w:tr>
                      <w:tr w:rsidR="00944DB4" w:rsidRPr="00BA100E" w14:paraId="7DE7D8AE" w14:textId="77777777" w:rsidTr="009806B2">
                        <w:trPr>
                          <w:trHeight w:val="4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2128CA4"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AA41C7"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AAA2CBD"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c>
                          <w:tcPr>
                            <w:tcW w:w="1275" w:type="dxa"/>
                            <w:vMerge/>
                            <w:tcBorders>
                              <w:top w:val="single" w:sz="4" w:space="0" w:color="auto"/>
                              <w:left w:val="single" w:sz="4" w:space="0" w:color="auto"/>
                              <w:bottom w:val="single" w:sz="4" w:space="0" w:color="auto"/>
                              <w:right w:val="double" w:sz="4" w:space="0" w:color="auto"/>
                            </w:tcBorders>
                            <w:vAlign w:val="center"/>
                            <w:hideMark/>
                          </w:tcPr>
                          <w:p w14:paraId="0D83000B"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c>
                          <w:tcPr>
                            <w:tcW w:w="219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75A54E01"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累計減量</w:t>
                            </w:r>
                          </w:p>
                        </w:tc>
                        <w:tc>
                          <w:tcPr>
                            <w:tcW w:w="28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E7C6A"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年平均減量</w:t>
                            </w:r>
                          </w:p>
                        </w:tc>
                      </w:tr>
                      <w:tr w:rsidR="00944DB4" w:rsidRPr="00BA100E" w14:paraId="10AA84D3" w14:textId="77777777" w:rsidTr="009806B2">
                        <w:trPr>
                          <w:trHeight w:val="420"/>
                        </w:trPr>
                        <w:tc>
                          <w:tcPr>
                            <w:tcW w:w="709"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27073D0"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106</w:t>
                            </w:r>
                          </w:p>
                        </w:tc>
                        <w:tc>
                          <w:tcPr>
                            <w:tcW w:w="1134"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F17BBEA"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920,965</w:t>
                            </w:r>
                          </w:p>
                        </w:tc>
                        <w:tc>
                          <w:tcPr>
                            <w:tcW w:w="3260" w:type="dxa"/>
                            <w:gridSpan w:val="2"/>
                            <w:tcBorders>
                              <w:top w:val="single" w:sz="4" w:space="0" w:color="auto"/>
                              <w:left w:val="single" w:sz="4" w:space="0" w:color="auto"/>
                              <w:bottom w:val="single" w:sz="8" w:space="0" w:color="auto"/>
                              <w:right w:val="double" w:sz="4" w:space="0" w:color="auto"/>
                              <w:tl2br w:val="single" w:sz="4" w:space="0" w:color="auto"/>
                            </w:tcBorders>
                            <w:shd w:val="clear" w:color="auto" w:fill="auto"/>
                            <w:noWrap/>
                            <w:vAlign w:val="center"/>
                            <w:hideMark/>
                          </w:tcPr>
                          <w:p w14:paraId="7C90F98A"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p>
                        </w:tc>
                        <w:tc>
                          <w:tcPr>
                            <w:tcW w:w="5046" w:type="dxa"/>
                            <w:gridSpan w:val="2"/>
                            <w:tcBorders>
                              <w:top w:val="single" w:sz="4" w:space="0" w:color="auto"/>
                              <w:left w:val="double" w:sz="4" w:space="0" w:color="auto"/>
                              <w:bottom w:val="single" w:sz="8" w:space="0" w:color="auto"/>
                              <w:right w:val="single" w:sz="4" w:space="0" w:color="auto"/>
                              <w:tl2br w:val="single" w:sz="4" w:space="0" w:color="auto"/>
                            </w:tcBorders>
                            <w:shd w:val="clear" w:color="auto" w:fill="auto"/>
                            <w:vAlign w:val="center"/>
                            <w:hideMark/>
                          </w:tcPr>
                          <w:p w14:paraId="60C214F2" w14:textId="77777777" w:rsidR="00944DB4" w:rsidRPr="00BA100E" w:rsidRDefault="00944DB4" w:rsidP="00BD314F">
                            <w:pPr>
                              <w:widowControl/>
                              <w:spacing w:line="240" w:lineRule="exact"/>
                              <w:ind w:rightChars="10" w:right="24"/>
                              <w:jc w:val="center"/>
                              <w:rPr>
                                <w:rFonts w:ascii="Times New Roman" w:eastAsia="Times New Roman" w:hAnsi="Times New Roman" w:cs="Times New Roman"/>
                                <w:kern w:val="0"/>
                                <w:sz w:val="20"/>
                                <w:szCs w:val="20"/>
                              </w:rPr>
                            </w:pPr>
                          </w:p>
                        </w:tc>
                      </w:tr>
                      <w:tr w:rsidR="00944DB4" w:rsidRPr="00BA100E" w14:paraId="7ACF5436" w14:textId="77777777" w:rsidTr="009806B2">
                        <w:trPr>
                          <w:trHeight w:val="420"/>
                        </w:trPr>
                        <w:tc>
                          <w:tcPr>
                            <w:tcW w:w="709"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78B63E42"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107</w:t>
                            </w:r>
                          </w:p>
                        </w:tc>
                        <w:tc>
                          <w:tcPr>
                            <w:tcW w:w="1134"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27F5F3E"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917,417</w:t>
                            </w:r>
                          </w:p>
                        </w:tc>
                        <w:tc>
                          <w:tcPr>
                            <w:tcW w:w="1985"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B758B56" w14:textId="364198C1"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3,548</w:t>
                            </w:r>
                          </w:p>
                        </w:tc>
                        <w:tc>
                          <w:tcPr>
                            <w:tcW w:w="1275" w:type="dxa"/>
                            <w:tcBorders>
                              <w:top w:val="single" w:sz="8" w:space="0" w:color="auto"/>
                              <w:left w:val="single" w:sz="4" w:space="0" w:color="auto"/>
                              <w:bottom w:val="single" w:sz="4" w:space="0" w:color="auto"/>
                              <w:right w:val="double" w:sz="4" w:space="0" w:color="auto"/>
                            </w:tcBorders>
                            <w:shd w:val="clear" w:color="auto" w:fill="auto"/>
                            <w:noWrap/>
                            <w:vAlign w:val="center"/>
                            <w:hideMark/>
                          </w:tcPr>
                          <w:p w14:paraId="176F5CD4" w14:textId="3C85154D"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0.39</w:t>
                            </w:r>
                          </w:p>
                        </w:tc>
                        <w:tc>
                          <w:tcPr>
                            <w:tcW w:w="2197" w:type="dxa"/>
                            <w:vMerge w:val="restart"/>
                            <w:tcBorders>
                              <w:top w:val="single" w:sz="8" w:space="0" w:color="auto"/>
                              <w:left w:val="double" w:sz="4" w:space="0" w:color="auto"/>
                              <w:bottom w:val="single" w:sz="4" w:space="0" w:color="auto"/>
                              <w:right w:val="single" w:sz="4" w:space="0" w:color="auto"/>
                            </w:tcBorders>
                            <w:shd w:val="clear" w:color="auto" w:fill="auto"/>
                            <w:noWrap/>
                            <w:vAlign w:val="center"/>
                            <w:hideMark/>
                          </w:tcPr>
                          <w:p w14:paraId="264901DD" w14:textId="77777777" w:rsidR="00944DB4"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126,054</w:t>
                            </w:r>
                          </w:p>
                          <w:p w14:paraId="59D954C0"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07-110</w:t>
                            </w:r>
                            <w:r>
                              <w:rPr>
                                <w:rFonts w:ascii="標楷體" w:eastAsia="標楷體" w:hAnsi="標楷體" w:cs="新細明體" w:hint="eastAsia"/>
                                <w:color w:val="000000"/>
                                <w:kern w:val="0"/>
                                <w:sz w:val="20"/>
                                <w:szCs w:val="20"/>
                              </w:rPr>
                              <w:t>年）</w:t>
                            </w:r>
                          </w:p>
                        </w:tc>
                        <w:tc>
                          <w:tcPr>
                            <w:tcW w:w="2849"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1951EF3" w14:textId="77777777" w:rsidR="00944DB4"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31,513.50</w:t>
                            </w:r>
                          </w:p>
                          <w:p w14:paraId="50D0F18B"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07-110</w:t>
                            </w:r>
                            <w:r>
                              <w:rPr>
                                <w:rFonts w:ascii="標楷體" w:eastAsia="標楷體" w:hAnsi="標楷體" w:cs="新細明體" w:hint="eastAsia"/>
                                <w:color w:val="000000"/>
                                <w:kern w:val="0"/>
                                <w:sz w:val="20"/>
                                <w:szCs w:val="20"/>
                              </w:rPr>
                              <w:t>年平均）</w:t>
                            </w:r>
                          </w:p>
                        </w:tc>
                      </w:tr>
                      <w:tr w:rsidR="00944DB4" w:rsidRPr="00BA100E" w14:paraId="0801C9D8" w14:textId="77777777" w:rsidTr="009806B2">
                        <w:trPr>
                          <w:trHeight w:val="4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E8470"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BC163"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837,412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6C0D1" w14:textId="0D8DF9E9"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80,005</w:t>
                            </w:r>
                          </w:p>
                        </w:tc>
                        <w:tc>
                          <w:tcPr>
                            <w:tcW w:w="1275"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699FE133" w14:textId="5C441FCE"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8.72</w:t>
                            </w:r>
                          </w:p>
                        </w:tc>
                        <w:tc>
                          <w:tcPr>
                            <w:tcW w:w="2197" w:type="dxa"/>
                            <w:vMerge/>
                            <w:tcBorders>
                              <w:top w:val="single" w:sz="4" w:space="0" w:color="auto"/>
                              <w:left w:val="double" w:sz="4" w:space="0" w:color="auto"/>
                              <w:bottom w:val="single" w:sz="4" w:space="0" w:color="auto"/>
                              <w:right w:val="single" w:sz="4" w:space="0" w:color="auto"/>
                            </w:tcBorders>
                            <w:vAlign w:val="center"/>
                            <w:hideMark/>
                          </w:tcPr>
                          <w:p w14:paraId="358F421C" w14:textId="77777777" w:rsidR="00944DB4" w:rsidRPr="00BA100E" w:rsidRDefault="00944DB4" w:rsidP="00BD314F">
                            <w:pPr>
                              <w:widowControl/>
                              <w:spacing w:line="240" w:lineRule="exact"/>
                              <w:ind w:rightChars="10" w:right="24"/>
                              <w:rPr>
                                <w:rFonts w:ascii="標楷體" w:eastAsia="標楷體" w:hAnsi="標楷體" w:cs="新細明體"/>
                                <w:color w:val="000000"/>
                                <w:kern w:val="0"/>
                                <w:sz w:val="20"/>
                                <w:szCs w:val="20"/>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E80B2E" w14:textId="77777777" w:rsidR="00944DB4" w:rsidRPr="00BA100E" w:rsidRDefault="00944DB4" w:rsidP="00BD314F">
                            <w:pPr>
                              <w:widowControl/>
                              <w:spacing w:line="240" w:lineRule="exact"/>
                              <w:ind w:rightChars="10" w:right="24"/>
                              <w:rPr>
                                <w:rFonts w:ascii="標楷體" w:eastAsia="標楷體" w:hAnsi="標楷體" w:cs="新細明體"/>
                                <w:color w:val="000000"/>
                                <w:kern w:val="0"/>
                                <w:sz w:val="20"/>
                                <w:szCs w:val="20"/>
                              </w:rPr>
                            </w:pPr>
                          </w:p>
                        </w:tc>
                      </w:tr>
                      <w:tr w:rsidR="00944DB4" w:rsidRPr="00BA100E" w14:paraId="7D1E045C" w14:textId="77777777" w:rsidTr="009806B2">
                        <w:trPr>
                          <w:trHeight w:val="4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906AF"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24FA6"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883,781</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6789B"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46,369</w:t>
                            </w:r>
                          </w:p>
                        </w:tc>
                        <w:tc>
                          <w:tcPr>
                            <w:tcW w:w="1275"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4C2DC253"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5.54</w:t>
                            </w:r>
                          </w:p>
                        </w:tc>
                        <w:tc>
                          <w:tcPr>
                            <w:tcW w:w="2197" w:type="dxa"/>
                            <w:vMerge/>
                            <w:tcBorders>
                              <w:top w:val="single" w:sz="4" w:space="0" w:color="auto"/>
                              <w:left w:val="double" w:sz="4" w:space="0" w:color="auto"/>
                              <w:bottom w:val="single" w:sz="4" w:space="0" w:color="auto"/>
                              <w:right w:val="single" w:sz="4" w:space="0" w:color="auto"/>
                            </w:tcBorders>
                            <w:vAlign w:val="center"/>
                            <w:hideMark/>
                          </w:tcPr>
                          <w:p w14:paraId="1284D933" w14:textId="77777777" w:rsidR="00944DB4" w:rsidRPr="00BA100E" w:rsidRDefault="00944DB4" w:rsidP="00BD314F">
                            <w:pPr>
                              <w:widowControl/>
                              <w:spacing w:line="240" w:lineRule="exact"/>
                              <w:ind w:rightChars="10" w:right="24"/>
                              <w:rPr>
                                <w:rFonts w:ascii="標楷體" w:eastAsia="標楷體" w:hAnsi="標楷體" w:cs="新細明體"/>
                                <w:color w:val="000000"/>
                                <w:kern w:val="0"/>
                                <w:sz w:val="20"/>
                                <w:szCs w:val="20"/>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8D3459" w14:textId="77777777" w:rsidR="00944DB4" w:rsidRPr="00BA100E" w:rsidRDefault="00944DB4" w:rsidP="00BD314F">
                            <w:pPr>
                              <w:widowControl/>
                              <w:spacing w:line="240" w:lineRule="exact"/>
                              <w:ind w:rightChars="10" w:right="24"/>
                              <w:rPr>
                                <w:rFonts w:ascii="標楷體" w:eastAsia="標楷體" w:hAnsi="標楷體" w:cs="新細明體"/>
                                <w:color w:val="000000"/>
                                <w:kern w:val="0"/>
                                <w:sz w:val="20"/>
                                <w:szCs w:val="20"/>
                              </w:rPr>
                            </w:pPr>
                          </w:p>
                        </w:tc>
                      </w:tr>
                      <w:tr w:rsidR="00944DB4" w:rsidRPr="00BA100E" w14:paraId="721C2525" w14:textId="77777777" w:rsidTr="009806B2">
                        <w:trPr>
                          <w:trHeight w:val="420"/>
                        </w:trPr>
                        <w:tc>
                          <w:tcPr>
                            <w:tcW w:w="709"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39A28F3"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110</w:t>
                            </w:r>
                          </w:p>
                        </w:tc>
                        <w:tc>
                          <w:tcPr>
                            <w:tcW w:w="1134"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C219891"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794,911</w:t>
                            </w:r>
                          </w:p>
                        </w:tc>
                        <w:tc>
                          <w:tcPr>
                            <w:tcW w:w="1985"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FE6C58C" w14:textId="1AB9124C"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88,870</w:t>
                            </w:r>
                          </w:p>
                        </w:tc>
                        <w:tc>
                          <w:tcPr>
                            <w:tcW w:w="1275" w:type="dxa"/>
                            <w:tcBorders>
                              <w:top w:val="single" w:sz="4" w:space="0" w:color="auto"/>
                              <w:left w:val="single" w:sz="4" w:space="0" w:color="auto"/>
                              <w:bottom w:val="single" w:sz="8" w:space="0" w:color="auto"/>
                              <w:right w:val="double" w:sz="4" w:space="0" w:color="auto"/>
                            </w:tcBorders>
                            <w:shd w:val="clear" w:color="auto" w:fill="auto"/>
                            <w:noWrap/>
                            <w:vAlign w:val="center"/>
                            <w:hideMark/>
                          </w:tcPr>
                          <w:p w14:paraId="133561A8" w14:textId="74DBC1AA"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10.06</w:t>
                            </w:r>
                          </w:p>
                        </w:tc>
                        <w:tc>
                          <w:tcPr>
                            <w:tcW w:w="2197" w:type="dxa"/>
                            <w:vMerge/>
                            <w:tcBorders>
                              <w:top w:val="single" w:sz="4" w:space="0" w:color="auto"/>
                              <w:left w:val="double" w:sz="4" w:space="0" w:color="auto"/>
                              <w:bottom w:val="single" w:sz="8" w:space="0" w:color="auto"/>
                              <w:right w:val="single" w:sz="4" w:space="0" w:color="auto"/>
                            </w:tcBorders>
                            <w:vAlign w:val="center"/>
                            <w:hideMark/>
                          </w:tcPr>
                          <w:p w14:paraId="01F01CB0" w14:textId="77777777" w:rsidR="00944DB4" w:rsidRPr="00BA100E" w:rsidRDefault="00944DB4" w:rsidP="00BD314F">
                            <w:pPr>
                              <w:widowControl/>
                              <w:spacing w:line="240" w:lineRule="exact"/>
                              <w:ind w:rightChars="10" w:right="24"/>
                              <w:rPr>
                                <w:rFonts w:ascii="標楷體" w:eastAsia="標楷體" w:hAnsi="標楷體" w:cs="新細明體"/>
                                <w:color w:val="000000"/>
                                <w:kern w:val="0"/>
                                <w:sz w:val="20"/>
                                <w:szCs w:val="20"/>
                              </w:rPr>
                            </w:pPr>
                          </w:p>
                        </w:tc>
                        <w:tc>
                          <w:tcPr>
                            <w:tcW w:w="2849" w:type="dxa"/>
                            <w:vMerge/>
                            <w:tcBorders>
                              <w:top w:val="single" w:sz="4" w:space="0" w:color="auto"/>
                              <w:left w:val="single" w:sz="4" w:space="0" w:color="auto"/>
                              <w:bottom w:val="single" w:sz="8" w:space="0" w:color="auto"/>
                              <w:right w:val="single" w:sz="4" w:space="0" w:color="auto"/>
                            </w:tcBorders>
                            <w:shd w:val="clear" w:color="auto" w:fill="auto"/>
                            <w:vAlign w:val="center"/>
                            <w:hideMark/>
                          </w:tcPr>
                          <w:p w14:paraId="73893751" w14:textId="77777777" w:rsidR="00944DB4" w:rsidRPr="00BA100E" w:rsidRDefault="00944DB4" w:rsidP="00BD314F">
                            <w:pPr>
                              <w:widowControl/>
                              <w:spacing w:line="240" w:lineRule="exact"/>
                              <w:ind w:rightChars="10" w:right="24"/>
                              <w:rPr>
                                <w:rFonts w:ascii="標楷體" w:eastAsia="標楷體" w:hAnsi="標楷體" w:cs="新細明體"/>
                                <w:color w:val="000000"/>
                                <w:kern w:val="0"/>
                                <w:sz w:val="20"/>
                                <w:szCs w:val="20"/>
                              </w:rPr>
                            </w:pPr>
                          </w:p>
                        </w:tc>
                      </w:tr>
                      <w:tr w:rsidR="00944DB4" w:rsidRPr="00BA100E" w14:paraId="7A198F99" w14:textId="77777777" w:rsidTr="009806B2">
                        <w:trPr>
                          <w:trHeight w:val="420"/>
                        </w:trPr>
                        <w:tc>
                          <w:tcPr>
                            <w:tcW w:w="709"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CCA03FD"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111</w:t>
                            </w:r>
                          </w:p>
                        </w:tc>
                        <w:tc>
                          <w:tcPr>
                            <w:tcW w:w="1134"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2D07CB04"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777,380</w:t>
                            </w:r>
                          </w:p>
                        </w:tc>
                        <w:tc>
                          <w:tcPr>
                            <w:tcW w:w="1985"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F042495" w14:textId="48FFBF5B"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17,531</w:t>
                            </w:r>
                          </w:p>
                        </w:tc>
                        <w:tc>
                          <w:tcPr>
                            <w:tcW w:w="1275" w:type="dxa"/>
                            <w:tcBorders>
                              <w:top w:val="single" w:sz="8" w:space="0" w:color="auto"/>
                              <w:left w:val="single" w:sz="4" w:space="0" w:color="auto"/>
                              <w:bottom w:val="single" w:sz="4" w:space="0" w:color="auto"/>
                              <w:right w:val="double" w:sz="4" w:space="0" w:color="auto"/>
                            </w:tcBorders>
                            <w:shd w:val="clear" w:color="auto" w:fill="auto"/>
                            <w:noWrap/>
                            <w:vAlign w:val="center"/>
                            <w:hideMark/>
                          </w:tcPr>
                          <w:p w14:paraId="7CFC3095" w14:textId="00A5D4A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2.21</w:t>
                            </w:r>
                          </w:p>
                        </w:tc>
                        <w:tc>
                          <w:tcPr>
                            <w:tcW w:w="2197" w:type="dxa"/>
                            <w:vMerge w:val="restart"/>
                            <w:tcBorders>
                              <w:top w:val="single" w:sz="8" w:space="0" w:color="auto"/>
                              <w:left w:val="double" w:sz="4" w:space="0" w:color="auto"/>
                              <w:bottom w:val="single" w:sz="4" w:space="0" w:color="auto"/>
                              <w:right w:val="single" w:sz="4" w:space="0" w:color="auto"/>
                            </w:tcBorders>
                            <w:shd w:val="clear" w:color="auto" w:fill="auto"/>
                            <w:noWrap/>
                            <w:vAlign w:val="center"/>
                            <w:hideMark/>
                          </w:tcPr>
                          <w:p w14:paraId="71E0B6C4" w14:textId="77777777" w:rsidR="00944DB4"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40,603</w:t>
                            </w:r>
                          </w:p>
                          <w:p w14:paraId="54D07A1C"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11-113</w:t>
                            </w:r>
                            <w:r>
                              <w:rPr>
                                <w:rFonts w:ascii="標楷體" w:eastAsia="標楷體" w:hAnsi="標楷體" w:cs="新細明體" w:hint="eastAsia"/>
                                <w:color w:val="000000"/>
                                <w:kern w:val="0"/>
                                <w:sz w:val="20"/>
                                <w:szCs w:val="20"/>
                              </w:rPr>
                              <w:t>年）</w:t>
                            </w:r>
                          </w:p>
                        </w:tc>
                        <w:tc>
                          <w:tcPr>
                            <w:tcW w:w="2849"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CE95638" w14:textId="77777777" w:rsidR="00944DB4"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13,534.33</w:t>
                            </w:r>
                          </w:p>
                          <w:p w14:paraId="7E9D7835"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11-113</w:t>
                            </w:r>
                            <w:r>
                              <w:rPr>
                                <w:rFonts w:ascii="標楷體" w:eastAsia="標楷體" w:hAnsi="標楷體" w:cs="新細明體" w:hint="eastAsia"/>
                                <w:color w:val="000000"/>
                                <w:kern w:val="0"/>
                                <w:sz w:val="20"/>
                                <w:szCs w:val="20"/>
                              </w:rPr>
                              <w:t>年平均）</w:t>
                            </w:r>
                          </w:p>
                        </w:tc>
                      </w:tr>
                      <w:tr w:rsidR="00944DB4" w:rsidRPr="00BA100E" w14:paraId="73BA5FA6" w14:textId="77777777" w:rsidTr="009806B2">
                        <w:trPr>
                          <w:trHeight w:val="4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6D4A5"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8A5B8"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761,676</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A4D45" w14:textId="165CE66B"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15,704</w:t>
                            </w:r>
                          </w:p>
                        </w:tc>
                        <w:tc>
                          <w:tcPr>
                            <w:tcW w:w="1275"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07B35092" w14:textId="466A8CBC"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2.02</w:t>
                            </w:r>
                          </w:p>
                        </w:tc>
                        <w:tc>
                          <w:tcPr>
                            <w:tcW w:w="2197" w:type="dxa"/>
                            <w:vMerge/>
                            <w:tcBorders>
                              <w:top w:val="single" w:sz="4" w:space="0" w:color="auto"/>
                              <w:left w:val="double" w:sz="4" w:space="0" w:color="auto"/>
                              <w:bottom w:val="single" w:sz="4" w:space="0" w:color="auto"/>
                              <w:right w:val="single" w:sz="4" w:space="0" w:color="auto"/>
                            </w:tcBorders>
                            <w:vAlign w:val="center"/>
                            <w:hideMark/>
                          </w:tcPr>
                          <w:p w14:paraId="0526B84D"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790B7C"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r>
                      <w:tr w:rsidR="00944DB4" w:rsidRPr="00BA100E" w14:paraId="7A745EEF" w14:textId="77777777" w:rsidTr="009806B2">
                        <w:trPr>
                          <w:trHeight w:val="4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447B5" w14:textId="77777777" w:rsidR="00944DB4" w:rsidRPr="00BA100E" w:rsidRDefault="00944DB4" w:rsidP="00792A8E">
                            <w:pPr>
                              <w:widowControl/>
                              <w:spacing w:line="240" w:lineRule="exact"/>
                              <w:jc w:val="center"/>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113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FD3E0" w14:textId="77777777"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754,308</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3283" w14:textId="050060FB"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7,368</w:t>
                            </w:r>
                          </w:p>
                        </w:tc>
                        <w:tc>
                          <w:tcPr>
                            <w:tcW w:w="1275"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283E81EA" w14:textId="7A9522F2" w:rsidR="00944DB4" w:rsidRPr="00BA100E" w:rsidRDefault="00944DB4" w:rsidP="00BD314F">
                            <w:pPr>
                              <w:widowControl/>
                              <w:spacing w:line="240" w:lineRule="exact"/>
                              <w:ind w:rightChars="10" w:right="24"/>
                              <w:jc w:val="right"/>
                              <w:rPr>
                                <w:rFonts w:ascii="標楷體" w:eastAsia="標楷體" w:hAnsi="標楷體" w:cs="新細明體"/>
                                <w:color w:val="000000"/>
                                <w:kern w:val="0"/>
                                <w:sz w:val="20"/>
                                <w:szCs w:val="20"/>
                              </w:rPr>
                            </w:pPr>
                            <w:r w:rsidRPr="00BA100E">
                              <w:rPr>
                                <w:rFonts w:ascii="標楷體" w:eastAsia="標楷體" w:hAnsi="標楷體" w:cs="新細明體" w:hint="eastAsia"/>
                                <w:color w:val="000000"/>
                                <w:kern w:val="0"/>
                                <w:sz w:val="20"/>
                                <w:szCs w:val="20"/>
                              </w:rPr>
                              <w:t>-</w:t>
                            </w:r>
                            <w:r w:rsidR="009E49F6">
                              <w:rPr>
                                <w:rFonts w:ascii="標楷體" w:eastAsia="標楷體" w:hAnsi="標楷體" w:cs="新細明體"/>
                                <w:color w:val="000000"/>
                                <w:kern w:val="0"/>
                                <w:sz w:val="20"/>
                                <w:szCs w:val="20"/>
                              </w:rPr>
                              <w:t xml:space="preserve"> </w:t>
                            </w:r>
                            <w:r w:rsidRPr="00BA100E">
                              <w:rPr>
                                <w:rFonts w:ascii="標楷體" w:eastAsia="標楷體" w:hAnsi="標楷體" w:cs="新細明體" w:hint="eastAsia"/>
                                <w:color w:val="000000"/>
                                <w:kern w:val="0"/>
                                <w:sz w:val="20"/>
                                <w:szCs w:val="20"/>
                              </w:rPr>
                              <w:t>0.97</w:t>
                            </w:r>
                          </w:p>
                        </w:tc>
                        <w:tc>
                          <w:tcPr>
                            <w:tcW w:w="2197" w:type="dxa"/>
                            <w:vMerge/>
                            <w:tcBorders>
                              <w:top w:val="single" w:sz="4" w:space="0" w:color="auto"/>
                              <w:left w:val="double" w:sz="4" w:space="0" w:color="auto"/>
                              <w:bottom w:val="single" w:sz="4" w:space="0" w:color="auto"/>
                              <w:right w:val="single" w:sz="4" w:space="0" w:color="auto"/>
                            </w:tcBorders>
                            <w:vAlign w:val="center"/>
                            <w:hideMark/>
                          </w:tcPr>
                          <w:p w14:paraId="010ABBF1"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D8AD13" w14:textId="77777777" w:rsidR="00944DB4" w:rsidRPr="00BA100E" w:rsidRDefault="00944DB4" w:rsidP="00792A8E">
                            <w:pPr>
                              <w:widowControl/>
                              <w:spacing w:line="240" w:lineRule="exact"/>
                              <w:rPr>
                                <w:rFonts w:ascii="標楷體" w:eastAsia="標楷體" w:hAnsi="標楷體" w:cs="新細明體"/>
                                <w:color w:val="000000"/>
                                <w:kern w:val="0"/>
                                <w:sz w:val="20"/>
                                <w:szCs w:val="20"/>
                              </w:rPr>
                            </w:pPr>
                          </w:p>
                        </w:tc>
                      </w:tr>
                      <w:tr w:rsidR="00944DB4" w:rsidRPr="00BA100E" w14:paraId="68816C9F" w14:textId="77777777" w:rsidTr="009806B2">
                        <w:trPr>
                          <w:trHeight w:val="340"/>
                        </w:trPr>
                        <w:tc>
                          <w:tcPr>
                            <w:tcW w:w="10149" w:type="dxa"/>
                            <w:gridSpan w:val="6"/>
                            <w:tcBorders>
                              <w:top w:val="nil"/>
                              <w:left w:val="nil"/>
                              <w:bottom w:val="nil"/>
                              <w:right w:val="nil"/>
                            </w:tcBorders>
                            <w:shd w:val="clear" w:color="auto" w:fill="auto"/>
                            <w:noWrap/>
                            <w:vAlign w:val="center"/>
                            <w:hideMark/>
                          </w:tcPr>
                          <w:p w14:paraId="5D6AE288" w14:textId="77777777" w:rsidR="00944DB4" w:rsidRPr="00BA100E" w:rsidRDefault="00944DB4" w:rsidP="00792A8E">
                            <w:pPr>
                              <w:widowControl/>
                              <w:spacing w:line="240" w:lineRule="exact"/>
                              <w:rPr>
                                <w:rFonts w:ascii="標楷體" w:eastAsia="標楷體" w:hAnsi="標楷體" w:cs="新細明體"/>
                                <w:color w:val="000000"/>
                                <w:kern w:val="0"/>
                                <w:sz w:val="18"/>
                                <w:szCs w:val="18"/>
                              </w:rPr>
                            </w:pPr>
                            <w:r w:rsidRPr="00BA100E">
                              <w:rPr>
                                <w:rFonts w:ascii="標楷體" w:eastAsia="標楷體" w:hAnsi="標楷體" w:cs="新細明體" w:hint="eastAsia"/>
                                <w:color w:val="000000"/>
                                <w:kern w:val="0"/>
                                <w:sz w:val="18"/>
                                <w:szCs w:val="18"/>
                              </w:rPr>
                              <w:t>資料來源</w:t>
                            </w:r>
                            <w:r w:rsidRPr="00972265">
                              <w:rPr>
                                <w:rFonts w:ascii="標楷體" w:eastAsia="標楷體" w:hAnsi="標楷體" w:cs="新細明體" w:hint="eastAsia"/>
                                <w:kern w:val="0"/>
                                <w:sz w:val="18"/>
                                <w:szCs w:val="18"/>
                              </w:rPr>
                              <w:t>：整理自農</w:t>
                            </w:r>
                            <w:r w:rsidRPr="00BA100E">
                              <w:rPr>
                                <w:rFonts w:ascii="標楷體" w:eastAsia="標楷體" w:hAnsi="標楷體" w:cs="新細明體" w:hint="eastAsia"/>
                                <w:color w:val="000000"/>
                                <w:kern w:val="0"/>
                                <w:sz w:val="18"/>
                                <w:szCs w:val="18"/>
                              </w:rPr>
                              <w:t>業部農業統計資料查詢網－公務統計－臺灣地區肥料產銷量值。</w:t>
                            </w:r>
                          </w:p>
                        </w:tc>
                      </w:tr>
                    </w:tbl>
                    <w:p w14:paraId="4830FB35" w14:textId="77777777" w:rsidR="00944DB4" w:rsidRPr="00BA100E" w:rsidRDefault="00944DB4" w:rsidP="00944DB4"/>
                  </w:txbxContent>
                </v:textbox>
                <w10:wrap type="square" anchorx="margin" anchory="margin"/>
              </v:shape>
            </w:pict>
          </mc:Fallback>
        </mc:AlternateContent>
      </w:r>
      <w:r w:rsidRPr="008E1970">
        <w:rPr>
          <w:rFonts w:ascii="標楷體" w:eastAsia="標楷體" w:hAnsi="標楷體" w:cs="Arial" w:hint="eastAsia"/>
          <w:bCs/>
          <w:spacing w:val="2"/>
          <w:szCs w:val="24"/>
        </w:rPr>
        <w:t>標之3</w:t>
      </w:r>
      <w:r w:rsidRPr="008E1970">
        <w:rPr>
          <w:rFonts w:ascii="標楷體" w:eastAsia="標楷體" w:hAnsi="標楷體" w:cs="Arial"/>
          <w:bCs/>
          <w:spacing w:val="2"/>
          <w:szCs w:val="24"/>
        </w:rPr>
        <w:t>6.84</w:t>
      </w:r>
      <w:r w:rsidRPr="008E1970">
        <w:rPr>
          <w:rFonts w:ascii="標楷體" w:eastAsia="標楷體" w:hAnsi="標楷體" w:cs="Arial" w:hint="eastAsia"/>
          <w:bCs/>
          <w:spacing w:val="2"/>
          <w:szCs w:val="24"/>
        </w:rPr>
        <w:t>％。另農糧署</w:t>
      </w:r>
      <w:r w:rsidR="008506DF" w:rsidRPr="008E1970">
        <w:rPr>
          <w:rFonts w:ascii="標楷體" w:eastAsia="標楷體" w:hAnsi="標楷體" w:cs="Arial" w:hint="eastAsia"/>
          <w:bCs/>
          <w:spacing w:val="2"/>
          <w:szCs w:val="24"/>
        </w:rPr>
        <w:t>自</w:t>
      </w:r>
      <w:r w:rsidRPr="008E1970">
        <w:rPr>
          <w:rFonts w:ascii="標楷體" w:eastAsia="標楷體" w:hAnsi="標楷體" w:cs="Arial" w:hint="eastAsia"/>
          <w:bCs/>
          <w:spacing w:val="2"/>
          <w:szCs w:val="24"/>
        </w:rPr>
        <w:t>106年7月起推動有機質肥料等補助措施，並於109年推動實名制購</w:t>
      </w:r>
    </w:p>
    <w:p w14:paraId="1C61555B" w14:textId="46D76C04" w:rsidR="00635C8C" w:rsidRPr="008E1970" w:rsidRDefault="009806B2" w:rsidP="00BD314F">
      <w:pPr>
        <w:overflowPunct w:val="0"/>
        <w:spacing w:line="636" w:lineRule="exact"/>
        <w:jc w:val="both"/>
        <w:rPr>
          <w:rFonts w:ascii="標楷體" w:eastAsia="標楷體" w:hAnsi="標楷體" w:cs="Arial"/>
          <w:bCs/>
          <w:szCs w:val="24"/>
        </w:rPr>
      </w:pPr>
      <w:r w:rsidRPr="008E1970">
        <w:rPr>
          <w:rFonts w:ascii="標楷體" w:eastAsia="標楷體" w:hAnsi="標楷體" w:cs="Arial" w:hint="eastAsia"/>
          <w:bCs/>
          <w:spacing w:val="2"/>
          <w:szCs w:val="24"/>
        </w:rPr>
        <w:lastRenderedPageBreak/>
        <w:t>肥措施，1</w:t>
      </w:r>
      <w:r w:rsidRPr="008E1970">
        <w:rPr>
          <w:rFonts w:ascii="標楷體" w:eastAsia="標楷體" w:hAnsi="標楷體" w:cs="Arial"/>
          <w:bCs/>
          <w:spacing w:val="2"/>
          <w:szCs w:val="24"/>
        </w:rPr>
        <w:t>0</w:t>
      </w:r>
      <w:r w:rsidRPr="008E1970">
        <w:rPr>
          <w:rFonts w:ascii="標楷體" w:eastAsia="標楷體" w:hAnsi="標楷體" w:cs="Arial" w:hint="eastAsia"/>
          <w:bCs/>
          <w:spacing w:val="2"/>
          <w:szCs w:val="24"/>
        </w:rPr>
        <w:t>7</w:t>
      </w:r>
      <w:r w:rsidR="00635C8C" w:rsidRPr="008E1970">
        <w:rPr>
          <w:rFonts w:ascii="標楷體" w:eastAsia="標楷體" w:hAnsi="標楷體" w:cs="Arial" w:hint="eastAsia"/>
          <w:bCs/>
          <w:spacing w:val="2"/>
          <w:szCs w:val="24"/>
        </w:rPr>
        <w:t>至110年度化學肥料施用量累計減少126,054公噸，年平均減量達31,513.5</w:t>
      </w:r>
      <w:r w:rsidR="00B325F9" w:rsidRPr="008E1970">
        <w:rPr>
          <w:rFonts w:ascii="標楷體" w:eastAsia="標楷體" w:hAnsi="標楷體" w:cs="Arial"/>
          <w:bCs/>
          <w:spacing w:val="2"/>
          <w:szCs w:val="24"/>
        </w:rPr>
        <w:t>0</w:t>
      </w:r>
      <w:r w:rsidR="00635C8C" w:rsidRPr="008E1970">
        <w:rPr>
          <w:rFonts w:ascii="標楷體" w:eastAsia="標楷體" w:hAnsi="標楷體" w:cs="Arial" w:hint="eastAsia"/>
          <w:bCs/>
          <w:spacing w:val="2"/>
          <w:szCs w:val="24"/>
        </w:rPr>
        <w:t>公噸；復受新型冠狀病毒肺炎（COVID－19）疫情及俄烏戰爭等因素影響，國際肥料原物料價格上漲，為降低農民用肥成本負擔，</w:t>
      </w:r>
      <w:r w:rsidR="008506DF" w:rsidRPr="008E1970">
        <w:rPr>
          <w:rFonts w:ascii="標楷體" w:eastAsia="標楷體" w:hAnsi="標楷體" w:cs="Arial" w:hint="eastAsia"/>
          <w:bCs/>
          <w:spacing w:val="2"/>
          <w:szCs w:val="24"/>
        </w:rPr>
        <w:t>自</w:t>
      </w:r>
      <w:r w:rsidR="00635C8C" w:rsidRPr="008E1970">
        <w:rPr>
          <w:rFonts w:ascii="標楷體" w:eastAsia="標楷體" w:hAnsi="標楷體" w:cs="Arial" w:hint="eastAsia"/>
          <w:bCs/>
          <w:spacing w:val="2"/>
          <w:szCs w:val="24"/>
        </w:rPr>
        <w:t>111年1月起推動化學肥料原料漲價補助，111至113年度化學肥料施用量累計減少40,603公噸，年平均減量僅13,534.33公噸（同表</w:t>
      </w:r>
      <w:r w:rsidR="00317F8F" w:rsidRPr="008E1970">
        <w:rPr>
          <w:rFonts w:ascii="標楷體" w:eastAsia="標楷體" w:hAnsi="標楷體" w:cs="Arial"/>
          <w:bCs/>
          <w:spacing w:val="2"/>
          <w:szCs w:val="24"/>
        </w:rPr>
        <w:t>6</w:t>
      </w:r>
      <w:r w:rsidR="00635C8C" w:rsidRPr="008E1970">
        <w:rPr>
          <w:rFonts w:ascii="標楷體" w:eastAsia="標楷體" w:hAnsi="標楷體" w:cs="Arial" w:hint="eastAsia"/>
          <w:bCs/>
          <w:spacing w:val="2"/>
          <w:szCs w:val="24"/>
        </w:rPr>
        <w:t>），實施化學肥料原料漲價補助，對化學肥料減量成效造成抵銷效果，倘以年平均減量13,534.33公噸估算，119年度推估施用量仍高達673,102公噸，恐難達成2030年化學肥料減半之目標，經函請農業部督促研謀改善。據復：化學肥料原料漲幅補助將適時研議退場，回歸市場機制，並加強</w:t>
      </w:r>
      <w:r w:rsidR="00D963EB" w:rsidRPr="008E1970">
        <w:rPr>
          <w:rFonts w:ascii="標楷體" w:eastAsia="標楷體" w:hAnsi="標楷體" w:cs="Arial" w:hint="eastAsia"/>
          <w:bCs/>
          <w:spacing w:val="2"/>
          <w:szCs w:val="24"/>
        </w:rPr>
        <w:t>推動</w:t>
      </w:r>
      <w:r w:rsidR="00635C8C" w:rsidRPr="008E1970">
        <w:rPr>
          <w:rFonts w:ascii="標楷體" w:eastAsia="標楷體" w:hAnsi="標楷體" w:cs="Arial" w:hint="eastAsia"/>
          <w:bCs/>
          <w:spacing w:val="2"/>
          <w:szCs w:val="24"/>
        </w:rPr>
        <w:t>緩釋型肥料等化學肥料減量措施，以達成農業淨零排放及2030年化學肥料減半之政策。</w:t>
      </w:r>
    </w:p>
    <w:p w14:paraId="4D7F66DF" w14:textId="0D64943E" w:rsidR="00C9076F" w:rsidRPr="008E1970" w:rsidRDefault="00635C8C" w:rsidP="00BD314F">
      <w:pPr>
        <w:widowControl/>
        <w:overflowPunct w:val="0"/>
        <w:spacing w:line="636" w:lineRule="exact"/>
        <w:ind w:firstLineChars="700" w:firstLine="1682"/>
        <w:jc w:val="both"/>
        <w:rPr>
          <w:rFonts w:ascii="標楷體" w:eastAsia="標楷體" w:hAnsi="標楷體"/>
          <w:b/>
          <w:sz w:val="28"/>
          <w:szCs w:val="28"/>
        </w:rPr>
      </w:pPr>
      <w:r w:rsidRPr="008E1970">
        <w:rPr>
          <w:rFonts w:ascii="標楷體" w:eastAsia="標楷體" w:hAnsi="標楷體" w:cs="Arial" w:hint="eastAsia"/>
          <w:b/>
          <w:szCs w:val="24"/>
        </w:rPr>
        <w:t>C</w:t>
      </w:r>
      <w:r w:rsidRPr="008E1970">
        <w:rPr>
          <w:rFonts w:ascii="標楷體" w:eastAsia="標楷體" w:hAnsi="標楷體" w:cs="Arial"/>
          <w:b/>
          <w:szCs w:val="24"/>
        </w:rPr>
        <w:t>.</w:t>
      </w:r>
      <w:r w:rsidRPr="008E1970">
        <w:rPr>
          <w:rFonts w:ascii="標楷體" w:eastAsia="標楷體" w:hAnsi="標楷體" w:cs="Arial" w:hint="eastAsia"/>
          <w:b/>
          <w:szCs w:val="24"/>
        </w:rPr>
        <w:t xml:space="preserve">　</w:t>
      </w:r>
      <w:bookmarkStart w:id="17" w:name="_Hlk200287465"/>
      <w:r w:rsidRPr="008E1970">
        <w:rPr>
          <w:rFonts w:ascii="標楷體" w:eastAsia="標楷體" w:hAnsi="標楷體" w:cs="Arial" w:hint="eastAsia"/>
          <w:b/>
          <w:szCs w:val="24"/>
        </w:rPr>
        <w:t>推動實名制購肥登記措施</w:t>
      </w:r>
      <w:r w:rsidR="004C1D3D" w:rsidRPr="008E1970">
        <w:rPr>
          <w:rFonts w:ascii="標楷體" w:eastAsia="標楷體" w:hAnsi="標楷體" w:cs="Arial" w:hint="eastAsia"/>
          <w:b/>
          <w:szCs w:val="24"/>
        </w:rPr>
        <w:t>，建置肥料實名制登記系統</w:t>
      </w:r>
      <w:r w:rsidRPr="008E1970">
        <w:rPr>
          <w:rFonts w:ascii="標楷體" w:eastAsia="標楷體" w:hAnsi="標楷體" w:cs="Arial" w:hint="eastAsia"/>
          <w:b/>
          <w:szCs w:val="24"/>
        </w:rPr>
        <w:t>，訂定作物合理用肥量作為農民購肥補助標準，惟部分登錄之農地種植面積或作物品項未臻確實，影響合理用肥量之核算及減少使用化學肥料政策目標之達成</w:t>
      </w:r>
      <w:bookmarkEnd w:id="17"/>
      <w:r w:rsidRPr="008E1970">
        <w:rPr>
          <w:rFonts w:ascii="標楷體" w:eastAsia="標楷體" w:hAnsi="標楷體" w:cs="Arial" w:hint="eastAsia"/>
          <w:b/>
          <w:szCs w:val="24"/>
        </w:rPr>
        <w:t>：</w:t>
      </w:r>
      <w:r w:rsidRPr="008E1970">
        <w:rPr>
          <w:rFonts w:ascii="標楷體" w:eastAsia="標楷體" w:hAnsi="標楷體" w:cs="Arial" w:hint="eastAsia"/>
          <w:bCs/>
          <w:szCs w:val="24"/>
        </w:rPr>
        <w:t>農糧署推動實名制購肥登記措施，訂定作物合理用肥量作為農民購肥補助標準，並建置肥料實名制登記系統，依據種植作物種類與面積，計算合理用肥量與補助額度，輔導農民合理化施肥，改善以往過量施用化學肥料情形。經運用地理資訊系統（QGIS），將農糧署提供113年度肥料實名制登記系統－農民資訊明細之農地資訊清冊（下稱實名制系統農地清冊）與113年度全國地籍圖連結，取得土地登記面積（地籍面積）欄位資料，發現1,141筆農地種植面積大於地籍面積，有重複登錄及面積誤植等情事；農業部委託農業試驗所依據水稻等7類84種作物，設定合理用肥量作為補助農民購肥標準。經將113年度實名制系統農地清冊之種植作物，與同年度農業天然災害現金救助（下稱農天災救助）清冊之核定作物相勾核，發現170筆農地申報洋菇(每公頃合理用肥量為最高），惟經農天災救助核定作物為蜀黍（高粱）等其他作物；另1</w:t>
      </w:r>
      <w:r w:rsidRPr="008E1970">
        <w:rPr>
          <w:rFonts w:ascii="標楷體" w:eastAsia="標楷體" w:hAnsi="標楷體" w:cs="Arial"/>
          <w:bCs/>
          <w:szCs w:val="24"/>
        </w:rPr>
        <w:t>64</w:t>
      </w:r>
      <w:r w:rsidRPr="008E1970">
        <w:rPr>
          <w:rFonts w:ascii="標楷體" w:eastAsia="標楷體" w:hAnsi="標楷體" w:cs="Arial" w:hint="eastAsia"/>
          <w:bCs/>
          <w:szCs w:val="24"/>
        </w:rPr>
        <w:t>筆農地於農天災救助核定作物為花卉類，惟申報2倍以上用肥量如柑橘等其他作物之情事，允宜強化系統勾稽檢核功能，提升資料正確性，以落實合理化施肥，維護農田地力，經函請農業部督促檢討改善。據復：將清查及修正異常農地案件，並規劃將「農產業天然災害現金救助系統」長期作物</w:t>
      </w:r>
      <w:r w:rsidRPr="008E1970">
        <w:rPr>
          <w:rFonts w:ascii="標楷體" w:eastAsia="標楷體" w:hAnsi="標楷體" w:cs="Arial" w:hint="eastAsia"/>
          <w:bCs/>
          <w:szCs w:val="24"/>
        </w:rPr>
        <w:lastRenderedPageBreak/>
        <w:t>品項資料匯入「肥料實名制登記系統」，以強化資料正確性，落實導引農民合理化施肥，促進農業環境資源永續發展。</w:t>
      </w:r>
      <w:bookmarkEnd w:id="15"/>
    </w:p>
    <w:p w14:paraId="538BBA1E" w14:textId="68C38D9C" w:rsidR="00C9076F" w:rsidRPr="008E1970" w:rsidRDefault="00C9076F" w:rsidP="00DA7D76">
      <w:pPr>
        <w:widowControl/>
        <w:overflowPunct w:val="0"/>
        <w:spacing w:line="600" w:lineRule="exact"/>
        <w:ind w:firstLineChars="450" w:firstLine="1261"/>
        <w:jc w:val="both"/>
        <w:rPr>
          <w:rFonts w:ascii="標楷體" w:eastAsia="標楷體" w:hAnsi="標楷體"/>
          <w:b/>
          <w:sz w:val="28"/>
          <w:szCs w:val="28"/>
        </w:rPr>
      </w:pPr>
      <w:r w:rsidRPr="008E1970">
        <w:rPr>
          <w:rFonts w:ascii="標楷體" w:eastAsia="標楷體" w:hAnsi="標楷體" w:hint="eastAsia"/>
          <w:b/>
          <w:sz w:val="28"/>
          <w:szCs w:val="28"/>
        </w:rPr>
        <w:t>（</w:t>
      </w:r>
      <w:r w:rsidRPr="008E1970">
        <w:rPr>
          <w:rFonts w:ascii="標楷體" w:hAnsi="標楷體"/>
          <w:b/>
          <w:sz w:val="28"/>
          <w:szCs w:val="28"/>
        </w:rPr>
        <w:t>5</w:t>
      </w:r>
      <w:r w:rsidRPr="008E1970">
        <w:rPr>
          <w:rFonts w:ascii="標楷體" w:eastAsia="標楷體" w:hAnsi="標楷體" w:hint="eastAsia"/>
          <w:b/>
          <w:sz w:val="28"/>
          <w:szCs w:val="28"/>
        </w:rPr>
        <w:t xml:space="preserve">）　</w:t>
      </w:r>
      <w:r w:rsidR="003521A2" w:rsidRPr="008E1970">
        <w:rPr>
          <w:rFonts w:ascii="標楷體" w:eastAsia="標楷體" w:hAnsi="標楷體" w:cs="Times New Roman" w:hint="eastAsia"/>
          <w:b/>
          <w:sz w:val="28"/>
          <w:szCs w:val="28"/>
        </w:rPr>
        <w:t>農業部為鼓勵青年從農，辦理農業公費專班培育新農民，惟113學年度註冊人數較111學年度減少逾3成，</w:t>
      </w:r>
      <w:r w:rsidR="00BC559C" w:rsidRPr="008E1970">
        <w:rPr>
          <w:rFonts w:ascii="標楷體" w:eastAsia="標楷體" w:hAnsi="標楷體" w:cs="Times New Roman" w:hint="eastAsia"/>
          <w:b/>
          <w:sz w:val="28"/>
          <w:szCs w:val="28"/>
        </w:rPr>
        <w:t>未達成計畫招生目標；又近1</w:t>
      </w:r>
      <w:r w:rsidR="00BC559C" w:rsidRPr="008E1970">
        <w:rPr>
          <w:rFonts w:ascii="標楷體" w:eastAsia="標楷體" w:hAnsi="標楷體" w:cs="Times New Roman"/>
          <w:b/>
          <w:sz w:val="28"/>
          <w:szCs w:val="28"/>
        </w:rPr>
        <w:t>0</w:t>
      </w:r>
      <w:r w:rsidR="00BC559C" w:rsidRPr="008E1970">
        <w:rPr>
          <w:rFonts w:ascii="標楷體" w:eastAsia="標楷體" w:hAnsi="標楷體" w:cs="Times New Roman" w:hint="eastAsia"/>
          <w:b/>
          <w:sz w:val="28"/>
          <w:szCs w:val="28"/>
        </w:rPr>
        <w:t>年度農業就業人口逐年下降，且年齡結構高齡化，5</w:t>
      </w:r>
      <w:r w:rsidR="00BC559C" w:rsidRPr="008E1970">
        <w:rPr>
          <w:rFonts w:ascii="標楷體" w:eastAsia="標楷體" w:hAnsi="標楷體" w:cs="Times New Roman"/>
          <w:b/>
          <w:sz w:val="28"/>
          <w:szCs w:val="28"/>
        </w:rPr>
        <w:t>5</w:t>
      </w:r>
      <w:r w:rsidR="00BC559C" w:rsidRPr="008E1970">
        <w:rPr>
          <w:rFonts w:ascii="標楷體" w:eastAsia="標楷體" w:hAnsi="標楷體" w:cs="Times New Roman" w:hint="eastAsia"/>
          <w:b/>
          <w:sz w:val="28"/>
          <w:szCs w:val="28"/>
        </w:rPr>
        <w:t>歲以上者占比超過5成，未來農業人力銜接面臨極大挑戰</w:t>
      </w:r>
      <w:r w:rsidR="003521A2" w:rsidRPr="008E1970">
        <w:rPr>
          <w:rFonts w:ascii="標楷體" w:eastAsia="標楷體" w:hAnsi="標楷體" w:cs="Times New Roman" w:hint="eastAsia"/>
          <w:b/>
          <w:spacing w:val="-6"/>
          <w:sz w:val="28"/>
          <w:szCs w:val="28"/>
        </w:rPr>
        <w:t>，允宜研謀改善。</w:t>
      </w:r>
    </w:p>
    <w:p w14:paraId="6F6DFC68" w14:textId="600BAC19" w:rsidR="007763F8" w:rsidRDefault="00F0657C" w:rsidP="007763F8">
      <w:pPr>
        <w:widowControl/>
        <w:overflowPunct w:val="0"/>
        <w:spacing w:line="604" w:lineRule="exact"/>
        <w:ind w:firstLineChars="200" w:firstLine="480"/>
        <w:jc w:val="distribute"/>
        <w:rPr>
          <w:rFonts w:ascii="標楷體" w:eastAsia="標楷體" w:hAnsi="標楷體" w:cs="Arial"/>
          <w:bCs/>
          <w:spacing w:val="4"/>
          <w:szCs w:val="24"/>
        </w:rPr>
      </w:pPr>
      <w:r w:rsidRPr="008E1970">
        <w:rPr>
          <w:rFonts w:ascii="標楷體" w:eastAsia="標楷體" w:hAnsi="標楷體" w:cs="Arial"/>
          <w:bCs/>
          <w:noProof/>
          <w:spacing w:val="4"/>
          <w:szCs w:val="24"/>
        </w:rPr>
        <mc:AlternateContent>
          <mc:Choice Requires="wps">
            <w:drawing>
              <wp:anchor distT="45720" distB="45720" distL="114300" distR="114300" simplePos="0" relativeHeight="251723776" behindDoc="1" locked="0" layoutInCell="1" allowOverlap="1" wp14:anchorId="6BB36742" wp14:editId="5B8EA6A5">
                <wp:simplePos x="0" y="0"/>
                <wp:positionH relativeFrom="margin">
                  <wp:posOffset>3723382</wp:posOffset>
                </wp:positionH>
                <wp:positionV relativeFrom="page">
                  <wp:posOffset>6043240</wp:posOffset>
                </wp:positionV>
                <wp:extent cx="2829560" cy="3717925"/>
                <wp:effectExtent l="0" t="0" r="0" b="0"/>
                <wp:wrapTight wrapText="bothSides">
                  <wp:wrapPolygon edited="0">
                    <wp:start x="436" y="0"/>
                    <wp:lineTo x="436" y="21471"/>
                    <wp:lineTo x="21086" y="21471"/>
                    <wp:lineTo x="21086" y="0"/>
                    <wp:lineTo x="436" y="0"/>
                  </wp:wrapPolygon>
                </wp:wrapTight>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9560" cy="3717925"/>
                        </a:xfrm>
                        <a:prstGeom prst="rect">
                          <a:avLst/>
                        </a:prstGeom>
                        <a:noFill/>
                        <a:ln w="9525">
                          <a:noFill/>
                          <a:miter lim="800000"/>
                          <a:headEnd/>
                          <a:tailEnd/>
                        </a:ln>
                      </wps:spPr>
                      <wps:txbx>
                        <w:txbxContent>
                          <w:tbl>
                            <w:tblPr>
                              <w:tblW w:w="4154" w:type="dxa"/>
                              <w:tblCellMar>
                                <w:left w:w="28" w:type="dxa"/>
                                <w:right w:w="28" w:type="dxa"/>
                              </w:tblCellMar>
                              <w:tblLook w:val="04A0" w:firstRow="1" w:lastRow="0" w:firstColumn="1" w:lastColumn="0" w:noHBand="0" w:noVBand="1"/>
                            </w:tblPr>
                            <w:tblGrid>
                              <w:gridCol w:w="1385"/>
                              <w:gridCol w:w="1384"/>
                              <w:gridCol w:w="1385"/>
                            </w:tblGrid>
                            <w:tr w:rsidR="00EF409F" w:rsidRPr="00EC2C5A" w14:paraId="0DBF23A5" w14:textId="77777777" w:rsidTr="00224515">
                              <w:trPr>
                                <w:trHeight w:val="20"/>
                              </w:trPr>
                              <w:tc>
                                <w:tcPr>
                                  <w:tcW w:w="0" w:type="auto"/>
                                  <w:gridSpan w:val="3"/>
                                  <w:tcBorders>
                                    <w:top w:val="nil"/>
                                    <w:left w:val="nil"/>
                                    <w:bottom w:val="nil"/>
                                    <w:right w:val="nil"/>
                                  </w:tcBorders>
                                  <w:shd w:val="clear" w:color="auto" w:fill="auto"/>
                                  <w:noWrap/>
                                  <w:vAlign w:val="center"/>
                                  <w:hideMark/>
                                </w:tcPr>
                                <w:p w14:paraId="2B30E49D" w14:textId="77777777" w:rsidR="00EF409F" w:rsidRPr="00EC2C5A" w:rsidRDefault="00EF409F" w:rsidP="003521A2">
                                  <w:pPr>
                                    <w:widowControl/>
                                    <w:spacing w:line="240" w:lineRule="exact"/>
                                    <w:jc w:val="center"/>
                                    <w:rPr>
                                      <w:rFonts w:ascii="標楷體" w:eastAsia="標楷體" w:hAnsi="標楷體" w:cs="新細明體"/>
                                      <w:b/>
                                      <w:bCs/>
                                      <w:color w:val="000000"/>
                                      <w:kern w:val="0"/>
                                      <w:szCs w:val="24"/>
                                    </w:rPr>
                                  </w:pPr>
                                  <w:r w:rsidRPr="00233225">
                                    <w:rPr>
                                      <w:rFonts w:ascii="標楷體" w:eastAsia="標楷體" w:hAnsi="標楷體" w:cs="新細明體" w:hint="eastAsia"/>
                                      <w:b/>
                                      <w:bCs/>
                                      <w:kern w:val="0"/>
                                      <w:szCs w:val="24"/>
                                    </w:rPr>
                                    <w:t>表</w:t>
                                  </w:r>
                                  <w:r>
                                    <w:rPr>
                                      <w:rFonts w:ascii="標楷體" w:eastAsia="標楷體" w:hAnsi="標楷體" w:cs="新細明體"/>
                                      <w:b/>
                                      <w:bCs/>
                                      <w:kern w:val="0"/>
                                      <w:szCs w:val="24"/>
                                    </w:rPr>
                                    <w:t>7</w:t>
                                  </w:r>
                                  <w:r w:rsidRPr="00EC2C5A">
                                    <w:rPr>
                                      <w:rFonts w:ascii="標楷體" w:eastAsia="標楷體" w:hAnsi="標楷體" w:cs="新細明體" w:hint="eastAsia"/>
                                      <w:b/>
                                      <w:bCs/>
                                      <w:color w:val="000000"/>
                                      <w:kern w:val="0"/>
                                      <w:szCs w:val="24"/>
                                    </w:rPr>
                                    <w:t xml:space="preserve">　113年度農業</w:t>
                                  </w:r>
                                  <w:r>
                                    <w:rPr>
                                      <w:rFonts w:ascii="標楷體" w:eastAsia="標楷體" w:hAnsi="標楷體" w:cs="新細明體" w:hint="eastAsia"/>
                                      <w:b/>
                                      <w:bCs/>
                                      <w:color w:val="000000"/>
                                      <w:kern w:val="0"/>
                                      <w:szCs w:val="24"/>
                                    </w:rPr>
                                    <w:t>就</w:t>
                                  </w:r>
                                  <w:r w:rsidRPr="00EC2C5A">
                                    <w:rPr>
                                      <w:rFonts w:ascii="標楷體" w:eastAsia="標楷體" w:hAnsi="標楷體" w:cs="新細明體" w:hint="eastAsia"/>
                                      <w:b/>
                                      <w:bCs/>
                                      <w:color w:val="000000"/>
                                      <w:kern w:val="0"/>
                                      <w:szCs w:val="24"/>
                                    </w:rPr>
                                    <w:t>業人口年齡結構</w:t>
                                  </w:r>
                                </w:p>
                              </w:tc>
                            </w:tr>
                            <w:tr w:rsidR="00EF409F" w:rsidRPr="00EC2C5A" w14:paraId="0ADB4DE6" w14:textId="77777777" w:rsidTr="00224515">
                              <w:trPr>
                                <w:trHeight w:val="20"/>
                              </w:trPr>
                              <w:tc>
                                <w:tcPr>
                                  <w:tcW w:w="0" w:type="auto"/>
                                  <w:gridSpan w:val="3"/>
                                  <w:tcBorders>
                                    <w:top w:val="nil"/>
                                    <w:left w:val="nil"/>
                                    <w:bottom w:val="nil"/>
                                    <w:right w:val="nil"/>
                                  </w:tcBorders>
                                  <w:shd w:val="clear" w:color="auto" w:fill="auto"/>
                                  <w:noWrap/>
                                  <w:vAlign w:val="center"/>
                                  <w:hideMark/>
                                </w:tcPr>
                                <w:p w14:paraId="78C724CA" w14:textId="77777777" w:rsidR="00EF409F" w:rsidRPr="00EC2C5A" w:rsidRDefault="00EF409F" w:rsidP="00BD314F">
                                  <w:pPr>
                                    <w:widowControl/>
                                    <w:spacing w:beforeLines="10" w:before="36"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單位：萬人、％</w:t>
                                  </w:r>
                                </w:p>
                              </w:tc>
                            </w:tr>
                            <w:tr w:rsidR="00EF409F" w:rsidRPr="00EC2C5A" w14:paraId="457CDECC" w14:textId="77777777" w:rsidTr="00BD314F">
                              <w:trPr>
                                <w:trHeight w:val="351"/>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8356B"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年齡級距</w:t>
                                  </w:r>
                                </w:p>
                              </w:tc>
                              <w:tc>
                                <w:tcPr>
                                  <w:tcW w:w="1384" w:type="dxa"/>
                                  <w:tcBorders>
                                    <w:top w:val="single" w:sz="4" w:space="0" w:color="auto"/>
                                    <w:left w:val="nil"/>
                                    <w:bottom w:val="single" w:sz="4" w:space="0" w:color="auto"/>
                                    <w:right w:val="single" w:sz="4" w:space="0" w:color="auto"/>
                                  </w:tcBorders>
                                  <w:shd w:val="clear" w:color="auto" w:fill="auto"/>
                                  <w:noWrap/>
                                  <w:vAlign w:val="center"/>
                                  <w:hideMark/>
                                </w:tcPr>
                                <w:p w14:paraId="5F35FA93"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人數</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14:paraId="34DAB5CA"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占比</w:t>
                                  </w:r>
                                </w:p>
                              </w:tc>
                            </w:tr>
                            <w:tr w:rsidR="00EF409F" w:rsidRPr="00EC2C5A" w14:paraId="172E503A" w14:textId="77777777" w:rsidTr="00BD314F">
                              <w:trPr>
                                <w:trHeight w:val="351"/>
                              </w:trPr>
                              <w:tc>
                                <w:tcPr>
                                  <w:tcW w:w="1385" w:type="dxa"/>
                                  <w:tcBorders>
                                    <w:top w:val="nil"/>
                                    <w:left w:val="single" w:sz="4" w:space="0" w:color="auto"/>
                                    <w:bottom w:val="single" w:sz="4" w:space="0" w:color="auto"/>
                                    <w:right w:val="single" w:sz="4" w:space="0" w:color="auto"/>
                                  </w:tcBorders>
                                  <w:shd w:val="clear" w:color="auto" w:fill="auto"/>
                                  <w:noWrap/>
                                  <w:vAlign w:val="center"/>
                                  <w:hideMark/>
                                </w:tcPr>
                                <w:p w14:paraId="627C1ED6" w14:textId="77777777" w:rsidR="00EF409F" w:rsidRPr="00EC2C5A" w:rsidRDefault="00EF409F" w:rsidP="003521A2">
                                  <w:pPr>
                                    <w:widowControl/>
                                    <w:spacing w:line="240" w:lineRule="exact"/>
                                    <w:jc w:val="center"/>
                                    <w:rPr>
                                      <w:rFonts w:ascii="標楷體" w:eastAsia="標楷體" w:hAnsi="標楷體" w:cs="新細明體"/>
                                      <w:b/>
                                      <w:bCs/>
                                      <w:color w:val="000000"/>
                                      <w:kern w:val="0"/>
                                      <w:sz w:val="20"/>
                                      <w:szCs w:val="20"/>
                                    </w:rPr>
                                  </w:pPr>
                                  <w:r w:rsidRPr="00EC2C5A">
                                    <w:rPr>
                                      <w:rFonts w:ascii="標楷體" w:eastAsia="標楷體" w:hAnsi="標楷體" w:cs="新細明體" w:hint="eastAsia"/>
                                      <w:b/>
                                      <w:bCs/>
                                      <w:color w:val="000000"/>
                                      <w:kern w:val="0"/>
                                      <w:sz w:val="20"/>
                                      <w:szCs w:val="20"/>
                                    </w:rPr>
                                    <w:t>合　計</w:t>
                                  </w:r>
                                </w:p>
                              </w:tc>
                              <w:tc>
                                <w:tcPr>
                                  <w:tcW w:w="1384" w:type="dxa"/>
                                  <w:tcBorders>
                                    <w:top w:val="nil"/>
                                    <w:left w:val="nil"/>
                                    <w:bottom w:val="single" w:sz="4" w:space="0" w:color="auto"/>
                                    <w:right w:val="single" w:sz="4" w:space="0" w:color="auto"/>
                                  </w:tcBorders>
                                  <w:shd w:val="clear" w:color="auto" w:fill="auto"/>
                                  <w:noWrap/>
                                  <w:vAlign w:val="center"/>
                                  <w:hideMark/>
                                </w:tcPr>
                                <w:p w14:paraId="4EB7D2B4" w14:textId="77777777" w:rsidR="00EF409F" w:rsidRPr="00EC2C5A" w:rsidRDefault="00EF409F" w:rsidP="003521A2">
                                  <w:pPr>
                                    <w:widowControl/>
                                    <w:spacing w:line="240" w:lineRule="exact"/>
                                    <w:jc w:val="right"/>
                                    <w:rPr>
                                      <w:rFonts w:ascii="標楷體" w:eastAsia="標楷體" w:hAnsi="標楷體" w:cs="新細明體"/>
                                      <w:b/>
                                      <w:bCs/>
                                      <w:color w:val="000000"/>
                                      <w:kern w:val="0"/>
                                      <w:sz w:val="20"/>
                                      <w:szCs w:val="20"/>
                                    </w:rPr>
                                  </w:pPr>
                                  <w:r w:rsidRPr="00EC2C5A">
                                    <w:rPr>
                                      <w:rFonts w:ascii="標楷體" w:eastAsia="標楷體" w:hAnsi="標楷體" w:cs="新細明體" w:hint="eastAsia"/>
                                      <w:b/>
                                      <w:bCs/>
                                      <w:color w:val="000000"/>
                                      <w:kern w:val="0"/>
                                      <w:sz w:val="20"/>
                                      <w:szCs w:val="20"/>
                                    </w:rPr>
                                    <w:t>49</w:t>
                                  </w:r>
                                  <w:r>
                                    <w:rPr>
                                      <w:rFonts w:ascii="標楷體" w:eastAsia="標楷體" w:hAnsi="標楷體" w:cs="新細明體"/>
                                      <w:b/>
                                      <w:bCs/>
                                      <w:color w:val="000000"/>
                                      <w:kern w:val="0"/>
                                      <w:sz w:val="20"/>
                                      <w:szCs w:val="20"/>
                                    </w:rPr>
                                    <w:t>.0</w:t>
                                  </w:r>
                                </w:p>
                              </w:tc>
                              <w:tc>
                                <w:tcPr>
                                  <w:tcW w:w="1385" w:type="dxa"/>
                                  <w:tcBorders>
                                    <w:top w:val="nil"/>
                                    <w:left w:val="nil"/>
                                    <w:bottom w:val="single" w:sz="4" w:space="0" w:color="auto"/>
                                    <w:right w:val="single" w:sz="4" w:space="0" w:color="auto"/>
                                  </w:tcBorders>
                                  <w:shd w:val="clear" w:color="auto" w:fill="auto"/>
                                  <w:noWrap/>
                                  <w:vAlign w:val="center"/>
                                  <w:hideMark/>
                                </w:tcPr>
                                <w:p w14:paraId="7D1B30DC" w14:textId="77777777" w:rsidR="00EF409F" w:rsidRPr="00EC2C5A" w:rsidRDefault="00EF409F" w:rsidP="003521A2">
                                  <w:pPr>
                                    <w:widowControl/>
                                    <w:spacing w:line="240" w:lineRule="exact"/>
                                    <w:jc w:val="right"/>
                                    <w:rPr>
                                      <w:rFonts w:ascii="標楷體" w:eastAsia="標楷體" w:hAnsi="標楷體" w:cs="新細明體"/>
                                      <w:b/>
                                      <w:bCs/>
                                      <w:color w:val="000000"/>
                                      <w:kern w:val="0"/>
                                      <w:sz w:val="20"/>
                                      <w:szCs w:val="20"/>
                                    </w:rPr>
                                  </w:pPr>
                                  <w:r w:rsidRPr="00EC2C5A">
                                    <w:rPr>
                                      <w:rFonts w:ascii="標楷體" w:eastAsia="標楷體" w:hAnsi="標楷體" w:cs="新細明體" w:hint="eastAsia"/>
                                      <w:b/>
                                      <w:bCs/>
                                      <w:color w:val="000000"/>
                                      <w:kern w:val="0"/>
                                      <w:sz w:val="20"/>
                                      <w:szCs w:val="20"/>
                                    </w:rPr>
                                    <w:t>100</w:t>
                                  </w:r>
                                  <w:r>
                                    <w:rPr>
                                      <w:rFonts w:ascii="標楷體" w:eastAsia="標楷體" w:hAnsi="標楷體" w:cs="新細明體"/>
                                      <w:b/>
                                      <w:bCs/>
                                      <w:color w:val="000000"/>
                                      <w:kern w:val="0"/>
                                      <w:sz w:val="20"/>
                                      <w:szCs w:val="20"/>
                                    </w:rPr>
                                    <w:t>.00</w:t>
                                  </w:r>
                                </w:p>
                              </w:tc>
                            </w:tr>
                            <w:tr w:rsidR="00EF409F" w:rsidRPr="00EC2C5A" w14:paraId="0AAFD21E" w14:textId="77777777" w:rsidTr="00BD314F">
                              <w:trPr>
                                <w:trHeight w:val="351"/>
                              </w:trPr>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C86E8D"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15至19歲</w:t>
                                  </w:r>
                                </w:p>
                              </w:tc>
                              <w:tc>
                                <w:tcPr>
                                  <w:tcW w:w="13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245FAE1"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0.1</w:t>
                                  </w:r>
                                </w:p>
                              </w:tc>
                              <w:tc>
                                <w:tcPr>
                                  <w:tcW w:w="13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B6538B"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0.2</w:t>
                                  </w:r>
                                  <w:r>
                                    <w:rPr>
                                      <w:rFonts w:ascii="標楷體" w:eastAsia="標楷體" w:hAnsi="標楷體" w:cs="新細明體"/>
                                      <w:color w:val="000000"/>
                                      <w:kern w:val="0"/>
                                      <w:sz w:val="20"/>
                                      <w:szCs w:val="20"/>
                                    </w:rPr>
                                    <w:t>1</w:t>
                                  </w:r>
                                </w:p>
                              </w:tc>
                            </w:tr>
                            <w:tr w:rsidR="00EF409F" w:rsidRPr="00EC2C5A" w14:paraId="6172E70A" w14:textId="77777777" w:rsidTr="00BD314F">
                              <w:trPr>
                                <w:trHeight w:val="351"/>
                              </w:trPr>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1C7B7A"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20至24歲</w:t>
                                  </w:r>
                                </w:p>
                              </w:tc>
                              <w:tc>
                                <w:tcPr>
                                  <w:tcW w:w="13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DB9C219"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1.3</w:t>
                                  </w:r>
                                </w:p>
                              </w:tc>
                              <w:tc>
                                <w:tcPr>
                                  <w:tcW w:w="13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A581D90"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2.65</w:t>
                                  </w:r>
                                </w:p>
                              </w:tc>
                            </w:tr>
                            <w:tr w:rsidR="00EF409F" w:rsidRPr="00EC2C5A" w14:paraId="7FEBE633" w14:textId="77777777" w:rsidTr="00BD314F">
                              <w:trPr>
                                <w:trHeight w:val="351"/>
                              </w:trPr>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1660A6"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25至29歲</w:t>
                                  </w:r>
                                </w:p>
                              </w:tc>
                              <w:tc>
                                <w:tcPr>
                                  <w:tcW w:w="13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5867701"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1.8</w:t>
                                  </w:r>
                                </w:p>
                              </w:tc>
                              <w:tc>
                                <w:tcPr>
                                  <w:tcW w:w="13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902BC4"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3.67</w:t>
                                  </w:r>
                                </w:p>
                              </w:tc>
                            </w:tr>
                            <w:tr w:rsidR="00EF409F" w:rsidRPr="00EC2C5A" w14:paraId="55B1874F" w14:textId="77777777" w:rsidTr="00BD314F">
                              <w:trPr>
                                <w:trHeight w:val="351"/>
                              </w:trPr>
                              <w:tc>
                                <w:tcPr>
                                  <w:tcW w:w="1385" w:type="dxa"/>
                                  <w:tcBorders>
                                    <w:top w:val="nil"/>
                                    <w:left w:val="single" w:sz="4" w:space="0" w:color="auto"/>
                                    <w:bottom w:val="single" w:sz="4" w:space="0" w:color="auto"/>
                                    <w:right w:val="single" w:sz="4" w:space="0" w:color="auto"/>
                                  </w:tcBorders>
                                  <w:shd w:val="clear" w:color="auto" w:fill="auto"/>
                                  <w:vAlign w:val="center"/>
                                  <w:hideMark/>
                                </w:tcPr>
                                <w:p w14:paraId="17EB373A"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30至34歲</w:t>
                                  </w:r>
                                </w:p>
                              </w:tc>
                              <w:tc>
                                <w:tcPr>
                                  <w:tcW w:w="1384" w:type="dxa"/>
                                  <w:tcBorders>
                                    <w:top w:val="nil"/>
                                    <w:left w:val="nil"/>
                                    <w:bottom w:val="single" w:sz="4" w:space="0" w:color="auto"/>
                                    <w:right w:val="single" w:sz="4" w:space="0" w:color="auto"/>
                                  </w:tcBorders>
                                  <w:shd w:val="clear" w:color="auto" w:fill="auto"/>
                                  <w:vAlign w:val="center"/>
                                  <w:hideMark/>
                                </w:tcPr>
                                <w:p w14:paraId="35B279EC"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1.8</w:t>
                                  </w:r>
                                </w:p>
                              </w:tc>
                              <w:tc>
                                <w:tcPr>
                                  <w:tcW w:w="1385" w:type="dxa"/>
                                  <w:tcBorders>
                                    <w:top w:val="nil"/>
                                    <w:left w:val="nil"/>
                                    <w:bottom w:val="single" w:sz="4" w:space="0" w:color="auto"/>
                                    <w:right w:val="single" w:sz="4" w:space="0" w:color="auto"/>
                                  </w:tcBorders>
                                  <w:shd w:val="clear" w:color="auto" w:fill="auto"/>
                                  <w:noWrap/>
                                  <w:vAlign w:val="center"/>
                                  <w:hideMark/>
                                </w:tcPr>
                                <w:p w14:paraId="1AFC2203"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3.67</w:t>
                                  </w:r>
                                </w:p>
                              </w:tc>
                            </w:tr>
                            <w:tr w:rsidR="00EF409F" w:rsidRPr="00EC2C5A" w14:paraId="48245349" w14:textId="77777777" w:rsidTr="00BD314F">
                              <w:trPr>
                                <w:trHeight w:val="351"/>
                              </w:trPr>
                              <w:tc>
                                <w:tcPr>
                                  <w:tcW w:w="1385" w:type="dxa"/>
                                  <w:tcBorders>
                                    <w:top w:val="nil"/>
                                    <w:left w:val="single" w:sz="4" w:space="0" w:color="auto"/>
                                    <w:bottom w:val="single" w:sz="4" w:space="0" w:color="auto"/>
                                    <w:right w:val="single" w:sz="4" w:space="0" w:color="auto"/>
                                  </w:tcBorders>
                                  <w:shd w:val="clear" w:color="auto" w:fill="auto"/>
                                  <w:vAlign w:val="center"/>
                                  <w:hideMark/>
                                </w:tcPr>
                                <w:p w14:paraId="16A0C0B6"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35至39歲</w:t>
                                  </w:r>
                                </w:p>
                              </w:tc>
                              <w:tc>
                                <w:tcPr>
                                  <w:tcW w:w="1384" w:type="dxa"/>
                                  <w:tcBorders>
                                    <w:top w:val="nil"/>
                                    <w:left w:val="nil"/>
                                    <w:bottom w:val="single" w:sz="4" w:space="0" w:color="auto"/>
                                    <w:right w:val="single" w:sz="4" w:space="0" w:color="auto"/>
                                  </w:tcBorders>
                                  <w:shd w:val="clear" w:color="auto" w:fill="auto"/>
                                  <w:vAlign w:val="center"/>
                                  <w:hideMark/>
                                </w:tcPr>
                                <w:p w14:paraId="300DC5E2"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2.7</w:t>
                                  </w:r>
                                </w:p>
                              </w:tc>
                              <w:tc>
                                <w:tcPr>
                                  <w:tcW w:w="1385" w:type="dxa"/>
                                  <w:tcBorders>
                                    <w:top w:val="nil"/>
                                    <w:left w:val="nil"/>
                                    <w:bottom w:val="single" w:sz="4" w:space="0" w:color="auto"/>
                                    <w:right w:val="single" w:sz="4" w:space="0" w:color="auto"/>
                                  </w:tcBorders>
                                  <w:shd w:val="clear" w:color="auto" w:fill="auto"/>
                                  <w:noWrap/>
                                  <w:vAlign w:val="center"/>
                                  <w:hideMark/>
                                </w:tcPr>
                                <w:p w14:paraId="1B6D38AF"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5.51</w:t>
                                  </w:r>
                                </w:p>
                              </w:tc>
                            </w:tr>
                            <w:tr w:rsidR="00EF409F" w:rsidRPr="00EC2C5A" w14:paraId="6938C16B" w14:textId="77777777" w:rsidTr="00BD314F">
                              <w:trPr>
                                <w:trHeight w:val="351"/>
                              </w:trPr>
                              <w:tc>
                                <w:tcPr>
                                  <w:tcW w:w="1385" w:type="dxa"/>
                                  <w:tcBorders>
                                    <w:top w:val="nil"/>
                                    <w:left w:val="single" w:sz="4" w:space="0" w:color="auto"/>
                                    <w:bottom w:val="single" w:sz="4" w:space="0" w:color="auto"/>
                                    <w:right w:val="single" w:sz="4" w:space="0" w:color="auto"/>
                                  </w:tcBorders>
                                  <w:shd w:val="clear" w:color="auto" w:fill="auto"/>
                                  <w:vAlign w:val="center"/>
                                  <w:hideMark/>
                                </w:tcPr>
                                <w:p w14:paraId="349BFCD3"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40至44歲</w:t>
                                  </w:r>
                                </w:p>
                              </w:tc>
                              <w:tc>
                                <w:tcPr>
                                  <w:tcW w:w="1384" w:type="dxa"/>
                                  <w:tcBorders>
                                    <w:top w:val="nil"/>
                                    <w:left w:val="nil"/>
                                    <w:bottom w:val="single" w:sz="4" w:space="0" w:color="auto"/>
                                    <w:right w:val="single" w:sz="4" w:space="0" w:color="auto"/>
                                  </w:tcBorders>
                                  <w:shd w:val="clear" w:color="auto" w:fill="auto"/>
                                  <w:vAlign w:val="center"/>
                                  <w:hideMark/>
                                </w:tcPr>
                                <w:p w14:paraId="5F3EF44E"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4.4</w:t>
                                  </w:r>
                                </w:p>
                              </w:tc>
                              <w:tc>
                                <w:tcPr>
                                  <w:tcW w:w="1385" w:type="dxa"/>
                                  <w:tcBorders>
                                    <w:top w:val="nil"/>
                                    <w:left w:val="nil"/>
                                    <w:bottom w:val="single" w:sz="4" w:space="0" w:color="auto"/>
                                    <w:right w:val="single" w:sz="4" w:space="0" w:color="auto"/>
                                  </w:tcBorders>
                                  <w:shd w:val="clear" w:color="auto" w:fill="auto"/>
                                  <w:noWrap/>
                                  <w:vAlign w:val="center"/>
                                  <w:hideMark/>
                                </w:tcPr>
                                <w:p w14:paraId="0D2F4362"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8.98</w:t>
                                  </w:r>
                                </w:p>
                              </w:tc>
                            </w:tr>
                            <w:tr w:rsidR="00EF409F" w:rsidRPr="00EC2C5A" w14:paraId="1094B731" w14:textId="77777777" w:rsidTr="00BD314F">
                              <w:trPr>
                                <w:trHeight w:val="351"/>
                              </w:trPr>
                              <w:tc>
                                <w:tcPr>
                                  <w:tcW w:w="1385" w:type="dxa"/>
                                  <w:tcBorders>
                                    <w:top w:val="nil"/>
                                    <w:left w:val="single" w:sz="4" w:space="0" w:color="auto"/>
                                    <w:bottom w:val="single" w:sz="4" w:space="0" w:color="auto"/>
                                    <w:right w:val="single" w:sz="4" w:space="0" w:color="auto"/>
                                  </w:tcBorders>
                                  <w:shd w:val="clear" w:color="auto" w:fill="auto"/>
                                  <w:vAlign w:val="center"/>
                                  <w:hideMark/>
                                </w:tcPr>
                                <w:p w14:paraId="41611644"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45至49歲</w:t>
                                  </w:r>
                                </w:p>
                              </w:tc>
                              <w:tc>
                                <w:tcPr>
                                  <w:tcW w:w="1384" w:type="dxa"/>
                                  <w:tcBorders>
                                    <w:top w:val="nil"/>
                                    <w:left w:val="nil"/>
                                    <w:bottom w:val="single" w:sz="4" w:space="0" w:color="auto"/>
                                    <w:right w:val="single" w:sz="4" w:space="0" w:color="auto"/>
                                  </w:tcBorders>
                                  <w:shd w:val="clear" w:color="auto" w:fill="auto"/>
                                  <w:vAlign w:val="center"/>
                                  <w:hideMark/>
                                </w:tcPr>
                                <w:p w14:paraId="449FF3DD"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5.4</w:t>
                                  </w:r>
                                </w:p>
                              </w:tc>
                              <w:tc>
                                <w:tcPr>
                                  <w:tcW w:w="1385" w:type="dxa"/>
                                  <w:tcBorders>
                                    <w:top w:val="nil"/>
                                    <w:left w:val="nil"/>
                                    <w:bottom w:val="single" w:sz="4" w:space="0" w:color="auto"/>
                                    <w:right w:val="single" w:sz="4" w:space="0" w:color="auto"/>
                                  </w:tcBorders>
                                  <w:shd w:val="clear" w:color="auto" w:fill="auto"/>
                                  <w:noWrap/>
                                  <w:vAlign w:val="center"/>
                                  <w:hideMark/>
                                </w:tcPr>
                                <w:p w14:paraId="475B31DD"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11.02</w:t>
                                  </w:r>
                                </w:p>
                              </w:tc>
                            </w:tr>
                            <w:tr w:rsidR="00EF409F" w:rsidRPr="00EC2C5A" w14:paraId="683CA330" w14:textId="77777777" w:rsidTr="00BD314F">
                              <w:trPr>
                                <w:trHeight w:val="351"/>
                              </w:trPr>
                              <w:tc>
                                <w:tcPr>
                                  <w:tcW w:w="1385" w:type="dxa"/>
                                  <w:tcBorders>
                                    <w:top w:val="nil"/>
                                    <w:left w:val="single" w:sz="4" w:space="0" w:color="auto"/>
                                    <w:bottom w:val="single" w:sz="4" w:space="0" w:color="auto"/>
                                    <w:right w:val="single" w:sz="4" w:space="0" w:color="auto"/>
                                  </w:tcBorders>
                                  <w:shd w:val="clear" w:color="auto" w:fill="auto"/>
                                  <w:vAlign w:val="center"/>
                                  <w:hideMark/>
                                </w:tcPr>
                                <w:p w14:paraId="3444865A"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50至54歲</w:t>
                                  </w:r>
                                </w:p>
                              </w:tc>
                              <w:tc>
                                <w:tcPr>
                                  <w:tcW w:w="1384" w:type="dxa"/>
                                  <w:tcBorders>
                                    <w:top w:val="nil"/>
                                    <w:left w:val="nil"/>
                                    <w:bottom w:val="single" w:sz="4" w:space="0" w:color="auto"/>
                                    <w:right w:val="single" w:sz="4" w:space="0" w:color="auto"/>
                                  </w:tcBorders>
                                  <w:shd w:val="clear" w:color="auto" w:fill="auto"/>
                                  <w:vAlign w:val="center"/>
                                  <w:hideMark/>
                                </w:tcPr>
                                <w:p w14:paraId="43E30356"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5.7</w:t>
                                  </w:r>
                                </w:p>
                              </w:tc>
                              <w:tc>
                                <w:tcPr>
                                  <w:tcW w:w="1385" w:type="dxa"/>
                                  <w:tcBorders>
                                    <w:top w:val="nil"/>
                                    <w:left w:val="nil"/>
                                    <w:bottom w:val="single" w:sz="4" w:space="0" w:color="auto"/>
                                    <w:right w:val="single" w:sz="4" w:space="0" w:color="auto"/>
                                  </w:tcBorders>
                                  <w:shd w:val="clear" w:color="auto" w:fill="auto"/>
                                  <w:noWrap/>
                                  <w:vAlign w:val="center"/>
                                  <w:hideMark/>
                                </w:tcPr>
                                <w:p w14:paraId="7703CF82"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11.63</w:t>
                                  </w:r>
                                </w:p>
                              </w:tc>
                            </w:tr>
                            <w:tr w:rsidR="00EF409F" w:rsidRPr="00EC2C5A" w14:paraId="19DB175C" w14:textId="77777777" w:rsidTr="00BD314F">
                              <w:trPr>
                                <w:trHeight w:val="351"/>
                              </w:trPr>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4D571A"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55至59歲</w:t>
                                  </w:r>
                                </w:p>
                              </w:tc>
                              <w:tc>
                                <w:tcPr>
                                  <w:tcW w:w="13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7138B84"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7.9</w:t>
                                  </w:r>
                                </w:p>
                              </w:tc>
                              <w:tc>
                                <w:tcPr>
                                  <w:tcW w:w="13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3DBFF3A"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16.12</w:t>
                                  </w:r>
                                </w:p>
                              </w:tc>
                            </w:tr>
                            <w:tr w:rsidR="00EF409F" w:rsidRPr="00EC2C5A" w14:paraId="2A404EDB" w14:textId="77777777" w:rsidTr="00BD314F">
                              <w:trPr>
                                <w:trHeight w:val="351"/>
                              </w:trPr>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1BDC3F"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60至64歲</w:t>
                                  </w:r>
                                </w:p>
                              </w:tc>
                              <w:tc>
                                <w:tcPr>
                                  <w:tcW w:w="13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8DD1CBA"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8.5</w:t>
                                  </w:r>
                                </w:p>
                              </w:tc>
                              <w:tc>
                                <w:tcPr>
                                  <w:tcW w:w="13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5A3DC1E"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17.35</w:t>
                                  </w:r>
                                </w:p>
                              </w:tc>
                            </w:tr>
                            <w:tr w:rsidR="00EF409F" w:rsidRPr="00EC2C5A" w14:paraId="2DFEB996" w14:textId="77777777" w:rsidTr="00BD314F">
                              <w:trPr>
                                <w:trHeight w:val="351"/>
                              </w:trPr>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1DE707"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65歲以上</w:t>
                                  </w:r>
                                </w:p>
                              </w:tc>
                              <w:tc>
                                <w:tcPr>
                                  <w:tcW w:w="13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634A541"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9.4</w:t>
                                  </w:r>
                                </w:p>
                              </w:tc>
                              <w:tc>
                                <w:tcPr>
                                  <w:tcW w:w="13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CB45A72"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19.1</w:t>
                                  </w:r>
                                  <w:r>
                                    <w:rPr>
                                      <w:rFonts w:ascii="標楷體" w:eastAsia="標楷體" w:hAnsi="標楷體" w:cs="新細明體"/>
                                      <w:color w:val="000000"/>
                                      <w:kern w:val="0"/>
                                      <w:sz w:val="20"/>
                                      <w:szCs w:val="20"/>
                                    </w:rPr>
                                    <w:t>9</w:t>
                                  </w:r>
                                </w:p>
                              </w:tc>
                            </w:tr>
                            <w:tr w:rsidR="00EF409F" w:rsidRPr="00EC2C5A" w14:paraId="682391BD" w14:textId="77777777" w:rsidTr="00224515">
                              <w:trPr>
                                <w:trHeight w:val="20"/>
                              </w:trPr>
                              <w:tc>
                                <w:tcPr>
                                  <w:tcW w:w="0" w:type="auto"/>
                                  <w:gridSpan w:val="3"/>
                                  <w:tcBorders>
                                    <w:top w:val="nil"/>
                                    <w:left w:val="nil"/>
                                    <w:bottom w:val="nil"/>
                                    <w:right w:val="nil"/>
                                  </w:tcBorders>
                                  <w:shd w:val="clear" w:color="auto" w:fill="auto"/>
                                  <w:hideMark/>
                                </w:tcPr>
                                <w:p w14:paraId="20228A62" w14:textId="77777777" w:rsidR="00EF409F" w:rsidRPr="00EC2C5A" w:rsidRDefault="00EF409F" w:rsidP="009806B2">
                                  <w:pPr>
                                    <w:widowControl/>
                                    <w:spacing w:line="240" w:lineRule="exact"/>
                                    <w:ind w:leftChars="-19" w:left="849" w:hangingChars="497" w:hanging="895"/>
                                    <w:jc w:val="both"/>
                                    <w:rPr>
                                      <w:rFonts w:ascii="標楷體" w:eastAsia="標楷體" w:hAnsi="標楷體" w:cs="新細明體"/>
                                      <w:color w:val="000000"/>
                                      <w:kern w:val="0"/>
                                      <w:sz w:val="18"/>
                                      <w:szCs w:val="18"/>
                                    </w:rPr>
                                  </w:pPr>
                                  <w:r w:rsidRPr="00EC2C5A">
                                    <w:rPr>
                                      <w:rFonts w:ascii="標楷體" w:eastAsia="標楷體" w:hAnsi="標楷體" w:cs="新細明體" w:hint="eastAsia"/>
                                      <w:color w:val="000000"/>
                                      <w:kern w:val="0"/>
                                      <w:sz w:val="18"/>
                                      <w:szCs w:val="18"/>
                                    </w:rPr>
                                    <w:t>資料來源：整理自中華民國統計資訊網113年12月人力資源統計月報資料</w:t>
                                  </w:r>
                                  <w:r>
                                    <w:rPr>
                                      <w:rFonts w:ascii="標楷體" w:eastAsia="標楷體" w:hAnsi="標楷體" w:cs="新細明體" w:hint="eastAsia"/>
                                      <w:color w:val="000000"/>
                                      <w:kern w:val="0"/>
                                      <w:sz w:val="18"/>
                                      <w:szCs w:val="18"/>
                                    </w:rPr>
                                    <w:t>。</w:t>
                                  </w:r>
                                </w:p>
                              </w:tc>
                            </w:tr>
                          </w:tbl>
                          <w:p w14:paraId="379AEC15" w14:textId="77777777" w:rsidR="00EF409F" w:rsidRPr="00EC2C5A" w:rsidRDefault="00EF409F" w:rsidP="004A47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B36742" id="_x0000_s1041" type="#_x0000_t202" style="position:absolute;left:0;text-align:left;margin-left:293.2pt;margin-top:475.85pt;width:222.8pt;height:292.75pt;z-index:-251592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" filled="f" stroked="f">
                <v:textbox>
                  <w:txbxContent>
                    <w:tbl>
                      <w:tblPr>
                        <w:tblW w:w="4154" w:type="dxa"/>
                        <w:tblCellMar>
                          <w:left w:w="28" w:type="dxa"/>
                          <w:right w:w="28" w:type="dxa"/>
                        </w:tblCellMar>
                        <w:tblLook w:val="04A0" w:firstRow="1" w:lastRow="0" w:firstColumn="1" w:lastColumn="0" w:noHBand="0" w:noVBand="1"/>
                      </w:tblPr>
                      <w:tblGrid>
                        <w:gridCol w:w="1385"/>
                        <w:gridCol w:w="1384"/>
                        <w:gridCol w:w="1385"/>
                      </w:tblGrid>
                      <w:tr w:rsidR="00EF409F" w:rsidRPr="00EC2C5A" w14:paraId="0DBF23A5" w14:textId="77777777" w:rsidTr="00224515">
                        <w:trPr>
                          <w:trHeight w:val="20"/>
                        </w:trPr>
                        <w:tc>
                          <w:tcPr>
                            <w:tcW w:w="0" w:type="auto"/>
                            <w:gridSpan w:val="3"/>
                            <w:tcBorders>
                              <w:top w:val="nil"/>
                              <w:left w:val="nil"/>
                              <w:bottom w:val="nil"/>
                              <w:right w:val="nil"/>
                            </w:tcBorders>
                            <w:shd w:val="clear" w:color="auto" w:fill="auto"/>
                            <w:noWrap/>
                            <w:vAlign w:val="center"/>
                            <w:hideMark/>
                          </w:tcPr>
                          <w:p w14:paraId="2B30E49D" w14:textId="77777777" w:rsidR="00EF409F" w:rsidRPr="00EC2C5A" w:rsidRDefault="00EF409F" w:rsidP="003521A2">
                            <w:pPr>
                              <w:widowControl/>
                              <w:spacing w:line="240" w:lineRule="exact"/>
                              <w:jc w:val="center"/>
                              <w:rPr>
                                <w:rFonts w:ascii="標楷體" w:eastAsia="標楷體" w:hAnsi="標楷體" w:cs="新細明體"/>
                                <w:b/>
                                <w:bCs/>
                                <w:color w:val="000000"/>
                                <w:kern w:val="0"/>
                                <w:szCs w:val="24"/>
                              </w:rPr>
                            </w:pPr>
                            <w:r w:rsidRPr="00233225">
                              <w:rPr>
                                <w:rFonts w:ascii="標楷體" w:eastAsia="標楷體" w:hAnsi="標楷體" w:cs="新細明體" w:hint="eastAsia"/>
                                <w:b/>
                                <w:bCs/>
                                <w:kern w:val="0"/>
                                <w:szCs w:val="24"/>
                              </w:rPr>
                              <w:t>表</w:t>
                            </w:r>
                            <w:r>
                              <w:rPr>
                                <w:rFonts w:ascii="標楷體" w:eastAsia="標楷體" w:hAnsi="標楷體" w:cs="新細明體"/>
                                <w:b/>
                                <w:bCs/>
                                <w:kern w:val="0"/>
                                <w:szCs w:val="24"/>
                              </w:rPr>
                              <w:t>7</w:t>
                            </w:r>
                            <w:r w:rsidRPr="00EC2C5A">
                              <w:rPr>
                                <w:rFonts w:ascii="標楷體" w:eastAsia="標楷體" w:hAnsi="標楷體" w:cs="新細明體" w:hint="eastAsia"/>
                                <w:b/>
                                <w:bCs/>
                                <w:color w:val="000000"/>
                                <w:kern w:val="0"/>
                                <w:szCs w:val="24"/>
                              </w:rPr>
                              <w:t xml:space="preserve">　113年度農業</w:t>
                            </w:r>
                            <w:r>
                              <w:rPr>
                                <w:rFonts w:ascii="標楷體" w:eastAsia="標楷體" w:hAnsi="標楷體" w:cs="新細明體" w:hint="eastAsia"/>
                                <w:b/>
                                <w:bCs/>
                                <w:color w:val="000000"/>
                                <w:kern w:val="0"/>
                                <w:szCs w:val="24"/>
                              </w:rPr>
                              <w:t>就</w:t>
                            </w:r>
                            <w:r w:rsidRPr="00EC2C5A">
                              <w:rPr>
                                <w:rFonts w:ascii="標楷體" w:eastAsia="標楷體" w:hAnsi="標楷體" w:cs="新細明體" w:hint="eastAsia"/>
                                <w:b/>
                                <w:bCs/>
                                <w:color w:val="000000"/>
                                <w:kern w:val="0"/>
                                <w:szCs w:val="24"/>
                              </w:rPr>
                              <w:t>業人口年齡結構</w:t>
                            </w:r>
                          </w:p>
                        </w:tc>
                      </w:tr>
                      <w:tr w:rsidR="00EF409F" w:rsidRPr="00EC2C5A" w14:paraId="0ADB4DE6" w14:textId="77777777" w:rsidTr="00224515">
                        <w:trPr>
                          <w:trHeight w:val="20"/>
                        </w:trPr>
                        <w:tc>
                          <w:tcPr>
                            <w:tcW w:w="0" w:type="auto"/>
                            <w:gridSpan w:val="3"/>
                            <w:tcBorders>
                              <w:top w:val="nil"/>
                              <w:left w:val="nil"/>
                              <w:bottom w:val="nil"/>
                              <w:right w:val="nil"/>
                            </w:tcBorders>
                            <w:shd w:val="clear" w:color="auto" w:fill="auto"/>
                            <w:noWrap/>
                            <w:vAlign w:val="center"/>
                            <w:hideMark/>
                          </w:tcPr>
                          <w:p w14:paraId="78C724CA" w14:textId="77777777" w:rsidR="00EF409F" w:rsidRPr="00EC2C5A" w:rsidRDefault="00EF409F" w:rsidP="00BD314F">
                            <w:pPr>
                              <w:widowControl/>
                              <w:spacing w:beforeLines="10" w:before="36"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單位：萬人、％</w:t>
                            </w:r>
                          </w:p>
                        </w:tc>
                      </w:tr>
                      <w:tr w:rsidR="00EF409F" w:rsidRPr="00EC2C5A" w14:paraId="457CDECC" w14:textId="77777777" w:rsidTr="00BD314F">
                        <w:trPr>
                          <w:trHeight w:val="351"/>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8356B"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年齡級距</w:t>
                            </w:r>
                          </w:p>
                        </w:tc>
                        <w:tc>
                          <w:tcPr>
                            <w:tcW w:w="1384" w:type="dxa"/>
                            <w:tcBorders>
                              <w:top w:val="single" w:sz="4" w:space="0" w:color="auto"/>
                              <w:left w:val="nil"/>
                              <w:bottom w:val="single" w:sz="4" w:space="0" w:color="auto"/>
                              <w:right w:val="single" w:sz="4" w:space="0" w:color="auto"/>
                            </w:tcBorders>
                            <w:shd w:val="clear" w:color="auto" w:fill="auto"/>
                            <w:noWrap/>
                            <w:vAlign w:val="center"/>
                            <w:hideMark/>
                          </w:tcPr>
                          <w:p w14:paraId="5F35FA93"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人數</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14:paraId="34DAB5CA"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占比</w:t>
                            </w:r>
                          </w:p>
                        </w:tc>
                      </w:tr>
                      <w:tr w:rsidR="00EF409F" w:rsidRPr="00EC2C5A" w14:paraId="172E503A" w14:textId="77777777" w:rsidTr="00BD314F">
                        <w:trPr>
                          <w:trHeight w:val="351"/>
                        </w:trPr>
                        <w:tc>
                          <w:tcPr>
                            <w:tcW w:w="1385" w:type="dxa"/>
                            <w:tcBorders>
                              <w:top w:val="nil"/>
                              <w:left w:val="single" w:sz="4" w:space="0" w:color="auto"/>
                              <w:bottom w:val="single" w:sz="4" w:space="0" w:color="auto"/>
                              <w:right w:val="single" w:sz="4" w:space="0" w:color="auto"/>
                            </w:tcBorders>
                            <w:shd w:val="clear" w:color="auto" w:fill="auto"/>
                            <w:noWrap/>
                            <w:vAlign w:val="center"/>
                            <w:hideMark/>
                          </w:tcPr>
                          <w:p w14:paraId="627C1ED6" w14:textId="77777777" w:rsidR="00EF409F" w:rsidRPr="00EC2C5A" w:rsidRDefault="00EF409F" w:rsidP="003521A2">
                            <w:pPr>
                              <w:widowControl/>
                              <w:spacing w:line="240" w:lineRule="exact"/>
                              <w:jc w:val="center"/>
                              <w:rPr>
                                <w:rFonts w:ascii="標楷體" w:eastAsia="標楷體" w:hAnsi="標楷體" w:cs="新細明體"/>
                                <w:b/>
                                <w:bCs/>
                                <w:color w:val="000000"/>
                                <w:kern w:val="0"/>
                                <w:sz w:val="20"/>
                                <w:szCs w:val="20"/>
                              </w:rPr>
                            </w:pPr>
                            <w:r w:rsidRPr="00EC2C5A">
                              <w:rPr>
                                <w:rFonts w:ascii="標楷體" w:eastAsia="標楷體" w:hAnsi="標楷體" w:cs="新細明體" w:hint="eastAsia"/>
                                <w:b/>
                                <w:bCs/>
                                <w:color w:val="000000"/>
                                <w:kern w:val="0"/>
                                <w:sz w:val="20"/>
                                <w:szCs w:val="20"/>
                              </w:rPr>
                              <w:t>合　計</w:t>
                            </w:r>
                          </w:p>
                        </w:tc>
                        <w:tc>
                          <w:tcPr>
                            <w:tcW w:w="1384" w:type="dxa"/>
                            <w:tcBorders>
                              <w:top w:val="nil"/>
                              <w:left w:val="nil"/>
                              <w:bottom w:val="single" w:sz="4" w:space="0" w:color="auto"/>
                              <w:right w:val="single" w:sz="4" w:space="0" w:color="auto"/>
                            </w:tcBorders>
                            <w:shd w:val="clear" w:color="auto" w:fill="auto"/>
                            <w:noWrap/>
                            <w:vAlign w:val="center"/>
                            <w:hideMark/>
                          </w:tcPr>
                          <w:p w14:paraId="4EB7D2B4" w14:textId="77777777" w:rsidR="00EF409F" w:rsidRPr="00EC2C5A" w:rsidRDefault="00EF409F" w:rsidP="003521A2">
                            <w:pPr>
                              <w:widowControl/>
                              <w:spacing w:line="240" w:lineRule="exact"/>
                              <w:jc w:val="right"/>
                              <w:rPr>
                                <w:rFonts w:ascii="標楷體" w:eastAsia="標楷體" w:hAnsi="標楷體" w:cs="新細明體"/>
                                <w:b/>
                                <w:bCs/>
                                <w:color w:val="000000"/>
                                <w:kern w:val="0"/>
                                <w:sz w:val="20"/>
                                <w:szCs w:val="20"/>
                              </w:rPr>
                            </w:pPr>
                            <w:r w:rsidRPr="00EC2C5A">
                              <w:rPr>
                                <w:rFonts w:ascii="標楷體" w:eastAsia="標楷體" w:hAnsi="標楷體" w:cs="新細明體" w:hint="eastAsia"/>
                                <w:b/>
                                <w:bCs/>
                                <w:color w:val="000000"/>
                                <w:kern w:val="0"/>
                                <w:sz w:val="20"/>
                                <w:szCs w:val="20"/>
                              </w:rPr>
                              <w:t>49</w:t>
                            </w:r>
                            <w:r>
                              <w:rPr>
                                <w:rFonts w:ascii="標楷體" w:eastAsia="標楷體" w:hAnsi="標楷體" w:cs="新細明體"/>
                                <w:b/>
                                <w:bCs/>
                                <w:color w:val="000000"/>
                                <w:kern w:val="0"/>
                                <w:sz w:val="20"/>
                                <w:szCs w:val="20"/>
                              </w:rPr>
                              <w:t>.0</w:t>
                            </w:r>
                          </w:p>
                        </w:tc>
                        <w:tc>
                          <w:tcPr>
                            <w:tcW w:w="1385" w:type="dxa"/>
                            <w:tcBorders>
                              <w:top w:val="nil"/>
                              <w:left w:val="nil"/>
                              <w:bottom w:val="single" w:sz="4" w:space="0" w:color="auto"/>
                              <w:right w:val="single" w:sz="4" w:space="0" w:color="auto"/>
                            </w:tcBorders>
                            <w:shd w:val="clear" w:color="auto" w:fill="auto"/>
                            <w:noWrap/>
                            <w:vAlign w:val="center"/>
                            <w:hideMark/>
                          </w:tcPr>
                          <w:p w14:paraId="7D1B30DC" w14:textId="77777777" w:rsidR="00EF409F" w:rsidRPr="00EC2C5A" w:rsidRDefault="00EF409F" w:rsidP="003521A2">
                            <w:pPr>
                              <w:widowControl/>
                              <w:spacing w:line="240" w:lineRule="exact"/>
                              <w:jc w:val="right"/>
                              <w:rPr>
                                <w:rFonts w:ascii="標楷體" w:eastAsia="標楷體" w:hAnsi="標楷體" w:cs="新細明體"/>
                                <w:b/>
                                <w:bCs/>
                                <w:color w:val="000000"/>
                                <w:kern w:val="0"/>
                                <w:sz w:val="20"/>
                                <w:szCs w:val="20"/>
                              </w:rPr>
                            </w:pPr>
                            <w:r w:rsidRPr="00EC2C5A">
                              <w:rPr>
                                <w:rFonts w:ascii="標楷體" w:eastAsia="標楷體" w:hAnsi="標楷體" w:cs="新細明體" w:hint="eastAsia"/>
                                <w:b/>
                                <w:bCs/>
                                <w:color w:val="000000"/>
                                <w:kern w:val="0"/>
                                <w:sz w:val="20"/>
                                <w:szCs w:val="20"/>
                              </w:rPr>
                              <w:t>100</w:t>
                            </w:r>
                            <w:r>
                              <w:rPr>
                                <w:rFonts w:ascii="標楷體" w:eastAsia="標楷體" w:hAnsi="標楷體" w:cs="新細明體"/>
                                <w:b/>
                                <w:bCs/>
                                <w:color w:val="000000"/>
                                <w:kern w:val="0"/>
                                <w:sz w:val="20"/>
                                <w:szCs w:val="20"/>
                              </w:rPr>
                              <w:t>.00</w:t>
                            </w:r>
                          </w:p>
                        </w:tc>
                      </w:tr>
                      <w:tr w:rsidR="00EF409F" w:rsidRPr="00EC2C5A" w14:paraId="0AAFD21E" w14:textId="77777777" w:rsidTr="00BD314F">
                        <w:trPr>
                          <w:trHeight w:val="351"/>
                        </w:trPr>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C86E8D"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15至19歲</w:t>
                            </w:r>
                          </w:p>
                        </w:tc>
                        <w:tc>
                          <w:tcPr>
                            <w:tcW w:w="13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245FAE1"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0.1</w:t>
                            </w:r>
                          </w:p>
                        </w:tc>
                        <w:tc>
                          <w:tcPr>
                            <w:tcW w:w="13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B6538B"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0.2</w:t>
                            </w:r>
                            <w:r>
                              <w:rPr>
                                <w:rFonts w:ascii="標楷體" w:eastAsia="標楷體" w:hAnsi="標楷體" w:cs="新細明體"/>
                                <w:color w:val="000000"/>
                                <w:kern w:val="0"/>
                                <w:sz w:val="20"/>
                                <w:szCs w:val="20"/>
                              </w:rPr>
                              <w:t>1</w:t>
                            </w:r>
                          </w:p>
                        </w:tc>
                      </w:tr>
                      <w:tr w:rsidR="00EF409F" w:rsidRPr="00EC2C5A" w14:paraId="6172E70A" w14:textId="77777777" w:rsidTr="00BD314F">
                        <w:trPr>
                          <w:trHeight w:val="351"/>
                        </w:trPr>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1C7B7A"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20至24歲</w:t>
                            </w:r>
                          </w:p>
                        </w:tc>
                        <w:tc>
                          <w:tcPr>
                            <w:tcW w:w="13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DB9C219"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1.3</w:t>
                            </w:r>
                          </w:p>
                        </w:tc>
                        <w:tc>
                          <w:tcPr>
                            <w:tcW w:w="13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A581D90"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2.65</w:t>
                            </w:r>
                          </w:p>
                        </w:tc>
                      </w:tr>
                      <w:tr w:rsidR="00EF409F" w:rsidRPr="00EC2C5A" w14:paraId="7FEBE633" w14:textId="77777777" w:rsidTr="00BD314F">
                        <w:trPr>
                          <w:trHeight w:val="351"/>
                        </w:trPr>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1660A6"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25至29歲</w:t>
                            </w:r>
                          </w:p>
                        </w:tc>
                        <w:tc>
                          <w:tcPr>
                            <w:tcW w:w="13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5867701"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1.8</w:t>
                            </w:r>
                          </w:p>
                        </w:tc>
                        <w:tc>
                          <w:tcPr>
                            <w:tcW w:w="13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902BC4"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3.67</w:t>
                            </w:r>
                          </w:p>
                        </w:tc>
                      </w:tr>
                      <w:tr w:rsidR="00EF409F" w:rsidRPr="00EC2C5A" w14:paraId="55B1874F" w14:textId="77777777" w:rsidTr="00BD314F">
                        <w:trPr>
                          <w:trHeight w:val="351"/>
                        </w:trPr>
                        <w:tc>
                          <w:tcPr>
                            <w:tcW w:w="1385" w:type="dxa"/>
                            <w:tcBorders>
                              <w:top w:val="nil"/>
                              <w:left w:val="single" w:sz="4" w:space="0" w:color="auto"/>
                              <w:bottom w:val="single" w:sz="4" w:space="0" w:color="auto"/>
                              <w:right w:val="single" w:sz="4" w:space="0" w:color="auto"/>
                            </w:tcBorders>
                            <w:shd w:val="clear" w:color="auto" w:fill="auto"/>
                            <w:vAlign w:val="center"/>
                            <w:hideMark/>
                          </w:tcPr>
                          <w:p w14:paraId="17EB373A"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30至34歲</w:t>
                            </w:r>
                          </w:p>
                        </w:tc>
                        <w:tc>
                          <w:tcPr>
                            <w:tcW w:w="1384" w:type="dxa"/>
                            <w:tcBorders>
                              <w:top w:val="nil"/>
                              <w:left w:val="nil"/>
                              <w:bottom w:val="single" w:sz="4" w:space="0" w:color="auto"/>
                              <w:right w:val="single" w:sz="4" w:space="0" w:color="auto"/>
                            </w:tcBorders>
                            <w:shd w:val="clear" w:color="auto" w:fill="auto"/>
                            <w:vAlign w:val="center"/>
                            <w:hideMark/>
                          </w:tcPr>
                          <w:p w14:paraId="35B279EC"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1.8</w:t>
                            </w:r>
                          </w:p>
                        </w:tc>
                        <w:tc>
                          <w:tcPr>
                            <w:tcW w:w="1385" w:type="dxa"/>
                            <w:tcBorders>
                              <w:top w:val="nil"/>
                              <w:left w:val="nil"/>
                              <w:bottom w:val="single" w:sz="4" w:space="0" w:color="auto"/>
                              <w:right w:val="single" w:sz="4" w:space="0" w:color="auto"/>
                            </w:tcBorders>
                            <w:shd w:val="clear" w:color="auto" w:fill="auto"/>
                            <w:noWrap/>
                            <w:vAlign w:val="center"/>
                            <w:hideMark/>
                          </w:tcPr>
                          <w:p w14:paraId="1AFC2203"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3.67</w:t>
                            </w:r>
                          </w:p>
                        </w:tc>
                      </w:tr>
                      <w:tr w:rsidR="00EF409F" w:rsidRPr="00EC2C5A" w14:paraId="48245349" w14:textId="77777777" w:rsidTr="00BD314F">
                        <w:trPr>
                          <w:trHeight w:val="351"/>
                        </w:trPr>
                        <w:tc>
                          <w:tcPr>
                            <w:tcW w:w="1385" w:type="dxa"/>
                            <w:tcBorders>
                              <w:top w:val="nil"/>
                              <w:left w:val="single" w:sz="4" w:space="0" w:color="auto"/>
                              <w:bottom w:val="single" w:sz="4" w:space="0" w:color="auto"/>
                              <w:right w:val="single" w:sz="4" w:space="0" w:color="auto"/>
                            </w:tcBorders>
                            <w:shd w:val="clear" w:color="auto" w:fill="auto"/>
                            <w:vAlign w:val="center"/>
                            <w:hideMark/>
                          </w:tcPr>
                          <w:p w14:paraId="16A0C0B6"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35至39歲</w:t>
                            </w:r>
                          </w:p>
                        </w:tc>
                        <w:tc>
                          <w:tcPr>
                            <w:tcW w:w="1384" w:type="dxa"/>
                            <w:tcBorders>
                              <w:top w:val="nil"/>
                              <w:left w:val="nil"/>
                              <w:bottom w:val="single" w:sz="4" w:space="0" w:color="auto"/>
                              <w:right w:val="single" w:sz="4" w:space="0" w:color="auto"/>
                            </w:tcBorders>
                            <w:shd w:val="clear" w:color="auto" w:fill="auto"/>
                            <w:vAlign w:val="center"/>
                            <w:hideMark/>
                          </w:tcPr>
                          <w:p w14:paraId="300DC5E2"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2.7</w:t>
                            </w:r>
                          </w:p>
                        </w:tc>
                        <w:tc>
                          <w:tcPr>
                            <w:tcW w:w="1385" w:type="dxa"/>
                            <w:tcBorders>
                              <w:top w:val="nil"/>
                              <w:left w:val="nil"/>
                              <w:bottom w:val="single" w:sz="4" w:space="0" w:color="auto"/>
                              <w:right w:val="single" w:sz="4" w:space="0" w:color="auto"/>
                            </w:tcBorders>
                            <w:shd w:val="clear" w:color="auto" w:fill="auto"/>
                            <w:noWrap/>
                            <w:vAlign w:val="center"/>
                            <w:hideMark/>
                          </w:tcPr>
                          <w:p w14:paraId="1B6D38AF"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5.51</w:t>
                            </w:r>
                          </w:p>
                        </w:tc>
                      </w:tr>
                      <w:tr w:rsidR="00EF409F" w:rsidRPr="00EC2C5A" w14:paraId="6938C16B" w14:textId="77777777" w:rsidTr="00BD314F">
                        <w:trPr>
                          <w:trHeight w:val="351"/>
                        </w:trPr>
                        <w:tc>
                          <w:tcPr>
                            <w:tcW w:w="1385" w:type="dxa"/>
                            <w:tcBorders>
                              <w:top w:val="nil"/>
                              <w:left w:val="single" w:sz="4" w:space="0" w:color="auto"/>
                              <w:bottom w:val="single" w:sz="4" w:space="0" w:color="auto"/>
                              <w:right w:val="single" w:sz="4" w:space="0" w:color="auto"/>
                            </w:tcBorders>
                            <w:shd w:val="clear" w:color="auto" w:fill="auto"/>
                            <w:vAlign w:val="center"/>
                            <w:hideMark/>
                          </w:tcPr>
                          <w:p w14:paraId="349BFCD3"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40至44歲</w:t>
                            </w:r>
                          </w:p>
                        </w:tc>
                        <w:tc>
                          <w:tcPr>
                            <w:tcW w:w="1384" w:type="dxa"/>
                            <w:tcBorders>
                              <w:top w:val="nil"/>
                              <w:left w:val="nil"/>
                              <w:bottom w:val="single" w:sz="4" w:space="0" w:color="auto"/>
                              <w:right w:val="single" w:sz="4" w:space="0" w:color="auto"/>
                            </w:tcBorders>
                            <w:shd w:val="clear" w:color="auto" w:fill="auto"/>
                            <w:vAlign w:val="center"/>
                            <w:hideMark/>
                          </w:tcPr>
                          <w:p w14:paraId="5F3EF44E"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4.4</w:t>
                            </w:r>
                          </w:p>
                        </w:tc>
                        <w:tc>
                          <w:tcPr>
                            <w:tcW w:w="1385" w:type="dxa"/>
                            <w:tcBorders>
                              <w:top w:val="nil"/>
                              <w:left w:val="nil"/>
                              <w:bottom w:val="single" w:sz="4" w:space="0" w:color="auto"/>
                              <w:right w:val="single" w:sz="4" w:space="0" w:color="auto"/>
                            </w:tcBorders>
                            <w:shd w:val="clear" w:color="auto" w:fill="auto"/>
                            <w:noWrap/>
                            <w:vAlign w:val="center"/>
                            <w:hideMark/>
                          </w:tcPr>
                          <w:p w14:paraId="0D2F4362"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8.98</w:t>
                            </w:r>
                          </w:p>
                        </w:tc>
                      </w:tr>
                      <w:tr w:rsidR="00EF409F" w:rsidRPr="00EC2C5A" w14:paraId="1094B731" w14:textId="77777777" w:rsidTr="00BD314F">
                        <w:trPr>
                          <w:trHeight w:val="351"/>
                        </w:trPr>
                        <w:tc>
                          <w:tcPr>
                            <w:tcW w:w="1385" w:type="dxa"/>
                            <w:tcBorders>
                              <w:top w:val="nil"/>
                              <w:left w:val="single" w:sz="4" w:space="0" w:color="auto"/>
                              <w:bottom w:val="single" w:sz="4" w:space="0" w:color="auto"/>
                              <w:right w:val="single" w:sz="4" w:space="0" w:color="auto"/>
                            </w:tcBorders>
                            <w:shd w:val="clear" w:color="auto" w:fill="auto"/>
                            <w:vAlign w:val="center"/>
                            <w:hideMark/>
                          </w:tcPr>
                          <w:p w14:paraId="41611644"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45至49歲</w:t>
                            </w:r>
                          </w:p>
                        </w:tc>
                        <w:tc>
                          <w:tcPr>
                            <w:tcW w:w="1384" w:type="dxa"/>
                            <w:tcBorders>
                              <w:top w:val="nil"/>
                              <w:left w:val="nil"/>
                              <w:bottom w:val="single" w:sz="4" w:space="0" w:color="auto"/>
                              <w:right w:val="single" w:sz="4" w:space="0" w:color="auto"/>
                            </w:tcBorders>
                            <w:shd w:val="clear" w:color="auto" w:fill="auto"/>
                            <w:vAlign w:val="center"/>
                            <w:hideMark/>
                          </w:tcPr>
                          <w:p w14:paraId="449FF3DD"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5.4</w:t>
                            </w:r>
                          </w:p>
                        </w:tc>
                        <w:tc>
                          <w:tcPr>
                            <w:tcW w:w="1385" w:type="dxa"/>
                            <w:tcBorders>
                              <w:top w:val="nil"/>
                              <w:left w:val="nil"/>
                              <w:bottom w:val="single" w:sz="4" w:space="0" w:color="auto"/>
                              <w:right w:val="single" w:sz="4" w:space="0" w:color="auto"/>
                            </w:tcBorders>
                            <w:shd w:val="clear" w:color="auto" w:fill="auto"/>
                            <w:noWrap/>
                            <w:vAlign w:val="center"/>
                            <w:hideMark/>
                          </w:tcPr>
                          <w:p w14:paraId="475B31DD"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11.02</w:t>
                            </w:r>
                          </w:p>
                        </w:tc>
                      </w:tr>
                      <w:tr w:rsidR="00EF409F" w:rsidRPr="00EC2C5A" w14:paraId="683CA330" w14:textId="77777777" w:rsidTr="00BD314F">
                        <w:trPr>
                          <w:trHeight w:val="351"/>
                        </w:trPr>
                        <w:tc>
                          <w:tcPr>
                            <w:tcW w:w="1385" w:type="dxa"/>
                            <w:tcBorders>
                              <w:top w:val="nil"/>
                              <w:left w:val="single" w:sz="4" w:space="0" w:color="auto"/>
                              <w:bottom w:val="single" w:sz="4" w:space="0" w:color="auto"/>
                              <w:right w:val="single" w:sz="4" w:space="0" w:color="auto"/>
                            </w:tcBorders>
                            <w:shd w:val="clear" w:color="auto" w:fill="auto"/>
                            <w:vAlign w:val="center"/>
                            <w:hideMark/>
                          </w:tcPr>
                          <w:p w14:paraId="3444865A"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50至54歲</w:t>
                            </w:r>
                          </w:p>
                        </w:tc>
                        <w:tc>
                          <w:tcPr>
                            <w:tcW w:w="1384" w:type="dxa"/>
                            <w:tcBorders>
                              <w:top w:val="nil"/>
                              <w:left w:val="nil"/>
                              <w:bottom w:val="single" w:sz="4" w:space="0" w:color="auto"/>
                              <w:right w:val="single" w:sz="4" w:space="0" w:color="auto"/>
                            </w:tcBorders>
                            <w:shd w:val="clear" w:color="auto" w:fill="auto"/>
                            <w:vAlign w:val="center"/>
                            <w:hideMark/>
                          </w:tcPr>
                          <w:p w14:paraId="43E30356"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5.7</w:t>
                            </w:r>
                          </w:p>
                        </w:tc>
                        <w:tc>
                          <w:tcPr>
                            <w:tcW w:w="1385" w:type="dxa"/>
                            <w:tcBorders>
                              <w:top w:val="nil"/>
                              <w:left w:val="nil"/>
                              <w:bottom w:val="single" w:sz="4" w:space="0" w:color="auto"/>
                              <w:right w:val="single" w:sz="4" w:space="0" w:color="auto"/>
                            </w:tcBorders>
                            <w:shd w:val="clear" w:color="auto" w:fill="auto"/>
                            <w:noWrap/>
                            <w:vAlign w:val="center"/>
                            <w:hideMark/>
                          </w:tcPr>
                          <w:p w14:paraId="7703CF82"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11.63</w:t>
                            </w:r>
                          </w:p>
                        </w:tc>
                      </w:tr>
                      <w:tr w:rsidR="00EF409F" w:rsidRPr="00EC2C5A" w14:paraId="19DB175C" w14:textId="77777777" w:rsidTr="00BD314F">
                        <w:trPr>
                          <w:trHeight w:val="351"/>
                        </w:trPr>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4D571A"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55至59歲</w:t>
                            </w:r>
                          </w:p>
                        </w:tc>
                        <w:tc>
                          <w:tcPr>
                            <w:tcW w:w="13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7138B84"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7.9</w:t>
                            </w:r>
                          </w:p>
                        </w:tc>
                        <w:tc>
                          <w:tcPr>
                            <w:tcW w:w="13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3DBFF3A"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16.12</w:t>
                            </w:r>
                          </w:p>
                        </w:tc>
                      </w:tr>
                      <w:tr w:rsidR="00EF409F" w:rsidRPr="00EC2C5A" w14:paraId="2A404EDB" w14:textId="77777777" w:rsidTr="00BD314F">
                        <w:trPr>
                          <w:trHeight w:val="351"/>
                        </w:trPr>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1BDC3F"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60至64歲</w:t>
                            </w:r>
                          </w:p>
                        </w:tc>
                        <w:tc>
                          <w:tcPr>
                            <w:tcW w:w="13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8DD1CBA"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8.5</w:t>
                            </w:r>
                          </w:p>
                        </w:tc>
                        <w:tc>
                          <w:tcPr>
                            <w:tcW w:w="13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5A3DC1E"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17.35</w:t>
                            </w:r>
                          </w:p>
                        </w:tc>
                      </w:tr>
                      <w:tr w:rsidR="00EF409F" w:rsidRPr="00EC2C5A" w14:paraId="2DFEB996" w14:textId="77777777" w:rsidTr="00BD314F">
                        <w:trPr>
                          <w:trHeight w:val="351"/>
                        </w:trPr>
                        <w:tc>
                          <w:tcPr>
                            <w:tcW w:w="1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1DE707" w14:textId="77777777" w:rsidR="00EF409F" w:rsidRPr="00EC2C5A" w:rsidRDefault="00EF409F" w:rsidP="003521A2">
                            <w:pPr>
                              <w:widowControl/>
                              <w:spacing w:line="240" w:lineRule="exact"/>
                              <w:jc w:val="center"/>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65歲以上</w:t>
                            </w:r>
                          </w:p>
                        </w:tc>
                        <w:tc>
                          <w:tcPr>
                            <w:tcW w:w="13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634A541"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9.4</w:t>
                            </w:r>
                          </w:p>
                        </w:tc>
                        <w:tc>
                          <w:tcPr>
                            <w:tcW w:w="13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CB45A72" w14:textId="77777777" w:rsidR="00EF409F" w:rsidRPr="00EC2C5A" w:rsidRDefault="00EF409F" w:rsidP="003521A2">
                            <w:pPr>
                              <w:widowControl/>
                              <w:spacing w:line="240" w:lineRule="exact"/>
                              <w:jc w:val="right"/>
                              <w:rPr>
                                <w:rFonts w:ascii="標楷體" w:eastAsia="標楷體" w:hAnsi="標楷體" w:cs="新細明體"/>
                                <w:color w:val="000000"/>
                                <w:kern w:val="0"/>
                                <w:sz w:val="20"/>
                                <w:szCs w:val="20"/>
                              </w:rPr>
                            </w:pPr>
                            <w:r w:rsidRPr="00EC2C5A">
                              <w:rPr>
                                <w:rFonts w:ascii="標楷體" w:eastAsia="標楷體" w:hAnsi="標楷體" w:cs="新細明體" w:hint="eastAsia"/>
                                <w:color w:val="000000"/>
                                <w:kern w:val="0"/>
                                <w:sz w:val="20"/>
                                <w:szCs w:val="20"/>
                              </w:rPr>
                              <w:t>19.1</w:t>
                            </w:r>
                            <w:r>
                              <w:rPr>
                                <w:rFonts w:ascii="標楷體" w:eastAsia="標楷體" w:hAnsi="標楷體" w:cs="新細明體"/>
                                <w:color w:val="000000"/>
                                <w:kern w:val="0"/>
                                <w:sz w:val="20"/>
                                <w:szCs w:val="20"/>
                              </w:rPr>
                              <w:t>9</w:t>
                            </w:r>
                          </w:p>
                        </w:tc>
                      </w:tr>
                      <w:tr w:rsidR="00EF409F" w:rsidRPr="00EC2C5A" w14:paraId="682391BD" w14:textId="77777777" w:rsidTr="00224515">
                        <w:trPr>
                          <w:trHeight w:val="20"/>
                        </w:trPr>
                        <w:tc>
                          <w:tcPr>
                            <w:tcW w:w="0" w:type="auto"/>
                            <w:gridSpan w:val="3"/>
                            <w:tcBorders>
                              <w:top w:val="nil"/>
                              <w:left w:val="nil"/>
                              <w:bottom w:val="nil"/>
                              <w:right w:val="nil"/>
                            </w:tcBorders>
                            <w:shd w:val="clear" w:color="auto" w:fill="auto"/>
                            <w:hideMark/>
                          </w:tcPr>
                          <w:p w14:paraId="20228A62" w14:textId="77777777" w:rsidR="00EF409F" w:rsidRPr="00EC2C5A" w:rsidRDefault="00EF409F" w:rsidP="009806B2">
                            <w:pPr>
                              <w:widowControl/>
                              <w:spacing w:line="240" w:lineRule="exact"/>
                              <w:ind w:leftChars="-19" w:left="849" w:hangingChars="497" w:hanging="895"/>
                              <w:jc w:val="both"/>
                              <w:rPr>
                                <w:rFonts w:ascii="標楷體" w:eastAsia="標楷體" w:hAnsi="標楷體" w:cs="新細明體"/>
                                <w:color w:val="000000"/>
                                <w:kern w:val="0"/>
                                <w:sz w:val="18"/>
                                <w:szCs w:val="18"/>
                              </w:rPr>
                            </w:pPr>
                            <w:r w:rsidRPr="00EC2C5A">
                              <w:rPr>
                                <w:rFonts w:ascii="標楷體" w:eastAsia="標楷體" w:hAnsi="標楷體" w:cs="新細明體" w:hint="eastAsia"/>
                                <w:color w:val="000000"/>
                                <w:kern w:val="0"/>
                                <w:sz w:val="18"/>
                                <w:szCs w:val="18"/>
                              </w:rPr>
                              <w:t>資料來源：整理自中華民國統計資訊網113年12月人力資源統計月報資料</w:t>
                            </w:r>
                            <w:r>
                              <w:rPr>
                                <w:rFonts w:ascii="標楷體" w:eastAsia="標楷體" w:hAnsi="標楷體" w:cs="新細明體" w:hint="eastAsia"/>
                                <w:color w:val="000000"/>
                                <w:kern w:val="0"/>
                                <w:sz w:val="18"/>
                                <w:szCs w:val="18"/>
                              </w:rPr>
                              <w:t>。</w:t>
                            </w:r>
                          </w:p>
                        </w:tc>
                      </w:tr>
                    </w:tbl>
                    <w:p w14:paraId="379AEC15" w14:textId="77777777" w:rsidR="00EF409F" w:rsidRPr="00EC2C5A" w:rsidRDefault="00EF409F" w:rsidP="004A47CD"/>
                  </w:txbxContent>
                </v:textbox>
                <w10:wrap type="tight" anchorx="margin" anchory="page"/>
              </v:shape>
            </w:pict>
          </mc:Fallback>
        </mc:AlternateContent>
      </w:r>
      <w:r w:rsidR="003521A2" w:rsidRPr="008E1970">
        <w:rPr>
          <w:rFonts w:ascii="標楷體" w:eastAsia="標楷體" w:hAnsi="標楷體" w:cs="Arial" w:hint="eastAsia"/>
          <w:bCs/>
          <w:spacing w:val="4"/>
          <w:szCs w:val="24"/>
        </w:rPr>
        <w:t>農業部為促進農村永續發展，透過農村整體規劃，輔導培植農村產業及</w:t>
      </w:r>
      <w:r w:rsidR="00BC559C" w:rsidRPr="008E1970">
        <w:rPr>
          <w:rFonts w:ascii="標楷體" w:eastAsia="標楷體" w:hAnsi="標楷體" w:cs="Arial" w:hint="eastAsia"/>
          <w:bCs/>
          <w:spacing w:val="4"/>
          <w:szCs w:val="24"/>
        </w:rPr>
        <w:t>所需</w:t>
      </w:r>
      <w:r w:rsidR="003521A2" w:rsidRPr="008E1970">
        <w:rPr>
          <w:rFonts w:ascii="標楷體" w:eastAsia="標楷體" w:hAnsi="標楷體" w:cs="Arial" w:hint="eastAsia"/>
          <w:bCs/>
          <w:spacing w:val="4"/>
          <w:szCs w:val="24"/>
        </w:rPr>
        <w:t>人力，逐步實現永續發展新農村，自104學年度起陸續與國立嘉義大學、國立屏東科技大學、明道學校財團法人明道大學（下稱明道大學）、國立宜蘭大學、國立臺東專科學校及國立高雄科技大學等6校，合作推動農業公費專班之農業人才培育措施，以提升農業人力素質，培育具創新經營能力之新農民，截至1</w:t>
      </w:r>
      <w:r w:rsidR="003521A2" w:rsidRPr="008E1970">
        <w:rPr>
          <w:rFonts w:ascii="標楷體" w:eastAsia="標楷體" w:hAnsi="標楷體" w:cs="Arial"/>
          <w:bCs/>
          <w:spacing w:val="4"/>
          <w:szCs w:val="24"/>
        </w:rPr>
        <w:t>13</w:t>
      </w:r>
      <w:r w:rsidR="003521A2" w:rsidRPr="008E1970">
        <w:rPr>
          <w:rFonts w:ascii="標楷體" w:eastAsia="標楷體" w:hAnsi="標楷體" w:cs="Arial" w:hint="eastAsia"/>
          <w:bCs/>
          <w:spacing w:val="4"/>
          <w:szCs w:val="24"/>
        </w:rPr>
        <w:t>學年度已招收1</w:t>
      </w:r>
      <w:r w:rsidR="003521A2" w:rsidRPr="008E1970">
        <w:rPr>
          <w:rFonts w:ascii="標楷體" w:eastAsia="標楷體" w:hAnsi="標楷體" w:cs="Arial"/>
          <w:bCs/>
          <w:spacing w:val="4"/>
          <w:szCs w:val="24"/>
        </w:rPr>
        <w:t>,776</w:t>
      </w:r>
      <w:r w:rsidR="003521A2" w:rsidRPr="008E1970">
        <w:rPr>
          <w:rFonts w:ascii="標楷體" w:eastAsia="標楷體" w:hAnsi="標楷體" w:cs="Arial" w:hint="eastAsia"/>
          <w:bCs/>
          <w:spacing w:val="4"/>
          <w:szCs w:val="24"/>
        </w:rPr>
        <w:t>名專班公費生。113年度於農村再生基金編列預算數9,308萬餘元，執行數9,251萬餘元，執行率99.39％。經查執行情形，核有：</w:t>
      </w:r>
      <w:r w:rsidR="003521A2" w:rsidRPr="008E1970">
        <w:rPr>
          <w:rFonts w:ascii="標楷體" w:eastAsia="標楷體" w:hAnsi="標楷體" w:cs="Arial"/>
          <w:bCs/>
          <w:spacing w:val="4"/>
          <w:szCs w:val="24"/>
        </w:rPr>
        <w:t>A.</w:t>
      </w:r>
      <w:r w:rsidR="003521A2" w:rsidRPr="008E1970">
        <w:rPr>
          <w:rFonts w:ascii="標楷體" w:eastAsia="標楷體" w:hAnsi="標楷體" w:cs="Arial" w:hint="eastAsia"/>
          <w:bCs/>
          <w:spacing w:val="4"/>
          <w:szCs w:val="24"/>
        </w:rPr>
        <w:t>農業公費專班註冊人數，由104學年度之30名，逐年攀升至111學年度之266名，惟於113學年度下降至181名，較111學年度減少31.95％，亦未達</w:t>
      </w:r>
      <w:r w:rsidR="00BC559C" w:rsidRPr="008E1970">
        <w:rPr>
          <w:rFonts w:ascii="標楷體" w:eastAsia="標楷體" w:hAnsi="標楷體" w:cs="Arial" w:hint="eastAsia"/>
          <w:bCs/>
          <w:spacing w:val="4"/>
          <w:szCs w:val="24"/>
        </w:rPr>
        <w:t>成</w:t>
      </w:r>
      <w:r w:rsidR="003521A2" w:rsidRPr="008E1970">
        <w:rPr>
          <w:rFonts w:ascii="標楷體" w:eastAsia="標楷體" w:hAnsi="標楷體" w:cs="Arial" w:hint="eastAsia"/>
          <w:bCs/>
          <w:spacing w:val="4"/>
          <w:szCs w:val="24"/>
        </w:rPr>
        <w:t>該學年度招收2</w:t>
      </w:r>
      <w:r w:rsidR="003521A2" w:rsidRPr="008E1970">
        <w:rPr>
          <w:rFonts w:ascii="標楷體" w:eastAsia="標楷體" w:hAnsi="標楷體" w:cs="Arial"/>
          <w:bCs/>
          <w:spacing w:val="4"/>
          <w:szCs w:val="24"/>
        </w:rPr>
        <w:t>40</w:t>
      </w:r>
      <w:r w:rsidR="003521A2" w:rsidRPr="008E1970">
        <w:rPr>
          <w:rFonts w:ascii="標楷體" w:eastAsia="標楷體" w:hAnsi="標楷體" w:cs="Arial" w:hint="eastAsia"/>
          <w:bCs/>
          <w:spacing w:val="4"/>
          <w:szCs w:val="24"/>
        </w:rPr>
        <w:t>名公費生之目標。據中華民國統計資訊網資料，國內總就業人口已由104年度之1,124.2萬人，增至113年度之1,161.2萬人，惟農、林、漁、牧業（下稱農業</w:t>
      </w:r>
      <w:r w:rsidR="003521A2" w:rsidRPr="008E1970">
        <w:rPr>
          <w:rFonts w:ascii="標楷體" w:eastAsia="標楷體" w:hAnsi="標楷體" w:cs="Arial"/>
          <w:bCs/>
          <w:spacing w:val="4"/>
          <w:szCs w:val="24"/>
        </w:rPr>
        <w:t>）</w:t>
      </w:r>
      <w:r w:rsidR="003521A2" w:rsidRPr="008E1970">
        <w:rPr>
          <w:rFonts w:ascii="標楷體" w:eastAsia="標楷體" w:hAnsi="標楷體" w:cs="Arial" w:hint="eastAsia"/>
          <w:bCs/>
          <w:spacing w:val="4"/>
          <w:szCs w:val="24"/>
        </w:rPr>
        <w:t>就業人口則由104年度之55.5萬人下滑至113年度之49.0萬人。另113年度農業就業人口年齡結構，55歲以上者</w:t>
      </w:r>
      <w:r w:rsidR="00BC559C" w:rsidRPr="008E1970">
        <w:rPr>
          <w:rFonts w:ascii="標楷體" w:eastAsia="標楷體" w:hAnsi="標楷體" w:cs="Arial" w:hint="eastAsia"/>
          <w:bCs/>
          <w:spacing w:val="4"/>
          <w:szCs w:val="24"/>
        </w:rPr>
        <w:t>占</w:t>
      </w:r>
      <w:r w:rsidR="003521A2" w:rsidRPr="008E1970">
        <w:rPr>
          <w:rFonts w:ascii="標楷體" w:eastAsia="標楷體" w:hAnsi="標楷體" w:cs="Arial" w:hint="eastAsia"/>
          <w:bCs/>
          <w:spacing w:val="4"/>
          <w:szCs w:val="24"/>
        </w:rPr>
        <w:t>25.8萬人</w:t>
      </w:r>
      <w:r w:rsidR="00BC559C" w:rsidRPr="008E1970">
        <w:rPr>
          <w:rFonts w:ascii="標楷體" w:eastAsia="標楷體" w:hAnsi="標楷體" w:cs="Arial" w:hint="eastAsia"/>
          <w:bCs/>
          <w:spacing w:val="4"/>
          <w:szCs w:val="24"/>
        </w:rPr>
        <w:t>（</w:t>
      </w:r>
      <w:r w:rsidR="003521A2" w:rsidRPr="008E1970">
        <w:rPr>
          <w:rFonts w:ascii="標楷體" w:eastAsia="標楷體" w:hAnsi="標楷體" w:cs="Arial" w:hint="eastAsia"/>
          <w:bCs/>
          <w:spacing w:val="4"/>
          <w:szCs w:val="24"/>
        </w:rPr>
        <w:t>52.66％</w:t>
      </w:r>
      <w:r w:rsidR="00BC559C" w:rsidRPr="008E1970">
        <w:rPr>
          <w:rFonts w:ascii="標楷體" w:eastAsia="標楷體" w:hAnsi="標楷體" w:cs="Arial" w:hint="eastAsia"/>
          <w:bCs/>
          <w:spacing w:val="4"/>
          <w:szCs w:val="24"/>
        </w:rPr>
        <w:t>）</w:t>
      </w:r>
      <w:r w:rsidR="003521A2" w:rsidRPr="008E1970">
        <w:rPr>
          <w:rFonts w:ascii="標楷體" w:eastAsia="標楷體" w:hAnsi="標楷體" w:cs="Arial" w:hint="eastAsia"/>
          <w:bCs/>
          <w:spacing w:val="4"/>
          <w:szCs w:val="24"/>
        </w:rPr>
        <w:t>，隨年齡下降，其就業人口及占比亦呈現遞減情形，15至29歲年齡層僅3.2萬人</w:t>
      </w:r>
      <w:r w:rsidR="00BC559C" w:rsidRPr="008E1970">
        <w:rPr>
          <w:rFonts w:ascii="標楷體" w:eastAsia="標楷體" w:hAnsi="標楷體" w:cs="Arial" w:hint="eastAsia"/>
          <w:bCs/>
          <w:spacing w:val="4"/>
          <w:szCs w:val="24"/>
        </w:rPr>
        <w:t>（</w:t>
      </w:r>
      <w:r w:rsidR="003521A2" w:rsidRPr="008E1970">
        <w:rPr>
          <w:rFonts w:ascii="標楷體" w:eastAsia="標楷體" w:hAnsi="標楷體" w:cs="Arial" w:hint="eastAsia"/>
          <w:bCs/>
          <w:spacing w:val="4"/>
          <w:szCs w:val="24"/>
        </w:rPr>
        <w:t>6.53％</w:t>
      </w:r>
      <w:r w:rsidR="00BC559C" w:rsidRPr="008E1970">
        <w:rPr>
          <w:rFonts w:ascii="標楷體" w:eastAsia="標楷體" w:hAnsi="標楷體" w:cs="Arial" w:hint="eastAsia"/>
          <w:bCs/>
          <w:spacing w:val="4"/>
          <w:szCs w:val="24"/>
        </w:rPr>
        <w:t>）</w:t>
      </w:r>
      <w:r w:rsidR="003521A2" w:rsidRPr="008E1970">
        <w:rPr>
          <w:rFonts w:ascii="標楷體" w:eastAsia="標楷體" w:hAnsi="標楷體" w:cs="Arial" w:hint="eastAsia"/>
          <w:bCs/>
          <w:spacing w:val="4"/>
          <w:szCs w:val="24"/>
        </w:rPr>
        <w:t>（表</w:t>
      </w:r>
      <w:r w:rsidR="00317F8F" w:rsidRPr="008E1970">
        <w:rPr>
          <w:rFonts w:ascii="標楷體" w:eastAsia="標楷體" w:hAnsi="標楷體" w:cs="Arial"/>
          <w:bCs/>
          <w:spacing w:val="4"/>
          <w:szCs w:val="24"/>
        </w:rPr>
        <w:t>7</w:t>
      </w:r>
      <w:r w:rsidR="003521A2" w:rsidRPr="008E1970">
        <w:rPr>
          <w:rFonts w:ascii="標楷體" w:eastAsia="標楷體" w:hAnsi="標楷體" w:cs="Arial" w:hint="eastAsia"/>
          <w:bCs/>
          <w:spacing w:val="4"/>
          <w:szCs w:val="24"/>
        </w:rPr>
        <w:t>），農業工作對青年族群吸引力偏低，未來農業人力銜接恐面臨</w:t>
      </w:r>
      <w:r w:rsidR="00BC559C" w:rsidRPr="008E1970">
        <w:rPr>
          <w:rFonts w:ascii="標楷體" w:eastAsia="標楷體" w:hAnsi="標楷體" w:cs="Arial" w:hint="eastAsia"/>
          <w:bCs/>
          <w:spacing w:val="4"/>
          <w:szCs w:val="24"/>
        </w:rPr>
        <w:t>極大</w:t>
      </w:r>
      <w:r w:rsidR="003521A2" w:rsidRPr="008E1970">
        <w:rPr>
          <w:rFonts w:ascii="標楷體" w:eastAsia="標楷體" w:hAnsi="標楷體" w:cs="Arial" w:hint="eastAsia"/>
          <w:bCs/>
          <w:spacing w:val="4"/>
          <w:szCs w:val="24"/>
        </w:rPr>
        <w:t>挑</w:t>
      </w:r>
      <w:r w:rsidR="009806B2" w:rsidRPr="008E1970">
        <w:rPr>
          <w:rFonts w:ascii="標楷體" w:eastAsia="標楷體" w:hAnsi="標楷體" w:cs="Arial" w:hint="eastAsia"/>
          <w:bCs/>
          <w:spacing w:val="4"/>
          <w:szCs w:val="24"/>
        </w:rPr>
        <w:t>戰；</w:t>
      </w:r>
      <w:r w:rsidR="009806B2" w:rsidRPr="008E1970">
        <w:rPr>
          <w:rFonts w:ascii="標楷體" w:eastAsia="標楷體" w:hAnsi="標楷體" w:cs="Arial"/>
          <w:bCs/>
          <w:spacing w:val="4"/>
          <w:szCs w:val="24"/>
        </w:rPr>
        <w:t>B.</w:t>
      </w:r>
      <w:r w:rsidR="009806B2" w:rsidRPr="008E1970">
        <w:rPr>
          <w:rFonts w:ascii="標楷體" w:eastAsia="標楷體" w:hAnsi="標楷體" w:cs="Arial" w:hint="eastAsia"/>
          <w:bCs/>
          <w:spacing w:val="4"/>
          <w:szCs w:val="24"/>
        </w:rPr>
        <w:t>農業部委託</w:t>
      </w:r>
    </w:p>
    <w:p w14:paraId="1946FE05" w14:textId="63AC321F" w:rsidR="00C9076F" w:rsidRPr="008E1970" w:rsidRDefault="00BD314F" w:rsidP="007763F8">
      <w:pPr>
        <w:widowControl/>
        <w:overflowPunct w:val="0"/>
        <w:spacing w:line="634" w:lineRule="exact"/>
        <w:jc w:val="both"/>
        <w:rPr>
          <w:rFonts w:ascii="標楷體" w:eastAsia="標楷體" w:hAnsi="標楷體"/>
          <w:b/>
          <w:sz w:val="28"/>
          <w:szCs w:val="28"/>
        </w:rPr>
      </w:pPr>
      <w:r w:rsidRPr="008E1970">
        <w:rPr>
          <w:rFonts w:cs="標楷體" w:hint="eastAsia"/>
          <w:noProof/>
          <w:kern w:val="0"/>
          <w:szCs w:val="24"/>
        </w:rPr>
        <w:lastRenderedPageBreak/>
        <mc:AlternateContent>
          <mc:Choice Requires="wps">
            <w:drawing>
              <wp:anchor distT="45720" distB="45720" distL="114300" distR="114300" simplePos="0" relativeHeight="251725824" behindDoc="0" locked="0" layoutInCell="1" allowOverlap="1" wp14:anchorId="65C9C99B" wp14:editId="20877AC9">
                <wp:simplePos x="0" y="0"/>
                <wp:positionH relativeFrom="margin">
                  <wp:posOffset>-83185</wp:posOffset>
                </wp:positionH>
                <wp:positionV relativeFrom="margin">
                  <wp:posOffset>5080</wp:posOffset>
                </wp:positionV>
                <wp:extent cx="6659245" cy="2771775"/>
                <wp:effectExtent l="0" t="0" r="0" b="5715"/>
                <wp:wrapSquare wrapText="bothSides"/>
                <wp:docPr id="2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245" cy="2771775"/>
                        </a:xfrm>
                        <a:prstGeom prst="rect">
                          <a:avLst/>
                        </a:prstGeom>
                        <a:noFill/>
                        <a:ln w="9525">
                          <a:noFill/>
                          <a:miter lim="800000"/>
                          <a:headEnd/>
                          <a:tailEnd/>
                        </a:ln>
                      </wps:spPr>
                      <wps:txbx>
                        <w:txbxContent>
                          <w:tbl>
                            <w:tblPr>
                              <w:tblW w:w="4978" w:type="pct"/>
                              <w:tblCellMar>
                                <w:left w:w="28" w:type="dxa"/>
                                <w:right w:w="28" w:type="dxa"/>
                              </w:tblCellMar>
                              <w:tblLook w:val="04A0" w:firstRow="1" w:lastRow="0" w:firstColumn="1" w:lastColumn="0" w:noHBand="0" w:noVBand="1"/>
                            </w:tblPr>
                            <w:tblGrid>
                              <w:gridCol w:w="779"/>
                              <w:gridCol w:w="1249"/>
                              <w:gridCol w:w="1434"/>
                              <w:gridCol w:w="1217"/>
                              <w:gridCol w:w="5476"/>
                            </w:tblGrid>
                            <w:tr w:rsidR="00EF409F" w14:paraId="3C514DF8" w14:textId="77777777" w:rsidTr="00BF72DB">
                              <w:trPr>
                                <w:trHeight w:val="20"/>
                              </w:trPr>
                              <w:tc>
                                <w:tcPr>
                                  <w:tcW w:w="5000" w:type="pct"/>
                                  <w:gridSpan w:val="5"/>
                                  <w:noWrap/>
                                  <w:vAlign w:val="center"/>
                                  <w:hideMark/>
                                </w:tcPr>
                                <w:p w14:paraId="63D9F9CE" w14:textId="77777777" w:rsidR="00EF409F" w:rsidRDefault="00EF409F">
                                  <w:pPr>
                                    <w:widowControl/>
                                    <w:spacing w:line="0" w:lineRule="atLeas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8</w:t>
                                  </w:r>
                                  <w:r>
                                    <w:rPr>
                                      <w:rFonts w:ascii="標楷體" w:eastAsia="標楷體" w:hAnsi="標楷體" w:cs="新細明體" w:hint="eastAsia"/>
                                      <w:b/>
                                      <w:bCs/>
                                      <w:color w:val="000000"/>
                                      <w:kern w:val="0"/>
                                      <w:szCs w:val="24"/>
                                    </w:rPr>
                                    <w:t xml:space="preserve">　農業公費專班考評結果之改進事項</w:t>
                                  </w:r>
                                </w:p>
                              </w:tc>
                            </w:tr>
                            <w:tr w:rsidR="00787AB2" w14:paraId="53AD90C9" w14:textId="77777777" w:rsidTr="00BF72DB">
                              <w:trPr>
                                <w:trHeight w:val="20"/>
                              </w:trPr>
                              <w:tc>
                                <w:tcPr>
                                  <w:tcW w:w="384" w:type="pct"/>
                                  <w:tcBorders>
                                    <w:top w:val="single" w:sz="4" w:space="0" w:color="auto"/>
                                    <w:left w:val="single" w:sz="4" w:space="0" w:color="auto"/>
                                    <w:bottom w:val="single" w:sz="4" w:space="0" w:color="auto"/>
                                    <w:right w:val="single" w:sz="4" w:space="0" w:color="auto"/>
                                  </w:tcBorders>
                                  <w:noWrap/>
                                  <w:vAlign w:val="center"/>
                                  <w:hideMark/>
                                </w:tcPr>
                                <w:p w14:paraId="1628FFC8" w14:textId="77777777" w:rsidR="00EF409F" w:rsidRDefault="00EF409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學年度</w:t>
                                  </w:r>
                                </w:p>
                              </w:tc>
                              <w:tc>
                                <w:tcPr>
                                  <w:tcW w:w="615" w:type="pct"/>
                                  <w:tcBorders>
                                    <w:top w:val="single" w:sz="4" w:space="0" w:color="auto"/>
                                    <w:left w:val="nil"/>
                                    <w:bottom w:val="single" w:sz="4" w:space="0" w:color="auto"/>
                                    <w:right w:val="single" w:sz="4" w:space="0" w:color="auto"/>
                                  </w:tcBorders>
                                  <w:vAlign w:val="center"/>
                                  <w:hideMark/>
                                </w:tcPr>
                                <w:p w14:paraId="3DE96995" w14:textId="77777777" w:rsidR="00EF409F" w:rsidRDefault="00EF409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受考評學校</w:t>
                                  </w:r>
                                </w:p>
                              </w:tc>
                              <w:tc>
                                <w:tcPr>
                                  <w:tcW w:w="706" w:type="pct"/>
                                  <w:tcBorders>
                                    <w:top w:val="single" w:sz="4" w:space="0" w:color="auto"/>
                                    <w:left w:val="nil"/>
                                    <w:bottom w:val="single" w:sz="4" w:space="0" w:color="auto"/>
                                    <w:right w:val="single" w:sz="4" w:space="0" w:color="auto"/>
                                  </w:tcBorders>
                                  <w:vAlign w:val="center"/>
                                  <w:hideMark/>
                                </w:tcPr>
                                <w:p w14:paraId="3E844F5F" w14:textId="77777777" w:rsidR="00EF409F" w:rsidRDefault="00EF409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受考評專班</w:t>
                                  </w:r>
                                </w:p>
                              </w:tc>
                              <w:tc>
                                <w:tcPr>
                                  <w:tcW w:w="599" w:type="pct"/>
                                  <w:tcBorders>
                                    <w:top w:val="single" w:sz="4" w:space="0" w:color="auto"/>
                                    <w:left w:val="nil"/>
                                    <w:bottom w:val="single" w:sz="4" w:space="0" w:color="auto"/>
                                    <w:right w:val="single" w:sz="4" w:space="0" w:color="auto"/>
                                  </w:tcBorders>
                                  <w:vAlign w:val="center"/>
                                  <w:hideMark/>
                                </w:tcPr>
                                <w:p w14:paraId="74E5CBF8" w14:textId="77777777" w:rsidR="00EF409F" w:rsidRDefault="00EF409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考評項目</w:t>
                                  </w:r>
                                </w:p>
                              </w:tc>
                              <w:tc>
                                <w:tcPr>
                                  <w:tcW w:w="2696" w:type="pct"/>
                                  <w:tcBorders>
                                    <w:top w:val="single" w:sz="4" w:space="0" w:color="auto"/>
                                    <w:left w:val="nil"/>
                                    <w:bottom w:val="single" w:sz="4" w:space="0" w:color="auto"/>
                                    <w:right w:val="single" w:sz="4" w:space="0" w:color="auto"/>
                                  </w:tcBorders>
                                  <w:noWrap/>
                                  <w:hideMark/>
                                </w:tcPr>
                                <w:p w14:paraId="2ECEEED8" w14:textId="77777777" w:rsidR="00EF409F" w:rsidRDefault="00EF409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改進事項</w:t>
                                  </w:r>
                                </w:p>
                              </w:tc>
                            </w:tr>
                            <w:tr w:rsidR="00787AB2" w14:paraId="366AF9BA" w14:textId="77777777" w:rsidTr="00BF72DB">
                              <w:trPr>
                                <w:trHeight w:val="20"/>
                              </w:trPr>
                              <w:tc>
                                <w:tcPr>
                                  <w:tcW w:w="384" w:type="pct"/>
                                  <w:tcBorders>
                                    <w:top w:val="nil"/>
                                    <w:left w:val="single" w:sz="4" w:space="0" w:color="auto"/>
                                    <w:bottom w:val="single" w:sz="4" w:space="0" w:color="auto"/>
                                    <w:right w:val="single" w:sz="4" w:space="0" w:color="auto"/>
                                  </w:tcBorders>
                                  <w:noWrap/>
                                  <w:vAlign w:val="center"/>
                                  <w:hideMark/>
                                </w:tcPr>
                                <w:p w14:paraId="44985153" w14:textId="77777777" w:rsidR="00EF409F" w:rsidRDefault="00EF409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615" w:type="pct"/>
                                  <w:tcBorders>
                                    <w:top w:val="nil"/>
                                    <w:left w:val="nil"/>
                                    <w:bottom w:val="single" w:sz="4" w:space="0" w:color="auto"/>
                                    <w:right w:val="single" w:sz="4" w:space="0" w:color="auto"/>
                                  </w:tcBorders>
                                  <w:vAlign w:val="center"/>
                                  <w:hideMark/>
                                </w:tcPr>
                                <w:p w14:paraId="2274C2FB" w14:textId="77777777" w:rsidR="00EF409F" w:rsidRDefault="00EF409F">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國立屏東</w:t>
                                  </w:r>
                                </w:p>
                                <w:p w14:paraId="7468EB40" w14:textId="77777777" w:rsidR="00EF409F" w:rsidRDefault="00EF409F">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科技大學</w:t>
                                  </w:r>
                                </w:p>
                              </w:tc>
                              <w:tc>
                                <w:tcPr>
                                  <w:tcW w:w="706" w:type="pct"/>
                                  <w:tcBorders>
                                    <w:top w:val="nil"/>
                                    <w:left w:val="nil"/>
                                    <w:bottom w:val="single" w:sz="4" w:space="0" w:color="auto"/>
                                    <w:right w:val="single" w:sz="4" w:space="0" w:color="auto"/>
                                  </w:tcBorders>
                                  <w:vAlign w:val="center"/>
                                  <w:hideMark/>
                                </w:tcPr>
                                <w:p w14:paraId="7815EECE" w14:textId="77777777" w:rsidR="00EF409F" w:rsidRDefault="00EF409F">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科技農業進修</w:t>
                                  </w:r>
                                </w:p>
                                <w:p w14:paraId="7C775F13" w14:textId="77777777" w:rsidR="00EF409F" w:rsidRDefault="00EF409F">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學士學位學程</w:t>
                                  </w:r>
                                </w:p>
                              </w:tc>
                              <w:tc>
                                <w:tcPr>
                                  <w:tcW w:w="599" w:type="pct"/>
                                  <w:tcBorders>
                                    <w:top w:val="nil"/>
                                    <w:left w:val="nil"/>
                                    <w:bottom w:val="single" w:sz="4" w:space="0" w:color="auto"/>
                                    <w:right w:val="single" w:sz="4" w:space="0" w:color="auto"/>
                                  </w:tcBorders>
                                  <w:vAlign w:val="center"/>
                                  <w:hideMark/>
                                </w:tcPr>
                                <w:p w14:paraId="0A87610E" w14:textId="77777777" w:rsidR="00EF409F" w:rsidRDefault="00EF409F" w:rsidP="00EA187E">
                                  <w:pPr>
                                    <w:widowControl/>
                                    <w:spacing w:line="0" w:lineRule="atLeast"/>
                                    <w:jc w:val="center"/>
                                    <w:rPr>
                                      <w:rFonts w:ascii="標楷體" w:eastAsia="標楷體" w:hAnsi="標楷體" w:cs="新細明體"/>
                                      <w:color w:val="000000"/>
                                      <w:kern w:val="0"/>
                                      <w:sz w:val="20"/>
                                      <w:szCs w:val="20"/>
                                    </w:rPr>
                                  </w:pPr>
                                  <w:r w:rsidRPr="00BE3D27">
                                    <w:rPr>
                                      <w:rFonts w:ascii="標楷體" w:eastAsia="標楷體" w:hAnsi="標楷體" w:cs="新細明體" w:hint="eastAsia"/>
                                      <w:color w:val="000000"/>
                                      <w:spacing w:val="33"/>
                                      <w:kern w:val="0"/>
                                      <w:sz w:val="20"/>
                                      <w:szCs w:val="20"/>
                                      <w:fitText w:val="1000" w:id="-695978240"/>
                                    </w:rPr>
                                    <w:t>教育目</w:t>
                                  </w:r>
                                  <w:r w:rsidRPr="00BE3D27">
                                    <w:rPr>
                                      <w:rFonts w:ascii="標楷體" w:eastAsia="標楷體" w:hAnsi="標楷體" w:cs="新細明體" w:hint="eastAsia"/>
                                      <w:color w:val="000000"/>
                                      <w:spacing w:val="1"/>
                                      <w:kern w:val="0"/>
                                      <w:sz w:val="20"/>
                                      <w:szCs w:val="20"/>
                                      <w:fitText w:val="1000" w:id="-695978240"/>
                                    </w:rPr>
                                    <w:t>標</w:t>
                                  </w:r>
                                </w:p>
                              </w:tc>
                              <w:tc>
                                <w:tcPr>
                                  <w:tcW w:w="2696" w:type="pct"/>
                                  <w:tcBorders>
                                    <w:top w:val="nil"/>
                                    <w:left w:val="nil"/>
                                    <w:bottom w:val="single" w:sz="4" w:space="0" w:color="auto"/>
                                    <w:right w:val="single" w:sz="4" w:space="0" w:color="auto"/>
                                  </w:tcBorders>
                                  <w:vAlign w:val="center"/>
                                  <w:hideMark/>
                                </w:tcPr>
                                <w:p w14:paraId="06A30106" w14:textId="77777777" w:rsidR="00EF409F" w:rsidRDefault="00EF409F">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農政與推廣等內涵可再強化，裨益專班教育目標之達成。</w:t>
                                  </w:r>
                                </w:p>
                              </w:tc>
                            </w:tr>
                            <w:tr w:rsidR="00787AB2" w14:paraId="20F888EB" w14:textId="77777777" w:rsidTr="00BF72DB">
                              <w:trPr>
                                <w:trHeight w:val="20"/>
                              </w:trPr>
                              <w:tc>
                                <w:tcPr>
                                  <w:tcW w:w="384" w:type="pct"/>
                                  <w:tcBorders>
                                    <w:top w:val="nil"/>
                                    <w:left w:val="single" w:sz="4" w:space="0" w:color="auto"/>
                                    <w:bottom w:val="single" w:sz="4" w:space="0" w:color="auto"/>
                                    <w:right w:val="single" w:sz="4" w:space="0" w:color="auto"/>
                                  </w:tcBorders>
                                  <w:noWrap/>
                                  <w:vAlign w:val="center"/>
                                  <w:hideMark/>
                                </w:tcPr>
                                <w:p w14:paraId="40FB3767" w14:textId="77777777" w:rsidR="00EF409F" w:rsidRDefault="00EF409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615" w:type="pct"/>
                                  <w:tcBorders>
                                    <w:top w:val="nil"/>
                                    <w:left w:val="nil"/>
                                    <w:bottom w:val="single" w:sz="4" w:space="0" w:color="auto"/>
                                    <w:right w:val="single" w:sz="4" w:space="0" w:color="auto"/>
                                  </w:tcBorders>
                                  <w:vAlign w:val="center"/>
                                  <w:hideMark/>
                                </w:tcPr>
                                <w:p w14:paraId="0089344D" w14:textId="77777777" w:rsidR="00EF409F" w:rsidRDefault="00EF409F">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明道大學</w:t>
                                  </w:r>
                                </w:p>
                              </w:tc>
                              <w:tc>
                                <w:tcPr>
                                  <w:tcW w:w="706" w:type="pct"/>
                                  <w:tcBorders>
                                    <w:top w:val="nil"/>
                                    <w:left w:val="nil"/>
                                    <w:bottom w:val="single" w:sz="4" w:space="0" w:color="auto"/>
                                    <w:right w:val="single" w:sz="4" w:space="0" w:color="auto"/>
                                  </w:tcBorders>
                                  <w:vAlign w:val="center"/>
                                  <w:hideMark/>
                                </w:tcPr>
                                <w:p w14:paraId="2AA82532" w14:textId="77777777" w:rsidR="00EF409F" w:rsidRDefault="00EF409F">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精緻農業學系</w:t>
                                  </w:r>
                                </w:p>
                                <w:p w14:paraId="0FA7C3FD" w14:textId="77777777" w:rsidR="00EF409F" w:rsidRDefault="00EF409F">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進修學士班</w:t>
                                  </w:r>
                                </w:p>
                              </w:tc>
                              <w:tc>
                                <w:tcPr>
                                  <w:tcW w:w="599" w:type="pct"/>
                                  <w:tcBorders>
                                    <w:top w:val="nil"/>
                                    <w:left w:val="nil"/>
                                    <w:bottom w:val="single" w:sz="4" w:space="0" w:color="auto"/>
                                    <w:right w:val="single" w:sz="4" w:space="0" w:color="auto"/>
                                  </w:tcBorders>
                                  <w:vAlign w:val="center"/>
                                  <w:hideMark/>
                                </w:tcPr>
                                <w:p w14:paraId="32167134" w14:textId="77777777" w:rsidR="00EF409F" w:rsidRPr="00FD124E" w:rsidRDefault="00EF409F" w:rsidP="00EA187E">
                                  <w:pPr>
                                    <w:widowControl/>
                                    <w:spacing w:line="0" w:lineRule="atLeast"/>
                                    <w:jc w:val="center"/>
                                    <w:rPr>
                                      <w:rFonts w:ascii="標楷體" w:eastAsia="標楷體" w:hAnsi="標楷體" w:cs="新細明體"/>
                                      <w:color w:val="000000"/>
                                      <w:kern w:val="0"/>
                                      <w:sz w:val="20"/>
                                      <w:szCs w:val="20"/>
                                    </w:rPr>
                                  </w:pPr>
                                  <w:r w:rsidRPr="00FD3198">
                                    <w:rPr>
                                      <w:rFonts w:ascii="標楷體" w:eastAsia="標楷體" w:hAnsi="標楷體" w:cs="新細明體" w:hint="eastAsia"/>
                                      <w:color w:val="000000"/>
                                      <w:kern w:val="0"/>
                                      <w:sz w:val="20"/>
                                      <w:szCs w:val="20"/>
                                      <w:fitText w:val="1000" w:id="-695978495"/>
                                    </w:rPr>
                                    <w:t>課程及教學</w:t>
                                  </w:r>
                                </w:p>
                                <w:p w14:paraId="2201A123" w14:textId="77777777" w:rsidR="00EF409F" w:rsidRDefault="00EF409F" w:rsidP="00EA187E">
                                  <w:pPr>
                                    <w:widowControl/>
                                    <w:spacing w:line="0" w:lineRule="atLeast"/>
                                    <w:jc w:val="center"/>
                                    <w:rPr>
                                      <w:rFonts w:ascii="標楷體" w:eastAsia="標楷體" w:hAnsi="標楷體" w:cs="新細明體"/>
                                      <w:color w:val="000000"/>
                                      <w:kern w:val="0"/>
                                      <w:sz w:val="20"/>
                                      <w:szCs w:val="20"/>
                                    </w:rPr>
                                  </w:pPr>
                                  <w:r w:rsidRPr="00FD3198">
                                    <w:rPr>
                                      <w:rFonts w:ascii="標楷體" w:eastAsia="標楷體" w:hAnsi="標楷體" w:cs="新細明體" w:hint="eastAsia"/>
                                      <w:color w:val="000000"/>
                                      <w:spacing w:val="300"/>
                                      <w:kern w:val="0"/>
                                      <w:sz w:val="20"/>
                                      <w:szCs w:val="20"/>
                                      <w:fitText w:val="1000" w:id="-695978492"/>
                                    </w:rPr>
                                    <w:t>成</w:t>
                                  </w:r>
                                  <w:r w:rsidRPr="00FD3198">
                                    <w:rPr>
                                      <w:rFonts w:ascii="標楷體" w:eastAsia="標楷體" w:hAnsi="標楷體" w:cs="新細明體" w:hint="eastAsia"/>
                                      <w:color w:val="000000"/>
                                      <w:kern w:val="0"/>
                                      <w:sz w:val="20"/>
                                      <w:szCs w:val="20"/>
                                      <w:fitText w:val="1000" w:id="-695978492"/>
                                    </w:rPr>
                                    <w:t>效</w:t>
                                  </w:r>
                                </w:p>
                              </w:tc>
                              <w:tc>
                                <w:tcPr>
                                  <w:tcW w:w="2696" w:type="pct"/>
                                  <w:tcBorders>
                                    <w:top w:val="nil"/>
                                    <w:left w:val="nil"/>
                                    <w:bottom w:val="single" w:sz="4" w:space="0" w:color="auto"/>
                                    <w:right w:val="single" w:sz="4" w:space="0" w:color="auto"/>
                                  </w:tcBorders>
                                  <w:vAlign w:val="center"/>
                                  <w:hideMark/>
                                </w:tcPr>
                                <w:p w14:paraId="338F7141" w14:textId="77777777" w:rsidR="00EF409F" w:rsidRDefault="00EF409F">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農業經營管理、農產品行銷、農業政策與法規相關實務課程，宜予以強化。</w:t>
                                  </w:r>
                                </w:p>
                              </w:tc>
                            </w:tr>
                            <w:tr w:rsidR="00787AB2" w14:paraId="5EFB075E" w14:textId="77777777" w:rsidTr="00BF72DB">
                              <w:trPr>
                                <w:trHeight w:val="20"/>
                              </w:trPr>
                              <w:tc>
                                <w:tcPr>
                                  <w:tcW w:w="384" w:type="pct"/>
                                  <w:tcBorders>
                                    <w:top w:val="nil"/>
                                    <w:left w:val="single" w:sz="4" w:space="0" w:color="auto"/>
                                    <w:bottom w:val="single" w:sz="4" w:space="0" w:color="auto"/>
                                    <w:right w:val="single" w:sz="4" w:space="0" w:color="auto"/>
                                  </w:tcBorders>
                                  <w:noWrap/>
                                  <w:vAlign w:val="center"/>
                                  <w:hideMark/>
                                </w:tcPr>
                                <w:p w14:paraId="79A96756" w14:textId="77777777" w:rsidR="00EF409F" w:rsidRDefault="00EF409F" w:rsidP="00EA187E">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w:t>
                                  </w:r>
                                </w:p>
                              </w:tc>
                              <w:tc>
                                <w:tcPr>
                                  <w:tcW w:w="615" w:type="pct"/>
                                  <w:tcBorders>
                                    <w:top w:val="nil"/>
                                    <w:left w:val="nil"/>
                                    <w:bottom w:val="single" w:sz="4" w:space="0" w:color="auto"/>
                                    <w:right w:val="single" w:sz="4" w:space="0" w:color="auto"/>
                                  </w:tcBorders>
                                  <w:vAlign w:val="center"/>
                                  <w:hideMark/>
                                </w:tcPr>
                                <w:p w14:paraId="72EE4D21"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國立宜蘭</w:t>
                                  </w:r>
                                </w:p>
                                <w:p w14:paraId="3B11EF63"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大學</w:t>
                                  </w:r>
                                </w:p>
                              </w:tc>
                              <w:tc>
                                <w:tcPr>
                                  <w:tcW w:w="706" w:type="pct"/>
                                  <w:tcBorders>
                                    <w:top w:val="nil"/>
                                    <w:left w:val="nil"/>
                                    <w:bottom w:val="single" w:sz="4" w:space="0" w:color="auto"/>
                                    <w:right w:val="single" w:sz="4" w:space="0" w:color="auto"/>
                                  </w:tcBorders>
                                  <w:vAlign w:val="center"/>
                                  <w:hideMark/>
                                </w:tcPr>
                                <w:p w14:paraId="3A19814E"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智慧休閒農業進修學士學位學程</w:t>
                                  </w:r>
                                </w:p>
                              </w:tc>
                              <w:tc>
                                <w:tcPr>
                                  <w:tcW w:w="599" w:type="pct"/>
                                  <w:tcBorders>
                                    <w:top w:val="nil"/>
                                    <w:left w:val="nil"/>
                                    <w:bottom w:val="single" w:sz="4" w:space="0" w:color="auto"/>
                                    <w:right w:val="single" w:sz="4" w:space="0" w:color="auto"/>
                                  </w:tcBorders>
                                  <w:vAlign w:val="center"/>
                                  <w:hideMark/>
                                </w:tcPr>
                                <w:p w14:paraId="7F826D17" w14:textId="77777777" w:rsidR="00EF409F" w:rsidRPr="00FD3198" w:rsidRDefault="00EF409F" w:rsidP="00EA187E">
                                  <w:pPr>
                                    <w:widowControl/>
                                    <w:spacing w:line="0" w:lineRule="atLeast"/>
                                    <w:jc w:val="center"/>
                                    <w:rPr>
                                      <w:rFonts w:ascii="標楷體" w:eastAsia="標楷體" w:hAnsi="標楷體" w:cs="新細明體"/>
                                      <w:color w:val="000000"/>
                                      <w:kern w:val="0"/>
                                      <w:sz w:val="20"/>
                                      <w:szCs w:val="20"/>
                                    </w:rPr>
                                  </w:pPr>
                                  <w:r w:rsidRPr="00FD124E">
                                    <w:rPr>
                                      <w:rFonts w:ascii="標楷體" w:eastAsia="標楷體" w:hAnsi="標楷體" w:cs="新細明體" w:hint="eastAsia"/>
                                      <w:color w:val="000000"/>
                                      <w:kern w:val="0"/>
                                      <w:sz w:val="20"/>
                                      <w:szCs w:val="20"/>
                                      <w:fitText w:val="1000" w:id="-695978495"/>
                                    </w:rPr>
                                    <w:t>課程及教學</w:t>
                                  </w:r>
                                </w:p>
                                <w:p w14:paraId="49A010CD" w14:textId="77777777" w:rsidR="00EF409F" w:rsidRDefault="00EF409F" w:rsidP="00EA187E">
                                  <w:pPr>
                                    <w:widowControl/>
                                    <w:spacing w:line="0" w:lineRule="atLeast"/>
                                    <w:jc w:val="center"/>
                                    <w:rPr>
                                      <w:rFonts w:ascii="標楷體" w:eastAsia="標楷體" w:hAnsi="標楷體" w:cs="新細明體"/>
                                      <w:color w:val="000000"/>
                                      <w:kern w:val="0"/>
                                      <w:sz w:val="20"/>
                                      <w:szCs w:val="20"/>
                                    </w:rPr>
                                  </w:pPr>
                                  <w:r w:rsidRPr="00FD3198">
                                    <w:rPr>
                                      <w:rFonts w:ascii="標楷體" w:eastAsia="標楷體" w:hAnsi="標楷體" w:cs="新細明體" w:hint="eastAsia"/>
                                      <w:color w:val="000000"/>
                                      <w:spacing w:val="300"/>
                                      <w:kern w:val="0"/>
                                      <w:sz w:val="20"/>
                                      <w:szCs w:val="20"/>
                                      <w:fitText w:val="1000" w:id="-695978495"/>
                                    </w:rPr>
                                    <w:t>成</w:t>
                                  </w:r>
                                  <w:r w:rsidRPr="00FD3198">
                                    <w:rPr>
                                      <w:rFonts w:ascii="標楷體" w:eastAsia="標楷體" w:hAnsi="標楷體" w:cs="新細明體" w:hint="eastAsia"/>
                                      <w:color w:val="000000"/>
                                      <w:kern w:val="0"/>
                                      <w:sz w:val="20"/>
                                      <w:szCs w:val="20"/>
                                      <w:fitText w:val="1000" w:id="-695978495"/>
                                    </w:rPr>
                                    <w:t>效</w:t>
                                  </w:r>
                                </w:p>
                              </w:tc>
                              <w:tc>
                                <w:tcPr>
                                  <w:tcW w:w="2696" w:type="pct"/>
                                  <w:tcBorders>
                                    <w:top w:val="nil"/>
                                    <w:left w:val="nil"/>
                                    <w:bottom w:val="single" w:sz="4" w:space="0" w:color="auto"/>
                                    <w:right w:val="single" w:sz="4" w:space="0" w:color="auto"/>
                                  </w:tcBorders>
                                  <w:vAlign w:val="center"/>
                                  <w:hideMark/>
                                </w:tcPr>
                                <w:p w14:paraId="1CB175A5" w14:textId="77777777" w:rsidR="00EF409F" w:rsidRDefault="00EF409F" w:rsidP="00EA187E">
                                  <w:pPr>
                                    <w:widowControl/>
                                    <w:spacing w:line="0" w:lineRule="atLeast"/>
                                    <w:rPr>
                                      <w:rFonts w:ascii="標楷體" w:eastAsia="標楷體" w:hAnsi="標楷體" w:cs="新細明體"/>
                                      <w:kern w:val="0"/>
                                      <w:sz w:val="20"/>
                                      <w:szCs w:val="20"/>
                                    </w:rPr>
                                  </w:pPr>
                                  <w:r>
                                    <w:rPr>
                                      <w:rFonts w:ascii="標楷體" w:eastAsia="標楷體" w:hAnsi="標楷體" w:cs="新細明體" w:hint="eastAsia"/>
                                      <w:kern w:val="0"/>
                                      <w:sz w:val="20"/>
                                      <w:szCs w:val="20"/>
                                    </w:rPr>
                                    <w:t>宜增加農產品採收後處理及加工之相關課程。</w:t>
                                  </w:r>
                                </w:p>
                              </w:tc>
                            </w:tr>
                            <w:tr w:rsidR="00787AB2" w14:paraId="6F831503" w14:textId="77777777" w:rsidTr="00BF72DB">
                              <w:trPr>
                                <w:trHeight w:val="20"/>
                              </w:trPr>
                              <w:tc>
                                <w:tcPr>
                                  <w:tcW w:w="384" w:type="pct"/>
                                  <w:tcBorders>
                                    <w:top w:val="nil"/>
                                    <w:left w:val="single" w:sz="4" w:space="0" w:color="auto"/>
                                    <w:bottom w:val="single" w:sz="4" w:space="0" w:color="auto"/>
                                    <w:right w:val="single" w:sz="4" w:space="0" w:color="auto"/>
                                  </w:tcBorders>
                                  <w:noWrap/>
                                  <w:vAlign w:val="center"/>
                                  <w:hideMark/>
                                </w:tcPr>
                                <w:p w14:paraId="5F56857A" w14:textId="77777777" w:rsidR="00EF409F" w:rsidRDefault="00EF409F" w:rsidP="00EA187E">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w:t>
                                  </w:r>
                                </w:p>
                              </w:tc>
                              <w:tc>
                                <w:tcPr>
                                  <w:tcW w:w="615" w:type="pct"/>
                                  <w:tcBorders>
                                    <w:top w:val="nil"/>
                                    <w:left w:val="nil"/>
                                    <w:bottom w:val="single" w:sz="4" w:space="0" w:color="auto"/>
                                    <w:right w:val="single" w:sz="4" w:space="0" w:color="auto"/>
                                  </w:tcBorders>
                                  <w:vAlign w:val="center"/>
                                  <w:hideMark/>
                                </w:tcPr>
                                <w:p w14:paraId="154B7B7B"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國立嘉義</w:t>
                                  </w:r>
                                </w:p>
                                <w:p w14:paraId="0BCCCF37"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大學</w:t>
                                  </w:r>
                                </w:p>
                              </w:tc>
                              <w:tc>
                                <w:tcPr>
                                  <w:tcW w:w="706" w:type="pct"/>
                                  <w:tcBorders>
                                    <w:top w:val="nil"/>
                                    <w:left w:val="nil"/>
                                    <w:bottom w:val="single" w:sz="4" w:space="0" w:color="auto"/>
                                    <w:right w:val="single" w:sz="4" w:space="0" w:color="auto"/>
                                  </w:tcBorders>
                                  <w:vAlign w:val="center"/>
                                  <w:hideMark/>
                                </w:tcPr>
                                <w:p w14:paraId="4B3626EE"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農場管理進修</w:t>
                                  </w:r>
                                </w:p>
                                <w:p w14:paraId="778049E8"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學士學位學程</w:t>
                                  </w:r>
                                </w:p>
                              </w:tc>
                              <w:tc>
                                <w:tcPr>
                                  <w:tcW w:w="599" w:type="pct"/>
                                  <w:tcBorders>
                                    <w:top w:val="nil"/>
                                    <w:left w:val="nil"/>
                                    <w:bottom w:val="single" w:sz="4" w:space="0" w:color="auto"/>
                                    <w:right w:val="single" w:sz="4" w:space="0" w:color="auto"/>
                                  </w:tcBorders>
                                  <w:hideMark/>
                                </w:tcPr>
                                <w:p w14:paraId="0FA03422" w14:textId="77777777" w:rsidR="00EF409F" w:rsidRPr="00FD3198" w:rsidRDefault="00EF409F" w:rsidP="00EA187E">
                                  <w:pPr>
                                    <w:widowControl/>
                                    <w:spacing w:line="0" w:lineRule="atLeast"/>
                                    <w:jc w:val="center"/>
                                    <w:rPr>
                                      <w:rFonts w:ascii="標楷體" w:eastAsia="標楷體" w:hAnsi="標楷體" w:cs="新細明體"/>
                                      <w:color w:val="000000"/>
                                      <w:kern w:val="0"/>
                                      <w:sz w:val="20"/>
                                      <w:szCs w:val="20"/>
                                    </w:rPr>
                                  </w:pPr>
                                  <w:r w:rsidRPr="00FD3198">
                                    <w:rPr>
                                      <w:rFonts w:ascii="標楷體" w:eastAsia="標楷體" w:hAnsi="標楷體" w:cs="新細明體" w:hint="eastAsia"/>
                                      <w:color w:val="000000"/>
                                      <w:kern w:val="0"/>
                                      <w:sz w:val="20"/>
                                      <w:szCs w:val="20"/>
                                      <w:fitText w:val="1000" w:id="-695978495"/>
                                    </w:rPr>
                                    <w:t>課程及教學</w:t>
                                  </w:r>
                                </w:p>
                                <w:p w14:paraId="0FFCB0BB" w14:textId="77777777" w:rsidR="00EF409F" w:rsidRDefault="00EF409F" w:rsidP="00EA187E">
                                  <w:pPr>
                                    <w:widowControl/>
                                    <w:spacing w:line="0" w:lineRule="atLeast"/>
                                    <w:jc w:val="center"/>
                                    <w:rPr>
                                      <w:rFonts w:ascii="標楷體" w:eastAsia="標楷體" w:hAnsi="標楷體" w:cs="新細明體"/>
                                      <w:color w:val="000000"/>
                                      <w:kern w:val="0"/>
                                      <w:sz w:val="20"/>
                                      <w:szCs w:val="20"/>
                                    </w:rPr>
                                  </w:pPr>
                                  <w:r w:rsidRPr="00FD3198">
                                    <w:rPr>
                                      <w:rFonts w:ascii="標楷體" w:eastAsia="標楷體" w:hAnsi="標楷體" w:cs="新細明體" w:hint="eastAsia"/>
                                      <w:color w:val="000000"/>
                                      <w:spacing w:val="300"/>
                                      <w:kern w:val="0"/>
                                      <w:sz w:val="20"/>
                                      <w:szCs w:val="20"/>
                                      <w:fitText w:val="1000" w:id="-695978495"/>
                                    </w:rPr>
                                    <w:t>成</w:t>
                                  </w:r>
                                  <w:r w:rsidRPr="00FD3198">
                                    <w:rPr>
                                      <w:rFonts w:ascii="標楷體" w:eastAsia="標楷體" w:hAnsi="標楷體" w:cs="新細明體" w:hint="eastAsia"/>
                                      <w:color w:val="000000"/>
                                      <w:kern w:val="0"/>
                                      <w:sz w:val="20"/>
                                      <w:szCs w:val="20"/>
                                      <w:fitText w:val="1000" w:id="-695978495"/>
                                    </w:rPr>
                                    <w:t>效</w:t>
                                  </w:r>
                                </w:p>
                              </w:tc>
                              <w:tc>
                                <w:tcPr>
                                  <w:tcW w:w="2696" w:type="pct"/>
                                  <w:tcBorders>
                                    <w:top w:val="nil"/>
                                    <w:left w:val="nil"/>
                                    <w:bottom w:val="single" w:sz="4" w:space="0" w:color="auto"/>
                                    <w:right w:val="single" w:sz="4" w:space="0" w:color="auto"/>
                                  </w:tcBorders>
                                  <w:vAlign w:val="center"/>
                                  <w:hideMark/>
                                </w:tcPr>
                                <w:p w14:paraId="6C14A822" w14:textId="77777777" w:rsidR="00EF409F" w:rsidRDefault="00EF409F" w:rsidP="00EA187E">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因應氣候變遷，建議加入淨零碳排相關課程。</w:t>
                                  </w:r>
                                </w:p>
                              </w:tc>
                            </w:tr>
                            <w:tr w:rsidR="00787AB2" w14:paraId="0EF79669" w14:textId="77777777" w:rsidTr="00BF72DB">
                              <w:trPr>
                                <w:trHeight w:val="20"/>
                              </w:trPr>
                              <w:tc>
                                <w:tcPr>
                                  <w:tcW w:w="384" w:type="pct"/>
                                  <w:tcBorders>
                                    <w:top w:val="nil"/>
                                    <w:left w:val="single" w:sz="4" w:space="0" w:color="auto"/>
                                    <w:bottom w:val="single" w:sz="4" w:space="0" w:color="auto"/>
                                    <w:right w:val="single" w:sz="4" w:space="0" w:color="auto"/>
                                  </w:tcBorders>
                                  <w:noWrap/>
                                  <w:vAlign w:val="center"/>
                                  <w:hideMark/>
                                </w:tcPr>
                                <w:p w14:paraId="12CA0D41" w14:textId="77777777" w:rsidR="00EF409F" w:rsidRDefault="00EF409F" w:rsidP="00EA187E">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w:t>
                                  </w:r>
                                </w:p>
                              </w:tc>
                              <w:tc>
                                <w:tcPr>
                                  <w:tcW w:w="615" w:type="pct"/>
                                  <w:tcBorders>
                                    <w:top w:val="nil"/>
                                    <w:left w:val="nil"/>
                                    <w:bottom w:val="single" w:sz="4" w:space="0" w:color="auto"/>
                                    <w:right w:val="single" w:sz="4" w:space="0" w:color="auto"/>
                                  </w:tcBorders>
                                  <w:vAlign w:val="center"/>
                                  <w:hideMark/>
                                </w:tcPr>
                                <w:p w14:paraId="6C6B1F26"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國立臺東</w:t>
                                  </w:r>
                                </w:p>
                                <w:p w14:paraId="6496D8E8"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專科學校</w:t>
                                  </w:r>
                                </w:p>
                              </w:tc>
                              <w:tc>
                                <w:tcPr>
                                  <w:tcW w:w="706" w:type="pct"/>
                                  <w:tcBorders>
                                    <w:top w:val="nil"/>
                                    <w:left w:val="nil"/>
                                    <w:bottom w:val="single" w:sz="4" w:space="0" w:color="auto"/>
                                    <w:right w:val="single" w:sz="4" w:space="0" w:color="auto"/>
                                  </w:tcBorders>
                                  <w:vAlign w:val="center"/>
                                  <w:hideMark/>
                                </w:tcPr>
                                <w:p w14:paraId="0A0C2FE6"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進修二年制園</w:t>
                                  </w:r>
                                </w:p>
                                <w:p w14:paraId="10964873"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藝暨景觀副學</w:t>
                                  </w:r>
                                </w:p>
                                <w:p w14:paraId="70661899"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士學位學程</w:t>
                                  </w:r>
                                </w:p>
                              </w:tc>
                              <w:tc>
                                <w:tcPr>
                                  <w:tcW w:w="599" w:type="pct"/>
                                  <w:tcBorders>
                                    <w:top w:val="nil"/>
                                    <w:left w:val="nil"/>
                                    <w:bottom w:val="single" w:sz="4" w:space="0" w:color="auto"/>
                                    <w:right w:val="single" w:sz="4" w:space="0" w:color="auto"/>
                                  </w:tcBorders>
                                  <w:vAlign w:val="center"/>
                                  <w:hideMark/>
                                </w:tcPr>
                                <w:p w14:paraId="17CAA7F6" w14:textId="77777777" w:rsidR="00EF409F" w:rsidRPr="00FD3198" w:rsidRDefault="00EF409F" w:rsidP="00EA187E">
                                  <w:pPr>
                                    <w:widowControl/>
                                    <w:spacing w:line="0" w:lineRule="atLeast"/>
                                    <w:jc w:val="center"/>
                                    <w:rPr>
                                      <w:rFonts w:ascii="標楷體" w:eastAsia="標楷體" w:hAnsi="標楷體" w:cs="新細明體"/>
                                      <w:color w:val="000000"/>
                                      <w:kern w:val="0"/>
                                      <w:sz w:val="20"/>
                                      <w:szCs w:val="20"/>
                                    </w:rPr>
                                  </w:pPr>
                                  <w:r w:rsidRPr="00FD3198">
                                    <w:rPr>
                                      <w:rFonts w:ascii="標楷體" w:eastAsia="標楷體" w:hAnsi="標楷體" w:cs="新細明體" w:hint="eastAsia"/>
                                      <w:color w:val="000000"/>
                                      <w:kern w:val="0"/>
                                      <w:sz w:val="20"/>
                                      <w:szCs w:val="20"/>
                                      <w:fitText w:val="1000" w:id="-695951360"/>
                                    </w:rPr>
                                    <w:t>課程及教學</w:t>
                                  </w:r>
                                </w:p>
                                <w:p w14:paraId="549A3DF1" w14:textId="77777777" w:rsidR="00EF409F" w:rsidRPr="00FD3198" w:rsidRDefault="00EF409F" w:rsidP="00EA187E">
                                  <w:pPr>
                                    <w:widowControl/>
                                    <w:spacing w:line="0" w:lineRule="atLeast"/>
                                    <w:jc w:val="center"/>
                                    <w:rPr>
                                      <w:rFonts w:ascii="標楷體" w:eastAsia="標楷體" w:hAnsi="標楷體" w:cs="新細明體"/>
                                      <w:color w:val="000000"/>
                                      <w:kern w:val="0"/>
                                      <w:sz w:val="20"/>
                                      <w:szCs w:val="20"/>
                                    </w:rPr>
                                  </w:pPr>
                                  <w:r w:rsidRPr="00FD3198">
                                    <w:rPr>
                                      <w:rFonts w:ascii="標楷體" w:eastAsia="標楷體" w:hAnsi="標楷體" w:cs="新細明體" w:hint="eastAsia"/>
                                      <w:color w:val="000000"/>
                                      <w:spacing w:val="300"/>
                                      <w:kern w:val="0"/>
                                      <w:sz w:val="20"/>
                                      <w:szCs w:val="20"/>
                                      <w:fitText w:val="1000" w:id="-695951359"/>
                                    </w:rPr>
                                    <w:t>成</w:t>
                                  </w:r>
                                  <w:r w:rsidRPr="00FD3198">
                                    <w:rPr>
                                      <w:rFonts w:ascii="標楷體" w:eastAsia="標楷體" w:hAnsi="標楷體" w:cs="新細明體" w:hint="eastAsia"/>
                                      <w:color w:val="000000"/>
                                      <w:kern w:val="0"/>
                                      <w:sz w:val="20"/>
                                      <w:szCs w:val="20"/>
                                      <w:fitText w:val="1000" w:id="-695951359"/>
                                    </w:rPr>
                                    <w:t>效</w:t>
                                  </w:r>
                                </w:p>
                              </w:tc>
                              <w:tc>
                                <w:tcPr>
                                  <w:tcW w:w="2696" w:type="pct"/>
                                  <w:tcBorders>
                                    <w:top w:val="nil"/>
                                    <w:left w:val="nil"/>
                                    <w:bottom w:val="single" w:sz="4" w:space="0" w:color="auto"/>
                                    <w:right w:val="single" w:sz="4" w:space="0" w:color="auto"/>
                                  </w:tcBorders>
                                  <w:vAlign w:val="center"/>
                                  <w:hideMark/>
                                </w:tcPr>
                                <w:p w14:paraId="3C471B85" w14:textId="77777777" w:rsidR="00EF409F" w:rsidRDefault="00EF409F" w:rsidP="00EA187E">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課程宜配合最新農業政策或產業發展趨勢。</w:t>
                                  </w:r>
                                </w:p>
                              </w:tc>
                            </w:tr>
                            <w:tr w:rsidR="00EF409F" w14:paraId="64174D5A" w14:textId="77777777" w:rsidTr="00BF72DB">
                              <w:trPr>
                                <w:trHeight w:val="20"/>
                              </w:trPr>
                              <w:tc>
                                <w:tcPr>
                                  <w:tcW w:w="5000" w:type="pct"/>
                                  <w:gridSpan w:val="5"/>
                                  <w:noWrap/>
                                  <w:vAlign w:val="center"/>
                                  <w:hideMark/>
                                </w:tcPr>
                                <w:p w14:paraId="4B51EC7F" w14:textId="608A188A" w:rsidR="00EF409F" w:rsidRPr="00C41EE4" w:rsidRDefault="00EF409F">
                                  <w:pPr>
                                    <w:widowControl/>
                                    <w:spacing w:line="0" w:lineRule="atLeast"/>
                                    <w:rPr>
                                      <w:rFonts w:ascii="新細明體-ExtB" w:eastAsia="新細明體-ExtB" w:hAnsi="新細明體-ExtB" w:cs="新細明體-ExtB"/>
                                      <w:color w:val="000000"/>
                                      <w:kern w:val="0"/>
                                      <w:sz w:val="18"/>
                                      <w:szCs w:val="18"/>
                                    </w:rPr>
                                  </w:pPr>
                                  <w:r>
                                    <w:rPr>
                                      <w:rFonts w:ascii="標楷體" w:eastAsia="標楷體" w:hAnsi="標楷體" w:cs="新細明體" w:hint="eastAsia"/>
                                      <w:color w:val="000000"/>
                                      <w:kern w:val="0"/>
                                      <w:sz w:val="18"/>
                                      <w:szCs w:val="18"/>
                                    </w:rPr>
                                    <w:t>註：1</w:t>
                                  </w:r>
                                  <w:r>
                                    <w:rPr>
                                      <w:rFonts w:ascii="標楷體" w:eastAsia="標楷體" w:hAnsi="標楷體" w:cs="新細明體"/>
                                      <w:color w:val="000000"/>
                                      <w:kern w:val="0"/>
                                      <w:sz w:val="18"/>
                                      <w:szCs w:val="18"/>
                                    </w:rPr>
                                    <w:t>.</w:t>
                                  </w:r>
                                  <w:r>
                                    <w:rPr>
                                      <w:rFonts w:ascii="標楷體" w:eastAsia="標楷體" w:hAnsi="標楷體" w:cs="新細明體" w:hint="eastAsia"/>
                                      <w:color w:val="000000"/>
                                      <w:kern w:val="0"/>
                                      <w:sz w:val="18"/>
                                      <w:szCs w:val="18"/>
                                    </w:rPr>
                                    <w:t>本表綜整1</w:t>
                                  </w:r>
                                  <w:r>
                                    <w:rPr>
                                      <w:rFonts w:ascii="標楷體" w:eastAsia="標楷體" w:hAnsi="標楷體" w:cs="新細明體"/>
                                      <w:color w:val="000000"/>
                                      <w:kern w:val="0"/>
                                      <w:sz w:val="18"/>
                                      <w:szCs w:val="18"/>
                                    </w:rPr>
                                    <w:t>10及</w:t>
                                  </w:r>
                                  <w:r>
                                    <w:rPr>
                                      <w:rFonts w:ascii="標楷體" w:eastAsia="標楷體" w:hAnsi="標楷體" w:cs="新細明體" w:hint="eastAsia"/>
                                      <w:color w:val="000000"/>
                                      <w:kern w:val="0"/>
                                      <w:sz w:val="18"/>
                                      <w:szCs w:val="18"/>
                                    </w:rPr>
                                    <w:t>1</w:t>
                                  </w:r>
                                  <w:r>
                                    <w:rPr>
                                      <w:rFonts w:ascii="標楷體" w:eastAsia="標楷體" w:hAnsi="標楷體" w:cs="新細明體"/>
                                      <w:color w:val="000000"/>
                                      <w:kern w:val="0"/>
                                      <w:sz w:val="18"/>
                                      <w:szCs w:val="18"/>
                                    </w:rPr>
                                    <w:t>12</w:t>
                                  </w:r>
                                  <w:r>
                                    <w:rPr>
                                      <w:rFonts w:ascii="標楷體" w:eastAsia="標楷體" w:hAnsi="標楷體" w:cs="新細明體" w:hint="eastAsia"/>
                                      <w:color w:val="000000"/>
                                      <w:kern w:val="0"/>
                                      <w:sz w:val="18"/>
                                      <w:szCs w:val="18"/>
                                    </w:rPr>
                                    <w:t>年度農業公費專班考評結果意見書，臚列農業政策相關之改進事項</w:t>
                                  </w:r>
                                  <w:r w:rsidR="00395D60" w:rsidRPr="00007463">
                                    <w:rPr>
                                      <w:rFonts w:ascii="標楷體" w:eastAsia="標楷體" w:hAnsi="標楷體" w:cs="新細明體" w:hint="eastAsia"/>
                                      <w:color w:val="000000"/>
                                      <w:kern w:val="0"/>
                                      <w:sz w:val="18"/>
                                      <w:szCs w:val="18"/>
                                    </w:rPr>
                                    <w:t>。</w:t>
                                  </w:r>
                                </w:p>
                                <w:p w14:paraId="20EAA060" w14:textId="77777777" w:rsidR="00EF409F" w:rsidRPr="00007463" w:rsidRDefault="00EF409F" w:rsidP="00EA187E">
                                  <w:pPr>
                                    <w:widowControl/>
                                    <w:spacing w:line="0" w:lineRule="atLeast"/>
                                    <w:ind w:firstLineChars="200" w:firstLine="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w:t>
                                  </w:r>
                                  <w:r>
                                    <w:rPr>
                                      <w:rFonts w:ascii="標楷體" w:eastAsia="標楷體" w:hAnsi="標楷體" w:cs="新細明體"/>
                                      <w:color w:val="000000"/>
                                      <w:kern w:val="0"/>
                                      <w:sz w:val="18"/>
                                      <w:szCs w:val="18"/>
                                    </w:rPr>
                                    <w:t>.</w:t>
                                  </w:r>
                                  <w:r w:rsidRPr="00007463">
                                    <w:rPr>
                                      <w:rFonts w:ascii="標楷體" w:eastAsia="標楷體" w:hAnsi="標楷體" w:cs="新細明體" w:hint="eastAsia"/>
                                      <w:color w:val="000000"/>
                                      <w:kern w:val="0"/>
                                      <w:sz w:val="18"/>
                                      <w:szCs w:val="18"/>
                                    </w:rPr>
                                    <w:t>資料來源：整理自</w:t>
                                  </w:r>
                                  <w:r>
                                    <w:rPr>
                                      <w:rFonts w:ascii="標楷體" w:eastAsia="標楷體" w:hAnsi="標楷體" w:cs="新細明體" w:hint="eastAsia"/>
                                      <w:color w:val="000000"/>
                                      <w:kern w:val="0"/>
                                      <w:sz w:val="18"/>
                                      <w:szCs w:val="18"/>
                                    </w:rPr>
                                    <w:t>農業</w:t>
                                  </w:r>
                                  <w:r w:rsidRPr="00007463">
                                    <w:rPr>
                                      <w:rFonts w:ascii="標楷體" w:eastAsia="標楷體" w:hAnsi="標楷體" w:cs="新細明體" w:hint="eastAsia"/>
                                      <w:color w:val="000000"/>
                                      <w:kern w:val="0"/>
                                      <w:sz w:val="18"/>
                                      <w:szCs w:val="18"/>
                                    </w:rPr>
                                    <w:t>部提供110及112學年度農業公費專班考評工作－考評結果意見書。</w:t>
                                  </w:r>
                                </w:p>
                              </w:tc>
                            </w:tr>
                          </w:tbl>
                          <w:p w14:paraId="6CFF64A9" w14:textId="77777777" w:rsidR="00EF409F" w:rsidRDefault="00EF409F" w:rsidP="004A47CD"/>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C9C99B" id="_x0000_s1042" type="#_x0000_t202" style="position:absolute;left:0;text-align:left;margin-left:-6.55pt;margin-top:.4pt;width:524.35pt;height:218.25pt;z-index:251725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" filled="f" stroked="f">
                <v:textbox>
                  <w:txbxContent>
                    <w:tbl>
                      <w:tblPr>
                        <w:tblW w:w="4978" w:type="pct"/>
                        <w:tblCellMar>
                          <w:left w:w="28" w:type="dxa"/>
                          <w:right w:w="28" w:type="dxa"/>
                        </w:tblCellMar>
                        <w:tblLook w:val="04A0" w:firstRow="1" w:lastRow="0" w:firstColumn="1" w:lastColumn="0" w:noHBand="0" w:noVBand="1"/>
                      </w:tblPr>
                      <w:tblGrid>
                        <w:gridCol w:w="779"/>
                        <w:gridCol w:w="1249"/>
                        <w:gridCol w:w="1434"/>
                        <w:gridCol w:w="1217"/>
                        <w:gridCol w:w="5476"/>
                      </w:tblGrid>
                      <w:tr w:rsidR="00EF409F" w14:paraId="3C514DF8" w14:textId="77777777" w:rsidTr="00BF72DB">
                        <w:trPr>
                          <w:trHeight w:val="20"/>
                        </w:trPr>
                        <w:tc>
                          <w:tcPr>
                            <w:tcW w:w="5000" w:type="pct"/>
                            <w:gridSpan w:val="5"/>
                            <w:noWrap/>
                            <w:vAlign w:val="center"/>
                            <w:hideMark/>
                          </w:tcPr>
                          <w:p w14:paraId="63D9F9CE" w14:textId="77777777" w:rsidR="00EF409F" w:rsidRDefault="00EF409F">
                            <w:pPr>
                              <w:widowControl/>
                              <w:spacing w:line="0" w:lineRule="atLeas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8</w:t>
                            </w:r>
                            <w:r>
                              <w:rPr>
                                <w:rFonts w:ascii="標楷體" w:eastAsia="標楷體" w:hAnsi="標楷體" w:cs="新細明體" w:hint="eastAsia"/>
                                <w:b/>
                                <w:bCs/>
                                <w:color w:val="000000"/>
                                <w:kern w:val="0"/>
                                <w:szCs w:val="24"/>
                              </w:rPr>
                              <w:t xml:space="preserve">　農業公費專班考評結果之改進事項</w:t>
                            </w:r>
                          </w:p>
                        </w:tc>
                      </w:tr>
                      <w:tr w:rsidR="00787AB2" w14:paraId="53AD90C9" w14:textId="77777777" w:rsidTr="00BF72DB">
                        <w:trPr>
                          <w:trHeight w:val="20"/>
                        </w:trPr>
                        <w:tc>
                          <w:tcPr>
                            <w:tcW w:w="384" w:type="pct"/>
                            <w:tcBorders>
                              <w:top w:val="single" w:sz="4" w:space="0" w:color="auto"/>
                              <w:left w:val="single" w:sz="4" w:space="0" w:color="auto"/>
                              <w:bottom w:val="single" w:sz="4" w:space="0" w:color="auto"/>
                              <w:right w:val="single" w:sz="4" w:space="0" w:color="auto"/>
                            </w:tcBorders>
                            <w:noWrap/>
                            <w:vAlign w:val="center"/>
                            <w:hideMark/>
                          </w:tcPr>
                          <w:p w14:paraId="1628FFC8" w14:textId="77777777" w:rsidR="00EF409F" w:rsidRDefault="00EF409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學年度</w:t>
                            </w:r>
                          </w:p>
                        </w:tc>
                        <w:tc>
                          <w:tcPr>
                            <w:tcW w:w="615" w:type="pct"/>
                            <w:tcBorders>
                              <w:top w:val="single" w:sz="4" w:space="0" w:color="auto"/>
                              <w:left w:val="nil"/>
                              <w:bottom w:val="single" w:sz="4" w:space="0" w:color="auto"/>
                              <w:right w:val="single" w:sz="4" w:space="0" w:color="auto"/>
                            </w:tcBorders>
                            <w:vAlign w:val="center"/>
                            <w:hideMark/>
                          </w:tcPr>
                          <w:p w14:paraId="3DE96995" w14:textId="77777777" w:rsidR="00EF409F" w:rsidRDefault="00EF409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受考評學校</w:t>
                            </w:r>
                          </w:p>
                        </w:tc>
                        <w:tc>
                          <w:tcPr>
                            <w:tcW w:w="706" w:type="pct"/>
                            <w:tcBorders>
                              <w:top w:val="single" w:sz="4" w:space="0" w:color="auto"/>
                              <w:left w:val="nil"/>
                              <w:bottom w:val="single" w:sz="4" w:space="0" w:color="auto"/>
                              <w:right w:val="single" w:sz="4" w:space="0" w:color="auto"/>
                            </w:tcBorders>
                            <w:vAlign w:val="center"/>
                            <w:hideMark/>
                          </w:tcPr>
                          <w:p w14:paraId="3E844F5F" w14:textId="77777777" w:rsidR="00EF409F" w:rsidRDefault="00EF409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受考評專班</w:t>
                            </w:r>
                          </w:p>
                        </w:tc>
                        <w:tc>
                          <w:tcPr>
                            <w:tcW w:w="599" w:type="pct"/>
                            <w:tcBorders>
                              <w:top w:val="single" w:sz="4" w:space="0" w:color="auto"/>
                              <w:left w:val="nil"/>
                              <w:bottom w:val="single" w:sz="4" w:space="0" w:color="auto"/>
                              <w:right w:val="single" w:sz="4" w:space="0" w:color="auto"/>
                            </w:tcBorders>
                            <w:vAlign w:val="center"/>
                            <w:hideMark/>
                          </w:tcPr>
                          <w:p w14:paraId="74E5CBF8" w14:textId="77777777" w:rsidR="00EF409F" w:rsidRDefault="00EF409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考評項目</w:t>
                            </w:r>
                          </w:p>
                        </w:tc>
                        <w:tc>
                          <w:tcPr>
                            <w:tcW w:w="2696" w:type="pct"/>
                            <w:tcBorders>
                              <w:top w:val="single" w:sz="4" w:space="0" w:color="auto"/>
                              <w:left w:val="nil"/>
                              <w:bottom w:val="single" w:sz="4" w:space="0" w:color="auto"/>
                              <w:right w:val="single" w:sz="4" w:space="0" w:color="auto"/>
                            </w:tcBorders>
                            <w:noWrap/>
                            <w:hideMark/>
                          </w:tcPr>
                          <w:p w14:paraId="2ECEEED8" w14:textId="77777777" w:rsidR="00EF409F" w:rsidRDefault="00EF409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改進事項</w:t>
                            </w:r>
                          </w:p>
                        </w:tc>
                      </w:tr>
                      <w:tr w:rsidR="00787AB2" w14:paraId="366AF9BA" w14:textId="77777777" w:rsidTr="00BF72DB">
                        <w:trPr>
                          <w:trHeight w:val="20"/>
                        </w:trPr>
                        <w:tc>
                          <w:tcPr>
                            <w:tcW w:w="384" w:type="pct"/>
                            <w:tcBorders>
                              <w:top w:val="nil"/>
                              <w:left w:val="single" w:sz="4" w:space="0" w:color="auto"/>
                              <w:bottom w:val="single" w:sz="4" w:space="0" w:color="auto"/>
                              <w:right w:val="single" w:sz="4" w:space="0" w:color="auto"/>
                            </w:tcBorders>
                            <w:noWrap/>
                            <w:vAlign w:val="center"/>
                            <w:hideMark/>
                          </w:tcPr>
                          <w:p w14:paraId="44985153" w14:textId="77777777" w:rsidR="00EF409F" w:rsidRDefault="00EF409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615" w:type="pct"/>
                            <w:tcBorders>
                              <w:top w:val="nil"/>
                              <w:left w:val="nil"/>
                              <w:bottom w:val="single" w:sz="4" w:space="0" w:color="auto"/>
                              <w:right w:val="single" w:sz="4" w:space="0" w:color="auto"/>
                            </w:tcBorders>
                            <w:vAlign w:val="center"/>
                            <w:hideMark/>
                          </w:tcPr>
                          <w:p w14:paraId="2274C2FB" w14:textId="77777777" w:rsidR="00EF409F" w:rsidRDefault="00EF409F">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國立屏東</w:t>
                            </w:r>
                          </w:p>
                          <w:p w14:paraId="7468EB40" w14:textId="77777777" w:rsidR="00EF409F" w:rsidRDefault="00EF409F">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科技大學</w:t>
                            </w:r>
                          </w:p>
                        </w:tc>
                        <w:tc>
                          <w:tcPr>
                            <w:tcW w:w="706" w:type="pct"/>
                            <w:tcBorders>
                              <w:top w:val="nil"/>
                              <w:left w:val="nil"/>
                              <w:bottom w:val="single" w:sz="4" w:space="0" w:color="auto"/>
                              <w:right w:val="single" w:sz="4" w:space="0" w:color="auto"/>
                            </w:tcBorders>
                            <w:vAlign w:val="center"/>
                            <w:hideMark/>
                          </w:tcPr>
                          <w:p w14:paraId="7815EECE" w14:textId="77777777" w:rsidR="00EF409F" w:rsidRDefault="00EF409F">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科技農業進修</w:t>
                            </w:r>
                          </w:p>
                          <w:p w14:paraId="7C775F13" w14:textId="77777777" w:rsidR="00EF409F" w:rsidRDefault="00EF409F">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學士學位學程</w:t>
                            </w:r>
                          </w:p>
                        </w:tc>
                        <w:tc>
                          <w:tcPr>
                            <w:tcW w:w="599" w:type="pct"/>
                            <w:tcBorders>
                              <w:top w:val="nil"/>
                              <w:left w:val="nil"/>
                              <w:bottom w:val="single" w:sz="4" w:space="0" w:color="auto"/>
                              <w:right w:val="single" w:sz="4" w:space="0" w:color="auto"/>
                            </w:tcBorders>
                            <w:vAlign w:val="center"/>
                            <w:hideMark/>
                          </w:tcPr>
                          <w:p w14:paraId="0A87610E" w14:textId="77777777" w:rsidR="00EF409F" w:rsidRDefault="00EF409F" w:rsidP="00EA187E">
                            <w:pPr>
                              <w:widowControl/>
                              <w:spacing w:line="0" w:lineRule="atLeast"/>
                              <w:jc w:val="center"/>
                              <w:rPr>
                                <w:rFonts w:ascii="標楷體" w:eastAsia="標楷體" w:hAnsi="標楷體" w:cs="新細明體"/>
                                <w:color w:val="000000"/>
                                <w:kern w:val="0"/>
                                <w:sz w:val="20"/>
                                <w:szCs w:val="20"/>
                              </w:rPr>
                            </w:pPr>
                            <w:r w:rsidRPr="00BE3D27">
                              <w:rPr>
                                <w:rFonts w:ascii="標楷體" w:eastAsia="標楷體" w:hAnsi="標楷體" w:cs="新細明體" w:hint="eastAsia"/>
                                <w:color w:val="000000"/>
                                <w:spacing w:val="33"/>
                                <w:kern w:val="0"/>
                                <w:sz w:val="20"/>
                                <w:szCs w:val="20"/>
                                <w:fitText w:val="1000" w:id="-695978240"/>
                              </w:rPr>
                              <w:t>教育目</w:t>
                            </w:r>
                            <w:r w:rsidRPr="00BE3D27">
                              <w:rPr>
                                <w:rFonts w:ascii="標楷體" w:eastAsia="標楷體" w:hAnsi="標楷體" w:cs="新細明體" w:hint="eastAsia"/>
                                <w:color w:val="000000"/>
                                <w:spacing w:val="1"/>
                                <w:kern w:val="0"/>
                                <w:sz w:val="20"/>
                                <w:szCs w:val="20"/>
                                <w:fitText w:val="1000" w:id="-695978240"/>
                              </w:rPr>
                              <w:t>標</w:t>
                            </w:r>
                          </w:p>
                        </w:tc>
                        <w:tc>
                          <w:tcPr>
                            <w:tcW w:w="2696" w:type="pct"/>
                            <w:tcBorders>
                              <w:top w:val="nil"/>
                              <w:left w:val="nil"/>
                              <w:bottom w:val="single" w:sz="4" w:space="0" w:color="auto"/>
                              <w:right w:val="single" w:sz="4" w:space="0" w:color="auto"/>
                            </w:tcBorders>
                            <w:vAlign w:val="center"/>
                            <w:hideMark/>
                          </w:tcPr>
                          <w:p w14:paraId="06A30106" w14:textId="77777777" w:rsidR="00EF409F" w:rsidRDefault="00EF409F">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農政與推廣等內涵可再強化，裨益專班教育目標之達成。</w:t>
                            </w:r>
                          </w:p>
                        </w:tc>
                      </w:tr>
                      <w:tr w:rsidR="00787AB2" w14:paraId="20F888EB" w14:textId="77777777" w:rsidTr="00BF72DB">
                        <w:trPr>
                          <w:trHeight w:val="20"/>
                        </w:trPr>
                        <w:tc>
                          <w:tcPr>
                            <w:tcW w:w="384" w:type="pct"/>
                            <w:tcBorders>
                              <w:top w:val="nil"/>
                              <w:left w:val="single" w:sz="4" w:space="0" w:color="auto"/>
                              <w:bottom w:val="single" w:sz="4" w:space="0" w:color="auto"/>
                              <w:right w:val="single" w:sz="4" w:space="0" w:color="auto"/>
                            </w:tcBorders>
                            <w:noWrap/>
                            <w:vAlign w:val="center"/>
                            <w:hideMark/>
                          </w:tcPr>
                          <w:p w14:paraId="40FB3767" w14:textId="77777777" w:rsidR="00EF409F" w:rsidRDefault="00EF409F">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615" w:type="pct"/>
                            <w:tcBorders>
                              <w:top w:val="nil"/>
                              <w:left w:val="nil"/>
                              <w:bottom w:val="single" w:sz="4" w:space="0" w:color="auto"/>
                              <w:right w:val="single" w:sz="4" w:space="0" w:color="auto"/>
                            </w:tcBorders>
                            <w:vAlign w:val="center"/>
                            <w:hideMark/>
                          </w:tcPr>
                          <w:p w14:paraId="0089344D" w14:textId="77777777" w:rsidR="00EF409F" w:rsidRDefault="00EF409F">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明道大學</w:t>
                            </w:r>
                          </w:p>
                        </w:tc>
                        <w:tc>
                          <w:tcPr>
                            <w:tcW w:w="706" w:type="pct"/>
                            <w:tcBorders>
                              <w:top w:val="nil"/>
                              <w:left w:val="nil"/>
                              <w:bottom w:val="single" w:sz="4" w:space="0" w:color="auto"/>
                              <w:right w:val="single" w:sz="4" w:space="0" w:color="auto"/>
                            </w:tcBorders>
                            <w:vAlign w:val="center"/>
                            <w:hideMark/>
                          </w:tcPr>
                          <w:p w14:paraId="2AA82532" w14:textId="77777777" w:rsidR="00EF409F" w:rsidRDefault="00EF409F">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精緻農業學系</w:t>
                            </w:r>
                          </w:p>
                          <w:p w14:paraId="0FA7C3FD" w14:textId="77777777" w:rsidR="00EF409F" w:rsidRDefault="00EF409F">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進修學士班</w:t>
                            </w:r>
                          </w:p>
                        </w:tc>
                        <w:tc>
                          <w:tcPr>
                            <w:tcW w:w="599" w:type="pct"/>
                            <w:tcBorders>
                              <w:top w:val="nil"/>
                              <w:left w:val="nil"/>
                              <w:bottom w:val="single" w:sz="4" w:space="0" w:color="auto"/>
                              <w:right w:val="single" w:sz="4" w:space="0" w:color="auto"/>
                            </w:tcBorders>
                            <w:vAlign w:val="center"/>
                            <w:hideMark/>
                          </w:tcPr>
                          <w:p w14:paraId="32167134" w14:textId="77777777" w:rsidR="00EF409F" w:rsidRPr="00FD124E" w:rsidRDefault="00EF409F" w:rsidP="00EA187E">
                            <w:pPr>
                              <w:widowControl/>
                              <w:spacing w:line="0" w:lineRule="atLeast"/>
                              <w:jc w:val="center"/>
                              <w:rPr>
                                <w:rFonts w:ascii="標楷體" w:eastAsia="標楷體" w:hAnsi="標楷體" w:cs="新細明體"/>
                                <w:color w:val="000000"/>
                                <w:kern w:val="0"/>
                                <w:sz w:val="20"/>
                                <w:szCs w:val="20"/>
                              </w:rPr>
                            </w:pPr>
                            <w:r w:rsidRPr="00FD3198">
                              <w:rPr>
                                <w:rFonts w:ascii="標楷體" w:eastAsia="標楷體" w:hAnsi="標楷體" w:cs="新細明體" w:hint="eastAsia"/>
                                <w:color w:val="000000"/>
                                <w:kern w:val="0"/>
                                <w:sz w:val="20"/>
                                <w:szCs w:val="20"/>
                                <w:fitText w:val="1000" w:id="-695978495"/>
                              </w:rPr>
                              <w:t>課程及教學</w:t>
                            </w:r>
                          </w:p>
                          <w:p w14:paraId="2201A123" w14:textId="77777777" w:rsidR="00EF409F" w:rsidRDefault="00EF409F" w:rsidP="00EA187E">
                            <w:pPr>
                              <w:widowControl/>
                              <w:spacing w:line="0" w:lineRule="atLeast"/>
                              <w:jc w:val="center"/>
                              <w:rPr>
                                <w:rFonts w:ascii="標楷體" w:eastAsia="標楷體" w:hAnsi="標楷體" w:cs="新細明體"/>
                                <w:color w:val="000000"/>
                                <w:kern w:val="0"/>
                                <w:sz w:val="20"/>
                                <w:szCs w:val="20"/>
                              </w:rPr>
                            </w:pPr>
                            <w:r w:rsidRPr="00FD3198">
                              <w:rPr>
                                <w:rFonts w:ascii="標楷體" w:eastAsia="標楷體" w:hAnsi="標楷體" w:cs="新細明體" w:hint="eastAsia"/>
                                <w:color w:val="000000"/>
                                <w:spacing w:val="300"/>
                                <w:kern w:val="0"/>
                                <w:sz w:val="20"/>
                                <w:szCs w:val="20"/>
                                <w:fitText w:val="1000" w:id="-695978492"/>
                              </w:rPr>
                              <w:t>成</w:t>
                            </w:r>
                            <w:r w:rsidRPr="00FD3198">
                              <w:rPr>
                                <w:rFonts w:ascii="標楷體" w:eastAsia="標楷體" w:hAnsi="標楷體" w:cs="新細明體" w:hint="eastAsia"/>
                                <w:color w:val="000000"/>
                                <w:kern w:val="0"/>
                                <w:sz w:val="20"/>
                                <w:szCs w:val="20"/>
                                <w:fitText w:val="1000" w:id="-695978492"/>
                              </w:rPr>
                              <w:t>效</w:t>
                            </w:r>
                          </w:p>
                        </w:tc>
                        <w:tc>
                          <w:tcPr>
                            <w:tcW w:w="2696" w:type="pct"/>
                            <w:tcBorders>
                              <w:top w:val="nil"/>
                              <w:left w:val="nil"/>
                              <w:bottom w:val="single" w:sz="4" w:space="0" w:color="auto"/>
                              <w:right w:val="single" w:sz="4" w:space="0" w:color="auto"/>
                            </w:tcBorders>
                            <w:vAlign w:val="center"/>
                            <w:hideMark/>
                          </w:tcPr>
                          <w:p w14:paraId="338F7141" w14:textId="77777777" w:rsidR="00EF409F" w:rsidRDefault="00EF409F">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農業經營管理、農產品行銷、農業政策與法規相關實務課程，宜予以強化。</w:t>
                            </w:r>
                          </w:p>
                        </w:tc>
                      </w:tr>
                      <w:tr w:rsidR="00787AB2" w14:paraId="5EFB075E" w14:textId="77777777" w:rsidTr="00BF72DB">
                        <w:trPr>
                          <w:trHeight w:val="20"/>
                        </w:trPr>
                        <w:tc>
                          <w:tcPr>
                            <w:tcW w:w="384" w:type="pct"/>
                            <w:tcBorders>
                              <w:top w:val="nil"/>
                              <w:left w:val="single" w:sz="4" w:space="0" w:color="auto"/>
                              <w:bottom w:val="single" w:sz="4" w:space="0" w:color="auto"/>
                              <w:right w:val="single" w:sz="4" w:space="0" w:color="auto"/>
                            </w:tcBorders>
                            <w:noWrap/>
                            <w:vAlign w:val="center"/>
                            <w:hideMark/>
                          </w:tcPr>
                          <w:p w14:paraId="79A96756" w14:textId="77777777" w:rsidR="00EF409F" w:rsidRDefault="00EF409F" w:rsidP="00EA187E">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w:t>
                            </w:r>
                          </w:p>
                        </w:tc>
                        <w:tc>
                          <w:tcPr>
                            <w:tcW w:w="615" w:type="pct"/>
                            <w:tcBorders>
                              <w:top w:val="nil"/>
                              <w:left w:val="nil"/>
                              <w:bottom w:val="single" w:sz="4" w:space="0" w:color="auto"/>
                              <w:right w:val="single" w:sz="4" w:space="0" w:color="auto"/>
                            </w:tcBorders>
                            <w:vAlign w:val="center"/>
                            <w:hideMark/>
                          </w:tcPr>
                          <w:p w14:paraId="72EE4D21"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國立宜蘭</w:t>
                            </w:r>
                          </w:p>
                          <w:p w14:paraId="3B11EF63"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大學</w:t>
                            </w:r>
                          </w:p>
                        </w:tc>
                        <w:tc>
                          <w:tcPr>
                            <w:tcW w:w="706" w:type="pct"/>
                            <w:tcBorders>
                              <w:top w:val="nil"/>
                              <w:left w:val="nil"/>
                              <w:bottom w:val="single" w:sz="4" w:space="0" w:color="auto"/>
                              <w:right w:val="single" w:sz="4" w:space="0" w:color="auto"/>
                            </w:tcBorders>
                            <w:vAlign w:val="center"/>
                            <w:hideMark/>
                          </w:tcPr>
                          <w:p w14:paraId="3A19814E"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智慧休閒農業進修學士學位學程</w:t>
                            </w:r>
                          </w:p>
                        </w:tc>
                        <w:tc>
                          <w:tcPr>
                            <w:tcW w:w="599" w:type="pct"/>
                            <w:tcBorders>
                              <w:top w:val="nil"/>
                              <w:left w:val="nil"/>
                              <w:bottom w:val="single" w:sz="4" w:space="0" w:color="auto"/>
                              <w:right w:val="single" w:sz="4" w:space="0" w:color="auto"/>
                            </w:tcBorders>
                            <w:vAlign w:val="center"/>
                            <w:hideMark/>
                          </w:tcPr>
                          <w:p w14:paraId="7F826D17" w14:textId="77777777" w:rsidR="00EF409F" w:rsidRPr="00FD3198" w:rsidRDefault="00EF409F" w:rsidP="00EA187E">
                            <w:pPr>
                              <w:widowControl/>
                              <w:spacing w:line="0" w:lineRule="atLeast"/>
                              <w:jc w:val="center"/>
                              <w:rPr>
                                <w:rFonts w:ascii="標楷體" w:eastAsia="標楷體" w:hAnsi="標楷體" w:cs="新細明體"/>
                                <w:color w:val="000000"/>
                                <w:kern w:val="0"/>
                                <w:sz w:val="20"/>
                                <w:szCs w:val="20"/>
                              </w:rPr>
                            </w:pPr>
                            <w:r w:rsidRPr="00FD124E">
                              <w:rPr>
                                <w:rFonts w:ascii="標楷體" w:eastAsia="標楷體" w:hAnsi="標楷體" w:cs="新細明體" w:hint="eastAsia"/>
                                <w:color w:val="000000"/>
                                <w:kern w:val="0"/>
                                <w:sz w:val="20"/>
                                <w:szCs w:val="20"/>
                                <w:fitText w:val="1000" w:id="-695978495"/>
                              </w:rPr>
                              <w:t>課程及教學</w:t>
                            </w:r>
                          </w:p>
                          <w:p w14:paraId="49A010CD" w14:textId="77777777" w:rsidR="00EF409F" w:rsidRDefault="00EF409F" w:rsidP="00EA187E">
                            <w:pPr>
                              <w:widowControl/>
                              <w:spacing w:line="0" w:lineRule="atLeast"/>
                              <w:jc w:val="center"/>
                              <w:rPr>
                                <w:rFonts w:ascii="標楷體" w:eastAsia="標楷體" w:hAnsi="標楷體" w:cs="新細明體"/>
                                <w:color w:val="000000"/>
                                <w:kern w:val="0"/>
                                <w:sz w:val="20"/>
                                <w:szCs w:val="20"/>
                              </w:rPr>
                            </w:pPr>
                            <w:r w:rsidRPr="00FD3198">
                              <w:rPr>
                                <w:rFonts w:ascii="標楷體" w:eastAsia="標楷體" w:hAnsi="標楷體" w:cs="新細明體" w:hint="eastAsia"/>
                                <w:color w:val="000000"/>
                                <w:spacing w:val="300"/>
                                <w:kern w:val="0"/>
                                <w:sz w:val="20"/>
                                <w:szCs w:val="20"/>
                                <w:fitText w:val="1000" w:id="-695978495"/>
                              </w:rPr>
                              <w:t>成</w:t>
                            </w:r>
                            <w:r w:rsidRPr="00FD3198">
                              <w:rPr>
                                <w:rFonts w:ascii="標楷體" w:eastAsia="標楷體" w:hAnsi="標楷體" w:cs="新細明體" w:hint="eastAsia"/>
                                <w:color w:val="000000"/>
                                <w:kern w:val="0"/>
                                <w:sz w:val="20"/>
                                <w:szCs w:val="20"/>
                                <w:fitText w:val="1000" w:id="-695978495"/>
                              </w:rPr>
                              <w:t>效</w:t>
                            </w:r>
                          </w:p>
                        </w:tc>
                        <w:tc>
                          <w:tcPr>
                            <w:tcW w:w="2696" w:type="pct"/>
                            <w:tcBorders>
                              <w:top w:val="nil"/>
                              <w:left w:val="nil"/>
                              <w:bottom w:val="single" w:sz="4" w:space="0" w:color="auto"/>
                              <w:right w:val="single" w:sz="4" w:space="0" w:color="auto"/>
                            </w:tcBorders>
                            <w:vAlign w:val="center"/>
                            <w:hideMark/>
                          </w:tcPr>
                          <w:p w14:paraId="1CB175A5" w14:textId="77777777" w:rsidR="00EF409F" w:rsidRDefault="00EF409F" w:rsidP="00EA187E">
                            <w:pPr>
                              <w:widowControl/>
                              <w:spacing w:line="0" w:lineRule="atLeast"/>
                              <w:rPr>
                                <w:rFonts w:ascii="標楷體" w:eastAsia="標楷體" w:hAnsi="標楷體" w:cs="新細明體"/>
                                <w:kern w:val="0"/>
                                <w:sz w:val="20"/>
                                <w:szCs w:val="20"/>
                              </w:rPr>
                            </w:pPr>
                            <w:r>
                              <w:rPr>
                                <w:rFonts w:ascii="標楷體" w:eastAsia="標楷體" w:hAnsi="標楷體" w:cs="新細明體" w:hint="eastAsia"/>
                                <w:kern w:val="0"/>
                                <w:sz w:val="20"/>
                                <w:szCs w:val="20"/>
                              </w:rPr>
                              <w:t>宜增加農產品採收後處理及加工之相關課程。</w:t>
                            </w:r>
                          </w:p>
                        </w:tc>
                      </w:tr>
                      <w:tr w:rsidR="00787AB2" w14:paraId="6F831503" w14:textId="77777777" w:rsidTr="00BF72DB">
                        <w:trPr>
                          <w:trHeight w:val="20"/>
                        </w:trPr>
                        <w:tc>
                          <w:tcPr>
                            <w:tcW w:w="384" w:type="pct"/>
                            <w:tcBorders>
                              <w:top w:val="nil"/>
                              <w:left w:val="single" w:sz="4" w:space="0" w:color="auto"/>
                              <w:bottom w:val="single" w:sz="4" w:space="0" w:color="auto"/>
                              <w:right w:val="single" w:sz="4" w:space="0" w:color="auto"/>
                            </w:tcBorders>
                            <w:noWrap/>
                            <w:vAlign w:val="center"/>
                            <w:hideMark/>
                          </w:tcPr>
                          <w:p w14:paraId="5F56857A" w14:textId="77777777" w:rsidR="00EF409F" w:rsidRDefault="00EF409F" w:rsidP="00EA187E">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w:t>
                            </w:r>
                          </w:p>
                        </w:tc>
                        <w:tc>
                          <w:tcPr>
                            <w:tcW w:w="615" w:type="pct"/>
                            <w:tcBorders>
                              <w:top w:val="nil"/>
                              <w:left w:val="nil"/>
                              <w:bottom w:val="single" w:sz="4" w:space="0" w:color="auto"/>
                              <w:right w:val="single" w:sz="4" w:space="0" w:color="auto"/>
                            </w:tcBorders>
                            <w:vAlign w:val="center"/>
                            <w:hideMark/>
                          </w:tcPr>
                          <w:p w14:paraId="154B7B7B"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國立嘉義</w:t>
                            </w:r>
                          </w:p>
                          <w:p w14:paraId="0BCCCF37"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大學</w:t>
                            </w:r>
                          </w:p>
                        </w:tc>
                        <w:tc>
                          <w:tcPr>
                            <w:tcW w:w="706" w:type="pct"/>
                            <w:tcBorders>
                              <w:top w:val="nil"/>
                              <w:left w:val="nil"/>
                              <w:bottom w:val="single" w:sz="4" w:space="0" w:color="auto"/>
                              <w:right w:val="single" w:sz="4" w:space="0" w:color="auto"/>
                            </w:tcBorders>
                            <w:vAlign w:val="center"/>
                            <w:hideMark/>
                          </w:tcPr>
                          <w:p w14:paraId="4B3626EE"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農場管理進修</w:t>
                            </w:r>
                          </w:p>
                          <w:p w14:paraId="778049E8"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學士學位學程</w:t>
                            </w:r>
                          </w:p>
                        </w:tc>
                        <w:tc>
                          <w:tcPr>
                            <w:tcW w:w="599" w:type="pct"/>
                            <w:tcBorders>
                              <w:top w:val="nil"/>
                              <w:left w:val="nil"/>
                              <w:bottom w:val="single" w:sz="4" w:space="0" w:color="auto"/>
                              <w:right w:val="single" w:sz="4" w:space="0" w:color="auto"/>
                            </w:tcBorders>
                            <w:hideMark/>
                          </w:tcPr>
                          <w:p w14:paraId="0FA03422" w14:textId="77777777" w:rsidR="00EF409F" w:rsidRPr="00FD3198" w:rsidRDefault="00EF409F" w:rsidP="00EA187E">
                            <w:pPr>
                              <w:widowControl/>
                              <w:spacing w:line="0" w:lineRule="atLeast"/>
                              <w:jc w:val="center"/>
                              <w:rPr>
                                <w:rFonts w:ascii="標楷體" w:eastAsia="標楷體" w:hAnsi="標楷體" w:cs="新細明體"/>
                                <w:color w:val="000000"/>
                                <w:kern w:val="0"/>
                                <w:sz w:val="20"/>
                                <w:szCs w:val="20"/>
                              </w:rPr>
                            </w:pPr>
                            <w:r w:rsidRPr="00FD3198">
                              <w:rPr>
                                <w:rFonts w:ascii="標楷體" w:eastAsia="標楷體" w:hAnsi="標楷體" w:cs="新細明體" w:hint="eastAsia"/>
                                <w:color w:val="000000"/>
                                <w:kern w:val="0"/>
                                <w:sz w:val="20"/>
                                <w:szCs w:val="20"/>
                                <w:fitText w:val="1000" w:id="-695978495"/>
                              </w:rPr>
                              <w:t>課程及教學</w:t>
                            </w:r>
                          </w:p>
                          <w:p w14:paraId="0FFCB0BB" w14:textId="77777777" w:rsidR="00EF409F" w:rsidRDefault="00EF409F" w:rsidP="00EA187E">
                            <w:pPr>
                              <w:widowControl/>
                              <w:spacing w:line="0" w:lineRule="atLeast"/>
                              <w:jc w:val="center"/>
                              <w:rPr>
                                <w:rFonts w:ascii="標楷體" w:eastAsia="標楷體" w:hAnsi="標楷體" w:cs="新細明體"/>
                                <w:color w:val="000000"/>
                                <w:kern w:val="0"/>
                                <w:sz w:val="20"/>
                                <w:szCs w:val="20"/>
                              </w:rPr>
                            </w:pPr>
                            <w:r w:rsidRPr="00FD3198">
                              <w:rPr>
                                <w:rFonts w:ascii="標楷體" w:eastAsia="標楷體" w:hAnsi="標楷體" w:cs="新細明體" w:hint="eastAsia"/>
                                <w:color w:val="000000"/>
                                <w:spacing w:val="300"/>
                                <w:kern w:val="0"/>
                                <w:sz w:val="20"/>
                                <w:szCs w:val="20"/>
                                <w:fitText w:val="1000" w:id="-695978495"/>
                              </w:rPr>
                              <w:t>成</w:t>
                            </w:r>
                            <w:r w:rsidRPr="00FD3198">
                              <w:rPr>
                                <w:rFonts w:ascii="標楷體" w:eastAsia="標楷體" w:hAnsi="標楷體" w:cs="新細明體" w:hint="eastAsia"/>
                                <w:color w:val="000000"/>
                                <w:kern w:val="0"/>
                                <w:sz w:val="20"/>
                                <w:szCs w:val="20"/>
                                <w:fitText w:val="1000" w:id="-695978495"/>
                              </w:rPr>
                              <w:t>效</w:t>
                            </w:r>
                          </w:p>
                        </w:tc>
                        <w:tc>
                          <w:tcPr>
                            <w:tcW w:w="2696" w:type="pct"/>
                            <w:tcBorders>
                              <w:top w:val="nil"/>
                              <w:left w:val="nil"/>
                              <w:bottom w:val="single" w:sz="4" w:space="0" w:color="auto"/>
                              <w:right w:val="single" w:sz="4" w:space="0" w:color="auto"/>
                            </w:tcBorders>
                            <w:vAlign w:val="center"/>
                            <w:hideMark/>
                          </w:tcPr>
                          <w:p w14:paraId="6C14A822" w14:textId="77777777" w:rsidR="00EF409F" w:rsidRDefault="00EF409F" w:rsidP="00EA187E">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因應氣候變遷，建議加入淨零碳排相關課程。</w:t>
                            </w:r>
                          </w:p>
                        </w:tc>
                      </w:tr>
                      <w:tr w:rsidR="00787AB2" w14:paraId="0EF79669" w14:textId="77777777" w:rsidTr="00BF72DB">
                        <w:trPr>
                          <w:trHeight w:val="20"/>
                        </w:trPr>
                        <w:tc>
                          <w:tcPr>
                            <w:tcW w:w="384" w:type="pct"/>
                            <w:tcBorders>
                              <w:top w:val="nil"/>
                              <w:left w:val="single" w:sz="4" w:space="0" w:color="auto"/>
                              <w:bottom w:val="single" w:sz="4" w:space="0" w:color="auto"/>
                              <w:right w:val="single" w:sz="4" w:space="0" w:color="auto"/>
                            </w:tcBorders>
                            <w:noWrap/>
                            <w:vAlign w:val="center"/>
                            <w:hideMark/>
                          </w:tcPr>
                          <w:p w14:paraId="12CA0D41" w14:textId="77777777" w:rsidR="00EF409F" w:rsidRDefault="00EF409F" w:rsidP="00EA187E">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w:t>
                            </w:r>
                          </w:p>
                        </w:tc>
                        <w:tc>
                          <w:tcPr>
                            <w:tcW w:w="615" w:type="pct"/>
                            <w:tcBorders>
                              <w:top w:val="nil"/>
                              <w:left w:val="nil"/>
                              <w:bottom w:val="single" w:sz="4" w:space="0" w:color="auto"/>
                              <w:right w:val="single" w:sz="4" w:space="0" w:color="auto"/>
                            </w:tcBorders>
                            <w:vAlign w:val="center"/>
                            <w:hideMark/>
                          </w:tcPr>
                          <w:p w14:paraId="6C6B1F26"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國立臺東</w:t>
                            </w:r>
                          </w:p>
                          <w:p w14:paraId="6496D8E8"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專科學校</w:t>
                            </w:r>
                          </w:p>
                        </w:tc>
                        <w:tc>
                          <w:tcPr>
                            <w:tcW w:w="706" w:type="pct"/>
                            <w:tcBorders>
                              <w:top w:val="nil"/>
                              <w:left w:val="nil"/>
                              <w:bottom w:val="single" w:sz="4" w:space="0" w:color="auto"/>
                              <w:right w:val="single" w:sz="4" w:space="0" w:color="auto"/>
                            </w:tcBorders>
                            <w:vAlign w:val="center"/>
                            <w:hideMark/>
                          </w:tcPr>
                          <w:p w14:paraId="0A0C2FE6"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進修二年制園</w:t>
                            </w:r>
                          </w:p>
                          <w:p w14:paraId="10964873"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藝暨景觀副學</w:t>
                            </w:r>
                          </w:p>
                          <w:p w14:paraId="70661899" w14:textId="77777777" w:rsidR="00EF409F" w:rsidRDefault="00EF409F" w:rsidP="00EA187E">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士學位學程</w:t>
                            </w:r>
                          </w:p>
                        </w:tc>
                        <w:tc>
                          <w:tcPr>
                            <w:tcW w:w="599" w:type="pct"/>
                            <w:tcBorders>
                              <w:top w:val="nil"/>
                              <w:left w:val="nil"/>
                              <w:bottom w:val="single" w:sz="4" w:space="0" w:color="auto"/>
                              <w:right w:val="single" w:sz="4" w:space="0" w:color="auto"/>
                            </w:tcBorders>
                            <w:vAlign w:val="center"/>
                            <w:hideMark/>
                          </w:tcPr>
                          <w:p w14:paraId="17CAA7F6" w14:textId="77777777" w:rsidR="00EF409F" w:rsidRPr="00FD3198" w:rsidRDefault="00EF409F" w:rsidP="00EA187E">
                            <w:pPr>
                              <w:widowControl/>
                              <w:spacing w:line="0" w:lineRule="atLeast"/>
                              <w:jc w:val="center"/>
                              <w:rPr>
                                <w:rFonts w:ascii="標楷體" w:eastAsia="標楷體" w:hAnsi="標楷體" w:cs="新細明體"/>
                                <w:color w:val="000000"/>
                                <w:kern w:val="0"/>
                                <w:sz w:val="20"/>
                                <w:szCs w:val="20"/>
                              </w:rPr>
                            </w:pPr>
                            <w:r w:rsidRPr="00FD3198">
                              <w:rPr>
                                <w:rFonts w:ascii="標楷體" w:eastAsia="標楷體" w:hAnsi="標楷體" w:cs="新細明體" w:hint="eastAsia"/>
                                <w:color w:val="000000"/>
                                <w:kern w:val="0"/>
                                <w:sz w:val="20"/>
                                <w:szCs w:val="20"/>
                                <w:fitText w:val="1000" w:id="-695951360"/>
                              </w:rPr>
                              <w:t>課程及教學</w:t>
                            </w:r>
                          </w:p>
                          <w:p w14:paraId="549A3DF1" w14:textId="77777777" w:rsidR="00EF409F" w:rsidRPr="00FD3198" w:rsidRDefault="00EF409F" w:rsidP="00EA187E">
                            <w:pPr>
                              <w:widowControl/>
                              <w:spacing w:line="0" w:lineRule="atLeast"/>
                              <w:jc w:val="center"/>
                              <w:rPr>
                                <w:rFonts w:ascii="標楷體" w:eastAsia="標楷體" w:hAnsi="標楷體" w:cs="新細明體"/>
                                <w:color w:val="000000"/>
                                <w:kern w:val="0"/>
                                <w:sz w:val="20"/>
                                <w:szCs w:val="20"/>
                              </w:rPr>
                            </w:pPr>
                            <w:r w:rsidRPr="00FD3198">
                              <w:rPr>
                                <w:rFonts w:ascii="標楷體" w:eastAsia="標楷體" w:hAnsi="標楷體" w:cs="新細明體" w:hint="eastAsia"/>
                                <w:color w:val="000000"/>
                                <w:spacing w:val="300"/>
                                <w:kern w:val="0"/>
                                <w:sz w:val="20"/>
                                <w:szCs w:val="20"/>
                                <w:fitText w:val="1000" w:id="-695951359"/>
                              </w:rPr>
                              <w:t>成</w:t>
                            </w:r>
                            <w:r w:rsidRPr="00FD3198">
                              <w:rPr>
                                <w:rFonts w:ascii="標楷體" w:eastAsia="標楷體" w:hAnsi="標楷體" w:cs="新細明體" w:hint="eastAsia"/>
                                <w:color w:val="000000"/>
                                <w:kern w:val="0"/>
                                <w:sz w:val="20"/>
                                <w:szCs w:val="20"/>
                                <w:fitText w:val="1000" w:id="-695951359"/>
                              </w:rPr>
                              <w:t>效</w:t>
                            </w:r>
                          </w:p>
                        </w:tc>
                        <w:tc>
                          <w:tcPr>
                            <w:tcW w:w="2696" w:type="pct"/>
                            <w:tcBorders>
                              <w:top w:val="nil"/>
                              <w:left w:val="nil"/>
                              <w:bottom w:val="single" w:sz="4" w:space="0" w:color="auto"/>
                              <w:right w:val="single" w:sz="4" w:space="0" w:color="auto"/>
                            </w:tcBorders>
                            <w:vAlign w:val="center"/>
                            <w:hideMark/>
                          </w:tcPr>
                          <w:p w14:paraId="3C471B85" w14:textId="77777777" w:rsidR="00EF409F" w:rsidRDefault="00EF409F" w:rsidP="00EA187E">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課程宜配合最新農業政策或產業發展趨勢。</w:t>
                            </w:r>
                          </w:p>
                        </w:tc>
                      </w:tr>
                      <w:tr w:rsidR="00EF409F" w14:paraId="64174D5A" w14:textId="77777777" w:rsidTr="00BF72DB">
                        <w:trPr>
                          <w:trHeight w:val="20"/>
                        </w:trPr>
                        <w:tc>
                          <w:tcPr>
                            <w:tcW w:w="5000" w:type="pct"/>
                            <w:gridSpan w:val="5"/>
                            <w:noWrap/>
                            <w:vAlign w:val="center"/>
                            <w:hideMark/>
                          </w:tcPr>
                          <w:p w14:paraId="4B51EC7F" w14:textId="608A188A" w:rsidR="00EF409F" w:rsidRPr="00C41EE4" w:rsidRDefault="00EF409F">
                            <w:pPr>
                              <w:widowControl/>
                              <w:spacing w:line="0" w:lineRule="atLeast"/>
                              <w:rPr>
                                <w:rFonts w:ascii="新細明體-ExtB" w:eastAsia="新細明體-ExtB" w:hAnsi="新細明體-ExtB" w:cs="新細明體-ExtB"/>
                                <w:color w:val="000000"/>
                                <w:kern w:val="0"/>
                                <w:sz w:val="18"/>
                                <w:szCs w:val="18"/>
                              </w:rPr>
                            </w:pPr>
                            <w:r>
                              <w:rPr>
                                <w:rFonts w:ascii="標楷體" w:eastAsia="標楷體" w:hAnsi="標楷體" w:cs="新細明體" w:hint="eastAsia"/>
                                <w:color w:val="000000"/>
                                <w:kern w:val="0"/>
                                <w:sz w:val="18"/>
                                <w:szCs w:val="18"/>
                              </w:rPr>
                              <w:t>註：1</w:t>
                            </w:r>
                            <w:r>
                              <w:rPr>
                                <w:rFonts w:ascii="標楷體" w:eastAsia="標楷體" w:hAnsi="標楷體" w:cs="新細明體"/>
                                <w:color w:val="000000"/>
                                <w:kern w:val="0"/>
                                <w:sz w:val="18"/>
                                <w:szCs w:val="18"/>
                              </w:rPr>
                              <w:t>.</w:t>
                            </w:r>
                            <w:r>
                              <w:rPr>
                                <w:rFonts w:ascii="標楷體" w:eastAsia="標楷體" w:hAnsi="標楷體" w:cs="新細明體" w:hint="eastAsia"/>
                                <w:color w:val="000000"/>
                                <w:kern w:val="0"/>
                                <w:sz w:val="18"/>
                                <w:szCs w:val="18"/>
                              </w:rPr>
                              <w:t>本表綜整1</w:t>
                            </w:r>
                            <w:r>
                              <w:rPr>
                                <w:rFonts w:ascii="標楷體" w:eastAsia="標楷體" w:hAnsi="標楷體" w:cs="新細明體"/>
                                <w:color w:val="000000"/>
                                <w:kern w:val="0"/>
                                <w:sz w:val="18"/>
                                <w:szCs w:val="18"/>
                              </w:rPr>
                              <w:t>10及</w:t>
                            </w:r>
                            <w:r>
                              <w:rPr>
                                <w:rFonts w:ascii="標楷體" w:eastAsia="標楷體" w:hAnsi="標楷體" w:cs="新細明體" w:hint="eastAsia"/>
                                <w:color w:val="000000"/>
                                <w:kern w:val="0"/>
                                <w:sz w:val="18"/>
                                <w:szCs w:val="18"/>
                              </w:rPr>
                              <w:t>1</w:t>
                            </w:r>
                            <w:r>
                              <w:rPr>
                                <w:rFonts w:ascii="標楷體" w:eastAsia="標楷體" w:hAnsi="標楷體" w:cs="新細明體"/>
                                <w:color w:val="000000"/>
                                <w:kern w:val="0"/>
                                <w:sz w:val="18"/>
                                <w:szCs w:val="18"/>
                              </w:rPr>
                              <w:t>12</w:t>
                            </w:r>
                            <w:r>
                              <w:rPr>
                                <w:rFonts w:ascii="標楷體" w:eastAsia="標楷體" w:hAnsi="標楷體" w:cs="新細明體" w:hint="eastAsia"/>
                                <w:color w:val="000000"/>
                                <w:kern w:val="0"/>
                                <w:sz w:val="18"/>
                                <w:szCs w:val="18"/>
                              </w:rPr>
                              <w:t>年度農業公費專班考評結果意見書，臚列農業政策相關之改進事項</w:t>
                            </w:r>
                            <w:r w:rsidR="00395D60" w:rsidRPr="00007463">
                              <w:rPr>
                                <w:rFonts w:ascii="標楷體" w:eastAsia="標楷體" w:hAnsi="標楷體" w:cs="新細明體" w:hint="eastAsia"/>
                                <w:color w:val="000000"/>
                                <w:kern w:val="0"/>
                                <w:sz w:val="18"/>
                                <w:szCs w:val="18"/>
                              </w:rPr>
                              <w:t>。</w:t>
                            </w:r>
                          </w:p>
                          <w:p w14:paraId="20EAA060" w14:textId="77777777" w:rsidR="00EF409F" w:rsidRPr="00007463" w:rsidRDefault="00EF409F" w:rsidP="00EA187E">
                            <w:pPr>
                              <w:widowControl/>
                              <w:spacing w:line="0" w:lineRule="atLeast"/>
                              <w:ind w:firstLineChars="200" w:firstLine="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w:t>
                            </w:r>
                            <w:r>
                              <w:rPr>
                                <w:rFonts w:ascii="標楷體" w:eastAsia="標楷體" w:hAnsi="標楷體" w:cs="新細明體"/>
                                <w:color w:val="000000"/>
                                <w:kern w:val="0"/>
                                <w:sz w:val="18"/>
                                <w:szCs w:val="18"/>
                              </w:rPr>
                              <w:t>.</w:t>
                            </w:r>
                            <w:r w:rsidRPr="00007463">
                              <w:rPr>
                                <w:rFonts w:ascii="標楷體" w:eastAsia="標楷體" w:hAnsi="標楷體" w:cs="新細明體" w:hint="eastAsia"/>
                                <w:color w:val="000000"/>
                                <w:kern w:val="0"/>
                                <w:sz w:val="18"/>
                                <w:szCs w:val="18"/>
                              </w:rPr>
                              <w:t>資料來源：整理自</w:t>
                            </w:r>
                            <w:r>
                              <w:rPr>
                                <w:rFonts w:ascii="標楷體" w:eastAsia="標楷體" w:hAnsi="標楷體" w:cs="新細明體" w:hint="eastAsia"/>
                                <w:color w:val="000000"/>
                                <w:kern w:val="0"/>
                                <w:sz w:val="18"/>
                                <w:szCs w:val="18"/>
                              </w:rPr>
                              <w:t>農業</w:t>
                            </w:r>
                            <w:r w:rsidRPr="00007463">
                              <w:rPr>
                                <w:rFonts w:ascii="標楷體" w:eastAsia="標楷體" w:hAnsi="標楷體" w:cs="新細明體" w:hint="eastAsia"/>
                                <w:color w:val="000000"/>
                                <w:kern w:val="0"/>
                                <w:sz w:val="18"/>
                                <w:szCs w:val="18"/>
                              </w:rPr>
                              <w:t>部提供110及112學年度農業公費專班考評工作－考評結果意見書。</w:t>
                            </w:r>
                          </w:p>
                        </w:tc>
                      </w:tr>
                    </w:tbl>
                    <w:p w14:paraId="6CFF64A9" w14:textId="77777777" w:rsidR="00EF409F" w:rsidRDefault="00EF409F" w:rsidP="004A47CD"/>
                  </w:txbxContent>
                </v:textbox>
                <w10:wrap type="square" anchorx="margin" anchory="margin"/>
              </v:shape>
            </w:pict>
          </mc:Fallback>
        </mc:AlternateContent>
      </w:r>
      <w:bookmarkStart w:id="18" w:name="_Hlk200821738"/>
      <w:r w:rsidR="00FD1C3F" w:rsidRPr="008E1970">
        <w:rPr>
          <w:rFonts w:ascii="標楷體" w:eastAsia="標楷體" w:hAnsi="標楷體" w:cs="Arial" w:hint="eastAsia"/>
          <w:bCs/>
          <w:spacing w:val="4"/>
          <w:szCs w:val="24"/>
        </w:rPr>
        <w:t>中華工程教育學會</w:t>
      </w:r>
      <w:r w:rsidR="003521A2" w:rsidRPr="008E1970">
        <w:rPr>
          <w:rFonts w:ascii="標楷體" w:eastAsia="標楷體" w:hAnsi="標楷體" w:cs="Arial" w:hint="eastAsia"/>
          <w:bCs/>
          <w:spacing w:val="4"/>
          <w:szCs w:val="24"/>
        </w:rPr>
        <w:t>辦理110及112學年度農業公費專班考評工作，以評估人才培育之成果是否符合政策目標。綜整考評結果，列有1</w:t>
      </w:r>
      <w:r w:rsidR="003521A2" w:rsidRPr="008E1970">
        <w:rPr>
          <w:rFonts w:ascii="標楷體" w:eastAsia="標楷體" w:hAnsi="標楷體" w:cs="Arial"/>
          <w:bCs/>
          <w:spacing w:val="4"/>
          <w:szCs w:val="24"/>
        </w:rPr>
        <w:t>10</w:t>
      </w:r>
      <w:r w:rsidR="003521A2" w:rsidRPr="008E1970">
        <w:rPr>
          <w:rFonts w:ascii="標楷體" w:eastAsia="標楷體" w:hAnsi="標楷體" w:cs="Arial" w:hint="eastAsia"/>
          <w:bCs/>
          <w:spacing w:val="4"/>
          <w:szCs w:val="24"/>
        </w:rPr>
        <w:t>學年度國立屏東科技大學之教育目標考評項目「農政與推廣等內涵可再強化，裨益專班教育目標之達成」等</w:t>
      </w:r>
      <w:r w:rsidR="00BC559C" w:rsidRPr="008E1970">
        <w:rPr>
          <w:rFonts w:ascii="標楷體" w:eastAsia="標楷體" w:hAnsi="標楷體" w:cs="Arial" w:hint="eastAsia"/>
          <w:bCs/>
          <w:spacing w:val="4"/>
          <w:szCs w:val="24"/>
        </w:rPr>
        <w:t>尚待</w:t>
      </w:r>
      <w:r w:rsidR="003521A2" w:rsidRPr="008E1970">
        <w:rPr>
          <w:rFonts w:ascii="標楷體" w:eastAsia="標楷體" w:hAnsi="標楷體" w:cs="Arial" w:hint="eastAsia"/>
          <w:bCs/>
          <w:spacing w:val="4"/>
          <w:szCs w:val="24"/>
        </w:rPr>
        <w:t>改進事項（表</w:t>
      </w:r>
      <w:r w:rsidR="00317F8F" w:rsidRPr="008E1970">
        <w:rPr>
          <w:rFonts w:ascii="標楷體" w:eastAsia="標楷體" w:hAnsi="標楷體" w:cs="Arial"/>
          <w:bCs/>
          <w:spacing w:val="4"/>
          <w:szCs w:val="24"/>
        </w:rPr>
        <w:t>8</w:t>
      </w:r>
      <w:r w:rsidR="003521A2" w:rsidRPr="008E1970">
        <w:rPr>
          <w:rFonts w:ascii="標楷體" w:eastAsia="標楷體" w:hAnsi="標楷體" w:cs="Arial"/>
          <w:bCs/>
          <w:spacing w:val="4"/>
          <w:szCs w:val="24"/>
        </w:rPr>
        <w:t>）</w:t>
      </w:r>
      <w:r w:rsidR="003521A2" w:rsidRPr="008E1970">
        <w:rPr>
          <w:rFonts w:ascii="標楷體" w:eastAsia="標楷體" w:hAnsi="標楷體" w:cs="Arial" w:hint="eastAsia"/>
          <w:bCs/>
          <w:spacing w:val="4"/>
          <w:szCs w:val="24"/>
        </w:rPr>
        <w:t>，</w:t>
      </w:r>
      <w:r w:rsidR="00BC559C" w:rsidRPr="008E1970">
        <w:rPr>
          <w:rFonts w:ascii="標楷體" w:eastAsia="標楷體" w:hAnsi="標楷體" w:cs="Arial" w:hint="eastAsia"/>
          <w:bCs/>
          <w:spacing w:val="4"/>
          <w:szCs w:val="24"/>
        </w:rPr>
        <w:t>顯示與</w:t>
      </w:r>
      <w:r w:rsidR="003521A2" w:rsidRPr="008E1970">
        <w:rPr>
          <w:rFonts w:ascii="標楷體" w:eastAsia="標楷體" w:hAnsi="標楷體" w:cs="Arial" w:hint="eastAsia"/>
          <w:bCs/>
          <w:spacing w:val="4"/>
          <w:szCs w:val="24"/>
        </w:rPr>
        <w:t>農業政策相關課程仍待提升。又據農業部114至116年重點產業人才供需調查及推估結果（摘錄）報告載述，我國植物纖維產業在人才供需部分，</w:t>
      </w:r>
      <w:r w:rsidR="00BC559C" w:rsidRPr="008E1970">
        <w:rPr>
          <w:rFonts w:ascii="標楷體" w:eastAsia="標楷體" w:hAnsi="標楷體" w:cs="Arial" w:hint="eastAsia"/>
          <w:bCs/>
          <w:spacing w:val="4"/>
          <w:szCs w:val="24"/>
        </w:rPr>
        <w:t>須</w:t>
      </w:r>
      <w:r w:rsidR="003521A2" w:rsidRPr="008E1970">
        <w:rPr>
          <w:rFonts w:ascii="標楷體" w:eastAsia="標楷體" w:hAnsi="標楷體" w:cs="Arial" w:hint="eastAsia"/>
          <w:bCs/>
          <w:spacing w:val="4"/>
          <w:szCs w:val="24"/>
        </w:rPr>
        <w:t>政府、學術界、產業界共</w:t>
      </w:r>
      <w:r w:rsidR="003521A2" w:rsidRPr="008E1970">
        <w:rPr>
          <w:rFonts w:ascii="標楷體" w:eastAsia="標楷體" w:hAnsi="標楷體" w:cs="Arial" w:hint="eastAsia"/>
          <w:bCs/>
          <w:szCs w:val="24"/>
        </w:rPr>
        <w:t>同努力，從人才培育、技術研發、政策支持等多方面著手，才能有效解決人才短缺問題，推動</w:t>
      </w:r>
      <w:r w:rsidR="00BC559C" w:rsidRPr="008E1970">
        <w:rPr>
          <w:rFonts w:ascii="標楷體" w:eastAsia="標楷體" w:hAnsi="標楷體" w:cs="Arial" w:hint="eastAsia"/>
          <w:bCs/>
          <w:szCs w:val="24"/>
        </w:rPr>
        <w:t>該</w:t>
      </w:r>
      <w:r w:rsidR="003521A2" w:rsidRPr="008E1970">
        <w:rPr>
          <w:rFonts w:ascii="標楷體" w:eastAsia="標楷體" w:hAnsi="標楷體" w:cs="Arial" w:hint="eastAsia"/>
          <w:bCs/>
          <w:szCs w:val="24"/>
        </w:rPr>
        <w:t>產業</w:t>
      </w:r>
      <w:r w:rsidR="00BC559C" w:rsidRPr="008E1970">
        <w:rPr>
          <w:rFonts w:ascii="標楷體" w:eastAsia="標楷體" w:hAnsi="標楷體" w:cs="Arial" w:hint="eastAsia"/>
          <w:bCs/>
          <w:szCs w:val="24"/>
        </w:rPr>
        <w:t>之</w:t>
      </w:r>
      <w:r w:rsidR="003521A2" w:rsidRPr="008E1970">
        <w:rPr>
          <w:rFonts w:ascii="標楷體" w:eastAsia="標楷體" w:hAnsi="標楷體" w:cs="Arial" w:hint="eastAsia"/>
          <w:bCs/>
          <w:szCs w:val="24"/>
        </w:rPr>
        <w:t>發展，並提出建立完整人才培育體系，加強產學合作，提供多元培訓課程之因應對策，允宜參酌重點產業人才供需調查結果，強化農業公費專班課程與農業政策之連結，俾培養農業經營人才</w:t>
      </w:r>
      <w:bookmarkEnd w:id="18"/>
      <w:r w:rsidR="003521A2" w:rsidRPr="008E1970">
        <w:rPr>
          <w:rFonts w:ascii="標楷體" w:eastAsia="標楷體" w:hAnsi="標楷體" w:cs="Arial" w:hint="eastAsia"/>
          <w:bCs/>
          <w:szCs w:val="24"/>
        </w:rPr>
        <w:t>；</w:t>
      </w:r>
      <w:r w:rsidR="003521A2" w:rsidRPr="008E1970">
        <w:rPr>
          <w:rFonts w:ascii="標楷體" w:eastAsia="標楷體" w:hAnsi="標楷體" w:cs="Arial"/>
          <w:bCs/>
          <w:szCs w:val="24"/>
        </w:rPr>
        <w:t>C.</w:t>
      </w:r>
      <w:bookmarkStart w:id="19" w:name="_Hlk200821801"/>
      <w:r w:rsidR="003521A2" w:rsidRPr="008E1970">
        <w:rPr>
          <w:rFonts w:ascii="標楷體" w:eastAsia="標楷體" w:hAnsi="標楷體" w:cs="Arial" w:hint="eastAsia"/>
          <w:bCs/>
          <w:szCs w:val="24"/>
        </w:rPr>
        <w:t>為辦理農業公費生補助作業，訂定農業部農業公費及獎助學金實施要點</w:t>
      </w:r>
      <w:bookmarkStart w:id="20" w:name="_Hlk200990850"/>
      <w:r w:rsidR="003521A2" w:rsidRPr="008E1970">
        <w:rPr>
          <w:rFonts w:ascii="標楷體" w:eastAsia="標楷體" w:hAnsi="標楷體" w:cs="Arial" w:hint="eastAsia"/>
          <w:bCs/>
          <w:szCs w:val="24"/>
        </w:rPr>
        <w:t>，該要點第7點規定，農業公費生畢業後，應依據辦理農業公費專班之大學與農業公費生簽訂契約書規定從事農業經營（下稱從農），其從農年限應達公費受領年限</w:t>
      </w:r>
      <w:bookmarkEnd w:id="20"/>
      <w:r w:rsidR="003521A2" w:rsidRPr="008E1970">
        <w:rPr>
          <w:rFonts w:ascii="標楷體" w:eastAsia="標楷體" w:hAnsi="標楷體" w:cs="Arial" w:hint="eastAsia"/>
          <w:bCs/>
          <w:szCs w:val="24"/>
        </w:rPr>
        <w:t>。截至112學年度止，已累計培育841名農業公費專班畢業生，據各校追蹤公費畢業生就業流向從農訪視結果，截至1</w:t>
      </w:r>
      <w:r w:rsidR="003521A2" w:rsidRPr="008E1970">
        <w:rPr>
          <w:rFonts w:ascii="標楷體" w:eastAsia="標楷體" w:hAnsi="標楷體" w:cs="Arial"/>
          <w:bCs/>
          <w:szCs w:val="24"/>
        </w:rPr>
        <w:t>13</w:t>
      </w:r>
      <w:r w:rsidR="003521A2" w:rsidRPr="008E1970">
        <w:rPr>
          <w:rFonts w:ascii="標楷體" w:eastAsia="標楷體" w:hAnsi="標楷體" w:cs="Arial" w:hint="eastAsia"/>
          <w:bCs/>
          <w:szCs w:val="24"/>
        </w:rPr>
        <w:t>年底</w:t>
      </w:r>
      <w:r w:rsidR="00BC559C" w:rsidRPr="008E1970">
        <w:rPr>
          <w:rFonts w:ascii="標楷體" w:eastAsia="標楷體" w:hAnsi="標楷體" w:cs="Arial" w:hint="eastAsia"/>
          <w:bCs/>
          <w:szCs w:val="24"/>
        </w:rPr>
        <w:t>止</w:t>
      </w:r>
      <w:r w:rsidR="00395D60" w:rsidRPr="008E1970">
        <w:rPr>
          <w:rFonts w:ascii="標楷體" w:eastAsia="標楷體" w:hAnsi="標楷體" w:cs="Arial" w:hint="eastAsia"/>
          <w:bCs/>
          <w:szCs w:val="24"/>
        </w:rPr>
        <w:t>，</w:t>
      </w:r>
      <w:r w:rsidR="003521A2" w:rsidRPr="008E1970">
        <w:rPr>
          <w:rFonts w:ascii="標楷體" w:eastAsia="標楷體" w:hAnsi="標楷體" w:cs="Arial" w:hint="eastAsia"/>
          <w:bCs/>
          <w:szCs w:val="24"/>
        </w:rPr>
        <w:t>畢業後從農就業者807名，尚待從農就業者17名，未從農就業者1</w:t>
      </w:r>
      <w:r w:rsidR="003521A2" w:rsidRPr="008E1970">
        <w:rPr>
          <w:rFonts w:ascii="標楷體" w:eastAsia="標楷體" w:hAnsi="標楷體" w:cs="Arial"/>
          <w:bCs/>
          <w:szCs w:val="24"/>
        </w:rPr>
        <w:t>7</w:t>
      </w:r>
      <w:r w:rsidR="003521A2" w:rsidRPr="008E1970">
        <w:rPr>
          <w:rFonts w:ascii="標楷體" w:eastAsia="標楷體" w:hAnsi="標楷體" w:cs="Arial" w:hint="eastAsia"/>
          <w:bCs/>
          <w:szCs w:val="24"/>
        </w:rPr>
        <w:t>名。經依財政部財政資訊中心提供資料</w:t>
      </w:r>
      <w:r w:rsidR="000977B8" w:rsidRPr="008E1970">
        <w:rPr>
          <w:rFonts w:ascii="標楷體" w:eastAsia="標楷體" w:hAnsi="標楷體" w:cs="Arial" w:hint="eastAsia"/>
          <w:bCs/>
          <w:szCs w:val="24"/>
        </w:rPr>
        <w:t>分析</w:t>
      </w:r>
      <w:r w:rsidR="003521A2" w:rsidRPr="008E1970">
        <w:rPr>
          <w:rFonts w:ascii="標楷體" w:eastAsia="標楷體" w:hAnsi="標楷體" w:cs="Arial" w:hint="eastAsia"/>
          <w:bCs/>
          <w:szCs w:val="24"/>
        </w:rPr>
        <w:t>，113年度應義務留農期間之公費畢業生，其該年度薪資所得加計執行業務所得合計數超過3</w:t>
      </w:r>
      <w:r w:rsidR="003521A2" w:rsidRPr="008E1970">
        <w:rPr>
          <w:rFonts w:ascii="標楷體" w:eastAsia="標楷體" w:hAnsi="標楷體" w:cs="Arial"/>
          <w:bCs/>
          <w:szCs w:val="24"/>
        </w:rPr>
        <w:t>29,640</w:t>
      </w:r>
      <w:r w:rsidR="003521A2" w:rsidRPr="008E1970">
        <w:rPr>
          <w:rFonts w:ascii="標楷體" w:eastAsia="標楷體" w:hAnsi="標楷體" w:cs="Arial" w:hint="eastAsia"/>
          <w:bCs/>
          <w:szCs w:val="24"/>
        </w:rPr>
        <w:t>元者（1</w:t>
      </w:r>
      <w:r w:rsidR="003521A2" w:rsidRPr="008E1970">
        <w:rPr>
          <w:rFonts w:ascii="標楷體" w:eastAsia="標楷體" w:hAnsi="標楷體" w:cs="Arial"/>
          <w:bCs/>
          <w:szCs w:val="24"/>
        </w:rPr>
        <w:t>13</w:t>
      </w:r>
      <w:r w:rsidR="003521A2" w:rsidRPr="008E1970">
        <w:rPr>
          <w:rFonts w:ascii="標楷體" w:eastAsia="標楷體" w:hAnsi="標楷體" w:cs="Arial" w:hint="eastAsia"/>
          <w:bCs/>
          <w:szCs w:val="24"/>
        </w:rPr>
        <w:t>年度勞動基準法所定基本工資27,470元×12個月）計有116名畢業生，</w:t>
      </w:r>
      <w:r w:rsidR="00BC559C" w:rsidRPr="008E1970">
        <w:rPr>
          <w:rFonts w:ascii="標楷體" w:eastAsia="標楷體" w:hAnsi="標楷體" w:cs="Arial" w:hint="eastAsia"/>
          <w:bCs/>
          <w:szCs w:val="24"/>
        </w:rPr>
        <w:t>疑似有從事農業以外專任職業，允宜</w:t>
      </w:r>
      <w:r w:rsidR="003521A2" w:rsidRPr="008E1970">
        <w:rPr>
          <w:rFonts w:ascii="標楷體" w:eastAsia="標楷體" w:hAnsi="標楷體" w:cs="Arial" w:hint="eastAsia"/>
          <w:bCs/>
          <w:szCs w:val="24"/>
        </w:rPr>
        <w:t>依110年農</w:t>
      </w:r>
      <w:r w:rsidR="003521A2" w:rsidRPr="008E1970">
        <w:rPr>
          <w:rFonts w:ascii="標楷體" w:eastAsia="標楷體" w:hAnsi="標楷體" w:cs="Arial" w:hint="eastAsia"/>
          <w:bCs/>
          <w:szCs w:val="24"/>
        </w:rPr>
        <w:lastRenderedPageBreak/>
        <w:t>業公費專班工作會議紀錄討論事項案由三決議，查明農業公費生畢業後從農地點及工作內容，是否契合農業經營性質（非以行政庶務、餐飲旅宿或農產品驗證等工作類型進行從農）認定從農情形等情事，經函請農業部檢討改善。</w:t>
      </w:r>
      <w:bookmarkEnd w:id="19"/>
      <w:r w:rsidR="003521A2" w:rsidRPr="008E1970">
        <w:rPr>
          <w:rFonts w:ascii="標楷體" w:eastAsia="標楷體" w:hAnsi="標楷體" w:cs="Arial" w:hint="eastAsia"/>
          <w:bCs/>
          <w:szCs w:val="24"/>
        </w:rPr>
        <w:t>據復：</w:t>
      </w:r>
      <w:r w:rsidR="003521A2" w:rsidRPr="008E1970">
        <w:rPr>
          <w:rFonts w:ascii="標楷體" w:eastAsia="標楷體" w:hAnsi="標楷體" w:cs="Arial"/>
          <w:bCs/>
          <w:szCs w:val="24"/>
        </w:rPr>
        <w:t>A.</w:t>
      </w:r>
      <w:r w:rsidR="003521A2" w:rsidRPr="008E1970">
        <w:rPr>
          <w:rFonts w:ascii="標楷體" w:eastAsia="標楷體" w:hAnsi="標楷體" w:cs="Arial" w:hint="eastAsia"/>
          <w:bCs/>
          <w:szCs w:val="24"/>
        </w:rPr>
        <w:t>將加強宣導公費專班政策，透過函文周知相關農民團體，鼓勵其會員子女報考，俾吸引更多適合之學生投入公費專班；B</w:t>
      </w:r>
      <w:r w:rsidR="003521A2" w:rsidRPr="008E1970">
        <w:rPr>
          <w:rFonts w:ascii="標楷體" w:eastAsia="標楷體" w:hAnsi="標楷體" w:cs="Arial"/>
          <w:bCs/>
          <w:szCs w:val="24"/>
        </w:rPr>
        <w:t>.</w:t>
      </w:r>
      <w:r w:rsidR="003521A2" w:rsidRPr="008E1970">
        <w:rPr>
          <w:rFonts w:ascii="標楷體" w:eastAsia="標楷體" w:hAnsi="標楷體" w:cs="Arial" w:hint="eastAsia"/>
          <w:bCs/>
          <w:szCs w:val="24"/>
        </w:rPr>
        <w:t>將請各校依據考評意見改善，強化課程與農業政策之關聯性，鼓勵開設符合產業需求之課程，並參考歷年我國重點產業人才供需調查之農業相關產業人才推估情形，作為學科調整之參據；C</w:t>
      </w:r>
      <w:r w:rsidR="003521A2" w:rsidRPr="008E1970">
        <w:rPr>
          <w:rFonts w:ascii="標楷體" w:eastAsia="標楷體" w:hAnsi="標楷體" w:cs="Arial"/>
          <w:bCs/>
          <w:szCs w:val="24"/>
        </w:rPr>
        <w:t>.</w:t>
      </w:r>
      <w:r w:rsidR="003521A2" w:rsidRPr="008E1970">
        <w:rPr>
          <w:rFonts w:ascii="標楷體" w:eastAsia="標楷體" w:hAnsi="標楷體" w:cs="Arial" w:hint="eastAsia"/>
          <w:bCs/>
          <w:szCs w:val="24"/>
        </w:rPr>
        <w:t>將請相關農業公費專班學校查明個案實際情形，並依規進行後續處理。</w:t>
      </w:r>
    </w:p>
    <w:p w14:paraId="01C2E44D" w14:textId="37F1B046" w:rsidR="00C9076F" w:rsidRPr="008E1970" w:rsidRDefault="00C9076F" w:rsidP="007763F8">
      <w:pPr>
        <w:widowControl/>
        <w:overflowPunct w:val="0"/>
        <w:spacing w:line="640" w:lineRule="exact"/>
        <w:ind w:firstLineChars="450" w:firstLine="1261"/>
        <w:jc w:val="both"/>
        <w:rPr>
          <w:rFonts w:ascii="標楷體" w:eastAsia="標楷體" w:hAnsi="標楷體"/>
          <w:b/>
          <w:sz w:val="28"/>
          <w:szCs w:val="28"/>
        </w:rPr>
      </w:pPr>
      <w:r w:rsidRPr="008E1970">
        <w:rPr>
          <w:rFonts w:ascii="標楷體" w:eastAsia="標楷體" w:hAnsi="標楷體" w:hint="eastAsia"/>
          <w:b/>
          <w:sz w:val="28"/>
          <w:szCs w:val="28"/>
        </w:rPr>
        <w:t>（</w:t>
      </w:r>
      <w:r w:rsidRPr="008E1970">
        <w:rPr>
          <w:rFonts w:ascii="標楷體" w:hAnsi="標楷體"/>
          <w:b/>
          <w:sz w:val="28"/>
          <w:szCs w:val="28"/>
        </w:rPr>
        <w:t>6</w:t>
      </w:r>
      <w:r w:rsidRPr="008E1970">
        <w:rPr>
          <w:rFonts w:ascii="標楷體" w:eastAsia="標楷體" w:hAnsi="標楷體" w:hint="eastAsia"/>
          <w:b/>
          <w:sz w:val="28"/>
          <w:szCs w:val="28"/>
        </w:rPr>
        <w:t xml:space="preserve">）　</w:t>
      </w:r>
      <w:r w:rsidR="00CF7CCD" w:rsidRPr="008E1970">
        <w:rPr>
          <w:rFonts w:ascii="標楷體" w:eastAsia="標楷體" w:hAnsi="標楷體" w:hint="eastAsia"/>
          <w:b/>
          <w:sz w:val="28"/>
          <w:szCs w:val="28"/>
        </w:rPr>
        <w:t>設置農業特別收入基金加速農漁業發展及改善農漁民生活，惟部分分基金連年超支併決算且數額龐鉅仍未改善，或高度仰賴公庫撥款挹注；農村再生基金連年短絀，基金餘額恐不足推動延續性業務計畫等情事，允宜</w:t>
      </w:r>
      <w:r w:rsidR="00CF7CCD" w:rsidRPr="008E1970">
        <w:rPr>
          <w:rFonts w:ascii="標楷體" w:eastAsia="標楷體" w:hAnsi="標楷體" w:cs="Times New Roman" w:hint="eastAsia"/>
          <w:b/>
          <w:sz w:val="28"/>
          <w:szCs w:val="28"/>
        </w:rPr>
        <w:t>落實計畫及預算管理，並</w:t>
      </w:r>
      <w:r w:rsidR="00CF7CCD" w:rsidRPr="008E1970">
        <w:rPr>
          <w:rFonts w:ascii="標楷體" w:eastAsia="標楷體" w:hAnsi="標楷體" w:cs="Times New Roman" w:hint="eastAsia"/>
          <w:b/>
          <w:spacing w:val="-4"/>
          <w:sz w:val="28"/>
          <w:szCs w:val="28"/>
          <w:lang w:eastAsia="zh-HK"/>
        </w:rPr>
        <w:t>加強基金整體財務控管</w:t>
      </w:r>
      <w:r w:rsidR="00CF7CCD" w:rsidRPr="008E1970">
        <w:rPr>
          <w:rFonts w:ascii="標楷體" w:eastAsia="標楷體" w:hAnsi="標楷體" w:hint="eastAsia"/>
          <w:b/>
          <w:sz w:val="28"/>
          <w:szCs w:val="28"/>
        </w:rPr>
        <w:t>。</w:t>
      </w:r>
    </w:p>
    <w:p w14:paraId="31CEE30E" w14:textId="1084800A" w:rsidR="00CF7CCD" w:rsidRPr="008E1970" w:rsidRDefault="00CF7CCD" w:rsidP="007763F8">
      <w:pPr>
        <w:widowControl/>
        <w:overflowPunct w:val="0"/>
        <w:spacing w:line="640" w:lineRule="exact"/>
        <w:ind w:firstLineChars="200" w:firstLine="480"/>
        <w:jc w:val="both"/>
        <w:rPr>
          <w:rFonts w:ascii="標楷體" w:eastAsia="標楷體" w:hAnsi="標楷體" w:cs="標楷體"/>
          <w:noProof/>
          <w:szCs w:val="24"/>
        </w:rPr>
      </w:pPr>
      <w:r w:rsidRPr="008E1970">
        <w:rPr>
          <w:rFonts w:ascii="標楷體" w:eastAsia="標楷體" w:hAnsi="標楷體" w:cs="標楷體" w:hint="eastAsia"/>
          <w:noProof/>
          <w:szCs w:val="24"/>
        </w:rPr>
        <w:t>政府為加速農漁業發展及改善農漁民生活，以達成經營現代化、機械化及科學化，依據森林法、漁業法、農業發展條例等規定，設立農業特別收入基金（含農業發展基金等6個分基金），辦理糧政業務、農業貸款利息差額補貼、調整產業或防範措施、綠色環境給付、農村再生建設及發展</w:t>
      </w:r>
      <w:r w:rsidRPr="008E1970">
        <w:rPr>
          <w:rFonts w:ascii="標楷體" w:eastAsia="標楷體" w:hAnsi="標楷體" w:cs="標楷體" w:hint="eastAsia"/>
          <w:noProof/>
          <w:spacing w:val="-4"/>
          <w:szCs w:val="24"/>
        </w:rPr>
        <w:t>等計畫。113年度預算執行結果，基金來源及用途決算數分別為</w:t>
      </w:r>
      <w:r w:rsidRPr="008E1970">
        <w:rPr>
          <w:rFonts w:ascii="標楷體" w:eastAsia="標楷體" w:hAnsi="標楷體" w:cs="標楷體"/>
          <w:noProof/>
          <w:spacing w:val="-4"/>
          <w:szCs w:val="24"/>
        </w:rPr>
        <w:t>471</w:t>
      </w:r>
      <w:r w:rsidRPr="008E1970">
        <w:rPr>
          <w:rFonts w:ascii="標楷體" w:eastAsia="標楷體" w:hAnsi="標楷體" w:cs="標楷體" w:hint="eastAsia"/>
          <w:noProof/>
          <w:spacing w:val="-4"/>
          <w:szCs w:val="24"/>
        </w:rPr>
        <w:t>億9</w:t>
      </w:r>
      <w:r w:rsidRPr="008E1970">
        <w:rPr>
          <w:rFonts w:ascii="標楷體" w:eastAsia="標楷體" w:hAnsi="標楷體" w:cs="標楷體"/>
          <w:noProof/>
          <w:spacing w:val="-4"/>
          <w:szCs w:val="24"/>
        </w:rPr>
        <w:t>,104</w:t>
      </w:r>
      <w:r w:rsidRPr="008E1970">
        <w:rPr>
          <w:rFonts w:ascii="標楷體" w:eastAsia="標楷體" w:hAnsi="標楷體" w:cs="標楷體" w:hint="eastAsia"/>
          <w:noProof/>
          <w:spacing w:val="-4"/>
          <w:szCs w:val="24"/>
        </w:rPr>
        <w:t>萬餘元及</w:t>
      </w:r>
      <w:r w:rsidRPr="008E1970">
        <w:rPr>
          <w:rFonts w:ascii="標楷體" w:eastAsia="標楷體" w:hAnsi="標楷體" w:cs="標楷體"/>
          <w:noProof/>
          <w:spacing w:val="-4"/>
          <w:szCs w:val="24"/>
        </w:rPr>
        <w:t>583</w:t>
      </w:r>
      <w:r w:rsidRPr="008E1970">
        <w:rPr>
          <w:rFonts w:ascii="標楷體" w:eastAsia="標楷體" w:hAnsi="標楷體" w:cs="標楷體" w:hint="eastAsia"/>
          <w:noProof/>
          <w:spacing w:val="-4"/>
          <w:szCs w:val="24"/>
        </w:rPr>
        <w:t>億6</w:t>
      </w:r>
      <w:r w:rsidRPr="008E1970">
        <w:rPr>
          <w:rFonts w:ascii="標楷體" w:eastAsia="標楷體" w:hAnsi="標楷體" w:cs="標楷體"/>
          <w:noProof/>
          <w:spacing w:val="-4"/>
          <w:szCs w:val="24"/>
        </w:rPr>
        <w:t>,072</w:t>
      </w:r>
      <w:r w:rsidRPr="008E1970">
        <w:rPr>
          <w:rFonts w:ascii="標楷體" w:eastAsia="標楷體" w:hAnsi="標楷體" w:cs="標楷體" w:hint="eastAsia"/>
          <w:noProof/>
          <w:spacing w:val="-4"/>
          <w:szCs w:val="24"/>
        </w:rPr>
        <w:t>萬餘元，收支相抵，本期決算短絀11</w:t>
      </w:r>
      <w:r w:rsidRPr="008E1970">
        <w:rPr>
          <w:rFonts w:ascii="標楷體" w:eastAsia="標楷體" w:hAnsi="標楷體" w:cs="標楷體"/>
          <w:noProof/>
          <w:spacing w:val="-4"/>
          <w:szCs w:val="24"/>
        </w:rPr>
        <w:t>1</w:t>
      </w:r>
      <w:r w:rsidRPr="008E1970">
        <w:rPr>
          <w:rFonts w:ascii="標楷體" w:eastAsia="標楷體" w:hAnsi="標楷體" w:cs="標楷體" w:hint="eastAsia"/>
          <w:noProof/>
          <w:spacing w:val="-4"/>
          <w:szCs w:val="24"/>
        </w:rPr>
        <w:t>億6</w:t>
      </w:r>
      <w:r w:rsidRPr="008E1970">
        <w:rPr>
          <w:rFonts w:ascii="標楷體" w:eastAsia="標楷體" w:hAnsi="標楷體" w:cs="標楷體"/>
          <w:noProof/>
          <w:spacing w:val="-4"/>
          <w:szCs w:val="24"/>
        </w:rPr>
        <w:t>,967</w:t>
      </w:r>
      <w:r w:rsidRPr="008E1970">
        <w:rPr>
          <w:rFonts w:ascii="標楷體" w:eastAsia="標楷體" w:hAnsi="標楷體" w:cs="標楷體" w:hint="eastAsia"/>
          <w:noProof/>
          <w:spacing w:val="-4"/>
          <w:szCs w:val="24"/>
        </w:rPr>
        <w:t>萬餘元。經查預算編列及執行情形，核有下列事項：</w:t>
      </w:r>
    </w:p>
    <w:p w14:paraId="03555400" w14:textId="65383C72" w:rsidR="008456B0" w:rsidRPr="008E1970" w:rsidRDefault="00CF7CCD" w:rsidP="007763F8">
      <w:pPr>
        <w:overflowPunct w:val="0"/>
        <w:spacing w:line="630" w:lineRule="exact"/>
        <w:ind w:firstLineChars="525" w:firstLine="1261"/>
        <w:jc w:val="both"/>
        <w:rPr>
          <w:rFonts w:ascii="標楷體" w:eastAsia="標楷體" w:hAnsi="標楷體"/>
          <w:szCs w:val="24"/>
        </w:rPr>
      </w:pPr>
      <w:r w:rsidRPr="008E1970">
        <w:rPr>
          <w:rFonts w:ascii="標楷體" w:eastAsia="標楷體" w:hAnsi="標楷體" w:hint="eastAsia"/>
          <w:b/>
          <w:szCs w:val="24"/>
        </w:rPr>
        <w:t>A</w:t>
      </w:r>
      <w:r w:rsidRPr="008E1970">
        <w:rPr>
          <w:rFonts w:ascii="標楷體" w:eastAsia="標楷體" w:hAnsi="標楷體"/>
          <w:b/>
          <w:szCs w:val="24"/>
        </w:rPr>
        <w:t>.</w:t>
      </w:r>
      <w:r w:rsidRPr="008E1970">
        <w:rPr>
          <w:rFonts w:ascii="標楷體" w:eastAsia="標楷體" w:hAnsi="標楷體" w:hint="eastAsia"/>
          <w:b/>
          <w:szCs w:val="24"/>
        </w:rPr>
        <w:t xml:space="preserve">　部分分基金連年超支併決算且數額龐鉅仍未改善，或高度仰賴公庫撥款挹注，缺乏自有財源，允宜落實計畫及預算管理，並加強基金整體財務控管，以維持基金妥適營運</w:t>
      </w:r>
      <w:r w:rsidRPr="008E1970">
        <w:rPr>
          <w:rFonts w:ascii="標楷體" w:eastAsia="標楷體" w:hAnsi="標楷體" w:hint="eastAsia"/>
          <w:bCs/>
          <w:szCs w:val="24"/>
        </w:rPr>
        <w:t>：經查111至113年度農業特別收入基金各分基金之基金來源、用途及餘絀情形，核有：（</w:t>
      </w:r>
      <w:r w:rsidRPr="008E1970">
        <w:rPr>
          <w:rFonts w:ascii="標楷體" w:eastAsia="標楷體" w:hAnsi="標楷體"/>
          <w:bCs/>
          <w:szCs w:val="24"/>
        </w:rPr>
        <w:t>A</w:t>
      </w:r>
      <w:r w:rsidRPr="008E1970">
        <w:rPr>
          <w:rFonts w:ascii="標楷體" w:eastAsia="標楷體" w:hAnsi="標楷體" w:hint="eastAsia"/>
          <w:bCs/>
          <w:szCs w:val="24"/>
        </w:rPr>
        <w:t>）1</w:t>
      </w:r>
      <w:r w:rsidRPr="008E1970">
        <w:rPr>
          <w:rFonts w:ascii="標楷體" w:eastAsia="標楷體" w:hAnsi="標楷體"/>
          <w:bCs/>
          <w:szCs w:val="24"/>
        </w:rPr>
        <w:t>11</w:t>
      </w:r>
      <w:r w:rsidRPr="008E1970">
        <w:rPr>
          <w:rFonts w:ascii="標楷體" w:eastAsia="標楷體" w:hAnsi="標楷體" w:hint="eastAsia"/>
          <w:bCs/>
          <w:szCs w:val="24"/>
        </w:rPr>
        <w:t>至1</w:t>
      </w:r>
      <w:r w:rsidRPr="008E1970">
        <w:rPr>
          <w:rFonts w:ascii="標楷體" w:eastAsia="標楷體" w:hAnsi="標楷體"/>
          <w:bCs/>
          <w:szCs w:val="24"/>
        </w:rPr>
        <w:t>13</w:t>
      </w:r>
      <w:r w:rsidRPr="008E1970">
        <w:rPr>
          <w:rFonts w:ascii="標楷體" w:eastAsia="標楷體" w:hAnsi="標楷體" w:hint="eastAsia"/>
          <w:bCs/>
          <w:szCs w:val="24"/>
        </w:rPr>
        <w:t>年度</w:t>
      </w:r>
      <w:r w:rsidRPr="008E1970">
        <w:rPr>
          <w:rFonts w:ascii="標楷體" w:eastAsia="標楷體" w:hAnsi="標楷體" w:hint="eastAsia"/>
          <w:szCs w:val="24"/>
        </w:rPr>
        <w:t>農業發展基金超支併決算數分別為28億8,855萬餘元、37億4,703萬餘元及18億988萬餘元，1</w:t>
      </w:r>
      <w:r w:rsidRPr="008E1970">
        <w:rPr>
          <w:rFonts w:ascii="標楷體" w:eastAsia="標楷體" w:hAnsi="標楷體"/>
          <w:szCs w:val="24"/>
        </w:rPr>
        <w:t>13</w:t>
      </w:r>
      <w:r w:rsidRPr="008E1970">
        <w:rPr>
          <w:rFonts w:ascii="標楷體" w:eastAsia="標楷體" w:hAnsi="標楷體" w:hint="eastAsia"/>
          <w:szCs w:val="24"/>
        </w:rPr>
        <w:t>年度併決算金額雖已減少，惟</w:t>
      </w:r>
      <w:r w:rsidR="00A207A0" w:rsidRPr="008E1970">
        <w:rPr>
          <w:rFonts w:ascii="標楷體" w:eastAsia="標楷體" w:hAnsi="標楷體" w:hint="eastAsia"/>
          <w:szCs w:val="24"/>
        </w:rPr>
        <w:t>金</w:t>
      </w:r>
      <w:r w:rsidRPr="008E1970">
        <w:rPr>
          <w:rFonts w:ascii="標楷體" w:eastAsia="標楷體" w:hAnsi="標楷體" w:hint="eastAsia"/>
          <w:szCs w:val="24"/>
        </w:rPr>
        <w:t>額仍屬龐鉅，主要係產銷調節計畫與穩定肥料及相關資材供需計畫連續3個年度均超支併決算所致（表</w:t>
      </w:r>
      <w:r w:rsidR="00317F8F" w:rsidRPr="008E1970">
        <w:rPr>
          <w:rFonts w:ascii="標楷體" w:eastAsia="標楷體" w:hAnsi="標楷體" w:hint="eastAsia"/>
          <w:szCs w:val="24"/>
        </w:rPr>
        <w:t>9</w:t>
      </w:r>
      <w:r w:rsidRPr="008E1970">
        <w:rPr>
          <w:rFonts w:ascii="標楷體" w:eastAsia="標楷體" w:hAnsi="標楷體" w:hint="eastAsia"/>
          <w:szCs w:val="24"/>
        </w:rPr>
        <w:t>），顯示未衡酌業務發展實需，核實編列預算，財務控</w:t>
      </w:r>
      <w:r w:rsidR="007763F8" w:rsidRPr="008E1970">
        <w:rPr>
          <w:rFonts w:ascii="標楷體" w:eastAsia="標楷體" w:hAnsi="標楷體" w:cs="Times New Roman"/>
          <w:noProof/>
          <w:sz w:val="32"/>
          <w:szCs w:val="32"/>
          <w:highlight w:val="yellow"/>
        </w:rPr>
        <w:lastRenderedPageBreak/>
        <mc:AlternateContent>
          <mc:Choice Requires="wps">
            <w:drawing>
              <wp:anchor distT="45720" distB="45720" distL="114300" distR="114300" simplePos="0" relativeHeight="251757568" behindDoc="0" locked="0" layoutInCell="1" allowOverlap="1" wp14:anchorId="69BC4DBE" wp14:editId="6A162B2E">
                <wp:simplePos x="0" y="0"/>
                <wp:positionH relativeFrom="margin">
                  <wp:posOffset>-74930</wp:posOffset>
                </wp:positionH>
                <wp:positionV relativeFrom="paragraph">
                  <wp:posOffset>5080</wp:posOffset>
                </wp:positionV>
                <wp:extent cx="6659245" cy="2484120"/>
                <wp:effectExtent l="0" t="0" r="0" b="0"/>
                <wp:wrapTopAndBottom/>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245" cy="2484120"/>
                        </a:xfrm>
                        <a:prstGeom prst="rect">
                          <a:avLst/>
                        </a:prstGeom>
                        <a:noFill/>
                        <a:ln w="9525">
                          <a:noFill/>
                          <a:miter lim="800000"/>
                          <a:headEnd/>
                          <a:tailEnd/>
                        </a:ln>
                      </wps:spPr>
                      <wps:txbx>
                        <w:txbxContent>
                          <w:tbl>
                            <w:tblPr>
                              <w:tblW w:w="4985" w:type="pct"/>
                              <w:tblCellMar>
                                <w:left w:w="28" w:type="dxa"/>
                                <w:right w:w="28" w:type="dxa"/>
                              </w:tblCellMar>
                              <w:tblLook w:val="04A0" w:firstRow="1" w:lastRow="0" w:firstColumn="1" w:lastColumn="0" w:noHBand="0" w:noVBand="1"/>
                            </w:tblPr>
                            <w:tblGrid>
                              <w:gridCol w:w="1603"/>
                              <w:gridCol w:w="1112"/>
                              <w:gridCol w:w="1865"/>
                              <w:gridCol w:w="1865"/>
                              <w:gridCol w:w="1865"/>
                              <w:gridCol w:w="1859"/>
                            </w:tblGrid>
                            <w:tr w:rsidR="00DA7D76" w:rsidRPr="00186F30" w14:paraId="2FE17013" w14:textId="77777777" w:rsidTr="00BF72DB">
                              <w:tc>
                                <w:tcPr>
                                  <w:tcW w:w="5000" w:type="pct"/>
                                  <w:gridSpan w:val="6"/>
                                  <w:tcBorders>
                                    <w:top w:val="nil"/>
                                    <w:left w:val="nil"/>
                                    <w:bottom w:val="nil"/>
                                    <w:right w:val="nil"/>
                                  </w:tcBorders>
                                  <w:shd w:val="clear" w:color="auto" w:fill="auto"/>
                                  <w:vAlign w:val="center"/>
                                  <w:hideMark/>
                                </w:tcPr>
                                <w:p w14:paraId="4F4547D4" w14:textId="77777777" w:rsidR="00DA7D76" w:rsidRPr="00186F30" w:rsidRDefault="00DA7D76" w:rsidP="00722B9E">
                                  <w:pPr>
                                    <w:widowControl/>
                                    <w:spacing w:line="0" w:lineRule="atLeast"/>
                                    <w:jc w:val="center"/>
                                    <w:rPr>
                                      <w:rFonts w:ascii="標楷體" w:eastAsia="標楷體" w:hAnsi="標楷體" w:cs="Times New Roman"/>
                                      <w:b/>
                                      <w:color w:val="000000"/>
                                      <w:kern w:val="0"/>
                                      <w:szCs w:val="24"/>
                                    </w:rPr>
                                  </w:pPr>
                                  <w:r w:rsidRPr="00186F30">
                                    <w:rPr>
                                      <w:rFonts w:ascii="標楷體" w:eastAsia="標楷體" w:hAnsi="標楷體" w:cs="Times New Roman" w:hint="eastAsia"/>
                                      <w:b/>
                                      <w:color w:val="000000"/>
                                      <w:kern w:val="0"/>
                                      <w:szCs w:val="24"/>
                                    </w:rPr>
                                    <w:t>表</w:t>
                                  </w:r>
                                  <w:r>
                                    <w:rPr>
                                      <w:rFonts w:ascii="標楷體" w:eastAsia="標楷體" w:hAnsi="標楷體" w:cs="Times New Roman" w:hint="eastAsia"/>
                                      <w:b/>
                                      <w:color w:val="000000"/>
                                      <w:kern w:val="0"/>
                                      <w:szCs w:val="24"/>
                                    </w:rPr>
                                    <w:t>9</w:t>
                                  </w:r>
                                  <w:r>
                                    <w:rPr>
                                      <w:rFonts w:ascii="標楷體" w:eastAsia="標楷體" w:hAnsi="標楷體" w:cs="Times New Roman"/>
                                      <w:b/>
                                      <w:color w:val="000000"/>
                                      <w:kern w:val="0"/>
                                      <w:szCs w:val="24"/>
                                    </w:rPr>
                                    <w:t xml:space="preserve">  </w:t>
                                  </w:r>
                                  <w:r>
                                    <w:rPr>
                                      <w:rFonts w:ascii="標楷體" w:eastAsia="標楷體" w:hAnsi="標楷體" w:cs="Times New Roman" w:hint="eastAsia"/>
                                      <w:b/>
                                      <w:color w:val="000000"/>
                                      <w:kern w:val="0"/>
                                      <w:szCs w:val="24"/>
                                    </w:rPr>
                                    <w:t>產</w:t>
                                  </w:r>
                                  <w:r>
                                    <w:rPr>
                                      <w:rFonts w:ascii="標楷體" w:eastAsia="標楷體" w:hAnsi="標楷體" w:cs="Times New Roman"/>
                                      <w:b/>
                                      <w:color w:val="000000"/>
                                      <w:kern w:val="0"/>
                                      <w:szCs w:val="24"/>
                                    </w:rPr>
                                    <w:t>銷調節計畫</w:t>
                                  </w:r>
                                  <w:r>
                                    <w:rPr>
                                      <w:rFonts w:ascii="標楷體" w:eastAsia="標楷體" w:hAnsi="標楷體" w:cs="Times New Roman" w:hint="eastAsia"/>
                                      <w:b/>
                                      <w:color w:val="000000"/>
                                      <w:kern w:val="0"/>
                                      <w:szCs w:val="24"/>
                                    </w:rPr>
                                    <w:t>暨</w:t>
                                  </w:r>
                                  <w:r w:rsidRPr="00186F30">
                                    <w:rPr>
                                      <w:rFonts w:ascii="標楷體" w:eastAsia="標楷體" w:hAnsi="標楷體" w:cs="Times New Roman" w:hint="eastAsia"/>
                                      <w:b/>
                                      <w:color w:val="000000"/>
                                      <w:kern w:val="0"/>
                                      <w:szCs w:val="24"/>
                                    </w:rPr>
                                    <w:t>穩定肥料及相關資材供需計畫</w:t>
                                  </w:r>
                                  <w:r>
                                    <w:rPr>
                                      <w:rFonts w:ascii="標楷體" w:eastAsia="標楷體" w:hAnsi="標楷體" w:cs="Times New Roman" w:hint="eastAsia"/>
                                      <w:b/>
                                      <w:color w:val="000000"/>
                                      <w:kern w:val="0"/>
                                      <w:szCs w:val="24"/>
                                    </w:rPr>
                                    <w:t>超</w:t>
                                  </w:r>
                                  <w:r>
                                    <w:rPr>
                                      <w:rFonts w:ascii="標楷體" w:eastAsia="標楷體" w:hAnsi="標楷體" w:cs="Times New Roman"/>
                                      <w:b/>
                                      <w:color w:val="000000"/>
                                      <w:kern w:val="0"/>
                                      <w:szCs w:val="24"/>
                                    </w:rPr>
                                    <w:t>支併決算情形</w:t>
                                  </w:r>
                                </w:p>
                              </w:tc>
                            </w:tr>
                            <w:tr w:rsidR="00DA7D76" w:rsidRPr="00186F30" w14:paraId="5B30ADBF" w14:textId="77777777" w:rsidTr="00BF72DB">
                              <w:tc>
                                <w:tcPr>
                                  <w:tcW w:w="5000" w:type="pct"/>
                                  <w:gridSpan w:val="6"/>
                                  <w:tcBorders>
                                    <w:top w:val="nil"/>
                                    <w:left w:val="nil"/>
                                    <w:bottom w:val="nil"/>
                                    <w:right w:val="nil"/>
                                  </w:tcBorders>
                                  <w:shd w:val="clear" w:color="auto" w:fill="auto"/>
                                  <w:vAlign w:val="center"/>
                                  <w:hideMark/>
                                </w:tcPr>
                                <w:p w14:paraId="76955D7E"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單位：新臺幣元、％</w:t>
                                  </w:r>
                                </w:p>
                              </w:tc>
                            </w:tr>
                            <w:tr w:rsidR="00DA7D76" w:rsidRPr="00186F30" w14:paraId="250CF80F" w14:textId="77777777" w:rsidTr="00BF72DB">
                              <w:tc>
                                <w:tcPr>
                                  <w:tcW w:w="788" w:type="pct"/>
                                  <w:tcBorders>
                                    <w:top w:val="single" w:sz="4" w:space="0" w:color="000000"/>
                                    <w:left w:val="single" w:sz="4" w:space="0" w:color="000000"/>
                                    <w:bottom w:val="nil"/>
                                    <w:right w:val="single" w:sz="4" w:space="0" w:color="000000"/>
                                  </w:tcBorders>
                                  <w:shd w:val="clear" w:color="auto" w:fill="auto"/>
                                  <w:vAlign w:val="center"/>
                                  <w:hideMark/>
                                </w:tcPr>
                                <w:p w14:paraId="758665B4"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計畫名稱</w:t>
                                  </w:r>
                                </w:p>
                              </w:tc>
                              <w:tc>
                                <w:tcPr>
                                  <w:tcW w:w="547" w:type="pct"/>
                                  <w:tcBorders>
                                    <w:top w:val="single" w:sz="4" w:space="0" w:color="000000"/>
                                    <w:left w:val="nil"/>
                                    <w:bottom w:val="nil"/>
                                    <w:right w:val="single" w:sz="4" w:space="0" w:color="000000"/>
                                  </w:tcBorders>
                                  <w:shd w:val="clear" w:color="auto" w:fill="auto"/>
                                  <w:noWrap/>
                                  <w:vAlign w:val="center"/>
                                  <w:hideMark/>
                                </w:tcPr>
                                <w:p w14:paraId="3FF8AB1E"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年度</w:t>
                                  </w:r>
                                </w:p>
                              </w:tc>
                              <w:tc>
                                <w:tcPr>
                                  <w:tcW w:w="917" w:type="pct"/>
                                  <w:tcBorders>
                                    <w:top w:val="single" w:sz="4" w:space="0" w:color="000000"/>
                                    <w:left w:val="nil"/>
                                    <w:bottom w:val="nil"/>
                                    <w:right w:val="single" w:sz="4" w:space="0" w:color="000000"/>
                                  </w:tcBorders>
                                  <w:shd w:val="clear" w:color="auto" w:fill="auto"/>
                                  <w:vAlign w:val="center"/>
                                  <w:hideMark/>
                                </w:tcPr>
                                <w:p w14:paraId="41C97A23"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預算數</w:t>
                                  </w:r>
                                  <w:r w:rsidRPr="00186F30">
                                    <w:rPr>
                                      <w:rFonts w:ascii="標楷體" w:eastAsia="標楷體" w:hAnsi="標楷體" w:cs="Times New Roman" w:hint="eastAsia"/>
                                      <w:color w:val="000000"/>
                                      <w:kern w:val="0"/>
                                      <w:sz w:val="20"/>
                                      <w:szCs w:val="20"/>
                                    </w:rPr>
                                    <w:br/>
                                    <w:t>(A)</w:t>
                                  </w:r>
                                </w:p>
                              </w:tc>
                              <w:tc>
                                <w:tcPr>
                                  <w:tcW w:w="917" w:type="pct"/>
                                  <w:tcBorders>
                                    <w:top w:val="single" w:sz="4" w:space="0" w:color="000000"/>
                                    <w:left w:val="nil"/>
                                    <w:bottom w:val="nil"/>
                                    <w:right w:val="single" w:sz="4" w:space="0" w:color="000000"/>
                                  </w:tcBorders>
                                  <w:shd w:val="clear" w:color="auto" w:fill="auto"/>
                                  <w:vAlign w:val="center"/>
                                  <w:hideMark/>
                                </w:tcPr>
                                <w:p w14:paraId="695F5B31"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決算數</w:t>
                                  </w:r>
                                  <w:r w:rsidRPr="00186F30">
                                    <w:rPr>
                                      <w:rFonts w:ascii="標楷體" w:eastAsia="標楷體" w:hAnsi="標楷體" w:cs="Times New Roman" w:hint="eastAsia"/>
                                      <w:color w:val="000000"/>
                                      <w:kern w:val="0"/>
                                      <w:sz w:val="20"/>
                                      <w:szCs w:val="20"/>
                                    </w:rPr>
                                    <w:br/>
                                    <w:t>（B）</w:t>
                                  </w:r>
                                </w:p>
                              </w:tc>
                              <w:tc>
                                <w:tcPr>
                                  <w:tcW w:w="917" w:type="pct"/>
                                  <w:tcBorders>
                                    <w:top w:val="single" w:sz="4" w:space="0" w:color="000000"/>
                                    <w:left w:val="nil"/>
                                    <w:bottom w:val="nil"/>
                                    <w:right w:val="single" w:sz="4" w:space="0" w:color="000000"/>
                                  </w:tcBorders>
                                  <w:shd w:val="clear" w:color="auto" w:fill="auto"/>
                                  <w:vAlign w:val="center"/>
                                  <w:hideMark/>
                                </w:tcPr>
                                <w:p w14:paraId="0A3A55C6"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超支併決算數</w:t>
                                  </w:r>
                                  <w:r w:rsidRPr="00186F30">
                                    <w:rPr>
                                      <w:rFonts w:ascii="標楷體" w:eastAsia="標楷體" w:hAnsi="標楷體" w:cs="Times New Roman" w:hint="eastAsia"/>
                                      <w:color w:val="000000"/>
                                      <w:kern w:val="0"/>
                                      <w:sz w:val="20"/>
                                      <w:szCs w:val="20"/>
                                    </w:rPr>
                                    <w:br/>
                                    <w:t>(C=B-A)</w:t>
                                  </w:r>
                                </w:p>
                              </w:tc>
                              <w:tc>
                                <w:tcPr>
                                  <w:tcW w:w="914" w:type="pct"/>
                                  <w:tcBorders>
                                    <w:top w:val="single" w:sz="4" w:space="0" w:color="000000"/>
                                    <w:left w:val="nil"/>
                                    <w:bottom w:val="nil"/>
                                    <w:right w:val="single" w:sz="4" w:space="0" w:color="auto"/>
                                  </w:tcBorders>
                                  <w:shd w:val="clear" w:color="auto" w:fill="auto"/>
                                  <w:vAlign w:val="center"/>
                                  <w:hideMark/>
                                </w:tcPr>
                                <w:p w14:paraId="7AF940C7" w14:textId="77777777" w:rsidR="00DA7D76"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超支比率</w:t>
                                  </w:r>
                                </w:p>
                                <w:p w14:paraId="473706CE"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(C/A×100</w:t>
                                  </w:r>
                                  <w:r>
                                    <w:rPr>
                                      <w:rFonts w:ascii="標楷體" w:eastAsia="標楷體" w:hAnsi="標楷體" w:cs="Times New Roman"/>
                                      <w:color w:val="000000"/>
                                      <w:kern w:val="0"/>
                                      <w:sz w:val="20"/>
                                      <w:szCs w:val="20"/>
                                    </w:rPr>
                                    <w:t>)</w:t>
                                  </w:r>
                                </w:p>
                              </w:tc>
                            </w:tr>
                            <w:tr w:rsidR="00DA7D76" w:rsidRPr="00186F30" w14:paraId="7786E9FE" w14:textId="77777777" w:rsidTr="00BF72DB">
                              <w:trPr>
                                <w:trHeight w:val="369"/>
                              </w:trPr>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952E83" w14:textId="77777777" w:rsidR="00DA7D76" w:rsidRPr="00186F30" w:rsidRDefault="00DA7D76" w:rsidP="00722B9E">
                                  <w:pPr>
                                    <w:widowControl/>
                                    <w:spacing w:line="0" w:lineRule="atLeas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產銷調節計畫</w:t>
                                  </w:r>
                                </w:p>
                              </w:tc>
                              <w:tc>
                                <w:tcPr>
                                  <w:tcW w:w="547" w:type="pct"/>
                                  <w:tcBorders>
                                    <w:top w:val="single" w:sz="4" w:space="0" w:color="auto"/>
                                    <w:left w:val="nil"/>
                                    <w:bottom w:val="single" w:sz="4" w:space="0" w:color="auto"/>
                                    <w:right w:val="single" w:sz="4" w:space="0" w:color="auto"/>
                                  </w:tcBorders>
                                  <w:shd w:val="clear" w:color="auto" w:fill="auto"/>
                                  <w:noWrap/>
                                  <w:vAlign w:val="center"/>
                                  <w:hideMark/>
                                </w:tcPr>
                                <w:p w14:paraId="5F265A57"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11</w:t>
                                  </w:r>
                                  <w:r>
                                    <w:rPr>
                                      <w:rFonts w:ascii="標楷體" w:eastAsia="標楷體" w:hAnsi="標楷體" w:cs="Times New Roman" w:hint="eastAsia"/>
                                      <w:color w:val="000000"/>
                                      <w:kern w:val="0"/>
                                      <w:sz w:val="20"/>
                                      <w:szCs w:val="20"/>
                                    </w:rPr>
                                    <w:t>1</w:t>
                                  </w:r>
                                </w:p>
                              </w:tc>
                              <w:tc>
                                <w:tcPr>
                                  <w:tcW w:w="917" w:type="pct"/>
                                  <w:tcBorders>
                                    <w:top w:val="single" w:sz="4" w:space="0" w:color="auto"/>
                                    <w:left w:val="nil"/>
                                    <w:bottom w:val="single" w:sz="4" w:space="0" w:color="auto"/>
                                    <w:right w:val="single" w:sz="4" w:space="0" w:color="auto"/>
                                  </w:tcBorders>
                                  <w:shd w:val="clear" w:color="auto" w:fill="auto"/>
                                  <w:noWrap/>
                                  <w:vAlign w:val="center"/>
                                </w:tcPr>
                                <w:p w14:paraId="5D649418"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321,954,000 </w:t>
                                  </w:r>
                                </w:p>
                              </w:tc>
                              <w:tc>
                                <w:tcPr>
                                  <w:tcW w:w="917" w:type="pct"/>
                                  <w:tcBorders>
                                    <w:top w:val="single" w:sz="4" w:space="0" w:color="auto"/>
                                    <w:left w:val="nil"/>
                                    <w:bottom w:val="single" w:sz="4" w:space="0" w:color="auto"/>
                                    <w:right w:val="single" w:sz="4" w:space="0" w:color="auto"/>
                                  </w:tcBorders>
                                  <w:shd w:val="clear" w:color="auto" w:fill="auto"/>
                                  <w:noWrap/>
                                  <w:vAlign w:val="center"/>
                                </w:tcPr>
                                <w:p w14:paraId="76924A69"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1,099,885,077 </w:t>
                                  </w:r>
                                </w:p>
                              </w:tc>
                              <w:tc>
                                <w:tcPr>
                                  <w:tcW w:w="917" w:type="pct"/>
                                  <w:tcBorders>
                                    <w:top w:val="single" w:sz="4" w:space="0" w:color="auto"/>
                                    <w:left w:val="nil"/>
                                    <w:bottom w:val="single" w:sz="4" w:space="0" w:color="auto"/>
                                    <w:right w:val="single" w:sz="4" w:space="0" w:color="auto"/>
                                  </w:tcBorders>
                                  <w:shd w:val="clear" w:color="auto" w:fill="auto"/>
                                  <w:noWrap/>
                                  <w:vAlign w:val="center"/>
                                </w:tcPr>
                                <w:p w14:paraId="653D9B59"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777,931,077 </w:t>
                                  </w:r>
                                </w:p>
                              </w:tc>
                              <w:tc>
                                <w:tcPr>
                                  <w:tcW w:w="914" w:type="pct"/>
                                  <w:tcBorders>
                                    <w:top w:val="single" w:sz="4" w:space="0" w:color="auto"/>
                                    <w:left w:val="nil"/>
                                    <w:bottom w:val="single" w:sz="4" w:space="0" w:color="auto"/>
                                    <w:right w:val="single" w:sz="4" w:space="0" w:color="auto"/>
                                  </w:tcBorders>
                                  <w:shd w:val="clear" w:color="auto" w:fill="auto"/>
                                  <w:vAlign w:val="center"/>
                                </w:tcPr>
                                <w:p w14:paraId="077D9341"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241.63 </w:t>
                                  </w:r>
                                </w:p>
                              </w:tc>
                            </w:tr>
                            <w:tr w:rsidR="00DA7D76" w:rsidRPr="00186F30" w14:paraId="5B37B3D2" w14:textId="77777777" w:rsidTr="00BF72DB">
                              <w:trPr>
                                <w:trHeight w:val="369"/>
                              </w:trPr>
                              <w:tc>
                                <w:tcPr>
                                  <w:tcW w:w="788" w:type="pct"/>
                                  <w:vMerge/>
                                  <w:tcBorders>
                                    <w:top w:val="single" w:sz="4" w:space="0" w:color="auto"/>
                                    <w:left w:val="single" w:sz="4" w:space="0" w:color="auto"/>
                                    <w:bottom w:val="single" w:sz="4" w:space="0" w:color="auto"/>
                                    <w:right w:val="single" w:sz="4" w:space="0" w:color="auto"/>
                                  </w:tcBorders>
                                  <w:vAlign w:val="center"/>
                                  <w:hideMark/>
                                </w:tcPr>
                                <w:p w14:paraId="0DCBBD1F" w14:textId="77777777" w:rsidR="00DA7D76" w:rsidRPr="00186F30" w:rsidRDefault="00DA7D76" w:rsidP="00722B9E">
                                  <w:pPr>
                                    <w:widowControl/>
                                    <w:spacing w:line="0" w:lineRule="atLeast"/>
                                    <w:rPr>
                                      <w:rFonts w:ascii="標楷體" w:eastAsia="標楷體" w:hAnsi="標楷體" w:cs="Times New Roman"/>
                                      <w:color w:val="000000"/>
                                      <w:kern w:val="0"/>
                                      <w:sz w:val="20"/>
                                      <w:szCs w:val="20"/>
                                    </w:rPr>
                                  </w:pPr>
                                </w:p>
                              </w:tc>
                              <w:tc>
                                <w:tcPr>
                                  <w:tcW w:w="547" w:type="pct"/>
                                  <w:tcBorders>
                                    <w:top w:val="nil"/>
                                    <w:left w:val="nil"/>
                                    <w:bottom w:val="single" w:sz="4" w:space="0" w:color="auto"/>
                                    <w:right w:val="single" w:sz="4" w:space="0" w:color="auto"/>
                                  </w:tcBorders>
                                  <w:shd w:val="clear" w:color="auto" w:fill="auto"/>
                                  <w:noWrap/>
                                  <w:vAlign w:val="center"/>
                                  <w:hideMark/>
                                </w:tcPr>
                                <w:p w14:paraId="5C230DE0"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11</w:t>
                                  </w:r>
                                  <w:r>
                                    <w:rPr>
                                      <w:rFonts w:ascii="標楷體" w:eastAsia="標楷體" w:hAnsi="標楷體" w:cs="Times New Roman" w:hint="eastAsia"/>
                                      <w:color w:val="000000"/>
                                      <w:kern w:val="0"/>
                                      <w:sz w:val="20"/>
                                      <w:szCs w:val="20"/>
                                    </w:rPr>
                                    <w:t>2</w:t>
                                  </w:r>
                                </w:p>
                              </w:tc>
                              <w:tc>
                                <w:tcPr>
                                  <w:tcW w:w="917" w:type="pct"/>
                                  <w:tcBorders>
                                    <w:top w:val="nil"/>
                                    <w:left w:val="nil"/>
                                    <w:bottom w:val="single" w:sz="4" w:space="0" w:color="auto"/>
                                    <w:right w:val="single" w:sz="4" w:space="0" w:color="auto"/>
                                  </w:tcBorders>
                                  <w:shd w:val="clear" w:color="auto" w:fill="auto"/>
                                  <w:noWrap/>
                                  <w:vAlign w:val="center"/>
                                </w:tcPr>
                                <w:p w14:paraId="47D82C62"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501,204,000 </w:t>
                                  </w:r>
                                </w:p>
                              </w:tc>
                              <w:tc>
                                <w:tcPr>
                                  <w:tcW w:w="917" w:type="pct"/>
                                  <w:tcBorders>
                                    <w:top w:val="nil"/>
                                    <w:left w:val="nil"/>
                                    <w:bottom w:val="single" w:sz="4" w:space="0" w:color="auto"/>
                                    <w:right w:val="single" w:sz="4" w:space="0" w:color="auto"/>
                                  </w:tcBorders>
                                  <w:shd w:val="clear" w:color="auto" w:fill="auto"/>
                                  <w:noWrap/>
                                  <w:vAlign w:val="center"/>
                                </w:tcPr>
                                <w:p w14:paraId="4B2B758E"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1,448,612,168</w:t>
                                  </w:r>
                                </w:p>
                              </w:tc>
                              <w:tc>
                                <w:tcPr>
                                  <w:tcW w:w="917" w:type="pct"/>
                                  <w:tcBorders>
                                    <w:top w:val="nil"/>
                                    <w:left w:val="nil"/>
                                    <w:bottom w:val="single" w:sz="4" w:space="0" w:color="auto"/>
                                    <w:right w:val="single" w:sz="4" w:space="0" w:color="auto"/>
                                  </w:tcBorders>
                                  <w:shd w:val="clear" w:color="auto" w:fill="auto"/>
                                  <w:noWrap/>
                                  <w:vAlign w:val="center"/>
                                </w:tcPr>
                                <w:p w14:paraId="5D49AD23"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947,408,168</w:t>
                                  </w:r>
                                </w:p>
                              </w:tc>
                              <w:tc>
                                <w:tcPr>
                                  <w:tcW w:w="914" w:type="pct"/>
                                  <w:tcBorders>
                                    <w:top w:val="nil"/>
                                    <w:left w:val="nil"/>
                                    <w:bottom w:val="single" w:sz="4" w:space="0" w:color="auto"/>
                                    <w:right w:val="single" w:sz="4" w:space="0" w:color="auto"/>
                                  </w:tcBorders>
                                  <w:shd w:val="clear" w:color="auto" w:fill="auto"/>
                                  <w:vAlign w:val="center"/>
                                </w:tcPr>
                                <w:p w14:paraId="6E840EC6"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189.03</w:t>
                                  </w:r>
                                </w:p>
                              </w:tc>
                            </w:tr>
                            <w:tr w:rsidR="00DA7D76" w:rsidRPr="00186F30" w14:paraId="013DC223" w14:textId="77777777" w:rsidTr="00BF72DB">
                              <w:trPr>
                                <w:trHeight w:val="369"/>
                              </w:trPr>
                              <w:tc>
                                <w:tcPr>
                                  <w:tcW w:w="788" w:type="pct"/>
                                  <w:vMerge/>
                                  <w:tcBorders>
                                    <w:top w:val="single" w:sz="4" w:space="0" w:color="auto"/>
                                    <w:left w:val="single" w:sz="4" w:space="0" w:color="auto"/>
                                    <w:bottom w:val="single" w:sz="4" w:space="0" w:color="auto"/>
                                    <w:right w:val="single" w:sz="4" w:space="0" w:color="auto"/>
                                  </w:tcBorders>
                                  <w:vAlign w:val="center"/>
                                  <w:hideMark/>
                                </w:tcPr>
                                <w:p w14:paraId="02FA5CBB" w14:textId="77777777" w:rsidR="00DA7D76" w:rsidRPr="00186F30" w:rsidRDefault="00DA7D76" w:rsidP="00722B9E">
                                  <w:pPr>
                                    <w:widowControl/>
                                    <w:spacing w:line="0" w:lineRule="atLeast"/>
                                    <w:rPr>
                                      <w:rFonts w:ascii="標楷體" w:eastAsia="標楷體" w:hAnsi="標楷體" w:cs="Times New Roman"/>
                                      <w:color w:val="000000"/>
                                      <w:kern w:val="0"/>
                                      <w:sz w:val="20"/>
                                      <w:szCs w:val="20"/>
                                    </w:rPr>
                                  </w:pPr>
                                </w:p>
                              </w:tc>
                              <w:tc>
                                <w:tcPr>
                                  <w:tcW w:w="547" w:type="pct"/>
                                  <w:tcBorders>
                                    <w:top w:val="nil"/>
                                    <w:left w:val="nil"/>
                                    <w:bottom w:val="single" w:sz="4" w:space="0" w:color="auto"/>
                                    <w:right w:val="single" w:sz="4" w:space="0" w:color="auto"/>
                                  </w:tcBorders>
                                  <w:shd w:val="clear" w:color="auto" w:fill="auto"/>
                                  <w:noWrap/>
                                  <w:vAlign w:val="center"/>
                                  <w:hideMark/>
                                </w:tcPr>
                                <w:p w14:paraId="59C41274"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11</w:t>
                                  </w:r>
                                  <w:r>
                                    <w:rPr>
                                      <w:rFonts w:ascii="標楷體" w:eastAsia="標楷體" w:hAnsi="標楷體" w:cs="Times New Roman" w:hint="eastAsia"/>
                                      <w:color w:val="000000"/>
                                      <w:kern w:val="0"/>
                                      <w:sz w:val="20"/>
                                      <w:szCs w:val="20"/>
                                    </w:rPr>
                                    <w:t>3</w:t>
                                  </w:r>
                                </w:p>
                              </w:tc>
                              <w:tc>
                                <w:tcPr>
                                  <w:tcW w:w="917" w:type="pct"/>
                                  <w:tcBorders>
                                    <w:top w:val="nil"/>
                                    <w:left w:val="nil"/>
                                    <w:bottom w:val="single" w:sz="4" w:space="0" w:color="auto"/>
                                    <w:right w:val="single" w:sz="4" w:space="0" w:color="auto"/>
                                  </w:tcBorders>
                                  <w:shd w:val="clear" w:color="auto" w:fill="auto"/>
                                  <w:noWrap/>
                                  <w:vAlign w:val="center"/>
                                </w:tcPr>
                                <w:p w14:paraId="5204BF8A"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131,204,000</w:t>
                                  </w:r>
                                </w:p>
                              </w:tc>
                              <w:tc>
                                <w:tcPr>
                                  <w:tcW w:w="917" w:type="pct"/>
                                  <w:tcBorders>
                                    <w:top w:val="nil"/>
                                    <w:left w:val="nil"/>
                                    <w:bottom w:val="single" w:sz="4" w:space="0" w:color="auto"/>
                                    <w:right w:val="single" w:sz="4" w:space="0" w:color="auto"/>
                                  </w:tcBorders>
                                  <w:shd w:val="clear" w:color="auto" w:fill="auto"/>
                                  <w:noWrap/>
                                  <w:vAlign w:val="center"/>
                                  <w:hideMark/>
                                </w:tcPr>
                                <w:p w14:paraId="1B34E1FC"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422,808,282</w:t>
                                  </w:r>
                                  <w:r w:rsidRPr="00186F30">
                                    <w:rPr>
                                      <w:rFonts w:ascii="標楷體" w:eastAsia="標楷體" w:hAnsi="標楷體" w:cs="Times New Roman" w:hint="eastAsia"/>
                                      <w:color w:val="000000"/>
                                      <w:kern w:val="0"/>
                                      <w:sz w:val="20"/>
                                      <w:szCs w:val="20"/>
                                    </w:rPr>
                                    <w:t xml:space="preserve"> </w:t>
                                  </w:r>
                                </w:p>
                              </w:tc>
                              <w:tc>
                                <w:tcPr>
                                  <w:tcW w:w="917" w:type="pct"/>
                                  <w:tcBorders>
                                    <w:top w:val="nil"/>
                                    <w:left w:val="nil"/>
                                    <w:bottom w:val="single" w:sz="4" w:space="0" w:color="auto"/>
                                    <w:right w:val="single" w:sz="4" w:space="0" w:color="auto"/>
                                  </w:tcBorders>
                                  <w:shd w:val="clear" w:color="auto" w:fill="auto"/>
                                  <w:noWrap/>
                                  <w:vAlign w:val="center"/>
                                  <w:hideMark/>
                                </w:tcPr>
                                <w:p w14:paraId="56CE33A6"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291,604,282</w:t>
                                  </w:r>
                                  <w:r w:rsidRPr="00186F30">
                                    <w:rPr>
                                      <w:rFonts w:ascii="標楷體" w:eastAsia="標楷體" w:hAnsi="標楷體" w:cs="Times New Roman" w:hint="eastAsia"/>
                                      <w:color w:val="000000"/>
                                      <w:kern w:val="0"/>
                                      <w:sz w:val="20"/>
                                      <w:szCs w:val="20"/>
                                    </w:rPr>
                                    <w:t xml:space="preserve"> </w:t>
                                  </w:r>
                                </w:p>
                              </w:tc>
                              <w:tc>
                                <w:tcPr>
                                  <w:tcW w:w="914" w:type="pct"/>
                                  <w:tcBorders>
                                    <w:top w:val="nil"/>
                                    <w:left w:val="nil"/>
                                    <w:bottom w:val="single" w:sz="4" w:space="0" w:color="auto"/>
                                    <w:right w:val="single" w:sz="4" w:space="0" w:color="auto"/>
                                  </w:tcBorders>
                                  <w:shd w:val="clear" w:color="auto" w:fill="auto"/>
                                  <w:vAlign w:val="center"/>
                                  <w:hideMark/>
                                </w:tcPr>
                                <w:p w14:paraId="3FA03C80"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222.25</w:t>
                                  </w:r>
                                </w:p>
                              </w:tc>
                            </w:tr>
                            <w:tr w:rsidR="00DA7D76" w:rsidRPr="00186F30" w14:paraId="594904AF" w14:textId="77777777" w:rsidTr="00BF72DB">
                              <w:trPr>
                                <w:trHeight w:val="369"/>
                              </w:trPr>
                              <w:tc>
                                <w:tcPr>
                                  <w:tcW w:w="788" w:type="pct"/>
                                  <w:vMerge w:val="restart"/>
                                  <w:tcBorders>
                                    <w:top w:val="nil"/>
                                    <w:left w:val="single" w:sz="4" w:space="0" w:color="auto"/>
                                    <w:right w:val="single" w:sz="4" w:space="0" w:color="auto"/>
                                  </w:tcBorders>
                                  <w:shd w:val="clear" w:color="auto" w:fill="auto"/>
                                  <w:vAlign w:val="center"/>
                                </w:tcPr>
                                <w:p w14:paraId="394D5EB4" w14:textId="77777777" w:rsidR="00DA7D76" w:rsidRPr="00186F30" w:rsidRDefault="00DA7D76" w:rsidP="00722B9E">
                                  <w:pPr>
                                    <w:spacing w:line="0" w:lineRule="atLeast"/>
                                    <w:jc w:val="both"/>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穩定肥料及相關資材供需計畫</w:t>
                                  </w:r>
                                </w:p>
                              </w:tc>
                              <w:tc>
                                <w:tcPr>
                                  <w:tcW w:w="547" w:type="pct"/>
                                  <w:tcBorders>
                                    <w:top w:val="nil"/>
                                    <w:left w:val="nil"/>
                                    <w:bottom w:val="single" w:sz="4" w:space="0" w:color="auto"/>
                                    <w:right w:val="single" w:sz="4" w:space="0" w:color="auto"/>
                                  </w:tcBorders>
                                  <w:shd w:val="clear" w:color="auto" w:fill="auto"/>
                                  <w:noWrap/>
                                  <w:vAlign w:val="center"/>
                                </w:tcPr>
                                <w:p w14:paraId="6836FCC0"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111</w:t>
                                  </w:r>
                                </w:p>
                              </w:tc>
                              <w:tc>
                                <w:tcPr>
                                  <w:tcW w:w="917" w:type="pct"/>
                                  <w:tcBorders>
                                    <w:top w:val="nil"/>
                                    <w:left w:val="nil"/>
                                    <w:bottom w:val="single" w:sz="4" w:space="0" w:color="auto"/>
                                    <w:right w:val="single" w:sz="4" w:space="0" w:color="auto"/>
                                  </w:tcBorders>
                                  <w:shd w:val="clear" w:color="auto" w:fill="auto"/>
                                  <w:noWrap/>
                                  <w:vAlign w:val="center"/>
                                </w:tcPr>
                                <w:p w14:paraId="208B437E"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1,054,613,000 </w:t>
                                  </w:r>
                                </w:p>
                              </w:tc>
                              <w:tc>
                                <w:tcPr>
                                  <w:tcW w:w="917" w:type="pct"/>
                                  <w:tcBorders>
                                    <w:top w:val="nil"/>
                                    <w:left w:val="nil"/>
                                    <w:bottom w:val="single" w:sz="4" w:space="0" w:color="auto"/>
                                    <w:right w:val="single" w:sz="4" w:space="0" w:color="auto"/>
                                  </w:tcBorders>
                                  <w:shd w:val="clear" w:color="auto" w:fill="auto"/>
                                  <w:noWrap/>
                                  <w:vAlign w:val="center"/>
                                </w:tcPr>
                                <w:p w14:paraId="19A90846"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2,905,438,681 </w:t>
                                  </w:r>
                                </w:p>
                              </w:tc>
                              <w:tc>
                                <w:tcPr>
                                  <w:tcW w:w="917" w:type="pct"/>
                                  <w:tcBorders>
                                    <w:top w:val="nil"/>
                                    <w:left w:val="nil"/>
                                    <w:bottom w:val="single" w:sz="4" w:space="0" w:color="auto"/>
                                    <w:right w:val="single" w:sz="4" w:space="0" w:color="auto"/>
                                  </w:tcBorders>
                                  <w:shd w:val="clear" w:color="auto" w:fill="auto"/>
                                  <w:noWrap/>
                                  <w:vAlign w:val="center"/>
                                </w:tcPr>
                                <w:p w14:paraId="04AF348F"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1,850,825,681 </w:t>
                                  </w:r>
                                </w:p>
                              </w:tc>
                              <w:tc>
                                <w:tcPr>
                                  <w:tcW w:w="914" w:type="pct"/>
                                  <w:tcBorders>
                                    <w:top w:val="nil"/>
                                    <w:left w:val="nil"/>
                                    <w:bottom w:val="single" w:sz="4" w:space="0" w:color="auto"/>
                                    <w:right w:val="single" w:sz="4" w:space="0" w:color="auto"/>
                                  </w:tcBorders>
                                  <w:shd w:val="clear" w:color="auto" w:fill="auto"/>
                                  <w:vAlign w:val="center"/>
                                </w:tcPr>
                                <w:p w14:paraId="507FFE3B"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175.50</w:t>
                                  </w:r>
                                </w:p>
                              </w:tc>
                            </w:tr>
                            <w:tr w:rsidR="00DA7D76" w:rsidRPr="00186F30" w14:paraId="62BDCD2A" w14:textId="77777777" w:rsidTr="00BF72DB">
                              <w:trPr>
                                <w:trHeight w:val="369"/>
                              </w:trPr>
                              <w:tc>
                                <w:tcPr>
                                  <w:tcW w:w="788" w:type="pct"/>
                                  <w:vMerge/>
                                  <w:tcBorders>
                                    <w:left w:val="single" w:sz="4" w:space="0" w:color="auto"/>
                                    <w:right w:val="single" w:sz="4" w:space="0" w:color="auto"/>
                                  </w:tcBorders>
                                  <w:shd w:val="clear" w:color="auto" w:fill="auto"/>
                                  <w:vAlign w:val="center"/>
                                  <w:hideMark/>
                                </w:tcPr>
                                <w:p w14:paraId="614592F3" w14:textId="77777777" w:rsidR="00DA7D76" w:rsidRPr="00186F30" w:rsidRDefault="00DA7D76" w:rsidP="00722B9E">
                                  <w:pPr>
                                    <w:widowControl/>
                                    <w:spacing w:line="0" w:lineRule="atLeast"/>
                                    <w:rPr>
                                      <w:rFonts w:ascii="標楷體" w:eastAsia="標楷體" w:hAnsi="標楷體" w:cs="Times New Roman"/>
                                      <w:color w:val="000000"/>
                                      <w:kern w:val="0"/>
                                      <w:sz w:val="20"/>
                                      <w:szCs w:val="20"/>
                                    </w:rPr>
                                  </w:pPr>
                                </w:p>
                              </w:tc>
                              <w:tc>
                                <w:tcPr>
                                  <w:tcW w:w="547" w:type="pct"/>
                                  <w:tcBorders>
                                    <w:top w:val="nil"/>
                                    <w:left w:val="nil"/>
                                    <w:bottom w:val="single" w:sz="4" w:space="0" w:color="auto"/>
                                    <w:right w:val="single" w:sz="4" w:space="0" w:color="auto"/>
                                  </w:tcBorders>
                                  <w:shd w:val="clear" w:color="auto" w:fill="auto"/>
                                  <w:noWrap/>
                                  <w:vAlign w:val="center"/>
                                  <w:hideMark/>
                                </w:tcPr>
                                <w:p w14:paraId="45236B43"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11</w:t>
                                  </w:r>
                                  <w:r>
                                    <w:rPr>
                                      <w:rFonts w:ascii="標楷體" w:eastAsia="標楷體" w:hAnsi="標楷體" w:cs="Times New Roman" w:hint="eastAsia"/>
                                      <w:color w:val="000000"/>
                                      <w:kern w:val="0"/>
                                      <w:sz w:val="20"/>
                                      <w:szCs w:val="20"/>
                                    </w:rPr>
                                    <w:t>2</w:t>
                                  </w:r>
                                </w:p>
                              </w:tc>
                              <w:tc>
                                <w:tcPr>
                                  <w:tcW w:w="917" w:type="pct"/>
                                  <w:tcBorders>
                                    <w:top w:val="nil"/>
                                    <w:left w:val="nil"/>
                                    <w:bottom w:val="single" w:sz="4" w:space="0" w:color="auto"/>
                                    <w:right w:val="single" w:sz="4" w:space="0" w:color="auto"/>
                                  </w:tcBorders>
                                  <w:shd w:val="clear" w:color="auto" w:fill="auto"/>
                                  <w:noWrap/>
                                  <w:vAlign w:val="center"/>
                                </w:tcPr>
                                <w:p w14:paraId="7AD6D442"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1,053,863,000 </w:t>
                                  </w:r>
                                </w:p>
                              </w:tc>
                              <w:tc>
                                <w:tcPr>
                                  <w:tcW w:w="917" w:type="pct"/>
                                  <w:tcBorders>
                                    <w:top w:val="nil"/>
                                    <w:left w:val="nil"/>
                                    <w:bottom w:val="single" w:sz="4" w:space="0" w:color="auto"/>
                                    <w:right w:val="single" w:sz="4" w:space="0" w:color="auto"/>
                                  </w:tcBorders>
                                  <w:shd w:val="clear" w:color="auto" w:fill="auto"/>
                                  <w:noWrap/>
                                  <w:vAlign w:val="center"/>
                                </w:tcPr>
                                <w:p w14:paraId="1E99EFE6"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3,</w:t>
                                  </w:r>
                                  <w:r>
                                    <w:rPr>
                                      <w:rFonts w:ascii="標楷體" w:eastAsia="標楷體" w:hAnsi="標楷體" w:cs="Times New Roman" w:hint="eastAsia"/>
                                      <w:color w:val="000000"/>
                                      <w:kern w:val="0"/>
                                      <w:sz w:val="20"/>
                                      <w:szCs w:val="20"/>
                                    </w:rPr>
                                    <w:t>816,679,605</w:t>
                                  </w:r>
                                  <w:r w:rsidRPr="00186F30">
                                    <w:rPr>
                                      <w:rFonts w:ascii="標楷體" w:eastAsia="標楷體" w:hAnsi="標楷體" w:cs="Times New Roman" w:hint="eastAsia"/>
                                      <w:color w:val="000000"/>
                                      <w:kern w:val="0"/>
                                      <w:sz w:val="20"/>
                                      <w:szCs w:val="20"/>
                                    </w:rPr>
                                    <w:t xml:space="preserve"> </w:t>
                                  </w:r>
                                </w:p>
                              </w:tc>
                              <w:tc>
                                <w:tcPr>
                                  <w:tcW w:w="917" w:type="pct"/>
                                  <w:tcBorders>
                                    <w:top w:val="nil"/>
                                    <w:left w:val="nil"/>
                                    <w:bottom w:val="single" w:sz="4" w:space="0" w:color="auto"/>
                                    <w:right w:val="single" w:sz="4" w:space="0" w:color="auto"/>
                                  </w:tcBorders>
                                  <w:shd w:val="clear" w:color="auto" w:fill="auto"/>
                                  <w:noWrap/>
                                  <w:vAlign w:val="center"/>
                                </w:tcPr>
                                <w:p w14:paraId="12951137"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2,</w:t>
                                  </w:r>
                                  <w:r>
                                    <w:rPr>
                                      <w:rFonts w:ascii="標楷體" w:eastAsia="標楷體" w:hAnsi="標楷體" w:cs="Times New Roman" w:hint="eastAsia"/>
                                      <w:color w:val="000000"/>
                                      <w:kern w:val="0"/>
                                      <w:sz w:val="20"/>
                                      <w:szCs w:val="20"/>
                                    </w:rPr>
                                    <w:t>762,816,605</w:t>
                                  </w:r>
                                  <w:r w:rsidRPr="00186F30">
                                    <w:rPr>
                                      <w:rFonts w:ascii="標楷體" w:eastAsia="標楷體" w:hAnsi="標楷體" w:cs="Times New Roman" w:hint="eastAsia"/>
                                      <w:color w:val="000000"/>
                                      <w:kern w:val="0"/>
                                      <w:sz w:val="20"/>
                                      <w:szCs w:val="20"/>
                                    </w:rPr>
                                    <w:t xml:space="preserve"> </w:t>
                                  </w:r>
                                </w:p>
                              </w:tc>
                              <w:tc>
                                <w:tcPr>
                                  <w:tcW w:w="914" w:type="pct"/>
                                  <w:tcBorders>
                                    <w:top w:val="nil"/>
                                    <w:left w:val="nil"/>
                                    <w:bottom w:val="single" w:sz="4" w:space="0" w:color="auto"/>
                                    <w:right w:val="single" w:sz="4" w:space="0" w:color="auto"/>
                                  </w:tcBorders>
                                  <w:shd w:val="clear" w:color="auto" w:fill="auto"/>
                                  <w:vAlign w:val="center"/>
                                </w:tcPr>
                                <w:p w14:paraId="7BC22978"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2</w:t>
                                  </w:r>
                                  <w:r>
                                    <w:rPr>
                                      <w:rFonts w:ascii="標楷體" w:eastAsia="標楷體" w:hAnsi="標楷體" w:cs="Times New Roman" w:hint="eastAsia"/>
                                      <w:color w:val="000000"/>
                                      <w:kern w:val="0"/>
                                      <w:sz w:val="20"/>
                                      <w:szCs w:val="20"/>
                                    </w:rPr>
                                    <w:t>62.16</w:t>
                                  </w:r>
                                  <w:r w:rsidRPr="00186F30">
                                    <w:rPr>
                                      <w:rFonts w:ascii="標楷體" w:eastAsia="標楷體" w:hAnsi="標楷體" w:cs="Times New Roman" w:hint="eastAsia"/>
                                      <w:color w:val="000000"/>
                                      <w:kern w:val="0"/>
                                      <w:sz w:val="20"/>
                                      <w:szCs w:val="20"/>
                                    </w:rPr>
                                    <w:t xml:space="preserve"> </w:t>
                                  </w:r>
                                </w:p>
                              </w:tc>
                            </w:tr>
                            <w:tr w:rsidR="00DA7D76" w:rsidRPr="00186F30" w14:paraId="4A5ED0BD" w14:textId="77777777" w:rsidTr="00BF72DB">
                              <w:trPr>
                                <w:trHeight w:val="369"/>
                              </w:trPr>
                              <w:tc>
                                <w:tcPr>
                                  <w:tcW w:w="788" w:type="pct"/>
                                  <w:vMerge/>
                                  <w:tcBorders>
                                    <w:left w:val="single" w:sz="4" w:space="0" w:color="auto"/>
                                    <w:bottom w:val="single" w:sz="4" w:space="0" w:color="auto"/>
                                    <w:right w:val="single" w:sz="4" w:space="0" w:color="auto"/>
                                  </w:tcBorders>
                                  <w:vAlign w:val="center"/>
                                  <w:hideMark/>
                                </w:tcPr>
                                <w:p w14:paraId="2674A5BE" w14:textId="77777777" w:rsidR="00DA7D76" w:rsidRPr="00186F30" w:rsidRDefault="00DA7D76" w:rsidP="00722B9E">
                                  <w:pPr>
                                    <w:widowControl/>
                                    <w:spacing w:line="0" w:lineRule="atLeast"/>
                                    <w:rPr>
                                      <w:rFonts w:ascii="標楷體" w:eastAsia="標楷體" w:hAnsi="標楷體" w:cs="Times New Roman"/>
                                      <w:color w:val="000000"/>
                                      <w:kern w:val="0"/>
                                      <w:sz w:val="20"/>
                                      <w:szCs w:val="20"/>
                                    </w:rPr>
                                  </w:pPr>
                                </w:p>
                              </w:tc>
                              <w:tc>
                                <w:tcPr>
                                  <w:tcW w:w="547" w:type="pct"/>
                                  <w:tcBorders>
                                    <w:top w:val="nil"/>
                                    <w:left w:val="nil"/>
                                    <w:bottom w:val="single" w:sz="4" w:space="0" w:color="auto"/>
                                    <w:right w:val="single" w:sz="4" w:space="0" w:color="auto"/>
                                  </w:tcBorders>
                                  <w:shd w:val="clear" w:color="auto" w:fill="auto"/>
                                  <w:noWrap/>
                                  <w:vAlign w:val="center"/>
                                  <w:hideMark/>
                                </w:tcPr>
                                <w:p w14:paraId="64072990"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11</w:t>
                                  </w:r>
                                  <w:r>
                                    <w:rPr>
                                      <w:rFonts w:ascii="標楷體" w:eastAsia="標楷體" w:hAnsi="標楷體" w:cs="Times New Roman" w:hint="eastAsia"/>
                                      <w:color w:val="000000"/>
                                      <w:kern w:val="0"/>
                                      <w:sz w:val="20"/>
                                      <w:szCs w:val="20"/>
                                    </w:rPr>
                                    <w:t>3</w:t>
                                  </w:r>
                                </w:p>
                              </w:tc>
                              <w:tc>
                                <w:tcPr>
                                  <w:tcW w:w="917" w:type="pct"/>
                                  <w:tcBorders>
                                    <w:top w:val="nil"/>
                                    <w:left w:val="nil"/>
                                    <w:bottom w:val="single" w:sz="4" w:space="0" w:color="auto"/>
                                    <w:right w:val="single" w:sz="4" w:space="0" w:color="auto"/>
                                  </w:tcBorders>
                                  <w:shd w:val="clear" w:color="auto" w:fill="auto"/>
                                  <w:noWrap/>
                                  <w:vAlign w:val="center"/>
                                </w:tcPr>
                                <w:p w14:paraId="01D2545B"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1,054,966,000</w:t>
                                  </w:r>
                                </w:p>
                              </w:tc>
                              <w:tc>
                                <w:tcPr>
                                  <w:tcW w:w="917" w:type="pct"/>
                                  <w:tcBorders>
                                    <w:top w:val="nil"/>
                                    <w:left w:val="nil"/>
                                    <w:bottom w:val="single" w:sz="4" w:space="0" w:color="auto"/>
                                    <w:right w:val="single" w:sz="4" w:space="0" w:color="auto"/>
                                  </w:tcBorders>
                                  <w:shd w:val="clear" w:color="auto" w:fill="auto"/>
                                  <w:noWrap/>
                                  <w:vAlign w:val="center"/>
                                </w:tcPr>
                                <w:p w14:paraId="7CFACEC4"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2,311,550,892</w:t>
                                  </w:r>
                                </w:p>
                              </w:tc>
                              <w:tc>
                                <w:tcPr>
                                  <w:tcW w:w="917" w:type="pct"/>
                                  <w:tcBorders>
                                    <w:top w:val="nil"/>
                                    <w:left w:val="nil"/>
                                    <w:bottom w:val="single" w:sz="4" w:space="0" w:color="auto"/>
                                    <w:right w:val="single" w:sz="4" w:space="0" w:color="auto"/>
                                  </w:tcBorders>
                                  <w:shd w:val="clear" w:color="auto" w:fill="auto"/>
                                  <w:noWrap/>
                                  <w:vAlign w:val="center"/>
                                </w:tcPr>
                                <w:p w14:paraId="3CDB3FC0"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1,256,584,892</w:t>
                                  </w:r>
                                </w:p>
                              </w:tc>
                              <w:tc>
                                <w:tcPr>
                                  <w:tcW w:w="914" w:type="pct"/>
                                  <w:tcBorders>
                                    <w:top w:val="nil"/>
                                    <w:left w:val="nil"/>
                                    <w:bottom w:val="single" w:sz="4" w:space="0" w:color="auto"/>
                                    <w:right w:val="single" w:sz="4" w:space="0" w:color="auto"/>
                                  </w:tcBorders>
                                  <w:shd w:val="clear" w:color="auto" w:fill="auto"/>
                                  <w:vAlign w:val="center"/>
                                </w:tcPr>
                                <w:p w14:paraId="42296D9C"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119.11</w:t>
                                  </w:r>
                                </w:p>
                              </w:tc>
                            </w:tr>
                            <w:tr w:rsidR="00DA7D76" w:rsidRPr="00186F30" w14:paraId="2A0007C7" w14:textId="77777777" w:rsidTr="00BF72DB">
                              <w:tc>
                                <w:tcPr>
                                  <w:tcW w:w="5000" w:type="pct"/>
                                  <w:gridSpan w:val="6"/>
                                  <w:tcBorders>
                                    <w:top w:val="nil"/>
                                    <w:left w:val="nil"/>
                                    <w:bottom w:val="nil"/>
                                    <w:right w:val="nil"/>
                                  </w:tcBorders>
                                  <w:shd w:val="clear" w:color="auto" w:fill="auto"/>
                                  <w:vAlign w:val="center"/>
                                  <w:hideMark/>
                                </w:tcPr>
                                <w:p w14:paraId="327ABF0C" w14:textId="77777777" w:rsidR="00DA7D76" w:rsidRPr="00AB79C2" w:rsidRDefault="00DA7D76" w:rsidP="00722B9E">
                                  <w:pPr>
                                    <w:widowControl/>
                                    <w:spacing w:line="0" w:lineRule="atLeast"/>
                                    <w:jc w:val="both"/>
                                    <w:rPr>
                                      <w:rFonts w:ascii="標楷體" w:eastAsia="標楷體" w:hAnsi="標楷體" w:cs="Times New Roman"/>
                                      <w:color w:val="000000"/>
                                      <w:kern w:val="0"/>
                                      <w:sz w:val="18"/>
                                      <w:szCs w:val="18"/>
                                    </w:rPr>
                                  </w:pPr>
                                  <w:r>
                                    <w:rPr>
                                      <w:rFonts w:ascii="標楷體" w:eastAsia="標楷體" w:hAnsi="標楷體" w:cs="Times New Roman" w:hint="eastAsia"/>
                                      <w:color w:val="000000"/>
                                      <w:kern w:val="0"/>
                                      <w:sz w:val="18"/>
                                      <w:szCs w:val="18"/>
                                    </w:rPr>
                                    <w:t>資</w:t>
                                  </w:r>
                                  <w:r>
                                    <w:rPr>
                                      <w:rFonts w:ascii="標楷體" w:eastAsia="標楷體" w:hAnsi="標楷體" w:cs="Times New Roman"/>
                                      <w:color w:val="000000"/>
                                      <w:kern w:val="0"/>
                                      <w:sz w:val="18"/>
                                      <w:szCs w:val="18"/>
                                    </w:rPr>
                                    <w:t>料來源</w:t>
                                  </w:r>
                                  <w:r>
                                    <w:rPr>
                                      <w:rFonts w:ascii="標楷體" w:eastAsia="標楷體" w:hAnsi="標楷體" w:cs="Times New Roman" w:hint="eastAsia"/>
                                      <w:color w:val="000000"/>
                                      <w:kern w:val="0"/>
                                      <w:sz w:val="18"/>
                                      <w:szCs w:val="18"/>
                                    </w:rPr>
                                    <w:t>：整</w:t>
                                  </w:r>
                                  <w:r>
                                    <w:rPr>
                                      <w:rFonts w:ascii="標楷體" w:eastAsia="標楷體" w:hAnsi="標楷體" w:cs="Times New Roman"/>
                                      <w:color w:val="000000"/>
                                      <w:kern w:val="0"/>
                                      <w:sz w:val="18"/>
                                      <w:szCs w:val="18"/>
                                    </w:rPr>
                                    <w:t>理自</w:t>
                                  </w:r>
                                  <w:r>
                                    <w:rPr>
                                      <w:rFonts w:ascii="標楷體" w:eastAsia="標楷體" w:hAnsi="標楷體" w:cs="Times New Roman" w:hint="eastAsia"/>
                                      <w:color w:val="000000"/>
                                      <w:kern w:val="0"/>
                                      <w:sz w:val="18"/>
                                      <w:szCs w:val="18"/>
                                    </w:rPr>
                                    <w:t>農業</w:t>
                                  </w:r>
                                  <w:r>
                                    <w:rPr>
                                      <w:rFonts w:ascii="標楷體" w:eastAsia="標楷體" w:hAnsi="標楷體" w:cs="Times New Roman"/>
                                      <w:color w:val="000000"/>
                                      <w:kern w:val="0"/>
                                      <w:sz w:val="18"/>
                                      <w:szCs w:val="18"/>
                                    </w:rPr>
                                    <w:t>部提供資料</w:t>
                                  </w:r>
                                  <w:r>
                                    <w:rPr>
                                      <w:rFonts w:ascii="微軟正黑體" w:eastAsia="微軟正黑體" w:hAnsi="微軟正黑體" w:cs="Times New Roman" w:hint="eastAsia"/>
                                      <w:color w:val="000000"/>
                                      <w:kern w:val="0"/>
                                      <w:sz w:val="18"/>
                                      <w:szCs w:val="18"/>
                                    </w:rPr>
                                    <w:t>。</w:t>
                                  </w:r>
                                </w:p>
                              </w:tc>
                            </w:tr>
                          </w:tbl>
                          <w:p w14:paraId="5E371DA8" w14:textId="77777777" w:rsidR="00DA7D76" w:rsidRDefault="00DA7D76" w:rsidP="00DA7D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BC4DBE" id="_x0000_s1043" type="#_x0000_t202" style="position:absolute;left:0;text-align:left;margin-left:-5.9pt;margin-top:.4pt;width:524.35pt;height:195.6pt;z-index:2517575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" filled="f" stroked="f">
                <v:textbox>
                  <w:txbxContent>
                    <w:tbl>
                      <w:tblPr>
                        <w:tblW w:w="4985" w:type="pct"/>
                        <w:tblCellMar>
                          <w:left w:w="28" w:type="dxa"/>
                          <w:right w:w="28" w:type="dxa"/>
                        </w:tblCellMar>
                        <w:tblLook w:val="04A0" w:firstRow="1" w:lastRow="0" w:firstColumn="1" w:lastColumn="0" w:noHBand="0" w:noVBand="1"/>
                      </w:tblPr>
                      <w:tblGrid>
                        <w:gridCol w:w="1603"/>
                        <w:gridCol w:w="1112"/>
                        <w:gridCol w:w="1865"/>
                        <w:gridCol w:w="1865"/>
                        <w:gridCol w:w="1865"/>
                        <w:gridCol w:w="1859"/>
                      </w:tblGrid>
                      <w:tr w:rsidR="00DA7D76" w:rsidRPr="00186F30" w14:paraId="2FE17013" w14:textId="77777777" w:rsidTr="00BF72DB">
                        <w:tc>
                          <w:tcPr>
                            <w:tcW w:w="5000" w:type="pct"/>
                            <w:gridSpan w:val="6"/>
                            <w:tcBorders>
                              <w:top w:val="nil"/>
                              <w:left w:val="nil"/>
                              <w:bottom w:val="nil"/>
                              <w:right w:val="nil"/>
                            </w:tcBorders>
                            <w:shd w:val="clear" w:color="auto" w:fill="auto"/>
                            <w:vAlign w:val="center"/>
                            <w:hideMark/>
                          </w:tcPr>
                          <w:p w14:paraId="4F4547D4" w14:textId="77777777" w:rsidR="00DA7D76" w:rsidRPr="00186F30" w:rsidRDefault="00DA7D76" w:rsidP="00722B9E">
                            <w:pPr>
                              <w:widowControl/>
                              <w:spacing w:line="0" w:lineRule="atLeast"/>
                              <w:jc w:val="center"/>
                              <w:rPr>
                                <w:rFonts w:ascii="標楷體" w:eastAsia="標楷體" w:hAnsi="標楷體" w:cs="Times New Roman"/>
                                <w:b/>
                                <w:color w:val="000000"/>
                                <w:kern w:val="0"/>
                                <w:szCs w:val="24"/>
                              </w:rPr>
                            </w:pPr>
                            <w:r w:rsidRPr="00186F30">
                              <w:rPr>
                                <w:rFonts w:ascii="標楷體" w:eastAsia="標楷體" w:hAnsi="標楷體" w:cs="Times New Roman" w:hint="eastAsia"/>
                                <w:b/>
                                <w:color w:val="000000"/>
                                <w:kern w:val="0"/>
                                <w:szCs w:val="24"/>
                              </w:rPr>
                              <w:t>表</w:t>
                            </w:r>
                            <w:r>
                              <w:rPr>
                                <w:rFonts w:ascii="標楷體" w:eastAsia="標楷體" w:hAnsi="標楷體" w:cs="Times New Roman" w:hint="eastAsia"/>
                                <w:b/>
                                <w:color w:val="000000"/>
                                <w:kern w:val="0"/>
                                <w:szCs w:val="24"/>
                              </w:rPr>
                              <w:t>9</w:t>
                            </w:r>
                            <w:r>
                              <w:rPr>
                                <w:rFonts w:ascii="標楷體" w:eastAsia="標楷體" w:hAnsi="標楷體" w:cs="Times New Roman"/>
                                <w:b/>
                                <w:color w:val="000000"/>
                                <w:kern w:val="0"/>
                                <w:szCs w:val="24"/>
                              </w:rPr>
                              <w:t xml:space="preserve">  </w:t>
                            </w:r>
                            <w:r>
                              <w:rPr>
                                <w:rFonts w:ascii="標楷體" w:eastAsia="標楷體" w:hAnsi="標楷體" w:cs="Times New Roman" w:hint="eastAsia"/>
                                <w:b/>
                                <w:color w:val="000000"/>
                                <w:kern w:val="0"/>
                                <w:szCs w:val="24"/>
                              </w:rPr>
                              <w:t>產</w:t>
                            </w:r>
                            <w:r>
                              <w:rPr>
                                <w:rFonts w:ascii="標楷體" w:eastAsia="標楷體" w:hAnsi="標楷體" w:cs="Times New Roman"/>
                                <w:b/>
                                <w:color w:val="000000"/>
                                <w:kern w:val="0"/>
                                <w:szCs w:val="24"/>
                              </w:rPr>
                              <w:t>銷調節計畫</w:t>
                            </w:r>
                            <w:r>
                              <w:rPr>
                                <w:rFonts w:ascii="標楷體" w:eastAsia="標楷體" w:hAnsi="標楷體" w:cs="Times New Roman" w:hint="eastAsia"/>
                                <w:b/>
                                <w:color w:val="000000"/>
                                <w:kern w:val="0"/>
                                <w:szCs w:val="24"/>
                              </w:rPr>
                              <w:t>暨</w:t>
                            </w:r>
                            <w:r w:rsidRPr="00186F30">
                              <w:rPr>
                                <w:rFonts w:ascii="標楷體" w:eastAsia="標楷體" w:hAnsi="標楷體" w:cs="Times New Roman" w:hint="eastAsia"/>
                                <w:b/>
                                <w:color w:val="000000"/>
                                <w:kern w:val="0"/>
                                <w:szCs w:val="24"/>
                              </w:rPr>
                              <w:t>穩定肥料及相關資材供需計畫</w:t>
                            </w:r>
                            <w:r>
                              <w:rPr>
                                <w:rFonts w:ascii="標楷體" w:eastAsia="標楷體" w:hAnsi="標楷體" w:cs="Times New Roman" w:hint="eastAsia"/>
                                <w:b/>
                                <w:color w:val="000000"/>
                                <w:kern w:val="0"/>
                                <w:szCs w:val="24"/>
                              </w:rPr>
                              <w:t>超</w:t>
                            </w:r>
                            <w:r>
                              <w:rPr>
                                <w:rFonts w:ascii="標楷體" w:eastAsia="標楷體" w:hAnsi="標楷體" w:cs="Times New Roman"/>
                                <w:b/>
                                <w:color w:val="000000"/>
                                <w:kern w:val="0"/>
                                <w:szCs w:val="24"/>
                              </w:rPr>
                              <w:t>支併決算情形</w:t>
                            </w:r>
                          </w:p>
                        </w:tc>
                      </w:tr>
                      <w:tr w:rsidR="00DA7D76" w:rsidRPr="00186F30" w14:paraId="5B30ADBF" w14:textId="77777777" w:rsidTr="00BF72DB">
                        <w:tc>
                          <w:tcPr>
                            <w:tcW w:w="5000" w:type="pct"/>
                            <w:gridSpan w:val="6"/>
                            <w:tcBorders>
                              <w:top w:val="nil"/>
                              <w:left w:val="nil"/>
                              <w:bottom w:val="nil"/>
                              <w:right w:val="nil"/>
                            </w:tcBorders>
                            <w:shd w:val="clear" w:color="auto" w:fill="auto"/>
                            <w:vAlign w:val="center"/>
                            <w:hideMark/>
                          </w:tcPr>
                          <w:p w14:paraId="76955D7E"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單位：新臺幣元、％</w:t>
                            </w:r>
                          </w:p>
                        </w:tc>
                      </w:tr>
                      <w:tr w:rsidR="00DA7D76" w:rsidRPr="00186F30" w14:paraId="250CF80F" w14:textId="77777777" w:rsidTr="00BF72DB">
                        <w:tc>
                          <w:tcPr>
                            <w:tcW w:w="788" w:type="pct"/>
                            <w:tcBorders>
                              <w:top w:val="single" w:sz="4" w:space="0" w:color="000000"/>
                              <w:left w:val="single" w:sz="4" w:space="0" w:color="000000"/>
                              <w:bottom w:val="nil"/>
                              <w:right w:val="single" w:sz="4" w:space="0" w:color="000000"/>
                            </w:tcBorders>
                            <w:shd w:val="clear" w:color="auto" w:fill="auto"/>
                            <w:vAlign w:val="center"/>
                            <w:hideMark/>
                          </w:tcPr>
                          <w:p w14:paraId="758665B4"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計畫名稱</w:t>
                            </w:r>
                          </w:p>
                        </w:tc>
                        <w:tc>
                          <w:tcPr>
                            <w:tcW w:w="547" w:type="pct"/>
                            <w:tcBorders>
                              <w:top w:val="single" w:sz="4" w:space="0" w:color="000000"/>
                              <w:left w:val="nil"/>
                              <w:bottom w:val="nil"/>
                              <w:right w:val="single" w:sz="4" w:space="0" w:color="000000"/>
                            </w:tcBorders>
                            <w:shd w:val="clear" w:color="auto" w:fill="auto"/>
                            <w:noWrap/>
                            <w:vAlign w:val="center"/>
                            <w:hideMark/>
                          </w:tcPr>
                          <w:p w14:paraId="3FF8AB1E"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年度</w:t>
                            </w:r>
                          </w:p>
                        </w:tc>
                        <w:tc>
                          <w:tcPr>
                            <w:tcW w:w="917" w:type="pct"/>
                            <w:tcBorders>
                              <w:top w:val="single" w:sz="4" w:space="0" w:color="000000"/>
                              <w:left w:val="nil"/>
                              <w:bottom w:val="nil"/>
                              <w:right w:val="single" w:sz="4" w:space="0" w:color="000000"/>
                            </w:tcBorders>
                            <w:shd w:val="clear" w:color="auto" w:fill="auto"/>
                            <w:vAlign w:val="center"/>
                            <w:hideMark/>
                          </w:tcPr>
                          <w:p w14:paraId="41C97A23"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預算數</w:t>
                            </w:r>
                            <w:r w:rsidRPr="00186F30">
                              <w:rPr>
                                <w:rFonts w:ascii="標楷體" w:eastAsia="標楷體" w:hAnsi="標楷體" w:cs="Times New Roman" w:hint="eastAsia"/>
                                <w:color w:val="000000"/>
                                <w:kern w:val="0"/>
                                <w:sz w:val="20"/>
                                <w:szCs w:val="20"/>
                              </w:rPr>
                              <w:br/>
                              <w:t>(A)</w:t>
                            </w:r>
                          </w:p>
                        </w:tc>
                        <w:tc>
                          <w:tcPr>
                            <w:tcW w:w="917" w:type="pct"/>
                            <w:tcBorders>
                              <w:top w:val="single" w:sz="4" w:space="0" w:color="000000"/>
                              <w:left w:val="nil"/>
                              <w:bottom w:val="nil"/>
                              <w:right w:val="single" w:sz="4" w:space="0" w:color="000000"/>
                            </w:tcBorders>
                            <w:shd w:val="clear" w:color="auto" w:fill="auto"/>
                            <w:vAlign w:val="center"/>
                            <w:hideMark/>
                          </w:tcPr>
                          <w:p w14:paraId="695F5B31"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決算數</w:t>
                            </w:r>
                            <w:r w:rsidRPr="00186F30">
                              <w:rPr>
                                <w:rFonts w:ascii="標楷體" w:eastAsia="標楷體" w:hAnsi="標楷體" w:cs="Times New Roman" w:hint="eastAsia"/>
                                <w:color w:val="000000"/>
                                <w:kern w:val="0"/>
                                <w:sz w:val="20"/>
                                <w:szCs w:val="20"/>
                              </w:rPr>
                              <w:br/>
                              <w:t>（B）</w:t>
                            </w:r>
                          </w:p>
                        </w:tc>
                        <w:tc>
                          <w:tcPr>
                            <w:tcW w:w="917" w:type="pct"/>
                            <w:tcBorders>
                              <w:top w:val="single" w:sz="4" w:space="0" w:color="000000"/>
                              <w:left w:val="nil"/>
                              <w:bottom w:val="nil"/>
                              <w:right w:val="single" w:sz="4" w:space="0" w:color="000000"/>
                            </w:tcBorders>
                            <w:shd w:val="clear" w:color="auto" w:fill="auto"/>
                            <w:vAlign w:val="center"/>
                            <w:hideMark/>
                          </w:tcPr>
                          <w:p w14:paraId="0A3A55C6"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超支併決算數</w:t>
                            </w:r>
                            <w:r w:rsidRPr="00186F30">
                              <w:rPr>
                                <w:rFonts w:ascii="標楷體" w:eastAsia="標楷體" w:hAnsi="標楷體" w:cs="Times New Roman" w:hint="eastAsia"/>
                                <w:color w:val="000000"/>
                                <w:kern w:val="0"/>
                                <w:sz w:val="20"/>
                                <w:szCs w:val="20"/>
                              </w:rPr>
                              <w:br/>
                              <w:t>(C=B-A)</w:t>
                            </w:r>
                          </w:p>
                        </w:tc>
                        <w:tc>
                          <w:tcPr>
                            <w:tcW w:w="914" w:type="pct"/>
                            <w:tcBorders>
                              <w:top w:val="single" w:sz="4" w:space="0" w:color="000000"/>
                              <w:left w:val="nil"/>
                              <w:bottom w:val="nil"/>
                              <w:right w:val="single" w:sz="4" w:space="0" w:color="auto"/>
                            </w:tcBorders>
                            <w:shd w:val="clear" w:color="auto" w:fill="auto"/>
                            <w:vAlign w:val="center"/>
                            <w:hideMark/>
                          </w:tcPr>
                          <w:p w14:paraId="7AF940C7" w14:textId="77777777" w:rsidR="00DA7D76"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超支比率</w:t>
                            </w:r>
                          </w:p>
                          <w:p w14:paraId="473706CE"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(C/A×100</w:t>
                            </w:r>
                            <w:r>
                              <w:rPr>
                                <w:rFonts w:ascii="標楷體" w:eastAsia="標楷體" w:hAnsi="標楷體" w:cs="Times New Roman"/>
                                <w:color w:val="000000"/>
                                <w:kern w:val="0"/>
                                <w:sz w:val="20"/>
                                <w:szCs w:val="20"/>
                              </w:rPr>
                              <w:t>)</w:t>
                            </w:r>
                          </w:p>
                        </w:tc>
                      </w:tr>
                      <w:tr w:rsidR="00DA7D76" w:rsidRPr="00186F30" w14:paraId="7786E9FE" w14:textId="77777777" w:rsidTr="00BF72DB">
                        <w:trPr>
                          <w:trHeight w:val="369"/>
                        </w:trPr>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952E83" w14:textId="77777777" w:rsidR="00DA7D76" w:rsidRPr="00186F30" w:rsidRDefault="00DA7D76" w:rsidP="00722B9E">
                            <w:pPr>
                              <w:widowControl/>
                              <w:spacing w:line="0" w:lineRule="atLeas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產銷調節計畫</w:t>
                            </w:r>
                          </w:p>
                        </w:tc>
                        <w:tc>
                          <w:tcPr>
                            <w:tcW w:w="547" w:type="pct"/>
                            <w:tcBorders>
                              <w:top w:val="single" w:sz="4" w:space="0" w:color="auto"/>
                              <w:left w:val="nil"/>
                              <w:bottom w:val="single" w:sz="4" w:space="0" w:color="auto"/>
                              <w:right w:val="single" w:sz="4" w:space="0" w:color="auto"/>
                            </w:tcBorders>
                            <w:shd w:val="clear" w:color="auto" w:fill="auto"/>
                            <w:noWrap/>
                            <w:vAlign w:val="center"/>
                            <w:hideMark/>
                          </w:tcPr>
                          <w:p w14:paraId="5F265A57"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11</w:t>
                            </w:r>
                            <w:r>
                              <w:rPr>
                                <w:rFonts w:ascii="標楷體" w:eastAsia="標楷體" w:hAnsi="標楷體" w:cs="Times New Roman" w:hint="eastAsia"/>
                                <w:color w:val="000000"/>
                                <w:kern w:val="0"/>
                                <w:sz w:val="20"/>
                                <w:szCs w:val="20"/>
                              </w:rPr>
                              <w:t>1</w:t>
                            </w:r>
                          </w:p>
                        </w:tc>
                        <w:tc>
                          <w:tcPr>
                            <w:tcW w:w="917" w:type="pct"/>
                            <w:tcBorders>
                              <w:top w:val="single" w:sz="4" w:space="0" w:color="auto"/>
                              <w:left w:val="nil"/>
                              <w:bottom w:val="single" w:sz="4" w:space="0" w:color="auto"/>
                              <w:right w:val="single" w:sz="4" w:space="0" w:color="auto"/>
                            </w:tcBorders>
                            <w:shd w:val="clear" w:color="auto" w:fill="auto"/>
                            <w:noWrap/>
                            <w:vAlign w:val="center"/>
                          </w:tcPr>
                          <w:p w14:paraId="5D649418"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321,954,000 </w:t>
                            </w:r>
                          </w:p>
                        </w:tc>
                        <w:tc>
                          <w:tcPr>
                            <w:tcW w:w="917" w:type="pct"/>
                            <w:tcBorders>
                              <w:top w:val="single" w:sz="4" w:space="0" w:color="auto"/>
                              <w:left w:val="nil"/>
                              <w:bottom w:val="single" w:sz="4" w:space="0" w:color="auto"/>
                              <w:right w:val="single" w:sz="4" w:space="0" w:color="auto"/>
                            </w:tcBorders>
                            <w:shd w:val="clear" w:color="auto" w:fill="auto"/>
                            <w:noWrap/>
                            <w:vAlign w:val="center"/>
                          </w:tcPr>
                          <w:p w14:paraId="76924A69"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1,099,885,077 </w:t>
                            </w:r>
                          </w:p>
                        </w:tc>
                        <w:tc>
                          <w:tcPr>
                            <w:tcW w:w="917" w:type="pct"/>
                            <w:tcBorders>
                              <w:top w:val="single" w:sz="4" w:space="0" w:color="auto"/>
                              <w:left w:val="nil"/>
                              <w:bottom w:val="single" w:sz="4" w:space="0" w:color="auto"/>
                              <w:right w:val="single" w:sz="4" w:space="0" w:color="auto"/>
                            </w:tcBorders>
                            <w:shd w:val="clear" w:color="auto" w:fill="auto"/>
                            <w:noWrap/>
                            <w:vAlign w:val="center"/>
                          </w:tcPr>
                          <w:p w14:paraId="653D9B59"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777,931,077 </w:t>
                            </w:r>
                          </w:p>
                        </w:tc>
                        <w:tc>
                          <w:tcPr>
                            <w:tcW w:w="914" w:type="pct"/>
                            <w:tcBorders>
                              <w:top w:val="single" w:sz="4" w:space="0" w:color="auto"/>
                              <w:left w:val="nil"/>
                              <w:bottom w:val="single" w:sz="4" w:space="0" w:color="auto"/>
                              <w:right w:val="single" w:sz="4" w:space="0" w:color="auto"/>
                            </w:tcBorders>
                            <w:shd w:val="clear" w:color="auto" w:fill="auto"/>
                            <w:vAlign w:val="center"/>
                          </w:tcPr>
                          <w:p w14:paraId="077D9341"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241.63 </w:t>
                            </w:r>
                          </w:p>
                        </w:tc>
                      </w:tr>
                      <w:tr w:rsidR="00DA7D76" w:rsidRPr="00186F30" w14:paraId="5B37B3D2" w14:textId="77777777" w:rsidTr="00BF72DB">
                        <w:trPr>
                          <w:trHeight w:val="369"/>
                        </w:trPr>
                        <w:tc>
                          <w:tcPr>
                            <w:tcW w:w="788" w:type="pct"/>
                            <w:vMerge/>
                            <w:tcBorders>
                              <w:top w:val="single" w:sz="4" w:space="0" w:color="auto"/>
                              <w:left w:val="single" w:sz="4" w:space="0" w:color="auto"/>
                              <w:bottom w:val="single" w:sz="4" w:space="0" w:color="auto"/>
                              <w:right w:val="single" w:sz="4" w:space="0" w:color="auto"/>
                            </w:tcBorders>
                            <w:vAlign w:val="center"/>
                            <w:hideMark/>
                          </w:tcPr>
                          <w:p w14:paraId="0DCBBD1F" w14:textId="77777777" w:rsidR="00DA7D76" w:rsidRPr="00186F30" w:rsidRDefault="00DA7D76" w:rsidP="00722B9E">
                            <w:pPr>
                              <w:widowControl/>
                              <w:spacing w:line="0" w:lineRule="atLeast"/>
                              <w:rPr>
                                <w:rFonts w:ascii="標楷體" w:eastAsia="標楷體" w:hAnsi="標楷體" w:cs="Times New Roman"/>
                                <w:color w:val="000000"/>
                                <w:kern w:val="0"/>
                                <w:sz w:val="20"/>
                                <w:szCs w:val="20"/>
                              </w:rPr>
                            </w:pPr>
                          </w:p>
                        </w:tc>
                        <w:tc>
                          <w:tcPr>
                            <w:tcW w:w="547" w:type="pct"/>
                            <w:tcBorders>
                              <w:top w:val="nil"/>
                              <w:left w:val="nil"/>
                              <w:bottom w:val="single" w:sz="4" w:space="0" w:color="auto"/>
                              <w:right w:val="single" w:sz="4" w:space="0" w:color="auto"/>
                            </w:tcBorders>
                            <w:shd w:val="clear" w:color="auto" w:fill="auto"/>
                            <w:noWrap/>
                            <w:vAlign w:val="center"/>
                            <w:hideMark/>
                          </w:tcPr>
                          <w:p w14:paraId="5C230DE0"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11</w:t>
                            </w:r>
                            <w:r>
                              <w:rPr>
                                <w:rFonts w:ascii="標楷體" w:eastAsia="標楷體" w:hAnsi="標楷體" w:cs="Times New Roman" w:hint="eastAsia"/>
                                <w:color w:val="000000"/>
                                <w:kern w:val="0"/>
                                <w:sz w:val="20"/>
                                <w:szCs w:val="20"/>
                              </w:rPr>
                              <w:t>2</w:t>
                            </w:r>
                          </w:p>
                        </w:tc>
                        <w:tc>
                          <w:tcPr>
                            <w:tcW w:w="917" w:type="pct"/>
                            <w:tcBorders>
                              <w:top w:val="nil"/>
                              <w:left w:val="nil"/>
                              <w:bottom w:val="single" w:sz="4" w:space="0" w:color="auto"/>
                              <w:right w:val="single" w:sz="4" w:space="0" w:color="auto"/>
                            </w:tcBorders>
                            <w:shd w:val="clear" w:color="auto" w:fill="auto"/>
                            <w:noWrap/>
                            <w:vAlign w:val="center"/>
                          </w:tcPr>
                          <w:p w14:paraId="47D82C62"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501,204,000 </w:t>
                            </w:r>
                          </w:p>
                        </w:tc>
                        <w:tc>
                          <w:tcPr>
                            <w:tcW w:w="917" w:type="pct"/>
                            <w:tcBorders>
                              <w:top w:val="nil"/>
                              <w:left w:val="nil"/>
                              <w:bottom w:val="single" w:sz="4" w:space="0" w:color="auto"/>
                              <w:right w:val="single" w:sz="4" w:space="0" w:color="auto"/>
                            </w:tcBorders>
                            <w:shd w:val="clear" w:color="auto" w:fill="auto"/>
                            <w:noWrap/>
                            <w:vAlign w:val="center"/>
                          </w:tcPr>
                          <w:p w14:paraId="4B2B758E"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1,448,612,168</w:t>
                            </w:r>
                          </w:p>
                        </w:tc>
                        <w:tc>
                          <w:tcPr>
                            <w:tcW w:w="917" w:type="pct"/>
                            <w:tcBorders>
                              <w:top w:val="nil"/>
                              <w:left w:val="nil"/>
                              <w:bottom w:val="single" w:sz="4" w:space="0" w:color="auto"/>
                              <w:right w:val="single" w:sz="4" w:space="0" w:color="auto"/>
                            </w:tcBorders>
                            <w:shd w:val="clear" w:color="auto" w:fill="auto"/>
                            <w:noWrap/>
                            <w:vAlign w:val="center"/>
                          </w:tcPr>
                          <w:p w14:paraId="5D49AD23"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947,408,168</w:t>
                            </w:r>
                          </w:p>
                        </w:tc>
                        <w:tc>
                          <w:tcPr>
                            <w:tcW w:w="914" w:type="pct"/>
                            <w:tcBorders>
                              <w:top w:val="nil"/>
                              <w:left w:val="nil"/>
                              <w:bottom w:val="single" w:sz="4" w:space="0" w:color="auto"/>
                              <w:right w:val="single" w:sz="4" w:space="0" w:color="auto"/>
                            </w:tcBorders>
                            <w:shd w:val="clear" w:color="auto" w:fill="auto"/>
                            <w:vAlign w:val="center"/>
                          </w:tcPr>
                          <w:p w14:paraId="6E840EC6"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189.03</w:t>
                            </w:r>
                          </w:p>
                        </w:tc>
                      </w:tr>
                      <w:tr w:rsidR="00DA7D76" w:rsidRPr="00186F30" w14:paraId="013DC223" w14:textId="77777777" w:rsidTr="00BF72DB">
                        <w:trPr>
                          <w:trHeight w:val="369"/>
                        </w:trPr>
                        <w:tc>
                          <w:tcPr>
                            <w:tcW w:w="788" w:type="pct"/>
                            <w:vMerge/>
                            <w:tcBorders>
                              <w:top w:val="single" w:sz="4" w:space="0" w:color="auto"/>
                              <w:left w:val="single" w:sz="4" w:space="0" w:color="auto"/>
                              <w:bottom w:val="single" w:sz="4" w:space="0" w:color="auto"/>
                              <w:right w:val="single" w:sz="4" w:space="0" w:color="auto"/>
                            </w:tcBorders>
                            <w:vAlign w:val="center"/>
                            <w:hideMark/>
                          </w:tcPr>
                          <w:p w14:paraId="02FA5CBB" w14:textId="77777777" w:rsidR="00DA7D76" w:rsidRPr="00186F30" w:rsidRDefault="00DA7D76" w:rsidP="00722B9E">
                            <w:pPr>
                              <w:widowControl/>
                              <w:spacing w:line="0" w:lineRule="atLeast"/>
                              <w:rPr>
                                <w:rFonts w:ascii="標楷體" w:eastAsia="標楷體" w:hAnsi="標楷體" w:cs="Times New Roman"/>
                                <w:color w:val="000000"/>
                                <w:kern w:val="0"/>
                                <w:sz w:val="20"/>
                                <w:szCs w:val="20"/>
                              </w:rPr>
                            </w:pPr>
                          </w:p>
                        </w:tc>
                        <w:tc>
                          <w:tcPr>
                            <w:tcW w:w="547" w:type="pct"/>
                            <w:tcBorders>
                              <w:top w:val="nil"/>
                              <w:left w:val="nil"/>
                              <w:bottom w:val="single" w:sz="4" w:space="0" w:color="auto"/>
                              <w:right w:val="single" w:sz="4" w:space="0" w:color="auto"/>
                            </w:tcBorders>
                            <w:shd w:val="clear" w:color="auto" w:fill="auto"/>
                            <w:noWrap/>
                            <w:vAlign w:val="center"/>
                            <w:hideMark/>
                          </w:tcPr>
                          <w:p w14:paraId="59C41274"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11</w:t>
                            </w:r>
                            <w:r>
                              <w:rPr>
                                <w:rFonts w:ascii="標楷體" w:eastAsia="標楷體" w:hAnsi="標楷體" w:cs="Times New Roman" w:hint="eastAsia"/>
                                <w:color w:val="000000"/>
                                <w:kern w:val="0"/>
                                <w:sz w:val="20"/>
                                <w:szCs w:val="20"/>
                              </w:rPr>
                              <w:t>3</w:t>
                            </w:r>
                          </w:p>
                        </w:tc>
                        <w:tc>
                          <w:tcPr>
                            <w:tcW w:w="917" w:type="pct"/>
                            <w:tcBorders>
                              <w:top w:val="nil"/>
                              <w:left w:val="nil"/>
                              <w:bottom w:val="single" w:sz="4" w:space="0" w:color="auto"/>
                              <w:right w:val="single" w:sz="4" w:space="0" w:color="auto"/>
                            </w:tcBorders>
                            <w:shd w:val="clear" w:color="auto" w:fill="auto"/>
                            <w:noWrap/>
                            <w:vAlign w:val="center"/>
                          </w:tcPr>
                          <w:p w14:paraId="5204BF8A"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131,204,000</w:t>
                            </w:r>
                          </w:p>
                        </w:tc>
                        <w:tc>
                          <w:tcPr>
                            <w:tcW w:w="917" w:type="pct"/>
                            <w:tcBorders>
                              <w:top w:val="nil"/>
                              <w:left w:val="nil"/>
                              <w:bottom w:val="single" w:sz="4" w:space="0" w:color="auto"/>
                              <w:right w:val="single" w:sz="4" w:space="0" w:color="auto"/>
                            </w:tcBorders>
                            <w:shd w:val="clear" w:color="auto" w:fill="auto"/>
                            <w:noWrap/>
                            <w:vAlign w:val="center"/>
                            <w:hideMark/>
                          </w:tcPr>
                          <w:p w14:paraId="1B34E1FC"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422,808,282</w:t>
                            </w:r>
                            <w:r w:rsidRPr="00186F30">
                              <w:rPr>
                                <w:rFonts w:ascii="標楷體" w:eastAsia="標楷體" w:hAnsi="標楷體" w:cs="Times New Roman" w:hint="eastAsia"/>
                                <w:color w:val="000000"/>
                                <w:kern w:val="0"/>
                                <w:sz w:val="20"/>
                                <w:szCs w:val="20"/>
                              </w:rPr>
                              <w:t xml:space="preserve"> </w:t>
                            </w:r>
                          </w:p>
                        </w:tc>
                        <w:tc>
                          <w:tcPr>
                            <w:tcW w:w="917" w:type="pct"/>
                            <w:tcBorders>
                              <w:top w:val="nil"/>
                              <w:left w:val="nil"/>
                              <w:bottom w:val="single" w:sz="4" w:space="0" w:color="auto"/>
                              <w:right w:val="single" w:sz="4" w:space="0" w:color="auto"/>
                            </w:tcBorders>
                            <w:shd w:val="clear" w:color="auto" w:fill="auto"/>
                            <w:noWrap/>
                            <w:vAlign w:val="center"/>
                            <w:hideMark/>
                          </w:tcPr>
                          <w:p w14:paraId="56CE33A6"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291,604,282</w:t>
                            </w:r>
                            <w:r w:rsidRPr="00186F30">
                              <w:rPr>
                                <w:rFonts w:ascii="標楷體" w:eastAsia="標楷體" w:hAnsi="標楷體" w:cs="Times New Roman" w:hint="eastAsia"/>
                                <w:color w:val="000000"/>
                                <w:kern w:val="0"/>
                                <w:sz w:val="20"/>
                                <w:szCs w:val="20"/>
                              </w:rPr>
                              <w:t xml:space="preserve"> </w:t>
                            </w:r>
                          </w:p>
                        </w:tc>
                        <w:tc>
                          <w:tcPr>
                            <w:tcW w:w="914" w:type="pct"/>
                            <w:tcBorders>
                              <w:top w:val="nil"/>
                              <w:left w:val="nil"/>
                              <w:bottom w:val="single" w:sz="4" w:space="0" w:color="auto"/>
                              <w:right w:val="single" w:sz="4" w:space="0" w:color="auto"/>
                            </w:tcBorders>
                            <w:shd w:val="clear" w:color="auto" w:fill="auto"/>
                            <w:vAlign w:val="center"/>
                            <w:hideMark/>
                          </w:tcPr>
                          <w:p w14:paraId="3FA03C80"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222.25</w:t>
                            </w:r>
                          </w:p>
                        </w:tc>
                      </w:tr>
                      <w:tr w:rsidR="00DA7D76" w:rsidRPr="00186F30" w14:paraId="594904AF" w14:textId="77777777" w:rsidTr="00BF72DB">
                        <w:trPr>
                          <w:trHeight w:val="369"/>
                        </w:trPr>
                        <w:tc>
                          <w:tcPr>
                            <w:tcW w:w="788" w:type="pct"/>
                            <w:vMerge w:val="restart"/>
                            <w:tcBorders>
                              <w:top w:val="nil"/>
                              <w:left w:val="single" w:sz="4" w:space="0" w:color="auto"/>
                              <w:right w:val="single" w:sz="4" w:space="0" w:color="auto"/>
                            </w:tcBorders>
                            <w:shd w:val="clear" w:color="auto" w:fill="auto"/>
                            <w:vAlign w:val="center"/>
                          </w:tcPr>
                          <w:p w14:paraId="394D5EB4" w14:textId="77777777" w:rsidR="00DA7D76" w:rsidRPr="00186F30" w:rsidRDefault="00DA7D76" w:rsidP="00722B9E">
                            <w:pPr>
                              <w:spacing w:line="0" w:lineRule="atLeast"/>
                              <w:jc w:val="both"/>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穩定肥料及相關資材供需計畫</w:t>
                            </w:r>
                          </w:p>
                        </w:tc>
                        <w:tc>
                          <w:tcPr>
                            <w:tcW w:w="547" w:type="pct"/>
                            <w:tcBorders>
                              <w:top w:val="nil"/>
                              <w:left w:val="nil"/>
                              <w:bottom w:val="single" w:sz="4" w:space="0" w:color="auto"/>
                              <w:right w:val="single" w:sz="4" w:space="0" w:color="auto"/>
                            </w:tcBorders>
                            <w:shd w:val="clear" w:color="auto" w:fill="auto"/>
                            <w:noWrap/>
                            <w:vAlign w:val="center"/>
                          </w:tcPr>
                          <w:p w14:paraId="6836FCC0"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111</w:t>
                            </w:r>
                          </w:p>
                        </w:tc>
                        <w:tc>
                          <w:tcPr>
                            <w:tcW w:w="917" w:type="pct"/>
                            <w:tcBorders>
                              <w:top w:val="nil"/>
                              <w:left w:val="nil"/>
                              <w:bottom w:val="single" w:sz="4" w:space="0" w:color="auto"/>
                              <w:right w:val="single" w:sz="4" w:space="0" w:color="auto"/>
                            </w:tcBorders>
                            <w:shd w:val="clear" w:color="auto" w:fill="auto"/>
                            <w:noWrap/>
                            <w:vAlign w:val="center"/>
                          </w:tcPr>
                          <w:p w14:paraId="208B437E"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1,054,613,000 </w:t>
                            </w:r>
                          </w:p>
                        </w:tc>
                        <w:tc>
                          <w:tcPr>
                            <w:tcW w:w="917" w:type="pct"/>
                            <w:tcBorders>
                              <w:top w:val="nil"/>
                              <w:left w:val="nil"/>
                              <w:bottom w:val="single" w:sz="4" w:space="0" w:color="auto"/>
                              <w:right w:val="single" w:sz="4" w:space="0" w:color="auto"/>
                            </w:tcBorders>
                            <w:shd w:val="clear" w:color="auto" w:fill="auto"/>
                            <w:noWrap/>
                            <w:vAlign w:val="center"/>
                          </w:tcPr>
                          <w:p w14:paraId="19A90846"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2,905,438,681 </w:t>
                            </w:r>
                          </w:p>
                        </w:tc>
                        <w:tc>
                          <w:tcPr>
                            <w:tcW w:w="917" w:type="pct"/>
                            <w:tcBorders>
                              <w:top w:val="nil"/>
                              <w:left w:val="nil"/>
                              <w:bottom w:val="single" w:sz="4" w:space="0" w:color="auto"/>
                              <w:right w:val="single" w:sz="4" w:space="0" w:color="auto"/>
                            </w:tcBorders>
                            <w:shd w:val="clear" w:color="auto" w:fill="auto"/>
                            <w:noWrap/>
                            <w:vAlign w:val="center"/>
                          </w:tcPr>
                          <w:p w14:paraId="04AF348F"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1,850,825,681 </w:t>
                            </w:r>
                          </w:p>
                        </w:tc>
                        <w:tc>
                          <w:tcPr>
                            <w:tcW w:w="914" w:type="pct"/>
                            <w:tcBorders>
                              <w:top w:val="nil"/>
                              <w:left w:val="nil"/>
                              <w:bottom w:val="single" w:sz="4" w:space="0" w:color="auto"/>
                              <w:right w:val="single" w:sz="4" w:space="0" w:color="auto"/>
                            </w:tcBorders>
                            <w:shd w:val="clear" w:color="auto" w:fill="auto"/>
                            <w:vAlign w:val="center"/>
                          </w:tcPr>
                          <w:p w14:paraId="507FFE3B"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175.50</w:t>
                            </w:r>
                          </w:p>
                        </w:tc>
                      </w:tr>
                      <w:tr w:rsidR="00DA7D76" w:rsidRPr="00186F30" w14:paraId="62BDCD2A" w14:textId="77777777" w:rsidTr="00BF72DB">
                        <w:trPr>
                          <w:trHeight w:val="369"/>
                        </w:trPr>
                        <w:tc>
                          <w:tcPr>
                            <w:tcW w:w="788" w:type="pct"/>
                            <w:vMerge/>
                            <w:tcBorders>
                              <w:left w:val="single" w:sz="4" w:space="0" w:color="auto"/>
                              <w:right w:val="single" w:sz="4" w:space="0" w:color="auto"/>
                            </w:tcBorders>
                            <w:shd w:val="clear" w:color="auto" w:fill="auto"/>
                            <w:vAlign w:val="center"/>
                            <w:hideMark/>
                          </w:tcPr>
                          <w:p w14:paraId="614592F3" w14:textId="77777777" w:rsidR="00DA7D76" w:rsidRPr="00186F30" w:rsidRDefault="00DA7D76" w:rsidP="00722B9E">
                            <w:pPr>
                              <w:widowControl/>
                              <w:spacing w:line="0" w:lineRule="atLeast"/>
                              <w:rPr>
                                <w:rFonts w:ascii="標楷體" w:eastAsia="標楷體" w:hAnsi="標楷體" w:cs="Times New Roman"/>
                                <w:color w:val="000000"/>
                                <w:kern w:val="0"/>
                                <w:sz w:val="20"/>
                                <w:szCs w:val="20"/>
                              </w:rPr>
                            </w:pPr>
                          </w:p>
                        </w:tc>
                        <w:tc>
                          <w:tcPr>
                            <w:tcW w:w="547" w:type="pct"/>
                            <w:tcBorders>
                              <w:top w:val="nil"/>
                              <w:left w:val="nil"/>
                              <w:bottom w:val="single" w:sz="4" w:space="0" w:color="auto"/>
                              <w:right w:val="single" w:sz="4" w:space="0" w:color="auto"/>
                            </w:tcBorders>
                            <w:shd w:val="clear" w:color="auto" w:fill="auto"/>
                            <w:noWrap/>
                            <w:vAlign w:val="center"/>
                            <w:hideMark/>
                          </w:tcPr>
                          <w:p w14:paraId="45236B43"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11</w:t>
                            </w:r>
                            <w:r>
                              <w:rPr>
                                <w:rFonts w:ascii="標楷體" w:eastAsia="標楷體" w:hAnsi="標楷體" w:cs="Times New Roman" w:hint="eastAsia"/>
                                <w:color w:val="000000"/>
                                <w:kern w:val="0"/>
                                <w:sz w:val="20"/>
                                <w:szCs w:val="20"/>
                              </w:rPr>
                              <w:t>2</w:t>
                            </w:r>
                          </w:p>
                        </w:tc>
                        <w:tc>
                          <w:tcPr>
                            <w:tcW w:w="917" w:type="pct"/>
                            <w:tcBorders>
                              <w:top w:val="nil"/>
                              <w:left w:val="nil"/>
                              <w:bottom w:val="single" w:sz="4" w:space="0" w:color="auto"/>
                              <w:right w:val="single" w:sz="4" w:space="0" w:color="auto"/>
                            </w:tcBorders>
                            <w:shd w:val="clear" w:color="auto" w:fill="auto"/>
                            <w:noWrap/>
                            <w:vAlign w:val="center"/>
                          </w:tcPr>
                          <w:p w14:paraId="7AD6D442"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 xml:space="preserve">1,053,863,000 </w:t>
                            </w:r>
                          </w:p>
                        </w:tc>
                        <w:tc>
                          <w:tcPr>
                            <w:tcW w:w="917" w:type="pct"/>
                            <w:tcBorders>
                              <w:top w:val="nil"/>
                              <w:left w:val="nil"/>
                              <w:bottom w:val="single" w:sz="4" w:space="0" w:color="auto"/>
                              <w:right w:val="single" w:sz="4" w:space="0" w:color="auto"/>
                            </w:tcBorders>
                            <w:shd w:val="clear" w:color="auto" w:fill="auto"/>
                            <w:noWrap/>
                            <w:vAlign w:val="center"/>
                          </w:tcPr>
                          <w:p w14:paraId="1E99EFE6"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3,</w:t>
                            </w:r>
                            <w:r>
                              <w:rPr>
                                <w:rFonts w:ascii="標楷體" w:eastAsia="標楷體" w:hAnsi="標楷體" w:cs="Times New Roman" w:hint="eastAsia"/>
                                <w:color w:val="000000"/>
                                <w:kern w:val="0"/>
                                <w:sz w:val="20"/>
                                <w:szCs w:val="20"/>
                              </w:rPr>
                              <w:t>816,679,605</w:t>
                            </w:r>
                            <w:r w:rsidRPr="00186F30">
                              <w:rPr>
                                <w:rFonts w:ascii="標楷體" w:eastAsia="標楷體" w:hAnsi="標楷體" w:cs="Times New Roman" w:hint="eastAsia"/>
                                <w:color w:val="000000"/>
                                <w:kern w:val="0"/>
                                <w:sz w:val="20"/>
                                <w:szCs w:val="20"/>
                              </w:rPr>
                              <w:t xml:space="preserve"> </w:t>
                            </w:r>
                          </w:p>
                        </w:tc>
                        <w:tc>
                          <w:tcPr>
                            <w:tcW w:w="917" w:type="pct"/>
                            <w:tcBorders>
                              <w:top w:val="nil"/>
                              <w:left w:val="nil"/>
                              <w:bottom w:val="single" w:sz="4" w:space="0" w:color="auto"/>
                              <w:right w:val="single" w:sz="4" w:space="0" w:color="auto"/>
                            </w:tcBorders>
                            <w:shd w:val="clear" w:color="auto" w:fill="auto"/>
                            <w:noWrap/>
                            <w:vAlign w:val="center"/>
                          </w:tcPr>
                          <w:p w14:paraId="12951137"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2,</w:t>
                            </w:r>
                            <w:r>
                              <w:rPr>
                                <w:rFonts w:ascii="標楷體" w:eastAsia="標楷體" w:hAnsi="標楷體" w:cs="Times New Roman" w:hint="eastAsia"/>
                                <w:color w:val="000000"/>
                                <w:kern w:val="0"/>
                                <w:sz w:val="20"/>
                                <w:szCs w:val="20"/>
                              </w:rPr>
                              <w:t>762,816,605</w:t>
                            </w:r>
                            <w:r w:rsidRPr="00186F30">
                              <w:rPr>
                                <w:rFonts w:ascii="標楷體" w:eastAsia="標楷體" w:hAnsi="標楷體" w:cs="Times New Roman" w:hint="eastAsia"/>
                                <w:color w:val="000000"/>
                                <w:kern w:val="0"/>
                                <w:sz w:val="20"/>
                                <w:szCs w:val="20"/>
                              </w:rPr>
                              <w:t xml:space="preserve"> </w:t>
                            </w:r>
                          </w:p>
                        </w:tc>
                        <w:tc>
                          <w:tcPr>
                            <w:tcW w:w="914" w:type="pct"/>
                            <w:tcBorders>
                              <w:top w:val="nil"/>
                              <w:left w:val="nil"/>
                              <w:bottom w:val="single" w:sz="4" w:space="0" w:color="auto"/>
                              <w:right w:val="single" w:sz="4" w:space="0" w:color="auto"/>
                            </w:tcBorders>
                            <w:shd w:val="clear" w:color="auto" w:fill="auto"/>
                            <w:vAlign w:val="center"/>
                          </w:tcPr>
                          <w:p w14:paraId="7BC22978"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2</w:t>
                            </w:r>
                            <w:r>
                              <w:rPr>
                                <w:rFonts w:ascii="標楷體" w:eastAsia="標楷體" w:hAnsi="標楷體" w:cs="Times New Roman" w:hint="eastAsia"/>
                                <w:color w:val="000000"/>
                                <w:kern w:val="0"/>
                                <w:sz w:val="20"/>
                                <w:szCs w:val="20"/>
                              </w:rPr>
                              <w:t>62.16</w:t>
                            </w:r>
                            <w:r w:rsidRPr="00186F30">
                              <w:rPr>
                                <w:rFonts w:ascii="標楷體" w:eastAsia="標楷體" w:hAnsi="標楷體" w:cs="Times New Roman" w:hint="eastAsia"/>
                                <w:color w:val="000000"/>
                                <w:kern w:val="0"/>
                                <w:sz w:val="20"/>
                                <w:szCs w:val="20"/>
                              </w:rPr>
                              <w:t xml:space="preserve"> </w:t>
                            </w:r>
                          </w:p>
                        </w:tc>
                      </w:tr>
                      <w:tr w:rsidR="00DA7D76" w:rsidRPr="00186F30" w14:paraId="4A5ED0BD" w14:textId="77777777" w:rsidTr="00BF72DB">
                        <w:trPr>
                          <w:trHeight w:val="369"/>
                        </w:trPr>
                        <w:tc>
                          <w:tcPr>
                            <w:tcW w:w="788" w:type="pct"/>
                            <w:vMerge/>
                            <w:tcBorders>
                              <w:left w:val="single" w:sz="4" w:space="0" w:color="auto"/>
                              <w:bottom w:val="single" w:sz="4" w:space="0" w:color="auto"/>
                              <w:right w:val="single" w:sz="4" w:space="0" w:color="auto"/>
                            </w:tcBorders>
                            <w:vAlign w:val="center"/>
                            <w:hideMark/>
                          </w:tcPr>
                          <w:p w14:paraId="2674A5BE" w14:textId="77777777" w:rsidR="00DA7D76" w:rsidRPr="00186F30" w:rsidRDefault="00DA7D76" w:rsidP="00722B9E">
                            <w:pPr>
                              <w:widowControl/>
                              <w:spacing w:line="0" w:lineRule="atLeast"/>
                              <w:rPr>
                                <w:rFonts w:ascii="標楷體" w:eastAsia="標楷體" w:hAnsi="標楷體" w:cs="Times New Roman"/>
                                <w:color w:val="000000"/>
                                <w:kern w:val="0"/>
                                <w:sz w:val="20"/>
                                <w:szCs w:val="20"/>
                              </w:rPr>
                            </w:pPr>
                          </w:p>
                        </w:tc>
                        <w:tc>
                          <w:tcPr>
                            <w:tcW w:w="547" w:type="pct"/>
                            <w:tcBorders>
                              <w:top w:val="nil"/>
                              <w:left w:val="nil"/>
                              <w:bottom w:val="single" w:sz="4" w:space="0" w:color="auto"/>
                              <w:right w:val="single" w:sz="4" w:space="0" w:color="auto"/>
                            </w:tcBorders>
                            <w:shd w:val="clear" w:color="auto" w:fill="auto"/>
                            <w:noWrap/>
                            <w:vAlign w:val="center"/>
                            <w:hideMark/>
                          </w:tcPr>
                          <w:p w14:paraId="64072990" w14:textId="77777777" w:rsidR="00DA7D76" w:rsidRPr="00186F30" w:rsidRDefault="00DA7D76" w:rsidP="00722B9E">
                            <w:pPr>
                              <w:widowControl/>
                              <w:spacing w:line="0" w:lineRule="atLeast"/>
                              <w:jc w:val="center"/>
                              <w:rPr>
                                <w:rFonts w:ascii="標楷體" w:eastAsia="標楷體" w:hAnsi="標楷體" w:cs="Times New Roman"/>
                                <w:color w:val="000000"/>
                                <w:kern w:val="0"/>
                                <w:sz w:val="20"/>
                                <w:szCs w:val="20"/>
                              </w:rPr>
                            </w:pPr>
                            <w:r w:rsidRPr="00186F30">
                              <w:rPr>
                                <w:rFonts w:ascii="標楷體" w:eastAsia="標楷體" w:hAnsi="標楷體" w:cs="Times New Roman" w:hint="eastAsia"/>
                                <w:color w:val="000000"/>
                                <w:kern w:val="0"/>
                                <w:sz w:val="20"/>
                                <w:szCs w:val="20"/>
                              </w:rPr>
                              <w:t>11</w:t>
                            </w:r>
                            <w:r>
                              <w:rPr>
                                <w:rFonts w:ascii="標楷體" w:eastAsia="標楷體" w:hAnsi="標楷體" w:cs="Times New Roman" w:hint="eastAsia"/>
                                <w:color w:val="000000"/>
                                <w:kern w:val="0"/>
                                <w:sz w:val="20"/>
                                <w:szCs w:val="20"/>
                              </w:rPr>
                              <w:t>3</w:t>
                            </w:r>
                          </w:p>
                        </w:tc>
                        <w:tc>
                          <w:tcPr>
                            <w:tcW w:w="917" w:type="pct"/>
                            <w:tcBorders>
                              <w:top w:val="nil"/>
                              <w:left w:val="nil"/>
                              <w:bottom w:val="single" w:sz="4" w:space="0" w:color="auto"/>
                              <w:right w:val="single" w:sz="4" w:space="0" w:color="auto"/>
                            </w:tcBorders>
                            <w:shd w:val="clear" w:color="auto" w:fill="auto"/>
                            <w:noWrap/>
                            <w:vAlign w:val="center"/>
                          </w:tcPr>
                          <w:p w14:paraId="01D2545B"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1,054,966,000</w:t>
                            </w:r>
                          </w:p>
                        </w:tc>
                        <w:tc>
                          <w:tcPr>
                            <w:tcW w:w="917" w:type="pct"/>
                            <w:tcBorders>
                              <w:top w:val="nil"/>
                              <w:left w:val="nil"/>
                              <w:bottom w:val="single" w:sz="4" w:space="0" w:color="auto"/>
                              <w:right w:val="single" w:sz="4" w:space="0" w:color="auto"/>
                            </w:tcBorders>
                            <w:shd w:val="clear" w:color="auto" w:fill="auto"/>
                            <w:noWrap/>
                            <w:vAlign w:val="center"/>
                          </w:tcPr>
                          <w:p w14:paraId="7CFACEC4"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2,311,550,892</w:t>
                            </w:r>
                          </w:p>
                        </w:tc>
                        <w:tc>
                          <w:tcPr>
                            <w:tcW w:w="917" w:type="pct"/>
                            <w:tcBorders>
                              <w:top w:val="nil"/>
                              <w:left w:val="nil"/>
                              <w:bottom w:val="single" w:sz="4" w:space="0" w:color="auto"/>
                              <w:right w:val="single" w:sz="4" w:space="0" w:color="auto"/>
                            </w:tcBorders>
                            <w:shd w:val="clear" w:color="auto" w:fill="auto"/>
                            <w:noWrap/>
                            <w:vAlign w:val="center"/>
                          </w:tcPr>
                          <w:p w14:paraId="3CDB3FC0"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1,256,584,892</w:t>
                            </w:r>
                          </w:p>
                        </w:tc>
                        <w:tc>
                          <w:tcPr>
                            <w:tcW w:w="914" w:type="pct"/>
                            <w:tcBorders>
                              <w:top w:val="nil"/>
                              <w:left w:val="nil"/>
                              <w:bottom w:val="single" w:sz="4" w:space="0" w:color="auto"/>
                              <w:right w:val="single" w:sz="4" w:space="0" w:color="auto"/>
                            </w:tcBorders>
                            <w:shd w:val="clear" w:color="auto" w:fill="auto"/>
                            <w:vAlign w:val="center"/>
                          </w:tcPr>
                          <w:p w14:paraId="42296D9C" w14:textId="77777777" w:rsidR="00DA7D76" w:rsidRPr="00186F30" w:rsidRDefault="00DA7D76" w:rsidP="00722B9E">
                            <w:pPr>
                              <w:widowControl/>
                              <w:spacing w:line="0" w:lineRule="atLeast"/>
                              <w:jc w:val="right"/>
                              <w:rPr>
                                <w:rFonts w:ascii="標楷體" w:eastAsia="標楷體" w:hAnsi="標楷體" w:cs="Times New Roman"/>
                                <w:color w:val="000000"/>
                                <w:kern w:val="0"/>
                                <w:sz w:val="20"/>
                                <w:szCs w:val="20"/>
                              </w:rPr>
                            </w:pPr>
                            <w:r>
                              <w:rPr>
                                <w:rFonts w:ascii="標楷體" w:eastAsia="標楷體" w:hAnsi="標楷體" w:cs="Times New Roman" w:hint="eastAsia"/>
                                <w:color w:val="000000"/>
                                <w:kern w:val="0"/>
                                <w:sz w:val="20"/>
                                <w:szCs w:val="20"/>
                              </w:rPr>
                              <w:t>119.11</w:t>
                            </w:r>
                          </w:p>
                        </w:tc>
                      </w:tr>
                      <w:tr w:rsidR="00DA7D76" w:rsidRPr="00186F30" w14:paraId="2A0007C7" w14:textId="77777777" w:rsidTr="00BF72DB">
                        <w:tc>
                          <w:tcPr>
                            <w:tcW w:w="5000" w:type="pct"/>
                            <w:gridSpan w:val="6"/>
                            <w:tcBorders>
                              <w:top w:val="nil"/>
                              <w:left w:val="nil"/>
                              <w:bottom w:val="nil"/>
                              <w:right w:val="nil"/>
                            </w:tcBorders>
                            <w:shd w:val="clear" w:color="auto" w:fill="auto"/>
                            <w:vAlign w:val="center"/>
                            <w:hideMark/>
                          </w:tcPr>
                          <w:p w14:paraId="327ABF0C" w14:textId="77777777" w:rsidR="00DA7D76" w:rsidRPr="00AB79C2" w:rsidRDefault="00DA7D76" w:rsidP="00722B9E">
                            <w:pPr>
                              <w:widowControl/>
                              <w:spacing w:line="0" w:lineRule="atLeast"/>
                              <w:jc w:val="both"/>
                              <w:rPr>
                                <w:rFonts w:ascii="標楷體" w:eastAsia="標楷體" w:hAnsi="標楷體" w:cs="Times New Roman"/>
                                <w:color w:val="000000"/>
                                <w:kern w:val="0"/>
                                <w:sz w:val="18"/>
                                <w:szCs w:val="18"/>
                              </w:rPr>
                            </w:pPr>
                            <w:r>
                              <w:rPr>
                                <w:rFonts w:ascii="標楷體" w:eastAsia="標楷體" w:hAnsi="標楷體" w:cs="Times New Roman" w:hint="eastAsia"/>
                                <w:color w:val="000000"/>
                                <w:kern w:val="0"/>
                                <w:sz w:val="18"/>
                                <w:szCs w:val="18"/>
                              </w:rPr>
                              <w:t>資</w:t>
                            </w:r>
                            <w:r>
                              <w:rPr>
                                <w:rFonts w:ascii="標楷體" w:eastAsia="標楷體" w:hAnsi="標楷體" w:cs="Times New Roman"/>
                                <w:color w:val="000000"/>
                                <w:kern w:val="0"/>
                                <w:sz w:val="18"/>
                                <w:szCs w:val="18"/>
                              </w:rPr>
                              <w:t>料來源</w:t>
                            </w:r>
                            <w:r>
                              <w:rPr>
                                <w:rFonts w:ascii="標楷體" w:eastAsia="標楷體" w:hAnsi="標楷體" w:cs="Times New Roman" w:hint="eastAsia"/>
                                <w:color w:val="000000"/>
                                <w:kern w:val="0"/>
                                <w:sz w:val="18"/>
                                <w:szCs w:val="18"/>
                              </w:rPr>
                              <w:t>：整</w:t>
                            </w:r>
                            <w:r>
                              <w:rPr>
                                <w:rFonts w:ascii="標楷體" w:eastAsia="標楷體" w:hAnsi="標楷體" w:cs="Times New Roman"/>
                                <w:color w:val="000000"/>
                                <w:kern w:val="0"/>
                                <w:sz w:val="18"/>
                                <w:szCs w:val="18"/>
                              </w:rPr>
                              <w:t>理自</w:t>
                            </w:r>
                            <w:r>
                              <w:rPr>
                                <w:rFonts w:ascii="標楷體" w:eastAsia="標楷體" w:hAnsi="標楷體" w:cs="Times New Roman" w:hint="eastAsia"/>
                                <w:color w:val="000000"/>
                                <w:kern w:val="0"/>
                                <w:sz w:val="18"/>
                                <w:szCs w:val="18"/>
                              </w:rPr>
                              <w:t>農業</w:t>
                            </w:r>
                            <w:r>
                              <w:rPr>
                                <w:rFonts w:ascii="標楷體" w:eastAsia="標楷體" w:hAnsi="標楷體" w:cs="Times New Roman"/>
                                <w:color w:val="000000"/>
                                <w:kern w:val="0"/>
                                <w:sz w:val="18"/>
                                <w:szCs w:val="18"/>
                              </w:rPr>
                              <w:t>部提供資料</w:t>
                            </w:r>
                            <w:r>
                              <w:rPr>
                                <w:rFonts w:ascii="微軟正黑體" w:eastAsia="微軟正黑體" w:hAnsi="微軟正黑體" w:cs="Times New Roman" w:hint="eastAsia"/>
                                <w:color w:val="000000"/>
                                <w:kern w:val="0"/>
                                <w:sz w:val="18"/>
                                <w:szCs w:val="18"/>
                              </w:rPr>
                              <w:t>。</w:t>
                            </w:r>
                          </w:p>
                        </w:tc>
                      </w:tr>
                    </w:tbl>
                    <w:p w14:paraId="5E371DA8" w14:textId="77777777" w:rsidR="00DA7D76" w:rsidRDefault="00DA7D76" w:rsidP="00DA7D76"/>
                  </w:txbxContent>
                </v:textbox>
                <w10:wrap type="topAndBottom" anchorx="margin"/>
              </v:shape>
            </w:pict>
          </mc:Fallback>
        </mc:AlternateContent>
      </w:r>
      <w:r w:rsidRPr="008E1970">
        <w:rPr>
          <w:rFonts w:ascii="標楷體" w:eastAsia="標楷體" w:hAnsi="標楷體" w:hint="eastAsia"/>
          <w:szCs w:val="24"/>
        </w:rPr>
        <w:t>管仍待加強；（B）</w:t>
      </w:r>
      <w:r w:rsidRPr="008E1970">
        <w:rPr>
          <w:rFonts w:ascii="標楷體" w:eastAsia="標楷體" w:hAnsi="標楷體" w:hint="eastAsia"/>
          <w:bCs/>
          <w:szCs w:val="24"/>
        </w:rPr>
        <w:t>農業天然災害救助基金及農產品受進口損害救助基金，1</w:t>
      </w:r>
      <w:r w:rsidRPr="008E1970">
        <w:rPr>
          <w:rFonts w:ascii="標楷體" w:eastAsia="標楷體" w:hAnsi="標楷體"/>
          <w:bCs/>
          <w:szCs w:val="24"/>
        </w:rPr>
        <w:t>11</w:t>
      </w:r>
      <w:r w:rsidRPr="008E1970">
        <w:rPr>
          <w:rFonts w:ascii="標楷體" w:eastAsia="標楷體" w:hAnsi="標楷體" w:hint="eastAsia"/>
          <w:bCs/>
          <w:szCs w:val="24"/>
        </w:rPr>
        <w:t>至1</w:t>
      </w:r>
      <w:r w:rsidRPr="008E1970">
        <w:rPr>
          <w:rFonts w:ascii="標楷體" w:eastAsia="標楷體" w:hAnsi="標楷體"/>
          <w:bCs/>
          <w:szCs w:val="24"/>
        </w:rPr>
        <w:t>13</w:t>
      </w:r>
      <w:r w:rsidRPr="008E1970">
        <w:rPr>
          <w:rFonts w:ascii="標楷體" w:eastAsia="標楷體" w:hAnsi="標楷體" w:hint="eastAsia"/>
          <w:bCs/>
          <w:szCs w:val="24"/>
        </w:rPr>
        <w:t>年度公庫撥款收入占各分基金來源比率均高於9成，過於仰賴公庫撥款挹注，缺乏自有財源。又</w:t>
      </w:r>
      <w:r w:rsidRPr="008E1970">
        <w:rPr>
          <w:rFonts w:ascii="標楷體" w:eastAsia="標楷體" w:hAnsi="標楷體" w:hint="eastAsia"/>
          <w:szCs w:val="24"/>
        </w:rPr>
        <w:t>農業天然災害救助基金111至113年度辦理農業天然災害救助計畫超支併決算金額分別達13億8,210萬餘元、18億8,423萬餘元及48億3,806萬餘元，截至113年底止，農業保險覆蓋率為53.63％，為避免農民持續依賴農業天然災害救助制度，造成農業天然災害救助基金一再發生超支併決算，</w:t>
      </w:r>
      <w:r w:rsidR="00C16D35" w:rsidRPr="008E1970">
        <w:rPr>
          <w:rFonts w:ascii="標楷體" w:eastAsia="標楷體" w:hAnsi="標楷體" w:hint="eastAsia"/>
          <w:szCs w:val="24"/>
        </w:rPr>
        <w:t>允宜</w:t>
      </w:r>
      <w:r w:rsidRPr="008E1970">
        <w:rPr>
          <w:rFonts w:ascii="標楷體" w:eastAsia="標楷體" w:hAnsi="標楷體" w:hint="eastAsia"/>
          <w:szCs w:val="24"/>
        </w:rPr>
        <w:t>持續強化農業保險制度之推動，以穩定政府財政負擔及提高農民保障程度等情事，經函請農業部落實計畫及預算管理，並加強基金整體財務控管，以維持基金永續營運。據復：（</w:t>
      </w:r>
      <w:r w:rsidRPr="008E1970">
        <w:rPr>
          <w:rFonts w:ascii="標楷體" w:eastAsia="標楷體" w:hAnsi="標楷體"/>
          <w:szCs w:val="24"/>
        </w:rPr>
        <w:t>A</w:t>
      </w:r>
      <w:r w:rsidRPr="008E1970">
        <w:rPr>
          <w:rFonts w:ascii="標楷體" w:eastAsia="標楷體" w:hAnsi="標楷體" w:hint="eastAsia"/>
          <w:szCs w:val="24"/>
        </w:rPr>
        <w:t>）依農業發展基金業務實際辦理情形審酌預算編列，逐步縮減補貼措施，或設定更高門檻條件始得領取相關補助；（B）適時滾動檢討保單內容，並檢視農業天然災害救助基金救助制度與農業保險運作情形，通盤評估政策之整合調整；滾動檢討農產品受進口損害救助基金計畫執行狀況，以原計畫預算總額內調整容納為辦理原則。</w:t>
      </w:r>
    </w:p>
    <w:p w14:paraId="0950F490" w14:textId="49C47334" w:rsidR="00C9076F" w:rsidRPr="008E1970" w:rsidRDefault="00CF7CCD" w:rsidP="007763F8">
      <w:pPr>
        <w:overflowPunct w:val="0"/>
        <w:spacing w:line="608" w:lineRule="exact"/>
        <w:ind w:firstLineChars="700" w:firstLine="1682"/>
        <w:jc w:val="both"/>
        <w:rPr>
          <w:rFonts w:ascii="標楷體" w:eastAsia="標楷體" w:hAnsi="標楷體"/>
          <w:b/>
          <w:sz w:val="28"/>
          <w:szCs w:val="28"/>
        </w:rPr>
      </w:pPr>
      <w:r w:rsidRPr="008E1970">
        <w:rPr>
          <w:rFonts w:ascii="標楷體" w:eastAsia="標楷體" w:hAnsi="標楷體" w:hint="eastAsia"/>
          <w:b/>
          <w:szCs w:val="24"/>
        </w:rPr>
        <w:t>B.　農村再生基金營運結果連年發生鉅額短絀，基金餘額不足推動延續性業務計畫；漁業發展基金業務規模縮小，致預算執行結果連年入不敷出，且無其他收入可填補短絀，允宜研謀改善，強化基金財務控管作為：</w:t>
      </w:r>
      <w:r w:rsidRPr="008E1970">
        <w:rPr>
          <w:rFonts w:ascii="標楷體" w:eastAsia="標楷體" w:hAnsi="標楷體" w:hint="eastAsia"/>
          <w:bCs/>
          <w:szCs w:val="24"/>
        </w:rPr>
        <w:t>經查</w:t>
      </w:r>
      <w:r w:rsidRPr="008E1970">
        <w:rPr>
          <w:rFonts w:ascii="標楷體" w:eastAsia="標楷體" w:hAnsi="標楷體" w:hint="eastAsia"/>
          <w:szCs w:val="24"/>
        </w:rPr>
        <w:t>1</w:t>
      </w:r>
      <w:r w:rsidRPr="008E1970">
        <w:rPr>
          <w:rFonts w:ascii="標楷體" w:eastAsia="標楷體" w:hAnsi="標楷體"/>
          <w:szCs w:val="24"/>
        </w:rPr>
        <w:t>11</w:t>
      </w:r>
      <w:r w:rsidRPr="008E1970">
        <w:rPr>
          <w:rFonts w:ascii="標楷體" w:eastAsia="標楷體" w:hAnsi="標楷體" w:hint="eastAsia"/>
          <w:szCs w:val="24"/>
        </w:rPr>
        <w:t>至</w:t>
      </w:r>
      <w:r w:rsidRPr="008E1970">
        <w:rPr>
          <w:rFonts w:ascii="標楷體" w:eastAsia="標楷體" w:hAnsi="標楷體" w:hint="eastAsia"/>
          <w:bCs/>
          <w:szCs w:val="24"/>
        </w:rPr>
        <w:t>113年度農村再生基金及漁業發展基金來源、用途及餘絀情形，核有：（A）1</w:t>
      </w:r>
      <w:r w:rsidRPr="008E1970">
        <w:rPr>
          <w:rFonts w:ascii="標楷體" w:eastAsia="標楷體" w:hAnsi="標楷體"/>
          <w:bCs/>
          <w:szCs w:val="24"/>
        </w:rPr>
        <w:t>11</w:t>
      </w:r>
      <w:r w:rsidRPr="008E1970">
        <w:rPr>
          <w:rFonts w:ascii="標楷體" w:eastAsia="標楷體" w:hAnsi="標楷體" w:hint="eastAsia"/>
          <w:bCs/>
          <w:szCs w:val="24"/>
        </w:rPr>
        <w:t>至1</w:t>
      </w:r>
      <w:r w:rsidRPr="008E1970">
        <w:rPr>
          <w:rFonts w:ascii="標楷體" w:eastAsia="標楷體" w:hAnsi="標楷體"/>
          <w:bCs/>
          <w:szCs w:val="24"/>
        </w:rPr>
        <w:t>13</w:t>
      </w:r>
      <w:r w:rsidRPr="008E1970">
        <w:rPr>
          <w:rFonts w:ascii="標楷體" w:eastAsia="標楷體" w:hAnsi="標楷體" w:hint="eastAsia"/>
          <w:bCs/>
          <w:szCs w:val="24"/>
        </w:rPr>
        <w:t>年度農村再生基金預算執行結果，決算短絀分別高達104億5</w:t>
      </w:r>
      <w:r w:rsidRPr="008E1970">
        <w:rPr>
          <w:rFonts w:ascii="標楷體" w:eastAsia="標楷體" w:hAnsi="標楷體"/>
          <w:bCs/>
          <w:szCs w:val="24"/>
        </w:rPr>
        <w:t>,786</w:t>
      </w:r>
      <w:r w:rsidRPr="008E1970">
        <w:rPr>
          <w:rFonts w:ascii="標楷體" w:eastAsia="標楷體" w:hAnsi="標楷體" w:hint="eastAsia"/>
          <w:bCs/>
          <w:szCs w:val="24"/>
        </w:rPr>
        <w:t>萬餘元、135億9</w:t>
      </w:r>
      <w:r w:rsidRPr="008E1970">
        <w:rPr>
          <w:rFonts w:ascii="標楷體" w:eastAsia="標楷體" w:hAnsi="標楷體"/>
          <w:bCs/>
          <w:szCs w:val="24"/>
        </w:rPr>
        <w:t>,397</w:t>
      </w:r>
      <w:r w:rsidRPr="008E1970">
        <w:rPr>
          <w:rFonts w:ascii="標楷體" w:eastAsia="標楷體" w:hAnsi="標楷體" w:hint="eastAsia"/>
          <w:bCs/>
          <w:szCs w:val="24"/>
        </w:rPr>
        <w:t>萬餘元及1</w:t>
      </w:r>
      <w:r w:rsidRPr="008E1970">
        <w:rPr>
          <w:rFonts w:ascii="標楷體" w:eastAsia="標楷體" w:hAnsi="標楷體"/>
          <w:bCs/>
          <w:szCs w:val="24"/>
        </w:rPr>
        <w:t>32</w:t>
      </w:r>
      <w:r w:rsidRPr="008E1970">
        <w:rPr>
          <w:rFonts w:ascii="標楷體" w:eastAsia="標楷體" w:hAnsi="標楷體" w:hint="eastAsia"/>
          <w:bCs/>
          <w:szCs w:val="24"/>
        </w:rPr>
        <w:t>億9</w:t>
      </w:r>
      <w:r w:rsidRPr="008E1970">
        <w:rPr>
          <w:rFonts w:ascii="標楷體" w:eastAsia="標楷體" w:hAnsi="標楷體"/>
          <w:bCs/>
          <w:szCs w:val="24"/>
        </w:rPr>
        <w:t>,909</w:t>
      </w:r>
      <w:r w:rsidRPr="008E1970">
        <w:rPr>
          <w:rFonts w:ascii="標楷體" w:eastAsia="標楷體" w:hAnsi="標楷體" w:hint="eastAsia"/>
          <w:bCs/>
          <w:szCs w:val="24"/>
        </w:rPr>
        <w:t>萬餘元，主要係基金收入來源大幅減少，致基</w:t>
      </w:r>
      <w:r w:rsidRPr="008E1970">
        <w:rPr>
          <w:rFonts w:ascii="標楷體" w:eastAsia="標楷體" w:hAnsi="標楷體" w:hint="eastAsia"/>
          <w:bCs/>
          <w:szCs w:val="24"/>
        </w:rPr>
        <w:lastRenderedPageBreak/>
        <w:t>金餘額由111年度之669億8</w:t>
      </w:r>
      <w:r w:rsidRPr="008E1970">
        <w:rPr>
          <w:rFonts w:ascii="標楷體" w:eastAsia="標楷體" w:hAnsi="標楷體"/>
          <w:bCs/>
          <w:szCs w:val="24"/>
        </w:rPr>
        <w:t>,975</w:t>
      </w:r>
      <w:r w:rsidRPr="008E1970">
        <w:rPr>
          <w:rFonts w:ascii="標楷體" w:eastAsia="標楷體" w:hAnsi="標楷體" w:hint="eastAsia"/>
          <w:bCs/>
          <w:szCs w:val="24"/>
        </w:rPr>
        <w:t>萬餘元，逐年遞減至113年度之400億5</w:t>
      </w:r>
      <w:r w:rsidRPr="008E1970">
        <w:rPr>
          <w:rFonts w:ascii="標楷體" w:eastAsia="標楷體" w:hAnsi="標楷體"/>
          <w:bCs/>
          <w:szCs w:val="24"/>
        </w:rPr>
        <w:t>,</w:t>
      </w:r>
      <w:r w:rsidRPr="008E1970">
        <w:rPr>
          <w:rFonts w:ascii="標楷體" w:eastAsia="標楷體" w:hAnsi="標楷體" w:hint="eastAsia"/>
          <w:bCs/>
          <w:szCs w:val="24"/>
        </w:rPr>
        <w:t>0</w:t>
      </w:r>
      <w:r w:rsidRPr="008E1970">
        <w:rPr>
          <w:rFonts w:ascii="標楷體" w:eastAsia="標楷體" w:hAnsi="標楷體"/>
          <w:bCs/>
          <w:szCs w:val="24"/>
        </w:rPr>
        <w:t>11</w:t>
      </w:r>
      <w:r w:rsidRPr="008E1970">
        <w:rPr>
          <w:rFonts w:ascii="標楷體" w:eastAsia="標楷體" w:hAnsi="標楷體" w:hint="eastAsia"/>
          <w:bCs/>
          <w:szCs w:val="24"/>
        </w:rPr>
        <w:t>萬餘元，扣除未來預計支應之「全面推動農糧產業省工機械化及設備現代化計畫」、「智能防災設施型農業計畫」及「農村再生第四期實施計畫」，116年底基金餘額將僅剩22億餘元，恐不足推動相關延續性業務計畫，有待通盤檢討基金與公務預算編列之執行措施或其他既有計畫之類同工作項目，及整併相關補助或獎勵措施，強化基金財務控管作為；</w:t>
      </w:r>
      <w:r w:rsidR="0026089E" w:rsidRPr="008E1970">
        <w:rPr>
          <w:rFonts w:ascii="標楷體" w:eastAsia="標楷體" w:hAnsi="標楷體" w:hint="eastAsia"/>
          <w:bCs/>
          <w:szCs w:val="24"/>
        </w:rPr>
        <w:t>（</w:t>
      </w:r>
      <w:r w:rsidRPr="008E1970">
        <w:rPr>
          <w:rFonts w:ascii="標楷體" w:eastAsia="標楷體" w:hAnsi="標楷體" w:hint="eastAsia"/>
          <w:bCs/>
          <w:szCs w:val="24"/>
        </w:rPr>
        <w:t>B）1</w:t>
      </w:r>
      <w:r w:rsidRPr="008E1970">
        <w:rPr>
          <w:rFonts w:ascii="標楷體" w:eastAsia="標楷體" w:hAnsi="標楷體"/>
          <w:bCs/>
          <w:szCs w:val="24"/>
        </w:rPr>
        <w:t>11</w:t>
      </w:r>
      <w:r w:rsidRPr="008E1970">
        <w:rPr>
          <w:rFonts w:ascii="標楷體" w:eastAsia="標楷體" w:hAnsi="標楷體" w:hint="eastAsia"/>
          <w:bCs/>
          <w:szCs w:val="24"/>
        </w:rPr>
        <w:t>至1</w:t>
      </w:r>
      <w:r w:rsidRPr="008E1970">
        <w:rPr>
          <w:rFonts w:ascii="標楷體" w:eastAsia="標楷體" w:hAnsi="標楷體"/>
          <w:bCs/>
          <w:szCs w:val="24"/>
        </w:rPr>
        <w:t>13</w:t>
      </w:r>
      <w:r w:rsidRPr="008E1970">
        <w:rPr>
          <w:rFonts w:ascii="標楷體" w:eastAsia="標楷體" w:hAnsi="標楷體" w:hint="eastAsia"/>
          <w:bCs/>
          <w:szCs w:val="24"/>
        </w:rPr>
        <w:t>年度漁業發展基金預算執行結果，決算短絀分別為1,</w:t>
      </w:r>
      <w:r w:rsidRPr="008E1970">
        <w:rPr>
          <w:rFonts w:ascii="標楷體" w:eastAsia="標楷體" w:hAnsi="標楷體"/>
          <w:bCs/>
          <w:szCs w:val="24"/>
        </w:rPr>
        <w:t>421</w:t>
      </w:r>
      <w:r w:rsidRPr="008E1970">
        <w:rPr>
          <w:rFonts w:ascii="標楷體" w:eastAsia="標楷體" w:hAnsi="標楷體" w:hint="eastAsia"/>
          <w:bCs/>
          <w:szCs w:val="24"/>
        </w:rPr>
        <w:t>萬餘元、1</w:t>
      </w:r>
      <w:r w:rsidRPr="008E1970">
        <w:rPr>
          <w:rFonts w:ascii="標楷體" w:eastAsia="標楷體" w:hAnsi="標楷體"/>
          <w:bCs/>
          <w:szCs w:val="24"/>
        </w:rPr>
        <w:t>,202</w:t>
      </w:r>
      <w:r w:rsidRPr="008E1970">
        <w:rPr>
          <w:rFonts w:ascii="標楷體" w:eastAsia="標楷體" w:hAnsi="標楷體" w:hint="eastAsia"/>
          <w:bCs/>
          <w:szCs w:val="24"/>
        </w:rPr>
        <w:t>萬餘元及8</w:t>
      </w:r>
      <w:r w:rsidRPr="008E1970">
        <w:rPr>
          <w:rFonts w:ascii="標楷體" w:eastAsia="標楷體" w:hAnsi="標楷體"/>
          <w:bCs/>
          <w:szCs w:val="24"/>
        </w:rPr>
        <w:t>10</w:t>
      </w:r>
      <w:r w:rsidRPr="008E1970">
        <w:rPr>
          <w:rFonts w:ascii="標楷體" w:eastAsia="標楷體" w:hAnsi="標楷體" w:hint="eastAsia"/>
          <w:bCs/>
          <w:szCs w:val="24"/>
        </w:rPr>
        <w:t>萬餘元，主要係政府自102年度起停止國庫撥款補助，致該基金以利息收入為主要且固定之收入來源，尚無其他收入可填補短絀。又該基金主要工作項目獎勵水產院校畢業生上漁船服務，經檢討已自111年度起停辦</w:t>
      </w:r>
      <w:r w:rsidR="0026089E" w:rsidRPr="008E1970">
        <w:rPr>
          <w:rFonts w:ascii="標楷體" w:eastAsia="標楷體" w:hAnsi="標楷體" w:hint="eastAsia"/>
          <w:bCs/>
          <w:szCs w:val="24"/>
        </w:rPr>
        <w:t>（</w:t>
      </w:r>
      <w:r w:rsidRPr="008E1970">
        <w:rPr>
          <w:rFonts w:ascii="標楷體" w:eastAsia="標楷體" w:hAnsi="標楷體" w:hint="eastAsia"/>
          <w:bCs/>
          <w:szCs w:val="24"/>
        </w:rPr>
        <w:t>持續編列經費支應仍具獎勵資格者之獎勵金至期滿或退出為止，預估115年度核撥完畢），以113年度基金用途決算數909萬餘元為例，扣除該項經費執行數（650萬餘元）後，其餘工作項目之經費規模僅259萬餘元，有待督促切實評估檢討該基金存續之必要性，及相關業務回歸公務預算辦理之可行性等情事，經函請農業部檢討及督促改善。據復：（A）將提報中程計畫爭取編列公務預算辦理，另相關補助及獎勵措施，因應財政收支劃分法修正後，地方增益財源甚鉅，刻配合進行整體檢討；（B）將持續爭取國庫撥補，並持續盤點其他可能收入來源</w:t>
      </w:r>
      <w:r w:rsidRPr="008E1970">
        <w:rPr>
          <w:rFonts w:ascii="標楷體" w:eastAsia="標楷體" w:hAnsi="標楷體" w:hint="eastAsia"/>
          <w:szCs w:val="24"/>
        </w:rPr>
        <w:t>。</w:t>
      </w:r>
    </w:p>
    <w:p w14:paraId="517FF62F" w14:textId="4553511E" w:rsidR="00C9076F" w:rsidRPr="008E1970" w:rsidRDefault="00C9076F" w:rsidP="00DA7D76">
      <w:pPr>
        <w:widowControl/>
        <w:overflowPunct w:val="0"/>
        <w:spacing w:line="600" w:lineRule="exact"/>
        <w:ind w:firstLineChars="450" w:firstLine="1261"/>
        <w:jc w:val="both"/>
        <w:rPr>
          <w:rFonts w:ascii="標楷體" w:eastAsia="標楷體" w:hAnsi="標楷體"/>
          <w:b/>
          <w:sz w:val="28"/>
          <w:szCs w:val="28"/>
        </w:rPr>
      </w:pPr>
      <w:r w:rsidRPr="008E1970">
        <w:rPr>
          <w:rFonts w:ascii="標楷體" w:eastAsia="標楷體" w:hAnsi="標楷體" w:hint="eastAsia"/>
          <w:b/>
          <w:sz w:val="28"/>
          <w:szCs w:val="28"/>
        </w:rPr>
        <w:t>（</w:t>
      </w:r>
      <w:r w:rsidRPr="008E1970">
        <w:rPr>
          <w:rFonts w:ascii="標楷體" w:hAnsi="標楷體"/>
          <w:b/>
          <w:sz w:val="28"/>
          <w:szCs w:val="28"/>
        </w:rPr>
        <w:t>7</w:t>
      </w:r>
      <w:r w:rsidRPr="008E1970">
        <w:rPr>
          <w:rFonts w:ascii="標楷體" w:eastAsia="標楷體" w:hAnsi="標楷體" w:hint="eastAsia"/>
          <w:b/>
          <w:sz w:val="28"/>
          <w:szCs w:val="28"/>
        </w:rPr>
        <w:t xml:space="preserve">）　</w:t>
      </w:r>
      <w:r w:rsidR="00C223BE" w:rsidRPr="008E1970">
        <w:rPr>
          <w:rFonts w:ascii="標楷體" w:eastAsia="標楷體" w:hAnsi="標楷體" w:cs="Times New Roman" w:hint="eastAsia"/>
          <w:b/>
          <w:sz w:val="28"/>
          <w:szCs w:val="28"/>
        </w:rPr>
        <w:t>農業部為強化養豬產業永續競爭力，辦理養豬產業躍升加值發展計畫，惟國內整體年上市肉豬頭數未升反降，且遠低於歐美</w:t>
      </w:r>
      <w:r w:rsidR="00BB0CDA" w:rsidRPr="008E1970">
        <w:rPr>
          <w:rFonts w:ascii="標楷體" w:eastAsia="標楷體" w:hAnsi="標楷體" w:cs="Times New Roman" w:hint="eastAsia"/>
          <w:b/>
          <w:sz w:val="28"/>
          <w:szCs w:val="28"/>
        </w:rPr>
        <w:t>養豬</w:t>
      </w:r>
      <w:r w:rsidR="00C223BE" w:rsidRPr="008E1970">
        <w:rPr>
          <w:rFonts w:ascii="標楷體" w:eastAsia="標楷體" w:hAnsi="標楷體" w:cs="Times New Roman" w:hint="eastAsia"/>
          <w:b/>
          <w:sz w:val="28"/>
          <w:szCs w:val="28"/>
        </w:rPr>
        <w:t>先進國家養豬場之生產水準，近5年度臺灣豬出口量逐年下降，HACCP屠宰豬隻比率未如預期，1</w:t>
      </w:r>
      <w:r w:rsidR="00C223BE" w:rsidRPr="008E1970">
        <w:rPr>
          <w:rFonts w:ascii="標楷體" w:eastAsia="標楷體" w:hAnsi="標楷體" w:cs="Times New Roman"/>
          <w:b/>
          <w:sz w:val="28"/>
          <w:szCs w:val="28"/>
        </w:rPr>
        <w:t>2</w:t>
      </w:r>
      <w:r w:rsidR="00C223BE" w:rsidRPr="008E1970">
        <w:rPr>
          <w:rFonts w:ascii="標楷體" w:eastAsia="標楷體" w:hAnsi="標楷體" w:cs="Times New Roman" w:hint="eastAsia"/>
          <w:b/>
          <w:sz w:val="28"/>
          <w:szCs w:val="28"/>
        </w:rPr>
        <w:t>家規模達2</w:t>
      </w:r>
      <w:r w:rsidR="00C223BE" w:rsidRPr="008E1970">
        <w:rPr>
          <w:rFonts w:ascii="標楷體" w:eastAsia="標楷體" w:hAnsi="標楷體" w:cs="Times New Roman"/>
          <w:b/>
          <w:sz w:val="28"/>
          <w:szCs w:val="28"/>
        </w:rPr>
        <w:t>0</w:t>
      </w:r>
      <w:r w:rsidR="00C223BE" w:rsidRPr="008E1970">
        <w:rPr>
          <w:rFonts w:ascii="標楷體" w:eastAsia="標楷體" w:hAnsi="標楷體" w:cs="Times New Roman" w:hint="eastAsia"/>
          <w:b/>
          <w:sz w:val="28"/>
          <w:szCs w:val="28"/>
        </w:rPr>
        <w:t>萬以上之豬隻屠宰場，僅1家取得驗證，允宜檢討改善。</w:t>
      </w:r>
    </w:p>
    <w:p w14:paraId="19679735" w14:textId="77777777" w:rsidR="007763F8" w:rsidRPr="007763F8" w:rsidRDefault="00C223BE" w:rsidP="007763F8">
      <w:pPr>
        <w:widowControl/>
        <w:overflowPunct w:val="0"/>
        <w:spacing w:line="612" w:lineRule="exact"/>
        <w:ind w:firstLineChars="200" w:firstLine="480"/>
        <w:jc w:val="both"/>
        <w:rPr>
          <w:rFonts w:ascii="標楷體" w:eastAsia="標楷體" w:hAnsi="標楷體" w:cs="Arial"/>
          <w:bCs/>
          <w:szCs w:val="24"/>
        </w:rPr>
      </w:pPr>
      <w:r w:rsidRPr="007763F8">
        <w:rPr>
          <w:rFonts w:ascii="標楷體" w:eastAsia="標楷體" w:hAnsi="標楷體" w:cs="Arial" w:hint="eastAsia"/>
          <w:bCs/>
          <w:szCs w:val="24"/>
        </w:rPr>
        <w:t>農業部為強化養豬產業永續競爭力，辦理養豬產業躍升加值發展計畫（110至113年度），推動「擴大運用精準數據管理，提升生產效率，加強推動自動智能省工設施（備）」及「整備豬肉外銷產業鏈，建構臺灣豬肉及種原出口體系，優化產品創新加值，積極開拓外銷契機」等8項工作內容，113年度於農產品受進口損害救助基金編列預算數3億8,724萬餘元，執行數3億6,</w:t>
      </w:r>
      <w:r w:rsidRPr="007763F8">
        <w:rPr>
          <w:rFonts w:ascii="標楷體" w:eastAsia="標楷體" w:hAnsi="標楷體" w:cs="Arial"/>
          <w:bCs/>
          <w:szCs w:val="24"/>
        </w:rPr>
        <w:t>860</w:t>
      </w:r>
      <w:r w:rsidRPr="007763F8">
        <w:rPr>
          <w:rFonts w:ascii="標楷體" w:eastAsia="標楷體" w:hAnsi="標楷體" w:cs="Arial" w:hint="eastAsia"/>
          <w:bCs/>
          <w:szCs w:val="24"/>
        </w:rPr>
        <w:t>萬餘元，執行率9</w:t>
      </w:r>
      <w:r w:rsidRPr="007763F8">
        <w:rPr>
          <w:rFonts w:ascii="標楷體" w:eastAsia="標楷體" w:hAnsi="標楷體" w:cs="Arial"/>
          <w:bCs/>
          <w:szCs w:val="24"/>
        </w:rPr>
        <w:t>5</w:t>
      </w:r>
      <w:r w:rsidRPr="007763F8">
        <w:rPr>
          <w:rFonts w:ascii="標楷體" w:eastAsia="標楷體" w:hAnsi="標楷體" w:cs="Arial" w:hint="eastAsia"/>
          <w:bCs/>
          <w:szCs w:val="24"/>
        </w:rPr>
        <w:t>.</w:t>
      </w:r>
      <w:r w:rsidRPr="007763F8">
        <w:rPr>
          <w:rFonts w:ascii="標楷體" w:eastAsia="標楷體" w:hAnsi="標楷體" w:cs="Arial"/>
          <w:bCs/>
          <w:szCs w:val="24"/>
        </w:rPr>
        <w:t>19</w:t>
      </w:r>
      <w:r w:rsidRPr="007763F8">
        <w:rPr>
          <w:rFonts w:ascii="標楷體" w:eastAsia="標楷體" w:hAnsi="標楷體" w:cs="Arial" w:hint="eastAsia"/>
          <w:bCs/>
          <w:szCs w:val="24"/>
        </w:rPr>
        <w:t>％。經查</w:t>
      </w:r>
      <w:r w:rsidRPr="007763F8">
        <w:rPr>
          <w:rFonts w:ascii="標楷體" w:eastAsia="標楷體" w:hAnsi="標楷體" w:cs="標楷體" w:hint="eastAsia"/>
          <w:noProof/>
          <w:szCs w:val="24"/>
        </w:rPr>
        <w:t>執行</w:t>
      </w:r>
      <w:r w:rsidRPr="007763F8">
        <w:rPr>
          <w:rFonts w:ascii="標楷體" w:eastAsia="標楷體" w:hAnsi="標楷體" w:cs="Arial" w:hint="eastAsia"/>
          <w:bCs/>
          <w:szCs w:val="24"/>
        </w:rPr>
        <w:t>情形，核有：</w:t>
      </w:r>
      <w:r w:rsidRPr="007763F8">
        <w:rPr>
          <w:rFonts w:ascii="標楷體" w:eastAsia="標楷體" w:hAnsi="標楷體" w:cs="Arial"/>
          <w:bCs/>
          <w:szCs w:val="24"/>
        </w:rPr>
        <w:t>A.</w:t>
      </w:r>
      <w:r w:rsidRPr="007763F8">
        <w:rPr>
          <w:rFonts w:ascii="標楷體" w:eastAsia="標楷體" w:hAnsi="標楷體" w:cs="Arial" w:hint="eastAsia"/>
          <w:bCs/>
          <w:szCs w:val="24"/>
        </w:rPr>
        <w:t>為提升養豬場</w:t>
      </w:r>
      <w:r w:rsidRPr="007763F8">
        <w:rPr>
          <w:rFonts w:ascii="標楷體" w:eastAsia="標楷體" w:hAnsi="標楷體" w:cs="Arial" w:hint="eastAsia"/>
          <w:szCs w:val="24"/>
        </w:rPr>
        <w:t>生產效能與育成率，</w:t>
      </w:r>
      <w:r w:rsidRPr="007763F8">
        <w:rPr>
          <w:rFonts w:ascii="標楷體" w:eastAsia="標楷體" w:hAnsi="標楷體" w:cs="Arial" w:hint="eastAsia"/>
          <w:bCs/>
          <w:szCs w:val="24"/>
        </w:rPr>
        <w:t>積極輔導養豬場</w:t>
      </w:r>
    </w:p>
    <w:p w14:paraId="3E25F6F5" w14:textId="4194680C" w:rsidR="00C9076F" w:rsidRPr="008E1970" w:rsidRDefault="007763F8" w:rsidP="007763F8">
      <w:pPr>
        <w:widowControl/>
        <w:overflowPunct w:val="0"/>
        <w:spacing w:line="608" w:lineRule="exact"/>
        <w:jc w:val="both"/>
        <w:rPr>
          <w:rFonts w:ascii="標楷體" w:eastAsia="標楷體" w:hAnsi="標楷體"/>
          <w:b/>
          <w:sz w:val="28"/>
          <w:szCs w:val="28"/>
        </w:rPr>
      </w:pPr>
      <w:r w:rsidRPr="007763F8">
        <w:rPr>
          <w:rFonts w:ascii="標楷體" w:eastAsia="標楷體" w:hAnsi="標楷體" w:cs="Arial" w:hint="eastAsia"/>
          <w:bCs/>
          <w:noProof/>
          <w:szCs w:val="24"/>
        </w:rPr>
        <w:lastRenderedPageBreak/>
        <mc:AlternateContent>
          <mc:Choice Requires="wps">
            <w:drawing>
              <wp:anchor distT="0" distB="0" distL="114300" distR="114300" simplePos="0" relativeHeight="251759616" behindDoc="0" locked="0" layoutInCell="1" allowOverlap="1" wp14:anchorId="74E68CC4" wp14:editId="24594A79">
                <wp:simplePos x="0" y="0"/>
                <wp:positionH relativeFrom="margin">
                  <wp:posOffset>2617993</wp:posOffset>
                </wp:positionH>
                <wp:positionV relativeFrom="paragraph">
                  <wp:posOffset>3190408</wp:posOffset>
                </wp:positionV>
                <wp:extent cx="3942715" cy="2165985"/>
                <wp:effectExtent l="0" t="0" r="0" b="5715"/>
                <wp:wrapTight wrapText="bothSides">
                  <wp:wrapPolygon edited="0">
                    <wp:start x="313" y="0"/>
                    <wp:lineTo x="313" y="21467"/>
                    <wp:lineTo x="21186" y="21467"/>
                    <wp:lineTo x="21186" y="0"/>
                    <wp:lineTo x="313" y="0"/>
                  </wp:wrapPolygon>
                </wp:wrapTight>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2715" cy="2165985"/>
                        </a:xfrm>
                        <a:prstGeom prst="rect">
                          <a:avLst/>
                        </a:prstGeom>
                        <a:noFill/>
                        <a:ln w="9525">
                          <a:noFill/>
                          <a:miter lim="800000"/>
                          <a:headEnd/>
                          <a:tailEnd/>
                        </a:ln>
                      </wps:spPr>
                      <wps:txbx>
                        <w:txbxContent>
                          <w:tbl>
                            <w:tblPr>
                              <w:tblW w:w="5000" w:type="pct"/>
                              <w:tblCellMar>
                                <w:left w:w="28" w:type="dxa"/>
                                <w:right w:w="28" w:type="dxa"/>
                              </w:tblCellMar>
                              <w:tblLook w:val="04A0" w:firstRow="1" w:lastRow="0" w:firstColumn="1" w:lastColumn="0" w:noHBand="0" w:noVBand="1"/>
                            </w:tblPr>
                            <w:tblGrid>
                              <w:gridCol w:w="2664"/>
                              <w:gridCol w:w="1086"/>
                              <w:gridCol w:w="1087"/>
                              <w:gridCol w:w="1085"/>
                            </w:tblGrid>
                            <w:tr w:rsidR="00DA7D76" w:rsidRPr="00A2108A" w14:paraId="0CEF8371" w14:textId="77777777" w:rsidTr="00EA187E">
                              <w:trPr>
                                <w:trHeight w:val="283"/>
                              </w:trPr>
                              <w:tc>
                                <w:tcPr>
                                  <w:tcW w:w="5000" w:type="pct"/>
                                  <w:gridSpan w:val="4"/>
                                  <w:tcBorders>
                                    <w:top w:val="nil"/>
                                    <w:left w:val="nil"/>
                                    <w:bottom w:val="nil"/>
                                    <w:right w:val="nil"/>
                                  </w:tcBorders>
                                  <w:shd w:val="clear" w:color="auto" w:fill="auto"/>
                                  <w:noWrap/>
                                  <w:vAlign w:val="center"/>
                                  <w:hideMark/>
                                </w:tcPr>
                                <w:p w14:paraId="348928D0" w14:textId="77777777" w:rsidR="00DA7D76" w:rsidRPr="00AB5C1E" w:rsidRDefault="00DA7D76" w:rsidP="00EA187E">
                                  <w:pPr>
                                    <w:jc w:val="center"/>
                                    <w:rPr>
                                      <w:rFonts w:ascii="標楷體" w:eastAsia="標楷體" w:hAnsi="標楷體"/>
                                      <w:b/>
                                      <w:bCs/>
                                      <w:color w:val="000000"/>
                                    </w:rPr>
                                  </w:pPr>
                                  <w:r w:rsidRPr="002A7583">
                                    <w:rPr>
                                      <w:rFonts w:ascii="標楷體" w:eastAsia="標楷體" w:hAnsi="標楷體" w:hint="eastAsia"/>
                                      <w:b/>
                                      <w:bCs/>
                                    </w:rPr>
                                    <w:t>表1</w:t>
                                  </w:r>
                                  <w:r>
                                    <w:rPr>
                                      <w:rFonts w:ascii="標楷體" w:eastAsia="標楷體" w:hAnsi="標楷體"/>
                                      <w:b/>
                                      <w:bCs/>
                                    </w:rPr>
                                    <w:t>0</w:t>
                                  </w:r>
                                  <w:r w:rsidRPr="002A7583">
                                    <w:rPr>
                                      <w:rFonts w:ascii="標楷體" w:eastAsia="標楷體" w:hAnsi="標楷體" w:hint="eastAsia"/>
                                      <w:b/>
                                      <w:bCs/>
                                    </w:rPr>
                                    <w:t xml:space="preserve">　</w:t>
                                  </w:r>
                                  <w:r>
                                    <w:rPr>
                                      <w:rFonts w:ascii="標楷體" w:eastAsia="標楷體" w:hAnsi="標楷體" w:hint="eastAsia"/>
                                      <w:b/>
                                      <w:bCs/>
                                    </w:rPr>
                                    <w:t>全</w:t>
                                  </w:r>
                                  <w:r w:rsidRPr="00A2108A">
                                    <w:rPr>
                                      <w:rFonts w:ascii="標楷體" w:eastAsia="標楷體" w:hAnsi="標楷體" w:hint="eastAsia"/>
                                      <w:b/>
                                      <w:bCs/>
                                      <w:color w:val="000000"/>
                                    </w:rPr>
                                    <w:t>國整體</w:t>
                                  </w:r>
                                  <w:r w:rsidRPr="009D324D">
                                    <w:rPr>
                                      <w:rFonts w:ascii="標楷體" w:eastAsia="標楷體" w:hAnsi="標楷體" w:hint="eastAsia"/>
                                      <w:b/>
                                      <w:bCs/>
                                    </w:rPr>
                                    <w:t>平均年</w:t>
                                  </w:r>
                                  <w:r w:rsidRPr="00A2108A">
                                    <w:rPr>
                                      <w:rFonts w:ascii="標楷體" w:eastAsia="標楷體" w:hAnsi="標楷體" w:hint="eastAsia"/>
                                      <w:b/>
                                      <w:bCs/>
                                      <w:color w:val="000000"/>
                                    </w:rPr>
                                    <w:t>上市肉豬頭數</w:t>
                                  </w:r>
                                  <w:r>
                                    <w:rPr>
                                      <w:rFonts w:ascii="標楷體" w:eastAsia="標楷體" w:hAnsi="標楷體" w:hint="eastAsia"/>
                                      <w:b/>
                                      <w:bCs/>
                                      <w:color w:val="000000"/>
                                    </w:rPr>
                                    <w:t>（</w:t>
                                  </w:r>
                                  <w:r w:rsidRPr="00A2108A">
                                    <w:rPr>
                                      <w:rFonts w:ascii="標楷體" w:eastAsia="標楷體" w:hAnsi="標楷體" w:hint="eastAsia"/>
                                      <w:b/>
                                      <w:bCs/>
                                      <w:color w:val="000000"/>
                                    </w:rPr>
                                    <w:t>MSY</w:t>
                                  </w:r>
                                  <w:r>
                                    <w:rPr>
                                      <w:rFonts w:ascii="標楷體" w:eastAsia="標楷體" w:hAnsi="標楷體" w:hint="eastAsia"/>
                                      <w:b/>
                                      <w:bCs/>
                                      <w:color w:val="000000"/>
                                    </w:rPr>
                                    <w:t>）</w:t>
                                  </w:r>
                                </w:p>
                              </w:tc>
                            </w:tr>
                            <w:tr w:rsidR="00DA7D76" w:rsidRPr="00A2108A" w14:paraId="11939A4A" w14:textId="77777777" w:rsidTr="00EA187E">
                              <w:trPr>
                                <w:trHeight w:val="283"/>
                              </w:trPr>
                              <w:tc>
                                <w:tcPr>
                                  <w:tcW w:w="5000" w:type="pct"/>
                                  <w:gridSpan w:val="4"/>
                                  <w:tcBorders>
                                    <w:top w:val="nil"/>
                                    <w:left w:val="nil"/>
                                    <w:bottom w:val="single" w:sz="4" w:space="0" w:color="auto"/>
                                    <w:right w:val="nil"/>
                                  </w:tcBorders>
                                  <w:shd w:val="clear" w:color="auto" w:fill="auto"/>
                                  <w:noWrap/>
                                  <w:vAlign w:val="center"/>
                                  <w:hideMark/>
                                </w:tcPr>
                                <w:p w14:paraId="5B922B4A" w14:textId="77777777" w:rsidR="00DA7D76" w:rsidRPr="00A2108A" w:rsidRDefault="00DA7D76" w:rsidP="00EA187E">
                                  <w:pPr>
                                    <w:jc w:val="right"/>
                                    <w:rPr>
                                      <w:rFonts w:ascii="標楷體" w:eastAsia="標楷體" w:hAnsi="標楷體"/>
                                      <w:color w:val="000000"/>
                                      <w:sz w:val="20"/>
                                    </w:rPr>
                                  </w:pPr>
                                  <w:r w:rsidRPr="00A2108A">
                                    <w:rPr>
                                      <w:rFonts w:ascii="標楷體" w:eastAsia="標楷體" w:hAnsi="標楷體" w:hint="eastAsia"/>
                                      <w:color w:val="000000"/>
                                      <w:sz w:val="20"/>
                                    </w:rPr>
                                    <w:t>單位：頭</w:t>
                                  </w:r>
                                </w:p>
                              </w:tc>
                            </w:tr>
                            <w:tr w:rsidR="00DA7D76" w:rsidRPr="00A2108A" w14:paraId="0994B916" w14:textId="77777777" w:rsidTr="00AB6BAC">
                              <w:trPr>
                                <w:trHeight w:val="510"/>
                              </w:trPr>
                              <w:tc>
                                <w:tcPr>
                                  <w:tcW w:w="2249" w:type="pct"/>
                                  <w:tcBorders>
                                    <w:top w:val="nil"/>
                                    <w:left w:val="single" w:sz="4" w:space="0" w:color="auto"/>
                                    <w:bottom w:val="single" w:sz="4" w:space="0" w:color="auto"/>
                                    <w:right w:val="single" w:sz="4" w:space="0" w:color="auto"/>
                                  </w:tcBorders>
                                  <w:shd w:val="clear" w:color="auto" w:fill="auto"/>
                                  <w:noWrap/>
                                  <w:vAlign w:val="center"/>
                                  <w:hideMark/>
                                </w:tcPr>
                                <w:p w14:paraId="6692CBA4" w14:textId="77777777" w:rsidR="00DA7D76" w:rsidRPr="00A2108A" w:rsidRDefault="00DA7D76" w:rsidP="00EA187E">
                                  <w:pPr>
                                    <w:jc w:val="center"/>
                                    <w:rPr>
                                      <w:rFonts w:ascii="標楷體" w:eastAsia="標楷體" w:hAnsi="標楷體"/>
                                      <w:color w:val="000000"/>
                                      <w:sz w:val="20"/>
                                    </w:rPr>
                                  </w:pPr>
                                  <w:r w:rsidRPr="00A2108A">
                                    <w:rPr>
                                      <w:rFonts w:ascii="標楷體" w:eastAsia="標楷體" w:hAnsi="標楷體" w:hint="eastAsia"/>
                                      <w:color w:val="000000"/>
                                      <w:sz w:val="20"/>
                                    </w:rPr>
                                    <w:t>項目</w:t>
                                  </w:r>
                                </w:p>
                              </w:tc>
                              <w:tc>
                                <w:tcPr>
                                  <w:tcW w:w="917" w:type="pct"/>
                                  <w:tcBorders>
                                    <w:top w:val="nil"/>
                                    <w:left w:val="nil"/>
                                    <w:bottom w:val="single" w:sz="4" w:space="0" w:color="auto"/>
                                    <w:right w:val="single" w:sz="4" w:space="0" w:color="auto"/>
                                  </w:tcBorders>
                                  <w:shd w:val="clear" w:color="auto" w:fill="auto"/>
                                  <w:noWrap/>
                                  <w:vAlign w:val="center"/>
                                  <w:hideMark/>
                                </w:tcPr>
                                <w:p w14:paraId="289B4CB7" w14:textId="77777777" w:rsidR="00DA7D76" w:rsidRPr="00A2108A" w:rsidRDefault="00DA7D76" w:rsidP="00EA187E">
                                  <w:pPr>
                                    <w:jc w:val="center"/>
                                    <w:rPr>
                                      <w:rFonts w:ascii="標楷體" w:eastAsia="標楷體" w:hAnsi="標楷體"/>
                                      <w:color w:val="000000"/>
                                      <w:sz w:val="20"/>
                                    </w:rPr>
                                  </w:pPr>
                                  <w:r w:rsidRPr="00A2108A">
                                    <w:rPr>
                                      <w:rFonts w:ascii="標楷體" w:eastAsia="標楷體" w:hAnsi="標楷體" w:hint="eastAsia"/>
                                      <w:color w:val="000000"/>
                                      <w:sz w:val="20"/>
                                    </w:rPr>
                                    <w:t>110年度</w:t>
                                  </w:r>
                                </w:p>
                              </w:tc>
                              <w:tc>
                                <w:tcPr>
                                  <w:tcW w:w="918" w:type="pct"/>
                                  <w:tcBorders>
                                    <w:top w:val="nil"/>
                                    <w:left w:val="nil"/>
                                    <w:bottom w:val="single" w:sz="4" w:space="0" w:color="auto"/>
                                    <w:right w:val="single" w:sz="4" w:space="0" w:color="auto"/>
                                  </w:tcBorders>
                                  <w:shd w:val="clear" w:color="auto" w:fill="auto"/>
                                  <w:noWrap/>
                                  <w:vAlign w:val="center"/>
                                  <w:hideMark/>
                                </w:tcPr>
                                <w:p w14:paraId="68DABECD" w14:textId="77777777" w:rsidR="00DA7D76" w:rsidRPr="00A2108A" w:rsidRDefault="00DA7D76" w:rsidP="00EA187E">
                                  <w:pPr>
                                    <w:jc w:val="center"/>
                                    <w:rPr>
                                      <w:rFonts w:ascii="標楷體" w:eastAsia="標楷體" w:hAnsi="標楷體"/>
                                      <w:color w:val="000000"/>
                                      <w:sz w:val="20"/>
                                    </w:rPr>
                                  </w:pPr>
                                  <w:r w:rsidRPr="00A2108A">
                                    <w:rPr>
                                      <w:rFonts w:ascii="標楷體" w:eastAsia="標楷體" w:hAnsi="標楷體" w:hint="eastAsia"/>
                                      <w:color w:val="000000"/>
                                      <w:sz w:val="20"/>
                                    </w:rPr>
                                    <w:t>111年度</w:t>
                                  </w:r>
                                </w:p>
                              </w:tc>
                              <w:tc>
                                <w:tcPr>
                                  <w:tcW w:w="917" w:type="pct"/>
                                  <w:tcBorders>
                                    <w:top w:val="nil"/>
                                    <w:left w:val="nil"/>
                                    <w:bottom w:val="single" w:sz="4" w:space="0" w:color="auto"/>
                                    <w:right w:val="single" w:sz="4" w:space="0" w:color="auto"/>
                                  </w:tcBorders>
                                  <w:shd w:val="clear" w:color="auto" w:fill="auto"/>
                                  <w:noWrap/>
                                  <w:vAlign w:val="center"/>
                                  <w:hideMark/>
                                </w:tcPr>
                                <w:p w14:paraId="2AD6B2C3" w14:textId="77777777" w:rsidR="00DA7D76" w:rsidRPr="00A2108A" w:rsidRDefault="00DA7D76" w:rsidP="00EA187E">
                                  <w:pPr>
                                    <w:jc w:val="center"/>
                                    <w:rPr>
                                      <w:rFonts w:ascii="標楷體" w:eastAsia="標楷體" w:hAnsi="標楷體"/>
                                      <w:color w:val="000000"/>
                                      <w:sz w:val="20"/>
                                    </w:rPr>
                                  </w:pPr>
                                  <w:r w:rsidRPr="00A2108A">
                                    <w:rPr>
                                      <w:rFonts w:ascii="標楷體" w:eastAsia="標楷體" w:hAnsi="標楷體" w:hint="eastAsia"/>
                                      <w:color w:val="000000"/>
                                      <w:sz w:val="20"/>
                                    </w:rPr>
                                    <w:t>112年度</w:t>
                                  </w:r>
                                </w:p>
                              </w:tc>
                            </w:tr>
                            <w:tr w:rsidR="00DA7D76" w:rsidRPr="00A2108A" w14:paraId="4FB5DE95" w14:textId="77777777" w:rsidTr="00AB6BAC">
                              <w:trPr>
                                <w:trHeight w:val="510"/>
                              </w:trPr>
                              <w:tc>
                                <w:tcPr>
                                  <w:tcW w:w="22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D3718" w14:textId="77777777" w:rsidR="00DA7D76" w:rsidRPr="00593567" w:rsidRDefault="00DA7D76" w:rsidP="00682051">
                                  <w:pPr>
                                    <w:rPr>
                                      <w:rFonts w:ascii="標楷體" w:eastAsia="標楷體" w:hAnsi="標楷體"/>
                                      <w:color w:val="000000"/>
                                      <w:sz w:val="20"/>
                                    </w:rPr>
                                  </w:pPr>
                                  <w:r w:rsidRPr="0067294D">
                                    <w:rPr>
                                      <w:rFonts w:ascii="標楷體" w:eastAsia="標楷體" w:hAnsi="標楷體" w:hint="eastAsia"/>
                                      <w:sz w:val="20"/>
                                    </w:rPr>
                                    <w:t>平均</w:t>
                                  </w:r>
                                  <w:r w:rsidRPr="00593567">
                                    <w:rPr>
                                      <w:rFonts w:ascii="標楷體" w:eastAsia="標楷體" w:hAnsi="標楷體" w:hint="eastAsia"/>
                                      <w:color w:val="000000"/>
                                      <w:sz w:val="20"/>
                                    </w:rPr>
                                    <w:t>年上市肉豬頭數</w:t>
                                  </w:r>
                                  <w:r>
                                    <w:rPr>
                                      <w:rFonts w:ascii="標楷體" w:eastAsia="標楷體" w:hAnsi="標楷體" w:hint="eastAsia"/>
                                      <w:color w:val="000000"/>
                                      <w:sz w:val="20"/>
                                    </w:rPr>
                                    <w:t>（</w:t>
                                  </w:r>
                                  <w:r w:rsidRPr="00593567">
                                    <w:rPr>
                                      <w:rFonts w:ascii="標楷體" w:eastAsia="標楷體" w:hAnsi="標楷體" w:hint="eastAsia"/>
                                      <w:color w:val="000000"/>
                                      <w:sz w:val="20"/>
                                    </w:rPr>
                                    <w:t>A</w:t>
                                  </w:r>
                                  <w:r>
                                    <w:rPr>
                                      <w:rFonts w:ascii="標楷體" w:eastAsia="標楷體" w:hAnsi="標楷體"/>
                                      <w:color w:val="000000"/>
                                      <w:sz w:val="20"/>
                                    </w:rPr>
                                    <w:t>/</w:t>
                                  </w:r>
                                  <w:r w:rsidRPr="00593567">
                                    <w:rPr>
                                      <w:rFonts w:ascii="標楷體" w:eastAsia="標楷體" w:hAnsi="標楷體" w:hint="eastAsia"/>
                                      <w:color w:val="000000"/>
                                      <w:sz w:val="20"/>
                                    </w:rPr>
                                    <w:t>B</w:t>
                                  </w:r>
                                  <w:r>
                                    <w:rPr>
                                      <w:rFonts w:ascii="標楷體" w:eastAsia="標楷體" w:hAnsi="標楷體" w:hint="eastAsia"/>
                                      <w:color w:val="000000"/>
                                      <w:sz w:val="20"/>
                                    </w:rPr>
                                    <w:t>）</w:t>
                                  </w:r>
                                </w:p>
                              </w:tc>
                              <w:tc>
                                <w:tcPr>
                                  <w:tcW w:w="9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74CBE" w14:textId="77777777" w:rsidR="00DA7D76" w:rsidRPr="00593567" w:rsidRDefault="00DA7D76" w:rsidP="00EA187E">
                                  <w:pPr>
                                    <w:jc w:val="right"/>
                                    <w:rPr>
                                      <w:rFonts w:ascii="標楷體" w:eastAsia="標楷體" w:hAnsi="標楷體"/>
                                      <w:color w:val="000000"/>
                                      <w:sz w:val="20"/>
                                    </w:rPr>
                                  </w:pPr>
                                  <w:r w:rsidRPr="00593567">
                                    <w:rPr>
                                      <w:rFonts w:ascii="標楷體" w:eastAsia="標楷體" w:hAnsi="標楷體" w:hint="eastAsia"/>
                                      <w:color w:val="000000"/>
                                      <w:sz w:val="20"/>
                                    </w:rPr>
                                    <w:t>15.39</w:t>
                                  </w:r>
                                </w:p>
                              </w:tc>
                              <w:tc>
                                <w:tcPr>
                                  <w:tcW w:w="918" w:type="pct"/>
                                  <w:tcBorders>
                                    <w:top w:val="single" w:sz="4" w:space="0" w:color="auto"/>
                                    <w:left w:val="nil"/>
                                    <w:bottom w:val="single" w:sz="4" w:space="0" w:color="auto"/>
                                    <w:right w:val="single" w:sz="4" w:space="0" w:color="auto"/>
                                  </w:tcBorders>
                                  <w:shd w:val="clear" w:color="auto" w:fill="auto"/>
                                  <w:noWrap/>
                                  <w:vAlign w:val="center"/>
                                  <w:hideMark/>
                                </w:tcPr>
                                <w:p w14:paraId="4697D144" w14:textId="2107DFBE" w:rsidR="00DA7D76" w:rsidRPr="00593567" w:rsidRDefault="00DA7D76" w:rsidP="00EA187E">
                                  <w:pPr>
                                    <w:jc w:val="right"/>
                                    <w:rPr>
                                      <w:rFonts w:ascii="標楷體" w:eastAsia="標楷體" w:hAnsi="標楷體"/>
                                      <w:color w:val="000000"/>
                                      <w:sz w:val="20"/>
                                    </w:rPr>
                                  </w:pPr>
                                  <w:r w:rsidRPr="00593567">
                                    <w:rPr>
                                      <w:rFonts w:ascii="標楷體" w:eastAsia="標楷體" w:hAnsi="標楷體" w:hint="eastAsia"/>
                                      <w:color w:val="000000"/>
                                      <w:sz w:val="20"/>
                                    </w:rPr>
                                    <w:t>15.</w:t>
                                  </w:r>
                                  <w:r w:rsidR="00395D60">
                                    <w:rPr>
                                      <w:rFonts w:ascii="標楷體" w:eastAsia="標楷體" w:hAnsi="標楷體" w:hint="eastAsia"/>
                                      <w:color w:val="000000"/>
                                      <w:sz w:val="20"/>
                                    </w:rPr>
                                    <w:t>3</w:t>
                                  </w:r>
                                  <w:r w:rsidR="00087757">
                                    <w:rPr>
                                      <w:rFonts w:ascii="標楷體" w:eastAsia="標楷體" w:hAnsi="標楷體"/>
                                      <w:color w:val="000000"/>
                                      <w:sz w:val="20"/>
                                    </w:rPr>
                                    <w:t>7</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14:paraId="4943F90A" w14:textId="77777777" w:rsidR="00DA7D76" w:rsidRPr="00593567" w:rsidRDefault="00DA7D76" w:rsidP="00EA187E">
                                  <w:pPr>
                                    <w:jc w:val="right"/>
                                    <w:rPr>
                                      <w:rFonts w:ascii="標楷體" w:eastAsia="標楷體" w:hAnsi="標楷體"/>
                                      <w:color w:val="000000"/>
                                      <w:sz w:val="20"/>
                                    </w:rPr>
                                  </w:pPr>
                                  <w:r w:rsidRPr="00593567">
                                    <w:rPr>
                                      <w:rFonts w:ascii="標楷體" w:eastAsia="標楷體" w:hAnsi="標楷體" w:hint="eastAsia"/>
                                      <w:color w:val="000000"/>
                                      <w:sz w:val="20"/>
                                    </w:rPr>
                                    <w:t>14.94</w:t>
                                  </w:r>
                                </w:p>
                              </w:tc>
                            </w:tr>
                            <w:tr w:rsidR="00DA7D76" w:rsidRPr="00A2108A" w14:paraId="096D27EA" w14:textId="77777777" w:rsidTr="00AB6BAC">
                              <w:trPr>
                                <w:trHeight w:val="510"/>
                              </w:trPr>
                              <w:tc>
                                <w:tcPr>
                                  <w:tcW w:w="2249" w:type="pct"/>
                                  <w:tcBorders>
                                    <w:top w:val="nil"/>
                                    <w:left w:val="single" w:sz="4" w:space="0" w:color="auto"/>
                                    <w:bottom w:val="single" w:sz="4" w:space="0" w:color="auto"/>
                                    <w:right w:val="single" w:sz="4" w:space="0" w:color="auto"/>
                                  </w:tcBorders>
                                  <w:shd w:val="clear" w:color="auto" w:fill="auto"/>
                                  <w:noWrap/>
                                  <w:vAlign w:val="center"/>
                                  <w:hideMark/>
                                </w:tcPr>
                                <w:p w14:paraId="0F28CDD4" w14:textId="77777777" w:rsidR="00DA7D76" w:rsidRPr="00A2108A" w:rsidRDefault="00DA7D76" w:rsidP="00EA187E">
                                  <w:pPr>
                                    <w:rPr>
                                      <w:rFonts w:ascii="標楷體" w:eastAsia="標楷體" w:hAnsi="標楷體"/>
                                      <w:color w:val="000000"/>
                                      <w:sz w:val="20"/>
                                    </w:rPr>
                                  </w:pPr>
                                  <w:r w:rsidRPr="00A2108A">
                                    <w:rPr>
                                      <w:rFonts w:ascii="標楷體" w:eastAsia="標楷體" w:hAnsi="標楷體" w:hint="eastAsia"/>
                                      <w:color w:val="000000"/>
                                      <w:sz w:val="20"/>
                                    </w:rPr>
                                    <w:t>毛豬上市頭數</w:t>
                                  </w:r>
                                  <w:r>
                                    <w:rPr>
                                      <w:rFonts w:ascii="標楷體" w:eastAsia="標楷體" w:hAnsi="標楷體" w:hint="eastAsia"/>
                                      <w:color w:val="000000"/>
                                      <w:sz w:val="20"/>
                                    </w:rPr>
                                    <w:t>（</w:t>
                                  </w:r>
                                  <w:r w:rsidRPr="00A2108A">
                                    <w:rPr>
                                      <w:rFonts w:ascii="標楷體" w:eastAsia="標楷體" w:hAnsi="標楷體" w:hint="eastAsia"/>
                                      <w:color w:val="000000"/>
                                      <w:sz w:val="20"/>
                                    </w:rPr>
                                    <w:t>A</w:t>
                                  </w:r>
                                  <w:r>
                                    <w:rPr>
                                      <w:rFonts w:ascii="標楷體" w:eastAsia="標楷體" w:hAnsi="標楷體" w:hint="eastAsia"/>
                                      <w:color w:val="000000"/>
                                      <w:sz w:val="20"/>
                                    </w:rPr>
                                    <w:t>）</w:t>
                                  </w:r>
                                </w:p>
                              </w:tc>
                              <w:tc>
                                <w:tcPr>
                                  <w:tcW w:w="917" w:type="pct"/>
                                  <w:tcBorders>
                                    <w:top w:val="nil"/>
                                    <w:left w:val="single" w:sz="4" w:space="0" w:color="auto"/>
                                    <w:bottom w:val="single" w:sz="4" w:space="0" w:color="auto"/>
                                    <w:right w:val="single" w:sz="4" w:space="0" w:color="auto"/>
                                  </w:tcBorders>
                                  <w:shd w:val="clear" w:color="auto" w:fill="auto"/>
                                  <w:noWrap/>
                                  <w:vAlign w:val="center"/>
                                  <w:hideMark/>
                                </w:tcPr>
                                <w:p w14:paraId="2B6CED5F" w14:textId="77777777" w:rsidR="00DA7D76" w:rsidRPr="00A2108A" w:rsidRDefault="00DA7D76" w:rsidP="00EA187E">
                                  <w:pPr>
                                    <w:jc w:val="right"/>
                                    <w:rPr>
                                      <w:rFonts w:ascii="標楷體" w:eastAsia="標楷體" w:hAnsi="標楷體"/>
                                      <w:color w:val="000000"/>
                                      <w:sz w:val="20"/>
                                    </w:rPr>
                                  </w:pPr>
                                  <w:r w:rsidRPr="00A2108A">
                                    <w:rPr>
                                      <w:rFonts w:ascii="標楷體" w:eastAsia="標楷體" w:hAnsi="標楷體" w:hint="eastAsia"/>
                                      <w:color w:val="000000"/>
                                      <w:sz w:val="20"/>
                                    </w:rPr>
                                    <w:t>8,034,023</w:t>
                                  </w:r>
                                </w:p>
                              </w:tc>
                              <w:tc>
                                <w:tcPr>
                                  <w:tcW w:w="918" w:type="pct"/>
                                  <w:tcBorders>
                                    <w:top w:val="nil"/>
                                    <w:left w:val="nil"/>
                                    <w:bottom w:val="single" w:sz="4" w:space="0" w:color="auto"/>
                                    <w:right w:val="single" w:sz="4" w:space="0" w:color="auto"/>
                                  </w:tcBorders>
                                  <w:shd w:val="clear" w:color="auto" w:fill="auto"/>
                                  <w:noWrap/>
                                  <w:vAlign w:val="center"/>
                                  <w:hideMark/>
                                </w:tcPr>
                                <w:p w14:paraId="0CDB2790" w14:textId="77777777" w:rsidR="00DA7D76" w:rsidRPr="00A2108A" w:rsidRDefault="00DA7D76" w:rsidP="00EA187E">
                                  <w:pPr>
                                    <w:jc w:val="right"/>
                                    <w:rPr>
                                      <w:rFonts w:ascii="標楷體" w:eastAsia="標楷體" w:hAnsi="標楷體"/>
                                      <w:color w:val="000000"/>
                                      <w:sz w:val="20"/>
                                    </w:rPr>
                                  </w:pPr>
                                  <w:r w:rsidRPr="00A2108A">
                                    <w:rPr>
                                      <w:rFonts w:ascii="標楷體" w:eastAsia="標楷體" w:hAnsi="標楷體" w:hint="eastAsia"/>
                                      <w:color w:val="000000"/>
                                      <w:sz w:val="20"/>
                                    </w:rPr>
                                    <w:t>7,844,648</w:t>
                                  </w:r>
                                </w:p>
                              </w:tc>
                              <w:tc>
                                <w:tcPr>
                                  <w:tcW w:w="917" w:type="pct"/>
                                  <w:tcBorders>
                                    <w:top w:val="nil"/>
                                    <w:left w:val="nil"/>
                                    <w:bottom w:val="single" w:sz="4" w:space="0" w:color="auto"/>
                                    <w:right w:val="single" w:sz="4" w:space="0" w:color="auto"/>
                                  </w:tcBorders>
                                  <w:shd w:val="clear" w:color="auto" w:fill="auto"/>
                                  <w:noWrap/>
                                  <w:vAlign w:val="center"/>
                                  <w:hideMark/>
                                </w:tcPr>
                                <w:p w14:paraId="4E896ED1" w14:textId="77777777" w:rsidR="00DA7D76" w:rsidRPr="00A2108A" w:rsidRDefault="00DA7D76" w:rsidP="00EA187E">
                                  <w:pPr>
                                    <w:jc w:val="right"/>
                                    <w:rPr>
                                      <w:rFonts w:ascii="標楷體" w:eastAsia="標楷體" w:hAnsi="標楷體"/>
                                      <w:color w:val="000000"/>
                                      <w:sz w:val="20"/>
                                    </w:rPr>
                                  </w:pPr>
                                  <w:r w:rsidRPr="00A2108A">
                                    <w:rPr>
                                      <w:rFonts w:ascii="標楷體" w:eastAsia="標楷體" w:hAnsi="標楷體" w:hint="eastAsia"/>
                                      <w:color w:val="000000"/>
                                      <w:sz w:val="20"/>
                                    </w:rPr>
                                    <w:t>7,481,839</w:t>
                                  </w:r>
                                </w:p>
                              </w:tc>
                            </w:tr>
                            <w:tr w:rsidR="00DA7D76" w:rsidRPr="00A2108A" w14:paraId="242995CA" w14:textId="77777777" w:rsidTr="00AB6BAC">
                              <w:trPr>
                                <w:trHeight w:val="510"/>
                              </w:trPr>
                              <w:tc>
                                <w:tcPr>
                                  <w:tcW w:w="2249" w:type="pct"/>
                                  <w:tcBorders>
                                    <w:top w:val="nil"/>
                                    <w:left w:val="single" w:sz="4" w:space="0" w:color="auto"/>
                                    <w:bottom w:val="single" w:sz="4" w:space="0" w:color="auto"/>
                                    <w:right w:val="single" w:sz="4" w:space="0" w:color="auto"/>
                                  </w:tcBorders>
                                  <w:shd w:val="clear" w:color="auto" w:fill="auto"/>
                                  <w:noWrap/>
                                  <w:vAlign w:val="center"/>
                                  <w:hideMark/>
                                </w:tcPr>
                                <w:p w14:paraId="3BA0E345" w14:textId="77777777" w:rsidR="00DA7D76" w:rsidRPr="00A2108A" w:rsidRDefault="00DA7D76" w:rsidP="00EA187E">
                                  <w:pPr>
                                    <w:rPr>
                                      <w:rFonts w:ascii="標楷體" w:eastAsia="標楷體" w:hAnsi="標楷體"/>
                                      <w:color w:val="000000"/>
                                      <w:sz w:val="20"/>
                                    </w:rPr>
                                  </w:pPr>
                                  <w:r w:rsidRPr="00A2108A">
                                    <w:rPr>
                                      <w:rFonts w:ascii="標楷體" w:eastAsia="標楷體" w:hAnsi="標楷體" w:hint="eastAsia"/>
                                      <w:color w:val="000000"/>
                                      <w:sz w:val="20"/>
                                    </w:rPr>
                                    <w:t>成熟種母豬均數</w:t>
                                  </w:r>
                                  <w:r>
                                    <w:rPr>
                                      <w:rFonts w:ascii="標楷體" w:eastAsia="標楷體" w:hAnsi="標楷體" w:hint="eastAsia"/>
                                      <w:color w:val="000000"/>
                                      <w:sz w:val="20"/>
                                    </w:rPr>
                                    <w:t>（</w:t>
                                  </w:r>
                                  <w:r w:rsidRPr="00A2108A">
                                    <w:rPr>
                                      <w:rFonts w:ascii="標楷體" w:eastAsia="標楷體" w:hAnsi="標楷體" w:hint="eastAsia"/>
                                      <w:color w:val="000000"/>
                                      <w:sz w:val="20"/>
                                    </w:rPr>
                                    <w:t>B</w:t>
                                  </w:r>
                                  <w:r>
                                    <w:rPr>
                                      <w:rFonts w:ascii="標楷體" w:eastAsia="標楷體" w:hAnsi="標楷體" w:hint="eastAsia"/>
                                      <w:color w:val="000000"/>
                                      <w:sz w:val="20"/>
                                    </w:rPr>
                                    <w:t>）</w:t>
                                  </w:r>
                                </w:p>
                              </w:tc>
                              <w:tc>
                                <w:tcPr>
                                  <w:tcW w:w="917" w:type="pct"/>
                                  <w:tcBorders>
                                    <w:top w:val="nil"/>
                                    <w:left w:val="single" w:sz="4" w:space="0" w:color="auto"/>
                                    <w:bottom w:val="single" w:sz="4" w:space="0" w:color="auto"/>
                                    <w:right w:val="single" w:sz="4" w:space="0" w:color="auto"/>
                                  </w:tcBorders>
                                  <w:shd w:val="clear" w:color="auto" w:fill="auto"/>
                                  <w:noWrap/>
                                  <w:vAlign w:val="center"/>
                                  <w:hideMark/>
                                </w:tcPr>
                                <w:p w14:paraId="263BAECD" w14:textId="77777777" w:rsidR="00DA7D76" w:rsidRPr="00A2108A" w:rsidRDefault="00DA7D76" w:rsidP="00EA187E">
                                  <w:pPr>
                                    <w:jc w:val="right"/>
                                    <w:rPr>
                                      <w:rFonts w:ascii="標楷體" w:eastAsia="標楷體" w:hAnsi="標楷體"/>
                                      <w:color w:val="000000"/>
                                      <w:sz w:val="20"/>
                                    </w:rPr>
                                  </w:pPr>
                                  <w:r w:rsidRPr="00A2108A">
                                    <w:rPr>
                                      <w:rFonts w:ascii="標楷體" w:eastAsia="標楷體" w:hAnsi="標楷體" w:hint="eastAsia"/>
                                      <w:color w:val="000000"/>
                                      <w:sz w:val="20"/>
                                    </w:rPr>
                                    <w:t>521,943</w:t>
                                  </w:r>
                                </w:p>
                              </w:tc>
                              <w:tc>
                                <w:tcPr>
                                  <w:tcW w:w="918" w:type="pct"/>
                                  <w:tcBorders>
                                    <w:top w:val="nil"/>
                                    <w:left w:val="nil"/>
                                    <w:bottom w:val="single" w:sz="4" w:space="0" w:color="auto"/>
                                    <w:right w:val="single" w:sz="4" w:space="0" w:color="auto"/>
                                  </w:tcBorders>
                                  <w:shd w:val="clear" w:color="auto" w:fill="auto"/>
                                  <w:noWrap/>
                                  <w:vAlign w:val="center"/>
                                  <w:hideMark/>
                                </w:tcPr>
                                <w:p w14:paraId="5AADB50E" w14:textId="77777777" w:rsidR="00DA7D76" w:rsidRPr="00A2108A" w:rsidRDefault="00DA7D76" w:rsidP="00EA187E">
                                  <w:pPr>
                                    <w:jc w:val="right"/>
                                    <w:rPr>
                                      <w:rFonts w:ascii="標楷體" w:eastAsia="標楷體" w:hAnsi="標楷體"/>
                                      <w:color w:val="000000"/>
                                      <w:sz w:val="20"/>
                                    </w:rPr>
                                  </w:pPr>
                                  <w:r w:rsidRPr="00A2108A">
                                    <w:rPr>
                                      <w:rFonts w:ascii="標楷體" w:eastAsia="標楷體" w:hAnsi="標楷體" w:hint="eastAsia"/>
                                      <w:color w:val="000000"/>
                                      <w:sz w:val="20"/>
                                    </w:rPr>
                                    <w:t>510,504</w:t>
                                  </w:r>
                                </w:p>
                              </w:tc>
                              <w:tc>
                                <w:tcPr>
                                  <w:tcW w:w="917" w:type="pct"/>
                                  <w:tcBorders>
                                    <w:top w:val="nil"/>
                                    <w:left w:val="nil"/>
                                    <w:bottom w:val="single" w:sz="4" w:space="0" w:color="auto"/>
                                    <w:right w:val="single" w:sz="4" w:space="0" w:color="auto"/>
                                  </w:tcBorders>
                                  <w:shd w:val="clear" w:color="auto" w:fill="auto"/>
                                  <w:noWrap/>
                                  <w:vAlign w:val="center"/>
                                  <w:hideMark/>
                                </w:tcPr>
                                <w:p w14:paraId="5507B7F8" w14:textId="77777777" w:rsidR="00DA7D76" w:rsidRPr="00A2108A" w:rsidRDefault="00DA7D76" w:rsidP="00EA187E">
                                  <w:pPr>
                                    <w:jc w:val="right"/>
                                    <w:rPr>
                                      <w:rFonts w:ascii="標楷體" w:eastAsia="標楷體" w:hAnsi="標楷體"/>
                                      <w:color w:val="000000"/>
                                      <w:sz w:val="20"/>
                                    </w:rPr>
                                  </w:pPr>
                                  <w:r w:rsidRPr="00A2108A">
                                    <w:rPr>
                                      <w:rFonts w:ascii="標楷體" w:eastAsia="標楷體" w:hAnsi="標楷體" w:hint="eastAsia"/>
                                      <w:color w:val="000000"/>
                                      <w:sz w:val="20"/>
                                    </w:rPr>
                                    <w:t>500,903</w:t>
                                  </w:r>
                                </w:p>
                              </w:tc>
                            </w:tr>
                            <w:tr w:rsidR="00DA7D76" w:rsidRPr="00A2108A" w14:paraId="370FFC1D" w14:textId="77777777" w:rsidTr="00EA187E">
                              <w:trPr>
                                <w:trHeight w:val="283"/>
                              </w:trPr>
                              <w:tc>
                                <w:tcPr>
                                  <w:tcW w:w="5000" w:type="pct"/>
                                  <w:gridSpan w:val="4"/>
                                  <w:tcBorders>
                                    <w:top w:val="nil"/>
                                    <w:left w:val="nil"/>
                                    <w:bottom w:val="nil"/>
                                    <w:right w:val="nil"/>
                                  </w:tcBorders>
                                  <w:shd w:val="clear" w:color="auto" w:fill="auto"/>
                                  <w:noWrap/>
                                  <w:vAlign w:val="center"/>
                                  <w:hideMark/>
                                </w:tcPr>
                                <w:p w14:paraId="6A64210D" w14:textId="5012AF37" w:rsidR="00DA7D76" w:rsidRPr="00BC418D" w:rsidRDefault="00DA7D76" w:rsidP="00EA187E">
                                  <w:pPr>
                                    <w:spacing w:line="0" w:lineRule="atLeast"/>
                                    <w:ind w:left="909" w:hangingChars="505" w:hanging="909"/>
                                    <w:jc w:val="distribute"/>
                                    <w:rPr>
                                      <w:rFonts w:ascii="新細明體-ExtB" w:eastAsia="新細明體-ExtB" w:hAnsi="新細明體-ExtB" w:cs="新細明體-ExtB"/>
                                      <w:color w:val="000000"/>
                                      <w:sz w:val="18"/>
                                      <w:szCs w:val="18"/>
                                    </w:rPr>
                                  </w:pPr>
                                  <w:r w:rsidRPr="00A2108A">
                                    <w:rPr>
                                      <w:rFonts w:ascii="標楷體" w:eastAsia="標楷體" w:hAnsi="標楷體" w:hint="eastAsia"/>
                                      <w:color w:val="000000"/>
                                      <w:sz w:val="18"/>
                                      <w:szCs w:val="18"/>
                                    </w:rPr>
                                    <w:t>資料來源：整理</w:t>
                                  </w:r>
                                  <w:r>
                                    <w:rPr>
                                      <w:rFonts w:ascii="標楷體" w:eastAsia="標楷體" w:hAnsi="標楷體" w:hint="eastAsia"/>
                                      <w:color w:val="000000"/>
                                      <w:sz w:val="18"/>
                                      <w:szCs w:val="18"/>
                                    </w:rPr>
                                    <w:t>自</w:t>
                                  </w:r>
                                  <w:r w:rsidRPr="00A2108A">
                                    <w:rPr>
                                      <w:rFonts w:ascii="標楷體" w:eastAsia="標楷體" w:hAnsi="標楷體" w:hint="eastAsia"/>
                                      <w:color w:val="000000"/>
                                      <w:sz w:val="18"/>
                                      <w:szCs w:val="18"/>
                                    </w:rPr>
                                    <w:t>防檢署官方網站資料及110</w:t>
                                  </w:r>
                                  <w:r w:rsidR="00395D60" w:rsidRPr="00A2108A">
                                    <w:rPr>
                                      <w:rFonts w:ascii="標楷體" w:eastAsia="標楷體" w:hAnsi="標楷體" w:hint="eastAsia"/>
                                      <w:color w:val="000000"/>
                                      <w:sz w:val="18"/>
                                      <w:szCs w:val="18"/>
                                    </w:rPr>
                                    <w:t>年度</w:t>
                                  </w:r>
                                  <w:r w:rsidRPr="00A2108A">
                                    <w:rPr>
                                      <w:rFonts w:ascii="標楷體" w:eastAsia="標楷體" w:hAnsi="標楷體" w:hint="eastAsia"/>
                                      <w:color w:val="000000"/>
                                      <w:sz w:val="18"/>
                                      <w:szCs w:val="18"/>
                                    </w:rPr>
                                    <w:t>至112</w:t>
                                  </w:r>
                                  <w:r w:rsidR="00395D60">
                                    <w:rPr>
                                      <w:rFonts w:ascii="標楷體" w:eastAsia="標楷體" w:hAnsi="標楷體" w:hint="eastAsia"/>
                                      <w:color w:val="000000"/>
                                      <w:sz w:val="18"/>
                                      <w:szCs w:val="18"/>
                                    </w:rPr>
                                    <w:t>年</w:t>
                                  </w:r>
                                  <w:r w:rsidRPr="00A2108A">
                                    <w:rPr>
                                      <w:rFonts w:ascii="標楷體" w:eastAsia="標楷體" w:hAnsi="標楷體" w:hint="eastAsia"/>
                                      <w:color w:val="000000"/>
                                      <w:sz w:val="18"/>
                                      <w:szCs w:val="18"/>
                                    </w:rPr>
                                    <w:t>11月份</w:t>
                                  </w:r>
                                  <w:r>
                                    <w:rPr>
                                      <w:rFonts w:ascii="標楷體" w:eastAsia="標楷體" w:hAnsi="標楷體" w:hint="eastAsia"/>
                                      <w:color w:val="000000"/>
                                      <w:sz w:val="18"/>
                                      <w:szCs w:val="18"/>
                                    </w:rPr>
                                    <w:t>養豬</w:t>
                                  </w:r>
                                </w:p>
                                <w:p w14:paraId="1E54D22E" w14:textId="77777777" w:rsidR="00DA7D76" w:rsidRPr="00A2108A" w:rsidRDefault="00DA7D76" w:rsidP="00EA187E">
                                  <w:pPr>
                                    <w:spacing w:line="0" w:lineRule="atLeast"/>
                                    <w:ind w:leftChars="379" w:left="1218" w:hangingChars="171" w:hanging="308"/>
                                    <w:rPr>
                                      <w:rFonts w:ascii="標楷體" w:eastAsia="標楷體" w:hAnsi="標楷體"/>
                                      <w:color w:val="000000"/>
                                      <w:sz w:val="18"/>
                                      <w:szCs w:val="18"/>
                                    </w:rPr>
                                  </w:pPr>
                                  <w:r w:rsidRPr="00A2108A">
                                    <w:rPr>
                                      <w:rFonts w:ascii="標楷體" w:eastAsia="標楷體" w:hAnsi="標楷體" w:hint="eastAsia"/>
                                      <w:color w:val="000000"/>
                                      <w:sz w:val="18"/>
                                      <w:szCs w:val="18"/>
                                    </w:rPr>
                                    <w:t>頭數調查結果報告。</w:t>
                                  </w:r>
                                </w:p>
                              </w:tc>
                            </w:tr>
                          </w:tbl>
                          <w:p w14:paraId="7B47B05C" w14:textId="77777777" w:rsidR="00DA7D76" w:rsidRPr="00DA205F" w:rsidRDefault="00DA7D76" w:rsidP="00DA7D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E68CC4" id="_x0000_s1044" type="#_x0000_t202" style="position:absolute;left:0;text-align:left;margin-left:206.15pt;margin-top:251.2pt;width:310.45pt;height:170.55pt;z-index:251759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" filled="f" stroked="f">
                <v:textbox>
                  <w:txbxContent>
                    <w:tbl>
                      <w:tblPr>
                        <w:tblW w:w="5000" w:type="pct"/>
                        <w:tblCellMar>
                          <w:left w:w="28" w:type="dxa"/>
                          <w:right w:w="28" w:type="dxa"/>
                        </w:tblCellMar>
                        <w:tblLook w:val="04A0" w:firstRow="1" w:lastRow="0" w:firstColumn="1" w:lastColumn="0" w:noHBand="0" w:noVBand="1"/>
                      </w:tblPr>
                      <w:tblGrid>
                        <w:gridCol w:w="2664"/>
                        <w:gridCol w:w="1086"/>
                        <w:gridCol w:w="1087"/>
                        <w:gridCol w:w="1085"/>
                      </w:tblGrid>
                      <w:tr w:rsidR="00DA7D76" w:rsidRPr="00A2108A" w14:paraId="0CEF8371" w14:textId="77777777" w:rsidTr="00EA187E">
                        <w:trPr>
                          <w:trHeight w:val="283"/>
                        </w:trPr>
                        <w:tc>
                          <w:tcPr>
                            <w:tcW w:w="5000" w:type="pct"/>
                            <w:gridSpan w:val="4"/>
                            <w:tcBorders>
                              <w:top w:val="nil"/>
                              <w:left w:val="nil"/>
                              <w:bottom w:val="nil"/>
                              <w:right w:val="nil"/>
                            </w:tcBorders>
                            <w:shd w:val="clear" w:color="auto" w:fill="auto"/>
                            <w:noWrap/>
                            <w:vAlign w:val="center"/>
                            <w:hideMark/>
                          </w:tcPr>
                          <w:p w14:paraId="348928D0" w14:textId="77777777" w:rsidR="00DA7D76" w:rsidRPr="00AB5C1E" w:rsidRDefault="00DA7D76" w:rsidP="00EA187E">
                            <w:pPr>
                              <w:jc w:val="center"/>
                              <w:rPr>
                                <w:rFonts w:ascii="標楷體" w:eastAsia="標楷體" w:hAnsi="標楷體"/>
                                <w:b/>
                                <w:bCs/>
                                <w:color w:val="000000"/>
                              </w:rPr>
                            </w:pPr>
                            <w:r w:rsidRPr="002A7583">
                              <w:rPr>
                                <w:rFonts w:ascii="標楷體" w:eastAsia="標楷體" w:hAnsi="標楷體" w:hint="eastAsia"/>
                                <w:b/>
                                <w:bCs/>
                              </w:rPr>
                              <w:t>表1</w:t>
                            </w:r>
                            <w:r>
                              <w:rPr>
                                <w:rFonts w:ascii="標楷體" w:eastAsia="標楷體" w:hAnsi="標楷體"/>
                                <w:b/>
                                <w:bCs/>
                              </w:rPr>
                              <w:t>0</w:t>
                            </w:r>
                            <w:r w:rsidRPr="002A7583">
                              <w:rPr>
                                <w:rFonts w:ascii="標楷體" w:eastAsia="標楷體" w:hAnsi="標楷體" w:hint="eastAsia"/>
                                <w:b/>
                                <w:bCs/>
                              </w:rPr>
                              <w:t xml:space="preserve">　</w:t>
                            </w:r>
                            <w:r>
                              <w:rPr>
                                <w:rFonts w:ascii="標楷體" w:eastAsia="標楷體" w:hAnsi="標楷體" w:hint="eastAsia"/>
                                <w:b/>
                                <w:bCs/>
                              </w:rPr>
                              <w:t>全</w:t>
                            </w:r>
                            <w:r w:rsidRPr="00A2108A">
                              <w:rPr>
                                <w:rFonts w:ascii="標楷體" w:eastAsia="標楷體" w:hAnsi="標楷體" w:hint="eastAsia"/>
                                <w:b/>
                                <w:bCs/>
                                <w:color w:val="000000"/>
                              </w:rPr>
                              <w:t>國整體</w:t>
                            </w:r>
                            <w:r w:rsidRPr="009D324D">
                              <w:rPr>
                                <w:rFonts w:ascii="標楷體" w:eastAsia="標楷體" w:hAnsi="標楷體" w:hint="eastAsia"/>
                                <w:b/>
                                <w:bCs/>
                              </w:rPr>
                              <w:t>平均年</w:t>
                            </w:r>
                            <w:r w:rsidRPr="00A2108A">
                              <w:rPr>
                                <w:rFonts w:ascii="標楷體" w:eastAsia="標楷體" w:hAnsi="標楷體" w:hint="eastAsia"/>
                                <w:b/>
                                <w:bCs/>
                                <w:color w:val="000000"/>
                              </w:rPr>
                              <w:t>上市肉豬頭數</w:t>
                            </w:r>
                            <w:r>
                              <w:rPr>
                                <w:rFonts w:ascii="標楷體" w:eastAsia="標楷體" w:hAnsi="標楷體" w:hint="eastAsia"/>
                                <w:b/>
                                <w:bCs/>
                                <w:color w:val="000000"/>
                              </w:rPr>
                              <w:t>（</w:t>
                            </w:r>
                            <w:r w:rsidRPr="00A2108A">
                              <w:rPr>
                                <w:rFonts w:ascii="標楷體" w:eastAsia="標楷體" w:hAnsi="標楷體" w:hint="eastAsia"/>
                                <w:b/>
                                <w:bCs/>
                                <w:color w:val="000000"/>
                              </w:rPr>
                              <w:t>MSY</w:t>
                            </w:r>
                            <w:r>
                              <w:rPr>
                                <w:rFonts w:ascii="標楷體" w:eastAsia="標楷體" w:hAnsi="標楷體" w:hint="eastAsia"/>
                                <w:b/>
                                <w:bCs/>
                                <w:color w:val="000000"/>
                              </w:rPr>
                              <w:t>）</w:t>
                            </w:r>
                          </w:p>
                        </w:tc>
                      </w:tr>
                      <w:tr w:rsidR="00DA7D76" w:rsidRPr="00A2108A" w14:paraId="11939A4A" w14:textId="77777777" w:rsidTr="00EA187E">
                        <w:trPr>
                          <w:trHeight w:val="283"/>
                        </w:trPr>
                        <w:tc>
                          <w:tcPr>
                            <w:tcW w:w="5000" w:type="pct"/>
                            <w:gridSpan w:val="4"/>
                            <w:tcBorders>
                              <w:top w:val="nil"/>
                              <w:left w:val="nil"/>
                              <w:bottom w:val="single" w:sz="4" w:space="0" w:color="auto"/>
                              <w:right w:val="nil"/>
                            </w:tcBorders>
                            <w:shd w:val="clear" w:color="auto" w:fill="auto"/>
                            <w:noWrap/>
                            <w:vAlign w:val="center"/>
                            <w:hideMark/>
                          </w:tcPr>
                          <w:p w14:paraId="5B922B4A" w14:textId="77777777" w:rsidR="00DA7D76" w:rsidRPr="00A2108A" w:rsidRDefault="00DA7D76" w:rsidP="00EA187E">
                            <w:pPr>
                              <w:jc w:val="right"/>
                              <w:rPr>
                                <w:rFonts w:ascii="標楷體" w:eastAsia="標楷體" w:hAnsi="標楷體"/>
                                <w:color w:val="000000"/>
                                <w:sz w:val="20"/>
                              </w:rPr>
                            </w:pPr>
                            <w:r w:rsidRPr="00A2108A">
                              <w:rPr>
                                <w:rFonts w:ascii="標楷體" w:eastAsia="標楷體" w:hAnsi="標楷體" w:hint="eastAsia"/>
                                <w:color w:val="000000"/>
                                <w:sz w:val="20"/>
                              </w:rPr>
                              <w:t>單位：頭</w:t>
                            </w:r>
                          </w:p>
                        </w:tc>
                      </w:tr>
                      <w:tr w:rsidR="00DA7D76" w:rsidRPr="00A2108A" w14:paraId="0994B916" w14:textId="77777777" w:rsidTr="00AB6BAC">
                        <w:trPr>
                          <w:trHeight w:val="510"/>
                        </w:trPr>
                        <w:tc>
                          <w:tcPr>
                            <w:tcW w:w="2249" w:type="pct"/>
                            <w:tcBorders>
                              <w:top w:val="nil"/>
                              <w:left w:val="single" w:sz="4" w:space="0" w:color="auto"/>
                              <w:bottom w:val="single" w:sz="4" w:space="0" w:color="auto"/>
                              <w:right w:val="single" w:sz="4" w:space="0" w:color="auto"/>
                            </w:tcBorders>
                            <w:shd w:val="clear" w:color="auto" w:fill="auto"/>
                            <w:noWrap/>
                            <w:vAlign w:val="center"/>
                            <w:hideMark/>
                          </w:tcPr>
                          <w:p w14:paraId="6692CBA4" w14:textId="77777777" w:rsidR="00DA7D76" w:rsidRPr="00A2108A" w:rsidRDefault="00DA7D76" w:rsidP="00EA187E">
                            <w:pPr>
                              <w:jc w:val="center"/>
                              <w:rPr>
                                <w:rFonts w:ascii="標楷體" w:eastAsia="標楷體" w:hAnsi="標楷體"/>
                                <w:color w:val="000000"/>
                                <w:sz w:val="20"/>
                              </w:rPr>
                            </w:pPr>
                            <w:r w:rsidRPr="00A2108A">
                              <w:rPr>
                                <w:rFonts w:ascii="標楷體" w:eastAsia="標楷體" w:hAnsi="標楷體" w:hint="eastAsia"/>
                                <w:color w:val="000000"/>
                                <w:sz w:val="20"/>
                              </w:rPr>
                              <w:t>項目</w:t>
                            </w:r>
                          </w:p>
                        </w:tc>
                        <w:tc>
                          <w:tcPr>
                            <w:tcW w:w="917" w:type="pct"/>
                            <w:tcBorders>
                              <w:top w:val="nil"/>
                              <w:left w:val="nil"/>
                              <w:bottom w:val="single" w:sz="4" w:space="0" w:color="auto"/>
                              <w:right w:val="single" w:sz="4" w:space="0" w:color="auto"/>
                            </w:tcBorders>
                            <w:shd w:val="clear" w:color="auto" w:fill="auto"/>
                            <w:noWrap/>
                            <w:vAlign w:val="center"/>
                            <w:hideMark/>
                          </w:tcPr>
                          <w:p w14:paraId="289B4CB7" w14:textId="77777777" w:rsidR="00DA7D76" w:rsidRPr="00A2108A" w:rsidRDefault="00DA7D76" w:rsidP="00EA187E">
                            <w:pPr>
                              <w:jc w:val="center"/>
                              <w:rPr>
                                <w:rFonts w:ascii="標楷體" w:eastAsia="標楷體" w:hAnsi="標楷體"/>
                                <w:color w:val="000000"/>
                                <w:sz w:val="20"/>
                              </w:rPr>
                            </w:pPr>
                            <w:r w:rsidRPr="00A2108A">
                              <w:rPr>
                                <w:rFonts w:ascii="標楷體" w:eastAsia="標楷體" w:hAnsi="標楷體" w:hint="eastAsia"/>
                                <w:color w:val="000000"/>
                                <w:sz w:val="20"/>
                              </w:rPr>
                              <w:t>110年度</w:t>
                            </w:r>
                          </w:p>
                        </w:tc>
                        <w:tc>
                          <w:tcPr>
                            <w:tcW w:w="918" w:type="pct"/>
                            <w:tcBorders>
                              <w:top w:val="nil"/>
                              <w:left w:val="nil"/>
                              <w:bottom w:val="single" w:sz="4" w:space="0" w:color="auto"/>
                              <w:right w:val="single" w:sz="4" w:space="0" w:color="auto"/>
                            </w:tcBorders>
                            <w:shd w:val="clear" w:color="auto" w:fill="auto"/>
                            <w:noWrap/>
                            <w:vAlign w:val="center"/>
                            <w:hideMark/>
                          </w:tcPr>
                          <w:p w14:paraId="68DABECD" w14:textId="77777777" w:rsidR="00DA7D76" w:rsidRPr="00A2108A" w:rsidRDefault="00DA7D76" w:rsidP="00EA187E">
                            <w:pPr>
                              <w:jc w:val="center"/>
                              <w:rPr>
                                <w:rFonts w:ascii="標楷體" w:eastAsia="標楷體" w:hAnsi="標楷體"/>
                                <w:color w:val="000000"/>
                                <w:sz w:val="20"/>
                              </w:rPr>
                            </w:pPr>
                            <w:r w:rsidRPr="00A2108A">
                              <w:rPr>
                                <w:rFonts w:ascii="標楷體" w:eastAsia="標楷體" w:hAnsi="標楷體" w:hint="eastAsia"/>
                                <w:color w:val="000000"/>
                                <w:sz w:val="20"/>
                              </w:rPr>
                              <w:t>111年度</w:t>
                            </w:r>
                          </w:p>
                        </w:tc>
                        <w:tc>
                          <w:tcPr>
                            <w:tcW w:w="917" w:type="pct"/>
                            <w:tcBorders>
                              <w:top w:val="nil"/>
                              <w:left w:val="nil"/>
                              <w:bottom w:val="single" w:sz="4" w:space="0" w:color="auto"/>
                              <w:right w:val="single" w:sz="4" w:space="0" w:color="auto"/>
                            </w:tcBorders>
                            <w:shd w:val="clear" w:color="auto" w:fill="auto"/>
                            <w:noWrap/>
                            <w:vAlign w:val="center"/>
                            <w:hideMark/>
                          </w:tcPr>
                          <w:p w14:paraId="2AD6B2C3" w14:textId="77777777" w:rsidR="00DA7D76" w:rsidRPr="00A2108A" w:rsidRDefault="00DA7D76" w:rsidP="00EA187E">
                            <w:pPr>
                              <w:jc w:val="center"/>
                              <w:rPr>
                                <w:rFonts w:ascii="標楷體" w:eastAsia="標楷體" w:hAnsi="標楷體"/>
                                <w:color w:val="000000"/>
                                <w:sz w:val="20"/>
                              </w:rPr>
                            </w:pPr>
                            <w:r w:rsidRPr="00A2108A">
                              <w:rPr>
                                <w:rFonts w:ascii="標楷體" w:eastAsia="標楷體" w:hAnsi="標楷體" w:hint="eastAsia"/>
                                <w:color w:val="000000"/>
                                <w:sz w:val="20"/>
                              </w:rPr>
                              <w:t>112年度</w:t>
                            </w:r>
                          </w:p>
                        </w:tc>
                      </w:tr>
                      <w:tr w:rsidR="00DA7D76" w:rsidRPr="00A2108A" w14:paraId="4FB5DE95" w14:textId="77777777" w:rsidTr="00AB6BAC">
                        <w:trPr>
                          <w:trHeight w:val="510"/>
                        </w:trPr>
                        <w:tc>
                          <w:tcPr>
                            <w:tcW w:w="22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D3718" w14:textId="77777777" w:rsidR="00DA7D76" w:rsidRPr="00593567" w:rsidRDefault="00DA7D76" w:rsidP="00682051">
                            <w:pPr>
                              <w:rPr>
                                <w:rFonts w:ascii="標楷體" w:eastAsia="標楷體" w:hAnsi="標楷體"/>
                                <w:color w:val="000000"/>
                                <w:sz w:val="20"/>
                              </w:rPr>
                            </w:pPr>
                            <w:r w:rsidRPr="0067294D">
                              <w:rPr>
                                <w:rFonts w:ascii="標楷體" w:eastAsia="標楷體" w:hAnsi="標楷體" w:hint="eastAsia"/>
                                <w:sz w:val="20"/>
                              </w:rPr>
                              <w:t>平均</w:t>
                            </w:r>
                            <w:r w:rsidRPr="00593567">
                              <w:rPr>
                                <w:rFonts w:ascii="標楷體" w:eastAsia="標楷體" w:hAnsi="標楷體" w:hint="eastAsia"/>
                                <w:color w:val="000000"/>
                                <w:sz w:val="20"/>
                              </w:rPr>
                              <w:t>年上市肉豬頭數</w:t>
                            </w:r>
                            <w:r>
                              <w:rPr>
                                <w:rFonts w:ascii="標楷體" w:eastAsia="標楷體" w:hAnsi="標楷體" w:hint="eastAsia"/>
                                <w:color w:val="000000"/>
                                <w:sz w:val="20"/>
                              </w:rPr>
                              <w:t>（</w:t>
                            </w:r>
                            <w:r w:rsidRPr="00593567">
                              <w:rPr>
                                <w:rFonts w:ascii="標楷體" w:eastAsia="標楷體" w:hAnsi="標楷體" w:hint="eastAsia"/>
                                <w:color w:val="000000"/>
                                <w:sz w:val="20"/>
                              </w:rPr>
                              <w:t>A</w:t>
                            </w:r>
                            <w:r>
                              <w:rPr>
                                <w:rFonts w:ascii="標楷體" w:eastAsia="標楷體" w:hAnsi="標楷體"/>
                                <w:color w:val="000000"/>
                                <w:sz w:val="20"/>
                              </w:rPr>
                              <w:t>/</w:t>
                            </w:r>
                            <w:r w:rsidRPr="00593567">
                              <w:rPr>
                                <w:rFonts w:ascii="標楷體" w:eastAsia="標楷體" w:hAnsi="標楷體" w:hint="eastAsia"/>
                                <w:color w:val="000000"/>
                                <w:sz w:val="20"/>
                              </w:rPr>
                              <w:t>B</w:t>
                            </w:r>
                            <w:r>
                              <w:rPr>
                                <w:rFonts w:ascii="標楷體" w:eastAsia="標楷體" w:hAnsi="標楷體" w:hint="eastAsia"/>
                                <w:color w:val="000000"/>
                                <w:sz w:val="20"/>
                              </w:rPr>
                              <w:t>）</w:t>
                            </w:r>
                          </w:p>
                        </w:tc>
                        <w:tc>
                          <w:tcPr>
                            <w:tcW w:w="9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74CBE" w14:textId="77777777" w:rsidR="00DA7D76" w:rsidRPr="00593567" w:rsidRDefault="00DA7D76" w:rsidP="00EA187E">
                            <w:pPr>
                              <w:jc w:val="right"/>
                              <w:rPr>
                                <w:rFonts w:ascii="標楷體" w:eastAsia="標楷體" w:hAnsi="標楷體"/>
                                <w:color w:val="000000"/>
                                <w:sz w:val="20"/>
                              </w:rPr>
                            </w:pPr>
                            <w:r w:rsidRPr="00593567">
                              <w:rPr>
                                <w:rFonts w:ascii="標楷體" w:eastAsia="標楷體" w:hAnsi="標楷體" w:hint="eastAsia"/>
                                <w:color w:val="000000"/>
                                <w:sz w:val="20"/>
                              </w:rPr>
                              <w:t>15.39</w:t>
                            </w:r>
                          </w:p>
                        </w:tc>
                        <w:tc>
                          <w:tcPr>
                            <w:tcW w:w="918" w:type="pct"/>
                            <w:tcBorders>
                              <w:top w:val="single" w:sz="4" w:space="0" w:color="auto"/>
                              <w:left w:val="nil"/>
                              <w:bottom w:val="single" w:sz="4" w:space="0" w:color="auto"/>
                              <w:right w:val="single" w:sz="4" w:space="0" w:color="auto"/>
                            </w:tcBorders>
                            <w:shd w:val="clear" w:color="auto" w:fill="auto"/>
                            <w:noWrap/>
                            <w:vAlign w:val="center"/>
                            <w:hideMark/>
                          </w:tcPr>
                          <w:p w14:paraId="4697D144" w14:textId="2107DFBE" w:rsidR="00DA7D76" w:rsidRPr="00593567" w:rsidRDefault="00DA7D76" w:rsidP="00EA187E">
                            <w:pPr>
                              <w:jc w:val="right"/>
                              <w:rPr>
                                <w:rFonts w:ascii="標楷體" w:eastAsia="標楷體" w:hAnsi="標楷體"/>
                                <w:color w:val="000000"/>
                                <w:sz w:val="20"/>
                              </w:rPr>
                            </w:pPr>
                            <w:r w:rsidRPr="00593567">
                              <w:rPr>
                                <w:rFonts w:ascii="標楷體" w:eastAsia="標楷體" w:hAnsi="標楷體" w:hint="eastAsia"/>
                                <w:color w:val="000000"/>
                                <w:sz w:val="20"/>
                              </w:rPr>
                              <w:t>15.</w:t>
                            </w:r>
                            <w:r w:rsidR="00395D60">
                              <w:rPr>
                                <w:rFonts w:ascii="標楷體" w:eastAsia="標楷體" w:hAnsi="標楷體" w:hint="eastAsia"/>
                                <w:color w:val="000000"/>
                                <w:sz w:val="20"/>
                              </w:rPr>
                              <w:t>3</w:t>
                            </w:r>
                            <w:r w:rsidR="00087757">
                              <w:rPr>
                                <w:rFonts w:ascii="標楷體" w:eastAsia="標楷體" w:hAnsi="標楷體"/>
                                <w:color w:val="000000"/>
                                <w:sz w:val="20"/>
                              </w:rPr>
                              <w:t>7</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14:paraId="4943F90A" w14:textId="77777777" w:rsidR="00DA7D76" w:rsidRPr="00593567" w:rsidRDefault="00DA7D76" w:rsidP="00EA187E">
                            <w:pPr>
                              <w:jc w:val="right"/>
                              <w:rPr>
                                <w:rFonts w:ascii="標楷體" w:eastAsia="標楷體" w:hAnsi="標楷體"/>
                                <w:color w:val="000000"/>
                                <w:sz w:val="20"/>
                              </w:rPr>
                            </w:pPr>
                            <w:r w:rsidRPr="00593567">
                              <w:rPr>
                                <w:rFonts w:ascii="標楷體" w:eastAsia="標楷體" w:hAnsi="標楷體" w:hint="eastAsia"/>
                                <w:color w:val="000000"/>
                                <w:sz w:val="20"/>
                              </w:rPr>
                              <w:t>14.94</w:t>
                            </w:r>
                          </w:p>
                        </w:tc>
                      </w:tr>
                      <w:tr w:rsidR="00DA7D76" w:rsidRPr="00A2108A" w14:paraId="096D27EA" w14:textId="77777777" w:rsidTr="00AB6BAC">
                        <w:trPr>
                          <w:trHeight w:val="510"/>
                        </w:trPr>
                        <w:tc>
                          <w:tcPr>
                            <w:tcW w:w="2249" w:type="pct"/>
                            <w:tcBorders>
                              <w:top w:val="nil"/>
                              <w:left w:val="single" w:sz="4" w:space="0" w:color="auto"/>
                              <w:bottom w:val="single" w:sz="4" w:space="0" w:color="auto"/>
                              <w:right w:val="single" w:sz="4" w:space="0" w:color="auto"/>
                            </w:tcBorders>
                            <w:shd w:val="clear" w:color="auto" w:fill="auto"/>
                            <w:noWrap/>
                            <w:vAlign w:val="center"/>
                            <w:hideMark/>
                          </w:tcPr>
                          <w:p w14:paraId="0F28CDD4" w14:textId="77777777" w:rsidR="00DA7D76" w:rsidRPr="00A2108A" w:rsidRDefault="00DA7D76" w:rsidP="00EA187E">
                            <w:pPr>
                              <w:rPr>
                                <w:rFonts w:ascii="標楷體" w:eastAsia="標楷體" w:hAnsi="標楷體"/>
                                <w:color w:val="000000"/>
                                <w:sz w:val="20"/>
                              </w:rPr>
                            </w:pPr>
                            <w:r w:rsidRPr="00A2108A">
                              <w:rPr>
                                <w:rFonts w:ascii="標楷體" w:eastAsia="標楷體" w:hAnsi="標楷體" w:hint="eastAsia"/>
                                <w:color w:val="000000"/>
                                <w:sz w:val="20"/>
                              </w:rPr>
                              <w:t>毛豬上市頭數</w:t>
                            </w:r>
                            <w:r>
                              <w:rPr>
                                <w:rFonts w:ascii="標楷體" w:eastAsia="標楷體" w:hAnsi="標楷體" w:hint="eastAsia"/>
                                <w:color w:val="000000"/>
                                <w:sz w:val="20"/>
                              </w:rPr>
                              <w:t>（</w:t>
                            </w:r>
                            <w:r w:rsidRPr="00A2108A">
                              <w:rPr>
                                <w:rFonts w:ascii="標楷體" w:eastAsia="標楷體" w:hAnsi="標楷體" w:hint="eastAsia"/>
                                <w:color w:val="000000"/>
                                <w:sz w:val="20"/>
                              </w:rPr>
                              <w:t>A</w:t>
                            </w:r>
                            <w:r>
                              <w:rPr>
                                <w:rFonts w:ascii="標楷體" w:eastAsia="標楷體" w:hAnsi="標楷體" w:hint="eastAsia"/>
                                <w:color w:val="000000"/>
                                <w:sz w:val="20"/>
                              </w:rPr>
                              <w:t>）</w:t>
                            </w:r>
                          </w:p>
                        </w:tc>
                        <w:tc>
                          <w:tcPr>
                            <w:tcW w:w="917" w:type="pct"/>
                            <w:tcBorders>
                              <w:top w:val="nil"/>
                              <w:left w:val="single" w:sz="4" w:space="0" w:color="auto"/>
                              <w:bottom w:val="single" w:sz="4" w:space="0" w:color="auto"/>
                              <w:right w:val="single" w:sz="4" w:space="0" w:color="auto"/>
                            </w:tcBorders>
                            <w:shd w:val="clear" w:color="auto" w:fill="auto"/>
                            <w:noWrap/>
                            <w:vAlign w:val="center"/>
                            <w:hideMark/>
                          </w:tcPr>
                          <w:p w14:paraId="2B6CED5F" w14:textId="77777777" w:rsidR="00DA7D76" w:rsidRPr="00A2108A" w:rsidRDefault="00DA7D76" w:rsidP="00EA187E">
                            <w:pPr>
                              <w:jc w:val="right"/>
                              <w:rPr>
                                <w:rFonts w:ascii="標楷體" w:eastAsia="標楷體" w:hAnsi="標楷體"/>
                                <w:color w:val="000000"/>
                                <w:sz w:val="20"/>
                              </w:rPr>
                            </w:pPr>
                            <w:r w:rsidRPr="00A2108A">
                              <w:rPr>
                                <w:rFonts w:ascii="標楷體" w:eastAsia="標楷體" w:hAnsi="標楷體" w:hint="eastAsia"/>
                                <w:color w:val="000000"/>
                                <w:sz w:val="20"/>
                              </w:rPr>
                              <w:t>8,034,023</w:t>
                            </w:r>
                          </w:p>
                        </w:tc>
                        <w:tc>
                          <w:tcPr>
                            <w:tcW w:w="918" w:type="pct"/>
                            <w:tcBorders>
                              <w:top w:val="nil"/>
                              <w:left w:val="nil"/>
                              <w:bottom w:val="single" w:sz="4" w:space="0" w:color="auto"/>
                              <w:right w:val="single" w:sz="4" w:space="0" w:color="auto"/>
                            </w:tcBorders>
                            <w:shd w:val="clear" w:color="auto" w:fill="auto"/>
                            <w:noWrap/>
                            <w:vAlign w:val="center"/>
                            <w:hideMark/>
                          </w:tcPr>
                          <w:p w14:paraId="0CDB2790" w14:textId="77777777" w:rsidR="00DA7D76" w:rsidRPr="00A2108A" w:rsidRDefault="00DA7D76" w:rsidP="00EA187E">
                            <w:pPr>
                              <w:jc w:val="right"/>
                              <w:rPr>
                                <w:rFonts w:ascii="標楷體" w:eastAsia="標楷體" w:hAnsi="標楷體"/>
                                <w:color w:val="000000"/>
                                <w:sz w:val="20"/>
                              </w:rPr>
                            </w:pPr>
                            <w:r w:rsidRPr="00A2108A">
                              <w:rPr>
                                <w:rFonts w:ascii="標楷體" w:eastAsia="標楷體" w:hAnsi="標楷體" w:hint="eastAsia"/>
                                <w:color w:val="000000"/>
                                <w:sz w:val="20"/>
                              </w:rPr>
                              <w:t>7,844,648</w:t>
                            </w:r>
                          </w:p>
                        </w:tc>
                        <w:tc>
                          <w:tcPr>
                            <w:tcW w:w="917" w:type="pct"/>
                            <w:tcBorders>
                              <w:top w:val="nil"/>
                              <w:left w:val="nil"/>
                              <w:bottom w:val="single" w:sz="4" w:space="0" w:color="auto"/>
                              <w:right w:val="single" w:sz="4" w:space="0" w:color="auto"/>
                            </w:tcBorders>
                            <w:shd w:val="clear" w:color="auto" w:fill="auto"/>
                            <w:noWrap/>
                            <w:vAlign w:val="center"/>
                            <w:hideMark/>
                          </w:tcPr>
                          <w:p w14:paraId="4E896ED1" w14:textId="77777777" w:rsidR="00DA7D76" w:rsidRPr="00A2108A" w:rsidRDefault="00DA7D76" w:rsidP="00EA187E">
                            <w:pPr>
                              <w:jc w:val="right"/>
                              <w:rPr>
                                <w:rFonts w:ascii="標楷體" w:eastAsia="標楷體" w:hAnsi="標楷體"/>
                                <w:color w:val="000000"/>
                                <w:sz w:val="20"/>
                              </w:rPr>
                            </w:pPr>
                            <w:r w:rsidRPr="00A2108A">
                              <w:rPr>
                                <w:rFonts w:ascii="標楷體" w:eastAsia="標楷體" w:hAnsi="標楷體" w:hint="eastAsia"/>
                                <w:color w:val="000000"/>
                                <w:sz w:val="20"/>
                              </w:rPr>
                              <w:t>7,481,839</w:t>
                            </w:r>
                          </w:p>
                        </w:tc>
                      </w:tr>
                      <w:tr w:rsidR="00DA7D76" w:rsidRPr="00A2108A" w14:paraId="242995CA" w14:textId="77777777" w:rsidTr="00AB6BAC">
                        <w:trPr>
                          <w:trHeight w:val="510"/>
                        </w:trPr>
                        <w:tc>
                          <w:tcPr>
                            <w:tcW w:w="2249" w:type="pct"/>
                            <w:tcBorders>
                              <w:top w:val="nil"/>
                              <w:left w:val="single" w:sz="4" w:space="0" w:color="auto"/>
                              <w:bottom w:val="single" w:sz="4" w:space="0" w:color="auto"/>
                              <w:right w:val="single" w:sz="4" w:space="0" w:color="auto"/>
                            </w:tcBorders>
                            <w:shd w:val="clear" w:color="auto" w:fill="auto"/>
                            <w:noWrap/>
                            <w:vAlign w:val="center"/>
                            <w:hideMark/>
                          </w:tcPr>
                          <w:p w14:paraId="3BA0E345" w14:textId="77777777" w:rsidR="00DA7D76" w:rsidRPr="00A2108A" w:rsidRDefault="00DA7D76" w:rsidP="00EA187E">
                            <w:pPr>
                              <w:rPr>
                                <w:rFonts w:ascii="標楷體" w:eastAsia="標楷體" w:hAnsi="標楷體"/>
                                <w:color w:val="000000"/>
                                <w:sz w:val="20"/>
                              </w:rPr>
                            </w:pPr>
                            <w:r w:rsidRPr="00A2108A">
                              <w:rPr>
                                <w:rFonts w:ascii="標楷體" w:eastAsia="標楷體" w:hAnsi="標楷體" w:hint="eastAsia"/>
                                <w:color w:val="000000"/>
                                <w:sz w:val="20"/>
                              </w:rPr>
                              <w:t>成熟種母豬均數</w:t>
                            </w:r>
                            <w:r>
                              <w:rPr>
                                <w:rFonts w:ascii="標楷體" w:eastAsia="標楷體" w:hAnsi="標楷體" w:hint="eastAsia"/>
                                <w:color w:val="000000"/>
                                <w:sz w:val="20"/>
                              </w:rPr>
                              <w:t>（</w:t>
                            </w:r>
                            <w:r w:rsidRPr="00A2108A">
                              <w:rPr>
                                <w:rFonts w:ascii="標楷體" w:eastAsia="標楷體" w:hAnsi="標楷體" w:hint="eastAsia"/>
                                <w:color w:val="000000"/>
                                <w:sz w:val="20"/>
                              </w:rPr>
                              <w:t>B</w:t>
                            </w:r>
                            <w:r>
                              <w:rPr>
                                <w:rFonts w:ascii="標楷體" w:eastAsia="標楷體" w:hAnsi="標楷體" w:hint="eastAsia"/>
                                <w:color w:val="000000"/>
                                <w:sz w:val="20"/>
                              </w:rPr>
                              <w:t>）</w:t>
                            </w:r>
                          </w:p>
                        </w:tc>
                        <w:tc>
                          <w:tcPr>
                            <w:tcW w:w="917" w:type="pct"/>
                            <w:tcBorders>
                              <w:top w:val="nil"/>
                              <w:left w:val="single" w:sz="4" w:space="0" w:color="auto"/>
                              <w:bottom w:val="single" w:sz="4" w:space="0" w:color="auto"/>
                              <w:right w:val="single" w:sz="4" w:space="0" w:color="auto"/>
                            </w:tcBorders>
                            <w:shd w:val="clear" w:color="auto" w:fill="auto"/>
                            <w:noWrap/>
                            <w:vAlign w:val="center"/>
                            <w:hideMark/>
                          </w:tcPr>
                          <w:p w14:paraId="263BAECD" w14:textId="77777777" w:rsidR="00DA7D76" w:rsidRPr="00A2108A" w:rsidRDefault="00DA7D76" w:rsidP="00EA187E">
                            <w:pPr>
                              <w:jc w:val="right"/>
                              <w:rPr>
                                <w:rFonts w:ascii="標楷體" w:eastAsia="標楷體" w:hAnsi="標楷體"/>
                                <w:color w:val="000000"/>
                                <w:sz w:val="20"/>
                              </w:rPr>
                            </w:pPr>
                            <w:r w:rsidRPr="00A2108A">
                              <w:rPr>
                                <w:rFonts w:ascii="標楷體" w:eastAsia="標楷體" w:hAnsi="標楷體" w:hint="eastAsia"/>
                                <w:color w:val="000000"/>
                                <w:sz w:val="20"/>
                              </w:rPr>
                              <w:t>521,943</w:t>
                            </w:r>
                          </w:p>
                        </w:tc>
                        <w:tc>
                          <w:tcPr>
                            <w:tcW w:w="918" w:type="pct"/>
                            <w:tcBorders>
                              <w:top w:val="nil"/>
                              <w:left w:val="nil"/>
                              <w:bottom w:val="single" w:sz="4" w:space="0" w:color="auto"/>
                              <w:right w:val="single" w:sz="4" w:space="0" w:color="auto"/>
                            </w:tcBorders>
                            <w:shd w:val="clear" w:color="auto" w:fill="auto"/>
                            <w:noWrap/>
                            <w:vAlign w:val="center"/>
                            <w:hideMark/>
                          </w:tcPr>
                          <w:p w14:paraId="5AADB50E" w14:textId="77777777" w:rsidR="00DA7D76" w:rsidRPr="00A2108A" w:rsidRDefault="00DA7D76" w:rsidP="00EA187E">
                            <w:pPr>
                              <w:jc w:val="right"/>
                              <w:rPr>
                                <w:rFonts w:ascii="標楷體" w:eastAsia="標楷體" w:hAnsi="標楷體"/>
                                <w:color w:val="000000"/>
                                <w:sz w:val="20"/>
                              </w:rPr>
                            </w:pPr>
                            <w:r w:rsidRPr="00A2108A">
                              <w:rPr>
                                <w:rFonts w:ascii="標楷體" w:eastAsia="標楷體" w:hAnsi="標楷體" w:hint="eastAsia"/>
                                <w:color w:val="000000"/>
                                <w:sz w:val="20"/>
                              </w:rPr>
                              <w:t>510,504</w:t>
                            </w:r>
                          </w:p>
                        </w:tc>
                        <w:tc>
                          <w:tcPr>
                            <w:tcW w:w="917" w:type="pct"/>
                            <w:tcBorders>
                              <w:top w:val="nil"/>
                              <w:left w:val="nil"/>
                              <w:bottom w:val="single" w:sz="4" w:space="0" w:color="auto"/>
                              <w:right w:val="single" w:sz="4" w:space="0" w:color="auto"/>
                            </w:tcBorders>
                            <w:shd w:val="clear" w:color="auto" w:fill="auto"/>
                            <w:noWrap/>
                            <w:vAlign w:val="center"/>
                            <w:hideMark/>
                          </w:tcPr>
                          <w:p w14:paraId="5507B7F8" w14:textId="77777777" w:rsidR="00DA7D76" w:rsidRPr="00A2108A" w:rsidRDefault="00DA7D76" w:rsidP="00EA187E">
                            <w:pPr>
                              <w:jc w:val="right"/>
                              <w:rPr>
                                <w:rFonts w:ascii="標楷體" w:eastAsia="標楷體" w:hAnsi="標楷體"/>
                                <w:color w:val="000000"/>
                                <w:sz w:val="20"/>
                              </w:rPr>
                            </w:pPr>
                            <w:r w:rsidRPr="00A2108A">
                              <w:rPr>
                                <w:rFonts w:ascii="標楷體" w:eastAsia="標楷體" w:hAnsi="標楷體" w:hint="eastAsia"/>
                                <w:color w:val="000000"/>
                                <w:sz w:val="20"/>
                              </w:rPr>
                              <w:t>500,903</w:t>
                            </w:r>
                          </w:p>
                        </w:tc>
                      </w:tr>
                      <w:tr w:rsidR="00DA7D76" w:rsidRPr="00A2108A" w14:paraId="370FFC1D" w14:textId="77777777" w:rsidTr="00EA187E">
                        <w:trPr>
                          <w:trHeight w:val="283"/>
                        </w:trPr>
                        <w:tc>
                          <w:tcPr>
                            <w:tcW w:w="5000" w:type="pct"/>
                            <w:gridSpan w:val="4"/>
                            <w:tcBorders>
                              <w:top w:val="nil"/>
                              <w:left w:val="nil"/>
                              <w:bottom w:val="nil"/>
                              <w:right w:val="nil"/>
                            </w:tcBorders>
                            <w:shd w:val="clear" w:color="auto" w:fill="auto"/>
                            <w:noWrap/>
                            <w:vAlign w:val="center"/>
                            <w:hideMark/>
                          </w:tcPr>
                          <w:p w14:paraId="6A64210D" w14:textId="5012AF37" w:rsidR="00DA7D76" w:rsidRPr="00BC418D" w:rsidRDefault="00DA7D76" w:rsidP="00EA187E">
                            <w:pPr>
                              <w:spacing w:line="0" w:lineRule="atLeast"/>
                              <w:ind w:left="909" w:hangingChars="505" w:hanging="909"/>
                              <w:jc w:val="distribute"/>
                              <w:rPr>
                                <w:rFonts w:ascii="新細明體-ExtB" w:eastAsia="新細明體-ExtB" w:hAnsi="新細明體-ExtB" w:cs="新細明體-ExtB"/>
                                <w:color w:val="000000"/>
                                <w:sz w:val="18"/>
                                <w:szCs w:val="18"/>
                              </w:rPr>
                            </w:pPr>
                            <w:r w:rsidRPr="00A2108A">
                              <w:rPr>
                                <w:rFonts w:ascii="標楷體" w:eastAsia="標楷體" w:hAnsi="標楷體" w:hint="eastAsia"/>
                                <w:color w:val="000000"/>
                                <w:sz w:val="18"/>
                                <w:szCs w:val="18"/>
                              </w:rPr>
                              <w:t>資料來源：整理</w:t>
                            </w:r>
                            <w:r>
                              <w:rPr>
                                <w:rFonts w:ascii="標楷體" w:eastAsia="標楷體" w:hAnsi="標楷體" w:hint="eastAsia"/>
                                <w:color w:val="000000"/>
                                <w:sz w:val="18"/>
                                <w:szCs w:val="18"/>
                              </w:rPr>
                              <w:t>自</w:t>
                            </w:r>
                            <w:r w:rsidRPr="00A2108A">
                              <w:rPr>
                                <w:rFonts w:ascii="標楷體" w:eastAsia="標楷體" w:hAnsi="標楷體" w:hint="eastAsia"/>
                                <w:color w:val="000000"/>
                                <w:sz w:val="18"/>
                                <w:szCs w:val="18"/>
                              </w:rPr>
                              <w:t>防檢署官方網站資料及110</w:t>
                            </w:r>
                            <w:r w:rsidR="00395D60" w:rsidRPr="00A2108A">
                              <w:rPr>
                                <w:rFonts w:ascii="標楷體" w:eastAsia="標楷體" w:hAnsi="標楷體" w:hint="eastAsia"/>
                                <w:color w:val="000000"/>
                                <w:sz w:val="18"/>
                                <w:szCs w:val="18"/>
                              </w:rPr>
                              <w:t>年度</w:t>
                            </w:r>
                            <w:r w:rsidRPr="00A2108A">
                              <w:rPr>
                                <w:rFonts w:ascii="標楷體" w:eastAsia="標楷體" w:hAnsi="標楷體" w:hint="eastAsia"/>
                                <w:color w:val="000000"/>
                                <w:sz w:val="18"/>
                                <w:szCs w:val="18"/>
                              </w:rPr>
                              <w:t>至112</w:t>
                            </w:r>
                            <w:r w:rsidR="00395D60">
                              <w:rPr>
                                <w:rFonts w:ascii="標楷體" w:eastAsia="標楷體" w:hAnsi="標楷體" w:hint="eastAsia"/>
                                <w:color w:val="000000"/>
                                <w:sz w:val="18"/>
                                <w:szCs w:val="18"/>
                              </w:rPr>
                              <w:t>年</w:t>
                            </w:r>
                            <w:r w:rsidRPr="00A2108A">
                              <w:rPr>
                                <w:rFonts w:ascii="標楷體" w:eastAsia="標楷體" w:hAnsi="標楷體" w:hint="eastAsia"/>
                                <w:color w:val="000000"/>
                                <w:sz w:val="18"/>
                                <w:szCs w:val="18"/>
                              </w:rPr>
                              <w:t>11月份</w:t>
                            </w:r>
                            <w:r>
                              <w:rPr>
                                <w:rFonts w:ascii="標楷體" w:eastAsia="標楷體" w:hAnsi="標楷體" w:hint="eastAsia"/>
                                <w:color w:val="000000"/>
                                <w:sz w:val="18"/>
                                <w:szCs w:val="18"/>
                              </w:rPr>
                              <w:t>養豬</w:t>
                            </w:r>
                          </w:p>
                          <w:p w14:paraId="1E54D22E" w14:textId="77777777" w:rsidR="00DA7D76" w:rsidRPr="00A2108A" w:rsidRDefault="00DA7D76" w:rsidP="00EA187E">
                            <w:pPr>
                              <w:spacing w:line="0" w:lineRule="atLeast"/>
                              <w:ind w:leftChars="379" w:left="1218" w:hangingChars="171" w:hanging="308"/>
                              <w:rPr>
                                <w:rFonts w:ascii="標楷體" w:eastAsia="標楷體" w:hAnsi="標楷體"/>
                                <w:color w:val="000000"/>
                                <w:sz w:val="18"/>
                                <w:szCs w:val="18"/>
                              </w:rPr>
                            </w:pPr>
                            <w:r w:rsidRPr="00A2108A">
                              <w:rPr>
                                <w:rFonts w:ascii="標楷體" w:eastAsia="標楷體" w:hAnsi="標楷體" w:hint="eastAsia"/>
                                <w:color w:val="000000"/>
                                <w:sz w:val="18"/>
                                <w:szCs w:val="18"/>
                              </w:rPr>
                              <w:t>頭數調查結果報告。</w:t>
                            </w:r>
                          </w:p>
                        </w:tc>
                      </w:tr>
                    </w:tbl>
                    <w:p w14:paraId="7B47B05C" w14:textId="77777777" w:rsidR="00DA7D76" w:rsidRPr="00DA205F" w:rsidRDefault="00DA7D76" w:rsidP="00DA7D76"/>
                  </w:txbxContent>
                </v:textbox>
                <w10:wrap type="tight" anchorx="margin"/>
              </v:shape>
            </w:pict>
          </mc:Fallback>
        </mc:AlternateContent>
      </w:r>
      <w:r w:rsidR="00C223BE" w:rsidRPr="007763F8">
        <w:rPr>
          <w:rFonts w:ascii="標楷體" w:eastAsia="標楷體" w:hAnsi="標楷體" w:cs="Arial" w:hint="eastAsia"/>
          <w:bCs/>
          <w:szCs w:val="24"/>
        </w:rPr>
        <w:t>導入先進自動化智能省工設施（備），截至113年底止，累計輔導2</w:t>
      </w:r>
      <w:r w:rsidR="00C223BE" w:rsidRPr="007763F8">
        <w:rPr>
          <w:rFonts w:ascii="標楷體" w:eastAsia="標楷體" w:hAnsi="標楷體" w:cs="Arial"/>
          <w:bCs/>
          <w:szCs w:val="24"/>
        </w:rPr>
        <w:t>00</w:t>
      </w:r>
      <w:r w:rsidR="00C223BE" w:rsidRPr="007763F8">
        <w:rPr>
          <w:rFonts w:ascii="標楷體" w:eastAsia="標楷體" w:hAnsi="標楷體" w:cs="Arial" w:hint="eastAsia"/>
          <w:bCs/>
          <w:szCs w:val="24"/>
        </w:rPr>
        <w:t>場養豬場使用自動化省工設施（備），受輔導案場110至112年度每頭母豬平均年產離乳仔豬頭數（PSY）分別為17頭、20.8頭及21.1頭，平均年上市肉豬頭數（MSY）分別為15.3頭、18.7頭及19頭，受輔導養豬場生產效能逐年提升。據英國農業及園藝發展委員會（Agriculture and Horticulture Department Board）2023年統計報告，丹麥、荷蘭、匈牙利等15個歐美養豬先進國家，2022年度MSY已達23.7頭至31.53頭。惟據</w:t>
      </w:r>
      <w:r w:rsidR="00395D60" w:rsidRPr="007763F8">
        <w:rPr>
          <w:rFonts w:ascii="標楷體" w:eastAsia="標楷體" w:hAnsi="標楷體" w:cs="Arial" w:hint="eastAsia"/>
          <w:bCs/>
          <w:szCs w:val="24"/>
        </w:rPr>
        <w:t>農業部</w:t>
      </w:r>
      <w:r w:rsidR="00A305D2" w:rsidRPr="007763F8">
        <w:rPr>
          <w:rFonts w:ascii="標楷體" w:eastAsia="標楷體" w:hAnsi="標楷體" w:cs="Arial" w:hint="eastAsia"/>
          <w:bCs/>
          <w:szCs w:val="24"/>
        </w:rPr>
        <w:t>動植物</w:t>
      </w:r>
      <w:r w:rsidR="00395D60" w:rsidRPr="007763F8">
        <w:rPr>
          <w:rFonts w:ascii="標楷體" w:eastAsia="標楷體" w:hAnsi="標楷體" w:cs="Arial" w:hint="eastAsia"/>
          <w:bCs/>
          <w:szCs w:val="24"/>
        </w:rPr>
        <w:t>防疫檢疫署（下稱</w:t>
      </w:r>
      <w:r w:rsidR="00C223BE" w:rsidRPr="007763F8">
        <w:rPr>
          <w:rFonts w:ascii="標楷體" w:eastAsia="標楷體" w:hAnsi="標楷體" w:cs="Arial" w:hint="eastAsia"/>
          <w:bCs/>
          <w:szCs w:val="24"/>
        </w:rPr>
        <w:t>防檢署</w:t>
      </w:r>
      <w:r w:rsidR="00395D60" w:rsidRPr="007763F8">
        <w:rPr>
          <w:rFonts w:ascii="標楷體" w:eastAsia="標楷體" w:hAnsi="標楷體" w:cs="Arial" w:hint="eastAsia"/>
          <w:bCs/>
          <w:szCs w:val="24"/>
        </w:rPr>
        <w:t>）</w:t>
      </w:r>
      <w:r w:rsidR="00C223BE" w:rsidRPr="007763F8">
        <w:rPr>
          <w:rFonts w:ascii="標楷體" w:eastAsia="標楷體" w:hAnsi="標楷體" w:cs="Arial" w:hint="eastAsia"/>
          <w:bCs/>
          <w:szCs w:val="24"/>
        </w:rPr>
        <w:t>官方網站屠宰衛生統計資訊，110至112年度</w:t>
      </w:r>
      <w:r w:rsidR="00BB0CDA" w:rsidRPr="007763F8">
        <w:rPr>
          <w:rFonts w:ascii="標楷體" w:eastAsia="標楷體" w:hAnsi="標楷體" w:cs="Arial" w:hint="eastAsia"/>
          <w:bCs/>
          <w:szCs w:val="24"/>
        </w:rPr>
        <w:t>全</w:t>
      </w:r>
      <w:r w:rsidR="00C223BE" w:rsidRPr="007763F8">
        <w:rPr>
          <w:rFonts w:ascii="標楷體" w:eastAsia="標楷體" w:hAnsi="標楷體" w:cs="Arial" w:hint="eastAsia"/>
          <w:bCs/>
          <w:szCs w:val="24"/>
        </w:rPr>
        <w:t>國豬隻總屠宰量（毛豬上市頭數）分別為8,034,023頭、7,844,648頭及7,481,839</w:t>
      </w:r>
      <w:r w:rsidR="00C223BE" w:rsidRPr="007763F8">
        <w:rPr>
          <w:rFonts w:ascii="標楷體" w:eastAsia="標楷體" w:hAnsi="標楷體" w:cs="Arial" w:hint="eastAsia"/>
          <w:bCs/>
          <w:spacing w:val="1"/>
          <w:szCs w:val="24"/>
        </w:rPr>
        <w:t>頭，各年度成熟種母豬均數為521,943頭、510,504頭及500,903頭，全國整體MSY為15.39頭、15.37頭及14.94頭（表1</w:t>
      </w:r>
      <w:r w:rsidR="00317F8F" w:rsidRPr="007763F8">
        <w:rPr>
          <w:rFonts w:ascii="標楷體" w:eastAsia="標楷體" w:hAnsi="標楷體" w:cs="Arial"/>
          <w:bCs/>
          <w:spacing w:val="1"/>
          <w:szCs w:val="24"/>
        </w:rPr>
        <w:t>0</w:t>
      </w:r>
      <w:r w:rsidR="00C223BE" w:rsidRPr="007763F8">
        <w:rPr>
          <w:rFonts w:ascii="標楷體" w:eastAsia="標楷體" w:hAnsi="標楷體" w:cs="Arial" w:hint="eastAsia"/>
          <w:bCs/>
          <w:spacing w:val="1"/>
          <w:szCs w:val="24"/>
        </w:rPr>
        <w:t>），未升反降，且遠低於前述歐美養豬先進國家養豬場之生產水準，允宜研謀改善，俾提高國內養豬產業生產效能及育成率；</w:t>
      </w:r>
      <w:r w:rsidR="00C223BE" w:rsidRPr="007763F8">
        <w:rPr>
          <w:rFonts w:ascii="標楷體" w:eastAsia="標楷體" w:hAnsi="標楷體" w:cs="Arial"/>
          <w:bCs/>
          <w:spacing w:val="1"/>
          <w:szCs w:val="24"/>
        </w:rPr>
        <w:t>B.</w:t>
      </w:r>
      <w:r w:rsidR="00C223BE" w:rsidRPr="007763F8">
        <w:rPr>
          <w:rFonts w:ascii="標楷體" w:eastAsia="標楷體" w:hAnsi="標楷體" w:cs="Arial" w:hint="eastAsia"/>
          <w:bCs/>
          <w:spacing w:val="1"/>
          <w:szCs w:val="24"/>
        </w:rPr>
        <w:t>農業部因應110年</w:t>
      </w:r>
      <w:r w:rsidR="00395D60" w:rsidRPr="007763F8">
        <w:rPr>
          <w:rFonts w:ascii="標楷體" w:eastAsia="標楷體" w:hAnsi="標楷體" w:cs="Arial" w:hint="eastAsia"/>
          <w:bCs/>
          <w:spacing w:val="1"/>
          <w:szCs w:val="24"/>
        </w:rPr>
        <w:t>度</w:t>
      </w:r>
      <w:r w:rsidR="00C223BE" w:rsidRPr="007763F8">
        <w:rPr>
          <w:rFonts w:ascii="標楷體" w:eastAsia="標楷體" w:hAnsi="標楷體" w:cs="Arial" w:hint="eastAsia"/>
          <w:bCs/>
          <w:spacing w:val="1"/>
          <w:szCs w:val="24"/>
        </w:rPr>
        <w:t>起開放含有萊克多巴胺之豬肉進口，為確保國內養豬產業在高度自由化貿易開放之挑戰及衝擊下，能夠持續穩定及永續發展，辦理「因應貿易開放養豬產業全面轉型升級計畫（110至113年度）」（下稱百億基金計畫），主要工作項目包括策略性擴大出口拓銷臺灣豬等項。爰將養豬產業躍升加值發展計畫工作內容八「整備豬肉外銷產業鏈，建構臺灣豬肉及種原出口體系，優化產品創新加值，積極開拓外銷契機」，調整於百億基金計畫之分項計畫辦理。110至113年度辦理國產豬隻、豬肉及加工產品外銷獎勵補助，累計核發外銷獎勵補助金計</w:t>
      </w:r>
      <w:r w:rsidR="00C223BE" w:rsidRPr="007763F8">
        <w:rPr>
          <w:rFonts w:ascii="標楷體" w:eastAsia="標楷體" w:hAnsi="標楷體" w:cs="Arial"/>
          <w:bCs/>
          <w:spacing w:val="1"/>
          <w:szCs w:val="24"/>
        </w:rPr>
        <w:t>9</w:t>
      </w:r>
      <w:r w:rsidR="00C223BE" w:rsidRPr="007763F8">
        <w:rPr>
          <w:rFonts w:ascii="標楷體" w:eastAsia="標楷體" w:hAnsi="標楷體" w:cs="Arial" w:hint="eastAsia"/>
          <w:bCs/>
          <w:spacing w:val="1"/>
          <w:szCs w:val="24"/>
        </w:rPr>
        <w:t>,</w:t>
      </w:r>
      <w:r w:rsidR="00C223BE" w:rsidRPr="007763F8">
        <w:rPr>
          <w:rFonts w:ascii="標楷體" w:eastAsia="標楷體" w:hAnsi="標楷體" w:cs="Arial"/>
          <w:bCs/>
          <w:spacing w:val="1"/>
          <w:szCs w:val="24"/>
        </w:rPr>
        <w:t>201</w:t>
      </w:r>
      <w:r w:rsidR="00C223BE" w:rsidRPr="007763F8">
        <w:rPr>
          <w:rFonts w:ascii="標楷體" w:eastAsia="標楷體" w:hAnsi="標楷體" w:cs="Arial" w:hint="eastAsia"/>
          <w:bCs/>
          <w:spacing w:val="1"/>
          <w:szCs w:val="24"/>
        </w:rPr>
        <w:t>萬餘元，其中豬肉及加工產品獎勵補助出口量由110年度之1,147.81公噸，逐年增加至11</w:t>
      </w:r>
      <w:r w:rsidR="00C223BE" w:rsidRPr="007763F8">
        <w:rPr>
          <w:rFonts w:ascii="標楷體" w:eastAsia="標楷體" w:hAnsi="標楷體" w:cs="Arial"/>
          <w:bCs/>
          <w:spacing w:val="1"/>
          <w:szCs w:val="24"/>
        </w:rPr>
        <w:t>3</w:t>
      </w:r>
      <w:r w:rsidR="00C223BE" w:rsidRPr="007763F8">
        <w:rPr>
          <w:rFonts w:ascii="標楷體" w:eastAsia="標楷體" w:hAnsi="標楷體" w:cs="Arial" w:hint="eastAsia"/>
          <w:bCs/>
          <w:spacing w:val="1"/>
          <w:szCs w:val="24"/>
        </w:rPr>
        <w:t>年度之1,</w:t>
      </w:r>
      <w:r w:rsidR="00C223BE" w:rsidRPr="007763F8">
        <w:rPr>
          <w:rFonts w:ascii="標楷體" w:eastAsia="標楷體" w:hAnsi="標楷體" w:cs="Arial"/>
          <w:bCs/>
          <w:spacing w:val="1"/>
          <w:szCs w:val="24"/>
        </w:rPr>
        <w:t>604.76</w:t>
      </w:r>
      <w:r w:rsidR="00C223BE" w:rsidRPr="007763F8">
        <w:rPr>
          <w:rFonts w:ascii="標楷體" w:eastAsia="標楷體" w:hAnsi="標楷體" w:cs="Arial" w:hint="eastAsia"/>
          <w:bCs/>
          <w:spacing w:val="1"/>
          <w:szCs w:val="24"/>
        </w:rPr>
        <w:t>公噸，增幅約3</w:t>
      </w:r>
      <w:r w:rsidR="00C223BE" w:rsidRPr="007763F8">
        <w:rPr>
          <w:rFonts w:ascii="標楷體" w:eastAsia="標楷體" w:hAnsi="標楷體" w:cs="Arial"/>
          <w:bCs/>
          <w:spacing w:val="1"/>
          <w:szCs w:val="24"/>
        </w:rPr>
        <w:t>9.81</w:t>
      </w:r>
      <w:r w:rsidR="00C223BE" w:rsidRPr="007763F8">
        <w:rPr>
          <w:rFonts w:ascii="標楷體" w:eastAsia="標楷體" w:hAnsi="標楷體" w:cs="Arial" w:hint="eastAsia"/>
          <w:bCs/>
          <w:spacing w:val="1"/>
          <w:szCs w:val="24"/>
        </w:rPr>
        <w:t>％。惟據農業部農業貿易統計資料，國內豬肉及加工產品出口量未增反減，由110年度之3,752公噸，逐年衰退至113年度之2,838公噸，衰退幅度達2</w:t>
      </w:r>
      <w:r w:rsidR="00C223BE" w:rsidRPr="007763F8">
        <w:rPr>
          <w:rFonts w:ascii="標楷體" w:eastAsia="標楷體" w:hAnsi="標楷體" w:cs="Arial"/>
          <w:bCs/>
          <w:spacing w:val="1"/>
          <w:szCs w:val="24"/>
        </w:rPr>
        <w:t>4.36</w:t>
      </w:r>
      <w:r w:rsidR="00C223BE" w:rsidRPr="007763F8">
        <w:rPr>
          <w:rFonts w:ascii="標楷體" w:eastAsia="標楷體" w:hAnsi="標楷體" w:cs="Arial" w:hint="eastAsia"/>
          <w:bCs/>
          <w:spacing w:val="1"/>
          <w:szCs w:val="24"/>
        </w:rPr>
        <w:t>％，且112及113年度出口實際值僅為目標值之9</w:t>
      </w:r>
      <w:r w:rsidR="00C223BE" w:rsidRPr="007763F8">
        <w:rPr>
          <w:rFonts w:ascii="標楷體" w:eastAsia="標楷體" w:hAnsi="標楷體" w:cs="Arial"/>
          <w:bCs/>
          <w:spacing w:val="1"/>
          <w:szCs w:val="24"/>
        </w:rPr>
        <w:t>0.59</w:t>
      </w:r>
      <w:r w:rsidR="00C223BE" w:rsidRPr="007763F8">
        <w:rPr>
          <w:rFonts w:ascii="標楷體" w:eastAsia="標楷體" w:hAnsi="標楷體" w:cs="Arial" w:hint="eastAsia"/>
          <w:bCs/>
          <w:spacing w:val="1"/>
          <w:szCs w:val="24"/>
        </w:rPr>
        <w:t>％及6</w:t>
      </w:r>
      <w:r w:rsidR="00C223BE" w:rsidRPr="007763F8">
        <w:rPr>
          <w:rFonts w:ascii="標楷體" w:eastAsia="標楷體" w:hAnsi="標楷體" w:cs="Arial"/>
          <w:bCs/>
          <w:spacing w:val="1"/>
          <w:szCs w:val="24"/>
        </w:rPr>
        <w:t>7.57</w:t>
      </w:r>
      <w:r w:rsidR="00C223BE" w:rsidRPr="007763F8">
        <w:rPr>
          <w:rFonts w:ascii="標楷體" w:eastAsia="標楷體" w:hAnsi="標楷體" w:cs="Arial" w:hint="eastAsia"/>
          <w:bCs/>
          <w:spacing w:val="1"/>
          <w:szCs w:val="24"/>
        </w:rPr>
        <w:t>％，均未達計畫年度目標出口值</w:t>
      </w:r>
      <w:r w:rsidR="00AB6BAC" w:rsidRPr="008E1970">
        <w:rPr>
          <w:rFonts w:ascii="標楷體" w:eastAsia="標楷體" w:hAnsi="標楷體"/>
          <w:noProof/>
          <w:sz w:val="32"/>
          <w:szCs w:val="32"/>
        </w:rPr>
        <w:lastRenderedPageBreak/>
        <mc:AlternateContent>
          <mc:Choice Requires="wps">
            <w:drawing>
              <wp:anchor distT="45720" distB="45720" distL="114300" distR="114300" simplePos="0" relativeHeight="251761664" behindDoc="0" locked="0" layoutInCell="1" allowOverlap="1" wp14:anchorId="47B5348A" wp14:editId="725512B3">
                <wp:simplePos x="0" y="0"/>
                <wp:positionH relativeFrom="margin">
                  <wp:posOffset>-74559</wp:posOffset>
                </wp:positionH>
                <wp:positionV relativeFrom="margin">
                  <wp:posOffset>100222</wp:posOffset>
                </wp:positionV>
                <wp:extent cx="3138170" cy="2518410"/>
                <wp:effectExtent l="0" t="0" r="0" b="0"/>
                <wp:wrapSquare wrapText="bothSides"/>
                <wp:docPr id="3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8170" cy="2518410"/>
                        </a:xfrm>
                        <a:prstGeom prst="rect">
                          <a:avLst/>
                        </a:prstGeom>
                        <a:noFill/>
                        <a:ln w="9525">
                          <a:noFill/>
                          <a:miter lim="800000"/>
                          <a:headEnd/>
                          <a:tailEnd/>
                        </a:ln>
                      </wps:spPr>
                      <wps:txbx>
                        <w:txbxContent>
                          <w:tbl>
                            <w:tblPr>
                              <w:tblW w:w="5000" w:type="pct"/>
                              <w:tblCellMar>
                                <w:left w:w="28" w:type="dxa"/>
                                <w:right w:w="28" w:type="dxa"/>
                              </w:tblCellMar>
                              <w:tblLook w:val="04A0" w:firstRow="1" w:lastRow="0" w:firstColumn="1" w:lastColumn="0" w:noHBand="0" w:noVBand="1"/>
                            </w:tblPr>
                            <w:tblGrid>
                              <w:gridCol w:w="678"/>
                              <w:gridCol w:w="1273"/>
                              <w:gridCol w:w="901"/>
                              <w:gridCol w:w="827"/>
                              <w:gridCol w:w="976"/>
                            </w:tblGrid>
                            <w:tr w:rsidR="00DA7D76" w:rsidRPr="008B4198" w14:paraId="1A9B7E04" w14:textId="77777777" w:rsidTr="00EA187E">
                              <w:trPr>
                                <w:trHeight w:val="20"/>
                              </w:trPr>
                              <w:tc>
                                <w:tcPr>
                                  <w:tcW w:w="5000" w:type="pct"/>
                                  <w:gridSpan w:val="5"/>
                                  <w:tcBorders>
                                    <w:top w:val="nil"/>
                                    <w:left w:val="nil"/>
                                    <w:bottom w:val="nil"/>
                                    <w:right w:val="nil"/>
                                  </w:tcBorders>
                                  <w:shd w:val="clear" w:color="auto" w:fill="auto"/>
                                  <w:noWrap/>
                                  <w:vAlign w:val="center"/>
                                  <w:hideMark/>
                                </w:tcPr>
                                <w:p w14:paraId="15E8AF58" w14:textId="77777777" w:rsidR="00DA7D76" w:rsidRPr="008B4198" w:rsidRDefault="00DA7D76" w:rsidP="00700742">
                                  <w:pPr>
                                    <w:widowControl/>
                                    <w:spacing w:line="280" w:lineRule="exact"/>
                                    <w:jc w:val="center"/>
                                    <w:rPr>
                                      <w:rFonts w:ascii="標楷體" w:eastAsia="標楷體" w:hAnsi="標楷體" w:cs="新細明體"/>
                                      <w:b/>
                                      <w:bCs/>
                                      <w:color w:val="000000"/>
                                      <w:kern w:val="0"/>
                                      <w:szCs w:val="24"/>
                                    </w:rPr>
                                  </w:pPr>
                                  <w:r w:rsidRPr="008B4198">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11</w:t>
                                  </w:r>
                                  <w:r w:rsidRPr="008B4198">
                                    <w:rPr>
                                      <w:rFonts w:ascii="標楷體" w:eastAsia="標楷體" w:hAnsi="標楷體" w:cs="新細明體" w:hint="eastAsia"/>
                                      <w:b/>
                                      <w:bCs/>
                                      <w:color w:val="000000"/>
                                      <w:kern w:val="0"/>
                                      <w:szCs w:val="24"/>
                                    </w:rPr>
                                    <w:t xml:space="preserve">　豬肉及相關加工產品出口</w:t>
                                  </w:r>
                                  <w:r>
                                    <w:rPr>
                                      <w:rFonts w:ascii="標楷體" w:eastAsia="標楷體" w:hAnsi="標楷體" w:cs="新細明體" w:hint="eastAsia"/>
                                      <w:b/>
                                      <w:bCs/>
                                      <w:color w:val="000000"/>
                                      <w:kern w:val="0"/>
                                      <w:szCs w:val="24"/>
                                    </w:rPr>
                                    <w:t>量</w:t>
                                  </w:r>
                                </w:p>
                              </w:tc>
                            </w:tr>
                            <w:tr w:rsidR="00DA7D76" w:rsidRPr="008B4198" w14:paraId="1B2C7D57" w14:textId="77777777" w:rsidTr="005F41C6">
                              <w:trPr>
                                <w:trHeight w:val="20"/>
                              </w:trPr>
                              <w:tc>
                                <w:tcPr>
                                  <w:tcW w:w="5000" w:type="pct"/>
                                  <w:gridSpan w:val="5"/>
                                  <w:tcBorders>
                                    <w:top w:val="nil"/>
                                    <w:left w:val="nil"/>
                                    <w:bottom w:val="single" w:sz="4" w:space="0" w:color="auto"/>
                                    <w:right w:val="nil"/>
                                  </w:tcBorders>
                                  <w:shd w:val="clear" w:color="auto" w:fill="auto"/>
                                  <w:noWrap/>
                                  <w:vAlign w:val="center"/>
                                  <w:hideMark/>
                                </w:tcPr>
                                <w:p w14:paraId="5A3E1806" w14:textId="77777777" w:rsidR="00DA7D76" w:rsidRPr="008B4198" w:rsidRDefault="00DA7D76" w:rsidP="00700742">
                                  <w:pPr>
                                    <w:widowControl/>
                                    <w:spacing w:line="280" w:lineRule="exac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單位：公噸、</w:t>
                                  </w:r>
                                  <w:r w:rsidRPr="00B76793">
                                    <w:rPr>
                                      <w:rFonts w:ascii="標楷體" w:eastAsia="標楷體" w:hAnsi="標楷體" w:cs="新細明體" w:hint="eastAsia"/>
                                      <w:kern w:val="0"/>
                                      <w:sz w:val="20"/>
                                      <w:szCs w:val="20"/>
                                    </w:rPr>
                                    <w:t>％</w:t>
                                  </w:r>
                                </w:p>
                              </w:tc>
                            </w:tr>
                            <w:tr w:rsidR="00DA7D76" w:rsidRPr="008B4198" w14:paraId="6E091BB3" w14:textId="77777777" w:rsidTr="005F41C6">
                              <w:trPr>
                                <w:trHeight w:val="471"/>
                              </w:trPr>
                              <w:tc>
                                <w:tcPr>
                                  <w:tcW w:w="7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1404F"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年度</w:t>
                                  </w:r>
                                </w:p>
                              </w:tc>
                              <w:tc>
                                <w:tcPr>
                                  <w:tcW w:w="1367" w:type="pct"/>
                                  <w:vMerge w:val="restart"/>
                                  <w:tcBorders>
                                    <w:top w:val="single" w:sz="4" w:space="0" w:color="auto"/>
                                    <w:left w:val="single" w:sz="4" w:space="0" w:color="auto"/>
                                    <w:bottom w:val="single" w:sz="4" w:space="0" w:color="auto"/>
                                    <w:right w:val="double" w:sz="4" w:space="0" w:color="auto"/>
                                  </w:tcBorders>
                                  <w:shd w:val="clear" w:color="auto" w:fill="auto"/>
                                  <w:vAlign w:val="center"/>
                                  <w:hideMark/>
                                </w:tcPr>
                                <w:p w14:paraId="3A9CD80A" w14:textId="77777777" w:rsidR="00DA7D76"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外銷獎勵</w:t>
                                  </w:r>
                                </w:p>
                                <w:p w14:paraId="2E18BA18"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補助量</w:t>
                                  </w:r>
                                </w:p>
                              </w:tc>
                              <w:tc>
                                <w:tcPr>
                                  <w:tcW w:w="968" w:type="pct"/>
                                  <w:vMerge w:val="restart"/>
                                  <w:tcBorders>
                                    <w:top w:val="single" w:sz="4" w:space="0" w:color="auto"/>
                                    <w:left w:val="double" w:sz="4" w:space="0" w:color="auto"/>
                                    <w:bottom w:val="single" w:sz="4" w:space="0" w:color="auto"/>
                                    <w:right w:val="single" w:sz="4" w:space="0" w:color="auto"/>
                                  </w:tcBorders>
                                  <w:shd w:val="clear" w:color="auto" w:fill="auto"/>
                                  <w:vAlign w:val="center"/>
                                  <w:hideMark/>
                                </w:tcPr>
                                <w:p w14:paraId="05A808FC"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目標值</w:t>
                                  </w:r>
                                </w:p>
                              </w:tc>
                              <w:tc>
                                <w:tcPr>
                                  <w:tcW w:w="1936" w:type="pct"/>
                                  <w:gridSpan w:val="2"/>
                                  <w:tcBorders>
                                    <w:top w:val="single" w:sz="4" w:space="0" w:color="auto"/>
                                    <w:left w:val="single" w:sz="4" w:space="0" w:color="auto"/>
                                    <w:right w:val="single" w:sz="4" w:space="0" w:color="auto"/>
                                  </w:tcBorders>
                                  <w:shd w:val="clear" w:color="auto" w:fill="auto"/>
                                  <w:vAlign w:val="center"/>
                                  <w:hideMark/>
                                </w:tcPr>
                                <w:p w14:paraId="1A6D4BFE"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實際值</w:t>
                                  </w:r>
                                </w:p>
                              </w:tc>
                            </w:tr>
                            <w:tr w:rsidR="00DA7D76" w:rsidRPr="008B4198" w14:paraId="4E9B6800" w14:textId="77777777" w:rsidTr="005F41C6">
                              <w:trPr>
                                <w:trHeight w:val="471"/>
                              </w:trPr>
                              <w:tc>
                                <w:tcPr>
                                  <w:tcW w:w="729" w:type="pct"/>
                                  <w:vMerge/>
                                  <w:tcBorders>
                                    <w:left w:val="single" w:sz="4" w:space="0" w:color="auto"/>
                                    <w:bottom w:val="single" w:sz="4" w:space="0" w:color="auto"/>
                                    <w:right w:val="single" w:sz="4" w:space="0" w:color="auto"/>
                                  </w:tcBorders>
                                  <w:vAlign w:val="center"/>
                                  <w:hideMark/>
                                </w:tcPr>
                                <w:p w14:paraId="6E78865B" w14:textId="77777777" w:rsidR="00DA7D76" w:rsidRPr="008B4198" w:rsidRDefault="00DA7D76" w:rsidP="00D744EB">
                                  <w:pPr>
                                    <w:widowControl/>
                                    <w:spacing w:line="0" w:lineRule="atLeast"/>
                                    <w:rPr>
                                      <w:rFonts w:ascii="標楷體" w:eastAsia="標楷體" w:hAnsi="標楷體" w:cs="新細明體"/>
                                      <w:color w:val="000000"/>
                                      <w:kern w:val="0"/>
                                      <w:sz w:val="20"/>
                                      <w:szCs w:val="20"/>
                                    </w:rPr>
                                  </w:pPr>
                                </w:p>
                              </w:tc>
                              <w:tc>
                                <w:tcPr>
                                  <w:tcW w:w="1367" w:type="pct"/>
                                  <w:vMerge/>
                                  <w:tcBorders>
                                    <w:top w:val="single" w:sz="4" w:space="0" w:color="auto"/>
                                    <w:left w:val="single" w:sz="4" w:space="0" w:color="auto"/>
                                    <w:bottom w:val="single" w:sz="4" w:space="0" w:color="auto"/>
                                    <w:right w:val="double" w:sz="4" w:space="0" w:color="auto"/>
                                  </w:tcBorders>
                                  <w:vAlign w:val="center"/>
                                  <w:hideMark/>
                                </w:tcPr>
                                <w:p w14:paraId="20C7334B" w14:textId="77777777" w:rsidR="00DA7D76" w:rsidRPr="008B4198" w:rsidRDefault="00DA7D76" w:rsidP="00D744EB">
                                  <w:pPr>
                                    <w:widowControl/>
                                    <w:spacing w:line="0" w:lineRule="atLeast"/>
                                    <w:rPr>
                                      <w:rFonts w:ascii="標楷體" w:eastAsia="標楷體" w:hAnsi="標楷體" w:cs="新細明體"/>
                                      <w:color w:val="000000"/>
                                      <w:kern w:val="0"/>
                                      <w:sz w:val="20"/>
                                      <w:szCs w:val="20"/>
                                    </w:rPr>
                                  </w:pPr>
                                </w:p>
                              </w:tc>
                              <w:tc>
                                <w:tcPr>
                                  <w:tcW w:w="968" w:type="pct"/>
                                  <w:vMerge/>
                                  <w:tcBorders>
                                    <w:left w:val="double" w:sz="4" w:space="0" w:color="auto"/>
                                    <w:bottom w:val="single" w:sz="4" w:space="0" w:color="auto"/>
                                    <w:right w:val="single" w:sz="4" w:space="0" w:color="auto"/>
                                  </w:tcBorders>
                                  <w:vAlign w:val="center"/>
                                  <w:hideMark/>
                                </w:tcPr>
                                <w:p w14:paraId="15077CD2" w14:textId="77777777" w:rsidR="00DA7D76" w:rsidRPr="008B4198" w:rsidRDefault="00DA7D76" w:rsidP="00D744EB">
                                  <w:pPr>
                                    <w:widowControl/>
                                    <w:spacing w:line="0" w:lineRule="atLeast"/>
                                    <w:rPr>
                                      <w:rFonts w:ascii="標楷體" w:eastAsia="標楷體" w:hAnsi="標楷體" w:cs="新細明體"/>
                                      <w:color w:val="000000"/>
                                      <w:kern w:val="0"/>
                                      <w:sz w:val="20"/>
                                      <w:szCs w:val="20"/>
                                    </w:rPr>
                                  </w:pPr>
                                </w:p>
                              </w:tc>
                              <w:tc>
                                <w:tcPr>
                                  <w:tcW w:w="888" w:type="pct"/>
                                  <w:tcBorders>
                                    <w:left w:val="single" w:sz="4" w:space="0" w:color="auto"/>
                                    <w:bottom w:val="single" w:sz="4" w:space="0" w:color="auto"/>
                                    <w:right w:val="single" w:sz="4" w:space="0" w:color="auto"/>
                                  </w:tcBorders>
                                  <w:shd w:val="clear" w:color="auto" w:fill="auto"/>
                                  <w:vAlign w:val="center"/>
                                  <w:hideMark/>
                                </w:tcPr>
                                <w:p w14:paraId="5B4C3D15" w14:textId="77777777" w:rsidR="00DA7D76" w:rsidRPr="008B4198" w:rsidRDefault="00DA7D76" w:rsidP="00D744EB">
                                  <w:pPr>
                                    <w:widowControl/>
                                    <w:spacing w:line="0" w:lineRule="atLeas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 xml:space="preserve">　</w:t>
                                  </w:r>
                                </w:p>
                              </w:tc>
                              <w:tc>
                                <w:tcPr>
                                  <w:tcW w:w="10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D042B2"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比</w:t>
                                  </w:r>
                                  <w:r>
                                    <w:rPr>
                                      <w:rFonts w:ascii="標楷體" w:eastAsia="標楷體" w:hAnsi="標楷體" w:cs="新細明體" w:hint="eastAsia"/>
                                      <w:color w:val="000000"/>
                                      <w:kern w:val="0"/>
                                      <w:sz w:val="20"/>
                                      <w:szCs w:val="20"/>
                                    </w:rPr>
                                    <w:t>率</w:t>
                                  </w:r>
                                </w:p>
                              </w:tc>
                            </w:tr>
                            <w:tr w:rsidR="00DA7D76" w:rsidRPr="008B4198" w14:paraId="08EEF257" w14:textId="77777777" w:rsidTr="005F41C6">
                              <w:trPr>
                                <w:trHeight w:val="471"/>
                              </w:trPr>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1B0D3"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110</w:t>
                                  </w:r>
                                </w:p>
                              </w:tc>
                              <w:tc>
                                <w:tcPr>
                                  <w:tcW w:w="1367" w:type="pct"/>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65196CE9"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1,147.81</w:t>
                                  </w:r>
                                </w:p>
                              </w:tc>
                              <w:tc>
                                <w:tcPr>
                                  <w:tcW w:w="968" w:type="pct"/>
                                  <w:tcBorders>
                                    <w:top w:val="single" w:sz="4" w:space="0" w:color="auto"/>
                                    <w:left w:val="double" w:sz="4" w:space="0" w:color="auto"/>
                                    <w:bottom w:val="single" w:sz="4" w:space="0" w:color="auto"/>
                                    <w:right w:val="single" w:sz="4" w:space="0" w:color="auto"/>
                                  </w:tcBorders>
                                  <w:shd w:val="clear" w:color="auto" w:fill="auto"/>
                                  <w:vAlign w:val="center"/>
                                  <w:hideMark/>
                                </w:tcPr>
                                <w:p w14:paraId="1B7413D1"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1,900</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29055A"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3,752</w:t>
                                  </w:r>
                                </w:p>
                              </w:tc>
                              <w:tc>
                                <w:tcPr>
                                  <w:tcW w:w="10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BF3205"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197.47</w:t>
                                  </w:r>
                                </w:p>
                              </w:tc>
                            </w:tr>
                            <w:tr w:rsidR="00DA7D76" w:rsidRPr="008B4198" w14:paraId="28B0C9B1" w14:textId="77777777" w:rsidTr="005F41C6">
                              <w:trPr>
                                <w:trHeight w:val="471"/>
                              </w:trPr>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3A548"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111</w:t>
                                  </w:r>
                                </w:p>
                              </w:tc>
                              <w:tc>
                                <w:tcPr>
                                  <w:tcW w:w="1367" w:type="pct"/>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3F78A568"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1,450.67</w:t>
                                  </w:r>
                                </w:p>
                              </w:tc>
                              <w:tc>
                                <w:tcPr>
                                  <w:tcW w:w="968" w:type="pct"/>
                                  <w:tcBorders>
                                    <w:top w:val="single" w:sz="4" w:space="0" w:color="auto"/>
                                    <w:left w:val="double" w:sz="4" w:space="0" w:color="auto"/>
                                    <w:bottom w:val="single" w:sz="4" w:space="0" w:color="auto"/>
                                    <w:right w:val="single" w:sz="4" w:space="0" w:color="auto"/>
                                  </w:tcBorders>
                                  <w:shd w:val="clear" w:color="auto" w:fill="auto"/>
                                  <w:vAlign w:val="center"/>
                                  <w:hideMark/>
                                </w:tcPr>
                                <w:p w14:paraId="126E4FFD"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2,400</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F6225"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3,658</w:t>
                                  </w:r>
                                </w:p>
                              </w:tc>
                              <w:tc>
                                <w:tcPr>
                                  <w:tcW w:w="10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64F8FC"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152.42</w:t>
                                  </w:r>
                                </w:p>
                              </w:tc>
                            </w:tr>
                            <w:tr w:rsidR="00DA7D76" w:rsidRPr="008B4198" w14:paraId="23DB98C6" w14:textId="77777777" w:rsidTr="005F41C6">
                              <w:trPr>
                                <w:trHeight w:val="471"/>
                              </w:trPr>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66597"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112</w:t>
                                  </w:r>
                                </w:p>
                              </w:tc>
                              <w:tc>
                                <w:tcPr>
                                  <w:tcW w:w="1367" w:type="pct"/>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3EE426F9"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1,500.66</w:t>
                                  </w:r>
                                </w:p>
                              </w:tc>
                              <w:tc>
                                <w:tcPr>
                                  <w:tcW w:w="968" w:type="pct"/>
                                  <w:tcBorders>
                                    <w:top w:val="single" w:sz="4" w:space="0" w:color="auto"/>
                                    <w:left w:val="double" w:sz="4" w:space="0" w:color="auto"/>
                                    <w:bottom w:val="single" w:sz="4" w:space="0" w:color="auto"/>
                                    <w:right w:val="single" w:sz="4" w:space="0" w:color="auto"/>
                                  </w:tcBorders>
                                  <w:shd w:val="clear" w:color="auto" w:fill="auto"/>
                                  <w:vAlign w:val="center"/>
                                  <w:hideMark/>
                                </w:tcPr>
                                <w:p w14:paraId="51B8057C"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3,200</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73686"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2,899</w:t>
                                  </w:r>
                                </w:p>
                              </w:tc>
                              <w:tc>
                                <w:tcPr>
                                  <w:tcW w:w="10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B3694D"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90.59</w:t>
                                  </w:r>
                                </w:p>
                              </w:tc>
                            </w:tr>
                            <w:tr w:rsidR="00DA7D76" w:rsidRPr="008B4198" w14:paraId="3606AF59" w14:textId="77777777" w:rsidTr="005F41C6">
                              <w:trPr>
                                <w:trHeight w:val="471"/>
                              </w:trPr>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0A9B0"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113</w:t>
                                  </w:r>
                                </w:p>
                              </w:tc>
                              <w:tc>
                                <w:tcPr>
                                  <w:tcW w:w="1367" w:type="pct"/>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74FAA2E5"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1,604.76</w:t>
                                  </w:r>
                                </w:p>
                              </w:tc>
                              <w:tc>
                                <w:tcPr>
                                  <w:tcW w:w="968" w:type="pct"/>
                                  <w:tcBorders>
                                    <w:top w:val="single" w:sz="4" w:space="0" w:color="auto"/>
                                    <w:left w:val="double" w:sz="4" w:space="0" w:color="auto"/>
                                    <w:bottom w:val="single" w:sz="4" w:space="0" w:color="auto"/>
                                    <w:right w:val="single" w:sz="4" w:space="0" w:color="auto"/>
                                  </w:tcBorders>
                                  <w:shd w:val="clear" w:color="auto" w:fill="auto"/>
                                  <w:vAlign w:val="center"/>
                                  <w:hideMark/>
                                </w:tcPr>
                                <w:p w14:paraId="4E4822DA"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4,200</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DE22E"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2,838</w:t>
                                  </w:r>
                                </w:p>
                              </w:tc>
                              <w:tc>
                                <w:tcPr>
                                  <w:tcW w:w="10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8AE882"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67.57</w:t>
                                  </w:r>
                                </w:p>
                              </w:tc>
                            </w:tr>
                            <w:tr w:rsidR="00DA7D76" w:rsidRPr="008B4198" w14:paraId="74C30667" w14:textId="77777777" w:rsidTr="00EA187E">
                              <w:trPr>
                                <w:trHeight w:val="20"/>
                              </w:trPr>
                              <w:tc>
                                <w:tcPr>
                                  <w:tcW w:w="5000" w:type="pct"/>
                                  <w:gridSpan w:val="5"/>
                                  <w:tcBorders>
                                    <w:top w:val="single" w:sz="4" w:space="0" w:color="auto"/>
                                    <w:left w:val="nil"/>
                                    <w:bottom w:val="nil"/>
                                    <w:right w:val="nil"/>
                                  </w:tcBorders>
                                  <w:shd w:val="clear" w:color="auto" w:fill="auto"/>
                                  <w:hideMark/>
                                </w:tcPr>
                                <w:p w14:paraId="3981C74B" w14:textId="77777777" w:rsidR="00DA7D76" w:rsidRDefault="00DA7D76" w:rsidP="00D744EB">
                                  <w:pPr>
                                    <w:widowControl/>
                                    <w:spacing w:line="0" w:lineRule="atLeast"/>
                                    <w:rPr>
                                      <w:rFonts w:ascii="標楷體" w:eastAsia="標楷體" w:hAnsi="標楷體" w:cs="新細明體"/>
                                      <w:color w:val="000000"/>
                                      <w:kern w:val="0"/>
                                      <w:sz w:val="18"/>
                                      <w:szCs w:val="18"/>
                                    </w:rPr>
                                  </w:pPr>
                                  <w:r w:rsidRPr="008B4198">
                                    <w:rPr>
                                      <w:rFonts w:ascii="標楷體" w:eastAsia="標楷體" w:hAnsi="標楷體" w:cs="新細明體" w:hint="eastAsia"/>
                                      <w:color w:val="000000"/>
                                      <w:kern w:val="0"/>
                                      <w:sz w:val="18"/>
                                      <w:szCs w:val="18"/>
                                    </w:rPr>
                                    <w:t>資料來源：整理自農業部提供及農業部農業貿易統計資料</w:t>
                                  </w:r>
                                </w:p>
                                <w:p w14:paraId="42C7598B" w14:textId="77777777" w:rsidR="00DA7D76" w:rsidRPr="008B4198" w:rsidRDefault="00DA7D76" w:rsidP="00D744EB">
                                  <w:pPr>
                                    <w:widowControl/>
                                    <w:spacing w:line="0" w:lineRule="atLeast"/>
                                    <w:ind w:leftChars="357" w:left="857"/>
                                    <w:rPr>
                                      <w:rFonts w:ascii="標楷體" w:eastAsia="標楷體" w:hAnsi="標楷體" w:cs="新細明體"/>
                                      <w:color w:val="000000"/>
                                      <w:kern w:val="0"/>
                                      <w:sz w:val="18"/>
                                      <w:szCs w:val="18"/>
                                    </w:rPr>
                                  </w:pPr>
                                  <w:r w:rsidRPr="008B4198">
                                    <w:rPr>
                                      <w:rFonts w:ascii="標楷體" w:eastAsia="標楷體" w:hAnsi="標楷體" w:cs="新細明體" w:hint="eastAsia"/>
                                      <w:color w:val="000000"/>
                                      <w:kern w:val="0"/>
                                      <w:sz w:val="18"/>
                                      <w:szCs w:val="18"/>
                                    </w:rPr>
                                    <w:t>（查詢日期：114年1月12日）。</w:t>
                                  </w:r>
                                </w:p>
                              </w:tc>
                            </w:tr>
                          </w:tbl>
                          <w:p w14:paraId="78D9A69C" w14:textId="77777777" w:rsidR="00DA7D76" w:rsidRPr="008B4198" w:rsidRDefault="00DA7D76" w:rsidP="00DA7D76"/>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7B5348A" id="_x0000_s1045" type="#_x0000_t202" style="position:absolute;left:0;text-align:left;margin-left:-5.85pt;margin-top:7.9pt;width:247.1pt;height:198.3pt;z-index:2517616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" filled="f" stroked="f">
                <v:textbox inset=",,,0">
                  <w:txbxContent>
                    <w:tbl>
                      <w:tblPr>
                        <w:tblW w:w="5000" w:type="pct"/>
                        <w:tblCellMar>
                          <w:left w:w="28" w:type="dxa"/>
                          <w:right w:w="28" w:type="dxa"/>
                        </w:tblCellMar>
                        <w:tblLook w:val="04A0" w:firstRow="1" w:lastRow="0" w:firstColumn="1" w:lastColumn="0" w:noHBand="0" w:noVBand="1"/>
                      </w:tblPr>
                      <w:tblGrid>
                        <w:gridCol w:w="678"/>
                        <w:gridCol w:w="1273"/>
                        <w:gridCol w:w="901"/>
                        <w:gridCol w:w="827"/>
                        <w:gridCol w:w="976"/>
                      </w:tblGrid>
                      <w:tr w:rsidR="00DA7D76" w:rsidRPr="008B4198" w14:paraId="1A9B7E04" w14:textId="77777777" w:rsidTr="00EA187E">
                        <w:trPr>
                          <w:trHeight w:val="20"/>
                        </w:trPr>
                        <w:tc>
                          <w:tcPr>
                            <w:tcW w:w="5000" w:type="pct"/>
                            <w:gridSpan w:val="5"/>
                            <w:tcBorders>
                              <w:top w:val="nil"/>
                              <w:left w:val="nil"/>
                              <w:bottom w:val="nil"/>
                              <w:right w:val="nil"/>
                            </w:tcBorders>
                            <w:shd w:val="clear" w:color="auto" w:fill="auto"/>
                            <w:noWrap/>
                            <w:vAlign w:val="center"/>
                            <w:hideMark/>
                          </w:tcPr>
                          <w:p w14:paraId="15E8AF58" w14:textId="77777777" w:rsidR="00DA7D76" w:rsidRPr="008B4198" w:rsidRDefault="00DA7D76" w:rsidP="00700742">
                            <w:pPr>
                              <w:widowControl/>
                              <w:spacing w:line="280" w:lineRule="exact"/>
                              <w:jc w:val="center"/>
                              <w:rPr>
                                <w:rFonts w:ascii="標楷體" w:eastAsia="標楷體" w:hAnsi="標楷體" w:cs="新細明體"/>
                                <w:b/>
                                <w:bCs/>
                                <w:color w:val="000000"/>
                                <w:kern w:val="0"/>
                                <w:szCs w:val="24"/>
                              </w:rPr>
                            </w:pPr>
                            <w:r w:rsidRPr="008B4198">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11</w:t>
                            </w:r>
                            <w:r w:rsidRPr="008B4198">
                              <w:rPr>
                                <w:rFonts w:ascii="標楷體" w:eastAsia="標楷體" w:hAnsi="標楷體" w:cs="新細明體" w:hint="eastAsia"/>
                                <w:b/>
                                <w:bCs/>
                                <w:color w:val="000000"/>
                                <w:kern w:val="0"/>
                                <w:szCs w:val="24"/>
                              </w:rPr>
                              <w:t xml:space="preserve">　豬肉及相關加工產品出口</w:t>
                            </w:r>
                            <w:r>
                              <w:rPr>
                                <w:rFonts w:ascii="標楷體" w:eastAsia="標楷體" w:hAnsi="標楷體" w:cs="新細明體" w:hint="eastAsia"/>
                                <w:b/>
                                <w:bCs/>
                                <w:color w:val="000000"/>
                                <w:kern w:val="0"/>
                                <w:szCs w:val="24"/>
                              </w:rPr>
                              <w:t>量</w:t>
                            </w:r>
                          </w:p>
                        </w:tc>
                      </w:tr>
                      <w:tr w:rsidR="00DA7D76" w:rsidRPr="008B4198" w14:paraId="1B2C7D57" w14:textId="77777777" w:rsidTr="005F41C6">
                        <w:trPr>
                          <w:trHeight w:val="20"/>
                        </w:trPr>
                        <w:tc>
                          <w:tcPr>
                            <w:tcW w:w="5000" w:type="pct"/>
                            <w:gridSpan w:val="5"/>
                            <w:tcBorders>
                              <w:top w:val="nil"/>
                              <w:left w:val="nil"/>
                              <w:bottom w:val="single" w:sz="4" w:space="0" w:color="auto"/>
                              <w:right w:val="nil"/>
                            </w:tcBorders>
                            <w:shd w:val="clear" w:color="auto" w:fill="auto"/>
                            <w:noWrap/>
                            <w:vAlign w:val="center"/>
                            <w:hideMark/>
                          </w:tcPr>
                          <w:p w14:paraId="5A3E1806" w14:textId="77777777" w:rsidR="00DA7D76" w:rsidRPr="008B4198" w:rsidRDefault="00DA7D76" w:rsidP="00700742">
                            <w:pPr>
                              <w:widowControl/>
                              <w:spacing w:line="280" w:lineRule="exac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單位：公噸、</w:t>
                            </w:r>
                            <w:r w:rsidRPr="00B76793">
                              <w:rPr>
                                <w:rFonts w:ascii="標楷體" w:eastAsia="標楷體" w:hAnsi="標楷體" w:cs="新細明體" w:hint="eastAsia"/>
                                <w:kern w:val="0"/>
                                <w:sz w:val="20"/>
                                <w:szCs w:val="20"/>
                              </w:rPr>
                              <w:t>％</w:t>
                            </w:r>
                          </w:p>
                        </w:tc>
                      </w:tr>
                      <w:tr w:rsidR="00DA7D76" w:rsidRPr="008B4198" w14:paraId="6E091BB3" w14:textId="77777777" w:rsidTr="005F41C6">
                        <w:trPr>
                          <w:trHeight w:val="471"/>
                        </w:trPr>
                        <w:tc>
                          <w:tcPr>
                            <w:tcW w:w="7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1404F"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年度</w:t>
                            </w:r>
                          </w:p>
                        </w:tc>
                        <w:tc>
                          <w:tcPr>
                            <w:tcW w:w="1367" w:type="pct"/>
                            <w:vMerge w:val="restart"/>
                            <w:tcBorders>
                              <w:top w:val="single" w:sz="4" w:space="0" w:color="auto"/>
                              <w:left w:val="single" w:sz="4" w:space="0" w:color="auto"/>
                              <w:bottom w:val="single" w:sz="4" w:space="0" w:color="auto"/>
                              <w:right w:val="double" w:sz="4" w:space="0" w:color="auto"/>
                            </w:tcBorders>
                            <w:shd w:val="clear" w:color="auto" w:fill="auto"/>
                            <w:vAlign w:val="center"/>
                            <w:hideMark/>
                          </w:tcPr>
                          <w:p w14:paraId="3A9CD80A" w14:textId="77777777" w:rsidR="00DA7D76"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外銷獎勵</w:t>
                            </w:r>
                          </w:p>
                          <w:p w14:paraId="2E18BA18"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補助量</w:t>
                            </w:r>
                          </w:p>
                        </w:tc>
                        <w:tc>
                          <w:tcPr>
                            <w:tcW w:w="968" w:type="pct"/>
                            <w:vMerge w:val="restart"/>
                            <w:tcBorders>
                              <w:top w:val="single" w:sz="4" w:space="0" w:color="auto"/>
                              <w:left w:val="double" w:sz="4" w:space="0" w:color="auto"/>
                              <w:bottom w:val="single" w:sz="4" w:space="0" w:color="auto"/>
                              <w:right w:val="single" w:sz="4" w:space="0" w:color="auto"/>
                            </w:tcBorders>
                            <w:shd w:val="clear" w:color="auto" w:fill="auto"/>
                            <w:vAlign w:val="center"/>
                            <w:hideMark/>
                          </w:tcPr>
                          <w:p w14:paraId="05A808FC"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目標值</w:t>
                            </w:r>
                          </w:p>
                        </w:tc>
                        <w:tc>
                          <w:tcPr>
                            <w:tcW w:w="1936" w:type="pct"/>
                            <w:gridSpan w:val="2"/>
                            <w:tcBorders>
                              <w:top w:val="single" w:sz="4" w:space="0" w:color="auto"/>
                              <w:left w:val="single" w:sz="4" w:space="0" w:color="auto"/>
                              <w:right w:val="single" w:sz="4" w:space="0" w:color="auto"/>
                            </w:tcBorders>
                            <w:shd w:val="clear" w:color="auto" w:fill="auto"/>
                            <w:vAlign w:val="center"/>
                            <w:hideMark/>
                          </w:tcPr>
                          <w:p w14:paraId="1A6D4BFE"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實際值</w:t>
                            </w:r>
                          </w:p>
                        </w:tc>
                      </w:tr>
                      <w:tr w:rsidR="00DA7D76" w:rsidRPr="008B4198" w14:paraId="4E9B6800" w14:textId="77777777" w:rsidTr="005F41C6">
                        <w:trPr>
                          <w:trHeight w:val="471"/>
                        </w:trPr>
                        <w:tc>
                          <w:tcPr>
                            <w:tcW w:w="729" w:type="pct"/>
                            <w:vMerge/>
                            <w:tcBorders>
                              <w:left w:val="single" w:sz="4" w:space="0" w:color="auto"/>
                              <w:bottom w:val="single" w:sz="4" w:space="0" w:color="auto"/>
                              <w:right w:val="single" w:sz="4" w:space="0" w:color="auto"/>
                            </w:tcBorders>
                            <w:vAlign w:val="center"/>
                            <w:hideMark/>
                          </w:tcPr>
                          <w:p w14:paraId="6E78865B" w14:textId="77777777" w:rsidR="00DA7D76" w:rsidRPr="008B4198" w:rsidRDefault="00DA7D76" w:rsidP="00D744EB">
                            <w:pPr>
                              <w:widowControl/>
                              <w:spacing w:line="0" w:lineRule="atLeast"/>
                              <w:rPr>
                                <w:rFonts w:ascii="標楷體" w:eastAsia="標楷體" w:hAnsi="標楷體" w:cs="新細明體"/>
                                <w:color w:val="000000"/>
                                <w:kern w:val="0"/>
                                <w:sz w:val="20"/>
                                <w:szCs w:val="20"/>
                              </w:rPr>
                            </w:pPr>
                          </w:p>
                        </w:tc>
                        <w:tc>
                          <w:tcPr>
                            <w:tcW w:w="1367" w:type="pct"/>
                            <w:vMerge/>
                            <w:tcBorders>
                              <w:top w:val="single" w:sz="4" w:space="0" w:color="auto"/>
                              <w:left w:val="single" w:sz="4" w:space="0" w:color="auto"/>
                              <w:bottom w:val="single" w:sz="4" w:space="0" w:color="auto"/>
                              <w:right w:val="double" w:sz="4" w:space="0" w:color="auto"/>
                            </w:tcBorders>
                            <w:vAlign w:val="center"/>
                            <w:hideMark/>
                          </w:tcPr>
                          <w:p w14:paraId="20C7334B" w14:textId="77777777" w:rsidR="00DA7D76" w:rsidRPr="008B4198" w:rsidRDefault="00DA7D76" w:rsidP="00D744EB">
                            <w:pPr>
                              <w:widowControl/>
                              <w:spacing w:line="0" w:lineRule="atLeast"/>
                              <w:rPr>
                                <w:rFonts w:ascii="標楷體" w:eastAsia="標楷體" w:hAnsi="標楷體" w:cs="新細明體"/>
                                <w:color w:val="000000"/>
                                <w:kern w:val="0"/>
                                <w:sz w:val="20"/>
                                <w:szCs w:val="20"/>
                              </w:rPr>
                            </w:pPr>
                          </w:p>
                        </w:tc>
                        <w:tc>
                          <w:tcPr>
                            <w:tcW w:w="968" w:type="pct"/>
                            <w:vMerge/>
                            <w:tcBorders>
                              <w:left w:val="double" w:sz="4" w:space="0" w:color="auto"/>
                              <w:bottom w:val="single" w:sz="4" w:space="0" w:color="auto"/>
                              <w:right w:val="single" w:sz="4" w:space="0" w:color="auto"/>
                            </w:tcBorders>
                            <w:vAlign w:val="center"/>
                            <w:hideMark/>
                          </w:tcPr>
                          <w:p w14:paraId="15077CD2" w14:textId="77777777" w:rsidR="00DA7D76" w:rsidRPr="008B4198" w:rsidRDefault="00DA7D76" w:rsidP="00D744EB">
                            <w:pPr>
                              <w:widowControl/>
                              <w:spacing w:line="0" w:lineRule="atLeast"/>
                              <w:rPr>
                                <w:rFonts w:ascii="標楷體" w:eastAsia="標楷體" w:hAnsi="標楷體" w:cs="新細明體"/>
                                <w:color w:val="000000"/>
                                <w:kern w:val="0"/>
                                <w:sz w:val="20"/>
                                <w:szCs w:val="20"/>
                              </w:rPr>
                            </w:pPr>
                          </w:p>
                        </w:tc>
                        <w:tc>
                          <w:tcPr>
                            <w:tcW w:w="888" w:type="pct"/>
                            <w:tcBorders>
                              <w:left w:val="single" w:sz="4" w:space="0" w:color="auto"/>
                              <w:bottom w:val="single" w:sz="4" w:space="0" w:color="auto"/>
                              <w:right w:val="single" w:sz="4" w:space="0" w:color="auto"/>
                            </w:tcBorders>
                            <w:shd w:val="clear" w:color="auto" w:fill="auto"/>
                            <w:vAlign w:val="center"/>
                            <w:hideMark/>
                          </w:tcPr>
                          <w:p w14:paraId="5B4C3D15" w14:textId="77777777" w:rsidR="00DA7D76" w:rsidRPr="008B4198" w:rsidRDefault="00DA7D76" w:rsidP="00D744EB">
                            <w:pPr>
                              <w:widowControl/>
                              <w:spacing w:line="0" w:lineRule="atLeas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 xml:space="preserve">　</w:t>
                            </w:r>
                          </w:p>
                        </w:tc>
                        <w:tc>
                          <w:tcPr>
                            <w:tcW w:w="10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D042B2"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比</w:t>
                            </w:r>
                            <w:r>
                              <w:rPr>
                                <w:rFonts w:ascii="標楷體" w:eastAsia="標楷體" w:hAnsi="標楷體" w:cs="新細明體" w:hint="eastAsia"/>
                                <w:color w:val="000000"/>
                                <w:kern w:val="0"/>
                                <w:sz w:val="20"/>
                                <w:szCs w:val="20"/>
                              </w:rPr>
                              <w:t>率</w:t>
                            </w:r>
                          </w:p>
                        </w:tc>
                      </w:tr>
                      <w:tr w:rsidR="00DA7D76" w:rsidRPr="008B4198" w14:paraId="08EEF257" w14:textId="77777777" w:rsidTr="005F41C6">
                        <w:trPr>
                          <w:trHeight w:val="471"/>
                        </w:trPr>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1B0D3"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110</w:t>
                            </w:r>
                          </w:p>
                        </w:tc>
                        <w:tc>
                          <w:tcPr>
                            <w:tcW w:w="1367" w:type="pct"/>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65196CE9"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1,147.81</w:t>
                            </w:r>
                          </w:p>
                        </w:tc>
                        <w:tc>
                          <w:tcPr>
                            <w:tcW w:w="968" w:type="pct"/>
                            <w:tcBorders>
                              <w:top w:val="single" w:sz="4" w:space="0" w:color="auto"/>
                              <w:left w:val="double" w:sz="4" w:space="0" w:color="auto"/>
                              <w:bottom w:val="single" w:sz="4" w:space="0" w:color="auto"/>
                              <w:right w:val="single" w:sz="4" w:space="0" w:color="auto"/>
                            </w:tcBorders>
                            <w:shd w:val="clear" w:color="auto" w:fill="auto"/>
                            <w:vAlign w:val="center"/>
                            <w:hideMark/>
                          </w:tcPr>
                          <w:p w14:paraId="1B7413D1"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1,900</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29055A"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3,752</w:t>
                            </w:r>
                          </w:p>
                        </w:tc>
                        <w:tc>
                          <w:tcPr>
                            <w:tcW w:w="10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BF3205"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197.47</w:t>
                            </w:r>
                          </w:p>
                        </w:tc>
                      </w:tr>
                      <w:tr w:rsidR="00DA7D76" w:rsidRPr="008B4198" w14:paraId="28B0C9B1" w14:textId="77777777" w:rsidTr="005F41C6">
                        <w:trPr>
                          <w:trHeight w:val="471"/>
                        </w:trPr>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3A548"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111</w:t>
                            </w:r>
                          </w:p>
                        </w:tc>
                        <w:tc>
                          <w:tcPr>
                            <w:tcW w:w="1367" w:type="pct"/>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3F78A568"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1,450.67</w:t>
                            </w:r>
                          </w:p>
                        </w:tc>
                        <w:tc>
                          <w:tcPr>
                            <w:tcW w:w="968" w:type="pct"/>
                            <w:tcBorders>
                              <w:top w:val="single" w:sz="4" w:space="0" w:color="auto"/>
                              <w:left w:val="double" w:sz="4" w:space="0" w:color="auto"/>
                              <w:bottom w:val="single" w:sz="4" w:space="0" w:color="auto"/>
                              <w:right w:val="single" w:sz="4" w:space="0" w:color="auto"/>
                            </w:tcBorders>
                            <w:shd w:val="clear" w:color="auto" w:fill="auto"/>
                            <w:vAlign w:val="center"/>
                            <w:hideMark/>
                          </w:tcPr>
                          <w:p w14:paraId="126E4FFD"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2,400</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F6225"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3,658</w:t>
                            </w:r>
                          </w:p>
                        </w:tc>
                        <w:tc>
                          <w:tcPr>
                            <w:tcW w:w="10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64F8FC"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152.42</w:t>
                            </w:r>
                          </w:p>
                        </w:tc>
                      </w:tr>
                      <w:tr w:rsidR="00DA7D76" w:rsidRPr="008B4198" w14:paraId="23DB98C6" w14:textId="77777777" w:rsidTr="005F41C6">
                        <w:trPr>
                          <w:trHeight w:val="471"/>
                        </w:trPr>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66597"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112</w:t>
                            </w:r>
                          </w:p>
                        </w:tc>
                        <w:tc>
                          <w:tcPr>
                            <w:tcW w:w="1367" w:type="pct"/>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3EE426F9"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1,500.66</w:t>
                            </w:r>
                          </w:p>
                        </w:tc>
                        <w:tc>
                          <w:tcPr>
                            <w:tcW w:w="968" w:type="pct"/>
                            <w:tcBorders>
                              <w:top w:val="single" w:sz="4" w:space="0" w:color="auto"/>
                              <w:left w:val="double" w:sz="4" w:space="0" w:color="auto"/>
                              <w:bottom w:val="single" w:sz="4" w:space="0" w:color="auto"/>
                              <w:right w:val="single" w:sz="4" w:space="0" w:color="auto"/>
                            </w:tcBorders>
                            <w:shd w:val="clear" w:color="auto" w:fill="auto"/>
                            <w:vAlign w:val="center"/>
                            <w:hideMark/>
                          </w:tcPr>
                          <w:p w14:paraId="51B8057C"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3,200</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73686"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2,899</w:t>
                            </w:r>
                          </w:p>
                        </w:tc>
                        <w:tc>
                          <w:tcPr>
                            <w:tcW w:w="10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B3694D"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90.59</w:t>
                            </w:r>
                          </w:p>
                        </w:tc>
                      </w:tr>
                      <w:tr w:rsidR="00DA7D76" w:rsidRPr="008B4198" w14:paraId="3606AF59" w14:textId="77777777" w:rsidTr="005F41C6">
                        <w:trPr>
                          <w:trHeight w:val="471"/>
                        </w:trPr>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0A9B0" w14:textId="77777777" w:rsidR="00DA7D76" w:rsidRPr="008B4198" w:rsidRDefault="00DA7D76" w:rsidP="00D744EB">
                            <w:pPr>
                              <w:widowControl/>
                              <w:spacing w:line="0" w:lineRule="atLeast"/>
                              <w:jc w:val="center"/>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113</w:t>
                            </w:r>
                          </w:p>
                        </w:tc>
                        <w:tc>
                          <w:tcPr>
                            <w:tcW w:w="1367" w:type="pct"/>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74FAA2E5"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1,604.76</w:t>
                            </w:r>
                          </w:p>
                        </w:tc>
                        <w:tc>
                          <w:tcPr>
                            <w:tcW w:w="968" w:type="pct"/>
                            <w:tcBorders>
                              <w:top w:val="single" w:sz="4" w:space="0" w:color="auto"/>
                              <w:left w:val="double" w:sz="4" w:space="0" w:color="auto"/>
                              <w:bottom w:val="single" w:sz="4" w:space="0" w:color="auto"/>
                              <w:right w:val="single" w:sz="4" w:space="0" w:color="auto"/>
                            </w:tcBorders>
                            <w:shd w:val="clear" w:color="auto" w:fill="auto"/>
                            <w:vAlign w:val="center"/>
                            <w:hideMark/>
                          </w:tcPr>
                          <w:p w14:paraId="4E4822DA"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4,200</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DE22E"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2,838</w:t>
                            </w:r>
                          </w:p>
                        </w:tc>
                        <w:tc>
                          <w:tcPr>
                            <w:tcW w:w="10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8AE882" w14:textId="77777777" w:rsidR="00DA7D76" w:rsidRPr="008B4198" w:rsidRDefault="00DA7D76" w:rsidP="00D744EB">
                            <w:pPr>
                              <w:widowControl/>
                              <w:spacing w:line="0" w:lineRule="atLeast"/>
                              <w:jc w:val="right"/>
                              <w:rPr>
                                <w:rFonts w:ascii="標楷體" w:eastAsia="標楷體" w:hAnsi="標楷體" w:cs="新細明體"/>
                                <w:color w:val="000000"/>
                                <w:kern w:val="0"/>
                                <w:sz w:val="20"/>
                                <w:szCs w:val="20"/>
                              </w:rPr>
                            </w:pPr>
                            <w:r w:rsidRPr="008B4198">
                              <w:rPr>
                                <w:rFonts w:ascii="標楷體" w:eastAsia="標楷體" w:hAnsi="標楷體" w:cs="新細明體" w:hint="eastAsia"/>
                                <w:color w:val="000000"/>
                                <w:kern w:val="0"/>
                                <w:sz w:val="20"/>
                                <w:szCs w:val="20"/>
                              </w:rPr>
                              <w:t>67.57</w:t>
                            </w:r>
                          </w:p>
                        </w:tc>
                      </w:tr>
                      <w:tr w:rsidR="00DA7D76" w:rsidRPr="008B4198" w14:paraId="74C30667" w14:textId="77777777" w:rsidTr="00EA187E">
                        <w:trPr>
                          <w:trHeight w:val="20"/>
                        </w:trPr>
                        <w:tc>
                          <w:tcPr>
                            <w:tcW w:w="5000" w:type="pct"/>
                            <w:gridSpan w:val="5"/>
                            <w:tcBorders>
                              <w:top w:val="single" w:sz="4" w:space="0" w:color="auto"/>
                              <w:left w:val="nil"/>
                              <w:bottom w:val="nil"/>
                              <w:right w:val="nil"/>
                            </w:tcBorders>
                            <w:shd w:val="clear" w:color="auto" w:fill="auto"/>
                            <w:hideMark/>
                          </w:tcPr>
                          <w:p w14:paraId="3981C74B" w14:textId="77777777" w:rsidR="00DA7D76" w:rsidRDefault="00DA7D76" w:rsidP="00D744EB">
                            <w:pPr>
                              <w:widowControl/>
                              <w:spacing w:line="0" w:lineRule="atLeast"/>
                              <w:rPr>
                                <w:rFonts w:ascii="標楷體" w:eastAsia="標楷體" w:hAnsi="標楷體" w:cs="新細明體"/>
                                <w:color w:val="000000"/>
                                <w:kern w:val="0"/>
                                <w:sz w:val="18"/>
                                <w:szCs w:val="18"/>
                              </w:rPr>
                            </w:pPr>
                            <w:r w:rsidRPr="008B4198">
                              <w:rPr>
                                <w:rFonts w:ascii="標楷體" w:eastAsia="標楷體" w:hAnsi="標楷體" w:cs="新細明體" w:hint="eastAsia"/>
                                <w:color w:val="000000"/>
                                <w:kern w:val="0"/>
                                <w:sz w:val="18"/>
                                <w:szCs w:val="18"/>
                              </w:rPr>
                              <w:t>資料來源：整理自農業部提供及農業部農業貿易統計資料</w:t>
                            </w:r>
                          </w:p>
                          <w:p w14:paraId="42C7598B" w14:textId="77777777" w:rsidR="00DA7D76" w:rsidRPr="008B4198" w:rsidRDefault="00DA7D76" w:rsidP="00D744EB">
                            <w:pPr>
                              <w:widowControl/>
                              <w:spacing w:line="0" w:lineRule="atLeast"/>
                              <w:ind w:leftChars="357" w:left="857"/>
                              <w:rPr>
                                <w:rFonts w:ascii="標楷體" w:eastAsia="標楷體" w:hAnsi="標楷體" w:cs="新細明體"/>
                                <w:color w:val="000000"/>
                                <w:kern w:val="0"/>
                                <w:sz w:val="18"/>
                                <w:szCs w:val="18"/>
                              </w:rPr>
                            </w:pPr>
                            <w:r w:rsidRPr="008B4198">
                              <w:rPr>
                                <w:rFonts w:ascii="標楷體" w:eastAsia="標楷體" w:hAnsi="標楷體" w:cs="新細明體" w:hint="eastAsia"/>
                                <w:color w:val="000000"/>
                                <w:kern w:val="0"/>
                                <w:sz w:val="18"/>
                                <w:szCs w:val="18"/>
                              </w:rPr>
                              <w:t>（查詢日期：114年1月12日）。</w:t>
                            </w:r>
                          </w:p>
                        </w:tc>
                      </w:tr>
                    </w:tbl>
                    <w:p w14:paraId="78D9A69C" w14:textId="77777777" w:rsidR="00DA7D76" w:rsidRPr="008B4198" w:rsidRDefault="00DA7D76" w:rsidP="00DA7D76"/>
                  </w:txbxContent>
                </v:textbox>
                <w10:wrap type="square" anchorx="margin" anchory="margin"/>
              </v:shape>
            </w:pict>
          </mc:Fallback>
        </mc:AlternateContent>
      </w:r>
      <w:r w:rsidR="00C223BE" w:rsidRPr="007763F8">
        <w:rPr>
          <w:rFonts w:ascii="標楷體" w:eastAsia="標楷體" w:hAnsi="標楷體" w:cs="Arial" w:hint="eastAsia"/>
          <w:bCs/>
          <w:spacing w:val="1"/>
          <w:szCs w:val="24"/>
        </w:rPr>
        <w:t>（表</w:t>
      </w:r>
      <w:r w:rsidR="00317F8F" w:rsidRPr="007763F8">
        <w:rPr>
          <w:rFonts w:ascii="標楷體" w:eastAsia="標楷體" w:hAnsi="標楷體" w:cs="Arial"/>
          <w:bCs/>
          <w:szCs w:val="24"/>
        </w:rPr>
        <w:t>11</w:t>
      </w:r>
      <w:r w:rsidR="00C223BE" w:rsidRPr="007763F8">
        <w:rPr>
          <w:rFonts w:ascii="標楷體" w:eastAsia="標楷體" w:hAnsi="標楷體" w:cs="Arial" w:hint="eastAsia"/>
          <w:bCs/>
          <w:szCs w:val="24"/>
        </w:rPr>
        <w:t>），</w:t>
      </w:r>
      <w:r w:rsidR="00C223BE" w:rsidRPr="00AB6BAC">
        <w:rPr>
          <w:rFonts w:ascii="標楷體" w:eastAsia="標楷體" w:hAnsi="標楷體" w:cs="Arial" w:hint="eastAsia"/>
          <w:bCs/>
          <w:spacing w:val="-1"/>
          <w:szCs w:val="24"/>
        </w:rPr>
        <w:t>允宜研謀改善，積極開拓臺灣豬出口市場，提升出口量能，以確保臺灣養豬產業於自由貿易開放挑戰下，持續穩定及永續發展；C</w:t>
      </w:r>
      <w:r w:rsidR="00C223BE" w:rsidRPr="00AB6BAC">
        <w:rPr>
          <w:rFonts w:ascii="標楷體" w:eastAsia="標楷體" w:hAnsi="標楷體" w:cs="Arial"/>
          <w:bCs/>
          <w:spacing w:val="-1"/>
          <w:szCs w:val="24"/>
        </w:rPr>
        <w:t>.</w:t>
      </w:r>
      <w:r w:rsidR="00C223BE" w:rsidRPr="00AB6BAC">
        <w:rPr>
          <w:rFonts w:ascii="標楷體" w:eastAsia="標楷體" w:hAnsi="標楷體" w:cs="Arial" w:hint="eastAsia"/>
          <w:bCs/>
          <w:spacing w:val="-1"/>
          <w:szCs w:val="24"/>
        </w:rPr>
        <w:t>農業部因應貿易開放，鼓勵豬隻屠宰場逐步取得屠宰場肉品衛生安全管制系統（HACCP）驗證（下稱HACCP驗證），導入新式屠宰分切加工設施</w:t>
      </w:r>
      <w:r w:rsidR="008456B0" w:rsidRPr="00AB6BAC">
        <w:rPr>
          <w:rFonts w:ascii="標楷體" w:eastAsia="標楷體" w:hAnsi="標楷體" w:cs="Arial" w:hint="eastAsia"/>
          <w:bCs/>
          <w:spacing w:val="-1"/>
          <w:szCs w:val="24"/>
        </w:rPr>
        <w:t>（</w:t>
      </w:r>
      <w:r w:rsidR="00C223BE" w:rsidRPr="00AB6BAC">
        <w:rPr>
          <w:rFonts w:ascii="標楷體" w:eastAsia="標楷體" w:hAnsi="標楷體" w:cs="Arial" w:hint="eastAsia"/>
          <w:bCs/>
          <w:spacing w:val="-1"/>
          <w:szCs w:val="24"/>
        </w:rPr>
        <w:t>備），以符合驗證作業需求，生產符合出口國需求之產品，提升養豬產業總體競爭力。110至113年度輔導12家豬隻屠宰場導入新式屠宰分切加工設施（備），取得HACCP驗證，累計核定補助金額1億</w:t>
      </w:r>
      <w:r w:rsidR="00C223BE" w:rsidRPr="00AB6BAC">
        <w:rPr>
          <w:rFonts w:ascii="標楷體" w:eastAsia="標楷體" w:hAnsi="標楷體" w:cs="Arial"/>
          <w:bCs/>
          <w:spacing w:val="-1"/>
          <w:szCs w:val="24"/>
        </w:rPr>
        <w:t>8,652</w:t>
      </w:r>
      <w:r w:rsidR="00C223BE" w:rsidRPr="00AB6BAC">
        <w:rPr>
          <w:rFonts w:ascii="標楷體" w:eastAsia="標楷體" w:hAnsi="標楷體" w:cs="Arial" w:hint="eastAsia"/>
          <w:bCs/>
          <w:spacing w:val="-1"/>
          <w:szCs w:val="24"/>
        </w:rPr>
        <w:t>萬餘元。據防檢署</w:t>
      </w:r>
      <w:r w:rsidR="00395D60" w:rsidRPr="00AB6BAC">
        <w:rPr>
          <w:rFonts w:ascii="標楷體" w:eastAsia="標楷體" w:hAnsi="標楷體" w:cs="Arial" w:hint="eastAsia"/>
          <w:bCs/>
          <w:spacing w:val="-1"/>
          <w:szCs w:val="24"/>
        </w:rPr>
        <w:t>提供</w:t>
      </w:r>
      <w:r w:rsidR="00C223BE" w:rsidRPr="00AB6BAC">
        <w:rPr>
          <w:rFonts w:ascii="標楷體" w:eastAsia="標楷體" w:hAnsi="標楷體" w:cs="Arial" w:hint="eastAsia"/>
          <w:bCs/>
          <w:spacing w:val="-1"/>
          <w:szCs w:val="24"/>
        </w:rPr>
        <w:t>資料，HACCP豬肉屠宰場110至113年度豬隻屠宰頭數分別為767,141頭、877,473頭、1,270,415頭及1</w:t>
      </w:r>
      <w:r w:rsidR="00C223BE" w:rsidRPr="00AB6BAC">
        <w:rPr>
          <w:rFonts w:ascii="標楷體" w:eastAsia="標楷體" w:hAnsi="標楷體" w:cs="Arial"/>
          <w:bCs/>
          <w:spacing w:val="-1"/>
          <w:szCs w:val="24"/>
        </w:rPr>
        <w:t>,281,464</w:t>
      </w:r>
      <w:r w:rsidR="00C223BE" w:rsidRPr="00AB6BAC">
        <w:rPr>
          <w:rFonts w:ascii="標楷體" w:eastAsia="標楷體" w:hAnsi="標楷體" w:cs="Arial" w:hint="eastAsia"/>
          <w:bCs/>
          <w:spacing w:val="-1"/>
          <w:szCs w:val="24"/>
        </w:rPr>
        <w:t>頭，占各該年度全國豬隻總屠宰量8,034,023頭、7,844,648頭、7,481,839頭及7,</w:t>
      </w:r>
      <w:r w:rsidR="00C223BE" w:rsidRPr="00AB6BAC">
        <w:rPr>
          <w:rFonts w:ascii="標楷體" w:eastAsia="標楷體" w:hAnsi="標楷體" w:cs="Arial"/>
          <w:bCs/>
          <w:spacing w:val="-1"/>
          <w:szCs w:val="24"/>
        </w:rPr>
        <w:t>437</w:t>
      </w:r>
      <w:r w:rsidR="00C223BE" w:rsidRPr="00AB6BAC">
        <w:rPr>
          <w:rFonts w:ascii="標楷體" w:eastAsia="標楷體" w:hAnsi="標楷體" w:cs="Arial" w:hint="eastAsia"/>
          <w:bCs/>
          <w:spacing w:val="-1"/>
          <w:szCs w:val="24"/>
        </w:rPr>
        <w:t>,</w:t>
      </w:r>
      <w:r w:rsidR="00C223BE" w:rsidRPr="00AB6BAC">
        <w:rPr>
          <w:rFonts w:ascii="標楷體" w:eastAsia="標楷體" w:hAnsi="標楷體" w:cs="Arial"/>
          <w:bCs/>
          <w:spacing w:val="-1"/>
          <w:szCs w:val="24"/>
        </w:rPr>
        <w:t>466</w:t>
      </w:r>
      <w:r w:rsidR="00C223BE" w:rsidRPr="00AB6BAC">
        <w:rPr>
          <w:rFonts w:ascii="標楷體" w:eastAsia="標楷體" w:hAnsi="標楷體" w:cs="Arial" w:hint="eastAsia"/>
          <w:bCs/>
          <w:spacing w:val="-1"/>
          <w:szCs w:val="24"/>
        </w:rPr>
        <w:t>頭之9.55％、</w:t>
      </w:r>
      <w:r w:rsidR="00AB6BAC" w:rsidRPr="00AB6BAC">
        <w:rPr>
          <w:rFonts w:ascii="標楷體" w:eastAsia="標楷體" w:hAnsi="標楷體" w:cs="Arial" w:hint="eastAsia"/>
          <w:bCs/>
          <w:noProof/>
          <w:spacing w:val="-1"/>
          <w:szCs w:val="24"/>
        </w:rPr>
        <mc:AlternateContent>
          <mc:Choice Requires="wpg">
            <w:drawing>
              <wp:anchor distT="0" distB="0" distL="114300" distR="114300" simplePos="0" relativeHeight="251763712" behindDoc="0" locked="0" layoutInCell="1" allowOverlap="1" wp14:anchorId="36793DC3" wp14:editId="157F78BB">
                <wp:simplePos x="0" y="0"/>
                <wp:positionH relativeFrom="margin">
                  <wp:posOffset>-77638</wp:posOffset>
                </wp:positionH>
                <wp:positionV relativeFrom="paragraph">
                  <wp:posOffset>4354662</wp:posOffset>
                </wp:positionV>
                <wp:extent cx="4121150" cy="4519930"/>
                <wp:effectExtent l="0" t="0" r="0" b="13970"/>
                <wp:wrapSquare wrapText="bothSides"/>
                <wp:docPr id="4" name="群組 4"/>
                <wp:cNvGraphicFramePr/>
                <a:graphic xmlns:a="http://schemas.openxmlformats.org/drawingml/2006/main">
                  <a:graphicData uri="http://schemas.microsoft.com/office/word/2010/wordprocessingGroup">
                    <wpg:wgp>
                      <wpg:cNvGrpSpPr/>
                      <wpg:grpSpPr>
                        <a:xfrm>
                          <a:off x="0" y="0"/>
                          <a:ext cx="4121150" cy="4519930"/>
                          <a:chOff x="0" y="0"/>
                          <a:chExt cx="4121150" cy="4695825"/>
                        </a:xfrm>
                        <a:noFill/>
                      </wpg:grpSpPr>
                      <wps:wsp>
                        <wps:cNvPr id="25" name="文字方塊 2"/>
                        <wps:cNvSpPr txBox="1">
                          <a:spLocks noChangeArrowheads="1"/>
                        </wps:cNvSpPr>
                        <wps:spPr bwMode="auto">
                          <a:xfrm>
                            <a:off x="0" y="2276475"/>
                            <a:ext cx="4102100" cy="2419350"/>
                          </a:xfrm>
                          <a:prstGeom prst="rect">
                            <a:avLst/>
                          </a:prstGeom>
                          <a:grpFill/>
                          <a:ln w="9525">
                            <a:noFill/>
                            <a:miter lim="800000"/>
                            <a:headEnd/>
                            <a:tailEnd/>
                          </a:ln>
                        </wps:spPr>
                        <wps:txbx>
                          <w:txbxContent>
                            <w:tbl>
                              <w:tblPr>
                                <w:tblW w:w="6285" w:type="dxa"/>
                                <w:tblLayout w:type="fixed"/>
                                <w:tblCellMar>
                                  <w:left w:w="28" w:type="dxa"/>
                                  <w:right w:w="28" w:type="dxa"/>
                                </w:tblCellMar>
                                <w:tblLook w:val="04A0" w:firstRow="1" w:lastRow="0" w:firstColumn="1" w:lastColumn="0" w:noHBand="0" w:noVBand="1"/>
                              </w:tblPr>
                              <w:tblGrid>
                                <w:gridCol w:w="1985"/>
                                <w:gridCol w:w="709"/>
                                <w:gridCol w:w="1275"/>
                                <w:gridCol w:w="1276"/>
                                <w:gridCol w:w="1040"/>
                              </w:tblGrid>
                              <w:tr w:rsidR="00700742" w:rsidRPr="00D16223" w14:paraId="3717544A" w14:textId="77777777" w:rsidTr="003B066C">
                                <w:trPr>
                                  <w:trHeight w:val="340"/>
                                </w:trPr>
                                <w:tc>
                                  <w:tcPr>
                                    <w:tcW w:w="6285" w:type="dxa"/>
                                    <w:gridSpan w:val="5"/>
                                    <w:tcBorders>
                                      <w:top w:val="nil"/>
                                      <w:left w:val="nil"/>
                                      <w:bottom w:val="nil"/>
                                      <w:right w:val="nil"/>
                                    </w:tcBorders>
                                    <w:shd w:val="clear" w:color="auto" w:fill="auto"/>
                                    <w:noWrap/>
                                    <w:vAlign w:val="center"/>
                                    <w:hideMark/>
                                  </w:tcPr>
                                  <w:p w14:paraId="7C9D3C18" w14:textId="77777777" w:rsidR="00700742" w:rsidRPr="00D16223" w:rsidRDefault="00700742" w:rsidP="003521A2">
                                    <w:pPr>
                                      <w:widowControl/>
                                      <w:spacing w:line="240" w:lineRule="exact"/>
                                      <w:jc w:val="center"/>
                                      <w:rPr>
                                        <w:rFonts w:ascii="標楷體" w:eastAsia="標楷體" w:hAnsi="標楷體" w:cs="新細明體"/>
                                        <w:b/>
                                        <w:bCs/>
                                        <w:color w:val="000000"/>
                                        <w:kern w:val="0"/>
                                        <w:szCs w:val="24"/>
                                      </w:rPr>
                                    </w:pPr>
                                    <w:r w:rsidRPr="00D16223">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1</w:t>
                                    </w:r>
                                    <w:r>
                                      <w:rPr>
                                        <w:rFonts w:ascii="標楷體" w:eastAsia="標楷體" w:hAnsi="標楷體" w:cs="新細明體"/>
                                        <w:b/>
                                        <w:bCs/>
                                        <w:color w:val="000000"/>
                                        <w:kern w:val="0"/>
                                        <w:szCs w:val="24"/>
                                      </w:rPr>
                                      <w:t>3</w:t>
                                    </w:r>
                                    <w:r w:rsidRPr="00D16223">
                                      <w:rPr>
                                        <w:rFonts w:ascii="標楷體" w:eastAsia="標楷體" w:hAnsi="標楷體" w:cs="新細明體" w:hint="eastAsia"/>
                                        <w:b/>
                                        <w:bCs/>
                                        <w:color w:val="000000"/>
                                        <w:kern w:val="0"/>
                                        <w:szCs w:val="24"/>
                                      </w:rPr>
                                      <w:t xml:space="preserve">　110至1</w:t>
                                    </w:r>
                                    <w:r>
                                      <w:rPr>
                                        <w:rFonts w:ascii="標楷體" w:eastAsia="標楷體" w:hAnsi="標楷體" w:cs="新細明體"/>
                                        <w:b/>
                                        <w:bCs/>
                                        <w:color w:val="000000"/>
                                        <w:kern w:val="0"/>
                                        <w:szCs w:val="24"/>
                                      </w:rPr>
                                      <w:t>13</w:t>
                                    </w:r>
                                    <w:r w:rsidRPr="00D16223">
                                      <w:rPr>
                                        <w:rFonts w:ascii="標楷體" w:eastAsia="標楷體" w:hAnsi="標楷體" w:cs="新細明體" w:hint="eastAsia"/>
                                        <w:b/>
                                        <w:bCs/>
                                        <w:color w:val="000000"/>
                                        <w:kern w:val="0"/>
                                        <w:szCs w:val="24"/>
                                      </w:rPr>
                                      <w:t>年度全國豬隻屠宰場平均</w:t>
                                    </w:r>
                                    <w:r>
                                      <w:rPr>
                                        <w:rFonts w:ascii="標楷體" w:eastAsia="標楷體" w:hAnsi="標楷體" w:cs="新細明體" w:hint="eastAsia"/>
                                        <w:b/>
                                        <w:bCs/>
                                        <w:color w:val="000000"/>
                                        <w:kern w:val="0"/>
                                        <w:szCs w:val="24"/>
                                      </w:rPr>
                                      <w:t>屠宰數</w:t>
                                    </w:r>
                                  </w:p>
                                </w:tc>
                              </w:tr>
                              <w:tr w:rsidR="00700742" w:rsidRPr="00D16223" w14:paraId="23BC1251" w14:textId="77777777" w:rsidTr="003B066C">
                                <w:trPr>
                                  <w:trHeight w:val="340"/>
                                </w:trPr>
                                <w:tc>
                                  <w:tcPr>
                                    <w:tcW w:w="6285" w:type="dxa"/>
                                    <w:gridSpan w:val="5"/>
                                    <w:tcBorders>
                                      <w:top w:val="nil"/>
                                      <w:left w:val="nil"/>
                                      <w:bottom w:val="nil"/>
                                      <w:right w:val="nil"/>
                                    </w:tcBorders>
                                    <w:shd w:val="clear" w:color="auto" w:fill="auto"/>
                                    <w:noWrap/>
                                    <w:vAlign w:val="center"/>
                                    <w:hideMark/>
                                  </w:tcPr>
                                  <w:p w14:paraId="15096032" w14:textId="77777777" w:rsidR="00700742" w:rsidRPr="00D16223" w:rsidRDefault="00700742" w:rsidP="003521A2">
                                    <w:pPr>
                                      <w:widowControl/>
                                      <w:spacing w:line="240" w:lineRule="exact"/>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單位：家、頭、％</w:t>
                                    </w:r>
                                  </w:p>
                                </w:tc>
                              </w:tr>
                              <w:tr w:rsidR="00700742" w:rsidRPr="00D16223" w14:paraId="1A1F4F87" w14:textId="77777777" w:rsidTr="003B066C">
                                <w:trPr>
                                  <w:trHeight w:val="340"/>
                                </w:trPr>
                                <w:tc>
                                  <w:tcPr>
                                    <w:tcW w:w="1985" w:type="dxa"/>
                                    <w:vMerge w:val="restart"/>
                                    <w:tcBorders>
                                      <w:top w:val="single" w:sz="4" w:space="0" w:color="auto"/>
                                      <w:left w:val="single" w:sz="4" w:space="0" w:color="auto"/>
                                      <w:bottom w:val="single" w:sz="4" w:space="0" w:color="auto"/>
                                      <w:right w:val="nil"/>
                                    </w:tcBorders>
                                    <w:shd w:val="clear" w:color="auto" w:fill="auto"/>
                                    <w:noWrap/>
                                    <w:vAlign w:val="center"/>
                                    <w:hideMark/>
                                  </w:tcPr>
                                  <w:p w14:paraId="01177117" w14:textId="77777777" w:rsidR="00700742" w:rsidRPr="0067294D" w:rsidRDefault="00700742" w:rsidP="003521A2">
                                    <w:pPr>
                                      <w:widowControl/>
                                      <w:spacing w:line="240" w:lineRule="exact"/>
                                      <w:jc w:val="center"/>
                                      <w:rPr>
                                        <w:rFonts w:ascii="標楷體" w:eastAsia="標楷體" w:hAnsi="標楷體" w:cs="新細明體"/>
                                        <w:kern w:val="0"/>
                                        <w:sz w:val="20"/>
                                        <w:szCs w:val="20"/>
                                      </w:rPr>
                                    </w:pPr>
                                    <w:r w:rsidRPr="0067294D">
                                      <w:rPr>
                                        <w:rFonts w:ascii="標楷體" w:eastAsia="標楷體" w:hAnsi="標楷體" w:cs="新細明體" w:hint="eastAsia"/>
                                        <w:kern w:val="0"/>
                                        <w:sz w:val="20"/>
                                        <w:szCs w:val="20"/>
                                      </w:rPr>
                                      <w:t>屠宰規模</w:t>
                                    </w:r>
                                  </w:p>
                                </w:tc>
                                <w:tc>
                                  <w:tcPr>
                                    <w:tcW w:w="1984" w:type="dxa"/>
                                    <w:gridSpan w:val="2"/>
                                    <w:tcBorders>
                                      <w:top w:val="single" w:sz="4" w:space="0" w:color="auto"/>
                                      <w:left w:val="single" w:sz="4" w:space="0" w:color="auto"/>
                                      <w:bottom w:val="nil"/>
                                      <w:right w:val="single" w:sz="4" w:space="0" w:color="000000"/>
                                    </w:tcBorders>
                                    <w:shd w:val="clear" w:color="auto" w:fill="auto"/>
                                    <w:noWrap/>
                                    <w:vAlign w:val="center"/>
                                    <w:hideMark/>
                                  </w:tcPr>
                                  <w:p w14:paraId="7B5A33A7" w14:textId="77777777" w:rsidR="00700742" w:rsidRPr="0067294D" w:rsidRDefault="00700742" w:rsidP="003521A2">
                                    <w:pPr>
                                      <w:widowControl/>
                                      <w:spacing w:line="240" w:lineRule="exact"/>
                                      <w:jc w:val="center"/>
                                      <w:rPr>
                                        <w:rFonts w:ascii="標楷體" w:eastAsia="標楷體" w:hAnsi="標楷體" w:cs="新細明體"/>
                                        <w:kern w:val="0"/>
                                        <w:sz w:val="20"/>
                                        <w:szCs w:val="20"/>
                                      </w:rPr>
                                    </w:pPr>
                                    <w:r w:rsidRPr="0067294D">
                                      <w:rPr>
                                        <w:rFonts w:ascii="標楷體" w:eastAsia="標楷體" w:hAnsi="標楷體" w:cs="新細明體" w:hint="eastAsia"/>
                                        <w:kern w:val="0"/>
                                        <w:sz w:val="20"/>
                                        <w:szCs w:val="20"/>
                                      </w:rPr>
                                      <w:t>家數</w:t>
                                    </w:r>
                                  </w:p>
                                </w:tc>
                                <w:tc>
                                  <w:tcPr>
                                    <w:tcW w:w="2316" w:type="dxa"/>
                                    <w:gridSpan w:val="2"/>
                                    <w:tcBorders>
                                      <w:top w:val="single" w:sz="4" w:space="0" w:color="auto"/>
                                      <w:left w:val="nil"/>
                                      <w:bottom w:val="nil"/>
                                      <w:right w:val="single" w:sz="4" w:space="0" w:color="000000"/>
                                    </w:tcBorders>
                                    <w:shd w:val="clear" w:color="auto" w:fill="auto"/>
                                    <w:noWrap/>
                                    <w:vAlign w:val="center"/>
                                    <w:hideMark/>
                                  </w:tcPr>
                                  <w:p w14:paraId="4E7C85A1" w14:textId="77777777" w:rsidR="00700742" w:rsidRPr="0067294D" w:rsidRDefault="00700742" w:rsidP="003521A2">
                                    <w:pPr>
                                      <w:widowControl/>
                                      <w:spacing w:line="240" w:lineRule="exact"/>
                                      <w:jc w:val="center"/>
                                      <w:rPr>
                                        <w:rFonts w:ascii="標楷體" w:eastAsia="標楷體" w:hAnsi="標楷體" w:cs="新細明體"/>
                                        <w:kern w:val="0"/>
                                        <w:sz w:val="20"/>
                                        <w:szCs w:val="20"/>
                                      </w:rPr>
                                    </w:pPr>
                                    <w:r w:rsidRPr="0067294D">
                                      <w:rPr>
                                        <w:rFonts w:ascii="標楷體" w:eastAsia="標楷體" w:hAnsi="標楷體" w:cs="新細明體" w:hint="eastAsia"/>
                                        <w:kern w:val="0"/>
                                        <w:sz w:val="20"/>
                                        <w:szCs w:val="20"/>
                                      </w:rPr>
                                      <w:t>平均屠宰數</w:t>
                                    </w:r>
                                  </w:p>
                                </w:tc>
                              </w:tr>
                              <w:tr w:rsidR="00700742" w:rsidRPr="00D16223" w14:paraId="3033DABC" w14:textId="77777777" w:rsidTr="00AB6BAC">
                                <w:trPr>
                                  <w:trHeight w:val="340"/>
                                </w:trPr>
                                <w:tc>
                                  <w:tcPr>
                                    <w:tcW w:w="1985" w:type="dxa"/>
                                    <w:vMerge/>
                                    <w:tcBorders>
                                      <w:top w:val="single" w:sz="4" w:space="0" w:color="auto"/>
                                      <w:left w:val="single" w:sz="4" w:space="0" w:color="auto"/>
                                      <w:bottom w:val="single" w:sz="4" w:space="0" w:color="auto"/>
                                      <w:right w:val="nil"/>
                                    </w:tcBorders>
                                    <w:shd w:val="clear" w:color="auto" w:fill="auto"/>
                                    <w:vAlign w:val="center"/>
                                    <w:hideMark/>
                                  </w:tcPr>
                                  <w:p w14:paraId="3E3A9FF2" w14:textId="77777777" w:rsidR="00700742" w:rsidRPr="0067294D" w:rsidRDefault="00700742" w:rsidP="003521A2">
                                    <w:pPr>
                                      <w:widowControl/>
                                      <w:spacing w:line="240" w:lineRule="exact"/>
                                      <w:rPr>
                                        <w:rFonts w:ascii="標楷體" w:eastAsia="標楷體" w:hAnsi="標楷體" w:cs="新細明體"/>
                                        <w:kern w:val="0"/>
                                        <w:sz w:val="20"/>
                                        <w:szCs w:val="20"/>
                                      </w:rPr>
                                    </w:pPr>
                                  </w:p>
                                </w:tc>
                                <w:tc>
                                  <w:tcPr>
                                    <w:tcW w:w="709" w:type="dxa"/>
                                    <w:tcBorders>
                                      <w:top w:val="nil"/>
                                      <w:left w:val="single" w:sz="4" w:space="0" w:color="auto"/>
                                      <w:bottom w:val="nil"/>
                                      <w:right w:val="nil"/>
                                    </w:tcBorders>
                                    <w:shd w:val="clear" w:color="auto" w:fill="auto"/>
                                    <w:noWrap/>
                                    <w:vAlign w:val="center"/>
                                    <w:hideMark/>
                                  </w:tcPr>
                                  <w:p w14:paraId="6A16DFB4" w14:textId="77777777" w:rsidR="00700742" w:rsidRPr="0067294D" w:rsidRDefault="00700742" w:rsidP="003521A2">
                                    <w:pPr>
                                      <w:widowControl/>
                                      <w:spacing w:line="240" w:lineRule="exact"/>
                                      <w:rPr>
                                        <w:rFonts w:ascii="Calibri" w:eastAsia="新細明體" w:hAnsi="Calibri" w:cs="Calibri"/>
                                        <w:kern w:val="0"/>
                                        <w:szCs w:val="24"/>
                                      </w:rPr>
                                    </w:pPr>
                                    <w:r w:rsidRPr="0067294D">
                                      <w:rPr>
                                        <w:rFonts w:ascii="Calibri" w:eastAsia="新細明體" w:hAnsi="Calibri" w:cs="Calibri"/>
                                        <w:kern w:val="0"/>
                                        <w:szCs w:val="24"/>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0DF99" w14:textId="77777777" w:rsidR="00700742" w:rsidRDefault="00700742" w:rsidP="003521A2">
                                    <w:pPr>
                                      <w:widowControl/>
                                      <w:spacing w:line="240" w:lineRule="exact"/>
                                      <w:jc w:val="center"/>
                                      <w:rPr>
                                        <w:rFonts w:ascii="標楷體" w:eastAsia="標楷體" w:hAnsi="標楷體" w:cs="新細明體"/>
                                        <w:kern w:val="0"/>
                                        <w:sz w:val="20"/>
                                        <w:szCs w:val="20"/>
                                      </w:rPr>
                                    </w:pPr>
                                    <w:r w:rsidRPr="0067294D">
                                      <w:rPr>
                                        <w:rFonts w:ascii="標楷體" w:eastAsia="標楷體" w:hAnsi="標楷體" w:cs="新細明體" w:hint="eastAsia"/>
                                        <w:kern w:val="0"/>
                                        <w:sz w:val="20"/>
                                        <w:szCs w:val="20"/>
                                      </w:rPr>
                                      <w:t>取得HACCP</w:t>
                                    </w:r>
                                  </w:p>
                                  <w:p w14:paraId="72DEB6F0" w14:textId="77777777" w:rsidR="00700742" w:rsidRPr="0067294D" w:rsidRDefault="00700742" w:rsidP="003521A2">
                                    <w:pPr>
                                      <w:widowControl/>
                                      <w:spacing w:line="240" w:lineRule="exact"/>
                                      <w:jc w:val="center"/>
                                      <w:rPr>
                                        <w:rFonts w:ascii="標楷體" w:eastAsia="標楷體" w:hAnsi="標楷體" w:cs="新細明體"/>
                                        <w:kern w:val="0"/>
                                        <w:sz w:val="20"/>
                                        <w:szCs w:val="20"/>
                                      </w:rPr>
                                    </w:pPr>
                                    <w:r w:rsidRPr="0067294D">
                                      <w:rPr>
                                        <w:rFonts w:ascii="標楷體" w:eastAsia="標楷體" w:hAnsi="標楷體" w:cs="新細明體" w:hint="eastAsia"/>
                                        <w:kern w:val="0"/>
                                        <w:sz w:val="20"/>
                                        <w:szCs w:val="20"/>
                                      </w:rPr>
                                      <w:t>驗證</w:t>
                                    </w:r>
                                  </w:p>
                                </w:tc>
                                <w:tc>
                                  <w:tcPr>
                                    <w:tcW w:w="1276" w:type="dxa"/>
                                    <w:tcBorders>
                                      <w:top w:val="nil"/>
                                      <w:left w:val="nil"/>
                                      <w:bottom w:val="nil"/>
                                      <w:right w:val="nil"/>
                                    </w:tcBorders>
                                    <w:shd w:val="clear" w:color="auto" w:fill="auto"/>
                                    <w:noWrap/>
                                    <w:vAlign w:val="center"/>
                                    <w:hideMark/>
                                  </w:tcPr>
                                  <w:p w14:paraId="651D0487" w14:textId="77777777" w:rsidR="00700742" w:rsidRPr="0067294D" w:rsidRDefault="00700742" w:rsidP="003521A2">
                                    <w:pPr>
                                      <w:widowControl/>
                                      <w:spacing w:line="240" w:lineRule="exact"/>
                                      <w:rPr>
                                        <w:rFonts w:ascii="Calibri" w:eastAsia="新細明體" w:hAnsi="Calibri" w:cs="Calibri"/>
                                        <w:kern w:val="0"/>
                                        <w:szCs w:val="24"/>
                                      </w:rPr>
                                    </w:pPr>
                                    <w:r w:rsidRPr="0067294D">
                                      <w:rPr>
                                        <w:rFonts w:ascii="Calibri" w:eastAsia="新細明體" w:hAnsi="Calibri" w:cs="Calibri"/>
                                        <w:kern w:val="0"/>
                                        <w:szCs w:val="24"/>
                                      </w:rPr>
                                      <w:t xml:space="preserve">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3AC40" w14:textId="77777777" w:rsidR="00700742" w:rsidRPr="0067294D" w:rsidRDefault="00700742" w:rsidP="003521A2">
                                    <w:pPr>
                                      <w:widowControl/>
                                      <w:spacing w:line="240" w:lineRule="exact"/>
                                      <w:jc w:val="center"/>
                                      <w:rPr>
                                        <w:rFonts w:ascii="標楷體" w:eastAsia="標楷體" w:hAnsi="標楷體" w:cs="新細明體"/>
                                        <w:kern w:val="0"/>
                                        <w:sz w:val="20"/>
                                        <w:szCs w:val="20"/>
                                      </w:rPr>
                                    </w:pPr>
                                    <w:r w:rsidRPr="0067294D">
                                      <w:rPr>
                                        <w:rFonts w:ascii="標楷體" w:eastAsia="標楷體" w:hAnsi="標楷體" w:cs="新細明體" w:hint="eastAsia"/>
                                        <w:kern w:val="0"/>
                                        <w:sz w:val="20"/>
                                        <w:szCs w:val="20"/>
                                      </w:rPr>
                                      <w:t>比率</w:t>
                                    </w:r>
                                  </w:p>
                                </w:tc>
                              </w:tr>
                              <w:tr w:rsidR="00700742" w:rsidRPr="00D16223" w14:paraId="479EF9A6" w14:textId="77777777" w:rsidTr="003B066C">
                                <w:trPr>
                                  <w:trHeight w:val="3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B1CB6" w14:textId="77777777" w:rsidR="00700742" w:rsidRPr="00D16223" w:rsidRDefault="00700742" w:rsidP="003521A2">
                                    <w:pPr>
                                      <w:widowControl/>
                                      <w:spacing w:line="240" w:lineRule="exact"/>
                                      <w:jc w:val="center"/>
                                      <w:rPr>
                                        <w:rFonts w:ascii="標楷體" w:eastAsia="標楷體" w:hAnsi="標楷體" w:cs="新細明體"/>
                                        <w:b/>
                                        <w:bCs/>
                                        <w:color w:val="000000"/>
                                        <w:kern w:val="0"/>
                                        <w:sz w:val="20"/>
                                        <w:szCs w:val="20"/>
                                      </w:rPr>
                                    </w:pPr>
                                    <w:r w:rsidRPr="00D16223">
                                      <w:rPr>
                                        <w:rFonts w:ascii="標楷體" w:eastAsia="標楷體" w:hAnsi="標楷體" w:cs="新細明體" w:hint="eastAsia"/>
                                        <w:b/>
                                        <w:bCs/>
                                        <w:color w:val="000000"/>
                                        <w:kern w:val="0"/>
                                        <w:sz w:val="20"/>
                                        <w:szCs w:val="20"/>
                                      </w:rPr>
                                      <w:t>合　計</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26957B8" w14:textId="77777777" w:rsidR="00700742" w:rsidRPr="00D16223" w:rsidRDefault="00700742" w:rsidP="003521A2">
                                    <w:pPr>
                                      <w:widowControl/>
                                      <w:spacing w:line="24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5</w:t>
                                    </w:r>
                                    <w:r>
                                      <w:rPr>
                                        <w:rFonts w:ascii="標楷體" w:eastAsia="標楷體" w:hAnsi="標楷體" w:cs="新細明體"/>
                                        <w:b/>
                                        <w:bCs/>
                                        <w:color w:val="000000"/>
                                        <w:kern w:val="0"/>
                                        <w:sz w:val="20"/>
                                        <w:szCs w:val="20"/>
                                      </w:rPr>
                                      <w:t>6</w:t>
                                    </w:r>
                                  </w:p>
                                </w:tc>
                                <w:tc>
                                  <w:tcPr>
                                    <w:tcW w:w="1275" w:type="dxa"/>
                                    <w:tcBorders>
                                      <w:top w:val="nil"/>
                                      <w:left w:val="nil"/>
                                      <w:bottom w:val="single" w:sz="4" w:space="0" w:color="auto"/>
                                      <w:right w:val="single" w:sz="4" w:space="0" w:color="auto"/>
                                    </w:tcBorders>
                                    <w:shd w:val="clear" w:color="auto" w:fill="auto"/>
                                    <w:noWrap/>
                                    <w:vAlign w:val="center"/>
                                    <w:hideMark/>
                                  </w:tcPr>
                                  <w:p w14:paraId="2E57135F" w14:textId="77777777" w:rsidR="00700742" w:rsidRPr="00D16223" w:rsidRDefault="00700742" w:rsidP="003521A2">
                                    <w:pPr>
                                      <w:widowControl/>
                                      <w:spacing w:line="240" w:lineRule="exact"/>
                                      <w:ind w:rightChars="20" w:right="48"/>
                                      <w:jc w:val="right"/>
                                      <w:rPr>
                                        <w:rFonts w:ascii="標楷體" w:eastAsia="標楷體" w:hAnsi="標楷體" w:cs="新細明體"/>
                                        <w:b/>
                                        <w:bCs/>
                                        <w:color w:val="000000"/>
                                        <w:kern w:val="0"/>
                                        <w:sz w:val="20"/>
                                        <w:szCs w:val="20"/>
                                      </w:rPr>
                                    </w:pPr>
                                    <w:r w:rsidRPr="00D16223">
                                      <w:rPr>
                                        <w:rFonts w:ascii="標楷體" w:eastAsia="標楷體" w:hAnsi="標楷體" w:cs="新細明體" w:hint="eastAsia"/>
                                        <w:b/>
                                        <w:bCs/>
                                        <w:color w:val="000000"/>
                                        <w:kern w:val="0"/>
                                        <w:sz w:val="20"/>
                                        <w:szCs w:val="20"/>
                                      </w:rPr>
                                      <w:t>12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8F0212" w14:textId="77777777" w:rsidR="00700742" w:rsidRPr="00D16223" w:rsidRDefault="00700742" w:rsidP="003521A2">
                                    <w:pPr>
                                      <w:widowControl/>
                                      <w:spacing w:line="240" w:lineRule="exact"/>
                                      <w:ind w:rightChars="20" w:right="48"/>
                                      <w:jc w:val="right"/>
                                      <w:rPr>
                                        <w:rFonts w:ascii="標楷體" w:eastAsia="標楷體" w:hAnsi="標楷體" w:cs="新細明體"/>
                                        <w:b/>
                                        <w:bCs/>
                                        <w:color w:val="000000"/>
                                        <w:kern w:val="0"/>
                                        <w:sz w:val="20"/>
                                        <w:szCs w:val="20"/>
                                      </w:rPr>
                                    </w:pPr>
                                    <w:r w:rsidRPr="00D16223">
                                      <w:rPr>
                                        <w:rFonts w:ascii="標楷體" w:eastAsia="標楷體" w:hAnsi="標楷體" w:cs="新細明體" w:hint="eastAsia"/>
                                        <w:b/>
                                        <w:bCs/>
                                        <w:color w:val="000000"/>
                                        <w:kern w:val="0"/>
                                        <w:sz w:val="20"/>
                                        <w:szCs w:val="20"/>
                                      </w:rPr>
                                      <w:t>7,</w:t>
                                    </w:r>
                                    <w:r>
                                      <w:rPr>
                                        <w:rFonts w:ascii="標楷體" w:eastAsia="標楷體" w:hAnsi="標楷體" w:cs="新細明體"/>
                                        <w:b/>
                                        <w:bCs/>
                                        <w:color w:val="000000"/>
                                        <w:kern w:val="0"/>
                                        <w:sz w:val="20"/>
                                        <w:szCs w:val="20"/>
                                      </w:rPr>
                                      <w:t>599,297</w:t>
                                    </w:r>
                                  </w:p>
                                </w:tc>
                                <w:tc>
                                  <w:tcPr>
                                    <w:tcW w:w="1040" w:type="dxa"/>
                                    <w:tcBorders>
                                      <w:top w:val="nil"/>
                                      <w:left w:val="nil"/>
                                      <w:bottom w:val="single" w:sz="4" w:space="0" w:color="auto"/>
                                      <w:right w:val="single" w:sz="4" w:space="0" w:color="auto"/>
                                    </w:tcBorders>
                                    <w:shd w:val="clear" w:color="auto" w:fill="auto"/>
                                    <w:noWrap/>
                                    <w:vAlign w:val="center"/>
                                    <w:hideMark/>
                                  </w:tcPr>
                                  <w:p w14:paraId="524F4F38" w14:textId="77777777" w:rsidR="00700742" w:rsidRPr="00D16223" w:rsidRDefault="00700742" w:rsidP="003521A2">
                                    <w:pPr>
                                      <w:widowControl/>
                                      <w:spacing w:line="240" w:lineRule="exact"/>
                                      <w:ind w:rightChars="20" w:right="48"/>
                                      <w:jc w:val="right"/>
                                      <w:rPr>
                                        <w:rFonts w:ascii="標楷體" w:eastAsia="標楷體" w:hAnsi="標楷體" w:cs="新細明體"/>
                                        <w:b/>
                                        <w:bCs/>
                                        <w:color w:val="000000"/>
                                        <w:kern w:val="0"/>
                                        <w:sz w:val="20"/>
                                        <w:szCs w:val="20"/>
                                      </w:rPr>
                                    </w:pPr>
                                    <w:r w:rsidRPr="00D16223">
                                      <w:rPr>
                                        <w:rFonts w:ascii="標楷體" w:eastAsia="標楷體" w:hAnsi="標楷體" w:cs="新細明體" w:hint="eastAsia"/>
                                        <w:b/>
                                        <w:bCs/>
                                        <w:color w:val="000000"/>
                                        <w:kern w:val="0"/>
                                        <w:sz w:val="20"/>
                                        <w:szCs w:val="20"/>
                                      </w:rPr>
                                      <w:t>100.00</w:t>
                                    </w:r>
                                  </w:p>
                                </w:tc>
                              </w:tr>
                              <w:tr w:rsidR="00700742" w:rsidRPr="00D16223" w14:paraId="5229012E" w14:textId="77777777" w:rsidTr="003B066C">
                                <w:trPr>
                                  <w:trHeight w:val="340"/>
                                </w:trPr>
                                <w:tc>
                                  <w:tcPr>
                                    <w:tcW w:w="1985" w:type="dxa"/>
                                    <w:tcBorders>
                                      <w:top w:val="nil"/>
                                      <w:left w:val="single" w:sz="4" w:space="0" w:color="auto"/>
                                      <w:bottom w:val="single" w:sz="4" w:space="0" w:color="auto"/>
                                      <w:right w:val="nil"/>
                                    </w:tcBorders>
                                    <w:shd w:val="clear" w:color="auto" w:fill="auto"/>
                                    <w:noWrap/>
                                    <w:vAlign w:val="center"/>
                                    <w:hideMark/>
                                  </w:tcPr>
                                  <w:p w14:paraId="38DC3B22" w14:textId="77777777" w:rsidR="00700742" w:rsidRPr="00D16223" w:rsidRDefault="00700742" w:rsidP="003521A2">
                                    <w:pPr>
                                      <w:widowControl/>
                                      <w:spacing w:line="240" w:lineRule="exact"/>
                                      <w:jc w:val="distribute"/>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未達10萬</w:t>
                                    </w:r>
                                  </w:p>
                                </w:tc>
                                <w:tc>
                                  <w:tcPr>
                                    <w:tcW w:w="709" w:type="dxa"/>
                                    <w:tcBorders>
                                      <w:top w:val="nil"/>
                                      <w:left w:val="single" w:sz="4" w:space="0" w:color="auto"/>
                                      <w:bottom w:val="single" w:sz="4" w:space="0" w:color="auto"/>
                                      <w:right w:val="nil"/>
                                    </w:tcBorders>
                                    <w:shd w:val="clear" w:color="auto" w:fill="auto"/>
                                    <w:noWrap/>
                                    <w:vAlign w:val="center"/>
                                    <w:hideMark/>
                                  </w:tcPr>
                                  <w:p w14:paraId="73D55B6B"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25</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B21106E"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4</w:t>
                                    </w:r>
                                  </w:p>
                                </w:tc>
                                <w:tc>
                                  <w:tcPr>
                                    <w:tcW w:w="1276" w:type="dxa"/>
                                    <w:tcBorders>
                                      <w:top w:val="nil"/>
                                      <w:left w:val="nil"/>
                                      <w:bottom w:val="single" w:sz="4" w:space="0" w:color="auto"/>
                                      <w:right w:val="nil"/>
                                    </w:tcBorders>
                                    <w:shd w:val="clear" w:color="auto" w:fill="auto"/>
                                    <w:noWrap/>
                                    <w:vAlign w:val="center"/>
                                    <w:hideMark/>
                                  </w:tcPr>
                                  <w:p w14:paraId="1E802FD8"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180</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841</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6B829D1"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15</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54</w:t>
                                    </w:r>
                                  </w:p>
                                </w:tc>
                              </w:tr>
                              <w:tr w:rsidR="00700742" w:rsidRPr="00D16223" w14:paraId="746CCB42" w14:textId="77777777" w:rsidTr="00943213">
                                <w:trPr>
                                  <w:trHeight w:val="340"/>
                                </w:trPr>
                                <w:tc>
                                  <w:tcPr>
                                    <w:tcW w:w="1985" w:type="dxa"/>
                                    <w:tcBorders>
                                      <w:top w:val="nil"/>
                                      <w:left w:val="single" w:sz="4" w:space="0" w:color="auto"/>
                                      <w:bottom w:val="single" w:sz="4" w:space="0" w:color="auto"/>
                                      <w:right w:val="nil"/>
                                    </w:tcBorders>
                                    <w:shd w:val="clear" w:color="auto" w:fill="auto"/>
                                    <w:noWrap/>
                                    <w:vAlign w:val="center"/>
                                    <w:hideMark/>
                                  </w:tcPr>
                                  <w:p w14:paraId="0A1F1BC7" w14:textId="77777777" w:rsidR="00700742" w:rsidRPr="00D16223" w:rsidRDefault="00700742" w:rsidP="003521A2">
                                    <w:pPr>
                                      <w:widowControl/>
                                      <w:spacing w:line="240" w:lineRule="exact"/>
                                      <w:jc w:val="distribute"/>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10萬以上未達20萬</w:t>
                                    </w:r>
                                  </w:p>
                                </w:tc>
                                <w:tc>
                                  <w:tcPr>
                                    <w:tcW w:w="709" w:type="dxa"/>
                                    <w:tcBorders>
                                      <w:top w:val="nil"/>
                                      <w:left w:val="single" w:sz="4" w:space="0" w:color="auto"/>
                                      <w:bottom w:val="single" w:sz="4" w:space="0" w:color="auto"/>
                                      <w:right w:val="nil"/>
                                    </w:tcBorders>
                                    <w:shd w:val="clear" w:color="auto" w:fill="auto"/>
                                    <w:noWrap/>
                                    <w:vAlign w:val="center"/>
                                    <w:hideMark/>
                                  </w:tcPr>
                                  <w:p w14:paraId="66796181"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9</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99E8540"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7</w:t>
                                    </w:r>
                                  </w:p>
                                </w:tc>
                                <w:tc>
                                  <w:tcPr>
                                    <w:tcW w:w="1276" w:type="dxa"/>
                                    <w:tcBorders>
                                      <w:top w:val="nil"/>
                                      <w:left w:val="nil"/>
                                      <w:bottom w:val="single" w:sz="4" w:space="0" w:color="auto"/>
                                      <w:right w:val="nil"/>
                                    </w:tcBorders>
                                    <w:shd w:val="clear" w:color="auto" w:fill="auto"/>
                                    <w:noWrap/>
                                    <w:vAlign w:val="center"/>
                                    <w:hideMark/>
                                  </w:tcPr>
                                  <w:p w14:paraId="316ADDF7"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506</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628</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BD20DEA"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3</w:t>
                                    </w:r>
                                    <w:r>
                                      <w:rPr>
                                        <w:rFonts w:ascii="標楷體" w:eastAsia="標楷體" w:hAnsi="標楷體" w:cs="新細明體"/>
                                        <w:color w:val="000000"/>
                                        <w:kern w:val="0"/>
                                        <w:sz w:val="20"/>
                                        <w:szCs w:val="20"/>
                                      </w:rPr>
                                      <w:t>2</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98</w:t>
                                    </w:r>
                                  </w:p>
                                </w:tc>
                              </w:tr>
                              <w:tr w:rsidR="00700742" w:rsidRPr="00D16223" w14:paraId="0EF643F6" w14:textId="77777777" w:rsidTr="00AB6BAC">
                                <w:trPr>
                                  <w:trHeight w:val="340"/>
                                </w:trPr>
                                <w:tc>
                                  <w:tcPr>
                                    <w:tcW w:w="1985" w:type="dxa"/>
                                    <w:tcBorders>
                                      <w:top w:val="single" w:sz="4" w:space="0" w:color="auto"/>
                                      <w:left w:val="single" w:sz="4" w:space="0" w:color="auto"/>
                                      <w:bottom w:val="single" w:sz="4" w:space="0" w:color="auto"/>
                                      <w:right w:val="nil"/>
                                    </w:tcBorders>
                                    <w:shd w:val="clear" w:color="auto" w:fill="auto"/>
                                    <w:noWrap/>
                                    <w:vAlign w:val="center"/>
                                    <w:hideMark/>
                                  </w:tcPr>
                                  <w:p w14:paraId="0CBE898F" w14:textId="77777777" w:rsidR="00700742" w:rsidRPr="00D16223" w:rsidRDefault="00700742" w:rsidP="003521A2">
                                    <w:pPr>
                                      <w:widowControl/>
                                      <w:spacing w:line="240" w:lineRule="exact"/>
                                      <w:jc w:val="distribute"/>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20萬以上未達30萬</w:t>
                                    </w:r>
                                  </w:p>
                                </w:tc>
                                <w:tc>
                                  <w:tcPr>
                                    <w:tcW w:w="709" w:type="dxa"/>
                                    <w:tcBorders>
                                      <w:top w:val="single" w:sz="4" w:space="0" w:color="auto"/>
                                      <w:left w:val="single" w:sz="4" w:space="0" w:color="auto"/>
                                      <w:bottom w:val="single" w:sz="4" w:space="0" w:color="auto"/>
                                      <w:right w:val="nil"/>
                                    </w:tcBorders>
                                    <w:shd w:val="clear" w:color="auto" w:fill="auto"/>
                                    <w:noWrap/>
                                    <w:vAlign w:val="center"/>
                                    <w:hideMark/>
                                  </w:tcPr>
                                  <w:p w14:paraId="04AFD9B1"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F0B41"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1</w:t>
                                    </w:r>
                                  </w:p>
                                </w:tc>
                                <w:tc>
                                  <w:tcPr>
                                    <w:tcW w:w="1276" w:type="dxa"/>
                                    <w:tcBorders>
                                      <w:top w:val="single" w:sz="4" w:space="0" w:color="auto"/>
                                      <w:left w:val="nil"/>
                                      <w:bottom w:val="single" w:sz="4" w:space="0" w:color="auto"/>
                                      <w:right w:val="nil"/>
                                    </w:tcBorders>
                                    <w:shd w:val="clear" w:color="auto" w:fill="auto"/>
                                    <w:noWrap/>
                                    <w:vAlign w:val="center"/>
                                    <w:hideMark/>
                                  </w:tcPr>
                                  <w:p w14:paraId="329FA00B"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1</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750</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889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BA143"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23</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04</w:t>
                                    </w:r>
                                  </w:p>
                                </w:tc>
                              </w:tr>
                              <w:tr w:rsidR="00700742" w:rsidRPr="00D16223" w14:paraId="7421297F" w14:textId="77777777" w:rsidTr="00AB6BAC">
                                <w:trPr>
                                  <w:trHeight w:val="340"/>
                                </w:trPr>
                                <w:tc>
                                  <w:tcPr>
                                    <w:tcW w:w="1985" w:type="dxa"/>
                                    <w:tcBorders>
                                      <w:top w:val="single" w:sz="4" w:space="0" w:color="auto"/>
                                      <w:left w:val="single" w:sz="4" w:space="0" w:color="auto"/>
                                      <w:bottom w:val="single" w:sz="4" w:space="0" w:color="auto"/>
                                      <w:right w:val="nil"/>
                                    </w:tcBorders>
                                    <w:shd w:val="clear" w:color="auto" w:fill="auto"/>
                                    <w:noWrap/>
                                    <w:vAlign w:val="center"/>
                                    <w:hideMark/>
                                  </w:tcPr>
                                  <w:p w14:paraId="1899E5D3" w14:textId="77777777" w:rsidR="00700742" w:rsidRPr="00D16223" w:rsidRDefault="00700742" w:rsidP="003521A2">
                                    <w:pPr>
                                      <w:widowControl/>
                                      <w:spacing w:line="240" w:lineRule="exact"/>
                                      <w:jc w:val="distribute"/>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3</w:t>
                                    </w:r>
                                    <w:r w:rsidRPr="00D16223">
                                      <w:rPr>
                                        <w:rFonts w:ascii="標楷體" w:eastAsia="標楷體" w:hAnsi="標楷體" w:cs="新細明體" w:hint="eastAsia"/>
                                        <w:color w:val="000000"/>
                                        <w:kern w:val="0"/>
                                        <w:sz w:val="20"/>
                                        <w:szCs w:val="20"/>
                                      </w:rPr>
                                      <w:t>0萬以上</w:t>
                                    </w:r>
                                  </w:p>
                                </w:tc>
                                <w:tc>
                                  <w:tcPr>
                                    <w:tcW w:w="709" w:type="dxa"/>
                                    <w:tcBorders>
                                      <w:top w:val="single" w:sz="4" w:space="0" w:color="auto"/>
                                      <w:left w:val="single" w:sz="4" w:space="0" w:color="auto"/>
                                      <w:bottom w:val="single" w:sz="4" w:space="0" w:color="auto"/>
                                      <w:right w:val="nil"/>
                                    </w:tcBorders>
                                    <w:shd w:val="clear" w:color="auto" w:fill="auto"/>
                                    <w:noWrap/>
                                    <w:vAlign w:val="center"/>
                                    <w:hideMark/>
                                  </w:tcPr>
                                  <w:p w14:paraId="63127EA1"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0E26B"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w:t>
                                    </w:r>
                                  </w:p>
                                </w:tc>
                                <w:tc>
                                  <w:tcPr>
                                    <w:tcW w:w="1276" w:type="dxa"/>
                                    <w:tcBorders>
                                      <w:top w:val="single" w:sz="4" w:space="0" w:color="auto"/>
                                      <w:left w:val="nil"/>
                                      <w:bottom w:val="single" w:sz="4" w:space="0" w:color="auto"/>
                                      <w:right w:val="nil"/>
                                    </w:tcBorders>
                                    <w:shd w:val="clear" w:color="auto" w:fill="auto"/>
                                    <w:noWrap/>
                                    <w:vAlign w:val="center"/>
                                    <w:hideMark/>
                                  </w:tcPr>
                                  <w:p w14:paraId="6C4B0D58"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2</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160</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939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BC715"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28</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44</w:t>
                                    </w:r>
                                  </w:p>
                                </w:tc>
                              </w:tr>
                              <w:tr w:rsidR="00700742" w:rsidRPr="00D16223" w14:paraId="76749D59" w14:textId="77777777" w:rsidTr="003B066C">
                                <w:trPr>
                                  <w:trHeight w:val="330"/>
                                </w:trPr>
                                <w:tc>
                                  <w:tcPr>
                                    <w:tcW w:w="6285" w:type="dxa"/>
                                    <w:gridSpan w:val="5"/>
                                    <w:tcBorders>
                                      <w:top w:val="nil"/>
                                      <w:left w:val="nil"/>
                                      <w:bottom w:val="nil"/>
                                      <w:right w:val="nil"/>
                                    </w:tcBorders>
                                    <w:shd w:val="clear" w:color="auto" w:fill="auto"/>
                                    <w:noWrap/>
                                    <w:vAlign w:val="center"/>
                                    <w:hideMark/>
                                  </w:tcPr>
                                  <w:p w14:paraId="3741E82B" w14:textId="77777777" w:rsidR="00700742" w:rsidRPr="00D16223" w:rsidRDefault="00700742" w:rsidP="003521A2">
                                    <w:pPr>
                                      <w:widowControl/>
                                      <w:spacing w:line="240" w:lineRule="exact"/>
                                      <w:rPr>
                                        <w:rFonts w:ascii="標楷體" w:eastAsia="標楷體" w:hAnsi="標楷體" w:cs="新細明體"/>
                                        <w:color w:val="000000"/>
                                        <w:kern w:val="0"/>
                                        <w:sz w:val="18"/>
                                        <w:szCs w:val="18"/>
                                      </w:rPr>
                                    </w:pPr>
                                    <w:r w:rsidRPr="00D16223">
                                      <w:rPr>
                                        <w:rFonts w:ascii="標楷體" w:eastAsia="標楷體" w:hAnsi="標楷體" w:cs="新細明體" w:hint="eastAsia"/>
                                        <w:color w:val="000000"/>
                                        <w:kern w:val="0"/>
                                        <w:sz w:val="18"/>
                                        <w:szCs w:val="18"/>
                                      </w:rPr>
                                      <w:t>資料來源：整理自防檢署提供資料。</w:t>
                                    </w:r>
                                  </w:p>
                                </w:tc>
                              </w:tr>
                            </w:tbl>
                            <w:p w14:paraId="72C55677" w14:textId="77777777" w:rsidR="00700742" w:rsidRPr="00D16223" w:rsidRDefault="00700742" w:rsidP="00700742"/>
                            <w:p w14:paraId="17930C3E" w14:textId="77777777" w:rsidR="00700742" w:rsidRPr="00C4441F" w:rsidRDefault="00700742" w:rsidP="00700742"/>
                          </w:txbxContent>
                        </wps:txbx>
                        <wps:bodyPr rot="0" vert="horz" wrap="square" lIns="91440" tIns="45720" rIns="91440" bIns="0" anchor="t" anchorCtr="0">
                          <a:noAutofit/>
                        </wps:bodyPr>
                      </wps:wsp>
                      <wps:wsp>
                        <wps:cNvPr id="12" name="文字方塊 2"/>
                        <wps:cNvSpPr txBox="1">
                          <a:spLocks noChangeArrowheads="1"/>
                        </wps:cNvSpPr>
                        <wps:spPr bwMode="auto">
                          <a:xfrm>
                            <a:off x="0" y="0"/>
                            <a:ext cx="4121150" cy="2233930"/>
                          </a:xfrm>
                          <a:prstGeom prst="rect">
                            <a:avLst/>
                          </a:prstGeom>
                          <a:grpFill/>
                          <a:ln w="9525">
                            <a:noFill/>
                            <a:miter lim="800000"/>
                            <a:headEnd/>
                            <a:tailEnd/>
                          </a:ln>
                        </wps:spPr>
                        <wps:txbx>
                          <w:txbxContent>
                            <w:tbl>
                              <w:tblPr>
                                <w:tblW w:w="0" w:type="auto"/>
                                <w:tblCellMar>
                                  <w:left w:w="28" w:type="dxa"/>
                                  <w:right w:w="28" w:type="dxa"/>
                                </w:tblCellMar>
                                <w:tblLook w:val="04A0" w:firstRow="1" w:lastRow="0" w:firstColumn="1" w:lastColumn="0" w:noHBand="0" w:noVBand="1"/>
                              </w:tblPr>
                              <w:tblGrid>
                                <w:gridCol w:w="704"/>
                                <w:gridCol w:w="859"/>
                                <w:gridCol w:w="859"/>
                                <w:gridCol w:w="2095"/>
                                <w:gridCol w:w="1786"/>
                              </w:tblGrid>
                              <w:tr w:rsidR="00700742" w:rsidRPr="00E027F0" w14:paraId="3E13EC65" w14:textId="77777777" w:rsidTr="00EA187E">
                                <w:trPr>
                                  <w:trHeight w:val="330"/>
                                </w:trPr>
                                <w:tc>
                                  <w:tcPr>
                                    <w:tcW w:w="0" w:type="auto"/>
                                    <w:gridSpan w:val="5"/>
                                    <w:tcBorders>
                                      <w:top w:val="nil"/>
                                      <w:left w:val="nil"/>
                                      <w:bottom w:val="nil"/>
                                      <w:right w:val="nil"/>
                                    </w:tcBorders>
                                    <w:shd w:val="clear" w:color="auto" w:fill="auto"/>
                                    <w:noWrap/>
                                    <w:vAlign w:val="center"/>
                                    <w:hideMark/>
                                  </w:tcPr>
                                  <w:p w14:paraId="7F49677C" w14:textId="77777777" w:rsidR="00700742" w:rsidRPr="00E027F0" w:rsidRDefault="00700742" w:rsidP="003521A2">
                                    <w:pPr>
                                      <w:widowControl/>
                                      <w:spacing w:line="240" w:lineRule="exact"/>
                                      <w:jc w:val="center"/>
                                      <w:rPr>
                                        <w:rFonts w:ascii="標楷體" w:eastAsia="標楷體" w:hAnsi="標楷體" w:cs="新細明體"/>
                                        <w:b/>
                                        <w:bCs/>
                                        <w:color w:val="000000"/>
                                        <w:kern w:val="0"/>
                                        <w:szCs w:val="24"/>
                                      </w:rPr>
                                    </w:pPr>
                                    <w:r w:rsidRPr="002A7583">
                                      <w:rPr>
                                        <w:rFonts w:ascii="標楷體" w:eastAsia="標楷體" w:hAnsi="標楷體" w:cs="新細明體" w:hint="eastAsia"/>
                                        <w:b/>
                                        <w:bCs/>
                                        <w:kern w:val="0"/>
                                        <w:szCs w:val="24"/>
                                      </w:rPr>
                                      <w:t>表</w:t>
                                    </w:r>
                                    <w:r>
                                      <w:rPr>
                                        <w:rFonts w:ascii="標楷體" w:eastAsia="標楷體" w:hAnsi="標楷體" w:cs="新細明體"/>
                                        <w:b/>
                                        <w:bCs/>
                                        <w:kern w:val="0"/>
                                        <w:szCs w:val="24"/>
                                      </w:rPr>
                                      <w:t>12</w:t>
                                    </w:r>
                                    <w:r w:rsidRPr="00E027F0">
                                      <w:rPr>
                                        <w:rFonts w:ascii="標楷體" w:eastAsia="標楷體" w:hAnsi="標楷體" w:cs="新細明體" w:hint="eastAsia"/>
                                        <w:b/>
                                        <w:bCs/>
                                        <w:color w:val="000000"/>
                                        <w:kern w:val="0"/>
                                        <w:szCs w:val="24"/>
                                      </w:rPr>
                                      <w:t xml:space="preserve">　HACCP屠宰場豬隻屠宰頭數占全國</w:t>
                                    </w:r>
                                    <w:r>
                                      <w:rPr>
                                        <w:rFonts w:ascii="標楷體" w:eastAsia="標楷體" w:hAnsi="標楷體" w:cs="新細明體" w:hint="eastAsia"/>
                                        <w:b/>
                                        <w:bCs/>
                                        <w:color w:val="000000"/>
                                        <w:kern w:val="0"/>
                                        <w:szCs w:val="24"/>
                                      </w:rPr>
                                      <w:t>豬隻</w:t>
                                    </w:r>
                                    <w:r w:rsidRPr="00E027F0">
                                      <w:rPr>
                                        <w:rFonts w:ascii="標楷體" w:eastAsia="標楷體" w:hAnsi="標楷體" w:cs="新細明體" w:hint="eastAsia"/>
                                        <w:b/>
                                        <w:bCs/>
                                        <w:color w:val="000000"/>
                                        <w:kern w:val="0"/>
                                        <w:szCs w:val="24"/>
                                      </w:rPr>
                                      <w:t>總屠宰量</w:t>
                                    </w:r>
                                    <w:r w:rsidRPr="0067294D">
                                      <w:rPr>
                                        <w:rFonts w:ascii="標楷體" w:eastAsia="標楷體" w:hAnsi="標楷體" w:cs="新細明體" w:hint="eastAsia"/>
                                        <w:b/>
                                        <w:bCs/>
                                        <w:kern w:val="0"/>
                                        <w:szCs w:val="24"/>
                                      </w:rPr>
                                      <w:t>情形</w:t>
                                    </w:r>
                                  </w:p>
                                </w:tc>
                              </w:tr>
                              <w:tr w:rsidR="00700742" w:rsidRPr="00E027F0" w14:paraId="209A21D7" w14:textId="77777777" w:rsidTr="00EA187E">
                                <w:trPr>
                                  <w:trHeight w:val="330"/>
                                </w:trPr>
                                <w:tc>
                                  <w:tcPr>
                                    <w:tcW w:w="0" w:type="auto"/>
                                    <w:gridSpan w:val="5"/>
                                    <w:tcBorders>
                                      <w:top w:val="nil"/>
                                      <w:left w:val="nil"/>
                                      <w:bottom w:val="nil"/>
                                      <w:right w:val="nil"/>
                                    </w:tcBorders>
                                    <w:shd w:val="clear" w:color="auto" w:fill="auto"/>
                                    <w:noWrap/>
                                    <w:vAlign w:val="center"/>
                                    <w:hideMark/>
                                  </w:tcPr>
                                  <w:p w14:paraId="1D60AB58" w14:textId="77777777" w:rsidR="00700742" w:rsidRPr="00E027F0" w:rsidRDefault="00700742" w:rsidP="003521A2">
                                    <w:pPr>
                                      <w:widowControl/>
                                      <w:spacing w:line="240" w:lineRule="exact"/>
                                      <w:jc w:val="right"/>
                                      <w:rPr>
                                        <w:rFonts w:ascii="標楷體" w:eastAsia="標楷體" w:hAnsi="標楷體" w:cs="新細明體"/>
                                        <w:color w:val="000000"/>
                                        <w:kern w:val="0"/>
                                        <w:sz w:val="20"/>
                                        <w:szCs w:val="20"/>
                                      </w:rPr>
                                    </w:pPr>
                                    <w:r w:rsidRPr="00E027F0">
                                      <w:rPr>
                                        <w:rFonts w:ascii="標楷體" w:eastAsia="標楷體" w:hAnsi="標楷體" w:cs="新細明體" w:hint="eastAsia"/>
                                        <w:color w:val="000000"/>
                                        <w:kern w:val="0"/>
                                        <w:sz w:val="20"/>
                                        <w:szCs w:val="20"/>
                                      </w:rPr>
                                      <w:t>單位：％、頭</w:t>
                                    </w:r>
                                  </w:p>
                                </w:tc>
                              </w:tr>
                              <w:tr w:rsidR="00700742" w:rsidRPr="00E027F0" w14:paraId="40977258" w14:textId="77777777" w:rsidTr="00EA187E">
                                <w:trPr>
                                  <w:trHeight w:val="33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10AE6" w14:textId="77777777" w:rsidR="00700742" w:rsidRPr="007F291F" w:rsidRDefault="00700742" w:rsidP="003521A2">
                                    <w:pPr>
                                      <w:widowControl/>
                                      <w:spacing w:line="240" w:lineRule="exact"/>
                                      <w:jc w:val="center"/>
                                      <w:rPr>
                                        <w:rFonts w:ascii="標楷體" w:eastAsia="標楷體" w:hAnsi="標楷體" w:cs="新細明體"/>
                                        <w:kern w:val="0"/>
                                        <w:sz w:val="20"/>
                                        <w:szCs w:val="20"/>
                                      </w:rPr>
                                    </w:pPr>
                                    <w:r w:rsidRPr="007F291F">
                                      <w:rPr>
                                        <w:rFonts w:ascii="標楷體" w:eastAsia="標楷體" w:hAnsi="標楷體" w:cs="新細明體" w:hint="eastAsia"/>
                                        <w:kern w:val="0"/>
                                        <w:sz w:val="20"/>
                                        <w:szCs w:val="20"/>
                                      </w:rPr>
                                      <w:t>年度</w:t>
                                    </w:r>
                                  </w:p>
                                </w:tc>
                                <w:tc>
                                  <w:tcPr>
                                    <w:tcW w:w="0" w:type="auto"/>
                                    <w:vMerge w:val="restart"/>
                                    <w:tcBorders>
                                      <w:top w:val="single" w:sz="4" w:space="0" w:color="auto"/>
                                      <w:left w:val="single" w:sz="4" w:space="0" w:color="auto"/>
                                      <w:bottom w:val="single" w:sz="4" w:space="0" w:color="auto"/>
                                      <w:right w:val="nil"/>
                                    </w:tcBorders>
                                    <w:shd w:val="clear" w:color="auto" w:fill="auto"/>
                                    <w:noWrap/>
                                    <w:vAlign w:val="center"/>
                                    <w:hideMark/>
                                  </w:tcPr>
                                  <w:p w14:paraId="2CDBF292" w14:textId="77777777" w:rsidR="00700742" w:rsidRPr="0067294D" w:rsidRDefault="00700742" w:rsidP="003521A2">
                                    <w:pPr>
                                      <w:widowControl/>
                                      <w:spacing w:line="240" w:lineRule="exact"/>
                                      <w:jc w:val="center"/>
                                      <w:rPr>
                                        <w:rFonts w:ascii="標楷體" w:eastAsia="標楷體" w:hAnsi="標楷體" w:cs="新細明體"/>
                                        <w:kern w:val="0"/>
                                        <w:sz w:val="20"/>
                                        <w:szCs w:val="20"/>
                                      </w:rPr>
                                    </w:pPr>
                                    <w:r w:rsidRPr="0067294D">
                                      <w:rPr>
                                        <w:rFonts w:ascii="標楷體" w:eastAsia="標楷體" w:hAnsi="標楷體" w:cs="新細明體" w:hint="eastAsia"/>
                                        <w:kern w:val="0"/>
                                        <w:sz w:val="20"/>
                                        <w:szCs w:val="20"/>
                                      </w:rPr>
                                      <w:t>目標</w:t>
                                    </w:r>
                                  </w:p>
                                  <w:p w14:paraId="0CF59CCA" w14:textId="77777777" w:rsidR="00700742" w:rsidRPr="007F291F" w:rsidRDefault="00700742" w:rsidP="003521A2">
                                    <w:pPr>
                                      <w:widowControl/>
                                      <w:spacing w:line="240" w:lineRule="exact"/>
                                      <w:jc w:val="center"/>
                                      <w:rPr>
                                        <w:rFonts w:ascii="標楷體" w:eastAsia="標楷體" w:hAnsi="標楷體" w:cs="新細明體"/>
                                        <w:color w:val="000000"/>
                                        <w:kern w:val="0"/>
                                        <w:sz w:val="20"/>
                                        <w:szCs w:val="20"/>
                                      </w:rPr>
                                    </w:pPr>
                                    <w:r w:rsidRPr="0067294D">
                                      <w:rPr>
                                        <w:rFonts w:ascii="標楷體" w:eastAsia="標楷體" w:hAnsi="標楷體" w:cs="新細明體" w:hint="eastAsia"/>
                                        <w:kern w:val="0"/>
                                        <w:sz w:val="20"/>
                                        <w:szCs w:val="20"/>
                                      </w:rPr>
                                      <w:t>比率</w:t>
                                    </w:r>
                                  </w:p>
                                </w:tc>
                                <w:tc>
                                  <w:tcPr>
                                    <w:tcW w:w="0" w:type="auto"/>
                                    <w:gridSpan w:val="3"/>
                                    <w:tcBorders>
                                      <w:top w:val="single" w:sz="4" w:space="0" w:color="auto"/>
                                      <w:left w:val="single" w:sz="4" w:space="0" w:color="auto"/>
                                      <w:bottom w:val="nil"/>
                                      <w:right w:val="single" w:sz="4" w:space="0" w:color="000000"/>
                                    </w:tcBorders>
                                    <w:shd w:val="clear" w:color="auto" w:fill="auto"/>
                                    <w:noWrap/>
                                    <w:vAlign w:val="center"/>
                                    <w:hideMark/>
                                  </w:tcPr>
                                  <w:p w14:paraId="458CAB61" w14:textId="77777777" w:rsidR="00700742" w:rsidRPr="007F291F" w:rsidRDefault="00700742" w:rsidP="00682051">
                                    <w:pPr>
                                      <w:widowControl/>
                                      <w:spacing w:line="240" w:lineRule="exact"/>
                                      <w:jc w:val="center"/>
                                      <w:rPr>
                                        <w:rFonts w:ascii="標楷體" w:eastAsia="標楷體" w:hAnsi="標楷體" w:cs="新細明體"/>
                                        <w:color w:val="000000"/>
                                        <w:kern w:val="0"/>
                                        <w:sz w:val="20"/>
                                        <w:szCs w:val="20"/>
                                      </w:rPr>
                                    </w:pPr>
                                    <w:r w:rsidRPr="00834E4C">
                                      <w:rPr>
                                        <w:rFonts w:ascii="標楷體" w:eastAsia="標楷體" w:hAnsi="標楷體" w:cs="新細明體" w:hint="eastAsia"/>
                                        <w:color w:val="000000"/>
                                        <w:kern w:val="0"/>
                                        <w:sz w:val="20"/>
                                        <w:szCs w:val="20"/>
                                      </w:rPr>
                                      <w:t>HACCP屠宰</w:t>
                                    </w:r>
                                    <w:r>
                                      <w:rPr>
                                        <w:rFonts w:ascii="標楷體" w:eastAsia="標楷體" w:hAnsi="標楷體" w:cs="新細明體" w:hint="eastAsia"/>
                                        <w:color w:val="000000"/>
                                        <w:kern w:val="0"/>
                                        <w:sz w:val="20"/>
                                        <w:szCs w:val="20"/>
                                      </w:rPr>
                                      <w:t>比率</w:t>
                                    </w:r>
                                    <w:r w:rsidRPr="007F291F">
                                      <w:rPr>
                                        <w:rFonts w:ascii="標楷體" w:eastAsia="標楷體" w:hAnsi="標楷體" w:cs="新細明體" w:hint="eastAsia"/>
                                        <w:color w:val="000000"/>
                                        <w:kern w:val="0"/>
                                        <w:sz w:val="20"/>
                                        <w:szCs w:val="20"/>
                                      </w:rPr>
                                      <w:t>（A</w:t>
                                    </w:r>
                                    <w:r>
                                      <w:rPr>
                                        <w:rFonts w:ascii="標楷體" w:eastAsia="標楷體" w:hAnsi="標楷體" w:cs="新細明體"/>
                                        <w:color w:val="000000"/>
                                        <w:kern w:val="0"/>
                                        <w:sz w:val="20"/>
                                        <w:szCs w:val="20"/>
                                      </w:rPr>
                                      <w:t>/</w:t>
                                    </w:r>
                                    <w:r w:rsidRPr="007F291F">
                                      <w:rPr>
                                        <w:rFonts w:ascii="標楷體" w:eastAsia="標楷體" w:hAnsi="標楷體" w:cs="新細明體" w:hint="eastAsia"/>
                                        <w:color w:val="000000"/>
                                        <w:kern w:val="0"/>
                                        <w:sz w:val="20"/>
                                        <w:szCs w:val="20"/>
                                      </w:rPr>
                                      <w:t>B</w:t>
                                    </w:r>
                                    <w:r w:rsidRPr="007F291F">
                                      <w:rPr>
                                        <w:rFonts w:ascii="Wingdings 2" w:eastAsia="標楷體" w:hAnsi="Wingdings 2" w:cs="新細明體"/>
                                        <w:color w:val="000000"/>
                                        <w:kern w:val="0"/>
                                        <w:sz w:val="20"/>
                                        <w:szCs w:val="20"/>
                                      </w:rPr>
                                      <w:t></w:t>
                                    </w:r>
                                    <w:r w:rsidRPr="007F291F">
                                      <w:rPr>
                                        <w:rFonts w:ascii="標楷體" w:eastAsia="標楷體" w:hAnsi="標楷體" w:cs="新細明體" w:hint="eastAsia"/>
                                        <w:color w:val="000000"/>
                                        <w:kern w:val="0"/>
                                        <w:sz w:val="20"/>
                                        <w:szCs w:val="20"/>
                                      </w:rPr>
                                      <w:t>100）</w:t>
                                    </w:r>
                                  </w:p>
                                </w:tc>
                              </w:tr>
                              <w:tr w:rsidR="00700742" w:rsidRPr="00E027F0" w14:paraId="21AD5BC4" w14:textId="77777777" w:rsidTr="00EA187E">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6619" w14:textId="77777777" w:rsidR="00700742" w:rsidRPr="007F291F" w:rsidRDefault="00700742" w:rsidP="003521A2">
                                    <w:pPr>
                                      <w:widowControl/>
                                      <w:spacing w:line="240" w:lineRule="exact"/>
                                      <w:rPr>
                                        <w:rFonts w:ascii="標楷體" w:eastAsia="標楷體" w:hAnsi="標楷體" w:cs="新細明體"/>
                                        <w:kern w:val="0"/>
                                        <w:sz w:val="20"/>
                                        <w:szCs w:val="20"/>
                                      </w:rPr>
                                    </w:pPr>
                                  </w:p>
                                </w:tc>
                                <w:tc>
                                  <w:tcPr>
                                    <w:tcW w:w="0" w:type="auto"/>
                                    <w:vMerge/>
                                    <w:tcBorders>
                                      <w:top w:val="single" w:sz="4" w:space="0" w:color="auto"/>
                                      <w:left w:val="single" w:sz="4" w:space="0" w:color="auto"/>
                                      <w:bottom w:val="single" w:sz="4" w:space="0" w:color="auto"/>
                                      <w:right w:val="nil"/>
                                    </w:tcBorders>
                                    <w:vAlign w:val="center"/>
                                    <w:hideMark/>
                                  </w:tcPr>
                                  <w:p w14:paraId="62FB9589" w14:textId="77777777" w:rsidR="00700742" w:rsidRPr="007F291F" w:rsidRDefault="00700742" w:rsidP="003521A2">
                                    <w:pPr>
                                      <w:widowControl/>
                                      <w:spacing w:line="240" w:lineRule="exact"/>
                                      <w:rPr>
                                        <w:rFonts w:ascii="標楷體" w:eastAsia="標楷體" w:hAnsi="標楷體" w:cs="新細明體"/>
                                        <w:color w:val="000000"/>
                                        <w:kern w:val="0"/>
                                        <w:sz w:val="20"/>
                                        <w:szCs w:val="20"/>
                                      </w:rPr>
                                    </w:pPr>
                                  </w:p>
                                </w:tc>
                                <w:tc>
                                  <w:tcPr>
                                    <w:tcW w:w="0" w:type="auto"/>
                                    <w:tcBorders>
                                      <w:top w:val="nil"/>
                                      <w:left w:val="single" w:sz="4" w:space="0" w:color="auto"/>
                                      <w:bottom w:val="nil"/>
                                      <w:right w:val="nil"/>
                                    </w:tcBorders>
                                    <w:shd w:val="clear" w:color="auto" w:fill="auto"/>
                                    <w:noWrap/>
                                    <w:vAlign w:val="center"/>
                                    <w:hideMark/>
                                  </w:tcPr>
                                  <w:p w14:paraId="68A49B68" w14:textId="77777777" w:rsidR="00700742" w:rsidRPr="007F291F" w:rsidRDefault="00700742" w:rsidP="003521A2">
                                    <w:pPr>
                                      <w:widowControl/>
                                      <w:spacing w:line="240" w:lineRule="exact"/>
                                      <w:rPr>
                                        <w:rFonts w:ascii="新細明體" w:eastAsia="新細明體" w:hAnsi="新細明體" w:cs="新細明體"/>
                                        <w:color w:val="000000"/>
                                        <w:kern w:val="0"/>
                                        <w:szCs w:val="24"/>
                                      </w:rPr>
                                    </w:pPr>
                                    <w:r w:rsidRPr="007F291F">
                                      <w:rPr>
                                        <w:rFonts w:ascii="新細明體" w:eastAsia="新細明體" w:hAnsi="新細明體" w:cs="新細明體" w:hint="eastAsia"/>
                                        <w:color w:val="000000"/>
                                        <w:kern w:val="0"/>
                                        <w:szCs w:val="24"/>
                                      </w:rPr>
                                      <w:t xml:space="preserve">　</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DEAE18A" w14:textId="77777777" w:rsidR="00700742" w:rsidRPr="007F291F" w:rsidRDefault="00700742" w:rsidP="003521A2">
                                    <w:pPr>
                                      <w:widowControl/>
                                      <w:spacing w:line="240" w:lineRule="exact"/>
                                      <w:jc w:val="center"/>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HACCP屠宰場</w:t>
                                    </w:r>
                                    <w:r w:rsidRPr="007F291F">
                                      <w:rPr>
                                        <w:rFonts w:ascii="標楷體" w:eastAsia="標楷體" w:hAnsi="標楷體" w:hint="eastAsia"/>
                                        <w:color w:val="000000"/>
                                        <w:sz w:val="20"/>
                                        <w:szCs w:val="20"/>
                                      </w:rPr>
                                      <w:br/>
                                      <w:t>豬隻屠宰頭數（A）</w:t>
                                    </w:r>
                                  </w:p>
                                </w:tc>
                                <w:tc>
                                  <w:tcPr>
                                    <w:tcW w:w="0" w:type="auto"/>
                                    <w:tcBorders>
                                      <w:top w:val="single" w:sz="4" w:space="0" w:color="auto"/>
                                      <w:left w:val="nil"/>
                                      <w:bottom w:val="nil"/>
                                      <w:right w:val="single" w:sz="4" w:space="0" w:color="auto"/>
                                    </w:tcBorders>
                                    <w:shd w:val="clear" w:color="auto" w:fill="auto"/>
                                    <w:vAlign w:val="center"/>
                                    <w:hideMark/>
                                  </w:tcPr>
                                  <w:p w14:paraId="06DB2F2C" w14:textId="77777777" w:rsidR="00700742" w:rsidRPr="007F291F" w:rsidRDefault="00700742" w:rsidP="003521A2">
                                    <w:pPr>
                                      <w:widowControl/>
                                      <w:spacing w:line="240" w:lineRule="exact"/>
                                      <w:jc w:val="center"/>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全國豬隻</w:t>
                                    </w:r>
                                    <w:r w:rsidRPr="007F291F">
                                      <w:rPr>
                                        <w:rFonts w:ascii="標楷體" w:eastAsia="標楷體" w:hAnsi="標楷體" w:hint="eastAsia"/>
                                        <w:color w:val="000000"/>
                                        <w:sz w:val="20"/>
                                        <w:szCs w:val="20"/>
                                      </w:rPr>
                                      <w:br/>
                                      <w:t>總屠宰量（B）</w:t>
                                    </w:r>
                                  </w:p>
                                </w:tc>
                              </w:tr>
                              <w:tr w:rsidR="00700742" w:rsidRPr="00E027F0" w14:paraId="1EE41C36" w14:textId="77777777" w:rsidTr="00EA187E">
                                <w:trPr>
                                  <w:trHeight w:val="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A62B33" w14:textId="77777777" w:rsidR="00700742" w:rsidRPr="007F291F" w:rsidRDefault="00700742" w:rsidP="003521A2">
                                    <w:pPr>
                                      <w:widowControl/>
                                      <w:spacing w:line="240" w:lineRule="exact"/>
                                      <w:jc w:val="center"/>
                                      <w:rPr>
                                        <w:rFonts w:ascii="標楷體" w:eastAsia="標楷體" w:hAnsi="標楷體" w:cs="新細明體"/>
                                        <w:kern w:val="0"/>
                                        <w:sz w:val="20"/>
                                        <w:szCs w:val="20"/>
                                      </w:rPr>
                                    </w:pPr>
                                    <w:r w:rsidRPr="007F291F">
                                      <w:rPr>
                                        <w:rFonts w:ascii="標楷體" w:eastAsia="標楷體" w:hAnsi="標楷體" w:cs="新細明體" w:hint="eastAsia"/>
                                        <w:kern w:val="0"/>
                                        <w:sz w:val="20"/>
                                        <w:szCs w:val="20"/>
                                      </w:rPr>
                                      <w:t>110</w:t>
                                    </w:r>
                                  </w:p>
                                </w:tc>
                                <w:tc>
                                  <w:tcPr>
                                    <w:tcW w:w="0" w:type="auto"/>
                                    <w:tcBorders>
                                      <w:top w:val="nil"/>
                                      <w:left w:val="nil"/>
                                      <w:bottom w:val="single" w:sz="4" w:space="0" w:color="auto"/>
                                      <w:right w:val="nil"/>
                                    </w:tcBorders>
                                    <w:shd w:val="clear" w:color="auto" w:fill="auto"/>
                                    <w:noWrap/>
                                    <w:vAlign w:val="center"/>
                                    <w:hideMark/>
                                  </w:tcPr>
                                  <w:p w14:paraId="0BD3F176"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10.00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2FC9B"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9.55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19DC1"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767,141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0DA79D"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8,034,023</w:t>
                                    </w:r>
                                  </w:p>
                                </w:tc>
                              </w:tr>
                              <w:tr w:rsidR="00700742" w:rsidRPr="00E027F0" w14:paraId="74C9D2CA" w14:textId="77777777" w:rsidTr="00EA187E">
                                <w:trPr>
                                  <w:trHeight w:val="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1B05DB" w14:textId="77777777" w:rsidR="00700742" w:rsidRPr="007F291F" w:rsidRDefault="00700742" w:rsidP="003521A2">
                                    <w:pPr>
                                      <w:widowControl/>
                                      <w:spacing w:line="240" w:lineRule="exact"/>
                                      <w:jc w:val="center"/>
                                      <w:rPr>
                                        <w:rFonts w:ascii="標楷體" w:eastAsia="標楷體" w:hAnsi="標楷體" w:cs="新細明體"/>
                                        <w:kern w:val="0"/>
                                        <w:sz w:val="20"/>
                                        <w:szCs w:val="20"/>
                                      </w:rPr>
                                    </w:pPr>
                                    <w:r w:rsidRPr="007F291F">
                                      <w:rPr>
                                        <w:rFonts w:ascii="標楷體" w:eastAsia="標楷體" w:hAnsi="標楷體" w:cs="新細明體" w:hint="eastAsia"/>
                                        <w:kern w:val="0"/>
                                        <w:sz w:val="20"/>
                                        <w:szCs w:val="20"/>
                                      </w:rPr>
                                      <w:t>111</w:t>
                                    </w:r>
                                  </w:p>
                                </w:tc>
                                <w:tc>
                                  <w:tcPr>
                                    <w:tcW w:w="0" w:type="auto"/>
                                    <w:tcBorders>
                                      <w:top w:val="nil"/>
                                      <w:left w:val="nil"/>
                                      <w:bottom w:val="single" w:sz="4" w:space="0" w:color="auto"/>
                                      <w:right w:val="nil"/>
                                    </w:tcBorders>
                                    <w:shd w:val="clear" w:color="auto" w:fill="auto"/>
                                    <w:noWrap/>
                                    <w:vAlign w:val="center"/>
                                    <w:hideMark/>
                                  </w:tcPr>
                                  <w:p w14:paraId="17BC6BEB"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13.00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84C32E"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11.19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408704"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877,473</w:t>
                                    </w:r>
                                  </w:p>
                                </w:tc>
                                <w:tc>
                                  <w:tcPr>
                                    <w:tcW w:w="0" w:type="auto"/>
                                    <w:tcBorders>
                                      <w:top w:val="nil"/>
                                      <w:left w:val="nil"/>
                                      <w:bottom w:val="single" w:sz="4" w:space="0" w:color="auto"/>
                                      <w:right w:val="single" w:sz="4" w:space="0" w:color="auto"/>
                                    </w:tcBorders>
                                    <w:shd w:val="clear" w:color="auto" w:fill="auto"/>
                                    <w:noWrap/>
                                    <w:vAlign w:val="center"/>
                                    <w:hideMark/>
                                  </w:tcPr>
                                  <w:p w14:paraId="08886CFD"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7,844,648</w:t>
                                    </w:r>
                                  </w:p>
                                </w:tc>
                              </w:tr>
                              <w:tr w:rsidR="00700742" w:rsidRPr="00E027F0" w14:paraId="2A0A6401" w14:textId="77777777" w:rsidTr="00EA187E">
                                <w:trPr>
                                  <w:trHeight w:val="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A88804" w14:textId="77777777" w:rsidR="00700742" w:rsidRPr="007F291F" w:rsidRDefault="00700742" w:rsidP="003521A2">
                                    <w:pPr>
                                      <w:widowControl/>
                                      <w:spacing w:line="240" w:lineRule="exact"/>
                                      <w:jc w:val="center"/>
                                      <w:rPr>
                                        <w:rFonts w:ascii="標楷體" w:eastAsia="標楷體" w:hAnsi="標楷體" w:cs="新細明體"/>
                                        <w:kern w:val="0"/>
                                        <w:sz w:val="20"/>
                                        <w:szCs w:val="20"/>
                                      </w:rPr>
                                    </w:pPr>
                                    <w:r w:rsidRPr="007F291F">
                                      <w:rPr>
                                        <w:rFonts w:ascii="標楷體" w:eastAsia="標楷體" w:hAnsi="標楷體" w:cs="新細明體" w:hint="eastAsia"/>
                                        <w:kern w:val="0"/>
                                        <w:sz w:val="20"/>
                                        <w:szCs w:val="20"/>
                                      </w:rPr>
                                      <w:t>112</w:t>
                                    </w:r>
                                  </w:p>
                                </w:tc>
                                <w:tc>
                                  <w:tcPr>
                                    <w:tcW w:w="0" w:type="auto"/>
                                    <w:tcBorders>
                                      <w:top w:val="nil"/>
                                      <w:left w:val="nil"/>
                                      <w:bottom w:val="single" w:sz="4" w:space="0" w:color="auto"/>
                                      <w:right w:val="nil"/>
                                    </w:tcBorders>
                                    <w:shd w:val="clear" w:color="auto" w:fill="auto"/>
                                    <w:noWrap/>
                                    <w:vAlign w:val="center"/>
                                    <w:hideMark/>
                                  </w:tcPr>
                                  <w:p w14:paraId="4576EC60"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18.00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570081"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16.98</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BB48B3"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1,270,415</w:t>
                                    </w:r>
                                  </w:p>
                                </w:tc>
                                <w:tc>
                                  <w:tcPr>
                                    <w:tcW w:w="0" w:type="auto"/>
                                    <w:tcBorders>
                                      <w:top w:val="nil"/>
                                      <w:left w:val="nil"/>
                                      <w:bottom w:val="single" w:sz="4" w:space="0" w:color="auto"/>
                                      <w:right w:val="single" w:sz="4" w:space="0" w:color="auto"/>
                                    </w:tcBorders>
                                    <w:shd w:val="clear" w:color="auto" w:fill="auto"/>
                                    <w:noWrap/>
                                    <w:vAlign w:val="center"/>
                                    <w:hideMark/>
                                  </w:tcPr>
                                  <w:p w14:paraId="2DE0F456"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7,481,839</w:t>
                                    </w:r>
                                  </w:p>
                                </w:tc>
                              </w:tr>
                              <w:tr w:rsidR="00700742" w:rsidRPr="00E027F0" w14:paraId="21C9D953" w14:textId="77777777" w:rsidTr="00EA187E">
                                <w:trPr>
                                  <w:trHeight w:val="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AB4F41" w14:textId="77777777" w:rsidR="00700742" w:rsidRPr="007F291F" w:rsidRDefault="00700742" w:rsidP="003521A2">
                                    <w:pPr>
                                      <w:widowControl/>
                                      <w:spacing w:line="240" w:lineRule="exact"/>
                                      <w:jc w:val="center"/>
                                      <w:rPr>
                                        <w:rFonts w:ascii="標楷體" w:eastAsia="標楷體" w:hAnsi="標楷體" w:cs="新細明體"/>
                                        <w:kern w:val="0"/>
                                        <w:sz w:val="20"/>
                                        <w:szCs w:val="20"/>
                                      </w:rPr>
                                    </w:pPr>
                                    <w:r w:rsidRPr="007F291F">
                                      <w:rPr>
                                        <w:rFonts w:ascii="標楷體" w:eastAsia="標楷體" w:hAnsi="標楷體" w:cs="新細明體" w:hint="eastAsia"/>
                                        <w:kern w:val="0"/>
                                        <w:sz w:val="20"/>
                                        <w:szCs w:val="20"/>
                                      </w:rPr>
                                      <w:t>113</w:t>
                                    </w:r>
                                  </w:p>
                                </w:tc>
                                <w:tc>
                                  <w:tcPr>
                                    <w:tcW w:w="0" w:type="auto"/>
                                    <w:tcBorders>
                                      <w:top w:val="nil"/>
                                      <w:left w:val="nil"/>
                                      <w:bottom w:val="single" w:sz="4" w:space="0" w:color="auto"/>
                                      <w:right w:val="nil"/>
                                    </w:tcBorders>
                                    <w:shd w:val="clear" w:color="auto" w:fill="auto"/>
                                    <w:noWrap/>
                                    <w:vAlign w:val="center"/>
                                    <w:hideMark/>
                                  </w:tcPr>
                                  <w:p w14:paraId="260C691A"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20.00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28C0EB"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17.</w:t>
                                    </w:r>
                                    <w:r w:rsidRPr="007F291F">
                                      <w:rPr>
                                        <w:rFonts w:ascii="標楷體" w:eastAsia="標楷體" w:hAnsi="標楷體" w:cs="新細明體"/>
                                        <w:color w:val="000000"/>
                                        <w:kern w:val="0"/>
                                        <w:sz w:val="20"/>
                                        <w:szCs w:val="20"/>
                                      </w:rPr>
                                      <w:t>23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7DD33C"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olor w:val="000000"/>
                                        <w:sz w:val="20"/>
                                        <w:szCs w:val="20"/>
                                      </w:rPr>
                                      <w:t>1,281</w:t>
                                    </w:r>
                                    <w:r w:rsidRPr="007F291F">
                                      <w:rPr>
                                        <w:rFonts w:ascii="標楷體" w:eastAsia="標楷體" w:hAnsi="標楷體" w:hint="eastAsia"/>
                                        <w:color w:val="000000"/>
                                        <w:sz w:val="20"/>
                                        <w:szCs w:val="20"/>
                                      </w:rPr>
                                      <w:t>,</w:t>
                                    </w:r>
                                    <w:r w:rsidRPr="007F291F">
                                      <w:rPr>
                                        <w:rFonts w:ascii="標楷體" w:eastAsia="標楷體" w:hAnsi="標楷體"/>
                                        <w:color w:val="000000"/>
                                        <w:sz w:val="20"/>
                                        <w:szCs w:val="20"/>
                                      </w:rPr>
                                      <w:t>464</w:t>
                                    </w:r>
                                  </w:p>
                                </w:tc>
                                <w:tc>
                                  <w:tcPr>
                                    <w:tcW w:w="0" w:type="auto"/>
                                    <w:tcBorders>
                                      <w:top w:val="nil"/>
                                      <w:left w:val="nil"/>
                                      <w:bottom w:val="single" w:sz="4" w:space="0" w:color="auto"/>
                                      <w:right w:val="single" w:sz="4" w:space="0" w:color="auto"/>
                                    </w:tcBorders>
                                    <w:shd w:val="clear" w:color="auto" w:fill="auto"/>
                                    <w:noWrap/>
                                    <w:vAlign w:val="center"/>
                                    <w:hideMark/>
                                  </w:tcPr>
                                  <w:p w14:paraId="411D72CC" w14:textId="77777777" w:rsidR="00700742" w:rsidRPr="007F291F" w:rsidRDefault="00700742" w:rsidP="003521A2">
                                    <w:pPr>
                                      <w:widowControl/>
                                      <w:spacing w:line="240" w:lineRule="exact"/>
                                      <w:jc w:val="right"/>
                                      <w:rPr>
                                        <w:rFonts w:ascii="標楷體" w:eastAsia="標楷體" w:hAnsi="標楷體" w:cs="新細明體"/>
                                        <w:kern w:val="0"/>
                                        <w:sz w:val="20"/>
                                        <w:szCs w:val="20"/>
                                      </w:rPr>
                                    </w:pPr>
                                    <w:r w:rsidRPr="007F291F">
                                      <w:rPr>
                                        <w:rFonts w:ascii="標楷體" w:eastAsia="標楷體" w:hAnsi="標楷體"/>
                                        <w:color w:val="000000"/>
                                        <w:sz w:val="20"/>
                                        <w:szCs w:val="20"/>
                                      </w:rPr>
                                      <w:t>7</w:t>
                                    </w:r>
                                    <w:r w:rsidRPr="007F291F">
                                      <w:rPr>
                                        <w:rFonts w:ascii="標楷體" w:eastAsia="標楷體" w:hAnsi="標楷體" w:hint="eastAsia"/>
                                        <w:color w:val="000000"/>
                                        <w:sz w:val="20"/>
                                        <w:szCs w:val="20"/>
                                      </w:rPr>
                                      <w:t>,</w:t>
                                    </w:r>
                                    <w:r w:rsidRPr="007F291F">
                                      <w:rPr>
                                        <w:rFonts w:ascii="標楷體" w:eastAsia="標楷體" w:hAnsi="標楷體"/>
                                        <w:color w:val="000000"/>
                                        <w:sz w:val="20"/>
                                        <w:szCs w:val="20"/>
                                      </w:rPr>
                                      <w:t>437</w:t>
                                    </w:r>
                                    <w:r w:rsidRPr="007F291F">
                                      <w:rPr>
                                        <w:rFonts w:ascii="標楷體" w:eastAsia="標楷體" w:hAnsi="標楷體" w:hint="eastAsia"/>
                                        <w:color w:val="000000"/>
                                        <w:sz w:val="20"/>
                                        <w:szCs w:val="20"/>
                                      </w:rPr>
                                      <w:t>,</w:t>
                                    </w:r>
                                    <w:r w:rsidRPr="007F291F">
                                      <w:rPr>
                                        <w:rFonts w:ascii="標楷體" w:eastAsia="標楷體" w:hAnsi="標楷體"/>
                                        <w:color w:val="000000"/>
                                        <w:sz w:val="20"/>
                                        <w:szCs w:val="20"/>
                                      </w:rPr>
                                      <w:t>466</w:t>
                                    </w:r>
                                  </w:p>
                                </w:tc>
                              </w:tr>
                              <w:tr w:rsidR="00700742" w:rsidRPr="00E027F0" w14:paraId="21EF8CC0" w14:textId="77777777" w:rsidTr="00EA187E">
                                <w:trPr>
                                  <w:trHeight w:val="227"/>
                                </w:trPr>
                                <w:tc>
                                  <w:tcPr>
                                    <w:tcW w:w="0" w:type="auto"/>
                                    <w:gridSpan w:val="5"/>
                                    <w:tcBorders>
                                      <w:top w:val="single" w:sz="4" w:space="0" w:color="auto"/>
                                      <w:left w:val="nil"/>
                                      <w:bottom w:val="nil"/>
                                      <w:right w:val="nil"/>
                                    </w:tcBorders>
                                    <w:shd w:val="clear" w:color="auto" w:fill="auto"/>
                                    <w:noWrap/>
                                    <w:vAlign w:val="center"/>
                                    <w:hideMark/>
                                  </w:tcPr>
                                  <w:p w14:paraId="57A2F721" w14:textId="77777777" w:rsidR="00700742" w:rsidRPr="00E027F0" w:rsidRDefault="00700742" w:rsidP="003521A2">
                                    <w:pPr>
                                      <w:widowControl/>
                                      <w:spacing w:line="240" w:lineRule="exact"/>
                                      <w:rPr>
                                        <w:rFonts w:ascii="標楷體" w:eastAsia="標楷體" w:hAnsi="標楷體" w:cs="新細明體"/>
                                        <w:color w:val="000000"/>
                                        <w:kern w:val="0"/>
                                        <w:sz w:val="18"/>
                                        <w:szCs w:val="18"/>
                                      </w:rPr>
                                    </w:pPr>
                                    <w:r w:rsidRPr="00E027F0">
                                      <w:rPr>
                                        <w:rFonts w:ascii="標楷體" w:eastAsia="標楷體" w:hAnsi="標楷體" w:cs="新細明體" w:hint="eastAsia"/>
                                        <w:color w:val="000000"/>
                                        <w:kern w:val="0"/>
                                        <w:sz w:val="18"/>
                                        <w:szCs w:val="18"/>
                                      </w:rPr>
                                      <w:t>資料來源：整理</w:t>
                                    </w:r>
                                    <w:r w:rsidRPr="0067294D">
                                      <w:rPr>
                                        <w:rFonts w:ascii="標楷體" w:eastAsia="標楷體" w:hAnsi="標楷體" w:cs="新細明體" w:hint="eastAsia"/>
                                        <w:kern w:val="0"/>
                                        <w:sz w:val="18"/>
                                        <w:szCs w:val="18"/>
                                      </w:rPr>
                                      <w:t>自</w:t>
                                    </w:r>
                                    <w:r w:rsidRPr="00E027F0">
                                      <w:rPr>
                                        <w:rFonts w:ascii="標楷體" w:eastAsia="標楷體" w:hAnsi="標楷體" w:cs="新細明體" w:hint="eastAsia"/>
                                        <w:color w:val="000000"/>
                                        <w:kern w:val="0"/>
                                        <w:sz w:val="18"/>
                                        <w:szCs w:val="18"/>
                                      </w:rPr>
                                      <w:t>農業部及防檢署提供資料。</w:t>
                                    </w:r>
                                  </w:p>
                                </w:tc>
                              </w:tr>
                            </w:tbl>
                            <w:p w14:paraId="7DF75A78" w14:textId="77777777" w:rsidR="00700742" w:rsidRPr="00E027F0" w:rsidRDefault="00700742" w:rsidP="00700742"/>
                          </w:txbxContent>
                        </wps:txbx>
                        <wps:bodyPr rot="0" vert="horz" wrap="square" lIns="91440" tIns="45720" rIns="91440" bIns="0" anchor="t" anchorCtr="0">
                          <a:noAutofit/>
                        </wps:bodyPr>
                      </wps:wsp>
                    </wpg:wgp>
                  </a:graphicData>
                </a:graphic>
                <wp14:sizeRelV relativeFrom="margin">
                  <wp14:pctHeight>0</wp14:pctHeight>
                </wp14:sizeRelV>
              </wp:anchor>
            </w:drawing>
          </mc:Choice>
          <mc:Fallback>
            <w:pict>
              <v:group w14:anchorId="36793DC3" id="群組 4" o:spid="_x0000_s1046" style="position:absolute;left:0;text-align:left;margin-left:-6.1pt;margin-top:342.9pt;width:324.5pt;height:355.9pt;z-index:251763712;mso-position-horizontal-relative:margin;mso-height-relative:margin" coordsize="41211,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">
                <v:shape id="_x0000_s1047" type="#_x0000_t202" style="position:absolute;top:22764;width:41021;height:24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" filled="f" stroked="f">
                  <v:textbox inset=",,,0">
                    <w:txbxContent>
                      <w:tbl>
                        <w:tblPr>
                          <w:tblW w:w="6285" w:type="dxa"/>
                          <w:tblLayout w:type="fixed"/>
                          <w:tblCellMar>
                            <w:left w:w="28" w:type="dxa"/>
                            <w:right w:w="28" w:type="dxa"/>
                          </w:tblCellMar>
                          <w:tblLook w:val="04A0" w:firstRow="1" w:lastRow="0" w:firstColumn="1" w:lastColumn="0" w:noHBand="0" w:noVBand="1"/>
                        </w:tblPr>
                        <w:tblGrid>
                          <w:gridCol w:w="1985"/>
                          <w:gridCol w:w="709"/>
                          <w:gridCol w:w="1275"/>
                          <w:gridCol w:w="1276"/>
                          <w:gridCol w:w="1040"/>
                        </w:tblGrid>
                        <w:tr w:rsidR="00700742" w:rsidRPr="00D16223" w14:paraId="3717544A" w14:textId="77777777" w:rsidTr="003B066C">
                          <w:trPr>
                            <w:trHeight w:val="340"/>
                          </w:trPr>
                          <w:tc>
                            <w:tcPr>
                              <w:tcW w:w="6285" w:type="dxa"/>
                              <w:gridSpan w:val="5"/>
                              <w:tcBorders>
                                <w:top w:val="nil"/>
                                <w:left w:val="nil"/>
                                <w:bottom w:val="nil"/>
                                <w:right w:val="nil"/>
                              </w:tcBorders>
                              <w:shd w:val="clear" w:color="auto" w:fill="auto"/>
                              <w:noWrap/>
                              <w:vAlign w:val="center"/>
                              <w:hideMark/>
                            </w:tcPr>
                            <w:p w14:paraId="7C9D3C18" w14:textId="77777777" w:rsidR="00700742" w:rsidRPr="00D16223" w:rsidRDefault="00700742" w:rsidP="003521A2">
                              <w:pPr>
                                <w:widowControl/>
                                <w:spacing w:line="240" w:lineRule="exact"/>
                                <w:jc w:val="center"/>
                                <w:rPr>
                                  <w:rFonts w:ascii="標楷體" w:eastAsia="標楷體" w:hAnsi="標楷體" w:cs="新細明體"/>
                                  <w:b/>
                                  <w:bCs/>
                                  <w:color w:val="000000"/>
                                  <w:kern w:val="0"/>
                                  <w:szCs w:val="24"/>
                                </w:rPr>
                              </w:pPr>
                              <w:r w:rsidRPr="00D16223">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1</w:t>
                              </w:r>
                              <w:r>
                                <w:rPr>
                                  <w:rFonts w:ascii="標楷體" w:eastAsia="標楷體" w:hAnsi="標楷體" w:cs="新細明體"/>
                                  <w:b/>
                                  <w:bCs/>
                                  <w:color w:val="000000"/>
                                  <w:kern w:val="0"/>
                                  <w:szCs w:val="24"/>
                                </w:rPr>
                                <w:t>3</w:t>
                              </w:r>
                              <w:r w:rsidRPr="00D16223">
                                <w:rPr>
                                  <w:rFonts w:ascii="標楷體" w:eastAsia="標楷體" w:hAnsi="標楷體" w:cs="新細明體" w:hint="eastAsia"/>
                                  <w:b/>
                                  <w:bCs/>
                                  <w:color w:val="000000"/>
                                  <w:kern w:val="0"/>
                                  <w:szCs w:val="24"/>
                                </w:rPr>
                                <w:t xml:space="preserve">　110至1</w:t>
                              </w:r>
                              <w:r>
                                <w:rPr>
                                  <w:rFonts w:ascii="標楷體" w:eastAsia="標楷體" w:hAnsi="標楷體" w:cs="新細明體"/>
                                  <w:b/>
                                  <w:bCs/>
                                  <w:color w:val="000000"/>
                                  <w:kern w:val="0"/>
                                  <w:szCs w:val="24"/>
                                </w:rPr>
                                <w:t>13</w:t>
                              </w:r>
                              <w:r w:rsidRPr="00D16223">
                                <w:rPr>
                                  <w:rFonts w:ascii="標楷體" w:eastAsia="標楷體" w:hAnsi="標楷體" w:cs="新細明體" w:hint="eastAsia"/>
                                  <w:b/>
                                  <w:bCs/>
                                  <w:color w:val="000000"/>
                                  <w:kern w:val="0"/>
                                  <w:szCs w:val="24"/>
                                </w:rPr>
                                <w:t>年度全國豬隻屠宰場平均</w:t>
                              </w:r>
                              <w:r>
                                <w:rPr>
                                  <w:rFonts w:ascii="標楷體" w:eastAsia="標楷體" w:hAnsi="標楷體" w:cs="新細明體" w:hint="eastAsia"/>
                                  <w:b/>
                                  <w:bCs/>
                                  <w:color w:val="000000"/>
                                  <w:kern w:val="0"/>
                                  <w:szCs w:val="24"/>
                                </w:rPr>
                                <w:t>屠宰數</w:t>
                              </w:r>
                            </w:p>
                          </w:tc>
                        </w:tr>
                        <w:tr w:rsidR="00700742" w:rsidRPr="00D16223" w14:paraId="23BC1251" w14:textId="77777777" w:rsidTr="003B066C">
                          <w:trPr>
                            <w:trHeight w:val="340"/>
                          </w:trPr>
                          <w:tc>
                            <w:tcPr>
                              <w:tcW w:w="6285" w:type="dxa"/>
                              <w:gridSpan w:val="5"/>
                              <w:tcBorders>
                                <w:top w:val="nil"/>
                                <w:left w:val="nil"/>
                                <w:bottom w:val="nil"/>
                                <w:right w:val="nil"/>
                              </w:tcBorders>
                              <w:shd w:val="clear" w:color="auto" w:fill="auto"/>
                              <w:noWrap/>
                              <w:vAlign w:val="center"/>
                              <w:hideMark/>
                            </w:tcPr>
                            <w:p w14:paraId="15096032" w14:textId="77777777" w:rsidR="00700742" w:rsidRPr="00D16223" w:rsidRDefault="00700742" w:rsidP="003521A2">
                              <w:pPr>
                                <w:widowControl/>
                                <w:spacing w:line="240" w:lineRule="exact"/>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單位：家、頭、％</w:t>
                              </w:r>
                            </w:p>
                          </w:tc>
                        </w:tr>
                        <w:tr w:rsidR="00700742" w:rsidRPr="00D16223" w14:paraId="1A1F4F87" w14:textId="77777777" w:rsidTr="003B066C">
                          <w:trPr>
                            <w:trHeight w:val="340"/>
                          </w:trPr>
                          <w:tc>
                            <w:tcPr>
                              <w:tcW w:w="1985" w:type="dxa"/>
                              <w:vMerge w:val="restart"/>
                              <w:tcBorders>
                                <w:top w:val="single" w:sz="4" w:space="0" w:color="auto"/>
                                <w:left w:val="single" w:sz="4" w:space="0" w:color="auto"/>
                                <w:bottom w:val="single" w:sz="4" w:space="0" w:color="auto"/>
                                <w:right w:val="nil"/>
                              </w:tcBorders>
                              <w:shd w:val="clear" w:color="auto" w:fill="auto"/>
                              <w:noWrap/>
                              <w:vAlign w:val="center"/>
                              <w:hideMark/>
                            </w:tcPr>
                            <w:p w14:paraId="01177117" w14:textId="77777777" w:rsidR="00700742" w:rsidRPr="0067294D" w:rsidRDefault="00700742" w:rsidP="003521A2">
                              <w:pPr>
                                <w:widowControl/>
                                <w:spacing w:line="240" w:lineRule="exact"/>
                                <w:jc w:val="center"/>
                                <w:rPr>
                                  <w:rFonts w:ascii="標楷體" w:eastAsia="標楷體" w:hAnsi="標楷體" w:cs="新細明體"/>
                                  <w:kern w:val="0"/>
                                  <w:sz w:val="20"/>
                                  <w:szCs w:val="20"/>
                                </w:rPr>
                              </w:pPr>
                              <w:r w:rsidRPr="0067294D">
                                <w:rPr>
                                  <w:rFonts w:ascii="標楷體" w:eastAsia="標楷體" w:hAnsi="標楷體" w:cs="新細明體" w:hint="eastAsia"/>
                                  <w:kern w:val="0"/>
                                  <w:sz w:val="20"/>
                                  <w:szCs w:val="20"/>
                                </w:rPr>
                                <w:t>屠宰規模</w:t>
                              </w:r>
                            </w:p>
                          </w:tc>
                          <w:tc>
                            <w:tcPr>
                              <w:tcW w:w="1984" w:type="dxa"/>
                              <w:gridSpan w:val="2"/>
                              <w:tcBorders>
                                <w:top w:val="single" w:sz="4" w:space="0" w:color="auto"/>
                                <w:left w:val="single" w:sz="4" w:space="0" w:color="auto"/>
                                <w:bottom w:val="nil"/>
                                <w:right w:val="single" w:sz="4" w:space="0" w:color="000000"/>
                              </w:tcBorders>
                              <w:shd w:val="clear" w:color="auto" w:fill="auto"/>
                              <w:noWrap/>
                              <w:vAlign w:val="center"/>
                              <w:hideMark/>
                            </w:tcPr>
                            <w:p w14:paraId="7B5A33A7" w14:textId="77777777" w:rsidR="00700742" w:rsidRPr="0067294D" w:rsidRDefault="00700742" w:rsidP="003521A2">
                              <w:pPr>
                                <w:widowControl/>
                                <w:spacing w:line="240" w:lineRule="exact"/>
                                <w:jc w:val="center"/>
                                <w:rPr>
                                  <w:rFonts w:ascii="標楷體" w:eastAsia="標楷體" w:hAnsi="標楷體" w:cs="新細明體"/>
                                  <w:kern w:val="0"/>
                                  <w:sz w:val="20"/>
                                  <w:szCs w:val="20"/>
                                </w:rPr>
                              </w:pPr>
                              <w:r w:rsidRPr="0067294D">
                                <w:rPr>
                                  <w:rFonts w:ascii="標楷體" w:eastAsia="標楷體" w:hAnsi="標楷體" w:cs="新細明體" w:hint="eastAsia"/>
                                  <w:kern w:val="0"/>
                                  <w:sz w:val="20"/>
                                  <w:szCs w:val="20"/>
                                </w:rPr>
                                <w:t>家數</w:t>
                              </w:r>
                            </w:p>
                          </w:tc>
                          <w:tc>
                            <w:tcPr>
                              <w:tcW w:w="2316" w:type="dxa"/>
                              <w:gridSpan w:val="2"/>
                              <w:tcBorders>
                                <w:top w:val="single" w:sz="4" w:space="0" w:color="auto"/>
                                <w:left w:val="nil"/>
                                <w:bottom w:val="nil"/>
                                <w:right w:val="single" w:sz="4" w:space="0" w:color="000000"/>
                              </w:tcBorders>
                              <w:shd w:val="clear" w:color="auto" w:fill="auto"/>
                              <w:noWrap/>
                              <w:vAlign w:val="center"/>
                              <w:hideMark/>
                            </w:tcPr>
                            <w:p w14:paraId="4E7C85A1" w14:textId="77777777" w:rsidR="00700742" w:rsidRPr="0067294D" w:rsidRDefault="00700742" w:rsidP="003521A2">
                              <w:pPr>
                                <w:widowControl/>
                                <w:spacing w:line="240" w:lineRule="exact"/>
                                <w:jc w:val="center"/>
                                <w:rPr>
                                  <w:rFonts w:ascii="標楷體" w:eastAsia="標楷體" w:hAnsi="標楷體" w:cs="新細明體"/>
                                  <w:kern w:val="0"/>
                                  <w:sz w:val="20"/>
                                  <w:szCs w:val="20"/>
                                </w:rPr>
                              </w:pPr>
                              <w:r w:rsidRPr="0067294D">
                                <w:rPr>
                                  <w:rFonts w:ascii="標楷體" w:eastAsia="標楷體" w:hAnsi="標楷體" w:cs="新細明體" w:hint="eastAsia"/>
                                  <w:kern w:val="0"/>
                                  <w:sz w:val="20"/>
                                  <w:szCs w:val="20"/>
                                </w:rPr>
                                <w:t>平均屠宰數</w:t>
                              </w:r>
                            </w:p>
                          </w:tc>
                        </w:tr>
                        <w:tr w:rsidR="00700742" w:rsidRPr="00D16223" w14:paraId="3033DABC" w14:textId="77777777" w:rsidTr="00AB6BAC">
                          <w:trPr>
                            <w:trHeight w:val="340"/>
                          </w:trPr>
                          <w:tc>
                            <w:tcPr>
                              <w:tcW w:w="1985" w:type="dxa"/>
                              <w:vMerge/>
                              <w:tcBorders>
                                <w:top w:val="single" w:sz="4" w:space="0" w:color="auto"/>
                                <w:left w:val="single" w:sz="4" w:space="0" w:color="auto"/>
                                <w:bottom w:val="single" w:sz="4" w:space="0" w:color="auto"/>
                                <w:right w:val="nil"/>
                              </w:tcBorders>
                              <w:shd w:val="clear" w:color="auto" w:fill="auto"/>
                              <w:vAlign w:val="center"/>
                              <w:hideMark/>
                            </w:tcPr>
                            <w:p w14:paraId="3E3A9FF2" w14:textId="77777777" w:rsidR="00700742" w:rsidRPr="0067294D" w:rsidRDefault="00700742" w:rsidP="003521A2">
                              <w:pPr>
                                <w:widowControl/>
                                <w:spacing w:line="240" w:lineRule="exact"/>
                                <w:rPr>
                                  <w:rFonts w:ascii="標楷體" w:eastAsia="標楷體" w:hAnsi="標楷體" w:cs="新細明體"/>
                                  <w:kern w:val="0"/>
                                  <w:sz w:val="20"/>
                                  <w:szCs w:val="20"/>
                                </w:rPr>
                              </w:pPr>
                            </w:p>
                          </w:tc>
                          <w:tc>
                            <w:tcPr>
                              <w:tcW w:w="709" w:type="dxa"/>
                              <w:tcBorders>
                                <w:top w:val="nil"/>
                                <w:left w:val="single" w:sz="4" w:space="0" w:color="auto"/>
                                <w:bottom w:val="nil"/>
                                <w:right w:val="nil"/>
                              </w:tcBorders>
                              <w:shd w:val="clear" w:color="auto" w:fill="auto"/>
                              <w:noWrap/>
                              <w:vAlign w:val="center"/>
                              <w:hideMark/>
                            </w:tcPr>
                            <w:p w14:paraId="6A16DFB4" w14:textId="77777777" w:rsidR="00700742" w:rsidRPr="0067294D" w:rsidRDefault="00700742" w:rsidP="003521A2">
                              <w:pPr>
                                <w:widowControl/>
                                <w:spacing w:line="240" w:lineRule="exact"/>
                                <w:rPr>
                                  <w:rFonts w:ascii="Calibri" w:eastAsia="新細明體" w:hAnsi="Calibri" w:cs="Calibri"/>
                                  <w:kern w:val="0"/>
                                  <w:szCs w:val="24"/>
                                </w:rPr>
                              </w:pPr>
                              <w:r w:rsidRPr="0067294D">
                                <w:rPr>
                                  <w:rFonts w:ascii="Calibri" w:eastAsia="新細明體" w:hAnsi="Calibri" w:cs="Calibri"/>
                                  <w:kern w:val="0"/>
                                  <w:szCs w:val="24"/>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0DF99" w14:textId="77777777" w:rsidR="00700742" w:rsidRDefault="00700742" w:rsidP="003521A2">
                              <w:pPr>
                                <w:widowControl/>
                                <w:spacing w:line="240" w:lineRule="exact"/>
                                <w:jc w:val="center"/>
                                <w:rPr>
                                  <w:rFonts w:ascii="標楷體" w:eastAsia="標楷體" w:hAnsi="標楷體" w:cs="新細明體"/>
                                  <w:kern w:val="0"/>
                                  <w:sz w:val="20"/>
                                  <w:szCs w:val="20"/>
                                </w:rPr>
                              </w:pPr>
                              <w:r w:rsidRPr="0067294D">
                                <w:rPr>
                                  <w:rFonts w:ascii="標楷體" w:eastAsia="標楷體" w:hAnsi="標楷體" w:cs="新細明體" w:hint="eastAsia"/>
                                  <w:kern w:val="0"/>
                                  <w:sz w:val="20"/>
                                  <w:szCs w:val="20"/>
                                </w:rPr>
                                <w:t>取得HACCP</w:t>
                              </w:r>
                            </w:p>
                            <w:p w14:paraId="72DEB6F0" w14:textId="77777777" w:rsidR="00700742" w:rsidRPr="0067294D" w:rsidRDefault="00700742" w:rsidP="003521A2">
                              <w:pPr>
                                <w:widowControl/>
                                <w:spacing w:line="240" w:lineRule="exact"/>
                                <w:jc w:val="center"/>
                                <w:rPr>
                                  <w:rFonts w:ascii="標楷體" w:eastAsia="標楷體" w:hAnsi="標楷體" w:cs="新細明體"/>
                                  <w:kern w:val="0"/>
                                  <w:sz w:val="20"/>
                                  <w:szCs w:val="20"/>
                                </w:rPr>
                              </w:pPr>
                              <w:r w:rsidRPr="0067294D">
                                <w:rPr>
                                  <w:rFonts w:ascii="標楷體" w:eastAsia="標楷體" w:hAnsi="標楷體" w:cs="新細明體" w:hint="eastAsia"/>
                                  <w:kern w:val="0"/>
                                  <w:sz w:val="20"/>
                                  <w:szCs w:val="20"/>
                                </w:rPr>
                                <w:t>驗證</w:t>
                              </w:r>
                            </w:p>
                          </w:tc>
                          <w:tc>
                            <w:tcPr>
                              <w:tcW w:w="1276" w:type="dxa"/>
                              <w:tcBorders>
                                <w:top w:val="nil"/>
                                <w:left w:val="nil"/>
                                <w:bottom w:val="nil"/>
                                <w:right w:val="nil"/>
                              </w:tcBorders>
                              <w:shd w:val="clear" w:color="auto" w:fill="auto"/>
                              <w:noWrap/>
                              <w:vAlign w:val="center"/>
                              <w:hideMark/>
                            </w:tcPr>
                            <w:p w14:paraId="651D0487" w14:textId="77777777" w:rsidR="00700742" w:rsidRPr="0067294D" w:rsidRDefault="00700742" w:rsidP="003521A2">
                              <w:pPr>
                                <w:widowControl/>
                                <w:spacing w:line="240" w:lineRule="exact"/>
                                <w:rPr>
                                  <w:rFonts w:ascii="Calibri" w:eastAsia="新細明體" w:hAnsi="Calibri" w:cs="Calibri"/>
                                  <w:kern w:val="0"/>
                                  <w:szCs w:val="24"/>
                                </w:rPr>
                              </w:pPr>
                              <w:r w:rsidRPr="0067294D">
                                <w:rPr>
                                  <w:rFonts w:ascii="Calibri" w:eastAsia="新細明體" w:hAnsi="Calibri" w:cs="Calibri"/>
                                  <w:kern w:val="0"/>
                                  <w:szCs w:val="24"/>
                                </w:rPr>
                                <w:t xml:space="preserve">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3AC40" w14:textId="77777777" w:rsidR="00700742" w:rsidRPr="0067294D" w:rsidRDefault="00700742" w:rsidP="003521A2">
                              <w:pPr>
                                <w:widowControl/>
                                <w:spacing w:line="240" w:lineRule="exact"/>
                                <w:jc w:val="center"/>
                                <w:rPr>
                                  <w:rFonts w:ascii="標楷體" w:eastAsia="標楷體" w:hAnsi="標楷體" w:cs="新細明體"/>
                                  <w:kern w:val="0"/>
                                  <w:sz w:val="20"/>
                                  <w:szCs w:val="20"/>
                                </w:rPr>
                              </w:pPr>
                              <w:r w:rsidRPr="0067294D">
                                <w:rPr>
                                  <w:rFonts w:ascii="標楷體" w:eastAsia="標楷體" w:hAnsi="標楷體" w:cs="新細明體" w:hint="eastAsia"/>
                                  <w:kern w:val="0"/>
                                  <w:sz w:val="20"/>
                                  <w:szCs w:val="20"/>
                                </w:rPr>
                                <w:t>比率</w:t>
                              </w:r>
                            </w:p>
                          </w:tc>
                        </w:tr>
                        <w:tr w:rsidR="00700742" w:rsidRPr="00D16223" w14:paraId="479EF9A6" w14:textId="77777777" w:rsidTr="003B066C">
                          <w:trPr>
                            <w:trHeight w:val="3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B1CB6" w14:textId="77777777" w:rsidR="00700742" w:rsidRPr="00D16223" w:rsidRDefault="00700742" w:rsidP="003521A2">
                              <w:pPr>
                                <w:widowControl/>
                                <w:spacing w:line="240" w:lineRule="exact"/>
                                <w:jc w:val="center"/>
                                <w:rPr>
                                  <w:rFonts w:ascii="標楷體" w:eastAsia="標楷體" w:hAnsi="標楷體" w:cs="新細明體"/>
                                  <w:b/>
                                  <w:bCs/>
                                  <w:color w:val="000000"/>
                                  <w:kern w:val="0"/>
                                  <w:sz w:val="20"/>
                                  <w:szCs w:val="20"/>
                                </w:rPr>
                              </w:pPr>
                              <w:r w:rsidRPr="00D16223">
                                <w:rPr>
                                  <w:rFonts w:ascii="標楷體" w:eastAsia="標楷體" w:hAnsi="標楷體" w:cs="新細明體" w:hint="eastAsia"/>
                                  <w:b/>
                                  <w:bCs/>
                                  <w:color w:val="000000"/>
                                  <w:kern w:val="0"/>
                                  <w:sz w:val="20"/>
                                  <w:szCs w:val="20"/>
                                </w:rPr>
                                <w:t>合　計</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26957B8" w14:textId="77777777" w:rsidR="00700742" w:rsidRPr="00D16223" w:rsidRDefault="00700742" w:rsidP="003521A2">
                              <w:pPr>
                                <w:widowControl/>
                                <w:spacing w:line="240" w:lineRule="exact"/>
                                <w:ind w:rightChars="20" w:right="48"/>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5</w:t>
                              </w:r>
                              <w:r>
                                <w:rPr>
                                  <w:rFonts w:ascii="標楷體" w:eastAsia="標楷體" w:hAnsi="標楷體" w:cs="新細明體"/>
                                  <w:b/>
                                  <w:bCs/>
                                  <w:color w:val="000000"/>
                                  <w:kern w:val="0"/>
                                  <w:sz w:val="20"/>
                                  <w:szCs w:val="20"/>
                                </w:rPr>
                                <w:t>6</w:t>
                              </w:r>
                            </w:p>
                          </w:tc>
                          <w:tc>
                            <w:tcPr>
                              <w:tcW w:w="1275" w:type="dxa"/>
                              <w:tcBorders>
                                <w:top w:val="nil"/>
                                <w:left w:val="nil"/>
                                <w:bottom w:val="single" w:sz="4" w:space="0" w:color="auto"/>
                                <w:right w:val="single" w:sz="4" w:space="0" w:color="auto"/>
                              </w:tcBorders>
                              <w:shd w:val="clear" w:color="auto" w:fill="auto"/>
                              <w:noWrap/>
                              <w:vAlign w:val="center"/>
                              <w:hideMark/>
                            </w:tcPr>
                            <w:p w14:paraId="2E57135F" w14:textId="77777777" w:rsidR="00700742" w:rsidRPr="00D16223" w:rsidRDefault="00700742" w:rsidP="003521A2">
                              <w:pPr>
                                <w:widowControl/>
                                <w:spacing w:line="240" w:lineRule="exact"/>
                                <w:ind w:rightChars="20" w:right="48"/>
                                <w:jc w:val="right"/>
                                <w:rPr>
                                  <w:rFonts w:ascii="標楷體" w:eastAsia="標楷體" w:hAnsi="標楷體" w:cs="新細明體"/>
                                  <w:b/>
                                  <w:bCs/>
                                  <w:color w:val="000000"/>
                                  <w:kern w:val="0"/>
                                  <w:sz w:val="20"/>
                                  <w:szCs w:val="20"/>
                                </w:rPr>
                              </w:pPr>
                              <w:r w:rsidRPr="00D16223">
                                <w:rPr>
                                  <w:rFonts w:ascii="標楷體" w:eastAsia="標楷體" w:hAnsi="標楷體" w:cs="新細明體" w:hint="eastAsia"/>
                                  <w:b/>
                                  <w:bCs/>
                                  <w:color w:val="000000"/>
                                  <w:kern w:val="0"/>
                                  <w:sz w:val="20"/>
                                  <w:szCs w:val="20"/>
                                </w:rPr>
                                <w:t>12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8F0212" w14:textId="77777777" w:rsidR="00700742" w:rsidRPr="00D16223" w:rsidRDefault="00700742" w:rsidP="003521A2">
                              <w:pPr>
                                <w:widowControl/>
                                <w:spacing w:line="240" w:lineRule="exact"/>
                                <w:ind w:rightChars="20" w:right="48"/>
                                <w:jc w:val="right"/>
                                <w:rPr>
                                  <w:rFonts w:ascii="標楷體" w:eastAsia="標楷體" w:hAnsi="標楷體" w:cs="新細明體"/>
                                  <w:b/>
                                  <w:bCs/>
                                  <w:color w:val="000000"/>
                                  <w:kern w:val="0"/>
                                  <w:sz w:val="20"/>
                                  <w:szCs w:val="20"/>
                                </w:rPr>
                              </w:pPr>
                              <w:r w:rsidRPr="00D16223">
                                <w:rPr>
                                  <w:rFonts w:ascii="標楷體" w:eastAsia="標楷體" w:hAnsi="標楷體" w:cs="新細明體" w:hint="eastAsia"/>
                                  <w:b/>
                                  <w:bCs/>
                                  <w:color w:val="000000"/>
                                  <w:kern w:val="0"/>
                                  <w:sz w:val="20"/>
                                  <w:szCs w:val="20"/>
                                </w:rPr>
                                <w:t>7,</w:t>
                              </w:r>
                              <w:r>
                                <w:rPr>
                                  <w:rFonts w:ascii="標楷體" w:eastAsia="標楷體" w:hAnsi="標楷體" w:cs="新細明體"/>
                                  <w:b/>
                                  <w:bCs/>
                                  <w:color w:val="000000"/>
                                  <w:kern w:val="0"/>
                                  <w:sz w:val="20"/>
                                  <w:szCs w:val="20"/>
                                </w:rPr>
                                <w:t>599,297</w:t>
                              </w:r>
                            </w:p>
                          </w:tc>
                          <w:tc>
                            <w:tcPr>
                              <w:tcW w:w="1040" w:type="dxa"/>
                              <w:tcBorders>
                                <w:top w:val="nil"/>
                                <w:left w:val="nil"/>
                                <w:bottom w:val="single" w:sz="4" w:space="0" w:color="auto"/>
                                <w:right w:val="single" w:sz="4" w:space="0" w:color="auto"/>
                              </w:tcBorders>
                              <w:shd w:val="clear" w:color="auto" w:fill="auto"/>
                              <w:noWrap/>
                              <w:vAlign w:val="center"/>
                              <w:hideMark/>
                            </w:tcPr>
                            <w:p w14:paraId="524F4F38" w14:textId="77777777" w:rsidR="00700742" w:rsidRPr="00D16223" w:rsidRDefault="00700742" w:rsidP="003521A2">
                              <w:pPr>
                                <w:widowControl/>
                                <w:spacing w:line="240" w:lineRule="exact"/>
                                <w:ind w:rightChars="20" w:right="48"/>
                                <w:jc w:val="right"/>
                                <w:rPr>
                                  <w:rFonts w:ascii="標楷體" w:eastAsia="標楷體" w:hAnsi="標楷體" w:cs="新細明體"/>
                                  <w:b/>
                                  <w:bCs/>
                                  <w:color w:val="000000"/>
                                  <w:kern w:val="0"/>
                                  <w:sz w:val="20"/>
                                  <w:szCs w:val="20"/>
                                </w:rPr>
                              </w:pPr>
                              <w:r w:rsidRPr="00D16223">
                                <w:rPr>
                                  <w:rFonts w:ascii="標楷體" w:eastAsia="標楷體" w:hAnsi="標楷體" w:cs="新細明體" w:hint="eastAsia"/>
                                  <w:b/>
                                  <w:bCs/>
                                  <w:color w:val="000000"/>
                                  <w:kern w:val="0"/>
                                  <w:sz w:val="20"/>
                                  <w:szCs w:val="20"/>
                                </w:rPr>
                                <w:t>100.00</w:t>
                              </w:r>
                            </w:p>
                          </w:tc>
                        </w:tr>
                        <w:tr w:rsidR="00700742" w:rsidRPr="00D16223" w14:paraId="5229012E" w14:textId="77777777" w:rsidTr="003B066C">
                          <w:trPr>
                            <w:trHeight w:val="340"/>
                          </w:trPr>
                          <w:tc>
                            <w:tcPr>
                              <w:tcW w:w="1985" w:type="dxa"/>
                              <w:tcBorders>
                                <w:top w:val="nil"/>
                                <w:left w:val="single" w:sz="4" w:space="0" w:color="auto"/>
                                <w:bottom w:val="single" w:sz="4" w:space="0" w:color="auto"/>
                                <w:right w:val="nil"/>
                              </w:tcBorders>
                              <w:shd w:val="clear" w:color="auto" w:fill="auto"/>
                              <w:noWrap/>
                              <w:vAlign w:val="center"/>
                              <w:hideMark/>
                            </w:tcPr>
                            <w:p w14:paraId="38DC3B22" w14:textId="77777777" w:rsidR="00700742" w:rsidRPr="00D16223" w:rsidRDefault="00700742" w:rsidP="003521A2">
                              <w:pPr>
                                <w:widowControl/>
                                <w:spacing w:line="240" w:lineRule="exact"/>
                                <w:jc w:val="distribute"/>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未達10萬</w:t>
                              </w:r>
                            </w:p>
                          </w:tc>
                          <w:tc>
                            <w:tcPr>
                              <w:tcW w:w="709" w:type="dxa"/>
                              <w:tcBorders>
                                <w:top w:val="nil"/>
                                <w:left w:val="single" w:sz="4" w:space="0" w:color="auto"/>
                                <w:bottom w:val="single" w:sz="4" w:space="0" w:color="auto"/>
                                <w:right w:val="nil"/>
                              </w:tcBorders>
                              <w:shd w:val="clear" w:color="auto" w:fill="auto"/>
                              <w:noWrap/>
                              <w:vAlign w:val="center"/>
                              <w:hideMark/>
                            </w:tcPr>
                            <w:p w14:paraId="73D55B6B"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25</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B21106E"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4</w:t>
                              </w:r>
                            </w:p>
                          </w:tc>
                          <w:tc>
                            <w:tcPr>
                              <w:tcW w:w="1276" w:type="dxa"/>
                              <w:tcBorders>
                                <w:top w:val="nil"/>
                                <w:left w:val="nil"/>
                                <w:bottom w:val="single" w:sz="4" w:space="0" w:color="auto"/>
                                <w:right w:val="nil"/>
                              </w:tcBorders>
                              <w:shd w:val="clear" w:color="auto" w:fill="auto"/>
                              <w:noWrap/>
                              <w:vAlign w:val="center"/>
                              <w:hideMark/>
                            </w:tcPr>
                            <w:p w14:paraId="1E802FD8"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180</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841</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6B829D1"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15</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54</w:t>
                              </w:r>
                            </w:p>
                          </w:tc>
                        </w:tr>
                        <w:tr w:rsidR="00700742" w:rsidRPr="00D16223" w14:paraId="746CCB42" w14:textId="77777777" w:rsidTr="00943213">
                          <w:trPr>
                            <w:trHeight w:val="340"/>
                          </w:trPr>
                          <w:tc>
                            <w:tcPr>
                              <w:tcW w:w="1985" w:type="dxa"/>
                              <w:tcBorders>
                                <w:top w:val="nil"/>
                                <w:left w:val="single" w:sz="4" w:space="0" w:color="auto"/>
                                <w:bottom w:val="single" w:sz="4" w:space="0" w:color="auto"/>
                                <w:right w:val="nil"/>
                              </w:tcBorders>
                              <w:shd w:val="clear" w:color="auto" w:fill="auto"/>
                              <w:noWrap/>
                              <w:vAlign w:val="center"/>
                              <w:hideMark/>
                            </w:tcPr>
                            <w:p w14:paraId="0A1F1BC7" w14:textId="77777777" w:rsidR="00700742" w:rsidRPr="00D16223" w:rsidRDefault="00700742" w:rsidP="003521A2">
                              <w:pPr>
                                <w:widowControl/>
                                <w:spacing w:line="240" w:lineRule="exact"/>
                                <w:jc w:val="distribute"/>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10萬以上未達20萬</w:t>
                              </w:r>
                            </w:p>
                          </w:tc>
                          <w:tc>
                            <w:tcPr>
                              <w:tcW w:w="709" w:type="dxa"/>
                              <w:tcBorders>
                                <w:top w:val="nil"/>
                                <w:left w:val="single" w:sz="4" w:space="0" w:color="auto"/>
                                <w:bottom w:val="single" w:sz="4" w:space="0" w:color="auto"/>
                                <w:right w:val="nil"/>
                              </w:tcBorders>
                              <w:shd w:val="clear" w:color="auto" w:fill="auto"/>
                              <w:noWrap/>
                              <w:vAlign w:val="center"/>
                              <w:hideMark/>
                            </w:tcPr>
                            <w:p w14:paraId="66796181"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9</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99E8540"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7</w:t>
                              </w:r>
                            </w:p>
                          </w:tc>
                          <w:tc>
                            <w:tcPr>
                              <w:tcW w:w="1276" w:type="dxa"/>
                              <w:tcBorders>
                                <w:top w:val="nil"/>
                                <w:left w:val="nil"/>
                                <w:bottom w:val="single" w:sz="4" w:space="0" w:color="auto"/>
                                <w:right w:val="nil"/>
                              </w:tcBorders>
                              <w:shd w:val="clear" w:color="auto" w:fill="auto"/>
                              <w:noWrap/>
                              <w:vAlign w:val="center"/>
                              <w:hideMark/>
                            </w:tcPr>
                            <w:p w14:paraId="316ADDF7"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506</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628</w:t>
                              </w:r>
                            </w:p>
                          </w:tc>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BD20DEA"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3</w:t>
                              </w:r>
                              <w:r>
                                <w:rPr>
                                  <w:rFonts w:ascii="標楷體" w:eastAsia="標楷體" w:hAnsi="標楷體" w:cs="新細明體"/>
                                  <w:color w:val="000000"/>
                                  <w:kern w:val="0"/>
                                  <w:sz w:val="20"/>
                                  <w:szCs w:val="20"/>
                                </w:rPr>
                                <w:t>2</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98</w:t>
                              </w:r>
                            </w:p>
                          </w:tc>
                        </w:tr>
                        <w:tr w:rsidR="00700742" w:rsidRPr="00D16223" w14:paraId="0EF643F6" w14:textId="77777777" w:rsidTr="00AB6BAC">
                          <w:trPr>
                            <w:trHeight w:val="340"/>
                          </w:trPr>
                          <w:tc>
                            <w:tcPr>
                              <w:tcW w:w="1985" w:type="dxa"/>
                              <w:tcBorders>
                                <w:top w:val="single" w:sz="4" w:space="0" w:color="auto"/>
                                <w:left w:val="single" w:sz="4" w:space="0" w:color="auto"/>
                                <w:bottom w:val="single" w:sz="4" w:space="0" w:color="auto"/>
                                <w:right w:val="nil"/>
                              </w:tcBorders>
                              <w:shd w:val="clear" w:color="auto" w:fill="auto"/>
                              <w:noWrap/>
                              <w:vAlign w:val="center"/>
                              <w:hideMark/>
                            </w:tcPr>
                            <w:p w14:paraId="0CBE898F" w14:textId="77777777" w:rsidR="00700742" w:rsidRPr="00D16223" w:rsidRDefault="00700742" w:rsidP="003521A2">
                              <w:pPr>
                                <w:widowControl/>
                                <w:spacing w:line="240" w:lineRule="exact"/>
                                <w:jc w:val="distribute"/>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20萬以上未達30萬</w:t>
                              </w:r>
                            </w:p>
                          </w:tc>
                          <w:tc>
                            <w:tcPr>
                              <w:tcW w:w="709" w:type="dxa"/>
                              <w:tcBorders>
                                <w:top w:val="single" w:sz="4" w:space="0" w:color="auto"/>
                                <w:left w:val="single" w:sz="4" w:space="0" w:color="auto"/>
                                <w:bottom w:val="single" w:sz="4" w:space="0" w:color="auto"/>
                                <w:right w:val="nil"/>
                              </w:tcBorders>
                              <w:shd w:val="clear" w:color="auto" w:fill="auto"/>
                              <w:noWrap/>
                              <w:vAlign w:val="center"/>
                              <w:hideMark/>
                            </w:tcPr>
                            <w:p w14:paraId="04AFD9B1"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F0B41"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1</w:t>
                              </w:r>
                            </w:p>
                          </w:tc>
                          <w:tc>
                            <w:tcPr>
                              <w:tcW w:w="1276" w:type="dxa"/>
                              <w:tcBorders>
                                <w:top w:val="single" w:sz="4" w:space="0" w:color="auto"/>
                                <w:left w:val="nil"/>
                                <w:bottom w:val="single" w:sz="4" w:space="0" w:color="auto"/>
                                <w:right w:val="nil"/>
                              </w:tcBorders>
                              <w:shd w:val="clear" w:color="auto" w:fill="auto"/>
                              <w:noWrap/>
                              <w:vAlign w:val="center"/>
                              <w:hideMark/>
                            </w:tcPr>
                            <w:p w14:paraId="329FA00B"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1</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750</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889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BA143"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23</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04</w:t>
                              </w:r>
                            </w:p>
                          </w:tc>
                        </w:tr>
                        <w:tr w:rsidR="00700742" w:rsidRPr="00D16223" w14:paraId="7421297F" w14:textId="77777777" w:rsidTr="00AB6BAC">
                          <w:trPr>
                            <w:trHeight w:val="340"/>
                          </w:trPr>
                          <w:tc>
                            <w:tcPr>
                              <w:tcW w:w="1985" w:type="dxa"/>
                              <w:tcBorders>
                                <w:top w:val="single" w:sz="4" w:space="0" w:color="auto"/>
                                <w:left w:val="single" w:sz="4" w:space="0" w:color="auto"/>
                                <w:bottom w:val="single" w:sz="4" w:space="0" w:color="auto"/>
                                <w:right w:val="nil"/>
                              </w:tcBorders>
                              <w:shd w:val="clear" w:color="auto" w:fill="auto"/>
                              <w:noWrap/>
                              <w:vAlign w:val="center"/>
                              <w:hideMark/>
                            </w:tcPr>
                            <w:p w14:paraId="1899E5D3" w14:textId="77777777" w:rsidR="00700742" w:rsidRPr="00D16223" w:rsidRDefault="00700742" w:rsidP="003521A2">
                              <w:pPr>
                                <w:widowControl/>
                                <w:spacing w:line="240" w:lineRule="exact"/>
                                <w:jc w:val="distribute"/>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3</w:t>
                              </w:r>
                              <w:r w:rsidRPr="00D16223">
                                <w:rPr>
                                  <w:rFonts w:ascii="標楷體" w:eastAsia="標楷體" w:hAnsi="標楷體" w:cs="新細明體" w:hint="eastAsia"/>
                                  <w:color w:val="000000"/>
                                  <w:kern w:val="0"/>
                                  <w:sz w:val="20"/>
                                  <w:szCs w:val="20"/>
                                </w:rPr>
                                <w:t>0萬以上</w:t>
                              </w:r>
                            </w:p>
                          </w:tc>
                          <w:tc>
                            <w:tcPr>
                              <w:tcW w:w="709" w:type="dxa"/>
                              <w:tcBorders>
                                <w:top w:val="single" w:sz="4" w:space="0" w:color="auto"/>
                                <w:left w:val="single" w:sz="4" w:space="0" w:color="auto"/>
                                <w:bottom w:val="single" w:sz="4" w:space="0" w:color="auto"/>
                                <w:right w:val="nil"/>
                              </w:tcBorders>
                              <w:shd w:val="clear" w:color="auto" w:fill="auto"/>
                              <w:noWrap/>
                              <w:vAlign w:val="center"/>
                              <w:hideMark/>
                            </w:tcPr>
                            <w:p w14:paraId="63127EA1"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0E26B"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sidRPr="00D16223">
                                <w:rPr>
                                  <w:rFonts w:ascii="標楷體" w:eastAsia="標楷體" w:hAnsi="標楷體" w:cs="新細明體" w:hint="eastAsia"/>
                                  <w:color w:val="000000"/>
                                  <w:kern w:val="0"/>
                                  <w:sz w:val="20"/>
                                  <w:szCs w:val="20"/>
                                </w:rPr>
                                <w:t>－</w:t>
                              </w:r>
                            </w:p>
                          </w:tc>
                          <w:tc>
                            <w:tcPr>
                              <w:tcW w:w="1276" w:type="dxa"/>
                              <w:tcBorders>
                                <w:top w:val="single" w:sz="4" w:space="0" w:color="auto"/>
                                <w:left w:val="nil"/>
                                <w:bottom w:val="single" w:sz="4" w:space="0" w:color="auto"/>
                                <w:right w:val="nil"/>
                              </w:tcBorders>
                              <w:shd w:val="clear" w:color="auto" w:fill="auto"/>
                              <w:noWrap/>
                              <w:vAlign w:val="center"/>
                              <w:hideMark/>
                            </w:tcPr>
                            <w:p w14:paraId="6C4B0D58"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2</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160</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939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BC715" w14:textId="77777777" w:rsidR="00700742" w:rsidRPr="00D16223" w:rsidRDefault="00700742" w:rsidP="003521A2">
                              <w:pPr>
                                <w:widowControl/>
                                <w:spacing w:line="24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28</w:t>
                              </w:r>
                              <w:r w:rsidRPr="00D16223">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44</w:t>
                              </w:r>
                            </w:p>
                          </w:tc>
                        </w:tr>
                        <w:tr w:rsidR="00700742" w:rsidRPr="00D16223" w14:paraId="76749D59" w14:textId="77777777" w:rsidTr="003B066C">
                          <w:trPr>
                            <w:trHeight w:val="330"/>
                          </w:trPr>
                          <w:tc>
                            <w:tcPr>
                              <w:tcW w:w="6285" w:type="dxa"/>
                              <w:gridSpan w:val="5"/>
                              <w:tcBorders>
                                <w:top w:val="nil"/>
                                <w:left w:val="nil"/>
                                <w:bottom w:val="nil"/>
                                <w:right w:val="nil"/>
                              </w:tcBorders>
                              <w:shd w:val="clear" w:color="auto" w:fill="auto"/>
                              <w:noWrap/>
                              <w:vAlign w:val="center"/>
                              <w:hideMark/>
                            </w:tcPr>
                            <w:p w14:paraId="3741E82B" w14:textId="77777777" w:rsidR="00700742" w:rsidRPr="00D16223" w:rsidRDefault="00700742" w:rsidP="003521A2">
                              <w:pPr>
                                <w:widowControl/>
                                <w:spacing w:line="240" w:lineRule="exact"/>
                                <w:rPr>
                                  <w:rFonts w:ascii="標楷體" w:eastAsia="標楷體" w:hAnsi="標楷體" w:cs="新細明體"/>
                                  <w:color w:val="000000"/>
                                  <w:kern w:val="0"/>
                                  <w:sz w:val="18"/>
                                  <w:szCs w:val="18"/>
                                </w:rPr>
                              </w:pPr>
                              <w:r w:rsidRPr="00D16223">
                                <w:rPr>
                                  <w:rFonts w:ascii="標楷體" w:eastAsia="標楷體" w:hAnsi="標楷體" w:cs="新細明體" w:hint="eastAsia"/>
                                  <w:color w:val="000000"/>
                                  <w:kern w:val="0"/>
                                  <w:sz w:val="18"/>
                                  <w:szCs w:val="18"/>
                                </w:rPr>
                                <w:t>資料來源：整理自防檢署提供資料。</w:t>
                              </w:r>
                            </w:p>
                          </w:tc>
                        </w:tr>
                      </w:tbl>
                      <w:p w14:paraId="72C55677" w14:textId="77777777" w:rsidR="00700742" w:rsidRPr="00D16223" w:rsidRDefault="00700742" w:rsidP="00700742"/>
                      <w:p w14:paraId="17930C3E" w14:textId="77777777" w:rsidR="00700742" w:rsidRPr="00C4441F" w:rsidRDefault="00700742" w:rsidP="00700742"/>
                    </w:txbxContent>
                  </v:textbox>
                </v:shape>
                <v:shape id="_x0000_s1048" type="#_x0000_t202" style="position:absolute;width:41211;height:22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" filled="f" stroked="f">
                  <v:textbox inset=",,,0">
                    <w:txbxContent>
                      <w:tbl>
                        <w:tblPr>
                          <w:tblW w:w="0" w:type="auto"/>
                          <w:tblCellMar>
                            <w:left w:w="28" w:type="dxa"/>
                            <w:right w:w="28" w:type="dxa"/>
                          </w:tblCellMar>
                          <w:tblLook w:val="04A0" w:firstRow="1" w:lastRow="0" w:firstColumn="1" w:lastColumn="0" w:noHBand="0" w:noVBand="1"/>
                        </w:tblPr>
                        <w:tblGrid>
                          <w:gridCol w:w="704"/>
                          <w:gridCol w:w="859"/>
                          <w:gridCol w:w="859"/>
                          <w:gridCol w:w="2095"/>
                          <w:gridCol w:w="1786"/>
                        </w:tblGrid>
                        <w:tr w:rsidR="00700742" w:rsidRPr="00E027F0" w14:paraId="3E13EC65" w14:textId="77777777" w:rsidTr="00EA187E">
                          <w:trPr>
                            <w:trHeight w:val="330"/>
                          </w:trPr>
                          <w:tc>
                            <w:tcPr>
                              <w:tcW w:w="0" w:type="auto"/>
                              <w:gridSpan w:val="5"/>
                              <w:tcBorders>
                                <w:top w:val="nil"/>
                                <w:left w:val="nil"/>
                                <w:bottom w:val="nil"/>
                                <w:right w:val="nil"/>
                              </w:tcBorders>
                              <w:shd w:val="clear" w:color="auto" w:fill="auto"/>
                              <w:noWrap/>
                              <w:vAlign w:val="center"/>
                              <w:hideMark/>
                            </w:tcPr>
                            <w:p w14:paraId="7F49677C" w14:textId="77777777" w:rsidR="00700742" w:rsidRPr="00E027F0" w:rsidRDefault="00700742" w:rsidP="003521A2">
                              <w:pPr>
                                <w:widowControl/>
                                <w:spacing w:line="240" w:lineRule="exact"/>
                                <w:jc w:val="center"/>
                                <w:rPr>
                                  <w:rFonts w:ascii="標楷體" w:eastAsia="標楷體" w:hAnsi="標楷體" w:cs="新細明體"/>
                                  <w:b/>
                                  <w:bCs/>
                                  <w:color w:val="000000"/>
                                  <w:kern w:val="0"/>
                                  <w:szCs w:val="24"/>
                                </w:rPr>
                              </w:pPr>
                              <w:r w:rsidRPr="002A7583">
                                <w:rPr>
                                  <w:rFonts w:ascii="標楷體" w:eastAsia="標楷體" w:hAnsi="標楷體" w:cs="新細明體" w:hint="eastAsia"/>
                                  <w:b/>
                                  <w:bCs/>
                                  <w:kern w:val="0"/>
                                  <w:szCs w:val="24"/>
                                </w:rPr>
                                <w:t>表</w:t>
                              </w:r>
                              <w:r>
                                <w:rPr>
                                  <w:rFonts w:ascii="標楷體" w:eastAsia="標楷體" w:hAnsi="標楷體" w:cs="新細明體"/>
                                  <w:b/>
                                  <w:bCs/>
                                  <w:kern w:val="0"/>
                                  <w:szCs w:val="24"/>
                                </w:rPr>
                                <w:t>12</w:t>
                              </w:r>
                              <w:r w:rsidRPr="00E027F0">
                                <w:rPr>
                                  <w:rFonts w:ascii="標楷體" w:eastAsia="標楷體" w:hAnsi="標楷體" w:cs="新細明體" w:hint="eastAsia"/>
                                  <w:b/>
                                  <w:bCs/>
                                  <w:color w:val="000000"/>
                                  <w:kern w:val="0"/>
                                  <w:szCs w:val="24"/>
                                </w:rPr>
                                <w:t xml:space="preserve">　HACCP屠宰場豬隻屠宰頭數占全國</w:t>
                              </w:r>
                              <w:r>
                                <w:rPr>
                                  <w:rFonts w:ascii="標楷體" w:eastAsia="標楷體" w:hAnsi="標楷體" w:cs="新細明體" w:hint="eastAsia"/>
                                  <w:b/>
                                  <w:bCs/>
                                  <w:color w:val="000000"/>
                                  <w:kern w:val="0"/>
                                  <w:szCs w:val="24"/>
                                </w:rPr>
                                <w:t>豬隻</w:t>
                              </w:r>
                              <w:r w:rsidRPr="00E027F0">
                                <w:rPr>
                                  <w:rFonts w:ascii="標楷體" w:eastAsia="標楷體" w:hAnsi="標楷體" w:cs="新細明體" w:hint="eastAsia"/>
                                  <w:b/>
                                  <w:bCs/>
                                  <w:color w:val="000000"/>
                                  <w:kern w:val="0"/>
                                  <w:szCs w:val="24"/>
                                </w:rPr>
                                <w:t>總屠宰量</w:t>
                              </w:r>
                              <w:r w:rsidRPr="0067294D">
                                <w:rPr>
                                  <w:rFonts w:ascii="標楷體" w:eastAsia="標楷體" w:hAnsi="標楷體" w:cs="新細明體" w:hint="eastAsia"/>
                                  <w:b/>
                                  <w:bCs/>
                                  <w:kern w:val="0"/>
                                  <w:szCs w:val="24"/>
                                </w:rPr>
                                <w:t>情形</w:t>
                              </w:r>
                            </w:p>
                          </w:tc>
                        </w:tr>
                        <w:tr w:rsidR="00700742" w:rsidRPr="00E027F0" w14:paraId="209A21D7" w14:textId="77777777" w:rsidTr="00EA187E">
                          <w:trPr>
                            <w:trHeight w:val="330"/>
                          </w:trPr>
                          <w:tc>
                            <w:tcPr>
                              <w:tcW w:w="0" w:type="auto"/>
                              <w:gridSpan w:val="5"/>
                              <w:tcBorders>
                                <w:top w:val="nil"/>
                                <w:left w:val="nil"/>
                                <w:bottom w:val="nil"/>
                                <w:right w:val="nil"/>
                              </w:tcBorders>
                              <w:shd w:val="clear" w:color="auto" w:fill="auto"/>
                              <w:noWrap/>
                              <w:vAlign w:val="center"/>
                              <w:hideMark/>
                            </w:tcPr>
                            <w:p w14:paraId="1D60AB58" w14:textId="77777777" w:rsidR="00700742" w:rsidRPr="00E027F0" w:rsidRDefault="00700742" w:rsidP="003521A2">
                              <w:pPr>
                                <w:widowControl/>
                                <w:spacing w:line="240" w:lineRule="exact"/>
                                <w:jc w:val="right"/>
                                <w:rPr>
                                  <w:rFonts w:ascii="標楷體" w:eastAsia="標楷體" w:hAnsi="標楷體" w:cs="新細明體"/>
                                  <w:color w:val="000000"/>
                                  <w:kern w:val="0"/>
                                  <w:sz w:val="20"/>
                                  <w:szCs w:val="20"/>
                                </w:rPr>
                              </w:pPr>
                              <w:r w:rsidRPr="00E027F0">
                                <w:rPr>
                                  <w:rFonts w:ascii="標楷體" w:eastAsia="標楷體" w:hAnsi="標楷體" w:cs="新細明體" w:hint="eastAsia"/>
                                  <w:color w:val="000000"/>
                                  <w:kern w:val="0"/>
                                  <w:sz w:val="20"/>
                                  <w:szCs w:val="20"/>
                                </w:rPr>
                                <w:t>單位：％、頭</w:t>
                              </w:r>
                            </w:p>
                          </w:tc>
                        </w:tr>
                        <w:tr w:rsidR="00700742" w:rsidRPr="00E027F0" w14:paraId="40977258" w14:textId="77777777" w:rsidTr="00EA187E">
                          <w:trPr>
                            <w:trHeight w:val="33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10AE6" w14:textId="77777777" w:rsidR="00700742" w:rsidRPr="007F291F" w:rsidRDefault="00700742" w:rsidP="003521A2">
                              <w:pPr>
                                <w:widowControl/>
                                <w:spacing w:line="240" w:lineRule="exact"/>
                                <w:jc w:val="center"/>
                                <w:rPr>
                                  <w:rFonts w:ascii="標楷體" w:eastAsia="標楷體" w:hAnsi="標楷體" w:cs="新細明體"/>
                                  <w:kern w:val="0"/>
                                  <w:sz w:val="20"/>
                                  <w:szCs w:val="20"/>
                                </w:rPr>
                              </w:pPr>
                              <w:r w:rsidRPr="007F291F">
                                <w:rPr>
                                  <w:rFonts w:ascii="標楷體" w:eastAsia="標楷體" w:hAnsi="標楷體" w:cs="新細明體" w:hint="eastAsia"/>
                                  <w:kern w:val="0"/>
                                  <w:sz w:val="20"/>
                                  <w:szCs w:val="20"/>
                                </w:rPr>
                                <w:t>年度</w:t>
                              </w:r>
                            </w:p>
                          </w:tc>
                          <w:tc>
                            <w:tcPr>
                              <w:tcW w:w="0" w:type="auto"/>
                              <w:vMerge w:val="restart"/>
                              <w:tcBorders>
                                <w:top w:val="single" w:sz="4" w:space="0" w:color="auto"/>
                                <w:left w:val="single" w:sz="4" w:space="0" w:color="auto"/>
                                <w:bottom w:val="single" w:sz="4" w:space="0" w:color="auto"/>
                                <w:right w:val="nil"/>
                              </w:tcBorders>
                              <w:shd w:val="clear" w:color="auto" w:fill="auto"/>
                              <w:noWrap/>
                              <w:vAlign w:val="center"/>
                              <w:hideMark/>
                            </w:tcPr>
                            <w:p w14:paraId="2CDBF292" w14:textId="77777777" w:rsidR="00700742" w:rsidRPr="0067294D" w:rsidRDefault="00700742" w:rsidP="003521A2">
                              <w:pPr>
                                <w:widowControl/>
                                <w:spacing w:line="240" w:lineRule="exact"/>
                                <w:jc w:val="center"/>
                                <w:rPr>
                                  <w:rFonts w:ascii="標楷體" w:eastAsia="標楷體" w:hAnsi="標楷體" w:cs="新細明體"/>
                                  <w:kern w:val="0"/>
                                  <w:sz w:val="20"/>
                                  <w:szCs w:val="20"/>
                                </w:rPr>
                              </w:pPr>
                              <w:r w:rsidRPr="0067294D">
                                <w:rPr>
                                  <w:rFonts w:ascii="標楷體" w:eastAsia="標楷體" w:hAnsi="標楷體" w:cs="新細明體" w:hint="eastAsia"/>
                                  <w:kern w:val="0"/>
                                  <w:sz w:val="20"/>
                                  <w:szCs w:val="20"/>
                                </w:rPr>
                                <w:t>目標</w:t>
                              </w:r>
                            </w:p>
                            <w:p w14:paraId="0CF59CCA" w14:textId="77777777" w:rsidR="00700742" w:rsidRPr="007F291F" w:rsidRDefault="00700742" w:rsidP="003521A2">
                              <w:pPr>
                                <w:widowControl/>
                                <w:spacing w:line="240" w:lineRule="exact"/>
                                <w:jc w:val="center"/>
                                <w:rPr>
                                  <w:rFonts w:ascii="標楷體" w:eastAsia="標楷體" w:hAnsi="標楷體" w:cs="新細明體"/>
                                  <w:color w:val="000000"/>
                                  <w:kern w:val="0"/>
                                  <w:sz w:val="20"/>
                                  <w:szCs w:val="20"/>
                                </w:rPr>
                              </w:pPr>
                              <w:r w:rsidRPr="0067294D">
                                <w:rPr>
                                  <w:rFonts w:ascii="標楷體" w:eastAsia="標楷體" w:hAnsi="標楷體" w:cs="新細明體" w:hint="eastAsia"/>
                                  <w:kern w:val="0"/>
                                  <w:sz w:val="20"/>
                                  <w:szCs w:val="20"/>
                                </w:rPr>
                                <w:t>比率</w:t>
                              </w:r>
                            </w:p>
                          </w:tc>
                          <w:tc>
                            <w:tcPr>
                              <w:tcW w:w="0" w:type="auto"/>
                              <w:gridSpan w:val="3"/>
                              <w:tcBorders>
                                <w:top w:val="single" w:sz="4" w:space="0" w:color="auto"/>
                                <w:left w:val="single" w:sz="4" w:space="0" w:color="auto"/>
                                <w:bottom w:val="nil"/>
                                <w:right w:val="single" w:sz="4" w:space="0" w:color="000000"/>
                              </w:tcBorders>
                              <w:shd w:val="clear" w:color="auto" w:fill="auto"/>
                              <w:noWrap/>
                              <w:vAlign w:val="center"/>
                              <w:hideMark/>
                            </w:tcPr>
                            <w:p w14:paraId="458CAB61" w14:textId="77777777" w:rsidR="00700742" w:rsidRPr="007F291F" w:rsidRDefault="00700742" w:rsidP="00682051">
                              <w:pPr>
                                <w:widowControl/>
                                <w:spacing w:line="240" w:lineRule="exact"/>
                                <w:jc w:val="center"/>
                                <w:rPr>
                                  <w:rFonts w:ascii="標楷體" w:eastAsia="標楷體" w:hAnsi="標楷體" w:cs="新細明體"/>
                                  <w:color w:val="000000"/>
                                  <w:kern w:val="0"/>
                                  <w:sz w:val="20"/>
                                  <w:szCs w:val="20"/>
                                </w:rPr>
                              </w:pPr>
                              <w:r w:rsidRPr="00834E4C">
                                <w:rPr>
                                  <w:rFonts w:ascii="標楷體" w:eastAsia="標楷體" w:hAnsi="標楷體" w:cs="新細明體" w:hint="eastAsia"/>
                                  <w:color w:val="000000"/>
                                  <w:kern w:val="0"/>
                                  <w:sz w:val="20"/>
                                  <w:szCs w:val="20"/>
                                </w:rPr>
                                <w:t>HACCP屠宰</w:t>
                              </w:r>
                              <w:r>
                                <w:rPr>
                                  <w:rFonts w:ascii="標楷體" w:eastAsia="標楷體" w:hAnsi="標楷體" w:cs="新細明體" w:hint="eastAsia"/>
                                  <w:color w:val="000000"/>
                                  <w:kern w:val="0"/>
                                  <w:sz w:val="20"/>
                                  <w:szCs w:val="20"/>
                                </w:rPr>
                                <w:t>比率</w:t>
                              </w:r>
                              <w:r w:rsidRPr="007F291F">
                                <w:rPr>
                                  <w:rFonts w:ascii="標楷體" w:eastAsia="標楷體" w:hAnsi="標楷體" w:cs="新細明體" w:hint="eastAsia"/>
                                  <w:color w:val="000000"/>
                                  <w:kern w:val="0"/>
                                  <w:sz w:val="20"/>
                                  <w:szCs w:val="20"/>
                                </w:rPr>
                                <w:t>（A</w:t>
                              </w:r>
                              <w:r>
                                <w:rPr>
                                  <w:rFonts w:ascii="標楷體" w:eastAsia="標楷體" w:hAnsi="標楷體" w:cs="新細明體"/>
                                  <w:color w:val="000000"/>
                                  <w:kern w:val="0"/>
                                  <w:sz w:val="20"/>
                                  <w:szCs w:val="20"/>
                                </w:rPr>
                                <w:t>/</w:t>
                              </w:r>
                              <w:r w:rsidRPr="007F291F">
                                <w:rPr>
                                  <w:rFonts w:ascii="標楷體" w:eastAsia="標楷體" w:hAnsi="標楷體" w:cs="新細明體" w:hint="eastAsia"/>
                                  <w:color w:val="000000"/>
                                  <w:kern w:val="0"/>
                                  <w:sz w:val="20"/>
                                  <w:szCs w:val="20"/>
                                </w:rPr>
                                <w:t>B</w:t>
                              </w:r>
                              <w:r w:rsidRPr="007F291F">
                                <w:rPr>
                                  <w:rFonts w:ascii="Wingdings 2" w:eastAsia="標楷體" w:hAnsi="Wingdings 2" w:cs="新細明體"/>
                                  <w:color w:val="000000"/>
                                  <w:kern w:val="0"/>
                                  <w:sz w:val="20"/>
                                  <w:szCs w:val="20"/>
                                </w:rPr>
                                <w:t></w:t>
                              </w:r>
                              <w:r w:rsidRPr="007F291F">
                                <w:rPr>
                                  <w:rFonts w:ascii="標楷體" w:eastAsia="標楷體" w:hAnsi="標楷體" w:cs="新細明體" w:hint="eastAsia"/>
                                  <w:color w:val="000000"/>
                                  <w:kern w:val="0"/>
                                  <w:sz w:val="20"/>
                                  <w:szCs w:val="20"/>
                                </w:rPr>
                                <w:t>100）</w:t>
                              </w:r>
                            </w:p>
                          </w:tc>
                        </w:tr>
                        <w:tr w:rsidR="00700742" w:rsidRPr="00E027F0" w14:paraId="21AD5BC4" w14:textId="77777777" w:rsidTr="00EA187E">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6619" w14:textId="77777777" w:rsidR="00700742" w:rsidRPr="007F291F" w:rsidRDefault="00700742" w:rsidP="003521A2">
                              <w:pPr>
                                <w:widowControl/>
                                <w:spacing w:line="240" w:lineRule="exact"/>
                                <w:rPr>
                                  <w:rFonts w:ascii="標楷體" w:eastAsia="標楷體" w:hAnsi="標楷體" w:cs="新細明體"/>
                                  <w:kern w:val="0"/>
                                  <w:sz w:val="20"/>
                                  <w:szCs w:val="20"/>
                                </w:rPr>
                              </w:pPr>
                            </w:p>
                          </w:tc>
                          <w:tc>
                            <w:tcPr>
                              <w:tcW w:w="0" w:type="auto"/>
                              <w:vMerge/>
                              <w:tcBorders>
                                <w:top w:val="single" w:sz="4" w:space="0" w:color="auto"/>
                                <w:left w:val="single" w:sz="4" w:space="0" w:color="auto"/>
                                <w:bottom w:val="single" w:sz="4" w:space="0" w:color="auto"/>
                                <w:right w:val="nil"/>
                              </w:tcBorders>
                              <w:vAlign w:val="center"/>
                              <w:hideMark/>
                            </w:tcPr>
                            <w:p w14:paraId="62FB9589" w14:textId="77777777" w:rsidR="00700742" w:rsidRPr="007F291F" w:rsidRDefault="00700742" w:rsidP="003521A2">
                              <w:pPr>
                                <w:widowControl/>
                                <w:spacing w:line="240" w:lineRule="exact"/>
                                <w:rPr>
                                  <w:rFonts w:ascii="標楷體" w:eastAsia="標楷體" w:hAnsi="標楷體" w:cs="新細明體"/>
                                  <w:color w:val="000000"/>
                                  <w:kern w:val="0"/>
                                  <w:sz w:val="20"/>
                                  <w:szCs w:val="20"/>
                                </w:rPr>
                              </w:pPr>
                            </w:p>
                          </w:tc>
                          <w:tc>
                            <w:tcPr>
                              <w:tcW w:w="0" w:type="auto"/>
                              <w:tcBorders>
                                <w:top w:val="nil"/>
                                <w:left w:val="single" w:sz="4" w:space="0" w:color="auto"/>
                                <w:bottom w:val="nil"/>
                                <w:right w:val="nil"/>
                              </w:tcBorders>
                              <w:shd w:val="clear" w:color="auto" w:fill="auto"/>
                              <w:noWrap/>
                              <w:vAlign w:val="center"/>
                              <w:hideMark/>
                            </w:tcPr>
                            <w:p w14:paraId="68A49B68" w14:textId="77777777" w:rsidR="00700742" w:rsidRPr="007F291F" w:rsidRDefault="00700742" w:rsidP="003521A2">
                              <w:pPr>
                                <w:widowControl/>
                                <w:spacing w:line="240" w:lineRule="exact"/>
                                <w:rPr>
                                  <w:rFonts w:ascii="新細明體" w:eastAsia="新細明體" w:hAnsi="新細明體" w:cs="新細明體"/>
                                  <w:color w:val="000000"/>
                                  <w:kern w:val="0"/>
                                  <w:szCs w:val="24"/>
                                </w:rPr>
                              </w:pPr>
                              <w:r w:rsidRPr="007F291F">
                                <w:rPr>
                                  <w:rFonts w:ascii="新細明體" w:eastAsia="新細明體" w:hAnsi="新細明體" w:cs="新細明體" w:hint="eastAsia"/>
                                  <w:color w:val="000000"/>
                                  <w:kern w:val="0"/>
                                  <w:szCs w:val="24"/>
                                </w:rPr>
                                <w:t xml:space="preserve">　</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DEAE18A" w14:textId="77777777" w:rsidR="00700742" w:rsidRPr="007F291F" w:rsidRDefault="00700742" w:rsidP="003521A2">
                              <w:pPr>
                                <w:widowControl/>
                                <w:spacing w:line="240" w:lineRule="exact"/>
                                <w:jc w:val="center"/>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HACCP屠宰場</w:t>
                              </w:r>
                              <w:r w:rsidRPr="007F291F">
                                <w:rPr>
                                  <w:rFonts w:ascii="標楷體" w:eastAsia="標楷體" w:hAnsi="標楷體" w:hint="eastAsia"/>
                                  <w:color w:val="000000"/>
                                  <w:sz w:val="20"/>
                                  <w:szCs w:val="20"/>
                                </w:rPr>
                                <w:br/>
                                <w:t>豬隻屠宰頭數（A）</w:t>
                              </w:r>
                            </w:p>
                          </w:tc>
                          <w:tc>
                            <w:tcPr>
                              <w:tcW w:w="0" w:type="auto"/>
                              <w:tcBorders>
                                <w:top w:val="single" w:sz="4" w:space="0" w:color="auto"/>
                                <w:left w:val="nil"/>
                                <w:bottom w:val="nil"/>
                                <w:right w:val="single" w:sz="4" w:space="0" w:color="auto"/>
                              </w:tcBorders>
                              <w:shd w:val="clear" w:color="auto" w:fill="auto"/>
                              <w:vAlign w:val="center"/>
                              <w:hideMark/>
                            </w:tcPr>
                            <w:p w14:paraId="06DB2F2C" w14:textId="77777777" w:rsidR="00700742" w:rsidRPr="007F291F" w:rsidRDefault="00700742" w:rsidP="003521A2">
                              <w:pPr>
                                <w:widowControl/>
                                <w:spacing w:line="240" w:lineRule="exact"/>
                                <w:jc w:val="center"/>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全國豬隻</w:t>
                              </w:r>
                              <w:r w:rsidRPr="007F291F">
                                <w:rPr>
                                  <w:rFonts w:ascii="標楷體" w:eastAsia="標楷體" w:hAnsi="標楷體" w:hint="eastAsia"/>
                                  <w:color w:val="000000"/>
                                  <w:sz w:val="20"/>
                                  <w:szCs w:val="20"/>
                                </w:rPr>
                                <w:br/>
                                <w:t>總屠宰量（B）</w:t>
                              </w:r>
                            </w:p>
                          </w:tc>
                        </w:tr>
                        <w:tr w:rsidR="00700742" w:rsidRPr="00E027F0" w14:paraId="1EE41C36" w14:textId="77777777" w:rsidTr="00EA187E">
                          <w:trPr>
                            <w:trHeight w:val="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A62B33" w14:textId="77777777" w:rsidR="00700742" w:rsidRPr="007F291F" w:rsidRDefault="00700742" w:rsidP="003521A2">
                              <w:pPr>
                                <w:widowControl/>
                                <w:spacing w:line="240" w:lineRule="exact"/>
                                <w:jc w:val="center"/>
                                <w:rPr>
                                  <w:rFonts w:ascii="標楷體" w:eastAsia="標楷體" w:hAnsi="標楷體" w:cs="新細明體"/>
                                  <w:kern w:val="0"/>
                                  <w:sz w:val="20"/>
                                  <w:szCs w:val="20"/>
                                </w:rPr>
                              </w:pPr>
                              <w:r w:rsidRPr="007F291F">
                                <w:rPr>
                                  <w:rFonts w:ascii="標楷體" w:eastAsia="標楷體" w:hAnsi="標楷體" w:cs="新細明體" w:hint="eastAsia"/>
                                  <w:kern w:val="0"/>
                                  <w:sz w:val="20"/>
                                  <w:szCs w:val="20"/>
                                </w:rPr>
                                <w:t>110</w:t>
                              </w:r>
                            </w:p>
                          </w:tc>
                          <w:tc>
                            <w:tcPr>
                              <w:tcW w:w="0" w:type="auto"/>
                              <w:tcBorders>
                                <w:top w:val="nil"/>
                                <w:left w:val="nil"/>
                                <w:bottom w:val="single" w:sz="4" w:space="0" w:color="auto"/>
                                <w:right w:val="nil"/>
                              </w:tcBorders>
                              <w:shd w:val="clear" w:color="auto" w:fill="auto"/>
                              <w:noWrap/>
                              <w:vAlign w:val="center"/>
                              <w:hideMark/>
                            </w:tcPr>
                            <w:p w14:paraId="0BD3F176"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10.00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2FC9B"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9.55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19DC1"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767,141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0DA79D"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8,034,023</w:t>
                              </w:r>
                            </w:p>
                          </w:tc>
                        </w:tr>
                        <w:tr w:rsidR="00700742" w:rsidRPr="00E027F0" w14:paraId="74C9D2CA" w14:textId="77777777" w:rsidTr="00EA187E">
                          <w:trPr>
                            <w:trHeight w:val="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1B05DB" w14:textId="77777777" w:rsidR="00700742" w:rsidRPr="007F291F" w:rsidRDefault="00700742" w:rsidP="003521A2">
                              <w:pPr>
                                <w:widowControl/>
                                <w:spacing w:line="240" w:lineRule="exact"/>
                                <w:jc w:val="center"/>
                                <w:rPr>
                                  <w:rFonts w:ascii="標楷體" w:eastAsia="標楷體" w:hAnsi="標楷體" w:cs="新細明體"/>
                                  <w:kern w:val="0"/>
                                  <w:sz w:val="20"/>
                                  <w:szCs w:val="20"/>
                                </w:rPr>
                              </w:pPr>
                              <w:r w:rsidRPr="007F291F">
                                <w:rPr>
                                  <w:rFonts w:ascii="標楷體" w:eastAsia="標楷體" w:hAnsi="標楷體" w:cs="新細明體" w:hint="eastAsia"/>
                                  <w:kern w:val="0"/>
                                  <w:sz w:val="20"/>
                                  <w:szCs w:val="20"/>
                                </w:rPr>
                                <w:t>111</w:t>
                              </w:r>
                            </w:p>
                          </w:tc>
                          <w:tc>
                            <w:tcPr>
                              <w:tcW w:w="0" w:type="auto"/>
                              <w:tcBorders>
                                <w:top w:val="nil"/>
                                <w:left w:val="nil"/>
                                <w:bottom w:val="single" w:sz="4" w:space="0" w:color="auto"/>
                                <w:right w:val="nil"/>
                              </w:tcBorders>
                              <w:shd w:val="clear" w:color="auto" w:fill="auto"/>
                              <w:noWrap/>
                              <w:vAlign w:val="center"/>
                              <w:hideMark/>
                            </w:tcPr>
                            <w:p w14:paraId="17BC6BEB"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13.00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84C32E"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11.19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408704"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877,473</w:t>
                              </w:r>
                            </w:p>
                          </w:tc>
                          <w:tc>
                            <w:tcPr>
                              <w:tcW w:w="0" w:type="auto"/>
                              <w:tcBorders>
                                <w:top w:val="nil"/>
                                <w:left w:val="nil"/>
                                <w:bottom w:val="single" w:sz="4" w:space="0" w:color="auto"/>
                                <w:right w:val="single" w:sz="4" w:space="0" w:color="auto"/>
                              </w:tcBorders>
                              <w:shd w:val="clear" w:color="auto" w:fill="auto"/>
                              <w:noWrap/>
                              <w:vAlign w:val="center"/>
                              <w:hideMark/>
                            </w:tcPr>
                            <w:p w14:paraId="08886CFD"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7,844,648</w:t>
                              </w:r>
                            </w:p>
                          </w:tc>
                        </w:tr>
                        <w:tr w:rsidR="00700742" w:rsidRPr="00E027F0" w14:paraId="2A0A6401" w14:textId="77777777" w:rsidTr="00EA187E">
                          <w:trPr>
                            <w:trHeight w:val="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A88804" w14:textId="77777777" w:rsidR="00700742" w:rsidRPr="007F291F" w:rsidRDefault="00700742" w:rsidP="003521A2">
                              <w:pPr>
                                <w:widowControl/>
                                <w:spacing w:line="240" w:lineRule="exact"/>
                                <w:jc w:val="center"/>
                                <w:rPr>
                                  <w:rFonts w:ascii="標楷體" w:eastAsia="標楷體" w:hAnsi="標楷體" w:cs="新細明體"/>
                                  <w:kern w:val="0"/>
                                  <w:sz w:val="20"/>
                                  <w:szCs w:val="20"/>
                                </w:rPr>
                              </w:pPr>
                              <w:r w:rsidRPr="007F291F">
                                <w:rPr>
                                  <w:rFonts w:ascii="標楷體" w:eastAsia="標楷體" w:hAnsi="標楷體" w:cs="新細明體" w:hint="eastAsia"/>
                                  <w:kern w:val="0"/>
                                  <w:sz w:val="20"/>
                                  <w:szCs w:val="20"/>
                                </w:rPr>
                                <w:t>112</w:t>
                              </w:r>
                            </w:p>
                          </w:tc>
                          <w:tc>
                            <w:tcPr>
                              <w:tcW w:w="0" w:type="auto"/>
                              <w:tcBorders>
                                <w:top w:val="nil"/>
                                <w:left w:val="nil"/>
                                <w:bottom w:val="single" w:sz="4" w:space="0" w:color="auto"/>
                                <w:right w:val="nil"/>
                              </w:tcBorders>
                              <w:shd w:val="clear" w:color="auto" w:fill="auto"/>
                              <w:noWrap/>
                              <w:vAlign w:val="center"/>
                              <w:hideMark/>
                            </w:tcPr>
                            <w:p w14:paraId="4576EC60"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18.00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570081"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16.98</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BB48B3"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1,270,415</w:t>
                              </w:r>
                            </w:p>
                          </w:tc>
                          <w:tc>
                            <w:tcPr>
                              <w:tcW w:w="0" w:type="auto"/>
                              <w:tcBorders>
                                <w:top w:val="nil"/>
                                <w:left w:val="nil"/>
                                <w:bottom w:val="single" w:sz="4" w:space="0" w:color="auto"/>
                                <w:right w:val="single" w:sz="4" w:space="0" w:color="auto"/>
                              </w:tcBorders>
                              <w:shd w:val="clear" w:color="auto" w:fill="auto"/>
                              <w:noWrap/>
                              <w:vAlign w:val="center"/>
                              <w:hideMark/>
                            </w:tcPr>
                            <w:p w14:paraId="2DE0F456"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hint="eastAsia"/>
                                  <w:color w:val="000000"/>
                                  <w:sz w:val="20"/>
                                  <w:szCs w:val="20"/>
                                </w:rPr>
                                <w:t>7,481,839</w:t>
                              </w:r>
                            </w:p>
                          </w:tc>
                        </w:tr>
                        <w:tr w:rsidR="00700742" w:rsidRPr="00E027F0" w14:paraId="21C9D953" w14:textId="77777777" w:rsidTr="00EA187E">
                          <w:trPr>
                            <w:trHeight w:val="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AB4F41" w14:textId="77777777" w:rsidR="00700742" w:rsidRPr="007F291F" w:rsidRDefault="00700742" w:rsidP="003521A2">
                              <w:pPr>
                                <w:widowControl/>
                                <w:spacing w:line="240" w:lineRule="exact"/>
                                <w:jc w:val="center"/>
                                <w:rPr>
                                  <w:rFonts w:ascii="標楷體" w:eastAsia="標楷體" w:hAnsi="標楷體" w:cs="新細明體"/>
                                  <w:kern w:val="0"/>
                                  <w:sz w:val="20"/>
                                  <w:szCs w:val="20"/>
                                </w:rPr>
                              </w:pPr>
                              <w:r w:rsidRPr="007F291F">
                                <w:rPr>
                                  <w:rFonts w:ascii="標楷體" w:eastAsia="標楷體" w:hAnsi="標楷體" w:cs="新細明體" w:hint="eastAsia"/>
                                  <w:kern w:val="0"/>
                                  <w:sz w:val="20"/>
                                  <w:szCs w:val="20"/>
                                </w:rPr>
                                <w:t>113</w:t>
                              </w:r>
                            </w:p>
                          </w:tc>
                          <w:tc>
                            <w:tcPr>
                              <w:tcW w:w="0" w:type="auto"/>
                              <w:tcBorders>
                                <w:top w:val="nil"/>
                                <w:left w:val="nil"/>
                                <w:bottom w:val="single" w:sz="4" w:space="0" w:color="auto"/>
                                <w:right w:val="nil"/>
                              </w:tcBorders>
                              <w:shd w:val="clear" w:color="auto" w:fill="auto"/>
                              <w:noWrap/>
                              <w:vAlign w:val="center"/>
                              <w:hideMark/>
                            </w:tcPr>
                            <w:p w14:paraId="260C691A"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20.00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28C0EB"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s="新細明體" w:hint="eastAsia"/>
                                  <w:color w:val="000000"/>
                                  <w:kern w:val="0"/>
                                  <w:sz w:val="20"/>
                                  <w:szCs w:val="20"/>
                                </w:rPr>
                                <w:t>17.</w:t>
                              </w:r>
                              <w:r w:rsidRPr="007F291F">
                                <w:rPr>
                                  <w:rFonts w:ascii="標楷體" w:eastAsia="標楷體" w:hAnsi="標楷體" w:cs="新細明體"/>
                                  <w:color w:val="000000"/>
                                  <w:kern w:val="0"/>
                                  <w:sz w:val="20"/>
                                  <w:szCs w:val="20"/>
                                </w:rPr>
                                <w:t>23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7DD33C" w14:textId="77777777" w:rsidR="00700742" w:rsidRPr="007F291F" w:rsidRDefault="00700742" w:rsidP="003521A2">
                              <w:pPr>
                                <w:widowControl/>
                                <w:spacing w:line="240" w:lineRule="exact"/>
                                <w:jc w:val="right"/>
                                <w:rPr>
                                  <w:rFonts w:ascii="標楷體" w:eastAsia="標楷體" w:hAnsi="標楷體" w:cs="新細明體"/>
                                  <w:color w:val="000000"/>
                                  <w:kern w:val="0"/>
                                  <w:sz w:val="20"/>
                                  <w:szCs w:val="20"/>
                                </w:rPr>
                              </w:pPr>
                              <w:r w:rsidRPr="007F291F">
                                <w:rPr>
                                  <w:rFonts w:ascii="標楷體" w:eastAsia="標楷體" w:hAnsi="標楷體"/>
                                  <w:color w:val="000000"/>
                                  <w:sz w:val="20"/>
                                  <w:szCs w:val="20"/>
                                </w:rPr>
                                <w:t>1,281</w:t>
                              </w:r>
                              <w:r w:rsidRPr="007F291F">
                                <w:rPr>
                                  <w:rFonts w:ascii="標楷體" w:eastAsia="標楷體" w:hAnsi="標楷體" w:hint="eastAsia"/>
                                  <w:color w:val="000000"/>
                                  <w:sz w:val="20"/>
                                  <w:szCs w:val="20"/>
                                </w:rPr>
                                <w:t>,</w:t>
                              </w:r>
                              <w:r w:rsidRPr="007F291F">
                                <w:rPr>
                                  <w:rFonts w:ascii="標楷體" w:eastAsia="標楷體" w:hAnsi="標楷體"/>
                                  <w:color w:val="000000"/>
                                  <w:sz w:val="20"/>
                                  <w:szCs w:val="20"/>
                                </w:rPr>
                                <w:t>464</w:t>
                              </w:r>
                            </w:p>
                          </w:tc>
                          <w:tc>
                            <w:tcPr>
                              <w:tcW w:w="0" w:type="auto"/>
                              <w:tcBorders>
                                <w:top w:val="nil"/>
                                <w:left w:val="nil"/>
                                <w:bottom w:val="single" w:sz="4" w:space="0" w:color="auto"/>
                                <w:right w:val="single" w:sz="4" w:space="0" w:color="auto"/>
                              </w:tcBorders>
                              <w:shd w:val="clear" w:color="auto" w:fill="auto"/>
                              <w:noWrap/>
                              <w:vAlign w:val="center"/>
                              <w:hideMark/>
                            </w:tcPr>
                            <w:p w14:paraId="411D72CC" w14:textId="77777777" w:rsidR="00700742" w:rsidRPr="007F291F" w:rsidRDefault="00700742" w:rsidP="003521A2">
                              <w:pPr>
                                <w:widowControl/>
                                <w:spacing w:line="240" w:lineRule="exact"/>
                                <w:jc w:val="right"/>
                                <w:rPr>
                                  <w:rFonts w:ascii="標楷體" w:eastAsia="標楷體" w:hAnsi="標楷體" w:cs="新細明體"/>
                                  <w:kern w:val="0"/>
                                  <w:sz w:val="20"/>
                                  <w:szCs w:val="20"/>
                                </w:rPr>
                              </w:pPr>
                              <w:r w:rsidRPr="007F291F">
                                <w:rPr>
                                  <w:rFonts w:ascii="標楷體" w:eastAsia="標楷體" w:hAnsi="標楷體"/>
                                  <w:color w:val="000000"/>
                                  <w:sz w:val="20"/>
                                  <w:szCs w:val="20"/>
                                </w:rPr>
                                <w:t>7</w:t>
                              </w:r>
                              <w:r w:rsidRPr="007F291F">
                                <w:rPr>
                                  <w:rFonts w:ascii="標楷體" w:eastAsia="標楷體" w:hAnsi="標楷體" w:hint="eastAsia"/>
                                  <w:color w:val="000000"/>
                                  <w:sz w:val="20"/>
                                  <w:szCs w:val="20"/>
                                </w:rPr>
                                <w:t>,</w:t>
                              </w:r>
                              <w:r w:rsidRPr="007F291F">
                                <w:rPr>
                                  <w:rFonts w:ascii="標楷體" w:eastAsia="標楷體" w:hAnsi="標楷體"/>
                                  <w:color w:val="000000"/>
                                  <w:sz w:val="20"/>
                                  <w:szCs w:val="20"/>
                                </w:rPr>
                                <w:t>437</w:t>
                              </w:r>
                              <w:r w:rsidRPr="007F291F">
                                <w:rPr>
                                  <w:rFonts w:ascii="標楷體" w:eastAsia="標楷體" w:hAnsi="標楷體" w:hint="eastAsia"/>
                                  <w:color w:val="000000"/>
                                  <w:sz w:val="20"/>
                                  <w:szCs w:val="20"/>
                                </w:rPr>
                                <w:t>,</w:t>
                              </w:r>
                              <w:r w:rsidRPr="007F291F">
                                <w:rPr>
                                  <w:rFonts w:ascii="標楷體" w:eastAsia="標楷體" w:hAnsi="標楷體"/>
                                  <w:color w:val="000000"/>
                                  <w:sz w:val="20"/>
                                  <w:szCs w:val="20"/>
                                </w:rPr>
                                <w:t>466</w:t>
                              </w:r>
                            </w:p>
                          </w:tc>
                        </w:tr>
                        <w:tr w:rsidR="00700742" w:rsidRPr="00E027F0" w14:paraId="21EF8CC0" w14:textId="77777777" w:rsidTr="00EA187E">
                          <w:trPr>
                            <w:trHeight w:val="227"/>
                          </w:trPr>
                          <w:tc>
                            <w:tcPr>
                              <w:tcW w:w="0" w:type="auto"/>
                              <w:gridSpan w:val="5"/>
                              <w:tcBorders>
                                <w:top w:val="single" w:sz="4" w:space="0" w:color="auto"/>
                                <w:left w:val="nil"/>
                                <w:bottom w:val="nil"/>
                                <w:right w:val="nil"/>
                              </w:tcBorders>
                              <w:shd w:val="clear" w:color="auto" w:fill="auto"/>
                              <w:noWrap/>
                              <w:vAlign w:val="center"/>
                              <w:hideMark/>
                            </w:tcPr>
                            <w:p w14:paraId="57A2F721" w14:textId="77777777" w:rsidR="00700742" w:rsidRPr="00E027F0" w:rsidRDefault="00700742" w:rsidP="003521A2">
                              <w:pPr>
                                <w:widowControl/>
                                <w:spacing w:line="240" w:lineRule="exact"/>
                                <w:rPr>
                                  <w:rFonts w:ascii="標楷體" w:eastAsia="標楷體" w:hAnsi="標楷體" w:cs="新細明體"/>
                                  <w:color w:val="000000"/>
                                  <w:kern w:val="0"/>
                                  <w:sz w:val="18"/>
                                  <w:szCs w:val="18"/>
                                </w:rPr>
                              </w:pPr>
                              <w:r w:rsidRPr="00E027F0">
                                <w:rPr>
                                  <w:rFonts w:ascii="標楷體" w:eastAsia="標楷體" w:hAnsi="標楷體" w:cs="新細明體" w:hint="eastAsia"/>
                                  <w:color w:val="000000"/>
                                  <w:kern w:val="0"/>
                                  <w:sz w:val="18"/>
                                  <w:szCs w:val="18"/>
                                </w:rPr>
                                <w:t>資料來源：整理</w:t>
                              </w:r>
                              <w:r w:rsidRPr="0067294D">
                                <w:rPr>
                                  <w:rFonts w:ascii="標楷體" w:eastAsia="標楷體" w:hAnsi="標楷體" w:cs="新細明體" w:hint="eastAsia"/>
                                  <w:kern w:val="0"/>
                                  <w:sz w:val="18"/>
                                  <w:szCs w:val="18"/>
                                </w:rPr>
                                <w:t>自</w:t>
                              </w:r>
                              <w:r w:rsidRPr="00E027F0">
                                <w:rPr>
                                  <w:rFonts w:ascii="標楷體" w:eastAsia="標楷體" w:hAnsi="標楷體" w:cs="新細明體" w:hint="eastAsia"/>
                                  <w:color w:val="000000"/>
                                  <w:kern w:val="0"/>
                                  <w:sz w:val="18"/>
                                  <w:szCs w:val="18"/>
                                </w:rPr>
                                <w:t>農業部及防檢署提供資料。</w:t>
                              </w:r>
                            </w:p>
                          </w:tc>
                        </w:tr>
                      </w:tbl>
                      <w:p w14:paraId="7DF75A78" w14:textId="77777777" w:rsidR="00700742" w:rsidRPr="00E027F0" w:rsidRDefault="00700742" w:rsidP="00700742"/>
                    </w:txbxContent>
                  </v:textbox>
                </v:shape>
                <w10:wrap type="square" anchorx="margin"/>
              </v:group>
            </w:pict>
          </mc:Fallback>
        </mc:AlternateContent>
      </w:r>
      <w:r w:rsidR="00C223BE" w:rsidRPr="00AB6BAC">
        <w:rPr>
          <w:rFonts w:ascii="標楷體" w:eastAsia="標楷體" w:hAnsi="標楷體" w:cs="Arial" w:hint="eastAsia"/>
          <w:bCs/>
          <w:spacing w:val="-1"/>
          <w:szCs w:val="24"/>
        </w:rPr>
        <w:t>11.19％、16.98％及17.</w:t>
      </w:r>
      <w:r w:rsidR="00C223BE" w:rsidRPr="00AB6BAC">
        <w:rPr>
          <w:rFonts w:ascii="標楷體" w:eastAsia="標楷體" w:hAnsi="標楷體" w:cs="Arial"/>
          <w:bCs/>
          <w:spacing w:val="-1"/>
          <w:szCs w:val="24"/>
        </w:rPr>
        <w:t>23</w:t>
      </w:r>
      <w:r w:rsidR="00C223BE" w:rsidRPr="00AB6BAC">
        <w:rPr>
          <w:rFonts w:ascii="標楷體" w:eastAsia="標楷體" w:hAnsi="標楷體" w:cs="Arial" w:hint="eastAsia"/>
          <w:bCs/>
          <w:spacing w:val="-1"/>
          <w:szCs w:val="24"/>
        </w:rPr>
        <w:t>％（表</w:t>
      </w:r>
      <w:r w:rsidR="00317F8F" w:rsidRPr="00AB6BAC">
        <w:rPr>
          <w:rFonts w:ascii="標楷體" w:eastAsia="標楷體" w:hAnsi="標楷體" w:cs="Arial"/>
          <w:bCs/>
          <w:spacing w:val="-1"/>
          <w:szCs w:val="24"/>
        </w:rPr>
        <w:t>12</w:t>
      </w:r>
      <w:r w:rsidR="00C223BE" w:rsidRPr="00AB6BAC">
        <w:rPr>
          <w:rFonts w:ascii="標楷體" w:eastAsia="標楷體" w:hAnsi="標楷體" w:cs="Arial" w:hint="eastAsia"/>
          <w:bCs/>
          <w:spacing w:val="-1"/>
          <w:szCs w:val="24"/>
        </w:rPr>
        <w:t>），雖呈現成長趨勢，惟尚未達113年度HACCP屠宰場屠宰豬隻頭數占全國豬隻總屠宰量20％之計畫目標。另全國豬隻屠宰場計5</w:t>
      </w:r>
      <w:r w:rsidR="00C223BE" w:rsidRPr="00AB6BAC">
        <w:rPr>
          <w:rFonts w:ascii="標楷體" w:eastAsia="標楷體" w:hAnsi="標楷體" w:cs="Arial"/>
          <w:bCs/>
          <w:spacing w:val="-1"/>
          <w:szCs w:val="24"/>
        </w:rPr>
        <w:t>6</w:t>
      </w:r>
      <w:r w:rsidR="00C223BE" w:rsidRPr="00AB6BAC">
        <w:rPr>
          <w:rFonts w:ascii="標楷體" w:eastAsia="標楷體" w:hAnsi="標楷體" w:cs="Arial" w:hint="eastAsia"/>
          <w:bCs/>
          <w:spacing w:val="-1"/>
          <w:szCs w:val="24"/>
        </w:rPr>
        <w:t>家，110至11</w:t>
      </w:r>
      <w:r w:rsidR="00C223BE" w:rsidRPr="00AB6BAC">
        <w:rPr>
          <w:rFonts w:ascii="標楷體" w:eastAsia="標楷體" w:hAnsi="標楷體" w:cs="Arial"/>
          <w:bCs/>
          <w:spacing w:val="-1"/>
          <w:szCs w:val="24"/>
        </w:rPr>
        <w:t>3</w:t>
      </w:r>
      <w:r w:rsidR="00C223BE" w:rsidRPr="00AB6BAC">
        <w:rPr>
          <w:rFonts w:ascii="標楷體" w:eastAsia="標楷體" w:hAnsi="標楷體" w:cs="Arial" w:hint="eastAsia"/>
          <w:bCs/>
          <w:spacing w:val="-1"/>
          <w:szCs w:val="24"/>
        </w:rPr>
        <w:t>年度平均每年屠宰</w:t>
      </w:r>
      <w:r w:rsidR="00935616" w:rsidRPr="00AB6BAC">
        <w:rPr>
          <w:rFonts w:ascii="標楷體" w:eastAsia="標楷體" w:hAnsi="標楷體" w:cs="Arial" w:hint="eastAsia"/>
          <w:bCs/>
          <w:spacing w:val="-1"/>
          <w:szCs w:val="24"/>
        </w:rPr>
        <w:t>7,</w:t>
      </w:r>
      <w:r w:rsidR="00935616" w:rsidRPr="00AB6BAC">
        <w:rPr>
          <w:rFonts w:ascii="標楷體" w:eastAsia="標楷體" w:hAnsi="標楷體" w:cs="Arial"/>
          <w:bCs/>
          <w:spacing w:val="-1"/>
          <w:szCs w:val="24"/>
        </w:rPr>
        <w:t>599</w:t>
      </w:r>
      <w:r w:rsidR="00935616" w:rsidRPr="00AB6BAC">
        <w:rPr>
          <w:rFonts w:ascii="標楷體" w:eastAsia="標楷體" w:hAnsi="標楷體" w:cs="Arial" w:hint="eastAsia"/>
          <w:bCs/>
          <w:spacing w:val="-1"/>
          <w:szCs w:val="24"/>
        </w:rPr>
        <w:t>,</w:t>
      </w:r>
      <w:r w:rsidR="00935616" w:rsidRPr="00AB6BAC">
        <w:rPr>
          <w:rFonts w:ascii="標楷體" w:eastAsia="標楷體" w:hAnsi="標楷體" w:cs="Arial"/>
          <w:bCs/>
          <w:spacing w:val="-1"/>
          <w:szCs w:val="24"/>
        </w:rPr>
        <w:t>297</w:t>
      </w:r>
      <w:r w:rsidR="00935616" w:rsidRPr="00AB6BAC">
        <w:rPr>
          <w:rFonts w:ascii="標楷體" w:eastAsia="標楷體" w:hAnsi="標楷體" w:cs="Arial" w:hint="eastAsia"/>
          <w:bCs/>
          <w:spacing w:val="-1"/>
          <w:szCs w:val="24"/>
        </w:rPr>
        <w:t>頭豬隻，其中年度屠宰規模達20萬隻以上之大型豬隻屠宰場計1</w:t>
      </w:r>
      <w:r w:rsidR="00935616" w:rsidRPr="00AB6BAC">
        <w:rPr>
          <w:rFonts w:ascii="標楷體" w:eastAsia="標楷體" w:hAnsi="標楷體" w:cs="Arial"/>
          <w:bCs/>
          <w:spacing w:val="-1"/>
          <w:szCs w:val="24"/>
        </w:rPr>
        <w:t>2</w:t>
      </w:r>
      <w:r w:rsidR="00935616" w:rsidRPr="00AB6BAC">
        <w:rPr>
          <w:rFonts w:ascii="標楷體" w:eastAsia="標楷體" w:hAnsi="標楷體" w:cs="Arial" w:hint="eastAsia"/>
          <w:bCs/>
          <w:spacing w:val="-1"/>
          <w:szCs w:val="24"/>
        </w:rPr>
        <w:t>家，平均每年度屠宰</w:t>
      </w:r>
      <w:r w:rsidR="00935616" w:rsidRPr="00AB6BAC">
        <w:rPr>
          <w:rFonts w:ascii="標楷體" w:eastAsia="標楷體" w:hAnsi="標楷體" w:cs="Arial"/>
          <w:bCs/>
          <w:spacing w:val="-1"/>
          <w:szCs w:val="24"/>
        </w:rPr>
        <w:t>3,911,828</w:t>
      </w:r>
      <w:r w:rsidR="00935616" w:rsidRPr="00AB6BAC">
        <w:rPr>
          <w:rFonts w:ascii="標楷體" w:eastAsia="標楷體" w:hAnsi="標楷體" w:cs="Arial" w:hint="eastAsia"/>
          <w:bCs/>
          <w:spacing w:val="-1"/>
          <w:szCs w:val="24"/>
        </w:rPr>
        <w:t>頭（5</w:t>
      </w:r>
      <w:r w:rsidR="00935616" w:rsidRPr="00AB6BAC">
        <w:rPr>
          <w:rFonts w:ascii="標楷體" w:eastAsia="標楷體" w:hAnsi="標楷體" w:cs="Arial"/>
          <w:bCs/>
          <w:spacing w:val="-1"/>
          <w:szCs w:val="24"/>
        </w:rPr>
        <w:t>1.48</w:t>
      </w:r>
      <w:r w:rsidR="00935616" w:rsidRPr="00AB6BAC">
        <w:rPr>
          <w:rFonts w:ascii="標楷體" w:eastAsia="標楷體" w:hAnsi="標楷體" w:cs="Arial" w:hint="eastAsia"/>
          <w:bCs/>
          <w:spacing w:val="-1"/>
          <w:szCs w:val="24"/>
        </w:rPr>
        <w:t>％）豬隻，已逾全國平均每年豬隻屠宰數</w:t>
      </w:r>
      <w:r w:rsidR="00935616" w:rsidRPr="00AB6BAC">
        <w:rPr>
          <w:rFonts w:ascii="標楷體" w:eastAsia="標楷體" w:hAnsi="標楷體" w:cs="Arial"/>
          <w:bCs/>
          <w:spacing w:val="-1"/>
          <w:szCs w:val="24"/>
        </w:rPr>
        <w:t>7,599,297</w:t>
      </w:r>
      <w:r w:rsidR="00935616" w:rsidRPr="00AB6BAC">
        <w:rPr>
          <w:rFonts w:ascii="標楷體" w:eastAsia="標楷體" w:hAnsi="標楷體" w:cs="Arial" w:hint="eastAsia"/>
          <w:bCs/>
          <w:spacing w:val="-1"/>
          <w:szCs w:val="24"/>
        </w:rPr>
        <w:t>頭之半</w:t>
      </w:r>
      <w:r w:rsidR="00C223BE" w:rsidRPr="00AB6BAC">
        <w:rPr>
          <w:rFonts w:ascii="標楷體" w:eastAsia="標楷體" w:hAnsi="標楷體" w:cs="Arial" w:hint="eastAsia"/>
          <w:bCs/>
          <w:spacing w:val="-1"/>
          <w:szCs w:val="24"/>
        </w:rPr>
        <w:t>數，惟僅1家屠宰場取得HACCP驗證（表</w:t>
      </w:r>
      <w:r w:rsidR="00317F8F" w:rsidRPr="00AB6BAC">
        <w:rPr>
          <w:rFonts w:ascii="標楷體" w:eastAsia="標楷體" w:hAnsi="標楷體" w:cs="Arial" w:hint="eastAsia"/>
          <w:bCs/>
          <w:spacing w:val="-1"/>
          <w:szCs w:val="24"/>
        </w:rPr>
        <w:t>1</w:t>
      </w:r>
      <w:r w:rsidR="00317F8F" w:rsidRPr="00AB6BAC">
        <w:rPr>
          <w:rFonts w:ascii="標楷體" w:eastAsia="標楷體" w:hAnsi="標楷體" w:cs="Arial"/>
          <w:bCs/>
          <w:spacing w:val="-1"/>
          <w:szCs w:val="24"/>
        </w:rPr>
        <w:t>3</w:t>
      </w:r>
      <w:r w:rsidR="00C223BE" w:rsidRPr="00AB6BAC">
        <w:rPr>
          <w:rFonts w:ascii="標楷體" w:eastAsia="標楷體" w:hAnsi="標楷體" w:cs="Arial" w:hint="eastAsia"/>
          <w:bCs/>
          <w:spacing w:val="-1"/>
          <w:szCs w:val="24"/>
        </w:rPr>
        <w:t>），</w:t>
      </w:r>
      <w:r w:rsidR="00C223BE" w:rsidRPr="008E1970">
        <w:rPr>
          <w:rFonts w:ascii="標楷體" w:eastAsia="標楷體" w:hAnsi="標楷體" w:cs="Arial" w:hint="eastAsia"/>
          <w:bCs/>
          <w:szCs w:val="24"/>
        </w:rPr>
        <w:t>允</w:t>
      </w:r>
      <w:r w:rsidR="00C223BE" w:rsidRPr="008E1970">
        <w:rPr>
          <w:rFonts w:ascii="標楷體" w:eastAsia="標楷體" w:hAnsi="標楷體" w:cs="Arial" w:hint="eastAsia"/>
          <w:bCs/>
          <w:szCs w:val="24"/>
        </w:rPr>
        <w:lastRenderedPageBreak/>
        <w:t>宜積極輔導大型豬隻屠宰場取得驗證，強化國產豬肉衛生安全與品質，俾利推動臺灣豬肉品外銷，提升養豬產業總體競爭力等情事，經函請農業部檢討改善。據復：</w:t>
      </w:r>
      <w:r w:rsidR="00C223BE" w:rsidRPr="008E1970">
        <w:rPr>
          <w:rFonts w:ascii="標楷體" w:eastAsia="標楷體" w:hAnsi="標楷體" w:cs="Arial"/>
          <w:bCs/>
          <w:szCs w:val="24"/>
        </w:rPr>
        <w:t>A.</w:t>
      </w:r>
      <w:r w:rsidR="00C223BE" w:rsidRPr="008E1970">
        <w:rPr>
          <w:rFonts w:ascii="標楷體" w:eastAsia="標楷體" w:hAnsi="標楷體" w:cs="Arial" w:hint="eastAsia"/>
          <w:bCs/>
          <w:szCs w:val="24"/>
        </w:rPr>
        <w:t>將受輔導養豬場之成果作為產業示範，擴散至全國養豬場，提升全國毛豬生產效能與育成率；</w:t>
      </w:r>
      <w:r w:rsidR="00C223BE" w:rsidRPr="008E1970">
        <w:rPr>
          <w:rFonts w:ascii="標楷體" w:eastAsia="標楷體" w:hAnsi="標楷體" w:cs="Arial"/>
          <w:bCs/>
          <w:szCs w:val="24"/>
        </w:rPr>
        <w:t>B.</w:t>
      </w:r>
      <w:r w:rsidR="00C223BE" w:rsidRPr="008E1970">
        <w:rPr>
          <w:rFonts w:ascii="標楷體" w:eastAsia="標楷體" w:hAnsi="標楷體" w:cs="Arial" w:hint="eastAsia"/>
          <w:bCs/>
          <w:szCs w:val="24"/>
        </w:rPr>
        <w:t>將持續評估其他潛在市場，透過市場分析與國際合作，強化臺灣豬肉品牌競爭力，優化產業韌性及永續競爭力，發揮地緣及風味特性，以差異化切入目標利基市場，提升臺灣豬國際能見度；</w:t>
      </w:r>
      <w:r w:rsidR="00C223BE" w:rsidRPr="008E1970">
        <w:rPr>
          <w:rFonts w:ascii="標楷體" w:eastAsia="標楷體" w:hAnsi="標楷體" w:cs="Arial"/>
          <w:bCs/>
          <w:szCs w:val="24"/>
        </w:rPr>
        <w:t>C.</w:t>
      </w:r>
      <w:r w:rsidR="00C223BE" w:rsidRPr="008E1970">
        <w:rPr>
          <w:rFonts w:ascii="標楷體" w:eastAsia="標楷體" w:hAnsi="標楷體" w:cs="Arial" w:hint="eastAsia"/>
          <w:bCs/>
          <w:szCs w:val="24"/>
        </w:rPr>
        <w:t>屠宰頭數排名前1</w:t>
      </w:r>
      <w:r w:rsidR="00C223BE" w:rsidRPr="008E1970">
        <w:rPr>
          <w:rFonts w:ascii="標楷體" w:eastAsia="標楷體" w:hAnsi="標楷體" w:cs="Arial"/>
          <w:bCs/>
          <w:szCs w:val="24"/>
        </w:rPr>
        <w:t>2</w:t>
      </w:r>
      <w:r w:rsidR="00C223BE" w:rsidRPr="008E1970">
        <w:rPr>
          <w:rFonts w:ascii="標楷體" w:eastAsia="標楷體" w:hAnsi="標楷體" w:cs="Arial" w:hint="eastAsia"/>
          <w:bCs/>
          <w:szCs w:val="24"/>
        </w:rPr>
        <w:t>場主要為肉品市場附設屠宰場，將輔導已改建並提出屠宰場變更登記申請之肉品市場，改善其清潔衛生、設施設備及管理方式後，申請屠宰場HACCP驗證，以提升覆蓋率。</w:t>
      </w:r>
    </w:p>
    <w:p w14:paraId="2A284FCE" w14:textId="1E29608F" w:rsidR="00C9076F" w:rsidRPr="008E1970" w:rsidRDefault="00C9076F" w:rsidP="00AB6BAC">
      <w:pPr>
        <w:widowControl/>
        <w:overflowPunct w:val="0"/>
        <w:spacing w:line="608" w:lineRule="exact"/>
        <w:ind w:firstLineChars="450" w:firstLine="1261"/>
        <w:jc w:val="both"/>
        <w:rPr>
          <w:rFonts w:ascii="標楷體" w:eastAsia="標楷體" w:hAnsi="標楷體"/>
          <w:b/>
          <w:sz w:val="28"/>
          <w:szCs w:val="28"/>
        </w:rPr>
      </w:pPr>
      <w:r w:rsidRPr="008E1970">
        <w:rPr>
          <w:rFonts w:ascii="標楷體" w:eastAsia="標楷體" w:hAnsi="標楷體" w:hint="eastAsia"/>
          <w:b/>
          <w:sz w:val="28"/>
          <w:szCs w:val="28"/>
        </w:rPr>
        <w:t>（</w:t>
      </w:r>
      <w:r w:rsidRPr="008E1970">
        <w:rPr>
          <w:rFonts w:ascii="標楷體" w:hAnsi="標楷體"/>
          <w:b/>
          <w:sz w:val="28"/>
          <w:szCs w:val="28"/>
        </w:rPr>
        <w:t>8</w:t>
      </w:r>
      <w:r w:rsidRPr="008E1970">
        <w:rPr>
          <w:rFonts w:ascii="標楷體" w:eastAsia="標楷體" w:hAnsi="標楷體" w:hint="eastAsia"/>
          <w:b/>
          <w:sz w:val="28"/>
          <w:szCs w:val="28"/>
        </w:rPr>
        <w:t xml:space="preserve">）　</w:t>
      </w:r>
      <w:r w:rsidR="00B03A07" w:rsidRPr="008E1970">
        <w:rPr>
          <w:rFonts w:ascii="標楷體" w:eastAsia="標楷體" w:hAnsi="標楷體" w:cs="標楷體" w:hint="eastAsia"/>
          <w:b/>
          <w:sz w:val="28"/>
          <w:szCs w:val="28"/>
        </w:rPr>
        <w:t>農業部</w:t>
      </w:r>
      <w:r w:rsidR="00B03A07" w:rsidRPr="008E1970">
        <w:rPr>
          <w:rFonts w:ascii="標楷體" w:eastAsia="標楷體" w:hAnsi="標楷體" w:cs="DFKaiShu-SB-Estd-BF" w:hint="eastAsia"/>
          <w:b/>
          <w:sz w:val="28"/>
          <w:szCs w:val="28"/>
        </w:rPr>
        <w:t>辦理農產品</w:t>
      </w:r>
      <w:r w:rsidR="00B03A07" w:rsidRPr="008E1970">
        <w:rPr>
          <w:rFonts w:ascii="標楷體" w:eastAsia="標楷體" w:hAnsi="標楷體" w:cs="Times New Roman" w:hint="eastAsia"/>
          <w:b/>
          <w:sz w:val="28"/>
          <w:szCs w:val="28"/>
        </w:rPr>
        <w:t>海外拓銷獎勵及</w:t>
      </w:r>
      <w:r w:rsidR="00B03A07" w:rsidRPr="008E1970">
        <w:rPr>
          <w:rFonts w:ascii="標楷體" w:eastAsia="標楷體" w:hAnsi="標楷體" w:hint="eastAsia"/>
          <w:b/>
          <w:sz w:val="28"/>
          <w:szCs w:val="28"/>
        </w:rPr>
        <w:t>建立全程冷鏈外銷模式</w:t>
      </w:r>
      <w:r w:rsidR="00B03A07" w:rsidRPr="008E1970">
        <w:rPr>
          <w:rFonts w:ascii="標楷體" w:eastAsia="標楷體" w:hAnsi="標楷體" w:cs="Times New Roman" w:hint="eastAsia"/>
          <w:b/>
          <w:sz w:val="28"/>
          <w:szCs w:val="28"/>
        </w:rPr>
        <w:t>，</w:t>
      </w:r>
      <w:r w:rsidR="00B03A07" w:rsidRPr="008E1970">
        <w:rPr>
          <w:rFonts w:ascii="標楷體" w:eastAsia="標楷體" w:hAnsi="標楷體" w:cs="DFKaiShu-SB-Estd-BF" w:hint="eastAsia"/>
          <w:b/>
          <w:sz w:val="28"/>
          <w:szCs w:val="28"/>
        </w:rPr>
        <w:t>鼓勵外銷業者拓展新興市場及分散出口通路，惟</w:t>
      </w:r>
      <w:r w:rsidR="00B03A07" w:rsidRPr="008E1970">
        <w:rPr>
          <w:rFonts w:ascii="標楷體" w:eastAsia="標楷體" w:hAnsi="標楷體" w:cs="Times New Roman" w:hint="eastAsia"/>
          <w:b/>
          <w:sz w:val="28"/>
          <w:szCs w:val="28"/>
        </w:rPr>
        <w:t>降低對單一市場過於集中及依賴之</w:t>
      </w:r>
      <w:r w:rsidR="00B03A07" w:rsidRPr="008E1970">
        <w:rPr>
          <w:rFonts w:ascii="標楷體" w:eastAsia="標楷體" w:hAnsi="標楷體" w:cs="DFKaiShu-SB-Estd-BF" w:hint="eastAsia"/>
          <w:b/>
          <w:sz w:val="28"/>
          <w:szCs w:val="28"/>
        </w:rPr>
        <w:t>成效有限、</w:t>
      </w:r>
      <w:r w:rsidR="00B03A07" w:rsidRPr="008E1970">
        <w:rPr>
          <w:rFonts w:ascii="標楷體" w:eastAsia="標楷體" w:hAnsi="標楷體" w:cs="標楷體" w:hint="eastAsia"/>
          <w:b/>
          <w:sz w:val="28"/>
          <w:szCs w:val="28"/>
        </w:rPr>
        <w:t>冷藏冷凍蔬果出口貿易呈衰退現象及農產</w:t>
      </w:r>
      <w:r w:rsidR="00B03A07" w:rsidRPr="008E1970">
        <w:rPr>
          <w:rFonts w:ascii="標楷體" w:eastAsia="標楷體" w:hAnsi="標楷體" w:cs="Times New Roman" w:hint="eastAsia"/>
          <w:b/>
          <w:sz w:val="28"/>
          <w:szCs w:val="28"/>
        </w:rPr>
        <w:t>品外銷</w:t>
      </w:r>
      <w:r w:rsidR="00B03A07" w:rsidRPr="008E1970">
        <w:rPr>
          <w:rFonts w:ascii="標楷體" w:eastAsia="標楷體" w:hAnsi="標楷體" w:cs="細明體" w:hint="eastAsia"/>
          <w:b/>
          <w:sz w:val="28"/>
          <w:szCs w:val="28"/>
        </w:rPr>
        <w:t>CPTPP目標成員國市場調查有待強化精進等情事</w:t>
      </w:r>
      <w:r w:rsidR="00B03A07" w:rsidRPr="008E1970">
        <w:rPr>
          <w:rFonts w:ascii="標楷體" w:eastAsia="標楷體" w:hAnsi="標楷體" w:cs="Times New Roman" w:hint="eastAsia"/>
          <w:b/>
          <w:sz w:val="28"/>
          <w:szCs w:val="28"/>
        </w:rPr>
        <w:t>，允宜檢討改善。</w:t>
      </w:r>
    </w:p>
    <w:p w14:paraId="66287AA9" w14:textId="7C57B28B" w:rsidR="00B03A07" w:rsidRPr="008E1970" w:rsidRDefault="00B03A07" w:rsidP="00AB6BAC">
      <w:pPr>
        <w:widowControl/>
        <w:overflowPunct w:val="0"/>
        <w:spacing w:line="608" w:lineRule="exact"/>
        <w:ind w:firstLineChars="200" w:firstLine="480"/>
        <w:jc w:val="both"/>
        <w:rPr>
          <w:rFonts w:ascii="標楷體" w:eastAsia="標楷體" w:hAnsi="標楷體" w:cs="標楷體"/>
        </w:rPr>
      </w:pPr>
      <w:r w:rsidRPr="008E1970">
        <w:rPr>
          <w:rFonts w:ascii="標楷體" w:eastAsia="標楷體" w:hAnsi="標楷體" w:cs="標楷體" w:hint="eastAsia"/>
        </w:rPr>
        <w:t>農業部為開拓國產農產品海外市場，降低對中國大陸等單一市場依賴，以穩定產銷秩序及保障農民收益，辦理農產品海外拓銷獎勵、國外市場消費調查及海外通路拓銷活動，並</w:t>
      </w:r>
      <w:r w:rsidRPr="008E1970">
        <w:rPr>
          <w:rFonts w:ascii="標楷體" w:eastAsia="標楷體" w:hAnsi="標楷體" w:cs="敺株?甇??擃?" w:hint="eastAsia"/>
        </w:rPr>
        <w:t>透過生產端冷鏈設備，有效提升外銷</w:t>
      </w:r>
      <w:r w:rsidRPr="008E1970">
        <w:rPr>
          <w:rFonts w:ascii="標楷體" w:eastAsia="標楷體" w:hAnsi="標楷體" w:cs="標楷體" w:hint="eastAsia"/>
          <w:noProof/>
          <w:szCs w:val="24"/>
        </w:rPr>
        <w:t>出口</w:t>
      </w:r>
      <w:r w:rsidRPr="008E1970">
        <w:rPr>
          <w:rFonts w:ascii="標楷體" w:eastAsia="標楷體" w:hAnsi="標楷體" w:cs="敺株?甇??擃?" w:hint="eastAsia"/>
        </w:rPr>
        <w:t>農產品品質及供貨穩定性，</w:t>
      </w:r>
      <w:r w:rsidRPr="008E1970">
        <w:rPr>
          <w:rFonts w:ascii="標楷體" w:eastAsia="標楷體" w:hAnsi="標楷體" w:hint="eastAsia"/>
        </w:rPr>
        <w:t>建立農產品全程冷鏈外銷及長程貯運示範模式，以增加外銷品項與拓展國際市場</w:t>
      </w:r>
      <w:r w:rsidRPr="008E1970">
        <w:rPr>
          <w:rFonts w:ascii="標楷體" w:eastAsia="標楷體" w:hAnsi="標楷體" w:cs="敺株?甇??擃?" w:hint="eastAsia"/>
        </w:rPr>
        <w:t>。</w:t>
      </w:r>
      <w:r w:rsidRPr="008E1970">
        <w:rPr>
          <w:rFonts w:ascii="標楷體" w:eastAsia="標楷體" w:hAnsi="標楷體" w:cs="標楷體" w:hint="eastAsia"/>
        </w:rPr>
        <w:t>經查執行情形，核有下列事項：</w:t>
      </w:r>
    </w:p>
    <w:p w14:paraId="39F68B4C" w14:textId="7AAC7F76" w:rsidR="00B03A07" w:rsidRPr="008E1970" w:rsidRDefault="00B03A07" w:rsidP="00AB6BAC">
      <w:pPr>
        <w:widowControl/>
        <w:overflowPunct w:val="0"/>
        <w:spacing w:line="608" w:lineRule="exact"/>
        <w:ind w:firstLineChars="700" w:firstLine="1682"/>
        <w:jc w:val="both"/>
        <w:rPr>
          <w:rFonts w:ascii="標楷體" w:eastAsia="標楷體" w:hAnsi="標楷體" w:cs="DFKaiShu-SB-Estd-BF"/>
        </w:rPr>
      </w:pPr>
      <w:bookmarkStart w:id="21" w:name="_Hlk199430560"/>
      <w:r w:rsidRPr="008E1970">
        <w:rPr>
          <w:rFonts w:ascii="標楷體" w:eastAsia="標楷體" w:hAnsi="標楷體" w:cs="DFKaiShu-SB-Estd-BF" w:hint="eastAsia"/>
          <w:b/>
        </w:rPr>
        <w:t>A.　辦理農產品</w:t>
      </w:r>
      <w:r w:rsidRPr="008E1970">
        <w:rPr>
          <w:rFonts w:ascii="標楷體" w:eastAsia="標楷體" w:hAnsi="標楷體" w:cs="Times New Roman" w:hint="eastAsia"/>
          <w:b/>
        </w:rPr>
        <w:t>海外拓銷獎勵，</w:t>
      </w:r>
      <w:r w:rsidRPr="008E1970">
        <w:rPr>
          <w:rFonts w:ascii="標楷體" w:eastAsia="標楷體" w:hAnsi="標楷體" w:cs="DFKaiShu-SB-Estd-BF" w:hint="eastAsia"/>
          <w:b/>
        </w:rPr>
        <w:t>鼓勵外銷業者拓展新興市場及分散出口通路，惟</w:t>
      </w:r>
      <w:r w:rsidRPr="008E1970">
        <w:rPr>
          <w:rFonts w:ascii="標楷體" w:eastAsia="標楷體" w:hAnsi="標楷體" w:cs="Times New Roman" w:hint="eastAsia"/>
          <w:b/>
        </w:rPr>
        <w:t>降低對單一市場過於集中及依賴之</w:t>
      </w:r>
      <w:r w:rsidRPr="008E1970">
        <w:rPr>
          <w:rFonts w:ascii="標楷體" w:eastAsia="標楷體" w:hAnsi="標楷體" w:cs="DFKaiShu-SB-Estd-BF" w:hint="eastAsia"/>
          <w:b/>
        </w:rPr>
        <w:t>成效有限，允宜</w:t>
      </w:r>
      <w:r w:rsidRPr="008E1970">
        <w:rPr>
          <w:rFonts w:ascii="標楷體" w:eastAsia="標楷體" w:hAnsi="標楷體" w:hint="eastAsia"/>
          <w:b/>
        </w:rPr>
        <w:t>加強國際行銷宣傳，爭取國際商機</w:t>
      </w:r>
      <w:bookmarkEnd w:id="21"/>
      <w:r w:rsidRPr="008E1970">
        <w:rPr>
          <w:rFonts w:ascii="標楷體" w:eastAsia="標楷體" w:hAnsi="標楷體" w:hint="eastAsia"/>
          <w:b/>
        </w:rPr>
        <w:t>：</w:t>
      </w:r>
      <w:r w:rsidRPr="008E1970">
        <w:rPr>
          <w:rFonts w:ascii="標楷體" w:eastAsia="標楷體" w:hAnsi="標楷體" w:cs="Times New Roman" w:hint="eastAsia"/>
        </w:rPr>
        <w:t>102年度中國大陸首次超越日本成為農產品外銷第一大市場，出口至中國大陸農產品產值占出口總值之18.11％，攀升至107年度之23.20％後，逐年下滑至112</w:t>
      </w:r>
      <w:r w:rsidRPr="008E1970">
        <w:rPr>
          <w:rFonts w:ascii="標楷體" w:eastAsia="標楷體" w:hAnsi="標楷體" w:cs="DFKaiShu-SB-Estd-BF" w:hint="eastAsia"/>
        </w:rPr>
        <w:t>年度</w:t>
      </w:r>
      <w:r w:rsidRPr="008E1970">
        <w:rPr>
          <w:rFonts w:ascii="標楷體" w:eastAsia="標楷體" w:hAnsi="標楷體" w:cs="Times New Roman" w:hint="eastAsia"/>
        </w:rPr>
        <w:t>之10.26％，113年度再上升至15.18％，出口至中國大陸市場農產品之產值仍高。經查</w:t>
      </w:r>
      <w:r w:rsidR="008506DF" w:rsidRPr="008E1970">
        <w:rPr>
          <w:rFonts w:ascii="標楷體" w:eastAsia="標楷體" w:hAnsi="標楷體" w:cs="Times New Roman" w:hint="eastAsia"/>
        </w:rPr>
        <w:t>，</w:t>
      </w:r>
      <w:r w:rsidRPr="008E1970">
        <w:rPr>
          <w:rFonts w:ascii="標楷體" w:eastAsia="標楷體" w:hAnsi="標楷體" w:cs="Times New Roman" w:hint="eastAsia"/>
        </w:rPr>
        <w:t>中國大陸於110年3月</w:t>
      </w:r>
      <w:r w:rsidRPr="008E1970">
        <w:rPr>
          <w:rFonts w:ascii="標楷體" w:eastAsia="標楷體" w:hAnsi="標楷體" w:cs="DFKaiShu-SB-Estd-BF" w:hint="eastAsia"/>
        </w:rPr>
        <w:t>至</w:t>
      </w:r>
      <w:r w:rsidRPr="008E1970">
        <w:rPr>
          <w:rFonts w:ascii="標楷體" w:eastAsia="標楷體" w:hAnsi="標楷體" w:cs="TimesNewRomanPSMT" w:hint="eastAsia"/>
        </w:rPr>
        <w:t>112</w:t>
      </w:r>
      <w:r w:rsidRPr="008E1970">
        <w:rPr>
          <w:rFonts w:ascii="標楷體" w:eastAsia="標楷體" w:hAnsi="標楷體" w:cs="DFKaiShu-SB-Estd-BF" w:hint="eastAsia"/>
        </w:rPr>
        <w:t>年</w:t>
      </w:r>
      <w:r w:rsidRPr="008E1970">
        <w:rPr>
          <w:rFonts w:ascii="標楷體" w:eastAsia="標楷體" w:hAnsi="標楷體" w:cs="TimesNewRomanPSMT" w:hint="eastAsia"/>
        </w:rPr>
        <w:t>8</w:t>
      </w:r>
      <w:r w:rsidRPr="008E1970">
        <w:rPr>
          <w:rFonts w:ascii="標楷體" w:eastAsia="標楷體" w:hAnsi="標楷體" w:cs="DFKaiShu-SB-Estd-BF" w:hint="eastAsia"/>
        </w:rPr>
        <w:t>月期間，</w:t>
      </w:r>
      <w:r w:rsidRPr="008E1970">
        <w:rPr>
          <w:rFonts w:ascii="標楷體" w:eastAsia="標楷體" w:hAnsi="標楷體" w:cs="Times New Roman" w:hint="eastAsia"/>
        </w:rPr>
        <w:t>以檢出有害生物介殼蟲、</w:t>
      </w:r>
      <w:r w:rsidR="008456B0" w:rsidRPr="008E1970">
        <w:rPr>
          <w:rFonts w:ascii="標楷體" w:eastAsia="標楷體" w:hAnsi="標楷體" w:cs="Times New Roman" w:hint="eastAsia"/>
        </w:rPr>
        <w:t>新</w:t>
      </w:r>
      <w:r w:rsidR="008456B0" w:rsidRPr="008E1970">
        <w:rPr>
          <w:rFonts w:ascii="標楷體" w:eastAsia="標楷體" w:hAnsi="標楷體" w:cs="Arial" w:hint="eastAsia"/>
          <w:bCs/>
          <w:szCs w:val="24"/>
        </w:rPr>
        <w:t>型冠狀病毒肺炎（COVID－19）</w:t>
      </w:r>
      <w:r w:rsidRPr="008E1970">
        <w:rPr>
          <w:rFonts w:ascii="標楷體" w:eastAsia="標楷體" w:hAnsi="標楷體" w:cs="Times New Roman" w:hint="eastAsia"/>
        </w:rPr>
        <w:t>及禁用藥物等為由，陸續宣布暫停鳳梨、</w:t>
      </w:r>
      <w:r w:rsidR="00395D60" w:rsidRPr="008E1970">
        <w:rPr>
          <w:rFonts w:ascii="標楷體" w:eastAsia="標楷體" w:hAnsi="標楷體" w:cs="Times New Roman" w:hint="eastAsia"/>
        </w:rPr>
        <w:t>蓮霧、</w:t>
      </w:r>
      <w:r w:rsidRPr="008E1970">
        <w:rPr>
          <w:rFonts w:ascii="標楷體" w:eastAsia="標楷體" w:hAnsi="標楷體" w:cs="Times New Roman" w:hint="eastAsia"/>
        </w:rPr>
        <w:t>釋迦、石斑魚、柑橘類水果（含文旦柚）、白帶魚及竹筴魚、芒果等產品輸入（表1</w:t>
      </w:r>
      <w:r w:rsidR="00317F8F" w:rsidRPr="008E1970">
        <w:rPr>
          <w:rFonts w:ascii="標楷體" w:eastAsia="標楷體" w:hAnsi="標楷體" w:cs="Times New Roman"/>
        </w:rPr>
        <w:t>4</w:t>
      </w:r>
      <w:r w:rsidRPr="008E1970">
        <w:rPr>
          <w:rFonts w:ascii="標楷體" w:eastAsia="標楷體" w:hAnsi="標楷體" w:cs="Times New Roman" w:hint="eastAsia"/>
        </w:rPr>
        <w:t>）。農業部為開拓國產農產品海外市場，降低對中國大陸等單一市場依賴，及</w:t>
      </w:r>
      <w:r w:rsidRPr="008E1970">
        <w:rPr>
          <w:rFonts w:ascii="標楷體" w:eastAsia="標楷體" w:hAnsi="標楷體" w:cs="DFKaiShu-SB-Estd-BF" w:hint="eastAsia"/>
        </w:rPr>
        <w:t>因應中國大陸</w:t>
      </w:r>
      <w:r w:rsidRPr="008E1970">
        <w:rPr>
          <w:rFonts w:ascii="標楷體" w:eastAsia="標楷體" w:hAnsi="標楷體" w:hint="eastAsia"/>
          <w:bCs/>
          <w:szCs w:val="24"/>
        </w:rPr>
        <w:t>暫停</w:t>
      </w:r>
      <w:r w:rsidRPr="008E1970">
        <w:rPr>
          <w:rFonts w:ascii="標楷體" w:eastAsia="標楷體" w:hAnsi="標楷體" w:cs="DFKaiShu-SB-Estd-BF" w:hint="eastAsia"/>
        </w:rPr>
        <w:t>國內部分</w:t>
      </w:r>
      <w:r w:rsidRPr="008E1970">
        <w:rPr>
          <w:rFonts w:ascii="標楷體" w:eastAsia="標楷體" w:hAnsi="標楷體" w:cs="Times New Roman" w:hint="eastAsia"/>
        </w:rPr>
        <w:t>農產品</w:t>
      </w:r>
      <w:r w:rsidRPr="008E1970">
        <w:rPr>
          <w:rFonts w:ascii="標楷體" w:eastAsia="標楷體" w:hAnsi="標楷體" w:cs="DFKaiShu-SB-Estd-BF" w:hint="eastAsia"/>
        </w:rPr>
        <w:t>輸</w:t>
      </w:r>
      <w:r w:rsidR="00AB6BAC" w:rsidRPr="008E1970">
        <w:rPr>
          <w:rFonts w:ascii="新細明體" w:eastAsia="新細明體" w:hAnsi="新細明體" w:cs="新細明體" w:hint="eastAsia"/>
          <w:noProof/>
        </w:rPr>
        <w:lastRenderedPageBreak/>
        <mc:AlternateContent>
          <mc:Choice Requires="wps">
            <w:drawing>
              <wp:anchor distT="0" distB="0" distL="114300" distR="114300" simplePos="0" relativeHeight="251765760" behindDoc="0" locked="0" layoutInCell="1" allowOverlap="1" wp14:anchorId="4674A3C3" wp14:editId="667F364C">
                <wp:simplePos x="0" y="0"/>
                <wp:positionH relativeFrom="margin">
                  <wp:posOffset>-92075</wp:posOffset>
                </wp:positionH>
                <wp:positionV relativeFrom="page">
                  <wp:posOffset>956945</wp:posOffset>
                </wp:positionV>
                <wp:extent cx="3787140" cy="3786505"/>
                <wp:effectExtent l="0" t="0" r="0" b="4445"/>
                <wp:wrapSquare wrapText="bothSides"/>
                <wp:docPr id="17" name="文字方塊 17"/>
                <wp:cNvGraphicFramePr/>
                <a:graphic xmlns:a="http://schemas.openxmlformats.org/drawingml/2006/main">
                  <a:graphicData uri="http://schemas.microsoft.com/office/word/2010/wordprocessingShape">
                    <wps:wsp>
                      <wps:cNvSpPr txBox="1"/>
                      <wps:spPr>
                        <a:xfrm>
                          <a:off x="0" y="0"/>
                          <a:ext cx="3787140" cy="3786505"/>
                        </a:xfrm>
                        <a:prstGeom prst="rect">
                          <a:avLst/>
                        </a:prstGeom>
                        <a:noFill/>
                        <a:ln w="6350">
                          <a:noFill/>
                        </a:ln>
                      </wps:spPr>
                      <wps:txbx>
                        <w:txbxContent>
                          <w:p w14:paraId="7ABA8EC3" w14:textId="77777777" w:rsidR="00700742" w:rsidRDefault="00700742" w:rsidP="00084B91">
                            <w:pPr>
                              <w:spacing w:line="400" w:lineRule="exact"/>
                              <w:jc w:val="center"/>
                              <w:rPr>
                                <w:rFonts w:ascii="標楷體" w:eastAsia="標楷體" w:hAnsi="標楷體"/>
                                <w:b/>
                              </w:rPr>
                            </w:pPr>
                            <w:r>
                              <w:rPr>
                                <w:rFonts w:ascii="標楷體" w:eastAsia="標楷體" w:hAnsi="標楷體" w:hint="eastAsia"/>
                                <w:b/>
                              </w:rPr>
                              <w:t>表1</w:t>
                            </w:r>
                            <w:r>
                              <w:rPr>
                                <w:rFonts w:ascii="標楷體" w:eastAsia="標楷體" w:hAnsi="標楷體"/>
                                <w:b/>
                              </w:rPr>
                              <w:t>4</w:t>
                            </w:r>
                            <w:r>
                              <w:rPr>
                                <w:rFonts w:ascii="標楷體" w:eastAsia="標楷體" w:hAnsi="標楷體" w:hint="eastAsia"/>
                                <w:b/>
                              </w:rPr>
                              <w:t xml:space="preserve">　農產品禁止輸銷中國大陸情形</w:t>
                            </w:r>
                          </w:p>
                          <w:tbl>
                            <w:tblPr>
                              <w:tblStyle w:val="170"/>
                              <w:tblW w:w="5762" w:type="dxa"/>
                              <w:tblInd w:w="0" w:type="dxa"/>
                              <w:tblLook w:val="04A0" w:firstRow="1" w:lastRow="0" w:firstColumn="1" w:lastColumn="0" w:noHBand="0" w:noVBand="1"/>
                            </w:tblPr>
                            <w:tblGrid>
                              <w:gridCol w:w="1129"/>
                              <w:gridCol w:w="1418"/>
                              <w:gridCol w:w="1494"/>
                              <w:gridCol w:w="1721"/>
                            </w:tblGrid>
                            <w:tr w:rsidR="00700742" w14:paraId="5BDE7C95"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6203BCE8"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品項</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30A0A"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禁令實施時間</w:t>
                                  </w:r>
                                </w:p>
                              </w:tc>
                              <w:tc>
                                <w:tcPr>
                                  <w:tcW w:w="1494" w:type="dxa"/>
                                  <w:tcBorders>
                                    <w:top w:val="single" w:sz="4" w:space="0" w:color="auto"/>
                                    <w:left w:val="single" w:sz="4" w:space="0" w:color="auto"/>
                                    <w:bottom w:val="single" w:sz="4" w:space="0" w:color="auto"/>
                                    <w:right w:val="single" w:sz="4" w:space="0" w:color="auto"/>
                                  </w:tcBorders>
                                  <w:vAlign w:val="center"/>
                                  <w:hideMark/>
                                </w:tcPr>
                                <w:p w14:paraId="0C5501D8"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恢復輸入時間</w:t>
                                  </w:r>
                                </w:p>
                              </w:tc>
                              <w:tc>
                                <w:tcPr>
                                  <w:tcW w:w="1721" w:type="dxa"/>
                                  <w:tcBorders>
                                    <w:top w:val="single" w:sz="4" w:space="0" w:color="auto"/>
                                    <w:left w:val="single" w:sz="4" w:space="0" w:color="auto"/>
                                    <w:bottom w:val="single" w:sz="4" w:space="0" w:color="auto"/>
                                    <w:right w:val="single" w:sz="4" w:space="0" w:color="auto"/>
                                  </w:tcBorders>
                                  <w:vAlign w:val="center"/>
                                  <w:hideMark/>
                                </w:tcPr>
                                <w:p w14:paraId="343477A3"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暫停輸銷陸原因</w:t>
                                  </w:r>
                                </w:p>
                              </w:tc>
                            </w:tr>
                            <w:tr w:rsidR="00700742" w14:paraId="19EACDDA" w14:textId="77777777" w:rsidTr="00AB6BAC">
                              <w:trPr>
                                <w:trHeight w:val="454"/>
                              </w:trPr>
                              <w:tc>
                                <w:tcPr>
                                  <w:tcW w:w="5762" w:type="dxa"/>
                                  <w:gridSpan w:val="4"/>
                                  <w:tcBorders>
                                    <w:top w:val="single" w:sz="4" w:space="0" w:color="auto"/>
                                    <w:left w:val="single" w:sz="4" w:space="0" w:color="auto"/>
                                    <w:bottom w:val="single" w:sz="4" w:space="0" w:color="auto"/>
                                    <w:right w:val="single" w:sz="4" w:space="0" w:color="auto"/>
                                  </w:tcBorders>
                                  <w:vAlign w:val="center"/>
                                  <w:hideMark/>
                                </w:tcPr>
                                <w:p w14:paraId="015E4E34" w14:textId="77777777" w:rsidR="00700742" w:rsidRDefault="00700742" w:rsidP="00B03A07">
                                  <w:pPr>
                                    <w:overflowPunct w:val="0"/>
                                    <w:snapToGrid w:val="0"/>
                                    <w:spacing w:line="240" w:lineRule="exact"/>
                                    <w:jc w:val="both"/>
                                    <w:rPr>
                                      <w:rFonts w:ascii="標楷體" w:eastAsia="標楷體" w:hAnsi="標楷體"/>
                                      <w:sz w:val="20"/>
                                      <w:szCs w:val="20"/>
                                    </w:rPr>
                                  </w:pPr>
                                  <w:r>
                                    <w:rPr>
                                      <w:rFonts w:ascii="標楷體" w:eastAsia="標楷體" w:hAnsi="標楷體" w:hint="eastAsia"/>
                                      <w:sz w:val="20"/>
                                      <w:szCs w:val="20"/>
                                    </w:rPr>
                                    <w:t>輸銷中國大陸受阻</w:t>
                                  </w:r>
                                </w:p>
                              </w:tc>
                            </w:tr>
                            <w:tr w:rsidR="00700742" w14:paraId="6DF9BD58"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5FE7D712"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鳳梨</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2BFB1" w14:textId="77777777" w:rsidR="00700742" w:rsidRPr="00B03A07" w:rsidRDefault="00700742" w:rsidP="00B03A07">
                                  <w:pPr>
                                    <w:overflowPunct w:val="0"/>
                                    <w:snapToGrid w:val="0"/>
                                    <w:spacing w:line="240" w:lineRule="exact"/>
                                    <w:jc w:val="distribute"/>
                                    <w:rPr>
                                      <w:rFonts w:ascii="標楷體" w:eastAsia="標楷體" w:hAnsi="標楷體"/>
                                      <w:spacing w:val="-6"/>
                                      <w:sz w:val="20"/>
                                      <w:szCs w:val="20"/>
                                    </w:rPr>
                                  </w:pPr>
                                  <w:r w:rsidRPr="00B03A07">
                                    <w:rPr>
                                      <w:rFonts w:ascii="標楷體" w:eastAsia="標楷體" w:hAnsi="標楷體" w:hint="eastAsia"/>
                                      <w:spacing w:val="-6"/>
                                      <w:sz w:val="20"/>
                                      <w:szCs w:val="20"/>
                                    </w:rPr>
                                    <w:t>110年3月1日</w:t>
                                  </w:r>
                                </w:p>
                              </w:tc>
                              <w:tc>
                                <w:tcPr>
                                  <w:tcW w:w="1494" w:type="dxa"/>
                                  <w:tcBorders>
                                    <w:top w:val="single" w:sz="4" w:space="0" w:color="auto"/>
                                    <w:left w:val="single" w:sz="4" w:space="0" w:color="auto"/>
                                    <w:bottom w:val="single" w:sz="4" w:space="0" w:color="auto"/>
                                    <w:right w:val="single" w:sz="4" w:space="0" w:color="auto"/>
                                    <w:tl2br w:val="nil"/>
                                  </w:tcBorders>
                                  <w:vAlign w:val="center"/>
                                </w:tcPr>
                                <w:p w14:paraId="21F0CBE9" w14:textId="77777777" w:rsidR="00700742" w:rsidRDefault="00700742" w:rsidP="00084B91">
                                  <w:pPr>
                                    <w:overflowPunct w:val="0"/>
                                    <w:snapToGrid w:val="0"/>
                                    <w:spacing w:line="240" w:lineRule="exact"/>
                                    <w:jc w:val="distribute"/>
                                    <w:rPr>
                                      <w:rFonts w:ascii="標楷體" w:eastAsia="標楷體" w:hAnsi="標楷體"/>
                                      <w:spacing w:val="-10"/>
                                      <w:sz w:val="20"/>
                                      <w:szCs w:val="20"/>
                                    </w:rPr>
                                  </w:pPr>
                                  <w:r>
                                    <w:rPr>
                                      <w:rFonts w:ascii="標楷體" w:eastAsia="標楷體" w:hAnsi="標楷體" w:hint="eastAsia"/>
                                      <w:spacing w:val="-10"/>
                                      <w:sz w:val="20"/>
                                      <w:szCs w:val="20"/>
                                    </w:rPr>
                                    <w:t>（尚未恢復）</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DCB5E9F" w14:textId="77777777" w:rsidR="00700742" w:rsidRDefault="00700742" w:rsidP="00B03A07">
                                  <w:pPr>
                                    <w:overflowPunct w:val="0"/>
                                    <w:snapToGrid w:val="0"/>
                                    <w:spacing w:line="240" w:lineRule="exact"/>
                                    <w:jc w:val="both"/>
                                    <w:rPr>
                                      <w:rFonts w:ascii="標楷體" w:eastAsia="標楷體" w:hAnsi="標楷體"/>
                                      <w:spacing w:val="-10"/>
                                      <w:sz w:val="20"/>
                                      <w:szCs w:val="20"/>
                                    </w:rPr>
                                  </w:pPr>
                                  <w:r>
                                    <w:rPr>
                                      <w:rFonts w:ascii="標楷體" w:eastAsia="標楷體" w:hAnsi="標楷體" w:hint="eastAsia"/>
                                      <w:spacing w:val="-10"/>
                                      <w:sz w:val="20"/>
                                      <w:szCs w:val="20"/>
                                    </w:rPr>
                                    <w:t>檢出有害生物</w:t>
                                  </w:r>
                                </w:p>
                              </w:tc>
                            </w:tr>
                            <w:tr w:rsidR="00700742" w14:paraId="165EA3A5"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20E1D307" w14:textId="77777777" w:rsidR="00700742" w:rsidRDefault="00700742" w:rsidP="004C1D3D">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蓮霧</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98957" w14:textId="77777777" w:rsidR="00700742" w:rsidRPr="00B03A07" w:rsidRDefault="00700742" w:rsidP="004C1D3D">
                                  <w:pPr>
                                    <w:overflowPunct w:val="0"/>
                                    <w:snapToGrid w:val="0"/>
                                    <w:spacing w:line="240" w:lineRule="exact"/>
                                    <w:jc w:val="distribute"/>
                                    <w:rPr>
                                      <w:rFonts w:ascii="標楷體" w:eastAsia="標楷體" w:hAnsi="標楷體"/>
                                      <w:spacing w:val="-12"/>
                                      <w:sz w:val="20"/>
                                      <w:szCs w:val="20"/>
                                    </w:rPr>
                                  </w:pPr>
                                  <w:r w:rsidRPr="00B03A07">
                                    <w:rPr>
                                      <w:rFonts w:ascii="標楷體" w:eastAsia="標楷體" w:hAnsi="標楷體" w:hint="eastAsia"/>
                                      <w:spacing w:val="-12"/>
                                      <w:sz w:val="20"/>
                                      <w:szCs w:val="20"/>
                                    </w:rPr>
                                    <w:t>110年9月20日</w:t>
                                  </w:r>
                                </w:p>
                              </w:tc>
                              <w:tc>
                                <w:tcPr>
                                  <w:tcW w:w="1494" w:type="dxa"/>
                                  <w:tcBorders>
                                    <w:top w:val="single" w:sz="4" w:space="0" w:color="auto"/>
                                    <w:left w:val="single" w:sz="4" w:space="0" w:color="auto"/>
                                    <w:bottom w:val="single" w:sz="4" w:space="0" w:color="auto"/>
                                    <w:right w:val="single" w:sz="4" w:space="0" w:color="auto"/>
                                    <w:tl2br w:val="nil"/>
                                  </w:tcBorders>
                                  <w:vAlign w:val="center"/>
                                </w:tcPr>
                                <w:p w14:paraId="75C68141" w14:textId="77777777" w:rsidR="00700742" w:rsidRDefault="00700742" w:rsidP="00084B91">
                                  <w:pPr>
                                    <w:overflowPunct w:val="0"/>
                                    <w:snapToGrid w:val="0"/>
                                    <w:spacing w:line="240" w:lineRule="exact"/>
                                    <w:jc w:val="distribute"/>
                                    <w:rPr>
                                      <w:rFonts w:ascii="標楷體" w:eastAsia="標楷體" w:hAnsi="標楷體"/>
                                      <w:spacing w:val="-10"/>
                                      <w:sz w:val="20"/>
                                      <w:szCs w:val="20"/>
                                    </w:rPr>
                                  </w:pPr>
                                  <w:r w:rsidRPr="00D61D78">
                                    <w:rPr>
                                      <w:rFonts w:ascii="標楷體" w:eastAsia="標楷體" w:hAnsi="標楷體" w:hint="eastAsia"/>
                                      <w:spacing w:val="-10"/>
                                      <w:sz w:val="20"/>
                                      <w:szCs w:val="20"/>
                                    </w:rPr>
                                    <w:t>（尚未恢復）</w:t>
                                  </w:r>
                                </w:p>
                              </w:tc>
                              <w:tc>
                                <w:tcPr>
                                  <w:tcW w:w="1721" w:type="dxa"/>
                                  <w:tcBorders>
                                    <w:top w:val="single" w:sz="4" w:space="0" w:color="auto"/>
                                    <w:left w:val="single" w:sz="4" w:space="0" w:color="auto"/>
                                    <w:bottom w:val="single" w:sz="4" w:space="0" w:color="auto"/>
                                    <w:right w:val="single" w:sz="4" w:space="0" w:color="auto"/>
                                  </w:tcBorders>
                                  <w:vAlign w:val="center"/>
                                  <w:hideMark/>
                                </w:tcPr>
                                <w:p w14:paraId="5B5992B9" w14:textId="77777777" w:rsidR="00700742" w:rsidRDefault="00700742" w:rsidP="004C1D3D">
                                  <w:pPr>
                                    <w:overflowPunct w:val="0"/>
                                    <w:snapToGrid w:val="0"/>
                                    <w:spacing w:line="240" w:lineRule="exact"/>
                                    <w:jc w:val="both"/>
                                    <w:rPr>
                                      <w:rFonts w:ascii="標楷體" w:eastAsia="標楷體" w:hAnsi="標楷體"/>
                                      <w:spacing w:val="-10"/>
                                      <w:sz w:val="20"/>
                                      <w:szCs w:val="20"/>
                                    </w:rPr>
                                  </w:pPr>
                                  <w:r>
                                    <w:rPr>
                                      <w:rFonts w:ascii="標楷體" w:eastAsia="標楷體" w:hAnsi="標楷體" w:hint="eastAsia"/>
                                      <w:spacing w:val="-10"/>
                                      <w:sz w:val="20"/>
                                      <w:szCs w:val="20"/>
                                    </w:rPr>
                                    <w:t>檢出有害生物</w:t>
                                  </w:r>
                                </w:p>
                              </w:tc>
                            </w:tr>
                            <w:tr w:rsidR="00700742" w14:paraId="31082C03"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47B89BA7" w14:textId="77777777" w:rsidR="00700742" w:rsidRPr="00574CEE" w:rsidRDefault="00700742" w:rsidP="004C1D3D">
                                  <w:pPr>
                                    <w:overflowPunct w:val="0"/>
                                    <w:snapToGrid w:val="0"/>
                                    <w:spacing w:line="240" w:lineRule="exact"/>
                                    <w:jc w:val="distribute"/>
                                    <w:rPr>
                                      <w:rFonts w:ascii="標楷體" w:eastAsia="標楷體" w:hAnsi="標楷體"/>
                                      <w:spacing w:val="-10"/>
                                      <w:sz w:val="20"/>
                                      <w:szCs w:val="20"/>
                                    </w:rPr>
                                  </w:pPr>
                                  <w:r w:rsidRPr="00574CEE">
                                    <w:rPr>
                                      <w:rFonts w:ascii="標楷體" w:eastAsia="標楷體" w:hAnsi="標楷體" w:hint="eastAsia"/>
                                      <w:spacing w:val="-10"/>
                                      <w:sz w:val="20"/>
                                      <w:szCs w:val="20"/>
                                    </w:rPr>
                                    <w:t>柑橘類水果</w:t>
                                  </w:r>
                                </w:p>
                                <w:p w14:paraId="10381DAD" w14:textId="77777777" w:rsidR="00700742" w:rsidRPr="00574CEE" w:rsidRDefault="00700742" w:rsidP="004C1D3D">
                                  <w:pPr>
                                    <w:overflowPunct w:val="0"/>
                                    <w:snapToGrid w:val="0"/>
                                    <w:spacing w:line="240" w:lineRule="exact"/>
                                    <w:jc w:val="distribute"/>
                                    <w:rPr>
                                      <w:rFonts w:ascii="標楷體" w:eastAsia="標楷體" w:hAnsi="標楷體"/>
                                      <w:spacing w:val="-20"/>
                                      <w:sz w:val="20"/>
                                      <w:szCs w:val="20"/>
                                    </w:rPr>
                                  </w:pPr>
                                  <w:r w:rsidRPr="00574CEE">
                                    <w:rPr>
                                      <w:rFonts w:ascii="標楷體" w:eastAsia="標楷體" w:hAnsi="標楷體" w:hint="eastAsia"/>
                                      <w:spacing w:val="-20"/>
                                      <w:sz w:val="20"/>
                                      <w:szCs w:val="20"/>
                                    </w:rPr>
                                    <w:t>（含文旦柚）</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73EAD" w14:textId="77777777" w:rsidR="00700742" w:rsidRPr="00574CEE" w:rsidRDefault="00700742" w:rsidP="004C1D3D">
                                  <w:pPr>
                                    <w:overflowPunct w:val="0"/>
                                    <w:snapToGrid w:val="0"/>
                                    <w:spacing w:line="240" w:lineRule="exact"/>
                                    <w:jc w:val="distribute"/>
                                    <w:rPr>
                                      <w:rFonts w:ascii="標楷體" w:eastAsia="標楷體" w:hAnsi="標楷體"/>
                                      <w:spacing w:val="-8"/>
                                      <w:sz w:val="20"/>
                                      <w:szCs w:val="20"/>
                                    </w:rPr>
                                  </w:pPr>
                                  <w:r w:rsidRPr="00574CEE">
                                    <w:rPr>
                                      <w:rFonts w:ascii="標楷體" w:eastAsia="標楷體" w:hAnsi="標楷體" w:hint="eastAsia"/>
                                      <w:spacing w:val="-8"/>
                                      <w:sz w:val="20"/>
                                      <w:szCs w:val="20"/>
                                    </w:rPr>
                                    <w:t>111年8月3日</w:t>
                                  </w:r>
                                </w:p>
                              </w:tc>
                              <w:tc>
                                <w:tcPr>
                                  <w:tcW w:w="1494" w:type="dxa"/>
                                  <w:tcBorders>
                                    <w:top w:val="single" w:sz="4" w:space="0" w:color="auto"/>
                                    <w:left w:val="single" w:sz="4" w:space="0" w:color="auto"/>
                                    <w:bottom w:val="single" w:sz="4" w:space="0" w:color="auto"/>
                                    <w:right w:val="single" w:sz="4" w:space="0" w:color="auto"/>
                                    <w:tl2br w:val="nil"/>
                                  </w:tcBorders>
                                  <w:vAlign w:val="center"/>
                                </w:tcPr>
                                <w:p w14:paraId="038C61F8" w14:textId="77777777" w:rsidR="00700742" w:rsidRDefault="00700742" w:rsidP="00084B91">
                                  <w:pPr>
                                    <w:overflowPunct w:val="0"/>
                                    <w:snapToGrid w:val="0"/>
                                    <w:spacing w:line="240" w:lineRule="exact"/>
                                    <w:jc w:val="distribute"/>
                                    <w:rPr>
                                      <w:rFonts w:ascii="標楷體" w:eastAsia="標楷體" w:hAnsi="標楷體"/>
                                      <w:spacing w:val="-10"/>
                                      <w:sz w:val="20"/>
                                      <w:szCs w:val="20"/>
                                    </w:rPr>
                                  </w:pPr>
                                  <w:r w:rsidRPr="00D61D78">
                                    <w:rPr>
                                      <w:rFonts w:ascii="標楷體" w:eastAsia="標楷體" w:hAnsi="標楷體" w:hint="eastAsia"/>
                                      <w:spacing w:val="-10"/>
                                      <w:sz w:val="20"/>
                                      <w:szCs w:val="20"/>
                                    </w:rPr>
                                    <w:t>（尚未恢復）</w:t>
                                  </w:r>
                                </w:p>
                              </w:tc>
                              <w:tc>
                                <w:tcPr>
                                  <w:tcW w:w="1721" w:type="dxa"/>
                                  <w:tcBorders>
                                    <w:top w:val="single" w:sz="4" w:space="0" w:color="auto"/>
                                    <w:left w:val="single" w:sz="4" w:space="0" w:color="auto"/>
                                    <w:bottom w:val="single" w:sz="4" w:space="0" w:color="auto"/>
                                    <w:right w:val="single" w:sz="4" w:space="0" w:color="auto"/>
                                  </w:tcBorders>
                                  <w:vAlign w:val="center"/>
                                  <w:hideMark/>
                                </w:tcPr>
                                <w:p w14:paraId="3B9728E2" w14:textId="77777777" w:rsidR="00700742" w:rsidRDefault="00700742" w:rsidP="004C1D3D">
                                  <w:pPr>
                                    <w:overflowPunct w:val="0"/>
                                    <w:snapToGrid w:val="0"/>
                                    <w:spacing w:line="240" w:lineRule="exact"/>
                                    <w:jc w:val="both"/>
                                    <w:rPr>
                                      <w:rFonts w:ascii="標楷體" w:eastAsia="標楷體" w:hAnsi="標楷體"/>
                                      <w:spacing w:val="-10"/>
                                      <w:sz w:val="20"/>
                                      <w:szCs w:val="20"/>
                                    </w:rPr>
                                  </w:pPr>
                                  <w:r>
                                    <w:rPr>
                                      <w:rFonts w:ascii="標楷體" w:eastAsia="標楷體" w:hAnsi="標楷體" w:hint="eastAsia"/>
                                      <w:spacing w:val="-10"/>
                                      <w:sz w:val="20"/>
                                      <w:szCs w:val="20"/>
                                    </w:rPr>
                                    <w:t>檢出有害生物及倍</w:t>
                                  </w:r>
                                  <w:r w:rsidRPr="00574CEE">
                                    <w:rPr>
                                      <w:rFonts w:ascii="標楷體" w:eastAsia="標楷體" w:hAnsi="標楷體" w:hint="eastAsia"/>
                                      <w:spacing w:val="-18"/>
                                      <w:sz w:val="20"/>
                                      <w:szCs w:val="20"/>
                                    </w:rPr>
                                    <w:t>硫磷和樂果殘留超標</w:t>
                                  </w:r>
                                </w:p>
                              </w:tc>
                            </w:tr>
                            <w:tr w:rsidR="00700742" w14:paraId="3D809E01"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218D34A0" w14:textId="77777777" w:rsidR="00700742" w:rsidRDefault="00700742" w:rsidP="004C1D3D">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芒果</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8A72E" w14:textId="77777777" w:rsidR="00700742" w:rsidRPr="00574CEE" w:rsidRDefault="00700742" w:rsidP="004C1D3D">
                                  <w:pPr>
                                    <w:overflowPunct w:val="0"/>
                                    <w:snapToGrid w:val="0"/>
                                    <w:spacing w:line="240" w:lineRule="exact"/>
                                    <w:jc w:val="distribute"/>
                                    <w:rPr>
                                      <w:rFonts w:ascii="標楷體" w:eastAsia="標楷體" w:hAnsi="標楷體"/>
                                      <w:spacing w:val="-12"/>
                                      <w:sz w:val="20"/>
                                      <w:szCs w:val="20"/>
                                    </w:rPr>
                                  </w:pPr>
                                  <w:r w:rsidRPr="00574CEE">
                                    <w:rPr>
                                      <w:rFonts w:ascii="標楷體" w:eastAsia="標楷體" w:hAnsi="標楷體" w:hint="eastAsia"/>
                                      <w:spacing w:val="-12"/>
                                      <w:sz w:val="20"/>
                                      <w:szCs w:val="20"/>
                                    </w:rPr>
                                    <w:t>112年8月21日</w:t>
                                  </w:r>
                                </w:p>
                              </w:tc>
                              <w:tc>
                                <w:tcPr>
                                  <w:tcW w:w="1494" w:type="dxa"/>
                                  <w:tcBorders>
                                    <w:top w:val="single" w:sz="4" w:space="0" w:color="auto"/>
                                    <w:left w:val="single" w:sz="4" w:space="0" w:color="auto"/>
                                    <w:bottom w:val="single" w:sz="4" w:space="0" w:color="auto"/>
                                    <w:right w:val="single" w:sz="4" w:space="0" w:color="auto"/>
                                    <w:tl2br w:val="nil"/>
                                  </w:tcBorders>
                                  <w:vAlign w:val="center"/>
                                </w:tcPr>
                                <w:p w14:paraId="4FA26D5F" w14:textId="77777777" w:rsidR="00700742" w:rsidRDefault="00700742" w:rsidP="00084B91">
                                  <w:pPr>
                                    <w:overflowPunct w:val="0"/>
                                    <w:snapToGrid w:val="0"/>
                                    <w:spacing w:line="240" w:lineRule="exact"/>
                                    <w:jc w:val="distribute"/>
                                    <w:rPr>
                                      <w:rFonts w:ascii="標楷體" w:eastAsia="標楷體" w:hAnsi="標楷體"/>
                                      <w:spacing w:val="-10"/>
                                      <w:sz w:val="20"/>
                                      <w:szCs w:val="20"/>
                                    </w:rPr>
                                  </w:pPr>
                                  <w:r w:rsidRPr="00D61D78">
                                    <w:rPr>
                                      <w:rFonts w:ascii="標楷體" w:eastAsia="標楷體" w:hAnsi="標楷體" w:hint="eastAsia"/>
                                      <w:spacing w:val="-10"/>
                                      <w:sz w:val="20"/>
                                      <w:szCs w:val="20"/>
                                    </w:rPr>
                                    <w:t>（尚未恢復）</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54AB14D" w14:textId="77777777" w:rsidR="00700742" w:rsidRDefault="00700742" w:rsidP="004C1D3D">
                                  <w:pPr>
                                    <w:overflowPunct w:val="0"/>
                                    <w:snapToGrid w:val="0"/>
                                    <w:spacing w:line="240" w:lineRule="exact"/>
                                    <w:jc w:val="both"/>
                                    <w:rPr>
                                      <w:rFonts w:ascii="標楷體" w:eastAsia="標楷體" w:hAnsi="標楷體"/>
                                      <w:spacing w:val="-10"/>
                                      <w:sz w:val="20"/>
                                      <w:szCs w:val="20"/>
                                    </w:rPr>
                                  </w:pPr>
                                  <w:r>
                                    <w:rPr>
                                      <w:rFonts w:ascii="標楷體" w:eastAsia="標楷體" w:hAnsi="標楷體" w:hint="eastAsia"/>
                                      <w:spacing w:val="-10"/>
                                      <w:sz w:val="20"/>
                                      <w:szCs w:val="20"/>
                                    </w:rPr>
                                    <w:t>檢出有害生物</w:t>
                                  </w:r>
                                </w:p>
                              </w:tc>
                            </w:tr>
                            <w:tr w:rsidR="00700742" w14:paraId="7E8F1DA0" w14:textId="77777777" w:rsidTr="00AB6BAC">
                              <w:trPr>
                                <w:trHeight w:val="454"/>
                              </w:trPr>
                              <w:tc>
                                <w:tcPr>
                                  <w:tcW w:w="5762" w:type="dxa"/>
                                  <w:gridSpan w:val="4"/>
                                  <w:tcBorders>
                                    <w:top w:val="single" w:sz="4" w:space="0" w:color="auto"/>
                                    <w:left w:val="single" w:sz="4" w:space="0" w:color="auto"/>
                                    <w:bottom w:val="single" w:sz="4" w:space="0" w:color="auto"/>
                                    <w:right w:val="single" w:sz="4" w:space="0" w:color="auto"/>
                                  </w:tcBorders>
                                  <w:vAlign w:val="center"/>
                                  <w:hideMark/>
                                </w:tcPr>
                                <w:p w14:paraId="0A3A6DB3" w14:textId="77777777" w:rsidR="00700742" w:rsidRDefault="00700742" w:rsidP="00B03A07">
                                  <w:pPr>
                                    <w:overflowPunct w:val="0"/>
                                    <w:snapToGrid w:val="0"/>
                                    <w:spacing w:line="240" w:lineRule="exact"/>
                                    <w:jc w:val="both"/>
                                    <w:rPr>
                                      <w:rFonts w:ascii="標楷體" w:eastAsia="標楷體" w:hAnsi="標楷體"/>
                                      <w:sz w:val="20"/>
                                      <w:szCs w:val="20"/>
                                    </w:rPr>
                                  </w:pPr>
                                  <w:r>
                                    <w:rPr>
                                      <w:rFonts w:ascii="標楷體" w:eastAsia="標楷體" w:hAnsi="標楷體" w:hint="eastAsia"/>
                                      <w:sz w:val="20"/>
                                      <w:szCs w:val="20"/>
                                    </w:rPr>
                                    <w:t>原輸銷中國大陸受阻，已恢復可輸銷中國大陸</w:t>
                                  </w:r>
                                </w:p>
                              </w:tc>
                            </w:tr>
                            <w:tr w:rsidR="00700742" w14:paraId="3EFCA2F9"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53708CC4"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釋迦</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52EF8" w14:textId="77777777" w:rsidR="00700742" w:rsidRPr="00574CEE" w:rsidRDefault="00700742" w:rsidP="00B03A07">
                                  <w:pPr>
                                    <w:overflowPunct w:val="0"/>
                                    <w:snapToGrid w:val="0"/>
                                    <w:spacing w:line="240" w:lineRule="exact"/>
                                    <w:jc w:val="distribute"/>
                                    <w:rPr>
                                      <w:rFonts w:ascii="標楷體" w:eastAsia="標楷體" w:hAnsi="標楷體"/>
                                      <w:spacing w:val="-12"/>
                                      <w:sz w:val="20"/>
                                      <w:szCs w:val="20"/>
                                    </w:rPr>
                                  </w:pPr>
                                  <w:r w:rsidRPr="00574CEE">
                                    <w:rPr>
                                      <w:rFonts w:ascii="標楷體" w:eastAsia="標楷體" w:hAnsi="標楷體" w:hint="eastAsia"/>
                                      <w:spacing w:val="-12"/>
                                      <w:sz w:val="20"/>
                                      <w:szCs w:val="20"/>
                                    </w:rPr>
                                    <w:t>110年9月20日</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077ABEC" w14:textId="77777777" w:rsidR="00700742" w:rsidRPr="00574CEE" w:rsidRDefault="00700742" w:rsidP="00B03A07">
                                  <w:pPr>
                                    <w:overflowPunct w:val="0"/>
                                    <w:snapToGrid w:val="0"/>
                                    <w:spacing w:line="240" w:lineRule="exact"/>
                                    <w:jc w:val="distribute"/>
                                    <w:rPr>
                                      <w:rFonts w:ascii="標楷體" w:eastAsia="標楷體" w:hAnsi="標楷體"/>
                                      <w:spacing w:val="-12"/>
                                      <w:sz w:val="20"/>
                                      <w:szCs w:val="20"/>
                                    </w:rPr>
                                  </w:pPr>
                                  <w:r w:rsidRPr="00574CEE">
                                    <w:rPr>
                                      <w:rFonts w:ascii="標楷體" w:eastAsia="標楷體" w:hAnsi="標楷體" w:hint="eastAsia"/>
                                      <w:spacing w:val="-12"/>
                                      <w:sz w:val="20"/>
                                      <w:szCs w:val="20"/>
                                    </w:rPr>
                                    <w:t>112年6月20日</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A0B4FAF" w14:textId="77777777" w:rsidR="00700742" w:rsidRDefault="00700742" w:rsidP="00B03A07">
                                  <w:pPr>
                                    <w:overflowPunct w:val="0"/>
                                    <w:snapToGrid w:val="0"/>
                                    <w:spacing w:line="240" w:lineRule="exact"/>
                                    <w:jc w:val="both"/>
                                    <w:rPr>
                                      <w:rFonts w:ascii="標楷體" w:eastAsia="標楷體" w:hAnsi="標楷體"/>
                                      <w:spacing w:val="-10"/>
                                      <w:sz w:val="20"/>
                                      <w:szCs w:val="20"/>
                                    </w:rPr>
                                  </w:pPr>
                                  <w:r>
                                    <w:rPr>
                                      <w:rFonts w:ascii="標楷體" w:eastAsia="標楷體" w:hAnsi="標楷體" w:hint="eastAsia"/>
                                      <w:spacing w:val="-10"/>
                                      <w:sz w:val="20"/>
                                      <w:szCs w:val="20"/>
                                    </w:rPr>
                                    <w:t>檢出有害生物</w:t>
                                  </w:r>
                                </w:p>
                              </w:tc>
                            </w:tr>
                            <w:tr w:rsidR="00700742" w14:paraId="502FDE8A"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7D04FF59"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石斑魚</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4F1D1" w14:textId="77777777" w:rsidR="00700742" w:rsidRPr="00574CEE" w:rsidRDefault="00700742" w:rsidP="00B03A07">
                                  <w:pPr>
                                    <w:overflowPunct w:val="0"/>
                                    <w:snapToGrid w:val="0"/>
                                    <w:spacing w:line="240" w:lineRule="exact"/>
                                    <w:jc w:val="distribute"/>
                                    <w:rPr>
                                      <w:rFonts w:ascii="標楷體" w:eastAsia="標楷體" w:hAnsi="標楷體"/>
                                      <w:spacing w:val="-12"/>
                                      <w:sz w:val="20"/>
                                      <w:szCs w:val="20"/>
                                    </w:rPr>
                                  </w:pPr>
                                  <w:r w:rsidRPr="00574CEE">
                                    <w:rPr>
                                      <w:rFonts w:ascii="標楷體" w:eastAsia="標楷體" w:hAnsi="標楷體" w:hint="eastAsia"/>
                                      <w:spacing w:val="-12"/>
                                      <w:sz w:val="20"/>
                                      <w:szCs w:val="20"/>
                                    </w:rPr>
                                    <w:t>111年6月13日</w:t>
                                  </w:r>
                                </w:p>
                              </w:tc>
                              <w:tc>
                                <w:tcPr>
                                  <w:tcW w:w="1494" w:type="dxa"/>
                                  <w:tcBorders>
                                    <w:top w:val="single" w:sz="4" w:space="0" w:color="auto"/>
                                    <w:left w:val="single" w:sz="4" w:space="0" w:color="auto"/>
                                    <w:bottom w:val="single" w:sz="4" w:space="0" w:color="auto"/>
                                    <w:right w:val="single" w:sz="4" w:space="0" w:color="auto"/>
                                  </w:tcBorders>
                                  <w:vAlign w:val="center"/>
                                  <w:hideMark/>
                                </w:tcPr>
                                <w:p w14:paraId="757DBBC2" w14:textId="77777777" w:rsidR="00700742" w:rsidRPr="00574CEE" w:rsidRDefault="00700742" w:rsidP="00B03A07">
                                  <w:pPr>
                                    <w:overflowPunct w:val="0"/>
                                    <w:snapToGrid w:val="0"/>
                                    <w:spacing w:line="240" w:lineRule="exact"/>
                                    <w:jc w:val="distribute"/>
                                    <w:rPr>
                                      <w:rFonts w:ascii="標楷體" w:eastAsia="標楷體" w:hAnsi="標楷體"/>
                                      <w:spacing w:val="-16"/>
                                      <w:sz w:val="20"/>
                                      <w:szCs w:val="20"/>
                                    </w:rPr>
                                  </w:pPr>
                                  <w:r w:rsidRPr="00574CEE">
                                    <w:rPr>
                                      <w:rFonts w:ascii="標楷體" w:eastAsia="標楷體" w:hAnsi="標楷體" w:hint="eastAsia"/>
                                      <w:spacing w:val="-16"/>
                                      <w:sz w:val="20"/>
                                      <w:szCs w:val="20"/>
                                    </w:rPr>
                                    <w:t>112年12月22日</w:t>
                                  </w:r>
                                </w:p>
                              </w:tc>
                              <w:tc>
                                <w:tcPr>
                                  <w:tcW w:w="1721" w:type="dxa"/>
                                  <w:tcBorders>
                                    <w:top w:val="single" w:sz="4" w:space="0" w:color="auto"/>
                                    <w:left w:val="single" w:sz="4" w:space="0" w:color="auto"/>
                                    <w:bottom w:val="single" w:sz="4" w:space="0" w:color="auto"/>
                                    <w:right w:val="single" w:sz="4" w:space="0" w:color="auto"/>
                                  </w:tcBorders>
                                  <w:vAlign w:val="center"/>
                                  <w:hideMark/>
                                </w:tcPr>
                                <w:p w14:paraId="739903B3" w14:textId="77777777" w:rsidR="00700742" w:rsidRDefault="00700742" w:rsidP="00B03A07">
                                  <w:pPr>
                                    <w:overflowPunct w:val="0"/>
                                    <w:snapToGrid w:val="0"/>
                                    <w:spacing w:line="240" w:lineRule="exact"/>
                                    <w:jc w:val="both"/>
                                    <w:rPr>
                                      <w:rFonts w:ascii="標楷體" w:eastAsia="標楷體" w:hAnsi="標楷體"/>
                                      <w:spacing w:val="-10"/>
                                      <w:sz w:val="20"/>
                                      <w:szCs w:val="20"/>
                                    </w:rPr>
                                  </w:pPr>
                                  <w:r>
                                    <w:rPr>
                                      <w:rFonts w:ascii="標楷體" w:eastAsia="標楷體" w:hAnsi="標楷體" w:hint="eastAsia"/>
                                      <w:spacing w:val="-10"/>
                                      <w:sz w:val="20"/>
                                      <w:szCs w:val="20"/>
                                    </w:rPr>
                                    <w:t>檢出禁用藥物及土黴素超標</w:t>
                                  </w:r>
                                </w:p>
                              </w:tc>
                            </w:tr>
                            <w:tr w:rsidR="00700742" w14:paraId="61253397"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57793F5B" w14:textId="77777777" w:rsidR="00700742" w:rsidRPr="00574CEE" w:rsidRDefault="00700742" w:rsidP="00B03A07">
                                  <w:pPr>
                                    <w:overflowPunct w:val="0"/>
                                    <w:snapToGrid w:val="0"/>
                                    <w:spacing w:line="240" w:lineRule="exact"/>
                                    <w:jc w:val="distribute"/>
                                    <w:rPr>
                                      <w:rFonts w:ascii="標楷體" w:eastAsia="標楷體" w:hAnsi="標楷體"/>
                                      <w:spacing w:val="-20"/>
                                      <w:sz w:val="20"/>
                                      <w:szCs w:val="20"/>
                                    </w:rPr>
                                  </w:pPr>
                                  <w:r w:rsidRPr="00574CEE">
                                    <w:rPr>
                                      <w:rFonts w:ascii="標楷體" w:eastAsia="標楷體" w:hAnsi="標楷體" w:hint="eastAsia"/>
                                      <w:spacing w:val="-20"/>
                                      <w:sz w:val="20"/>
                                      <w:szCs w:val="20"/>
                                    </w:rPr>
                                    <w:t>冰鮮白帶魚、冷凍竹筴魚</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05D20" w14:textId="77777777" w:rsidR="00700742" w:rsidRPr="00574CEE" w:rsidRDefault="00700742" w:rsidP="00B03A07">
                                  <w:pPr>
                                    <w:overflowPunct w:val="0"/>
                                    <w:snapToGrid w:val="0"/>
                                    <w:spacing w:line="240" w:lineRule="exact"/>
                                    <w:jc w:val="distribute"/>
                                    <w:rPr>
                                      <w:rFonts w:ascii="標楷體" w:eastAsia="標楷體" w:hAnsi="標楷體"/>
                                      <w:spacing w:val="-8"/>
                                      <w:sz w:val="20"/>
                                      <w:szCs w:val="20"/>
                                    </w:rPr>
                                  </w:pPr>
                                  <w:r w:rsidRPr="00574CEE">
                                    <w:rPr>
                                      <w:rFonts w:ascii="標楷體" w:eastAsia="標楷體" w:hAnsi="標楷體" w:hint="eastAsia"/>
                                      <w:spacing w:val="-8"/>
                                      <w:sz w:val="20"/>
                                      <w:szCs w:val="20"/>
                                    </w:rPr>
                                    <w:t>111年8月3日</w:t>
                                  </w:r>
                                </w:p>
                              </w:tc>
                              <w:tc>
                                <w:tcPr>
                                  <w:tcW w:w="1494" w:type="dxa"/>
                                  <w:tcBorders>
                                    <w:top w:val="single" w:sz="4" w:space="0" w:color="auto"/>
                                    <w:left w:val="single" w:sz="4" w:space="0" w:color="auto"/>
                                    <w:bottom w:val="single" w:sz="4" w:space="0" w:color="auto"/>
                                    <w:right w:val="single" w:sz="4" w:space="0" w:color="auto"/>
                                  </w:tcBorders>
                                  <w:vAlign w:val="center"/>
                                  <w:hideMark/>
                                </w:tcPr>
                                <w:p w14:paraId="14817104" w14:textId="77777777" w:rsidR="00700742" w:rsidRPr="00574CEE" w:rsidRDefault="00700742" w:rsidP="00B03A07">
                                  <w:pPr>
                                    <w:overflowPunct w:val="0"/>
                                    <w:snapToGrid w:val="0"/>
                                    <w:spacing w:line="240" w:lineRule="exact"/>
                                    <w:jc w:val="distribute"/>
                                    <w:rPr>
                                      <w:rFonts w:ascii="標楷體" w:eastAsia="標楷體" w:hAnsi="標楷體"/>
                                      <w:spacing w:val="-8"/>
                                      <w:sz w:val="20"/>
                                      <w:szCs w:val="20"/>
                                    </w:rPr>
                                  </w:pPr>
                                  <w:r w:rsidRPr="00574CEE">
                                    <w:rPr>
                                      <w:rFonts w:ascii="標楷體" w:eastAsia="標楷體" w:hAnsi="標楷體" w:hint="eastAsia"/>
                                      <w:spacing w:val="-8"/>
                                      <w:sz w:val="20"/>
                                      <w:szCs w:val="20"/>
                                    </w:rPr>
                                    <w:t>112年3月15日</w:t>
                                  </w:r>
                                </w:p>
                              </w:tc>
                              <w:tc>
                                <w:tcPr>
                                  <w:tcW w:w="1721" w:type="dxa"/>
                                  <w:tcBorders>
                                    <w:top w:val="single" w:sz="4" w:space="0" w:color="auto"/>
                                    <w:left w:val="single" w:sz="4" w:space="0" w:color="auto"/>
                                    <w:bottom w:val="single" w:sz="4" w:space="0" w:color="auto"/>
                                    <w:right w:val="single" w:sz="4" w:space="0" w:color="auto"/>
                                  </w:tcBorders>
                                  <w:vAlign w:val="center"/>
                                  <w:hideMark/>
                                </w:tcPr>
                                <w:p w14:paraId="44D95881" w14:textId="77777777" w:rsidR="00700742" w:rsidRPr="00574CEE" w:rsidRDefault="00700742" w:rsidP="00B03A07">
                                  <w:pPr>
                                    <w:overflowPunct w:val="0"/>
                                    <w:snapToGrid w:val="0"/>
                                    <w:spacing w:line="240" w:lineRule="exact"/>
                                    <w:jc w:val="both"/>
                                    <w:rPr>
                                      <w:rFonts w:ascii="標楷體" w:eastAsia="標楷體" w:hAnsi="標楷體"/>
                                      <w:spacing w:val="-16"/>
                                      <w:sz w:val="20"/>
                                      <w:szCs w:val="20"/>
                                    </w:rPr>
                                  </w:pPr>
                                  <w:r w:rsidRPr="00574CEE">
                                    <w:rPr>
                                      <w:rFonts w:ascii="標楷體" w:eastAsia="標楷體" w:hAnsi="標楷體" w:hint="eastAsia"/>
                                      <w:spacing w:val="-16"/>
                                      <w:sz w:val="20"/>
                                      <w:szCs w:val="20"/>
                                    </w:rPr>
                                    <w:t>檢出</w:t>
                                  </w:r>
                                  <w:r w:rsidRPr="00316121">
                                    <w:rPr>
                                      <w:rFonts w:ascii="標楷體" w:eastAsia="標楷體" w:hAnsi="標楷體" w:hint="eastAsia"/>
                                      <w:spacing w:val="-16"/>
                                      <w:sz w:val="20"/>
                                      <w:szCs w:val="20"/>
                                    </w:rPr>
                                    <w:t>新型冠狀病毒肺炎（COVID－19）</w:t>
                                  </w:r>
                                </w:p>
                              </w:tc>
                            </w:tr>
                            <w:tr w:rsidR="00700742" w14:paraId="2A805772"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6B3902D1"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文旦柚</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DF966" w14:textId="77777777" w:rsidR="00700742" w:rsidRPr="00574CEE" w:rsidRDefault="00700742" w:rsidP="00B03A07">
                                  <w:pPr>
                                    <w:overflowPunct w:val="0"/>
                                    <w:snapToGrid w:val="0"/>
                                    <w:spacing w:line="240" w:lineRule="exact"/>
                                    <w:jc w:val="distribute"/>
                                    <w:rPr>
                                      <w:rFonts w:ascii="標楷體" w:eastAsia="標楷體" w:hAnsi="標楷體"/>
                                      <w:spacing w:val="-8"/>
                                      <w:sz w:val="20"/>
                                      <w:szCs w:val="20"/>
                                    </w:rPr>
                                  </w:pPr>
                                  <w:r w:rsidRPr="00574CEE">
                                    <w:rPr>
                                      <w:rFonts w:ascii="標楷體" w:eastAsia="標楷體" w:hAnsi="標楷體" w:hint="eastAsia"/>
                                      <w:spacing w:val="-8"/>
                                      <w:sz w:val="20"/>
                                      <w:szCs w:val="20"/>
                                    </w:rPr>
                                    <w:t>111年8月3日</w:t>
                                  </w:r>
                                </w:p>
                              </w:tc>
                              <w:tc>
                                <w:tcPr>
                                  <w:tcW w:w="1494" w:type="dxa"/>
                                  <w:tcBorders>
                                    <w:top w:val="single" w:sz="4" w:space="0" w:color="auto"/>
                                    <w:left w:val="single" w:sz="4" w:space="0" w:color="auto"/>
                                    <w:bottom w:val="single" w:sz="4" w:space="0" w:color="auto"/>
                                    <w:right w:val="single" w:sz="4" w:space="0" w:color="auto"/>
                                  </w:tcBorders>
                                  <w:vAlign w:val="center"/>
                                  <w:hideMark/>
                                </w:tcPr>
                                <w:p w14:paraId="4FC58011"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113年9月2日</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6CEE6FD" w14:textId="77777777" w:rsidR="00700742" w:rsidRDefault="00700742" w:rsidP="00B03A07">
                                  <w:pPr>
                                    <w:overflowPunct w:val="0"/>
                                    <w:snapToGrid w:val="0"/>
                                    <w:spacing w:line="240" w:lineRule="exact"/>
                                    <w:jc w:val="both"/>
                                    <w:rPr>
                                      <w:rFonts w:ascii="標楷體" w:eastAsia="標楷體" w:hAnsi="標楷體"/>
                                      <w:spacing w:val="-10"/>
                                      <w:sz w:val="20"/>
                                      <w:szCs w:val="20"/>
                                    </w:rPr>
                                  </w:pPr>
                                  <w:r>
                                    <w:rPr>
                                      <w:rFonts w:ascii="標楷體" w:eastAsia="標楷體" w:hAnsi="標楷體" w:hint="eastAsia"/>
                                      <w:spacing w:val="-10"/>
                                      <w:sz w:val="20"/>
                                      <w:szCs w:val="20"/>
                                    </w:rPr>
                                    <w:t>檢出有害生物</w:t>
                                  </w:r>
                                </w:p>
                              </w:tc>
                            </w:tr>
                          </w:tbl>
                          <w:p w14:paraId="18A77A99" w14:textId="77777777" w:rsidR="00700742" w:rsidRDefault="00700742" w:rsidP="00700742">
                            <w:pPr>
                              <w:rPr>
                                <w:rFonts w:ascii="新細明體" w:eastAsia="新細明體" w:hAnsi="新細明體"/>
                                <w:szCs w:val="24"/>
                              </w:rPr>
                            </w:pPr>
                            <w:r>
                              <w:rPr>
                                <w:rFonts w:ascii="標楷體" w:eastAsia="標楷體" w:hAnsi="標楷體" w:hint="eastAsia"/>
                                <w:sz w:val="18"/>
                                <w:szCs w:val="18"/>
                              </w:rPr>
                              <w:t>資料來源：整理自農業部提供資料。</w:t>
                            </w:r>
                          </w:p>
                        </w:txbxContent>
                      </wps:txbx>
                      <wps:bodyPr rot="0" spcFirstLastPara="0" vertOverflow="clip" horzOverflow="clip" vert="horz" wrap="square" lIns="91440" tIns="4572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74A3C3" id="文字方塊 17" o:spid="_x0000_s1049" type="#_x0000_t202" style="position:absolute;left:0;text-align:left;margin-left:-7.25pt;margin-top:75.35pt;width:298.2pt;height:298.15pt;z-index:2517657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" filled="f" stroked="f" strokeweight=".5pt">
                <v:textbox inset=",,,0">
                  <w:txbxContent>
                    <w:p w14:paraId="7ABA8EC3" w14:textId="77777777" w:rsidR="00700742" w:rsidRDefault="00700742" w:rsidP="00084B91">
                      <w:pPr>
                        <w:spacing w:line="400" w:lineRule="exact"/>
                        <w:jc w:val="center"/>
                        <w:rPr>
                          <w:rFonts w:ascii="標楷體" w:eastAsia="標楷體" w:hAnsi="標楷體"/>
                          <w:b/>
                        </w:rPr>
                      </w:pPr>
                      <w:r>
                        <w:rPr>
                          <w:rFonts w:ascii="標楷體" w:eastAsia="標楷體" w:hAnsi="標楷體" w:hint="eastAsia"/>
                          <w:b/>
                        </w:rPr>
                        <w:t>表1</w:t>
                      </w:r>
                      <w:r>
                        <w:rPr>
                          <w:rFonts w:ascii="標楷體" w:eastAsia="標楷體" w:hAnsi="標楷體"/>
                          <w:b/>
                        </w:rPr>
                        <w:t>4</w:t>
                      </w:r>
                      <w:r>
                        <w:rPr>
                          <w:rFonts w:ascii="標楷體" w:eastAsia="標楷體" w:hAnsi="標楷體" w:hint="eastAsia"/>
                          <w:b/>
                        </w:rPr>
                        <w:t xml:space="preserve">　農產品禁止輸銷中國大陸情形</w:t>
                      </w:r>
                    </w:p>
                    <w:tbl>
                      <w:tblPr>
                        <w:tblStyle w:val="170"/>
                        <w:tblW w:w="5762" w:type="dxa"/>
                        <w:tblInd w:w="0" w:type="dxa"/>
                        <w:tblLook w:val="04A0" w:firstRow="1" w:lastRow="0" w:firstColumn="1" w:lastColumn="0" w:noHBand="0" w:noVBand="1"/>
                      </w:tblPr>
                      <w:tblGrid>
                        <w:gridCol w:w="1129"/>
                        <w:gridCol w:w="1418"/>
                        <w:gridCol w:w="1494"/>
                        <w:gridCol w:w="1721"/>
                      </w:tblGrid>
                      <w:tr w:rsidR="00700742" w14:paraId="5BDE7C95"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6203BCE8"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品項</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30A0A"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禁令實施時間</w:t>
                            </w:r>
                          </w:p>
                        </w:tc>
                        <w:tc>
                          <w:tcPr>
                            <w:tcW w:w="1494" w:type="dxa"/>
                            <w:tcBorders>
                              <w:top w:val="single" w:sz="4" w:space="0" w:color="auto"/>
                              <w:left w:val="single" w:sz="4" w:space="0" w:color="auto"/>
                              <w:bottom w:val="single" w:sz="4" w:space="0" w:color="auto"/>
                              <w:right w:val="single" w:sz="4" w:space="0" w:color="auto"/>
                            </w:tcBorders>
                            <w:vAlign w:val="center"/>
                            <w:hideMark/>
                          </w:tcPr>
                          <w:p w14:paraId="0C5501D8"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恢復輸入時間</w:t>
                            </w:r>
                          </w:p>
                        </w:tc>
                        <w:tc>
                          <w:tcPr>
                            <w:tcW w:w="1721" w:type="dxa"/>
                            <w:tcBorders>
                              <w:top w:val="single" w:sz="4" w:space="0" w:color="auto"/>
                              <w:left w:val="single" w:sz="4" w:space="0" w:color="auto"/>
                              <w:bottom w:val="single" w:sz="4" w:space="0" w:color="auto"/>
                              <w:right w:val="single" w:sz="4" w:space="0" w:color="auto"/>
                            </w:tcBorders>
                            <w:vAlign w:val="center"/>
                            <w:hideMark/>
                          </w:tcPr>
                          <w:p w14:paraId="343477A3"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暫停輸銷陸原因</w:t>
                            </w:r>
                          </w:p>
                        </w:tc>
                      </w:tr>
                      <w:tr w:rsidR="00700742" w14:paraId="19EACDDA" w14:textId="77777777" w:rsidTr="00AB6BAC">
                        <w:trPr>
                          <w:trHeight w:val="454"/>
                        </w:trPr>
                        <w:tc>
                          <w:tcPr>
                            <w:tcW w:w="5762" w:type="dxa"/>
                            <w:gridSpan w:val="4"/>
                            <w:tcBorders>
                              <w:top w:val="single" w:sz="4" w:space="0" w:color="auto"/>
                              <w:left w:val="single" w:sz="4" w:space="0" w:color="auto"/>
                              <w:bottom w:val="single" w:sz="4" w:space="0" w:color="auto"/>
                              <w:right w:val="single" w:sz="4" w:space="0" w:color="auto"/>
                            </w:tcBorders>
                            <w:vAlign w:val="center"/>
                            <w:hideMark/>
                          </w:tcPr>
                          <w:p w14:paraId="015E4E34" w14:textId="77777777" w:rsidR="00700742" w:rsidRDefault="00700742" w:rsidP="00B03A07">
                            <w:pPr>
                              <w:overflowPunct w:val="0"/>
                              <w:snapToGrid w:val="0"/>
                              <w:spacing w:line="240" w:lineRule="exact"/>
                              <w:jc w:val="both"/>
                              <w:rPr>
                                <w:rFonts w:ascii="標楷體" w:eastAsia="標楷體" w:hAnsi="標楷體"/>
                                <w:sz w:val="20"/>
                                <w:szCs w:val="20"/>
                              </w:rPr>
                            </w:pPr>
                            <w:r>
                              <w:rPr>
                                <w:rFonts w:ascii="標楷體" w:eastAsia="標楷體" w:hAnsi="標楷體" w:hint="eastAsia"/>
                                <w:sz w:val="20"/>
                                <w:szCs w:val="20"/>
                              </w:rPr>
                              <w:t>輸銷中國大陸受阻</w:t>
                            </w:r>
                          </w:p>
                        </w:tc>
                      </w:tr>
                      <w:tr w:rsidR="00700742" w14:paraId="6DF9BD58"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5FE7D712"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鳳梨</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2BFB1" w14:textId="77777777" w:rsidR="00700742" w:rsidRPr="00B03A07" w:rsidRDefault="00700742" w:rsidP="00B03A07">
                            <w:pPr>
                              <w:overflowPunct w:val="0"/>
                              <w:snapToGrid w:val="0"/>
                              <w:spacing w:line="240" w:lineRule="exact"/>
                              <w:jc w:val="distribute"/>
                              <w:rPr>
                                <w:rFonts w:ascii="標楷體" w:eastAsia="標楷體" w:hAnsi="標楷體"/>
                                <w:spacing w:val="-6"/>
                                <w:sz w:val="20"/>
                                <w:szCs w:val="20"/>
                              </w:rPr>
                            </w:pPr>
                            <w:r w:rsidRPr="00B03A07">
                              <w:rPr>
                                <w:rFonts w:ascii="標楷體" w:eastAsia="標楷體" w:hAnsi="標楷體" w:hint="eastAsia"/>
                                <w:spacing w:val="-6"/>
                                <w:sz w:val="20"/>
                                <w:szCs w:val="20"/>
                              </w:rPr>
                              <w:t>110年3月1日</w:t>
                            </w:r>
                          </w:p>
                        </w:tc>
                        <w:tc>
                          <w:tcPr>
                            <w:tcW w:w="1494" w:type="dxa"/>
                            <w:tcBorders>
                              <w:top w:val="single" w:sz="4" w:space="0" w:color="auto"/>
                              <w:left w:val="single" w:sz="4" w:space="0" w:color="auto"/>
                              <w:bottom w:val="single" w:sz="4" w:space="0" w:color="auto"/>
                              <w:right w:val="single" w:sz="4" w:space="0" w:color="auto"/>
                              <w:tl2br w:val="nil"/>
                            </w:tcBorders>
                            <w:vAlign w:val="center"/>
                          </w:tcPr>
                          <w:p w14:paraId="21F0CBE9" w14:textId="77777777" w:rsidR="00700742" w:rsidRDefault="00700742" w:rsidP="00084B91">
                            <w:pPr>
                              <w:overflowPunct w:val="0"/>
                              <w:snapToGrid w:val="0"/>
                              <w:spacing w:line="240" w:lineRule="exact"/>
                              <w:jc w:val="distribute"/>
                              <w:rPr>
                                <w:rFonts w:ascii="標楷體" w:eastAsia="標楷體" w:hAnsi="標楷體"/>
                                <w:spacing w:val="-10"/>
                                <w:sz w:val="20"/>
                                <w:szCs w:val="20"/>
                              </w:rPr>
                            </w:pPr>
                            <w:r>
                              <w:rPr>
                                <w:rFonts w:ascii="標楷體" w:eastAsia="標楷體" w:hAnsi="標楷體" w:hint="eastAsia"/>
                                <w:spacing w:val="-10"/>
                                <w:sz w:val="20"/>
                                <w:szCs w:val="20"/>
                              </w:rPr>
                              <w:t>（尚未恢復）</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DCB5E9F" w14:textId="77777777" w:rsidR="00700742" w:rsidRDefault="00700742" w:rsidP="00B03A07">
                            <w:pPr>
                              <w:overflowPunct w:val="0"/>
                              <w:snapToGrid w:val="0"/>
                              <w:spacing w:line="240" w:lineRule="exact"/>
                              <w:jc w:val="both"/>
                              <w:rPr>
                                <w:rFonts w:ascii="標楷體" w:eastAsia="標楷體" w:hAnsi="標楷體"/>
                                <w:spacing w:val="-10"/>
                                <w:sz w:val="20"/>
                                <w:szCs w:val="20"/>
                              </w:rPr>
                            </w:pPr>
                            <w:r>
                              <w:rPr>
                                <w:rFonts w:ascii="標楷體" w:eastAsia="標楷體" w:hAnsi="標楷體" w:hint="eastAsia"/>
                                <w:spacing w:val="-10"/>
                                <w:sz w:val="20"/>
                                <w:szCs w:val="20"/>
                              </w:rPr>
                              <w:t>檢出有害生物</w:t>
                            </w:r>
                          </w:p>
                        </w:tc>
                      </w:tr>
                      <w:tr w:rsidR="00700742" w14:paraId="165EA3A5"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20E1D307" w14:textId="77777777" w:rsidR="00700742" w:rsidRDefault="00700742" w:rsidP="004C1D3D">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蓮霧</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98957" w14:textId="77777777" w:rsidR="00700742" w:rsidRPr="00B03A07" w:rsidRDefault="00700742" w:rsidP="004C1D3D">
                            <w:pPr>
                              <w:overflowPunct w:val="0"/>
                              <w:snapToGrid w:val="0"/>
                              <w:spacing w:line="240" w:lineRule="exact"/>
                              <w:jc w:val="distribute"/>
                              <w:rPr>
                                <w:rFonts w:ascii="標楷體" w:eastAsia="標楷體" w:hAnsi="標楷體"/>
                                <w:spacing w:val="-12"/>
                                <w:sz w:val="20"/>
                                <w:szCs w:val="20"/>
                              </w:rPr>
                            </w:pPr>
                            <w:r w:rsidRPr="00B03A07">
                              <w:rPr>
                                <w:rFonts w:ascii="標楷體" w:eastAsia="標楷體" w:hAnsi="標楷體" w:hint="eastAsia"/>
                                <w:spacing w:val="-12"/>
                                <w:sz w:val="20"/>
                                <w:szCs w:val="20"/>
                              </w:rPr>
                              <w:t>110年9月20日</w:t>
                            </w:r>
                          </w:p>
                        </w:tc>
                        <w:tc>
                          <w:tcPr>
                            <w:tcW w:w="1494" w:type="dxa"/>
                            <w:tcBorders>
                              <w:top w:val="single" w:sz="4" w:space="0" w:color="auto"/>
                              <w:left w:val="single" w:sz="4" w:space="0" w:color="auto"/>
                              <w:bottom w:val="single" w:sz="4" w:space="0" w:color="auto"/>
                              <w:right w:val="single" w:sz="4" w:space="0" w:color="auto"/>
                              <w:tl2br w:val="nil"/>
                            </w:tcBorders>
                            <w:vAlign w:val="center"/>
                          </w:tcPr>
                          <w:p w14:paraId="75C68141" w14:textId="77777777" w:rsidR="00700742" w:rsidRDefault="00700742" w:rsidP="00084B91">
                            <w:pPr>
                              <w:overflowPunct w:val="0"/>
                              <w:snapToGrid w:val="0"/>
                              <w:spacing w:line="240" w:lineRule="exact"/>
                              <w:jc w:val="distribute"/>
                              <w:rPr>
                                <w:rFonts w:ascii="標楷體" w:eastAsia="標楷體" w:hAnsi="標楷體"/>
                                <w:spacing w:val="-10"/>
                                <w:sz w:val="20"/>
                                <w:szCs w:val="20"/>
                              </w:rPr>
                            </w:pPr>
                            <w:r w:rsidRPr="00D61D78">
                              <w:rPr>
                                <w:rFonts w:ascii="標楷體" w:eastAsia="標楷體" w:hAnsi="標楷體" w:hint="eastAsia"/>
                                <w:spacing w:val="-10"/>
                                <w:sz w:val="20"/>
                                <w:szCs w:val="20"/>
                              </w:rPr>
                              <w:t>（尚未恢復）</w:t>
                            </w:r>
                          </w:p>
                        </w:tc>
                        <w:tc>
                          <w:tcPr>
                            <w:tcW w:w="1721" w:type="dxa"/>
                            <w:tcBorders>
                              <w:top w:val="single" w:sz="4" w:space="0" w:color="auto"/>
                              <w:left w:val="single" w:sz="4" w:space="0" w:color="auto"/>
                              <w:bottom w:val="single" w:sz="4" w:space="0" w:color="auto"/>
                              <w:right w:val="single" w:sz="4" w:space="0" w:color="auto"/>
                            </w:tcBorders>
                            <w:vAlign w:val="center"/>
                            <w:hideMark/>
                          </w:tcPr>
                          <w:p w14:paraId="5B5992B9" w14:textId="77777777" w:rsidR="00700742" w:rsidRDefault="00700742" w:rsidP="004C1D3D">
                            <w:pPr>
                              <w:overflowPunct w:val="0"/>
                              <w:snapToGrid w:val="0"/>
                              <w:spacing w:line="240" w:lineRule="exact"/>
                              <w:jc w:val="both"/>
                              <w:rPr>
                                <w:rFonts w:ascii="標楷體" w:eastAsia="標楷體" w:hAnsi="標楷體"/>
                                <w:spacing w:val="-10"/>
                                <w:sz w:val="20"/>
                                <w:szCs w:val="20"/>
                              </w:rPr>
                            </w:pPr>
                            <w:r>
                              <w:rPr>
                                <w:rFonts w:ascii="標楷體" w:eastAsia="標楷體" w:hAnsi="標楷體" w:hint="eastAsia"/>
                                <w:spacing w:val="-10"/>
                                <w:sz w:val="20"/>
                                <w:szCs w:val="20"/>
                              </w:rPr>
                              <w:t>檢出有害生物</w:t>
                            </w:r>
                          </w:p>
                        </w:tc>
                      </w:tr>
                      <w:tr w:rsidR="00700742" w14:paraId="31082C03"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47B89BA7" w14:textId="77777777" w:rsidR="00700742" w:rsidRPr="00574CEE" w:rsidRDefault="00700742" w:rsidP="004C1D3D">
                            <w:pPr>
                              <w:overflowPunct w:val="0"/>
                              <w:snapToGrid w:val="0"/>
                              <w:spacing w:line="240" w:lineRule="exact"/>
                              <w:jc w:val="distribute"/>
                              <w:rPr>
                                <w:rFonts w:ascii="標楷體" w:eastAsia="標楷體" w:hAnsi="標楷體"/>
                                <w:spacing w:val="-10"/>
                                <w:sz w:val="20"/>
                                <w:szCs w:val="20"/>
                              </w:rPr>
                            </w:pPr>
                            <w:r w:rsidRPr="00574CEE">
                              <w:rPr>
                                <w:rFonts w:ascii="標楷體" w:eastAsia="標楷體" w:hAnsi="標楷體" w:hint="eastAsia"/>
                                <w:spacing w:val="-10"/>
                                <w:sz w:val="20"/>
                                <w:szCs w:val="20"/>
                              </w:rPr>
                              <w:t>柑橘類水果</w:t>
                            </w:r>
                          </w:p>
                          <w:p w14:paraId="10381DAD" w14:textId="77777777" w:rsidR="00700742" w:rsidRPr="00574CEE" w:rsidRDefault="00700742" w:rsidP="004C1D3D">
                            <w:pPr>
                              <w:overflowPunct w:val="0"/>
                              <w:snapToGrid w:val="0"/>
                              <w:spacing w:line="240" w:lineRule="exact"/>
                              <w:jc w:val="distribute"/>
                              <w:rPr>
                                <w:rFonts w:ascii="標楷體" w:eastAsia="標楷體" w:hAnsi="標楷體"/>
                                <w:spacing w:val="-20"/>
                                <w:sz w:val="20"/>
                                <w:szCs w:val="20"/>
                              </w:rPr>
                            </w:pPr>
                            <w:r w:rsidRPr="00574CEE">
                              <w:rPr>
                                <w:rFonts w:ascii="標楷體" w:eastAsia="標楷體" w:hAnsi="標楷體" w:hint="eastAsia"/>
                                <w:spacing w:val="-20"/>
                                <w:sz w:val="20"/>
                                <w:szCs w:val="20"/>
                              </w:rPr>
                              <w:t>（含文旦柚）</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73EAD" w14:textId="77777777" w:rsidR="00700742" w:rsidRPr="00574CEE" w:rsidRDefault="00700742" w:rsidP="004C1D3D">
                            <w:pPr>
                              <w:overflowPunct w:val="0"/>
                              <w:snapToGrid w:val="0"/>
                              <w:spacing w:line="240" w:lineRule="exact"/>
                              <w:jc w:val="distribute"/>
                              <w:rPr>
                                <w:rFonts w:ascii="標楷體" w:eastAsia="標楷體" w:hAnsi="標楷體"/>
                                <w:spacing w:val="-8"/>
                                <w:sz w:val="20"/>
                                <w:szCs w:val="20"/>
                              </w:rPr>
                            </w:pPr>
                            <w:r w:rsidRPr="00574CEE">
                              <w:rPr>
                                <w:rFonts w:ascii="標楷體" w:eastAsia="標楷體" w:hAnsi="標楷體" w:hint="eastAsia"/>
                                <w:spacing w:val="-8"/>
                                <w:sz w:val="20"/>
                                <w:szCs w:val="20"/>
                              </w:rPr>
                              <w:t>111年8月3日</w:t>
                            </w:r>
                          </w:p>
                        </w:tc>
                        <w:tc>
                          <w:tcPr>
                            <w:tcW w:w="1494" w:type="dxa"/>
                            <w:tcBorders>
                              <w:top w:val="single" w:sz="4" w:space="0" w:color="auto"/>
                              <w:left w:val="single" w:sz="4" w:space="0" w:color="auto"/>
                              <w:bottom w:val="single" w:sz="4" w:space="0" w:color="auto"/>
                              <w:right w:val="single" w:sz="4" w:space="0" w:color="auto"/>
                              <w:tl2br w:val="nil"/>
                            </w:tcBorders>
                            <w:vAlign w:val="center"/>
                          </w:tcPr>
                          <w:p w14:paraId="038C61F8" w14:textId="77777777" w:rsidR="00700742" w:rsidRDefault="00700742" w:rsidP="00084B91">
                            <w:pPr>
                              <w:overflowPunct w:val="0"/>
                              <w:snapToGrid w:val="0"/>
                              <w:spacing w:line="240" w:lineRule="exact"/>
                              <w:jc w:val="distribute"/>
                              <w:rPr>
                                <w:rFonts w:ascii="標楷體" w:eastAsia="標楷體" w:hAnsi="標楷體"/>
                                <w:spacing w:val="-10"/>
                                <w:sz w:val="20"/>
                                <w:szCs w:val="20"/>
                              </w:rPr>
                            </w:pPr>
                            <w:r w:rsidRPr="00D61D78">
                              <w:rPr>
                                <w:rFonts w:ascii="標楷體" w:eastAsia="標楷體" w:hAnsi="標楷體" w:hint="eastAsia"/>
                                <w:spacing w:val="-10"/>
                                <w:sz w:val="20"/>
                                <w:szCs w:val="20"/>
                              </w:rPr>
                              <w:t>（尚未恢復）</w:t>
                            </w:r>
                          </w:p>
                        </w:tc>
                        <w:tc>
                          <w:tcPr>
                            <w:tcW w:w="1721" w:type="dxa"/>
                            <w:tcBorders>
                              <w:top w:val="single" w:sz="4" w:space="0" w:color="auto"/>
                              <w:left w:val="single" w:sz="4" w:space="0" w:color="auto"/>
                              <w:bottom w:val="single" w:sz="4" w:space="0" w:color="auto"/>
                              <w:right w:val="single" w:sz="4" w:space="0" w:color="auto"/>
                            </w:tcBorders>
                            <w:vAlign w:val="center"/>
                            <w:hideMark/>
                          </w:tcPr>
                          <w:p w14:paraId="3B9728E2" w14:textId="77777777" w:rsidR="00700742" w:rsidRDefault="00700742" w:rsidP="004C1D3D">
                            <w:pPr>
                              <w:overflowPunct w:val="0"/>
                              <w:snapToGrid w:val="0"/>
                              <w:spacing w:line="240" w:lineRule="exact"/>
                              <w:jc w:val="both"/>
                              <w:rPr>
                                <w:rFonts w:ascii="標楷體" w:eastAsia="標楷體" w:hAnsi="標楷體"/>
                                <w:spacing w:val="-10"/>
                                <w:sz w:val="20"/>
                                <w:szCs w:val="20"/>
                              </w:rPr>
                            </w:pPr>
                            <w:r>
                              <w:rPr>
                                <w:rFonts w:ascii="標楷體" w:eastAsia="標楷體" w:hAnsi="標楷體" w:hint="eastAsia"/>
                                <w:spacing w:val="-10"/>
                                <w:sz w:val="20"/>
                                <w:szCs w:val="20"/>
                              </w:rPr>
                              <w:t>檢出有害生物及倍</w:t>
                            </w:r>
                            <w:r w:rsidRPr="00574CEE">
                              <w:rPr>
                                <w:rFonts w:ascii="標楷體" w:eastAsia="標楷體" w:hAnsi="標楷體" w:hint="eastAsia"/>
                                <w:spacing w:val="-18"/>
                                <w:sz w:val="20"/>
                                <w:szCs w:val="20"/>
                              </w:rPr>
                              <w:t>硫磷和樂果殘留超標</w:t>
                            </w:r>
                          </w:p>
                        </w:tc>
                      </w:tr>
                      <w:tr w:rsidR="00700742" w14:paraId="3D809E01"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218D34A0" w14:textId="77777777" w:rsidR="00700742" w:rsidRDefault="00700742" w:rsidP="004C1D3D">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芒果</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8A72E" w14:textId="77777777" w:rsidR="00700742" w:rsidRPr="00574CEE" w:rsidRDefault="00700742" w:rsidP="004C1D3D">
                            <w:pPr>
                              <w:overflowPunct w:val="0"/>
                              <w:snapToGrid w:val="0"/>
                              <w:spacing w:line="240" w:lineRule="exact"/>
                              <w:jc w:val="distribute"/>
                              <w:rPr>
                                <w:rFonts w:ascii="標楷體" w:eastAsia="標楷體" w:hAnsi="標楷體"/>
                                <w:spacing w:val="-12"/>
                                <w:sz w:val="20"/>
                                <w:szCs w:val="20"/>
                              </w:rPr>
                            </w:pPr>
                            <w:r w:rsidRPr="00574CEE">
                              <w:rPr>
                                <w:rFonts w:ascii="標楷體" w:eastAsia="標楷體" w:hAnsi="標楷體" w:hint="eastAsia"/>
                                <w:spacing w:val="-12"/>
                                <w:sz w:val="20"/>
                                <w:szCs w:val="20"/>
                              </w:rPr>
                              <w:t>112年8月21日</w:t>
                            </w:r>
                          </w:p>
                        </w:tc>
                        <w:tc>
                          <w:tcPr>
                            <w:tcW w:w="1494" w:type="dxa"/>
                            <w:tcBorders>
                              <w:top w:val="single" w:sz="4" w:space="0" w:color="auto"/>
                              <w:left w:val="single" w:sz="4" w:space="0" w:color="auto"/>
                              <w:bottom w:val="single" w:sz="4" w:space="0" w:color="auto"/>
                              <w:right w:val="single" w:sz="4" w:space="0" w:color="auto"/>
                              <w:tl2br w:val="nil"/>
                            </w:tcBorders>
                            <w:vAlign w:val="center"/>
                          </w:tcPr>
                          <w:p w14:paraId="4FA26D5F" w14:textId="77777777" w:rsidR="00700742" w:rsidRDefault="00700742" w:rsidP="00084B91">
                            <w:pPr>
                              <w:overflowPunct w:val="0"/>
                              <w:snapToGrid w:val="0"/>
                              <w:spacing w:line="240" w:lineRule="exact"/>
                              <w:jc w:val="distribute"/>
                              <w:rPr>
                                <w:rFonts w:ascii="標楷體" w:eastAsia="標楷體" w:hAnsi="標楷體"/>
                                <w:spacing w:val="-10"/>
                                <w:sz w:val="20"/>
                                <w:szCs w:val="20"/>
                              </w:rPr>
                            </w:pPr>
                            <w:r w:rsidRPr="00D61D78">
                              <w:rPr>
                                <w:rFonts w:ascii="標楷體" w:eastAsia="標楷體" w:hAnsi="標楷體" w:hint="eastAsia"/>
                                <w:spacing w:val="-10"/>
                                <w:sz w:val="20"/>
                                <w:szCs w:val="20"/>
                              </w:rPr>
                              <w:t>（尚未恢復）</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54AB14D" w14:textId="77777777" w:rsidR="00700742" w:rsidRDefault="00700742" w:rsidP="004C1D3D">
                            <w:pPr>
                              <w:overflowPunct w:val="0"/>
                              <w:snapToGrid w:val="0"/>
                              <w:spacing w:line="240" w:lineRule="exact"/>
                              <w:jc w:val="both"/>
                              <w:rPr>
                                <w:rFonts w:ascii="標楷體" w:eastAsia="標楷體" w:hAnsi="標楷體"/>
                                <w:spacing w:val="-10"/>
                                <w:sz w:val="20"/>
                                <w:szCs w:val="20"/>
                              </w:rPr>
                            </w:pPr>
                            <w:r>
                              <w:rPr>
                                <w:rFonts w:ascii="標楷體" w:eastAsia="標楷體" w:hAnsi="標楷體" w:hint="eastAsia"/>
                                <w:spacing w:val="-10"/>
                                <w:sz w:val="20"/>
                                <w:szCs w:val="20"/>
                              </w:rPr>
                              <w:t>檢出有害生物</w:t>
                            </w:r>
                          </w:p>
                        </w:tc>
                      </w:tr>
                      <w:tr w:rsidR="00700742" w14:paraId="7E8F1DA0" w14:textId="77777777" w:rsidTr="00AB6BAC">
                        <w:trPr>
                          <w:trHeight w:val="454"/>
                        </w:trPr>
                        <w:tc>
                          <w:tcPr>
                            <w:tcW w:w="5762" w:type="dxa"/>
                            <w:gridSpan w:val="4"/>
                            <w:tcBorders>
                              <w:top w:val="single" w:sz="4" w:space="0" w:color="auto"/>
                              <w:left w:val="single" w:sz="4" w:space="0" w:color="auto"/>
                              <w:bottom w:val="single" w:sz="4" w:space="0" w:color="auto"/>
                              <w:right w:val="single" w:sz="4" w:space="0" w:color="auto"/>
                            </w:tcBorders>
                            <w:vAlign w:val="center"/>
                            <w:hideMark/>
                          </w:tcPr>
                          <w:p w14:paraId="0A3A6DB3" w14:textId="77777777" w:rsidR="00700742" w:rsidRDefault="00700742" w:rsidP="00B03A07">
                            <w:pPr>
                              <w:overflowPunct w:val="0"/>
                              <w:snapToGrid w:val="0"/>
                              <w:spacing w:line="240" w:lineRule="exact"/>
                              <w:jc w:val="both"/>
                              <w:rPr>
                                <w:rFonts w:ascii="標楷體" w:eastAsia="標楷體" w:hAnsi="標楷體"/>
                                <w:sz w:val="20"/>
                                <w:szCs w:val="20"/>
                              </w:rPr>
                            </w:pPr>
                            <w:r>
                              <w:rPr>
                                <w:rFonts w:ascii="標楷體" w:eastAsia="標楷體" w:hAnsi="標楷體" w:hint="eastAsia"/>
                                <w:sz w:val="20"/>
                                <w:szCs w:val="20"/>
                              </w:rPr>
                              <w:t>原輸銷中國大陸受阻，已恢復可輸銷中國大陸</w:t>
                            </w:r>
                          </w:p>
                        </w:tc>
                      </w:tr>
                      <w:tr w:rsidR="00700742" w14:paraId="3EFCA2F9"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53708CC4"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釋迦</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52EF8" w14:textId="77777777" w:rsidR="00700742" w:rsidRPr="00574CEE" w:rsidRDefault="00700742" w:rsidP="00B03A07">
                            <w:pPr>
                              <w:overflowPunct w:val="0"/>
                              <w:snapToGrid w:val="0"/>
                              <w:spacing w:line="240" w:lineRule="exact"/>
                              <w:jc w:val="distribute"/>
                              <w:rPr>
                                <w:rFonts w:ascii="標楷體" w:eastAsia="標楷體" w:hAnsi="標楷體"/>
                                <w:spacing w:val="-12"/>
                                <w:sz w:val="20"/>
                                <w:szCs w:val="20"/>
                              </w:rPr>
                            </w:pPr>
                            <w:r w:rsidRPr="00574CEE">
                              <w:rPr>
                                <w:rFonts w:ascii="標楷體" w:eastAsia="標楷體" w:hAnsi="標楷體" w:hint="eastAsia"/>
                                <w:spacing w:val="-12"/>
                                <w:sz w:val="20"/>
                                <w:szCs w:val="20"/>
                              </w:rPr>
                              <w:t>110年9月20日</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077ABEC" w14:textId="77777777" w:rsidR="00700742" w:rsidRPr="00574CEE" w:rsidRDefault="00700742" w:rsidP="00B03A07">
                            <w:pPr>
                              <w:overflowPunct w:val="0"/>
                              <w:snapToGrid w:val="0"/>
                              <w:spacing w:line="240" w:lineRule="exact"/>
                              <w:jc w:val="distribute"/>
                              <w:rPr>
                                <w:rFonts w:ascii="標楷體" w:eastAsia="標楷體" w:hAnsi="標楷體"/>
                                <w:spacing w:val="-12"/>
                                <w:sz w:val="20"/>
                                <w:szCs w:val="20"/>
                              </w:rPr>
                            </w:pPr>
                            <w:r w:rsidRPr="00574CEE">
                              <w:rPr>
                                <w:rFonts w:ascii="標楷體" w:eastAsia="標楷體" w:hAnsi="標楷體" w:hint="eastAsia"/>
                                <w:spacing w:val="-12"/>
                                <w:sz w:val="20"/>
                                <w:szCs w:val="20"/>
                              </w:rPr>
                              <w:t>112年6月20日</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A0B4FAF" w14:textId="77777777" w:rsidR="00700742" w:rsidRDefault="00700742" w:rsidP="00B03A07">
                            <w:pPr>
                              <w:overflowPunct w:val="0"/>
                              <w:snapToGrid w:val="0"/>
                              <w:spacing w:line="240" w:lineRule="exact"/>
                              <w:jc w:val="both"/>
                              <w:rPr>
                                <w:rFonts w:ascii="標楷體" w:eastAsia="標楷體" w:hAnsi="標楷體"/>
                                <w:spacing w:val="-10"/>
                                <w:sz w:val="20"/>
                                <w:szCs w:val="20"/>
                              </w:rPr>
                            </w:pPr>
                            <w:r>
                              <w:rPr>
                                <w:rFonts w:ascii="標楷體" w:eastAsia="標楷體" w:hAnsi="標楷體" w:hint="eastAsia"/>
                                <w:spacing w:val="-10"/>
                                <w:sz w:val="20"/>
                                <w:szCs w:val="20"/>
                              </w:rPr>
                              <w:t>檢出有害生物</w:t>
                            </w:r>
                          </w:p>
                        </w:tc>
                      </w:tr>
                      <w:tr w:rsidR="00700742" w14:paraId="502FDE8A"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7D04FF59"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石斑魚</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4F1D1" w14:textId="77777777" w:rsidR="00700742" w:rsidRPr="00574CEE" w:rsidRDefault="00700742" w:rsidP="00B03A07">
                            <w:pPr>
                              <w:overflowPunct w:val="0"/>
                              <w:snapToGrid w:val="0"/>
                              <w:spacing w:line="240" w:lineRule="exact"/>
                              <w:jc w:val="distribute"/>
                              <w:rPr>
                                <w:rFonts w:ascii="標楷體" w:eastAsia="標楷體" w:hAnsi="標楷體"/>
                                <w:spacing w:val="-12"/>
                                <w:sz w:val="20"/>
                                <w:szCs w:val="20"/>
                              </w:rPr>
                            </w:pPr>
                            <w:r w:rsidRPr="00574CEE">
                              <w:rPr>
                                <w:rFonts w:ascii="標楷體" w:eastAsia="標楷體" w:hAnsi="標楷體" w:hint="eastAsia"/>
                                <w:spacing w:val="-12"/>
                                <w:sz w:val="20"/>
                                <w:szCs w:val="20"/>
                              </w:rPr>
                              <w:t>111年6月13日</w:t>
                            </w:r>
                          </w:p>
                        </w:tc>
                        <w:tc>
                          <w:tcPr>
                            <w:tcW w:w="1494" w:type="dxa"/>
                            <w:tcBorders>
                              <w:top w:val="single" w:sz="4" w:space="0" w:color="auto"/>
                              <w:left w:val="single" w:sz="4" w:space="0" w:color="auto"/>
                              <w:bottom w:val="single" w:sz="4" w:space="0" w:color="auto"/>
                              <w:right w:val="single" w:sz="4" w:space="0" w:color="auto"/>
                            </w:tcBorders>
                            <w:vAlign w:val="center"/>
                            <w:hideMark/>
                          </w:tcPr>
                          <w:p w14:paraId="757DBBC2" w14:textId="77777777" w:rsidR="00700742" w:rsidRPr="00574CEE" w:rsidRDefault="00700742" w:rsidP="00B03A07">
                            <w:pPr>
                              <w:overflowPunct w:val="0"/>
                              <w:snapToGrid w:val="0"/>
                              <w:spacing w:line="240" w:lineRule="exact"/>
                              <w:jc w:val="distribute"/>
                              <w:rPr>
                                <w:rFonts w:ascii="標楷體" w:eastAsia="標楷體" w:hAnsi="標楷體"/>
                                <w:spacing w:val="-16"/>
                                <w:sz w:val="20"/>
                                <w:szCs w:val="20"/>
                              </w:rPr>
                            </w:pPr>
                            <w:r w:rsidRPr="00574CEE">
                              <w:rPr>
                                <w:rFonts w:ascii="標楷體" w:eastAsia="標楷體" w:hAnsi="標楷體" w:hint="eastAsia"/>
                                <w:spacing w:val="-16"/>
                                <w:sz w:val="20"/>
                                <w:szCs w:val="20"/>
                              </w:rPr>
                              <w:t>112年12月22日</w:t>
                            </w:r>
                          </w:p>
                        </w:tc>
                        <w:tc>
                          <w:tcPr>
                            <w:tcW w:w="1721" w:type="dxa"/>
                            <w:tcBorders>
                              <w:top w:val="single" w:sz="4" w:space="0" w:color="auto"/>
                              <w:left w:val="single" w:sz="4" w:space="0" w:color="auto"/>
                              <w:bottom w:val="single" w:sz="4" w:space="0" w:color="auto"/>
                              <w:right w:val="single" w:sz="4" w:space="0" w:color="auto"/>
                            </w:tcBorders>
                            <w:vAlign w:val="center"/>
                            <w:hideMark/>
                          </w:tcPr>
                          <w:p w14:paraId="739903B3" w14:textId="77777777" w:rsidR="00700742" w:rsidRDefault="00700742" w:rsidP="00B03A07">
                            <w:pPr>
                              <w:overflowPunct w:val="0"/>
                              <w:snapToGrid w:val="0"/>
                              <w:spacing w:line="240" w:lineRule="exact"/>
                              <w:jc w:val="both"/>
                              <w:rPr>
                                <w:rFonts w:ascii="標楷體" w:eastAsia="標楷體" w:hAnsi="標楷體"/>
                                <w:spacing w:val="-10"/>
                                <w:sz w:val="20"/>
                                <w:szCs w:val="20"/>
                              </w:rPr>
                            </w:pPr>
                            <w:r>
                              <w:rPr>
                                <w:rFonts w:ascii="標楷體" w:eastAsia="標楷體" w:hAnsi="標楷體" w:hint="eastAsia"/>
                                <w:spacing w:val="-10"/>
                                <w:sz w:val="20"/>
                                <w:szCs w:val="20"/>
                              </w:rPr>
                              <w:t>檢出禁用藥物及土黴素超標</w:t>
                            </w:r>
                          </w:p>
                        </w:tc>
                      </w:tr>
                      <w:tr w:rsidR="00700742" w14:paraId="61253397"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57793F5B" w14:textId="77777777" w:rsidR="00700742" w:rsidRPr="00574CEE" w:rsidRDefault="00700742" w:rsidP="00B03A07">
                            <w:pPr>
                              <w:overflowPunct w:val="0"/>
                              <w:snapToGrid w:val="0"/>
                              <w:spacing w:line="240" w:lineRule="exact"/>
                              <w:jc w:val="distribute"/>
                              <w:rPr>
                                <w:rFonts w:ascii="標楷體" w:eastAsia="標楷體" w:hAnsi="標楷體"/>
                                <w:spacing w:val="-20"/>
                                <w:sz w:val="20"/>
                                <w:szCs w:val="20"/>
                              </w:rPr>
                            </w:pPr>
                            <w:r w:rsidRPr="00574CEE">
                              <w:rPr>
                                <w:rFonts w:ascii="標楷體" w:eastAsia="標楷體" w:hAnsi="標楷體" w:hint="eastAsia"/>
                                <w:spacing w:val="-20"/>
                                <w:sz w:val="20"/>
                                <w:szCs w:val="20"/>
                              </w:rPr>
                              <w:t>冰鮮白帶魚、冷凍竹筴魚</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05D20" w14:textId="77777777" w:rsidR="00700742" w:rsidRPr="00574CEE" w:rsidRDefault="00700742" w:rsidP="00B03A07">
                            <w:pPr>
                              <w:overflowPunct w:val="0"/>
                              <w:snapToGrid w:val="0"/>
                              <w:spacing w:line="240" w:lineRule="exact"/>
                              <w:jc w:val="distribute"/>
                              <w:rPr>
                                <w:rFonts w:ascii="標楷體" w:eastAsia="標楷體" w:hAnsi="標楷體"/>
                                <w:spacing w:val="-8"/>
                                <w:sz w:val="20"/>
                                <w:szCs w:val="20"/>
                              </w:rPr>
                            </w:pPr>
                            <w:r w:rsidRPr="00574CEE">
                              <w:rPr>
                                <w:rFonts w:ascii="標楷體" w:eastAsia="標楷體" w:hAnsi="標楷體" w:hint="eastAsia"/>
                                <w:spacing w:val="-8"/>
                                <w:sz w:val="20"/>
                                <w:szCs w:val="20"/>
                              </w:rPr>
                              <w:t>111年8月3日</w:t>
                            </w:r>
                          </w:p>
                        </w:tc>
                        <w:tc>
                          <w:tcPr>
                            <w:tcW w:w="1494" w:type="dxa"/>
                            <w:tcBorders>
                              <w:top w:val="single" w:sz="4" w:space="0" w:color="auto"/>
                              <w:left w:val="single" w:sz="4" w:space="0" w:color="auto"/>
                              <w:bottom w:val="single" w:sz="4" w:space="0" w:color="auto"/>
                              <w:right w:val="single" w:sz="4" w:space="0" w:color="auto"/>
                            </w:tcBorders>
                            <w:vAlign w:val="center"/>
                            <w:hideMark/>
                          </w:tcPr>
                          <w:p w14:paraId="14817104" w14:textId="77777777" w:rsidR="00700742" w:rsidRPr="00574CEE" w:rsidRDefault="00700742" w:rsidP="00B03A07">
                            <w:pPr>
                              <w:overflowPunct w:val="0"/>
                              <w:snapToGrid w:val="0"/>
                              <w:spacing w:line="240" w:lineRule="exact"/>
                              <w:jc w:val="distribute"/>
                              <w:rPr>
                                <w:rFonts w:ascii="標楷體" w:eastAsia="標楷體" w:hAnsi="標楷體"/>
                                <w:spacing w:val="-8"/>
                                <w:sz w:val="20"/>
                                <w:szCs w:val="20"/>
                              </w:rPr>
                            </w:pPr>
                            <w:r w:rsidRPr="00574CEE">
                              <w:rPr>
                                <w:rFonts w:ascii="標楷體" w:eastAsia="標楷體" w:hAnsi="標楷體" w:hint="eastAsia"/>
                                <w:spacing w:val="-8"/>
                                <w:sz w:val="20"/>
                                <w:szCs w:val="20"/>
                              </w:rPr>
                              <w:t>112年3月15日</w:t>
                            </w:r>
                          </w:p>
                        </w:tc>
                        <w:tc>
                          <w:tcPr>
                            <w:tcW w:w="1721" w:type="dxa"/>
                            <w:tcBorders>
                              <w:top w:val="single" w:sz="4" w:space="0" w:color="auto"/>
                              <w:left w:val="single" w:sz="4" w:space="0" w:color="auto"/>
                              <w:bottom w:val="single" w:sz="4" w:space="0" w:color="auto"/>
                              <w:right w:val="single" w:sz="4" w:space="0" w:color="auto"/>
                            </w:tcBorders>
                            <w:vAlign w:val="center"/>
                            <w:hideMark/>
                          </w:tcPr>
                          <w:p w14:paraId="44D95881" w14:textId="77777777" w:rsidR="00700742" w:rsidRPr="00574CEE" w:rsidRDefault="00700742" w:rsidP="00B03A07">
                            <w:pPr>
                              <w:overflowPunct w:val="0"/>
                              <w:snapToGrid w:val="0"/>
                              <w:spacing w:line="240" w:lineRule="exact"/>
                              <w:jc w:val="both"/>
                              <w:rPr>
                                <w:rFonts w:ascii="標楷體" w:eastAsia="標楷體" w:hAnsi="標楷體"/>
                                <w:spacing w:val="-16"/>
                                <w:sz w:val="20"/>
                                <w:szCs w:val="20"/>
                              </w:rPr>
                            </w:pPr>
                            <w:r w:rsidRPr="00574CEE">
                              <w:rPr>
                                <w:rFonts w:ascii="標楷體" w:eastAsia="標楷體" w:hAnsi="標楷體" w:hint="eastAsia"/>
                                <w:spacing w:val="-16"/>
                                <w:sz w:val="20"/>
                                <w:szCs w:val="20"/>
                              </w:rPr>
                              <w:t>檢出</w:t>
                            </w:r>
                            <w:r w:rsidRPr="00316121">
                              <w:rPr>
                                <w:rFonts w:ascii="標楷體" w:eastAsia="標楷體" w:hAnsi="標楷體" w:hint="eastAsia"/>
                                <w:spacing w:val="-16"/>
                                <w:sz w:val="20"/>
                                <w:szCs w:val="20"/>
                              </w:rPr>
                              <w:t>新型冠狀病毒肺炎（COVID－19）</w:t>
                            </w:r>
                          </w:p>
                        </w:tc>
                      </w:tr>
                      <w:tr w:rsidR="00700742" w14:paraId="2A805772" w14:textId="77777777" w:rsidTr="00AB6BAC">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6B3902D1"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文旦柚</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DF966" w14:textId="77777777" w:rsidR="00700742" w:rsidRPr="00574CEE" w:rsidRDefault="00700742" w:rsidP="00B03A07">
                            <w:pPr>
                              <w:overflowPunct w:val="0"/>
                              <w:snapToGrid w:val="0"/>
                              <w:spacing w:line="240" w:lineRule="exact"/>
                              <w:jc w:val="distribute"/>
                              <w:rPr>
                                <w:rFonts w:ascii="標楷體" w:eastAsia="標楷體" w:hAnsi="標楷體"/>
                                <w:spacing w:val="-8"/>
                                <w:sz w:val="20"/>
                                <w:szCs w:val="20"/>
                              </w:rPr>
                            </w:pPr>
                            <w:r w:rsidRPr="00574CEE">
                              <w:rPr>
                                <w:rFonts w:ascii="標楷體" w:eastAsia="標楷體" w:hAnsi="標楷體" w:hint="eastAsia"/>
                                <w:spacing w:val="-8"/>
                                <w:sz w:val="20"/>
                                <w:szCs w:val="20"/>
                              </w:rPr>
                              <w:t>111年8月3日</w:t>
                            </w:r>
                          </w:p>
                        </w:tc>
                        <w:tc>
                          <w:tcPr>
                            <w:tcW w:w="1494" w:type="dxa"/>
                            <w:tcBorders>
                              <w:top w:val="single" w:sz="4" w:space="0" w:color="auto"/>
                              <w:left w:val="single" w:sz="4" w:space="0" w:color="auto"/>
                              <w:bottom w:val="single" w:sz="4" w:space="0" w:color="auto"/>
                              <w:right w:val="single" w:sz="4" w:space="0" w:color="auto"/>
                            </w:tcBorders>
                            <w:vAlign w:val="center"/>
                            <w:hideMark/>
                          </w:tcPr>
                          <w:p w14:paraId="4FC58011" w14:textId="77777777" w:rsidR="00700742" w:rsidRDefault="00700742" w:rsidP="00B03A07">
                            <w:pPr>
                              <w:overflowPunct w:val="0"/>
                              <w:snapToGrid w:val="0"/>
                              <w:spacing w:line="240" w:lineRule="exact"/>
                              <w:jc w:val="distribute"/>
                              <w:rPr>
                                <w:rFonts w:ascii="標楷體" w:eastAsia="標楷體" w:hAnsi="標楷體"/>
                                <w:sz w:val="20"/>
                                <w:szCs w:val="20"/>
                              </w:rPr>
                            </w:pPr>
                            <w:r>
                              <w:rPr>
                                <w:rFonts w:ascii="標楷體" w:eastAsia="標楷體" w:hAnsi="標楷體" w:hint="eastAsia"/>
                                <w:sz w:val="20"/>
                                <w:szCs w:val="20"/>
                              </w:rPr>
                              <w:t>113年9月2日</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6CEE6FD" w14:textId="77777777" w:rsidR="00700742" w:rsidRDefault="00700742" w:rsidP="00B03A07">
                            <w:pPr>
                              <w:overflowPunct w:val="0"/>
                              <w:snapToGrid w:val="0"/>
                              <w:spacing w:line="240" w:lineRule="exact"/>
                              <w:jc w:val="both"/>
                              <w:rPr>
                                <w:rFonts w:ascii="標楷體" w:eastAsia="標楷體" w:hAnsi="標楷體"/>
                                <w:spacing w:val="-10"/>
                                <w:sz w:val="20"/>
                                <w:szCs w:val="20"/>
                              </w:rPr>
                            </w:pPr>
                            <w:r>
                              <w:rPr>
                                <w:rFonts w:ascii="標楷體" w:eastAsia="標楷體" w:hAnsi="標楷體" w:hint="eastAsia"/>
                                <w:spacing w:val="-10"/>
                                <w:sz w:val="20"/>
                                <w:szCs w:val="20"/>
                              </w:rPr>
                              <w:t>檢出有害生物</w:t>
                            </w:r>
                          </w:p>
                        </w:tc>
                      </w:tr>
                    </w:tbl>
                    <w:p w14:paraId="18A77A99" w14:textId="77777777" w:rsidR="00700742" w:rsidRDefault="00700742" w:rsidP="00700742">
                      <w:pPr>
                        <w:rPr>
                          <w:rFonts w:ascii="新細明體" w:eastAsia="新細明體" w:hAnsi="新細明體"/>
                          <w:szCs w:val="24"/>
                        </w:rPr>
                      </w:pPr>
                      <w:r>
                        <w:rPr>
                          <w:rFonts w:ascii="標楷體" w:eastAsia="標楷體" w:hAnsi="標楷體" w:hint="eastAsia"/>
                          <w:sz w:val="18"/>
                          <w:szCs w:val="18"/>
                        </w:rPr>
                        <w:t>資料來源：整理自農業部提供資料。</w:t>
                      </w:r>
                    </w:p>
                  </w:txbxContent>
                </v:textbox>
                <w10:wrap type="square" anchorx="margin" anchory="page"/>
              </v:shape>
            </w:pict>
          </mc:Fallback>
        </mc:AlternateContent>
      </w:r>
      <w:r w:rsidRPr="008E1970">
        <w:rPr>
          <w:rFonts w:ascii="標楷體" w:eastAsia="標楷體" w:hAnsi="標楷體" w:cs="DFKaiShu-SB-Estd-BF" w:hint="eastAsia"/>
        </w:rPr>
        <w:t>入，自110年</w:t>
      </w:r>
      <w:r w:rsidR="00A305D2" w:rsidRPr="008E1970">
        <w:rPr>
          <w:rFonts w:ascii="標楷體" w:eastAsia="標楷體" w:hAnsi="標楷體" w:cs="DFKaiShu-SB-Estd-BF" w:hint="eastAsia"/>
        </w:rPr>
        <w:t>度</w:t>
      </w:r>
      <w:r w:rsidRPr="008E1970">
        <w:rPr>
          <w:rFonts w:ascii="標楷體" w:eastAsia="標楷體" w:hAnsi="標楷體" w:cs="DFKaiShu-SB-Estd-BF" w:hint="eastAsia"/>
        </w:rPr>
        <w:t>起辦理農產品海外拓銷獎勵計畫</w:t>
      </w:r>
      <w:r w:rsidRPr="008E1970">
        <w:rPr>
          <w:rFonts w:ascii="標楷體" w:eastAsia="標楷體" w:hAnsi="標楷體" w:cs="Times New Roman" w:hint="eastAsia"/>
        </w:rPr>
        <w:t>，</w:t>
      </w:r>
      <w:r w:rsidRPr="008E1970">
        <w:rPr>
          <w:rFonts w:ascii="標楷體" w:eastAsia="標楷體" w:hAnsi="標楷體" w:cs="DFKaiShu-SB-Estd-BF" w:hint="eastAsia"/>
        </w:rPr>
        <w:t>鼓勵外銷業者拓展新興市場及分散出口通路，</w:t>
      </w:r>
      <w:r w:rsidRPr="008E1970">
        <w:rPr>
          <w:rFonts w:ascii="標楷體" w:eastAsia="標楷體" w:hAnsi="標楷體" w:cs="Times New Roman" w:hint="eastAsia"/>
        </w:rPr>
        <w:t>期能擴大與深耕中國大陸以外之外銷市場，</w:t>
      </w:r>
      <w:r w:rsidRPr="008E1970">
        <w:rPr>
          <w:rFonts w:ascii="標楷體" w:eastAsia="標楷體" w:hAnsi="標楷體" w:cs="DFKaiShu-SB-Estd-BF" w:hint="eastAsia"/>
        </w:rPr>
        <w:t>以穩定出口，減緩對產業衝擊</w:t>
      </w:r>
      <w:r w:rsidRPr="008E1970">
        <w:rPr>
          <w:rFonts w:ascii="標楷體" w:eastAsia="標楷體" w:hAnsi="標楷體" w:cs="Times New Roman" w:hint="eastAsia"/>
        </w:rPr>
        <w:t>，維護農漁民收益。</w:t>
      </w:r>
      <w:r w:rsidR="00EA187E" w:rsidRPr="008E1970">
        <w:rPr>
          <w:rFonts w:ascii="標楷體" w:eastAsia="標楷體" w:hAnsi="標楷體" w:cs="Times New Roman" w:hint="eastAsia"/>
        </w:rPr>
        <w:t>又</w:t>
      </w:r>
      <w:r w:rsidRPr="008E1970">
        <w:rPr>
          <w:rFonts w:ascii="標楷體" w:eastAsia="標楷體" w:hAnsi="標楷體" w:cs="Times New Roman" w:hint="eastAsia"/>
        </w:rPr>
        <w:t>109年度國內生鮮水果出口至中國大陸之金額為1億3,082萬餘美元，占我國生鮮水果類出口值（下同）之比率為71.71％，因110年3月以後，中國大陸陸續暫停部分生鮮水果輸銷，致110年度生鮮水果出口至中國大陸之金額及比率大幅下滑至7,629萬餘美元及47.37％，111年度更降至118萬餘美元及1.62％，嗣因中國大陸112年度恢復部分生鮮水果進口，113年度生鮮水果出口金額及比率升至2,194萬餘美元及26.81％（表</w:t>
      </w:r>
      <w:r w:rsidR="00317F8F" w:rsidRPr="008E1970">
        <w:rPr>
          <w:rFonts w:ascii="標楷體" w:eastAsia="標楷體" w:hAnsi="標楷體" w:cs="Times New Roman"/>
        </w:rPr>
        <w:t>15</w:t>
      </w:r>
      <w:r w:rsidRPr="008E1970">
        <w:rPr>
          <w:rFonts w:ascii="標楷體" w:eastAsia="標楷體" w:hAnsi="標楷體" w:cs="Times New Roman" w:hint="eastAsia"/>
        </w:rPr>
        <w:t>），惟我國農產品對外出口總值由111年度之</w:t>
      </w:r>
      <w:r w:rsidRPr="008E1970">
        <w:rPr>
          <w:rFonts w:ascii="標楷體" w:eastAsia="標楷體" w:hAnsi="標楷體" w:hint="eastAsia"/>
        </w:rPr>
        <w:t>52億3,682萬餘美元降</w:t>
      </w:r>
      <w:r w:rsidR="00AB6BAC" w:rsidRPr="008E1970">
        <w:rPr>
          <w:rFonts w:ascii="新細明體" w:eastAsia="新細明體" w:hAnsi="新細明體" w:cs="新細明體" w:hint="eastAsia"/>
          <w:noProof/>
        </w:rPr>
        <mc:AlternateContent>
          <mc:Choice Requires="wps">
            <w:drawing>
              <wp:anchor distT="0" distB="0" distL="114300" distR="114300" simplePos="0" relativeHeight="251767808" behindDoc="0" locked="0" layoutInCell="1" allowOverlap="1" wp14:anchorId="14415ABA" wp14:editId="69C2E728">
                <wp:simplePos x="0" y="0"/>
                <wp:positionH relativeFrom="margin">
                  <wp:posOffset>-86264</wp:posOffset>
                </wp:positionH>
                <wp:positionV relativeFrom="paragraph">
                  <wp:posOffset>5127961</wp:posOffset>
                </wp:positionV>
                <wp:extent cx="3208655" cy="2130425"/>
                <wp:effectExtent l="0" t="0" r="0" b="3175"/>
                <wp:wrapSquare wrapText="bothSides"/>
                <wp:docPr id="39" name="文字方塊 39"/>
                <wp:cNvGraphicFramePr/>
                <a:graphic xmlns:a="http://schemas.openxmlformats.org/drawingml/2006/main">
                  <a:graphicData uri="http://schemas.microsoft.com/office/word/2010/wordprocessingShape">
                    <wps:wsp>
                      <wps:cNvSpPr txBox="1"/>
                      <wps:spPr>
                        <a:xfrm>
                          <a:off x="0" y="0"/>
                          <a:ext cx="3208655" cy="2130425"/>
                        </a:xfrm>
                        <a:prstGeom prst="rect">
                          <a:avLst/>
                        </a:prstGeom>
                        <a:noFill/>
                        <a:ln w="6350">
                          <a:noFill/>
                        </a:ln>
                      </wps:spPr>
                      <wps:txbx>
                        <w:txbxContent>
                          <w:p w14:paraId="7C446447" w14:textId="77777777" w:rsidR="00700742" w:rsidRPr="00AB6BAC" w:rsidRDefault="00700742" w:rsidP="00700742">
                            <w:pPr>
                              <w:spacing w:line="320" w:lineRule="exact"/>
                              <w:ind w:left="793" w:hangingChars="330" w:hanging="793"/>
                              <w:jc w:val="center"/>
                              <w:rPr>
                                <w:rFonts w:ascii="標楷體" w:eastAsia="標楷體" w:hAnsi="標楷體"/>
                              </w:rPr>
                            </w:pPr>
                            <w:r w:rsidRPr="00AB6BAC">
                              <w:rPr>
                                <w:rFonts w:ascii="標楷體" w:eastAsia="標楷體" w:hAnsi="標楷體" w:hint="eastAsia"/>
                                <w:b/>
                              </w:rPr>
                              <w:t>表</w:t>
                            </w:r>
                            <w:r w:rsidRPr="00AB6BAC">
                              <w:rPr>
                                <w:rFonts w:ascii="標楷體" w:eastAsia="標楷體" w:hAnsi="標楷體"/>
                                <w:b/>
                              </w:rPr>
                              <w:t>15</w:t>
                            </w:r>
                            <w:r w:rsidRPr="00AB6BAC">
                              <w:rPr>
                                <w:rFonts w:ascii="標楷體" w:eastAsia="標楷體" w:hAnsi="標楷體" w:hint="eastAsia"/>
                                <w:b/>
                              </w:rPr>
                              <w:t xml:space="preserve">　生鮮水果出口至中國大陸情形</w:t>
                            </w:r>
                          </w:p>
                          <w:p w14:paraId="66C7E437" w14:textId="77777777" w:rsidR="00700742" w:rsidRPr="00AB6BAC" w:rsidRDefault="00700742" w:rsidP="00700742">
                            <w:pPr>
                              <w:snapToGrid w:val="0"/>
                              <w:spacing w:line="320" w:lineRule="exact"/>
                              <w:jc w:val="right"/>
                              <w:rPr>
                                <w:rFonts w:ascii="標楷體" w:eastAsia="標楷體" w:hAnsi="標楷體"/>
                                <w:sz w:val="20"/>
                                <w:szCs w:val="20"/>
                              </w:rPr>
                            </w:pPr>
                            <w:r w:rsidRPr="00AB6BAC">
                              <w:rPr>
                                <w:rFonts w:ascii="標楷體" w:eastAsia="標楷體" w:hAnsi="標楷體" w:hint="eastAsia"/>
                                <w:sz w:val="20"/>
                                <w:szCs w:val="20"/>
                              </w:rPr>
                              <w:t>單位：美金千元、％</w:t>
                            </w:r>
                          </w:p>
                          <w:tbl>
                            <w:tblPr>
                              <w:tblW w:w="4984" w:type="pct"/>
                              <w:tblCellMar>
                                <w:left w:w="28" w:type="dxa"/>
                                <w:right w:w="28" w:type="dxa"/>
                              </w:tblCellMar>
                              <w:tblLook w:val="04A0" w:firstRow="1" w:lastRow="0" w:firstColumn="1" w:lastColumn="0" w:noHBand="0" w:noVBand="1"/>
                            </w:tblPr>
                            <w:tblGrid>
                              <w:gridCol w:w="674"/>
                              <w:gridCol w:w="1357"/>
                              <w:gridCol w:w="1600"/>
                              <w:gridCol w:w="1114"/>
                            </w:tblGrid>
                            <w:tr w:rsidR="00AB6BAC" w:rsidRPr="00AB6BAC" w14:paraId="765DF6EE" w14:textId="77777777" w:rsidTr="00CF1E6E">
                              <w:trPr>
                                <w:trHeight w:val="369"/>
                              </w:trPr>
                              <w:tc>
                                <w:tcPr>
                                  <w:tcW w:w="710" w:type="pct"/>
                                  <w:tcBorders>
                                    <w:top w:val="single" w:sz="4" w:space="0" w:color="auto"/>
                                    <w:left w:val="single" w:sz="4" w:space="0" w:color="auto"/>
                                    <w:bottom w:val="single" w:sz="4" w:space="0" w:color="auto"/>
                                    <w:right w:val="single" w:sz="4" w:space="0" w:color="auto"/>
                                  </w:tcBorders>
                                  <w:noWrap/>
                                  <w:vAlign w:val="center"/>
                                  <w:hideMark/>
                                </w:tcPr>
                                <w:p w14:paraId="1D8AFC75" w14:textId="77777777" w:rsidR="00700742" w:rsidRPr="00AB6BAC" w:rsidRDefault="00700742" w:rsidP="00F262CD">
                                  <w:pPr>
                                    <w:overflowPunct w:val="0"/>
                                    <w:spacing w:line="280" w:lineRule="exact"/>
                                    <w:jc w:val="center"/>
                                    <w:rPr>
                                      <w:rFonts w:ascii="標楷體" w:eastAsia="標楷體" w:hAnsi="標楷體"/>
                                      <w:bCs/>
                                      <w:sz w:val="20"/>
                                      <w:szCs w:val="20"/>
                                    </w:rPr>
                                  </w:pPr>
                                  <w:r w:rsidRPr="00AB6BAC">
                                    <w:rPr>
                                      <w:rFonts w:ascii="標楷體" w:eastAsia="標楷體" w:hAnsi="標楷體" w:hint="eastAsia"/>
                                      <w:bCs/>
                                      <w:sz w:val="20"/>
                                      <w:szCs w:val="20"/>
                                    </w:rPr>
                                    <w:t>年度</w:t>
                                  </w:r>
                                </w:p>
                              </w:tc>
                              <w:tc>
                                <w:tcPr>
                                  <w:tcW w:w="1430" w:type="pct"/>
                                  <w:tcBorders>
                                    <w:top w:val="single" w:sz="4" w:space="0" w:color="auto"/>
                                    <w:left w:val="nil"/>
                                    <w:bottom w:val="single" w:sz="4" w:space="0" w:color="auto"/>
                                    <w:right w:val="single" w:sz="4" w:space="0" w:color="auto"/>
                                  </w:tcBorders>
                                  <w:noWrap/>
                                  <w:vAlign w:val="center"/>
                                  <w:hideMark/>
                                </w:tcPr>
                                <w:p w14:paraId="7803CC3F" w14:textId="77777777" w:rsidR="00700742" w:rsidRPr="00AB6BAC" w:rsidRDefault="00700742" w:rsidP="00F262CD">
                                  <w:pPr>
                                    <w:overflowPunct w:val="0"/>
                                    <w:spacing w:line="280" w:lineRule="exact"/>
                                    <w:jc w:val="center"/>
                                    <w:rPr>
                                      <w:rFonts w:ascii="標楷體" w:eastAsia="標楷體" w:hAnsi="標楷體"/>
                                      <w:bCs/>
                                      <w:sz w:val="20"/>
                                      <w:szCs w:val="20"/>
                                    </w:rPr>
                                  </w:pPr>
                                  <w:r w:rsidRPr="00AB6BAC">
                                    <w:rPr>
                                      <w:rFonts w:ascii="標楷體" w:eastAsia="標楷體" w:hAnsi="標楷體" w:hint="eastAsia"/>
                                      <w:bCs/>
                                      <w:sz w:val="20"/>
                                      <w:szCs w:val="20"/>
                                    </w:rPr>
                                    <w:t>出口總值</w:t>
                                  </w:r>
                                </w:p>
                              </w:tc>
                              <w:tc>
                                <w:tcPr>
                                  <w:tcW w:w="1686" w:type="pct"/>
                                  <w:tcBorders>
                                    <w:top w:val="single" w:sz="4" w:space="0" w:color="auto"/>
                                    <w:left w:val="nil"/>
                                    <w:bottom w:val="single" w:sz="4" w:space="0" w:color="auto"/>
                                    <w:right w:val="single" w:sz="4" w:space="0" w:color="auto"/>
                                  </w:tcBorders>
                                  <w:noWrap/>
                                  <w:vAlign w:val="center"/>
                                  <w:hideMark/>
                                </w:tcPr>
                                <w:p w14:paraId="44BF927C" w14:textId="77777777" w:rsidR="00700742" w:rsidRPr="00AB6BAC" w:rsidRDefault="00700742" w:rsidP="00F262CD">
                                  <w:pPr>
                                    <w:overflowPunct w:val="0"/>
                                    <w:spacing w:line="280" w:lineRule="exact"/>
                                    <w:jc w:val="center"/>
                                    <w:rPr>
                                      <w:rFonts w:ascii="標楷體" w:eastAsia="標楷體" w:hAnsi="標楷體"/>
                                      <w:bCs/>
                                      <w:sz w:val="20"/>
                                      <w:szCs w:val="20"/>
                                    </w:rPr>
                                  </w:pPr>
                                  <w:r w:rsidRPr="00AB6BAC">
                                    <w:rPr>
                                      <w:rFonts w:ascii="標楷體" w:eastAsia="標楷體" w:hAnsi="標楷體" w:hint="eastAsia"/>
                                      <w:bCs/>
                                      <w:sz w:val="20"/>
                                      <w:szCs w:val="20"/>
                                    </w:rPr>
                                    <w:t>中國大陸出口值</w:t>
                                  </w:r>
                                </w:p>
                              </w:tc>
                              <w:tc>
                                <w:tcPr>
                                  <w:tcW w:w="1174" w:type="pct"/>
                                  <w:tcBorders>
                                    <w:top w:val="single" w:sz="4" w:space="0" w:color="auto"/>
                                    <w:left w:val="nil"/>
                                    <w:bottom w:val="single" w:sz="4" w:space="0" w:color="auto"/>
                                    <w:right w:val="single" w:sz="4" w:space="0" w:color="auto"/>
                                  </w:tcBorders>
                                  <w:noWrap/>
                                  <w:vAlign w:val="center"/>
                                  <w:hideMark/>
                                </w:tcPr>
                                <w:p w14:paraId="046373CB" w14:textId="77777777" w:rsidR="00700742" w:rsidRPr="00AB6BAC" w:rsidRDefault="00700742" w:rsidP="00F262CD">
                                  <w:pPr>
                                    <w:overflowPunct w:val="0"/>
                                    <w:spacing w:line="280" w:lineRule="exact"/>
                                    <w:jc w:val="center"/>
                                    <w:rPr>
                                      <w:rFonts w:ascii="標楷體" w:eastAsia="標楷體" w:hAnsi="標楷體"/>
                                      <w:bCs/>
                                      <w:sz w:val="20"/>
                                      <w:szCs w:val="20"/>
                                    </w:rPr>
                                  </w:pPr>
                                  <w:r w:rsidRPr="00AB6BAC">
                                    <w:rPr>
                                      <w:rFonts w:ascii="標楷體" w:eastAsia="標楷體" w:hAnsi="標楷體" w:hint="eastAsia"/>
                                      <w:bCs/>
                                      <w:sz w:val="20"/>
                                      <w:szCs w:val="20"/>
                                    </w:rPr>
                                    <w:t>比率</w:t>
                                  </w:r>
                                </w:p>
                              </w:tc>
                            </w:tr>
                            <w:tr w:rsidR="00AB6BAC" w:rsidRPr="00AB6BAC" w14:paraId="6F7A8C1C" w14:textId="77777777" w:rsidTr="00CF1E6E">
                              <w:trPr>
                                <w:trHeight w:val="369"/>
                              </w:trPr>
                              <w:tc>
                                <w:tcPr>
                                  <w:tcW w:w="710" w:type="pct"/>
                                  <w:tcBorders>
                                    <w:top w:val="nil"/>
                                    <w:left w:val="single" w:sz="4" w:space="0" w:color="auto"/>
                                    <w:bottom w:val="single" w:sz="4" w:space="0" w:color="auto"/>
                                    <w:right w:val="single" w:sz="4" w:space="0" w:color="auto"/>
                                  </w:tcBorders>
                                  <w:vAlign w:val="center"/>
                                  <w:hideMark/>
                                </w:tcPr>
                                <w:p w14:paraId="0DD6ED8B" w14:textId="77777777" w:rsidR="00700742" w:rsidRPr="00AB6BAC" w:rsidRDefault="00700742" w:rsidP="00F262CD">
                                  <w:pPr>
                                    <w:overflowPunct w:val="0"/>
                                    <w:spacing w:line="280" w:lineRule="exact"/>
                                    <w:jc w:val="center"/>
                                    <w:rPr>
                                      <w:rFonts w:ascii="標楷體" w:eastAsia="標楷體" w:hAnsi="標楷體"/>
                                      <w:sz w:val="20"/>
                                      <w:szCs w:val="20"/>
                                    </w:rPr>
                                  </w:pPr>
                                  <w:r w:rsidRPr="00AB6BAC">
                                    <w:rPr>
                                      <w:rFonts w:ascii="標楷體" w:eastAsia="標楷體" w:hAnsi="標楷體" w:hint="eastAsia"/>
                                      <w:sz w:val="20"/>
                                      <w:szCs w:val="20"/>
                                    </w:rPr>
                                    <w:t>109</w:t>
                                  </w:r>
                                </w:p>
                              </w:tc>
                              <w:tc>
                                <w:tcPr>
                                  <w:tcW w:w="1430" w:type="pct"/>
                                  <w:tcBorders>
                                    <w:top w:val="nil"/>
                                    <w:left w:val="nil"/>
                                    <w:bottom w:val="single" w:sz="4" w:space="0" w:color="auto"/>
                                    <w:right w:val="single" w:sz="4" w:space="0" w:color="auto"/>
                                  </w:tcBorders>
                                  <w:noWrap/>
                                  <w:vAlign w:val="center"/>
                                  <w:hideMark/>
                                </w:tcPr>
                                <w:p w14:paraId="0963A253"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182,444</w:t>
                                  </w:r>
                                </w:p>
                              </w:tc>
                              <w:tc>
                                <w:tcPr>
                                  <w:tcW w:w="1686" w:type="pct"/>
                                  <w:tcBorders>
                                    <w:top w:val="nil"/>
                                    <w:left w:val="nil"/>
                                    <w:bottom w:val="single" w:sz="4" w:space="0" w:color="auto"/>
                                    <w:right w:val="single" w:sz="4" w:space="0" w:color="auto"/>
                                  </w:tcBorders>
                                  <w:noWrap/>
                                  <w:vAlign w:val="center"/>
                                  <w:hideMark/>
                                </w:tcPr>
                                <w:p w14:paraId="4E56FFCD"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130,825</w:t>
                                  </w:r>
                                </w:p>
                              </w:tc>
                              <w:tc>
                                <w:tcPr>
                                  <w:tcW w:w="1174" w:type="pct"/>
                                  <w:tcBorders>
                                    <w:top w:val="nil"/>
                                    <w:left w:val="nil"/>
                                    <w:bottom w:val="single" w:sz="4" w:space="0" w:color="auto"/>
                                    <w:right w:val="single" w:sz="4" w:space="0" w:color="auto"/>
                                  </w:tcBorders>
                                  <w:noWrap/>
                                  <w:vAlign w:val="center"/>
                                  <w:hideMark/>
                                </w:tcPr>
                                <w:p w14:paraId="7AA03768"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 xml:space="preserve">71.71 </w:t>
                                  </w:r>
                                </w:p>
                              </w:tc>
                            </w:tr>
                            <w:tr w:rsidR="00AB6BAC" w:rsidRPr="00AB6BAC" w14:paraId="4A320011" w14:textId="77777777" w:rsidTr="00CF1E6E">
                              <w:trPr>
                                <w:trHeight w:val="369"/>
                              </w:trPr>
                              <w:tc>
                                <w:tcPr>
                                  <w:tcW w:w="710" w:type="pct"/>
                                  <w:tcBorders>
                                    <w:top w:val="nil"/>
                                    <w:left w:val="single" w:sz="4" w:space="0" w:color="auto"/>
                                    <w:bottom w:val="single" w:sz="4" w:space="0" w:color="auto"/>
                                    <w:right w:val="single" w:sz="4" w:space="0" w:color="auto"/>
                                  </w:tcBorders>
                                  <w:vAlign w:val="center"/>
                                  <w:hideMark/>
                                </w:tcPr>
                                <w:p w14:paraId="4B5E0DC6" w14:textId="77777777" w:rsidR="00700742" w:rsidRPr="00AB6BAC" w:rsidRDefault="00700742" w:rsidP="00F262CD">
                                  <w:pPr>
                                    <w:overflowPunct w:val="0"/>
                                    <w:spacing w:line="280" w:lineRule="exact"/>
                                    <w:jc w:val="center"/>
                                    <w:rPr>
                                      <w:rFonts w:ascii="標楷體" w:eastAsia="標楷體" w:hAnsi="標楷體"/>
                                      <w:sz w:val="20"/>
                                      <w:szCs w:val="20"/>
                                    </w:rPr>
                                  </w:pPr>
                                  <w:r w:rsidRPr="00AB6BAC">
                                    <w:rPr>
                                      <w:rFonts w:ascii="標楷體" w:eastAsia="標楷體" w:hAnsi="標楷體" w:hint="eastAsia"/>
                                      <w:sz w:val="20"/>
                                      <w:szCs w:val="20"/>
                                    </w:rPr>
                                    <w:t>110</w:t>
                                  </w:r>
                                </w:p>
                              </w:tc>
                              <w:tc>
                                <w:tcPr>
                                  <w:tcW w:w="1430" w:type="pct"/>
                                  <w:tcBorders>
                                    <w:top w:val="nil"/>
                                    <w:left w:val="nil"/>
                                    <w:bottom w:val="single" w:sz="4" w:space="0" w:color="auto"/>
                                    <w:right w:val="single" w:sz="4" w:space="0" w:color="auto"/>
                                  </w:tcBorders>
                                  <w:noWrap/>
                                  <w:vAlign w:val="center"/>
                                  <w:hideMark/>
                                </w:tcPr>
                                <w:p w14:paraId="72434BA7"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161,057</w:t>
                                  </w:r>
                                </w:p>
                              </w:tc>
                              <w:tc>
                                <w:tcPr>
                                  <w:tcW w:w="1686" w:type="pct"/>
                                  <w:tcBorders>
                                    <w:top w:val="nil"/>
                                    <w:left w:val="nil"/>
                                    <w:bottom w:val="single" w:sz="4" w:space="0" w:color="auto"/>
                                    <w:right w:val="single" w:sz="4" w:space="0" w:color="auto"/>
                                  </w:tcBorders>
                                  <w:noWrap/>
                                  <w:vAlign w:val="center"/>
                                  <w:hideMark/>
                                </w:tcPr>
                                <w:p w14:paraId="1ABA46FF"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76,291</w:t>
                                  </w:r>
                                </w:p>
                              </w:tc>
                              <w:tc>
                                <w:tcPr>
                                  <w:tcW w:w="1174" w:type="pct"/>
                                  <w:tcBorders>
                                    <w:top w:val="nil"/>
                                    <w:left w:val="nil"/>
                                    <w:bottom w:val="single" w:sz="4" w:space="0" w:color="auto"/>
                                    <w:right w:val="single" w:sz="4" w:space="0" w:color="auto"/>
                                  </w:tcBorders>
                                  <w:noWrap/>
                                  <w:vAlign w:val="center"/>
                                  <w:hideMark/>
                                </w:tcPr>
                                <w:p w14:paraId="77426BE4"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 xml:space="preserve">47.37 </w:t>
                                  </w:r>
                                </w:p>
                              </w:tc>
                            </w:tr>
                            <w:tr w:rsidR="00AB6BAC" w:rsidRPr="00AB6BAC" w14:paraId="732ADE5F" w14:textId="77777777" w:rsidTr="00CF1E6E">
                              <w:trPr>
                                <w:trHeight w:val="369"/>
                              </w:trPr>
                              <w:tc>
                                <w:tcPr>
                                  <w:tcW w:w="710" w:type="pct"/>
                                  <w:tcBorders>
                                    <w:top w:val="nil"/>
                                    <w:left w:val="single" w:sz="4" w:space="0" w:color="auto"/>
                                    <w:bottom w:val="single" w:sz="4" w:space="0" w:color="auto"/>
                                    <w:right w:val="single" w:sz="4" w:space="0" w:color="auto"/>
                                  </w:tcBorders>
                                  <w:vAlign w:val="center"/>
                                  <w:hideMark/>
                                </w:tcPr>
                                <w:p w14:paraId="7B3957ED" w14:textId="77777777" w:rsidR="00700742" w:rsidRPr="00AB6BAC" w:rsidRDefault="00700742" w:rsidP="00F262CD">
                                  <w:pPr>
                                    <w:overflowPunct w:val="0"/>
                                    <w:spacing w:line="280" w:lineRule="exact"/>
                                    <w:jc w:val="center"/>
                                    <w:rPr>
                                      <w:rFonts w:ascii="標楷體" w:eastAsia="標楷體" w:hAnsi="標楷體"/>
                                      <w:sz w:val="20"/>
                                      <w:szCs w:val="20"/>
                                    </w:rPr>
                                  </w:pPr>
                                  <w:r w:rsidRPr="00AB6BAC">
                                    <w:rPr>
                                      <w:rFonts w:ascii="標楷體" w:eastAsia="標楷體" w:hAnsi="標楷體" w:hint="eastAsia"/>
                                      <w:sz w:val="20"/>
                                      <w:szCs w:val="20"/>
                                    </w:rPr>
                                    <w:t>111</w:t>
                                  </w:r>
                                </w:p>
                              </w:tc>
                              <w:tc>
                                <w:tcPr>
                                  <w:tcW w:w="1430" w:type="pct"/>
                                  <w:tcBorders>
                                    <w:top w:val="nil"/>
                                    <w:left w:val="nil"/>
                                    <w:bottom w:val="single" w:sz="4" w:space="0" w:color="auto"/>
                                    <w:right w:val="single" w:sz="4" w:space="0" w:color="auto"/>
                                  </w:tcBorders>
                                  <w:noWrap/>
                                  <w:vAlign w:val="center"/>
                                  <w:hideMark/>
                                </w:tcPr>
                                <w:p w14:paraId="61EF1170"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73,042</w:t>
                                  </w:r>
                                </w:p>
                              </w:tc>
                              <w:tc>
                                <w:tcPr>
                                  <w:tcW w:w="1686" w:type="pct"/>
                                  <w:tcBorders>
                                    <w:top w:val="nil"/>
                                    <w:left w:val="nil"/>
                                    <w:bottom w:val="single" w:sz="4" w:space="0" w:color="auto"/>
                                    <w:right w:val="single" w:sz="4" w:space="0" w:color="auto"/>
                                  </w:tcBorders>
                                  <w:noWrap/>
                                  <w:vAlign w:val="center"/>
                                  <w:hideMark/>
                                </w:tcPr>
                                <w:p w14:paraId="2B7CD6B9"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1,183</w:t>
                                  </w:r>
                                </w:p>
                              </w:tc>
                              <w:tc>
                                <w:tcPr>
                                  <w:tcW w:w="1174" w:type="pct"/>
                                  <w:tcBorders>
                                    <w:top w:val="nil"/>
                                    <w:left w:val="nil"/>
                                    <w:bottom w:val="single" w:sz="4" w:space="0" w:color="auto"/>
                                    <w:right w:val="single" w:sz="4" w:space="0" w:color="auto"/>
                                  </w:tcBorders>
                                  <w:noWrap/>
                                  <w:vAlign w:val="center"/>
                                  <w:hideMark/>
                                </w:tcPr>
                                <w:p w14:paraId="6F46334C"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 xml:space="preserve">1.62 </w:t>
                                  </w:r>
                                </w:p>
                              </w:tc>
                            </w:tr>
                            <w:tr w:rsidR="00AB6BAC" w:rsidRPr="00AB6BAC" w14:paraId="0185DCAD" w14:textId="77777777" w:rsidTr="00CF1E6E">
                              <w:trPr>
                                <w:trHeight w:val="369"/>
                              </w:trPr>
                              <w:tc>
                                <w:tcPr>
                                  <w:tcW w:w="710" w:type="pct"/>
                                  <w:tcBorders>
                                    <w:top w:val="nil"/>
                                    <w:left w:val="single" w:sz="4" w:space="0" w:color="auto"/>
                                    <w:bottom w:val="single" w:sz="4" w:space="0" w:color="auto"/>
                                    <w:right w:val="single" w:sz="4" w:space="0" w:color="auto"/>
                                  </w:tcBorders>
                                  <w:vAlign w:val="center"/>
                                  <w:hideMark/>
                                </w:tcPr>
                                <w:p w14:paraId="4EA1D4C7" w14:textId="77777777" w:rsidR="00700742" w:rsidRPr="00AB6BAC" w:rsidRDefault="00700742" w:rsidP="00F262CD">
                                  <w:pPr>
                                    <w:overflowPunct w:val="0"/>
                                    <w:spacing w:line="280" w:lineRule="exact"/>
                                    <w:jc w:val="center"/>
                                    <w:rPr>
                                      <w:rFonts w:ascii="標楷體" w:eastAsia="標楷體" w:hAnsi="標楷體"/>
                                      <w:sz w:val="20"/>
                                      <w:szCs w:val="20"/>
                                    </w:rPr>
                                  </w:pPr>
                                  <w:r w:rsidRPr="00AB6BAC">
                                    <w:rPr>
                                      <w:rFonts w:ascii="標楷體" w:eastAsia="標楷體" w:hAnsi="標楷體" w:hint="eastAsia"/>
                                      <w:sz w:val="20"/>
                                      <w:szCs w:val="20"/>
                                    </w:rPr>
                                    <w:t>112</w:t>
                                  </w:r>
                                </w:p>
                              </w:tc>
                              <w:tc>
                                <w:tcPr>
                                  <w:tcW w:w="1430" w:type="pct"/>
                                  <w:tcBorders>
                                    <w:top w:val="nil"/>
                                    <w:left w:val="nil"/>
                                    <w:bottom w:val="single" w:sz="4" w:space="0" w:color="auto"/>
                                    <w:right w:val="single" w:sz="4" w:space="0" w:color="auto"/>
                                  </w:tcBorders>
                                  <w:noWrap/>
                                  <w:vAlign w:val="center"/>
                                  <w:hideMark/>
                                </w:tcPr>
                                <w:p w14:paraId="316CB048"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62,678</w:t>
                                  </w:r>
                                </w:p>
                              </w:tc>
                              <w:tc>
                                <w:tcPr>
                                  <w:tcW w:w="1686" w:type="pct"/>
                                  <w:tcBorders>
                                    <w:top w:val="nil"/>
                                    <w:left w:val="nil"/>
                                    <w:bottom w:val="single" w:sz="4" w:space="0" w:color="auto"/>
                                    <w:right w:val="single" w:sz="4" w:space="0" w:color="auto"/>
                                  </w:tcBorders>
                                  <w:noWrap/>
                                  <w:vAlign w:val="center"/>
                                  <w:hideMark/>
                                </w:tcPr>
                                <w:p w14:paraId="31B399C4"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3,782</w:t>
                                  </w:r>
                                </w:p>
                              </w:tc>
                              <w:tc>
                                <w:tcPr>
                                  <w:tcW w:w="1174" w:type="pct"/>
                                  <w:tcBorders>
                                    <w:top w:val="nil"/>
                                    <w:left w:val="nil"/>
                                    <w:bottom w:val="single" w:sz="4" w:space="0" w:color="auto"/>
                                    <w:right w:val="single" w:sz="4" w:space="0" w:color="auto"/>
                                  </w:tcBorders>
                                  <w:noWrap/>
                                  <w:vAlign w:val="center"/>
                                  <w:hideMark/>
                                </w:tcPr>
                                <w:p w14:paraId="521EC55A"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 xml:space="preserve">6.03 </w:t>
                                  </w:r>
                                </w:p>
                              </w:tc>
                            </w:tr>
                            <w:tr w:rsidR="00AB6BAC" w:rsidRPr="00AB6BAC" w14:paraId="61C7F38E" w14:textId="77777777" w:rsidTr="00CF1E6E">
                              <w:trPr>
                                <w:trHeight w:val="369"/>
                              </w:trPr>
                              <w:tc>
                                <w:tcPr>
                                  <w:tcW w:w="710" w:type="pct"/>
                                  <w:tcBorders>
                                    <w:top w:val="nil"/>
                                    <w:left w:val="single" w:sz="4" w:space="0" w:color="auto"/>
                                    <w:bottom w:val="single" w:sz="4" w:space="0" w:color="auto"/>
                                    <w:right w:val="single" w:sz="4" w:space="0" w:color="auto"/>
                                  </w:tcBorders>
                                  <w:vAlign w:val="center"/>
                                  <w:hideMark/>
                                </w:tcPr>
                                <w:p w14:paraId="076F7733" w14:textId="77777777" w:rsidR="00700742" w:rsidRPr="00AB6BAC" w:rsidRDefault="00700742" w:rsidP="00F262CD">
                                  <w:pPr>
                                    <w:overflowPunct w:val="0"/>
                                    <w:spacing w:line="280" w:lineRule="exact"/>
                                    <w:jc w:val="center"/>
                                    <w:rPr>
                                      <w:rFonts w:ascii="標楷體" w:eastAsia="標楷體" w:hAnsi="標楷體"/>
                                      <w:sz w:val="20"/>
                                      <w:szCs w:val="20"/>
                                    </w:rPr>
                                  </w:pPr>
                                  <w:r w:rsidRPr="00AB6BAC">
                                    <w:rPr>
                                      <w:rFonts w:ascii="標楷體" w:eastAsia="標楷體" w:hAnsi="標楷體" w:hint="eastAsia"/>
                                      <w:sz w:val="20"/>
                                      <w:szCs w:val="20"/>
                                    </w:rPr>
                                    <w:t>113</w:t>
                                  </w:r>
                                </w:p>
                              </w:tc>
                              <w:tc>
                                <w:tcPr>
                                  <w:tcW w:w="1430" w:type="pct"/>
                                  <w:tcBorders>
                                    <w:top w:val="nil"/>
                                    <w:left w:val="nil"/>
                                    <w:bottom w:val="single" w:sz="4" w:space="0" w:color="auto"/>
                                    <w:right w:val="single" w:sz="4" w:space="0" w:color="auto"/>
                                  </w:tcBorders>
                                  <w:noWrap/>
                                  <w:vAlign w:val="center"/>
                                  <w:hideMark/>
                                </w:tcPr>
                                <w:p w14:paraId="5A3C824B"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81,842</w:t>
                                  </w:r>
                                </w:p>
                              </w:tc>
                              <w:tc>
                                <w:tcPr>
                                  <w:tcW w:w="1686" w:type="pct"/>
                                  <w:tcBorders>
                                    <w:top w:val="nil"/>
                                    <w:left w:val="nil"/>
                                    <w:bottom w:val="single" w:sz="4" w:space="0" w:color="auto"/>
                                    <w:right w:val="single" w:sz="4" w:space="0" w:color="auto"/>
                                  </w:tcBorders>
                                  <w:noWrap/>
                                  <w:vAlign w:val="center"/>
                                  <w:hideMark/>
                                </w:tcPr>
                                <w:p w14:paraId="5E5F6760"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21,941</w:t>
                                  </w:r>
                                </w:p>
                              </w:tc>
                              <w:tc>
                                <w:tcPr>
                                  <w:tcW w:w="1174" w:type="pct"/>
                                  <w:tcBorders>
                                    <w:top w:val="nil"/>
                                    <w:left w:val="nil"/>
                                    <w:bottom w:val="single" w:sz="4" w:space="0" w:color="auto"/>
                                    <w:right w:val="single" w:sz="4" w:space="0" w:color="auto"/>
                                  </w:tcBorders>
                                  <w:noWrap/>
                                  <w:vAlign w:val="center"/>
                                  <w:hideMark/>
                                </w:tcPr>
                                <w:p w14:paraId="0D0DB43B"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 xml:space="preserve">26.81 </w:t>
                                  </w:r>
                                </w:p>
                              </w:tc>
                            </w:tr>
                          </w:tbl>
                          <w:p w14:paraId="4ED76A4C" w14:textId="77777777" w:rsidR="00700742" w:rsidRPr="00AB6BAC" w:rsidRDefault="00700742" w:rsidP="00700742">
                            <w:pPr>
                              <w:snapToGrid w:val="0"/>
                              <w:spacing w:line="0" w:lineRule="atLeast"/>
                              <w:ind w:left="840" w:hangingChars="500" w:hanging="840"/>
                              <w:jc w:val="both"/>
                              <w:rPr>
                                <w:rFonts w:ascii="標楷體" w:eastAsia="標楷體" w:hAnsi="標楷體"/>
                                <w:spacing w:val="-6"/>
                                <w:kern w:val="0"/>
                                <w:sz w:val="18"/>
                                <w:szCs w:val="18"/>
                              </w:rPr>
                            </w:pPr>
                            <w:r w:rsidRPr="00AB6BAC">
                              <w:rPr>
                                <w:rFonts w:ascii="標楷體" w:eastAsia="標楷體" w:hAnsi="標楷體" w:hint="eastAsia"/>
                                <w:spacing w:val="-6"/>
                                <w:sz w:val="18"/>
                                <w:szCs w:val="18"/>
                              </w:rPr>
                              <w:t>資料來源：整理自農業部農業統計資料查詢－農業貿易。</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415ABA" id="文字方塊 39" o:spid="_x0000_s1050" type="#_x0000_t202" style="position:absolute;left:0;text-align:left;margin-left:-6.8pt;margin-top:403.8pt;width:252.65pt;height:167.75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" filled="f" stroked="f" strokeweight=".5pt">
                <v:textbox>
                  <w:txbxContent>
                    <w:p w14:paraId="7C446447" w14:textId="77777777" w:rsidR="00700742" w:rsidRPr="00AB6BAC" w:rsidRDefault="00700742" w:rsidP="00700742">
                      <w:pPr>
                        <w:spacing w:line="320" w:lineRule="exact"/>
                        <w:ind w:left="793" w:hangingChars="330" w:hanging="793"/>
                        <w:jc w:val="center"/>
                        <w:rPr>
                          <w:rFonts w:ascii="標楷體" w:eastAsia="標楷體" w:hAnsi="標楷體"/>
                        </w:rPr>
                      </w:pPr>
                      <w:r w:rsidRPr="00AB6BAC">
                        <w:rPr>
                          <w:rFonts w:ascii="標楷體" w:eastAsia="標楷體" w:hAnsi="標楷體" w:hint="eastAsia"/>
                          <w:b/>
                        </w:rPr>
                        <w:t>表</w:t>
                      </w:r>
                      <w:r w:rsidRPr="00AB6BAC">
                        <w:rPr>
                          <w:rFonts w:ascii="標楷體" w:eastAsia="標楷體" w:hAnsi="標楷體"/>
                          <w:b/>
                        </w:rPr>
                        <w:t>15</w:t>
                      </w:r>
                      <w:r w:rsidRPr="00AB6BAC">
                        <w:rPr>
                          <w:rFonts w:ascii="標楷體" w:eastAsia="標楷體" w:hAnsi="標楷體" w:hint="eastAsia"/>
                          <w:b/>
                        </w:rPr>
                        <w:t xml:space="preserve">　生鮮水果出口至中國大陸情形</w:t>
                      </w:r>
                    </w:p>
                    <w:p w14:paraId="66C7E437" w14:textId="77777777" w:rsidR="00700742" w:rsidRPr="00AB6BAC" w:rsidRDefault="00700742" w:rsidP="00700742">
                      <w:pPr>
                        <w:snapToGrid w:val="0"/>
                        <w:spacing w:line="320" w:lineRule="exact"/>
                        <w:jc w:val="right"/>
                        <w:rPr>
                          <w:rFonts w:ascii="標楷體" w:eastAsia="標楷體" w:hAnsi="標楷體"/>
                          <w:sz w:val="20"/>
                          <w:szCs w:val="20"/>
                        </w:rPr>
                      </w:pPr>
                      <w:r w:rsidRPr="00AB6BAC">
                        <w:rPr>
                          <w:rFonts w:ascii="標楷體" w:eastAsia="標楷體" w:hAnsi="標楷體" w:hint="eastAsia"/>
                          <w:sz w:val="20"/>
                          <w:szCs w:val="20"/>
                        </w:rPr>
                        <w:t>單位：美金千元、％</w:t>
                      </w:r>
                    </w:p>
                    <w:tbl>
                      <w:tblPr>
                        <w:tblW w:w="4984" w:type="pct"/>
                        <w:tblCellMar>
                          <w:left w:w="28" w:type="dxa"/>
                          <w:right w:w="28" w:type="dxa"/>
                        </w:tblCellMar>
                        <w:tblLook w:val="04A0" w:firstRow="1" w:lastRow="0" w:firstColumn="1" w:lastColumn="0" w:noHBand="0" w:noVBand="1"/>
                      </w:tblPr>
                      <w:tblGrid>
                        <w:gridCol w:w="674"/>
                        <w:gridCol w:w="1357"/>
                        <w:gridCol w:w="1600"/>
                        <w:gridCol w:w="1114"/>
                      </w:tblGrid>
                      <w:tr w:rsidR="00AB6BAC" w:rsidRPr="00AB6BAC" w14:paraId="765DF6EE" w14:textId="77777777" w:rsidTr="00CF1E6E">
                        <w:trPr>
                          <w:trHeight w:val="369"/>
                        </w:trPr>
                        <w:tc>
                          <w:tcPr>
                            <w:tcW w:w="710" w:type="pct"/>
                            <w:tcBorders>
                              <w:top w:val="single" w:sz="4" w:space="0" w:color="auto"/>
                              <w:left w:val="single" w:sz="4" w:space="0" w:color="auto"/>
                              <w:bottom w:val="single" w:sz="4" w:space="0" w:color="auto"/>
                              <w:right w:val="single" w:sz="4" w:space="0" w:color="auto"/>
                            </w:tcBorders>
                            <w:noWrap/>
                            <w:vAlign w:val="center"/>
                            <w:hideMark/>
                          </w:tcPr>
                          <w:p w14:paraId="1D8AFC75" w14:textId="77777777" w:rsidR="00700742" w:rsidRPr="00AB6BAC" w:rsidRDefault="00700742" w:rsidP="00F262CD">
                            <w:pPr>
                              <w:overflowPunct w:val="0"/>
                              <w:spacing w:line="280" w:lineRule="exact"/>
                              <w:jc w:val="center"/>
                              <w:rPr>
                                <w:rFonts w:ascii="標楷體" w:eastAsia="標楷體" w:hAnsi="標楷體"/>
                                <w:bCs/>
                                <w:sz w:val="20"/>
                                <w:szCs w:val="20"/>
                              </w:rPr>
                            </w:pPr>
                            <w:r w:rsidRPr="00AB6BAC">
                              <w:rPr>
                                <w:rFonts w:ascii="標楷體" w:eastAsia="標楷體" w:hAnsi="標楷體" w:hint="eastAsia"/>
                                <w:bCs/>
                                <w:sz w:val="20"/>
                                <w:szCs w:val="20"/>
                              </w:rPr>
                              <w:t>年度</w:t>
                            </w:r>
                          </w:p>
                        </w:tc>
                        <w:tc>
                          <w:tcPr>
                            <w:tcW w:w="1430" w:type="pct"/>
                            <w:tcBorders>
                              <w:top w:val="single" w:sz="4" w:space="0" w:color="auto"/>
                              <w:left w:val="nil"/>
                              <w:bottom w:val="single" w:sz="4" w:space="0" w:color="auto"/>
                              <w:right w:val="single" w:sz="4" w:space="0" w:color="auto"/>
                            </w:tcBorders>
                            <w:noWrap/>
                            <w:vAlign w:val="center"/>
                            <w:hideMark/>
                          </w:tcPr>
                          <w:p w14:paraId="7803CC3F" w14:textId="77777777" w:rsidR="00700742" w:rsidRPr="00AB6BAC" w:rsidRDefault="00700742" w:rsidP="00F262CD">
                            <w:pPr>
                              <w:overflowPunct w:val="0"/>
                              <w:spacing w:line="280" w:lineRule="exact"/>
                              <w:jc w:val="center"/>
                              <w:rPr>
                                <w:rFonts w:ascii="標楷體" w:eastAsia="標楷體" w:hAnsi="標楷體"/>
                                <w:bCs/>
                                <w:sz w:val="20"/>
                                <w:szCs w:val="20"/>
                              </w:rPr>
                            </w:pPr>
                            <w:r w:rsidRPr="00AB6BAC">
                              <w:rPr>
                                <w:rFonts w:ascii="標楷體" w:eastAsia="標楷體" w:hAnsi="標楷體" w:hint="eastAsia"/>
                                <w:bCs/>
                                <w:sz w:val="20"/>
                                <w:szCs w:val="20"/>
                              </w:rPr>
                              <w:t>出口總值</w:t>
                            </w:r>
                          </w:p>
                        </w:tc>
                        <w:tc>
                          <w:tcPr>
                            <w:tcW w:w="1686" w:type="pct"/>
                            <w:tcBorders>
                              <w:top w:val="single" w:sz="4" w:space="0" w:color="auto"/>
                              <w:left w:val="nil"/>
                              <w:bottom w:val="single" w:sz="4" w:space="0" w:color="auto"/>
                              <w:right w:val="single" w:sz="4" w:space="0" w:color="auto"/>
                            </w:tcBorders>
                            <w:noWrap/>
                            <w:vAlign w:val="center"/>
                            <w:hideMark/>
                          </w:tcPr>
                          <w:p w14:paraId="44BF927C" w14:textId="77777777" w:rsidR="00700742" w:rsidRPr="00AB6BAC" w:rsidRDefault="00700742" w:rsidP="00F262CD">
                            <w:pPr>
                              <w:overflowPunct w:val="0"/>
                              <w:spacing w:line="280" w:lineRule="exact"/>
                              <w:jc w:val="center"/>
                              <w:rPr>
                                <w:rFonts w:ascii="標楷體" w:eastAsia="標楷體" w:hAnsi="標楷體"/>
                                <w:bCs/>
                                <w:sz w:val="20"/>
                                <w:szCs w:val="20"/>
                              </w:rPr>
                            </w:pPr>
                            <w:r w:rsidRPr="00AB6BAC">
                              <w:rPr>
                                <w:rFonts w:ascii="標楷體" w:eastAsia="標楷體" w:hAnsi="標楷體" w:hint="eastAsia"/>
                                <w:bCs/>
                                <w:sz w:val="20"/>
                                <w:szCs w:val="20"/>
                              </w:rPr>
                              <w:t>中國大陸出口值</w:t>
                            </w:r>
                          </w:p>
                        </w:tc>
                        <w:tc>
                          <w:tcPr>
                            <w:tcW w:w="1174" w:type="pct"/>
                            <w:tcBorders>
                              <w:top w:val="single" w:sz="4" w:space="0" w:color="auto"/>
                              <w:left w:val="nil"/>
                              <w:bottom w:val="single" w:sz="4" w:space="0" w:color="auto"/>
                              <w:right w:val="single" w:sz="4" w:space="0" w:color="auto"/>
                            </w:tcBorders>
                            <w:noWrap/>
                            <w:vAlign w:val="center"/>
                            <w:hideMark/>
                          </w:tcPr>
                          <w:p w14:paraId="046373CB" w14:textId="77777777" w:rsidR="00700742" w:rsidRPr="00AB6BAC" w:rsidRDefault="00700742" w:rsidP="00F262CD">
                            <w:pPr>
                              <w:overflowPunct w:val="0"/>
                              <w:spacing w:line="280" w:lineRule="exact"/>
                              <w:jc w:val="center"/>
                              <w:rPr>
                                <w:rFonts w:ascii="標楷體" w:eastAsia="標楷體" w:hAnsi="標楷體"/>
                                <w:bCs/>
                                <w:sz w:val="20"/>
                                <w:szCs w:val="20"/>
                              </w:rPr>
                            </w:pPr>
                            <w:r w:rsidRPr="00AB6BAC">
                              <w:rPr>
                                <w:rFonts w:ascii="標楷體" w:eastAsia="標楷體" w:hAnsi="標楷體" w:hint="eastAsia"/>
                                <w:bCs/>
                                <w:sz w:val="20"/>
                                <w:szCs w:val="20"/>
                              </w:rPr>
                              <w:t>比率</w:t>
                            </w:r>
                          </w:p>
                        </w:tc>
                      </w:tr>
                      <w:tr w:rsidR="00AB6BAC" w:rsidRPr="00AB6BAC" w14:paraId="6F7A8C1C" w14:textId="77777777" w:rsidTr="00CF1E6E">
                        <w:trPr>
                          <w:trHeight w:val="369"/>
                        </w:trPr>
                        <w:tc>
                          <w:tcPr>
                            <w:tcW w:w="710" w:type="pct"/>
                            <w:tcBorders>
                              <w:top w:val="nil"/>
                              <w:left w:val="single" w:sz="4" w:space="0" w:color="auto"/>
                              <w:bottom w:val="single" w:sz="4" w:space="0" w:color="auto"/>
                              <w:right w:val="single" w:sz="4" w:space="0" w:color="auto"/>
                            </w:tcBorders>
                            <w:vAlign w:val="center"/>
                            <w:hideMark/>
                          </w:tcPr>
                          <w:p w14:paraId="0DD6ED8B" w14:textId="77777777" w:rsidR="00700742" w:rsidRPr="00AB6BAC" w:rsidRDefault="00700742" w:rsidP="00F262CD">
                            <w:pPr>
                              <w:overflowPunct w:val="0"/>
                              <w:spacing w:line="280" w:lineRule="exact"/>
                              <w:jc w:val="center"/>
                              <w:rPr>
                                <w:rFonts w:ascii="標楷體" w:eastAsia="標楷體" w:hAnsi="標楷體"/>
                                <w:sz w:val="20"/>
                                <w:szCs w:val="20"/>
                              </w:rPr>
                            </w:pPr>
                            <w:r w:rsidRPr="00AB6BAC">
                              <w:rPr>
                                <w:rFonts w:ascii="標楷體" w:eastAsia="標楷體" w:hAnsi="標楷體" w:hint="eastAsia"/>
                                <w:sz w:val="20"/>
                                <w:szCs w:val="20"/>
                              </w:rPr>
                              <w:t>109</w:t>
                            </w:r>
                          </w:p>
                        </w:tc>
                        <w:tc>
                          <w:tcPr>
                            <w:tcW w:w="1430" w:type="pct"/>
                            <w:tcBorders>
                              <w:top w:val="nil"/>
                              <w:left w:val="nil"/>
                              <w:bottom w:val="single" w:sz="4" w:space="0" w:color="auto"/>
                              <w:right w:val="single" w:sz="4" w:space="0" w:color="auto"/>
                            </w:tcBorders>
                            <w:noWrap/>
                            <w:vAlign w:val="center"/>
                            <w:hideMark/>
                          </w:tcPr>
                          <w:p w14:paraId="0963A253"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182,444</w:t>
                            </w:r>
                          </w:p>
                        </w:tc>
                        <w:tc>
                          <w:tcPr>
                            <w:tcW w:w="1686" w:type="pct"/>
                            <w:tcBorders>
                              <w:top w:val="nil"/>
                              <w:left w:val="nil"/>
                              <w:bottom w:val="single" w:sz="4" w:space="0" w:color="auto"/>
                              <w:right w:val="single" w:sz="4" w:space="0" w:color="auto"/>
                            </w:tcBorders>
                            <w:noWrap/>
                            <w:vAlign w:val="center"/>
                            <w:hideMark/>
                          </w:tcPr>
                          <w:p w14:paraId="4E56FFCD"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130,825</w:t>
                            </w:r>
                          </w:p>
                        </w:tc>
                        <w:tc>
                          <w:tcPr>
                            <w:tcW w:w="1174" w:type="pct"/>
                            <w:tcBorders>
                              <w:top w:val="nil"/>
                              <w:left w:val="nil"/>
                              <w:bottom w:val="single" w:sz="4" w:space="0" w:color="auto"/>
                              <w:right w:val="single" w:sz="4" w:space="0" w:color="auto"/>
                            </w:tcBorders>
                            <w:noWrap/>
                            <w:vAlign w:val="center"/>
                            <w:hideMark/>
                          </w:tcPr>
                          <w:p w14:paraId="7AA03768"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 xml:space="preserve">71.71 </w:t>
                            </w:r>
                          </w:p>
                        </w:tc>
                      </w:tr>
                      <w:tr w:rsidR="00AB6BAC" w:rsidRPr="00AB6BAC" w14:paraId="4A320011" w14:textId="77777777" w:rsidTr="00CF1E6E">
                        <w:trPr>
                          <w:trHeight w:val="369"/>
                        </w:trPr>
                        <w:tc>
                          <w:tcPr>
                            <w:tcW w:w="710" w:type="pct"/>
                            <w:tcBorders>
                              <w:top w:val="nil"/>
                              <w:left w:val="single" w:sz="4" w:space="0" w:color="auto"/>
                              <w:bottom w:val="single" w:sz="4" w:space="0" w:color="auto"/>
                              <w:right w:val="single" w:sz="4" w:space="0" w:color="auto"/>
                            </w:tcBorders>
                            <w:vAlign w:val="center"/>
                            <w:hideMark/>
                          </w:tcPr>
                          <w:p w14:paraId="4B5E0DC6" w14:textId="77777777" w:rsidR="00700742" w:rsidRPr="00AB6BAC" w:rsidRDefault="00700742" w:rsidP="00F262CD">
                            <w:pPr>
                              <w:overflowPunct w:val="0"/>
                              <w:spacing w:line="280" w:lineRule="exact"/>
                              <w:jc w:val="center"/>
                              <w:rPr>
                                <w:rFonts w:ascii="標楷體" w:eastAsia="標楷體" w:hAnsi="標楷體"/>
                                <w:sz w:val="20"/>
                                <w:szCs w:val="20"/>
                              </w:rPr>
                            </w:pPr>
                            <w:r w:rsidRPr="00AB6BAC">
                              <w:rPr>
                                <w:rFonts w:ascii="標楷體" w:eastAsia="標楷體" w:hAnsi="標楷體" w:hint="eastAsia"/>
                                <w:sz w:val="20"/>
                                <w:szCs w:val="20"/>
                              </w:rPr>
                              <w:t>110</w:t>
                            </w:r>
                          </w:p>
                        </w:tc>
                        <w:tc>
                          <w:tcPr>
                            <w:tcW w:w="1430" w:type="pct"/>
                            <w:tcBorders>
                              <w:top w:val="nil"/>
                              <w:left w:val="nil"/>
                              <w:bottom w:val="single" w:sz="4" w:space="0" w:color="auto"/>
                              <w:right w:val="single" w:sz="4" w:space="0" w:color="auto"/>
                            </w:tcBorders>
                            <w:noWrap/>
                            <w:vAlign w:val="center"/>
                            <w:hideMark/>
                          </w:tcPr>
                          <w:p w14:paraId="72434BA7"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161,057</w:t>
                            </w:r>
                          </w:p>
                        </w:tc>
                        <w:tc>
                          <w:tcPr>
                            <w:tcW w:w="1686" w:type="pct"/>
                            <w:tcBorders>
                              <w:top w:val="nil"/>
                              <w:left w:val="nil"/>
                              <w:bottom w:val="single" w:sz="4" w:space="0" w:color="auto"/>
                              <w:right w:val="single" w:sz="4" w:space="0" w:color="auto"/>
                            </w:tcBorders>
                            <w:noWrap/>
                            <w:vAlign w:val="center"/>
                            <w:hideMark/>
                          </w:tcPr>
                          <w:p w14:paraId="1ABA46FF"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76,291</w:t>
                            </w:r>
                          </w:p>
                        </w:tc>
                        <w:tc>
                          <w:tcPr>
                            <w:tcW w:w="1174" w:type="pct"/>
                            <w:tcBorders>
                              <w:top w:val="nil"/>
                              <w:left w:val="nil"/>
                              <w:bottom w:val="single" w:sz="4" w:space="0" w:color="auto"/>
                              <w:right w:val="single" w:sz="4" w:space="0" w:color="auto"/>
                            </w:tcBorders>
                            <w:noWrap/>
                            <w:vAlign w:val="center"/>
                            <w:hideMark/>
                          </w:tcPr>
                          <w:p w14:paraId="77426BE4"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 xml:space="preserve">47.37 </w:t>
                            </w:r>
                          </w:p>
                        </w:tc>
                      </w:tr>
                      <w:tr w:rsidR="00AB6BAC" w:rsidRPr="00AB6BAC" w14:paraId="732ADE5F" w14:textId="77777777" w:rsidTr="00CF1E6E">
                        <w:trPr>
                          <w:trHeight w:val="369"/>
                        </w:trPr>
                        <w:tc>
                          <w:tcPr>
                            <w:tcW w:w="710" w:type="pct"/>
                            <w:tcBorders>
                              <w:top w:val="nil"/>
                              <w:left w:val="single" w:sz="4" w:space="0" w:color="auto"/>
                              <w:bottom w:val="single" w:sz="4" w:space="0" w:color="auto"/>
                              <w:right w:val="single" w:sz="4" w:space="0" w:color="auto"/>
                            </w:tcBorders>
                            <w:vAlign w:val="center"/>
                            <w:hideMark/>
                          </w:tcPr>
                          <w:p w14:paraId="7B3957ED" w14:textId="77777777" w:rsidR="00700742" w:rsidRPr="00AB6BAC" w:rsidRDefault="00700742" w:rsidP="00F262CD">
                            <w:pPr>
                              <w:overflowPunct w:val="0"/>
                              <w:spacing w:line="280" w:lineRule="exact"/>
                              <w:jc w:val="center"/>
                              <w:rPr>
                                <w:rFonts w:ascii="標楷體" w:eastAsia="標楷體" w:hAnsi="標楷體"/>
                                <w:sz w:val="20"/>
                                <w:szCs w:val="20"/>
                              </w:rPr>
                            </w:pPr>
                            <w:r w:rsidRPr="00AB6BAC">
                              <w:rPr>
                                <w:rFonts w:ascii="標楷體" w:eastAsia="標楷體" w:hAnsi="標楷體" w:hint="eastAsia"/>
                                <w:sz w:val="20"/>
                                <w:szCs w:val="20"/>
                              </w:rPr>
                              <w:t>111</w:t>
                            </w:r>
                          </w:p>
                        </w:tc>
                        <w:tc>
                          <w:tcPr>
                            <w:tcW w:w="1430" w:type="pct"/>
                            <w:tcBorders>
                              <w:top w:val="nil"/>
                              <w:left w:val="nil"/>
                              <w:bottom w:val="single" w:sz="4" w:space="0" w:color="auto"/>
                              <w:right w:val="single" w:sz="4" w:space="0" w:color="auto"/>
                            </w:tcBorders>
                            <w:noWrap/>
                            <w:vAlign w:val="center"/>
                            <w:hideMark/>
                          </w:tcPr>
                          <w:p w14:paraId="61EF1170"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73,042</w:t>
                            </w:r>
                          </w:p>
                        </w:tc>
                        <w:tc>
                          <w:tcPr>
                            <w:tcW w:w="1686" w:type="pct"/>
                            <w:tcBorders>
                              <w:top w:val="nil"/>
                              <w:left w:val="nil"/>
                              <w:bottom w:val="single" w:sz="4" w:space="0" w:color="auto"/>
                              <w:right w:val="single" w:sz="4" w:space="0" w:color="auto"/>
                            </w:tcBorders>
                            <w:noWrap/>
                            <w:vAlign w:val="center"/>
                            <w:hideMark/>
                          </w:tcPr>
                          <w:p w14:paraId="2B7CD6B9"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1,183</w:t>
                            </w:r>
                          </w:p>
                        </w:tc>
                        <w:tc>
                          <w:tcPr>
                            <w:tcW w:w="1174" w:type="pct"/>
                            <w:tcBorders>
                              <w:top w:val="nil"/>
                              <w:left w:val="nil"/>
                              <w:bottom w:val="single" w:sz="4" w:space="0" w:color="auto"/>
                              <w:right w:val="single" w:sz="4" w:space="0" w:color="auto"/>
                            </w:tcBorders>
                            <w:noWrap/>
                            <w:vAlign w:val="center"/>
                            <w:hideMark/>
                          </w:tcPr>
                          <w:p w14:paraId="6F46334C"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 xml:space="preserve">1.62 </w:t>
                            </w:r>
                          </w:p>
                        </w:tc>
                      </w:tr>
                      <w:tr w:rsidR="00AB6BAC" w:rsidRPr="00AB6BAC" w14:paraId="0185DCAD" w14:textId="77777777" w:rsidTr="00CF1E6E">
                        <w:trPr>
                          <w:trHeight w:val="369"/>
                        </w:trPr>
                        <w:tc>
                          <w:tcPr>
                            <w:tcW w:w="710" w:type="pct"/>
                            <w:tcBorders>
                              <w:top w:val="nil"/>
                              <w:left w:val="single" w:sz="4" w:space="0" w:color="auto"/>
                              <w:bottom w:val="single" w:sz="4" w:space="0" w:color="auto"/>
                              <w:right w:val="single" w:sz="4" w:space="0" w:color="auto"/>
                            </w:tcBorders>
                            <w:vAlign w:val="center"/>
                            <w:hideMark/>
                          </w:tcPr>
                          <w:p w14:paraId="4EA1D4C7" w14:textId="77777777" w:rsidR="00700742" w:rsidRPr="00AB6BAC" w:rsidRDefault="00700742" w:rsidP="00F262CD">
                            <w:pPr>
                              <w:overflowPunct w:val="0"/>
                              <w:spacing w:line="280" w:lineRule="exact"/>
                              <w:jc w:val="center"/>
                              <w:rPr>
                                <w:rFonts w:ascii="標楷體" w:eastAsia="標楷體" w:hAnsi="標楷體"/>
                                <w:sz w:val="20"/>
                                <w:szCs w:val="20"/>
                              </w:rPr>
                            </w:pPr>
                            <w:r w:rsidRPr="00AB6BAC">
                              <w:rPr>
                                <w:rFonts w:ascii="標楷體" w:eastAsia="標楷體" w:hAnsi="標楷體" w:hint="eastAsia"/>
                                <w:sz w:val="20"/>
                                <w:szCs w:val="20"/>
                              </w:rPr>
                              <w:t>112</w:t>
                            </w:r>
                          </w:p>
                        </w:tc>
                        <w:tc>
                          <w:tcPr>
                            <w:tcW w:w="1430" w:type="pct"/>
                            <w:tcBorders>
                              <w:top w:val="nil"/>
                              <w:left w:val="nil"/>
                              <w:bottom w:val="single" w:sz="4" w:space="0" w:color="auto"/>
                              <w:right w:val="single" w:sz="4" w:space="0" w:color="auto"/>
                            </w:tcBorders>
                            <w:noWrap/>
                            <w:vAlign w:val="center"/>
                            <w:hideMark/>
                          </w:tcPr>
                          <w:p w14:paraId="316CB048"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62,678</w:t>
                            </w:r>
                          </w:p>
                        </w:tc>
                        <w:tc>
                          <w:tcPr>
                            <w:tcW w:w="1686" w:type="pct"/>
                            <w:tcBorders>
                              <w:top w:val="nil"/>
                              <w:left w:val="nil"/>
                              <w:bottom w:val="single" w:sz="4" w:space="0" w:color="auto"/>
                              <w:right w:val="single" w:sz="4" w:space="0" w:color="auto"/>
                            </w:tcBorders>
                            <w:noWrap/>
                            <w:vAlign w:val="center"/>
                            <w:hideMark/>
                          </w:tcPr>
                          <w:p w14:paraId="31B399C4"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3,782</w:t>
                            </w:r>
                          </w:p>
                        </w:tc>
                        <w:tc>
                          <w:tcPr>
                            <w:tcW w:w="1174" w:type="pct"/>
                            <w:tcBorders>
                              <w:top w:val="nil"/>
                              <w:left w:val="nil"/>
                              <w:bottom w:val="single" w:sz="4" w:space="0" w:color="auto"/>
                              <w:right w:val="single" w:sz="4" w:space="0" w:color="auto"/>
                            </w:tcBorders>
                            <w:noWrap/>
                            <w:vAlign w:val="center"/>
                            <w:hideMark/>
                          </w:tcPr>
                          <w:p w14:paraId="521EC55A"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 xml:space="preserve">6.03 </w:t>
                            </w:r>
                          </w:p>
                        </w:tc>
                      </w:tr>
                      <w:tr w:rsidR="00AB6BAC" w:rsidRPr="00AB6BAC" w14:paraId="61C7F38E" w14:textId="77777777" w:rsidTr="00CF1E6E">
                        <w:trPr>
                          <w:trHeight w:val="369"/>
                        </w:trPr>
                        <w:tc>
                          <w:tcPr>
                            <w:tcW w:w="710" w:type="pct"/>
                            <w:tcBorders>
                              <w:top w:val="nil"/>
                              <w:left w:val="single" w:sz="4" w:space="0" w:color="auto"/>
                              <w:bottom w:val="single" w:sz="4" w:space="0" w:color="auto"/>
                              <w:right w:val="single" w:sz="4" w:space="0" w:color="auto"/>
                            </w:tcBorders>
                            <w:vAlign w:val="center"/>
                            <w:hideMark/>
                          </w:tcPr>
                          <w:p w14:paraId="076F7733" w14:textId="77777777" w:rsidR="00700742" w:rsidRPr="00AB6BAC" w:rsidRDefault="00700742" w:rsidP="00F262CD">
                            <w:pPr>
                              <w:overflowPunct w:val="0"/>
                              <w:spacing w:line="280" w:lineRule="exact"/>
                              <w:jc w:val="center"/>
                              <w:rPr>
                                <w:rFonts w:ascii="標楷體" w:eastAsia="標楷體" w:hAnsi="標楷體"/>
                                <w:sz w:val="20"/>
                                <w:szCs w:val="20"/>
                              </w:rPr>
                            </w:pPr>
                            <w:r w:rsidRPr="00AB6BAC">
                              <w:rPr>
                                <w:rFonts w:ascii="標楷體" w:eastAsia="標楷體" w:hAnsi="標楷體" w:hint="eastAsia"/>
                                <w:sz w:val="20"/>
                                <w:szCs w:val="20"/>
                              </w:rPr>
                              <w:t>113</w:t>
                            </w:r>
                          </w:p>
                        </w:tc>
                        <w:tc>
                          <w:tcPr>
                            <w:tcW w:w="1430" w:type="pct"/>
                            <w:tcBorders>
                              <w:top w:val="nil"/>
                              <w:left w:val="nil"/>
                              <w:bottom w:val="single" w:sz="4" w:space="0" w:color="auto"/>
                              <w:right w:val="single" w:sz="4" w:space="0" w:color="auto"/>
                            </w:tcBorders>
                            <w:noWrap/>
                            <w:vAlign w:val="center"/>
                            <w:hideMark/>
                          </w:tcPr>
                          <w:p w14:paraId="5A3C824B"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81,842</w:t>
                            </w:r>
                          </w:p>
                        </w:tc>
                        <w:tc>
                          <w:tcPr>
                            <w:tcW w:w="1686" w:type="pct"/>
                            <w:tcBorders>
                              <w:top w:val="nil"/>
                              <w:left w:val="nil"/>
                              <w:bottom w:val="single" w:sz="4" w:space="0" w:color="auto"/>
                              <w:right w:val="single" w:sz="4" w:space="0" w:color="auto"/>
                            </w:tcBorders>
                            <w:noWrap/>
                            <w:vAlign w:val="center"/>
                            <w:hideMark/>
                          </w:tcPr>
                          <w:p w14:paraId="5E5F6760"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21,941</w:t>
                            </w:r>
                          </w:p>
                        </w:tc>
                        <w:tc>
                          <w:tcPr>
                            <w:tcW w:w="1174" w:type="pct"/>
                            <w:tcBorders>
                              <w:top w:val="nil"/>
                              <w:left w:val="nil"/>
                              <w:bottom w:val="single" w:sz="4" w:space="0" w:color="auto"/>
                              <w:right w:val="single" w:sz="4" w:space="0" w:color="auto"/>
                            </w:tcBorders>
                            <w:noWrap/>
                            <w:vAlign w:val="center"/>
                            <w:hideMark/>
                          </w:tcPr>
                          <w:p w14:paraId="0D0DB43B" w14:textId="77777777" w:rsidR="00700742" w:rsidRPr="00AB6BAC" w:rsidRDefault="00700742" w:rsidP="00F262CD">
                            <w:pPr>
                              <w:spacing w:line="280" w:lineRule="exact"/>
                              <w:jc w:val="right"/>
                              <w:rPr>
                                <w:rFonts w:ascii="標楷體" w:eastAsia="標楷體" w:hAnsi="標楷體"/>
                                <w:sz w:val="20"/>
                                <w:szCs w:val="20"/>
                              </w:rPr>
                            </w:pPr>
                            <w:r w:rsidRPr="00AB6BAC">
                              <w:rPr>
                                <w:rFonts w:ascii="標楷體" w:eastAsia="標楷體" w:hAnsi="標楷體" w:hint="eastAsia"/>
                                <w:sz w:val="20"/>
                                <w:szCs w:val="20"/>
                              </w:rPr>
                              <w:t xml:space="preserve">26.81 </w:t>
                            </w:r>
                          </w:p>
                        </w:tc>
                      </w:tr>
                    </w:tbl>
                    <w:p w14:paraId="4ED76A4C" w14:textId="77777777" w:rsidR="00700742" w:rsidRPr="00AB6BAC" w:rsidRDefault="00700742" w:rsidP="00700742">
                      <w:pPr>
                        <w:snapToGrid w:val="0"/>
                        <w:spacing w:line="0" w:lineRule="atLeast"/>
                        <w:ind w:left="840" w:hangingChars="500" w:hanging="840"/>
                        <w:jc w:val="both"/>
                        <w:rPr>
                          <w:rFonts w:ascii="標楷體" w:eastAsia="標楷體" w:hAnsi="標楷體"/>
                          <w:spacing w:val="-6"/>
                          <w:kern w:val="0"/>
                          <w:sz w:val="18"/>
                          <w:szCs w:val="18"/>
                        </w:rPr>
                      </w:pPr>
                      <w:r w:rsidRPr="00AB6BAC">
                        <w:rPr>
                          <w:rFonts w:ascii="標楷體" w:eastAsia="標楷體" w:hAnsi="標楷體" w:hint="eastAsia"/>
                          <w:spacing w:val="-6"/>
                          <w:sz w:val="18"/>
                          <w:szCs w:val="18"/>
                        </w:rPr>
                        <w:t>資料來源：整理自農業部農業統計資料查詢－農業貿易。</w:t>
                      </w:r>
                    </w:p>
                  </w:txbxContent>
                </v:textbox>
                <w10:wrap type="square" anchorx="margin"/>
              </v:shape>
            </w:pict>
          </mc:Fallback>
        </mc:AlternateContent>
      </w:r>
      <w:r w:rsidRPr="008E1970">
        <w:rPr>
          <w:rFonts w:ascii="標楷體" w:eastAsia="標楷體" w:hAnsi="標楷體" w:hint="eastAsia"/>
        </w:rPr>
        <w:t>至113年度之49億2,315萬餘美元，減少3億1,367萬餘美元，減幅5.99％，拓展國際市場成效未如預期</w:t>
      </w:r>
      <w:r w:rsidRPr="008E1970">
        <w:rPr>
          <w:rFonts w:ascii="標楷體" w:eastAsia="標楷體" w:hAnsi="標楷體" w:cs="DFKaiShu-SB-Estd-BF" w:hint="eastAsia"/>
        </w:rPr>
        <w:t>，</w:t>
      </w:r>
      <w:r w:rsidRPr="008E1970">
        <w:rPr>
          <w:rFonts w:ascii="標楷體" w:eastAsia="標楷體" w:hAnsi="標楷體" w:cs="標楷體" w:hint="eastAsia"/>
        </w:rPr>
        <w:t>顯示政府</w:t>
      </w:r>
      <w:r w:rsidRPr="008E1970">
        <w:rPr>
          <w:rFonts w:ascii="標楷體" w:eastAsia="標楷體" w:hAnsi="標楷體" w:cs="DFKaiShu-SB-Estd-BF" w:hint="eastAsia"/>
        </w:rPr>
        <w:t>透過提供海外拓銷獎勵作為政策誘因，期能改善我國農產品出口市場過度集中及拓展外銷市場之成效有限</w:t>
      </w:r>
      <w:r w:rsidRPr="008E1970">
        <w:rPr>
          <w:rFonts w:ascii="標楷體" w:eastAsia="標楷體" w:hAnsi="標楷體" w:hint="eastAsia"/>
        </w:rPr>
        <w:t>，經函請農業部檢討改善。據復：</w:t>
      </w:r>
      <w:r w:rsidRPr="008E1970">
        <w:rPr>
          <w:rFonts w:ascii="標楷體" w:eastAsia="標楷體" w:hAnsi="標楷體" w:hint="eastAsia"/>
          <w:bCs/>
        </w:rPr>
        <w:t>持續優化所推動各項政策措施細節，強化經濟誘因及推動各項有利改善產業競爭力政策，並藉由多元管道推廣，提高我國農產品曝光度，以擴大農產品外銷規模。</w:t>
      </w:r>
    </w:p>
    <w:p w14:paraId="424ABDA6" w14:textId="62AA26C7" w:rsidR="00B03A07" w:rsidRPr="00AB6BAC" w:rsidRDefault="00B03A07" w:rsidP="00700742">
      <w:pPr>
        <w:widowControl/>
        <w:overflowPunct w:val="0"/>
        <w:spacing w:line="600" w:lineRule="exact"/>
        <w:ind w:firstLineChars="700" w:firstLine="1682"/>
        <w:jc w:val="both"/>
        <w:rPr>
          <w:rFonts w:ascii="標楷體" w:eastAsia="標楷體" w:hAnsi="標楷體" w:cs="標楷體"/>
        </w:rPr>
      </w:pPr>
      <w:r w:rsidRPr="008E1970">
        <w:rPr>
          <w:rFonts w:ascii="標楷體" w:eastAsia="標楷體" w:hAnsi="標楷體" w:hint="eastAsia"/>
          <w:b/>
        </w:rPr>
        <w:t xml:space="preserve">B.　</w:t>
      </w:r>
      <w:r w:rsidRPr="008E1970">
        <w:rPr>
          <w:rFonts w:ascii="標楷體" w:eastAsia="標楷體" w:hAnsi="標楷體" w:cs="標楷體" w:hint="eastAsia"/>
          <w:b/>
          <w:spacing w:val="2"/>
        </w:rPr>
        <w:t>全球冷鏈市場</w:t>
      </w:r>
      <w:r w:rsidRPr="00AB6BAC">
        <w:rPr>
          <w:rFonts w:ascii="標楷體" w:eastAsia="標楷體" w:hAnsi="標楷體" w:cs="標楷體" w:hint="eastAsia"/>
          <w:b/>
          <w:spacing w:val="2"/>
        </w:rPr>
        <w:t>商機龐大，</w:t>
      </w:r>
      <w:r w:rsidRPr="00AB6BAC">
        <w:rPr>
          <w:rFonts w:ascii="標楷體" w:eastAsia="標楷體" w:hAnsi="標楷體" w:hint="eastAsia"/>
          <w:b/>
          <w:spacing w:val="2"/>
        </w:rPr>
        <w:t>建立外銷農產品全程冷鏈模式，有助拓展外銷多元管道，惟</w:t>
      </w:r>
      <w:r w:rsidRPr="00AB6BAC">
        <w:rPr>
          <w:rFonts w:ascii="標楷體" w:eastAsia="標楷體" w:hAnsi="標楷體" w:cs="標楷體" w:hint="eastAsia"/>
          <w:b/>
          <w:spacing w:val="2"/>
        </w:rPr>
        <w:t>冷藏冷凍蔬果出口貿易呈衰退現象</w:t>
      </w:r>
      <w:r w:rsidRPr="00AB6BAC">
        <w:rPr>
          <w:rFonts w:ascii="標楷體" w:eastAsia="標楷體" w:hAnsi="標楷體" w:hint="eastAsia"/>
          <w:b/>
          <w:spacing w:val="2"/>
        </w:rPr>
        <w:t>：</w:t>
      </w:r>
      <w:r w:rsidR="00EA187E" w:rsidRPr="00AB6BAC">
        <w:rPr>
          <w:rFonts w:ascii="標楷體" w:eastAsia="標楷體" w:hAnsi="標楷體" w:hint="eastAsia"/>
          <w:spacing w:val="2"/>
        </w:rPr>
        <w:t>農業部農糧署（下稱</w:t>
      </w:r>
      <w:r w:rsidRPr="00AB6BAC">
        <w:rPr>
          <w:rFonts w:ascii="標楷體" w:eastAsia="標楷體" w:hAnsi="標楷體" w:hint="eastAsia"/>
          <w:spacing w:val="2"/>
        </w:rPr>
        <w:t>農糧署</w:t>
      </w:r>
      <w:r w:rsidR="00EA187E" w:rsidRPr="00AB6BAC">
        <w:rPr>
          <w:rFonts w:ascii="標楷體" w:eastAsia="標楷體" w:hAnsi="標楷體" w:hint="eastAsia"/>
          <w:spacing w:val="2"/>
        </w:rPr>
        <w:t>）</w:t>
      </w:r>
      <w:r w:rsidRPr="00AB6BAC">
        <w:rPr>
          <w:rFonts w:ascii="標楷體" w:eastAsia="標楷體" w:hAnsi="標楷體" w:hint="eastAsia"/>
          <w:spacing w:val="2"/>
        </w:rPr>
        <w:t>建立農糧產品全程冷</w:t>
      </w:r>
      <w:r w:rsidRPr="00AB6BAC">
        <w:rPr>
          <w:rFonts w:ascii="標楷體" w:eastAsia="標楷體" w:hAnsi="標楷體" w:hint="eastAsia"/>
          <w:spacing w:val="2"/>
        </w:rPr>
        <w:lastRenderedPageBreak/>
        <w:t>鏈外銷及長程貯運之示範營運模式，以增加外銷品項與拓展國際市場</w:t>
      </w:r>
      <w:r w:rsidRPr="00AB6BAC">
        <w:rPr>
          <w:rFonts w:ascii="標楷體" w:eastAsia="標楷體" w:hAnsi="標楷體" w:cs="敺株?甇??擃?" w:hint="eastAsia"/>
          <w:spacing w:val="2"/>
        </w:rPr>
        <w:t>。</w:t>
      </w:r>
      <w:r w:rsidRPr="00AB6BAC">
        <w:rPr>
          <w:rFonts w:ascii="標楷體" w:eastAsia="標楷體" w:hAnsi="標楷體" w:hint="eastAsia"/>
          <w:spacing w:val="2"/>
        </w:rPr>
        <w:t>據MarketsandMarkets市場評估報告，全球冷鏈市場產值2020年</w:t>
      </w:r>
      <w:r w:rsidR="00EA187E" w:rsidRPr="00AB6BAC">
        <w:rPr>
          <w:rFonts w:ascii="標楷體" w:eastAsia="標楷體" w:hAnsi="標楷體" w:hint="eastAsia"/>
          <w:spacing w:val="2"/>
        </w:rPr>
        <w:t>為</w:t>
      </w:r>
      <w:r w:rsidRPr="00AB6BAC">
        <w:rPr>
          <w:rFonts w:ascii="標楷體" w:eastAsia="標楷體" w:hAnsi="標楷體" w:hint="eastAsia"/>
          <w:spacing w:val="2"/>
        </w:rPr>
        <w:t>2,338億美元，</w:t>
      </w:r>
      <w:r w:rsidR="00EA187E" w:rsidRPr="00AB6BAC">
        <w:rPr>
          <w:rFonts w:ascii="標楷體" w:eastAsia="標楷體" w:hAnsi="標楷體" w:hint="eastAsia"/>
          <w:spacing w:val="2"/>
        </w:rPr>
        <w:t>至</w:t>
      </w:r>
      <w:r w:rsidRPr="00AB6BAC">
        <w:rPr>
          <w:rFonts w:ascii="標楷體" w:eastAsia="標楷體" w:hAnsi="標楷體" w:hint="eastAsia"/>
          <w:spacing w:val="2"/>
        </w:rPr>
        <w:t>2025年</w:t>
      </w:r>
      <w:r w:rsidR="00EA187E" w:rsidRPr="00AB6BAC">
        <w:rPr>
          <w:rFonts w:ascii="標楷體" w:eastAsia="標楷體" w:hAnsi="標楷體" w:hint="eastAsia"/>
          <w:spacing w:val="2"/>
        </w:rPr>
        <w:t>將</w:t>
      </w:r>
      <w:r w:rsidRPr="00AB6BAC">
        <w:rPr>
          <w:rFonts w:ascii="標楷體" w:eastAsia="標楷體" w:hAnsi="標楷體" w:hint="eastAsia"/>
          <w:spacing w:val="2"/>
        </w:rPr>
        <w:t>可成長至3,403億美元，複合年均成長率達7.8％，</w:t>
      </w:r>
      <w:r w:rsidRPr="00AB6BAC">
        <w:rPr>
          <w:rFonts w:ascii="標楷體" w:eastAsia="標楷體" w:hAnsi="標楷體" w:cs="標楷體" w:hint="eastAsia"/>
          <w:spacing w:val="2"/>
        </w:rPr>
        <w:t>全球冷鏈市場商機龐大</w:t>
      </w:r>
      <w:r w:rsidRPr="00AB6BAC">
        <w:rPr>
          <w:rFonts w:ascii="標楷體" w:eastAsia="標楷體" w:hAnsi="標楷體" w:hint="eastAsia"/>
          <w:spacing w:val="2"/>
        </w:rPr>
        <w:t>。經查</w:t>
      </w:r>
      <w:r w:rsidR="008506DF" w:rsidRPr="00AB6BAC">
        <w:rPr>
          <w:rFonts w:ascii="標楷體" w:eastAsia="標楷體" w:hAnsi="標楷體" w:hint="eastAsia"/>
          <w:spacing w:val="2"/>
        </w:rPr>
        <w:t>，</w:t>
      </w:r>
      <w:r w:rsidRPr="00AB6BAC">
        <w:rPr>
          <w:rFonts w:ascii="標楷體" w:eastAsia="標楷體" w:hAnsi="標楷體" w:hint="eastAsia"/>
          <w:spacing w:val="2"/>
        </w:rPr>
        <w:t>我國農耕產品貿易出口總值由109年度之28億713萬餘美元降至113年度之26億9,916萬餘美元，減少1億796萬餘美元，減幅3.85％（表</w:t>
      </w:r>
      <w:r w:rsidR="00317F8F" w:rsidRPr="00AB6BAC">
        <w:rPr>
          <w:rFonts w:ascii="標楷體" w:eastAsia="標楷體" w:hAnsi="標楷體"/>
          <w:spacing w:val="2"/>
        </w:rPr>
        <w:t>16</w:t>
      </w:r>
      <w:r w:rsidRPr="00AB6BAC">
        <w:rPr>
          <w:rFonts w:ascii="標楷體" w:eastAsia="標楷體" w:hAnsi="標楷體" w:hint="eastAsia"/>
          <w:spacing w:val="2"/>
        </w:rPr>
        <w:t>），其中</w:t>
      </w:r>
      <w:r w:rsidRPr="00AB6BAC">
        <w:rPr>
          <w:rFonts w:ascii="標楷體" w:eastAsia="標楷體" w:hAnsi="標楷體" w:cs="標楷體" w:hint="eastAsia"/>
          <w:spacing w:val="2"/>
        </w:rPr>
        <w:t>冷藏冷凍蔬菜、水果</w:t>
      </w:r>
      <w:r w:rsidRPr="00AB6BAC">
        <w:rPr>
          <w:rFonts w:ascii="標楷體" w:eastAsia="標楷體" w:hAnsi="標楷體" w:hint="eastAsia"/>
          <w:spacing w:val="2"/>
        </w:rPr>
        <w:t>出口值由109年度之9,998萬餘美元、1億8,273萬餘美元，減少至113年度之8,969萬餘美元、8,230萬餘美元，分別減少1,028萬餘美元、1億43萬餘美元，減幅10.29％、54.96％（同表</w:t>
      </w:r>
      <w:r w:rsidR="00317F8F" w:rsidRPr="00AB6BAC">
        <w:rPr>
          <w:rFonts w:ascii="標楷體" w:eastAsia="標楷體" w:hAnsi="標楷體"/>
          <w:spacing w:val="2"/>
        </w:rPr>
        <w:t>16</w:t>
      </w:r>
      <w:r w:rsidRPr="00AB6BAC">
        <w:rPr>
          <w:rFonts w:ascii="標楷體" w:eastAsia="標楷體" w:hAnsi="標楷體" w:hint="eastAsia"/>
          <w:spacing w:val="2"/>
        </w:rPr>
        <w:t>），均</w:t>
      </w:r>
      <w:r w:rsidRPr="00AB6BAC">
        <w:rPr>
          <w:rFonts w:ascii="標楷體" w:eastAsia="標楷體" w:hAnsi="標楷體" w:cs="標楷體" w:hint="eastAsia"/>
          <w:spacing w:val="2"/>
        </w:rPr>
        <w:t>大於</w:t>
      </w:r>
      <w:r w:rsidRPr="00AB6BAC">
        <w:rPr>
          <w:rFonts w:ascii="標楷體" w:eastAsia="標楷體" w:hAnsi="標楷體" w:hint="eastAsia"/>
          <w:spacing w:val="2"/>
        </w:rPr>
        <w:t>農耕產品</w:t>
      </w:r>
      <w:r w:rsidRPr="00AB6BAC">
        <w:rPr>
          <w:rFonts w:ascii="標楷體" w:eastAsia="標楷體" w:hAnsi="標楷體" w:cs="標楷體" w:hint="eastAsia"/>
          <w:spacing w:val="2"/>
        </w:rPr>
        <w:t>出口減幅，顯示推動農產品</w:t>
      </w:r>
      <w:r w:rsidRPr="00AB6BAC">
        <w:rPr>
          <w:rFonts w:ascii="標楷體" w:eastAsia="標楷體" w:hAnsi="標楷體" w:hint="eastAsia"/>
          <w:spacing w:val="2"/>
        </w:rPr>
        <w:t>全程冷鏈外銷及長程貯運示範模式，未能有效提升</w:t>
      </w:r>
      <w:r w:rsidRPr="00AB6BAC">
        <w:rPr>
          <w:rFonts w:ascii="標楷體" w:eastAsia="標楷體" w:hAnsi="標楷體" w:cs="標楷體" w:hint="eastAsia"/>
          <w:spacing w:val="2"/>
        </w:rPr>
        <w:t>冷藏冷凍蔬果外銷產值，</w:t>
      </w:r>
      <w:r w:rsidRPr="00AB6BAC">
        <w:rPr>
          <w:rFonts w:ascii="標楷體" w:eastAsia="標楷體" w:hAnsi="標楷體" w:hint="eastAsia"/>
          <w:spacing w:val="2"/>
        </w:rPr>
        <w:t>出口</w:t>
      </w:r>
      <w:r w:rsidRPr="00AB6BAC">
        <w:rPr>
          <w:rFonts w:ascii="標楷體" w:eastAsia="標楷體" w:hAnsi="標楷體" w:cs="標楷體" w:hint="eastAsia"/>
          <w:spacing w:val="2"/>
        </w:rPr>
        <w:t>貿易呈衰退現象，</w:t>
      </w:r>
      <w:r w:rsidRPr="00AB6BAC">
        <w:rPr>
          <w:rFonts w:ascii="標楷體" w:eastAsia="標楷體" w:hAnsi="標楷體" w:hint="eastAsia"/>
          <w:spacing w:val="2"/>
        </w:rPr>
        <w:t>經函請農糧署檢討改善。據復：</w:t>
      </w:r>
      <w:r w:rsidRPr="00AB6BAC">
        <w:rPr>
          <w:rFonts w:ascii="標楷體" w:eastAsia="標楷體" w:hAnsi="標楷體" w:cs="標楷體" w:hint="eastAsia"/>
          <w:spacing w:val="2"/>
        </w:rPr>
        <w:t>結合國內生產輔導資源建構穩定優質之外銷供貨體系，藉由提供品質佳及高安全性農產品，爭取高端消費市場，並透過與外交部、經濟部等跨域合作，加強推廣</w:t>
      </w:r>
      <w:r w:rsidR="00AB6BAC" w:rsidRPr="00AB6BAC">
        <w:rPr>
          <w:rFonts w:ascii="新細明體" w:eastAsia="新細明體" w:hAnsi="新細明體" w:cs="新細明體" w:hint="eastAsia"/>
          <w:noProof/>
        </w:rPr>
        <mc:AlternateContent>
          <mc:Choice Requires="wps">
            <w:drawing>
              <wp:anchor distT="0" distB="0" distL="114300" distR="114300" simplePos="0" relativeHeight="251769856" behindDoc="0" locked="0" layoutInCell="1" allowOverlap="1" wp14:anchorId="5BB643D1" wp14:editId="47F2C228">
                <wp:simplePos x="0" y="0"/>
                <wp:positionH relativeFrom="margin">
                  <wp:posOffset>-74930</wp:posOffset>
                </wp:positionH>
                <wp:positionV relativeFrom="paragraph">
                  <wp:posOffset>4206240</wp:posOffset>
                </wp:positionV>
                <wp:extent cx="6572885" cy="2380615"/>
                <wp:effectExtent l="0" t="0" r="0" b="635"/>
                <wp:wrapTopAndBottom/>
                <wp:docPr id="16" name="文字方塊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885" cy="2380615"/>
                        </a:xfrm>
                        <a:prstGeom prst="rect">
                          <a:avLst/>
                        </a:prstGeom>
                        <a:noFill/>
                        <a:ln w="6350">
                          <a:noFill/>
                        </a:ln>
                      </wps:spPr>
                      <wps:txbx>
                        <w:txbxContent>
                          <w:p w14:paraId="776CF6DC" w14:textId="77777777" w:rsidR="00700742" w:rsidRDefault="00700742" w:rsidP="00683C7D">
                            <w:pPr>
                              <w:spacing w:line="300" w:lineRule="exact"/>
                              <w:jc w:val="center"/>
                              <w:rPr>
                                <w:rFonts w:ascii="標楷體" w:eastAsia="標楷體" w:hAnsi="標楷體"/>
                                <w:b/>
                              </w:rPr>
                            </w:pPr>
                            <w:r>
                              <w:rPr>
                                <w:rFonts w:ascii="標楷體" w:eastAsia="標楷體" w:hAnsi="標楷體" w:hint="eastAsia"/>
                                <w:b/>
                              </w:rPr>
                              <w:t>表</w:t>
                            </w:r>
                            <w:r>
                              <w:rPr>
                                <w:rFonts w:ascii="標楷體" w:eastAsia="標楷體" w:hAnsi="標楷體"/>
                                <w:b/>
                              </w:rPr>
                              <w:t>16</w:t>
                            </w:r>
                            <w:r>
                              <w:rPr>
                                <w:rFonts w:ascii="標楷體" w:eastAsia="標楷體" w:hAnsi="標楷體" w:hint="eastAsia"/>
                                <w:b/>
                              </w:rPr>
                              <w:t xml:space="preserve">　農耕產品、冷藏冷凍蔬菜及水果出口貿易概況</w:t>
                            </w:r>
                          </w:p>
                          <w:p w14:paraId="2A4747AA" w14:textId="77777777" w:rsidR="00700742" w:rsidRDefault="00700742" w:rsidP="00AB6BAC">
                            <w:pPr>
                              <w:spacing w:line="280" w:lineRule="exact"/>
                              <w:ind w:rightChars="-57" w:right="-137"/>
                              <w:jc w:val="right"/>
                              <w:rPr>
                                <w:rFonts w:ascii="標楷體" w:eastAsia="標楷體" w:hAnsi="標楷體"/>
                                <w:sz w:val="20"/>
                                <w:szCs w:val="20"/>
                              </w:rPr>
                            </w:pPr>
                            <w:r>
                              <w:rPr>
                                <w:rFonts w:ascii="標楷體" w:eastAsia="標楷體" w:hAnsi="標楷體" w:hint="eastAsia"/>
                                <w:sz w:val="20"/>
                                <w:szCs w:val="20"/>
                              </w:rPr>
                              <w:t>單位：美金千元、％</w:t>
                            </w:r>
                          </w:p>
                          <w:tbl>
                            <w:tblPr>
                              <w:tblStyle w:val="af0"/>
                              <w:tblW w:w="10144" w:type="dxa"/>
                              <w:tblLayout w:type="fixed"/>
                              <w:tblLook w:val="04A0" w:firstRow="1" w:lastRow="0" w:firstColumn="1" w:lastColumn="0" w:noHBand="0" w:noVBand="1"/>
                            </w:tblPr>
                            <w:tblGrid>
                              <w:gridCol w:w="1838"/>
                              <w:gridCol w:w="1193"/>
                              <w:gridCol w:w="1193"/>
                              <w:gridCol w:w="1192"/>
                              <w:gridCol w:w="1193"/>
                              <w:gridCol w:w="1193"/>
                              <w:gridCol w:w="1192"/>
                              <w:gridCol w:w="1150"/>
                            </w:tblGrid>
                            <w:tr w:rsidR="00700742" w14:paraId="2A7876AE" w14:textId="77777777" w:rsidTr="00BF72DB">
                              <w:trPr>
                                <w:trHeight w:val="437"/>
                              </w:trPr>
                              <w:tc>
                                <w:tcPr>
                                  <w:tcW w:w="1838"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hideMark/>
                                </w:tcPr>
                                <w:p w14:paraId="0B951469" w14:textId="77777777" w:rsidR="00700742" w:rsidRDefault="00700742" w:rsidP="00943213">
                                  <w:pPr>
                                    <w:snapToGrid w:val="0"/>
                                    <w:spacing w:line="240" w:lineRule="exact"/>
                                    <w:jc w:val="right"/>
                                    <w:rPr>
                                      <w:rFonts w:ascii="標楷體" w:eastAsia="標楷體" w:hAnsi="標楷體"/>
                                      <w:spacing w:val="-10"/>
                                    </w:rPr>
                                  </w:pPr>
                                  <w:r>
                                    <w:rPr>
                                      <w:rFonts w:ascii="標楷體" w:eastAsia="標楷體" w:hAnsi="標楷體" w:hint="eastAsia"/>
                                      <w:spacing w:val="-10"/>
                                    </w:rPr>
                                    <w:t>年度</w:t>
                                  </w:r>
                                </w:p>
                                <w:p w14:paraId="713CB6D7" w14:textId="77777777" w:rsidR="00700742" w:rsidRDefault="00700742" w:rsidP="00574CEE">
                                  <w:pPr>
                                    <w:snapToGrid w:val="0"/>
                                    <w:spacing w:line="240" w:lineRule="exact"/>
                                    <w:jc w:val="center"/>
                                    <w:rPr>
                                      <w:rFonts w:ascii="標楷體" w:eastAsia="標楷體" w:hAnsi="標楷體"/>
                                      <w:spacing w:val="-10"/>
                                    </w:rPr>
                                  </w:pPr>
                                </w:p>
                                <w:p w14:paraId="413F46DF" w14:textId="77777777" w:rsidR="00700742" w:rsidRDefault="00700742" w:rsidP="00943213">
                                  <w:pPr>
                                    <w:snapToGrid w:val="0"/>
                                    <w:spacing w:line="240" w:lineRule="exact"/>
                                    <w:rPr>
                                      <w:rFonts w:ascii="標楷體" w:eastAsia="標楷體" w:hAnsi="標楷體"/>
                                    </w:rPr>
                                  </w:pPr>
                                  <w:r>
                                    <w:rPr>
                                      <w:rFonts w:ascii="標楷體" w:eastAsia="標楷體" w:hAnsi="標楷體" w:hint="eastAsia"/>
                                      <w:spacing w:val="-10"/>
                                    </w:rPr>
                                    <w:t>農產品別</w:t>
                                  </w:r>
                                </w:p>
                              </w:tc>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338EC117" w14:textId="77777777" w:rsidR="00700742" w:rsidRDefault="00700742" w:rsidP="00574CEE">
                                  <w:pPr>
                                    <w:snapToGrid w:val="0"/>
                                    <w:spacing w:line="240" w:lineRule="exact"/>
                                    <w:jc w:val="center"/>
                                    <w:rPr>
                                      <w:rFonts w:ascii="標楷體" w:eastAsia="標楷體" w:hAnsi="標楷體"/>
                                    </w:rPr>
                                  </w:pPr>
                                  <w:r>
                                    <w:rPr>
                                      <w:rFonts w:ascii="標楷體" w:eastAsia="標楷體" w:hAnsi="標楷體" w:hint="eastAsia"/>
                                    </w:rPr>
                                    <w:t>109</w:t>
                                  </w:r>
                                </w:p>
                              </w:tc>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06924E4D" w14:textId="77777777" w:rsidR="00700742" w:rsidRDefault="00700742" w:rsidP="00574CEE">
                                  <w:pPr>
                                    <w:snapToGrid w:val="0"/>
                                    <w:spacing w:line="240" w:lineRule="exact"/>
                                    <w:jc w:val="center"/>
                                    <w:rPr>
                                      <w:rFonts w:ascii="標楷體" w:eastAsia="標楷體" w:hAnsi="標楷體"/>
                                    </w:rPr>
                                  </w:pPr>
                                  <w:r>
                                    <w:rPr>
                                      <w:rFonts w:ascii="標楷體" w:eastAsia="標楷體" w:hAnsi="標楷體" w:hint="eastAsia"/>
                                    </w:rPr>
                                    <w:t>110</w:t>
                                  </w:r>
                                </w:p>
                              </w:tc>
                              <w:tc>
                                <w:tcPr>
                                  <w:tcW w:w="1192" w:type="dxa"/>
                                  <w:vMerge w:val="restart"/>
                                  <w:tcBorders>
                                    <w:top w:val="single" w:sz="4" w:space="0" w:color="auto"/>
                                    <w:left w:val="single" w:sz="4" w:space="0" w:color="auto"/>
                                    <w:bottom w:val="single" w:sz="4" w:space="0" w:color="auto"/>
                                    <w:right w:val="single" w:sz="4" w:space="0" w:color="auto"/>
                                  </w:tcBorders>
                                  <w:vAlign w:val="center"/>
                                  <w:hideMark/>
                                </w:tcPr>
                                <w:p w14:paraId="35D28344" w14:textId="77777777" w:rsidR="00700742" w:rsidRDefault="00700742" w:rsidP="00574CEE">
                                  <w:pPr>
                                    <w:snapToGrid w:val="0"/>
                                    <w:spacing w:line="240" w:lineRule="exact"/>
                                    <w:jc w:val="center"/>
                                    <w:rPr>
                                      <w:rFonts w:ascii="標楷體" w:eastAsia="標楷體" w:hAnsi="標楷體"/>
                                    </w:rPr>
                                  </w:pPr>
                                  <w:r>
                                    <w:rPr>
                                      <w:rFonts w:ascii="標楷體" w:eastAsia="標楷體" w:hAnsi="標楷體" w:hint="eastAsia"/>
                                    </w:rPr>
                                    <w:t>111</w:t>
                                  </w:r>
                                </w:p>
                              </w:tc>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68029062" w14:textId="77777777" w:rsidR="00700742" w:rsidRDefault="00700742" w:rsidP="00574CEE">
                                  <w:pPr>
                                    <w:snapToGrid w:val="0"/>
                                    <w:spacing w:line="240" w:lineRule="exact"/>
                                    <w:jc w:val="center"/>
                                    <w:rPr>
                                      <w:rFonts w:ascii="標楷體" w:eastAsia="標楷體" w:hAnsi="標楷體"/>
                                    </w:rPr>
                                  </w:pPr>
                                  <w:r>
                                    <w:rPr>
                                      <w:rFonts w:ascii="標楷體" w:eastAsia="標楷體" w:hAnsi="標楷體" w:hint="eastAsia"/>
                                    </w:rPr>
                                    <w:t>112</w:t>
                                  </w:r>
                                </w:p>
                              </w:tc>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4569E0C9" w14:textId="77777777" w:rsidR="00700742" w:rsidRDefault="00700742" w:rsidP="00574CEE">
                                  <w:pPr>
                                    <w:snapToGrid w:val="0"/>
                                    <w:spacing w:line="240" w:lineRule="exact"/>
                                    <w:jc w:val="center"/>
                                    <w:rPr>
                                      <w:rFonts w:ascii="標楷體" w:eastAsia="標楷體" w:hAnsi="標楷體"/>
                                    </w:rPr>
                                  </w:pPr>
                                  <w:r>
                                    <w:rPr>
                                      <w:rFonts w:ascii="標楷體" w:eastAsia="標楷體" w:hAnsi="標楷體" w:hint="eastAsia"/>
                                    </w:rPr>
                                    <w:t>113</w:t>
                                  </w:r>
                                </w:p>
                              </w:tc>
                              <w:tc>
                                <w:tcPr>
                                  <w:tcW w:w="2342" w:type="dxa"/>
                                  <w:gridSpan w:val="2"/>
                                  <w:tcBorders>
                                    <w:top w:val="single" w:sz="4" w:space="0" w:color="auto"/>
                                    <w:left w:val="single" w:sz="4" w:space="0" w:color="auto"/>
                                    <w:bottom w:val="single" w:sz="4" w:space="0" w:color="auto"/>
                                    <w:right w:val="single" w:sz="4" w:space="0" w:color="auto"/>
                                  </w:tcBorders>
                                  <w:vAlign w:val="center"/>
                                  <w:hideMark/>
                                </w:tcPr>
                                <w:p w14:paraId="09E1490D" w14:textId="77777777" w:rsidR="00700742" w:rsidRDefault="00700742" w:rsidP="00683C7D">
                                  <w:pPr>
                                    <w:snapToGrid w:val="0"/>
                                    <w:spacing w:line="280" w:lineRule="exact"/>
                                    <w:jc w:val="distribute"/>
                                    <w:rPr>
                                      <w:rFonts w:ascii="標楷體" w:eastAsia="標楷體" w:hAnsi="標楷體"/>
                                    </w:rPr>
                                  </w:pPr>
                                  <w:r>
                                    <w:rPr>
                                      <w:rFonts w:ascii="標楷體" w:eastAsia="標楷體" w:hAnsi="標楷體" w:hint="eastAsia"/>
                                    </w:rPr>
                                    <w:t>113年度與109年度</w:t>
                                  </w:r>
                                </w:p>
                                <w:p w14:paraId="22BC3CE2" w14:textId="77777777" w:rsidR="00700742" w:rsidRDefault="00700742" w:rsidP="00574CEE">
                                  <w:pPr>
                                    <w:snapToGrid w:val="0"/>
                                    <w:spacing w:line="240" w:lineRule="exact"/>
                                    <w:jc w:val="distribute"/>
                                    <w:rPr>
                                      <w:rFonts w:ascii="標楷體" w:eastAsia="標楷體" w:hAnsi="標楷體"/>
                                    </w:rPr>
                                  </w:pPr>
                                  <w:r>
                                    <w:rPr>
                                      <w:rFonts w:ascii="標楷體" w:eastAsia="標楷體" w:hAnsi="標楷體" w:hint="eastAsia"/>
                                    </w:rPr>
                                    <w:t>增減</w:t>
                                  </w:r>
                                </w:p>
                              </w:tc>
                            </w:tr>
                            <w:tr w:rsidR="00700742" w14:paraId="77707933" w14:textId="77777777" w:rsidTr="00BF72DB">
                              <w:trPr>
                                <w:trHeight w:val="437"/>
                              </w:trPr>
                              <w:tc>
                                <w:tcPr>
                                  <w:tcW w:w="1838"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6A6DBD1C" w14:textId="77777777" w:rsidR="00700742" w:rsidRDefault="00700742" w:rsidP="00574CEE">
                                  <w:pPr>
                                    <w:spacing w:line="240" w:lineRule="exact"/>
                                    <w:rPr>
                                      <w:rFonts w:ascii="標楷體" w:eastAsia="標楷體" w:hAnsi="標楷體" w:cs="新細明體"/>
                                      <w:kern w:val="2"/>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0EFCDB74" w14:textId="77777777" w:rsidR="00700742" w:rsidRDefault="00700742" w:rsidP="00574CEE">
                                  <w:pPr>
                                    <w:spacing w:line="240" w:lineRule="exact"/>
                                    <w:rPr>
                                      <w:rFonts w:ascii="標楷體" w:eastAsia="標楷體" w:hAnsi="標楷體" w:cs="新細明體"/>
                                      <w:kern w:val="2"/>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157BA36C" w14:textId="77777777" w:rsidR="00700742" w:rsidRDefault="00700742" w:rsidP="00574CEE">
                                  <w:pPr>
                                    <w:spacing w:line="240" w:lineRule="exact"/>
                                    <w:rPr>
                                      <w:rFonts w:ascii="標楷體" w:eastAsia="標楷體" w:hAnsi="標楷體" w:cs="新細明體"/>
                                      <w:kern w:val="2"/>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43391524" w14:textId="77777777" w:rsidR="00700742" w:rsidRDefault="00700742" w:rsidP="00574CEE">
                                  <w:pPr>
                                    <w:spacing w:line="240" w:lineRule="exact"/>
                                    <w:rPr>
                                      <w:rFonts w:ascii="標楷體" w:eastAsia="標楷體" w:hAnsi="標楷體" w:cs="新細明體"/>
                                      <w:kern w:val="2"/>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7FECD4AD" w14:textId="77777777" w:rsidR="00700742" w:rsidRDefault="00700742" w:rsidP="00574CEE">
                                  <w:pPr>
                                    <w:spacing w:line="240" w:lineRule="exact"/>
                                    <w:rPr>
                                      <w:rFonts w:ascii="標楷體" w:eastAsia="標楷體" w:hAnsi="標楷體" w:cs="新細明體"/>
                                      <w:kern w:val="2"/>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3BA7DF71" w14:textId="77777777" w:rsidR="00700742" w:rsidRDefault="00700742" w:rsidP="00574CEE">
                                  <w:pPr>
                                    <w:spacing w:line="240" w:lineRule="exact"/>
                                    <w:rPr>
                                      <w:rFonts w:ascii="標楷體" w:eastAsia="標楷體" w:hAnsi="標楷體" w:cs="新細明體"/>
                                      <w:kern w:val="2"/>
                                    </w:rPr>
                                  </w:pPr>
                                </w:p>
                              </w:tc>
                              <w:tc>
                                <w:tcPr>
                                  <w:tcW w:w="1192" w:type="dxa"/>
                                  <w:tcBorders>
                                    <w:top w:val="single" w:sz="4" w:space="0" w:color="auto"/>
                                    <w:left w:val="single" w:sz="4" w:space="0" w:color="auto"/>
                                    <w:bottom w:val="single" w:sz="4" w:space="0" w:color="auto"/>
                                    <w:right w:val="single" w:sz="4" w:space="0" w:color="auto"/>
                                  </w:tcBorders>
                                  <w:vAlign w:val="center"/>
                                  <w:hideMark/>
                                </w:tcPr>
                                <w:p w14:paraId="3233CFCA" w14:textId="77777777" w:rsidR="00700742" w:rsidRDefault="00700742" w:rsidP="00574CEE">
                                  <w:pPr>
                                    <w:snapToGrid w:val="0"/>
                                    <w:spacing w:line="240" w:lineRule="exact"/>
                                    <w:jc w:val="center"/>
                                    <w:rPr>
                                      <w:rFonts w:ascii="標楷體" w:eastAsia="標楷體" w:hAnsi="標楷體"/>
                                    </w:rPr>
                                  </w:pPr>
                                  <w:r>
                                    <w:rPr>
                                      <w:rFonts w:ascii="標楷體" w:eastAsia="標楷體" w:hAnsi="標楷體" w:hint="eastAsia"/>
                                    </w:rPr>
                                    <w:t>金額</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8B734C7" w14:textId="77777777" w:rsidR="00700742" w:rsidRDefault="00700742" w:rsidP="00574CEE">
                                  <w:pPr>
                                    <w:snapToGrid w:val="0"/>
                                    <w:spacing w:line="240" w:lineRule="exact"/>
                                    <w:jc w:val="center"/>
                                    <w:rPr>
                                      <w:rFonts w:ascii="標楷體" w:eastAsia="標楷體" w:hAnsi="標楷體"/>
                                    </w:rPr>
                                  </w:pPr>
                                  <w:r>
                                    <w:rPr>
                                      <w:rFonts w:ascii="標楷體" w:eastAsia="標楷體" w:hAnsi="標楷體" w:hint="eastAsia"/>
                                    </w:rPr>
                                    <w:t>比率</w:t>
                                  </w:r>
                                </w:p>
                              </w:tc>
                            </w:tr>
                            <w:tr w:rsidR="00700742" w14:paraId="55E47BCD" w14:textId="77777777" w:rsidTr="00BF72DB">
                              <w:trPr>
                                <w:trHeight w:val="437"/>
                              </w:trPr>
                              <w:tc>
                                <w:tcPr>
                                  <w:tcW w:w="1838" w:type="dxa"/>
                                  <w:tcBorders>
                                    <w:top w:val="single" w:sz="4" w:space="0" w:color="auto"/>
                                    <w:left w:val="single" w:sz="4" w:space="0" w:color="auto"/>
                                    <w:bottom w:val="double" w:sz="4" w:space="0" w:color="auto"/>
                                    <w:right w:val="single" w:sz="4" w:space="0" w:color="auto"/>
                                  </w:tcBorders>
                                  <w:vAlign w:val="center"/>
                                  <w:hideMark/>
                                </w:tcPr>
                                <w:p w14:paraId="30E6A199" w14:textId="77777777" w:rsidR="00700742" w:rsidRDefault="00700742" w:rsidP="00574CEE">
                                  <w:pPr>
                                    <w:spacing w:line="240" w:lineRule="exact"/>
                                    <w:jc w:val="both"/>
                                    <w:rPr>
                                      <w:rFonts w:ascii="標楷體" w:eastAsia="標楷體" w:hAnsi="標楷體"/>
                                      <w:kern w:val="20"/>
                                    </w:rPr>
                                  </w:pPr>
                                  <w:r>
                                    <w:rPr>
                                      <w:rFonts w:ascii="標楷體" w:eastAsia="標楷體" w:hAnsi="標楷體" w:hint="eastAsia"/>
                                      <w:kern w:val="20"/>
                                    </w:rPr>
                                    <w:t>農耕產品</w:t>
                                  </w:r>
                                </w:p>
                              </w:tc>
                              <w:tc>
                                <w:tcPr>
                                  <w:tcW w:w="1193" w:type="dxa"/>
                                  <w:tcBorders>
                                    <w:top w:val="single" w:sz="4" w:space="0" w:color="auto"/>
                                    <w:left w:val="single" w:sz="4" w:space="0" w:color="auto"/>
                                    <w:bottom w:val="double" w:sz="4" w:space="0" w:color="auto"/>
                                    <w:right w:val="single" w:sz="4" w:space="0" w:color="auto"/>
                                  </w:tcBorders>
                                  <w:vAlign w:val="center"/>
                                  <w:hideMark/>
                                </w:tcPr>
                                <w:p w14:paraId="1AD23F07" w14:textId="77777777" w:rsidR="00700742" w:rsidRDefault="00700742" w:rsidP="00574CEE">
                                  <w:pPr>
                                    <w:spacing w:line="240" w:lineRule="exact"/>
                                    <w:jc w:val="right"/>
                                    <w:rPr>
                                      <w:rFonts w:ascii="標楷體" w:eastAsia="標楷體" w:hAnsi="標楷體"/>
                                      <w:spacing w:val="-2"/>
                                      <w:kern w:val="2"/>
                                    </w:rPr>
                                  </w:pPr>
                                  <w:r>
                                    <w:rPr>
                                      <w:rFonts w:ascii="標楷體" w:eastAsia="標楷體" w:hAnsi="標楷體" w:hint="eastAsia"/>
                                      <w:spacing w:val="-2"/>
                                    </w:rPr>
                                    <w:t>2,807,133</w:t>
                                  </w:r>
                                </w:p>
                              </w:tc>
                              <w:tc>
                                <w:tcPr>
                                  <w:tcW w:w="1193" w:type="dxa"/>
                                  <w:tcBorders>
                                    <w:top w:val="single" w:sz="4" w:space="0" w:color="auto"/>
                                    <w:left w:val="single" w:sz="4" w:space="0" w:color="auto"/>
                                    <w:bottom w:val="double" w:sz="4" w:space="0" w:color="auto"/>
                                    <w:right w:val="single" w:sz="4" w:space="0" w:color="auto"/>
                                  </w:tcBorders>
                                  <w:vAlign w:val="center"/>
                                  <w:hideMark/>
                                </w:tcPr>
                                <w:p w14:paraId="0EC8BE39"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3,190,094</w:t>
                                  </w:r>
                                </w:p>
                              </w:tc>
                              <w:tc>
                                <w:tcPr>
                                  <w:tcW w:w="1192" w:type="dxa"/>
                                  <w:tcBorders>
                                    <w:top w:val="single" w:sz="4" w:space="0" w:color="auto"/>
                                    <w:left w:val="single" w:sz="4" w:space="0" w:color="auto"/>
                                    <w:bottom w:val="double" w:sz="4" w:space="0" w:color="auto"/>
                                    <w:right w:val="single" w:sz="4" w:space="0" w:color="auto"/>
                                  </w:tcBorders>
                                  <w:vAlign w:val="center"/>
                                  <w:hideMark/>
                                </w:tcPr>
                                <w:p w14:paraId="4636398B"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2,855,256</w:t>
                                  </w:r>
                                </w:p>
                              </w:tc>
                              <w:tc>
                                <w:tcPr>
                                  <w:tcW w:w="1193" w:type="dxa"/>
                                  <w:tcBorders>
                                    <w:top w:val="single" w:sz="4" w:space="0" w:color="auto"/>
                                    <w:left w:val="single" w:sz="4" w:space="0" w:color="auto"/>
                                    <w:bottom w:val="double" w:sz="4" w:space="0" w:color="auto"/>
                                    <w:right w:val="single" w:sz="4" w:space="0" w:color="auto"/>
                                  </w:tcBorders>
                                  <w:vAlign w:val="center"/>
                                  <w:hideMark/>
                                </w:tcPr>
                                <w:p w14:paraId="294A631D"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2,781,209</w:t>
                                  </w:r>
                                </w:p>
                              </w:tc>
                              <w:tc>
                                <w:tcPr>
                                  <w:tcW w:w="1193" w:type="dxa"/>
                                  <w:tcBorders>
                                    <w:top w:val="single" w:sz="4" w:space="0" w:color="auto"/>
                                    <w:left w:val="single" w:sz="4" w:space="0" w:color="auto"/>
                                    <w:bottom w:val="double" w:sz="4" w:space="0" w:color="auto"/>
                                    <w:right w:val="single" w:sz="4" w:space="0" w:color="auto"/>
                                  </w:tcBorders>
                                  <w:vAlign w:val="center"/>
                                  <w:hideMark/>
                                </w:tcPr>
                                <w:p w14:paraId="25C90C4E"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2,699,165</w:t>
                                  </w:r>
                                </w:p>
                              </w:tc>
                              <w:tc>
                                <w:tcPr>
                                  <w:tcW w:w="1192" w:type="dxa"/>
                                  <w:tcBorders>
                                    <w:top w:val="single" w:sz="4" w:space="0" w:color="auto"/>
                                    <w:left w:val="single" w:sz="4" w:space="0" w:color="auto"/>
                                    <w:bottom w:val="double" w:sz="4" w:space="0" w:color="auto"/>
                                    <w:right w:val="single" w:sz="4" w:space="0" w:color="auto"/>
                                  </w:tcBorders>
                                  <w:vAlign w:val="center"/>
                                  <w:hideMark/>
                                </w:tcPr>
                                <w:p w14:paraId="2CE9CBBA"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- 107,968</w:t>
                                  </w:r>
                                </w:p>
                              </w:tc>
                              <w:tc>
                                <w:tcPr>
                                  <w:tcW w:w="1150" w:type="dxa"/>
                                  <w:tcBorders>
                                    <w:top w:val="single" w:sz="4" w:space="0" w:color="auto"/>
                                    <w:left w:val="single" w:sz="4" w:space="0" w:color="auto"/>
                                    <w:bottom w:val="double" w:sz="4" w:space="0" w:color="auto"/>
                                    <w:right w:val="single" w:sz="4" w:space="0" w:color="auto"/>
                                  </w:tcBorders>
                                  <w:vAlign w:val="center"/>
                                  <w:hideMark/>
                                </w:tcPr>
                                <w:p w14:paraId="20396BAC"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- 3.85</w:t>
                                  </w:r>
                                </w:p>
                              </w:tc>
                            </w:tr>
                            <w:tr w:rsidR="00700742" w14:paraId="2A32B628" w14:textId="77777777" w:rsidTr="00BF72DB">
                              <w:trPr>
                                <w:trHeight w:val="437"/>
                              </w:trPr>
                              <w:tc>
                                <w:tcPr>
                                  <w:tcW w:w="1838" w:type="dxa"/>
                                  <w:tcBorders>
                                    <w:top w:val="double" w:sz="4" w:space="0" w:color="auto"/>
                                    <w:left w:val="single" w:sz="4" w:space="0" w:color="auto"/>
                                    <w:bottom w:val="single" w:sz="4" w:space="0" w:color="auto"/>
                                    <w:right w:val="single" w:sz="4" w:space="0" w:color="auto"/>
                                  </w:tcBorders>
                                  <w:vAlign w:val="center"/>
                                  <w:hideMark/>
                                </w:tcPr>
                                <w:p w14:paraId="396E4AE7" w14:textId="77777777" w:rsidR="00700742" w:rsidRDefault="00700742" w:rsidP="00574CEE">
                                  <w:pPr>
                                    <w:spacing w:line="240" w:lineRule="exact"/>
                                    <w:jc w:val="both"/>
                                    <w:rPr>
                                      <w:rFonts w:ascii="標楷體" w:eastAsia="標楷體" w:hAnsi="標楷體"/>
                                      <w:spacing w:val="-10"/>
                                      <w:kern w:val="20"/>
                                    </w:rPr>
                                  </w:pPr>
                                  <w:r>
                                    <w:rPr>
                                      <w:rFonts w:ascii="標楷體" w:eastAsia="標楷體" w:hAnsi="標楷體" w:cs="標楷體" w:hint="eastAsia"/>
                                      <w:spacing w:val="-10"/>
                                      <w:kern w:val="20"/>
                                    </w:rPr>
                                    <w:t>冷藏冷凍蔬菜及水果</w:t>
                                  </w:r>
                                </w:p>
                              </w:tc>
                              <w:tc>
                                <w:tcPr>
                                  <w:tcW w:w="1193" w:type="dxa"/>
                                  <w:tcBorders>
                                    <w:top w:val="double" w:sz="4" w:space="0" w:color="auto"/>
                                    <w:left w:val="single" w:sz="4" w:space="0" w:color="auto"/>
                                    <w:bottom w:val="single" w:sz="4" w:space="0" w:color="auto"/>
                                    <w:right w:val="single" w:sz="4" w:space="0" w:color="auto"/>
                                  </w:tcBorders>
                                  <w:vAlign w:val="center"/>
                                  <w:hideMark/>
                                </w:tcPr>
                                <w:p w14:paraId="573C5B2E" w14:textId="77777777" w:rsidR="00700742" w:rsidRDefault="00700742" w:rsidP="00574CEE">
                                  <w:pPr>
                                    <w:spacing w:line="240" w:lineRule="exact"/>
                                    <w:jc w:val="right"/>
                                    <w:rPr>
                                      <w:rFonts w:ascii="標楷體" w:eastAsia="標楷體" w:hAnsi="標楷體"/>
                                      <w:spacing w:val="-2"/>
                                      <w:kern w:val="2"/>
                                    </w:rPr>
                                  </w:pPr>
                                  <w:r>
                                    <w:rPr>
                                      <w:rFonts w:ascii="標楷體" w:eastAsia="標楷體" w:hAnsi="標楷體" w:hint="eastAsia"/>
                                      <w:spacing w:val="-2"/>
                                    </w:rPr>
                                    <w:t>282,719</w:t>
                                  </w:r>
                                </w:p>
                              </w:tc>
                              <w:tc>
                                <w:tcPr>
                                  <w:tcW w:w="1193" w:type="dxa"/>
                                  <w:tcBorders>
                                    <w:top w:val="double" w:sz="4" w:space="0" w:color="auto"/>
                                    <w:left w:val="single" w:sz="4" w:space="0" w:color="auto"/>
                                    <w:bottom w:val="single" w:sz="4" w:space="0" w:color="auto"/>
                                    <w:right w:val="single" w:sz="4" w:space="0" w:color="auto"/>
                                  </w:tcBorders>
                                  <w:vAlign w:val="center"/>
                                  <w:hideMark/>
                                </w:tcPr>
                                <w:p w14:paraId="4182D6B1"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261,867</w:t>
                                  </w:r>
                                </w:p>
                              </w:tc>
                              <w:tc>
                                <w:tcPr>
                                  <w:tcW w:w="1192" w:type="dxa"/>
                                  <w:tcBorders>
                                    <w:top w:val="double" w:sz="4" w:space="0" w:color="auto"/>
                                    <w:left w:val="single" w:sz="4" w:space="0" w:color="auto"/>
                                    <w:bottom w:val="single" w:sz="4" w:space="0" w:color="auto"/>
                                    <w:right w:val="single" w:sz="4" w:space="0" w:color="auto"/>
                                  </w:tcBorders>
                                  <w:vAlign w:val="center"/>
                                  <w:hideMark/>
                                </w:tcPr>
                                <w:p w14:paraId="53731C1E"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171,763</w:t>
                                  </w:r>
                                </w:p>
                              </w:tc>
                              <w:tc>
                                <w:tcPr>
                                  <w:tcW w:w="1193" w:type="dxa"/>
                                  <w:tcBorders>
                                    <w:top w:val="double" w:sz="4" w:space="0" w:color="auto"/>
                                    <w:left w:val="single" w:sz="4" w:space="0" w:color="auto"/>
                                    <w:bottom w:val="single" w:sz="4" w:space="0" w:color="auto"/>
                                    <w:right w:val="single" w:sz="4" w:space="0" w:color="auto"/>
                                  </w:tcBorders>
                                  <w:vAlign w:val="center"/>
                                  <w:hideMark/>
                                </w:tcPr>
                                <w:p w14:paraId="020A803F"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154,085</w:t>
                                  </w:r>
                                </w:p>
                              </w:tc>
                              <w:tc>
                                <w:tcPr>
                                  <w:tcW w:w="1193" w:type="dxa"/>
                                  <w:tcBorders>
                                    <w:top w:val="double" w:sz="4" w:space="0" w:color="auto"/>
                                    <w:left w:val="single" w:sz="4" w:space="0" w:color="auto"/>
                                    <w:bottom w:val="single" w:sz="4" w:space="0" w:color="auto"/>
                                    <w:right w:val="single" w:sz="4" w:space="0" w:color="auto"/>
                                  </w:tcBorders>
                                  <w:vAlign w:val="center"/>
                                  <w:hideMark/>
                                </w:tcPr>
                                <w:p w14:paraId="67E6A017"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171,998</w:t>
                                  </w:r>
                                </w:p>
                              </w:tc>
                              <w:tc>
                                <w:tcPr>
                                  <w:tcW w:w="1192" w:type="dxa"/>
                                  <w:tcBorders>
                                    <w:top w:val="double" w:sz="4" w:space="0" w:color="auto"/>
                                    <w:left w:val="single" w:sz="4" w:space="0" w:color="auto"/>
                                    <w:bottom w:val="single" w:sz="4" w:space="0" w:color="auto"/>
                                    <w:right w:val="single" w:sz="4" w:space="0" w:color="auto"/>
                                  </w:tcBorders>
                                  <w:vAlign w:val="center"/>
                                  <w:hideMark/>
                                </w:tcPr>
                                <w:p w14:paraId="15987CD5"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- 110,721</w:t>
                                  </w:r>
                                </w:p>
                              </w:tc>
                              <w:tc>
                                <w:tcPr>
                                  <w:tcW w:w="1150" w:type="dxa"/>
                                  <w:tcBorders>
                                    <w:top w:val="double" w:sz="4" w:space="0" w:color="auto"/>
                                    <w:left w:val="single" w:sz="4" w:space="0" w:color="auto"/>
                                    <w:bottom w:val="single" w:sz="4" w:space="0" w:color="auto"/>
                                    <w:right w:val="single" w:sz="4" w:space="0" w:color="auto"/>
                                  </w:tcBorders>
                                  <w:vAlign w:val="center"/>
                                  <w:hideMark/>
                                </w:tcPr>
                                <w:p w14:paraId="15F9C622"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- 39.16</w:t>
                                  </w:r>
                                </w:p>
                              </w:tc>
                            </w:tr>
                            <w:tr w:rsidR="00700742" w14:paraId="1945ADD8" w14:textId="77777777" w:rsidTr="00BF72DB">
                              <w:trPr>
                                <w:trHeight w:val="437"/>
                              </w:trPr>
                              <w:tc>
                                <w:tcPr>
                                  <w:tcW w:w="1838" w:type="dxa"/>
                                  <w:tcBorders>
                                    <w:top w:val="single" w:sz="4" w:space="0" w:color="auto"/>
                                    <w:left w:val="single" w:sz="4" w:space="0" w:color="auto"/>
                                    <w:bottom w:val="single" w:sz="4" w:space="0" w:color="auto"/>
                                    <w:right w:val="single" w:sz="4" w:space="0" w:color="auto"/>
                                  </w:tcBorders>
                                  <w:vAlign w:val="center"/>
                                  <w:hideMark/>
                                </w:tcPr>
                                <w:p w14:paraId="7682F205" w14:textId="77777777" w:rsidR="00700742" w:rsidRDefault="00700742" w:rsidP="00574CEE">
                                  <w:pPr>
                                    <w:spacing w:line="240" w:lineRule="exact"/>
                                    <w:jc w:val="both"/>
                                    <w:rPr>
                                      <w:rFonts w:ascii="標楷體" w:eastAsia="標楷體" w:hAnsi="標楷體"/>
                                      <w:kern w:val="20"/>
                                    </w:rPr>
                                  </w:pPr>
                                  <w:r>
                                    <w:rPr>
                                      <w:rFonts w:ascii="標楷體" w:eastAsia="標楷體" w:hAnsi="標楷體" w:cs="標楷體" w:hint="eastAsia"/>
                                      <w:kern w:val="20"/>
                                    </w:rPr>
                                    <w:t>冷藏冷凍蔬菜</w:t>
                                  </w:r>
                                </w:p>
                              </w:tc>
                              <w:tc>
                                <w:tcPr>
                                  <w:tcW w:w="1193" w:type="dxa"/>
                                  <w:tcBorders>
                                    <w:top w:val="single" w:sz="4" w:space="0" w:color="auto"/>
                                    <w:left w:val="single" w:sz="4" w:space="0" w:color="auto"/>
                                    <w:bottom w:val="single" w:sz="4" w:space="0" w:color="auto"/>
                                    <w:right w:val="single" w:sz="4" w:space="0" w:color="auto"/>
                                  </w:tcBorders>
                                  <w:vAlign w:val="center"/>
                                  <w:hideMark/>
                                </w:tcPr>
                                <w:p w14:paraId="188BB3B0" w14:textId="77777777" w:rsidR="00700742" w:rsidRDefault="00700742" w:rsidP="00574CEE">
                                  <w:pPr>
                                    <w:spacing w:line="240" w:lineRule="exact"/>
                                    <w:jc w:val="right"/>
                                    <w:rPr>
                                      <w:rFonts w:ascii="標楷體" w:eastAsia="標楷體" w:hAnsi="標楷體"/>
                                      <w:spacing w:val="-2"/>
                                      <w:kern w:val="2"/>
                                    </w:rPr>
                                  </w:pPr>
                                  <w:r>
                                    <w:rPr>
                                      <w:rFonts w:ascii="標楷體" w:eastAsia="標楷體" w:hAnsi="標楷體" w:hint="eastAsia"/>
                                      <w:spacing w:val="-2"/>
                                    </w:rPr>
                                    <w:t>99,981</w:t>
                                  </w:r>
                                </w:p>
                              </w:tc>
                              <w:tc>
                                <w:tcPr>
                                  <w:tcW w:w="1193" w:type="dxa"/>
                                  <w:tcBorders>
                                    <w:top w:val="single" w:sz="4" w:space="0" w:color="auto"/>
                                    <w:left w:val="single" w:sz="4" w:space="0" w:color="auto"/>
                                    <w:bottom w:val="single" w:sz="4" w:space="0" w:color="auto"/>
                                    <w:right w:val="single" w:sz="4" w:space="0" w:color="auto"/>
                                  </w:tcBorders>
                                  <w:vAlign w:val="center"/>
                                  <w:hideMark/>
                                </w:tcPr>
                                <w:p w14:paraId="427922CE"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100,490</w:t>
                                  </w:r>
                                </w:p>
                              </w:tc>
                              <w:tc>
                                <w:tcPr>
                                  <w:tcW w:w="1192" w:type="dxa"/>
                                  <w:tcBorders>
                                    <w:top w:val="single" w:sz="4" w:space="0" w:color="auto"/>
                                    <w:left w:val="single" w:sz="4" w:space="0" w:color="auto"/>
                                    <w:bottom w:val="single" w:sz="4" w:space="0" w:color="auto"/>
                                    <w:right w:val="single" w:sz="4" w:space="0" w:color="auto"/>
                                  </w:tcBorders>
                                  <w:vAlign w:val="center"/>
                                  <w:hideMark/>
                                </w:tcPr>
                                <w:p w14:paraId="3C3917B2"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98,048</w:t>
                                  </w:r>
                                </w:p>
                              </w:tc>
                              <w:tc>
                                <w:tcPr>
                                  <w:tcW w:w="1193" w:type="dxa"/>
                                  <w:tcBorders>
                                    <w:top w:val="single" w:sz="4" w:space="0" w:color="auto"/>
                                    <w:left w:val="single" w:sz="4" w:space="0" w:color="auto"/>
                                    <w:bottom w:val="single" w:sz="4" w:space="0" w:color="auto"/>
                                    <w:right w:val="single" w:sz="4" w:space="0" w:color="auto"/>
                                  </w:tcBorders>
                                  <w:vAlign w:val="center"/>
                                  <w:hideMark/>
                                </w:tcPr>
                                <w:p w14:paraId="754EDFDA"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90,895</w:t>
                                  </w:r>
                                </w:p>
                              </w:tc>
                              <w:tc>
                                <w:tcPr>
                                  <w:tcW w:w="1193" w:type="dxa"/>
                                  <w:tcBorders>
                                    <w:top w:val="single" w:sz="4" w:space="0" w:color="auto"/>
                                    <w:left w:val="single" w:sz="4" w:space="0" w:color="auto"/>
                                    <w:bottom w:val="single" w:sz="4" w:space="0" w:color="auto"/>
                                    <w:right w:val="single" w:sz="4" w:space="0" w:color="auto"/>
                                  </w:tcBorders>
                                  <w:vAlign w:val="center"/>
                                  <w:hideMark/>
                                </w:tcPr>
                                <w:p w14:paraId="6DEEA661"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89,695</w:t>
                                  </w:r>
                                </w:p>
                              </w:tc>
                              <w:tc>
                                <w:tcPr>
                                  <w:tcW w:w="1192" w:type="dxa"/>
                                  <w:tcBorders>
                                    <w:top w:val="single" w:sz="4" w:space="0" w:color="auto"/>
                                    <w:left w:val="single" w:sz="4" w:space="0" w:color="auto"/>
                                    <w:bottom w:val="single" w:sz="4" w:space="0" w:color="auto"/>
                                    <w:right w:val="single" w:sz="4" w:space="0" w:color="auto"/>
                                  </w:tcBorders>
                                  <w:vAlign w:val="center"/>
                                  <w:hideMark/>
                                </w:tcPr>
                                <w:p w14:paraId="7771BE90"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- 10,286</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1A886BB"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- 10.29</w:t>
                                  </w:r>
                                </w:p>
                              </w:tc>
                            </w:tr>
                            <w:tr w:rsidR="00700742" w14:paraId="4D569A50" w14:textId="77777777" w:rsidTr="00BF72DB">
                              <w:trPr>
                                <w:trHeight w:val="437"/>
                              </w:trPr>
                              <w:tc>
                                <w:tcPr>
                                  <w:tcW w:w="1838" w:type="dxa"/>
                                  <w:tcBorders>
                                    <w:top w:val="single" w:sz="4" w:space="0" w:color="auto"/>
                                    <w:left w:val="single" w:sz="4" w:space="0" w:color="auto"/>
                                    <w:bottom w:val="single" w:sz="4" w:space="0" w:color="auto"/>
                                    <w:right w:val="single" w:sz="4" w:space="0" w:color="auto"/>
                                  </w:tcBorders>
                                  <w:vAlign w:val="center"/>
                                  <w:hideMark/>
                                </w:tcPr>
                                <w:p w14:paraId="212AFF41" w14:textId="77777777" w:rsidR="00700742" w:rsidRDefault="00700742" w:rsidP="00574CEE">
                                  <w:pPr>
                                    <w:spacing w:line="240" w:lineRule="exact"/>
                                    <w:jc w:val="both"/>
                                    <w:rPr>
                                      <w:rFonts w:ascii="標楷體" w:eastAsia="標楷體" w:hAnsi="標楷體"/>
                                      <w:kern w:val="20"/>
                                    </w:rPr>
                                  </w:pPr>
                                  <w:r>
                                    <w:rPr>
                                      <w:rFonts w:ascii="標楷體" w:eastAsia="標楷體" w:hAnsi="標楷體" w:cs="標楷體" w:hint="eastAsia"/>
                                      <w:kern w:val="20"/>
                                    </w:rPr>
                                    <w:t>冷藏冷凍水果</w:t>
                                  </w:r>
                                </w:p>
                              </w:tc>
                              <w:tc>
                                <w:tcPr>
                                  <w:tcW w:w="1193" w:type="dxa"/>
                                  <w:tcBorders>
                                    <w:top w:val="single" w:sz="4" w:space="0" w:color="auto"/>
                                    <w:left w:val="single" w:sz="4" w:space="0" w:color="auto"/>
                                    <w:bottom w:val="single" w:sz="4" w:space="0" w:color="auto"/>
                                    <w:right w:val="single" w:sz="4" w:space="0" w:color="auto"/>
                                  </w:tcBorders>
                                  <w:vAlign w:val="center"/>
                                  <w:hideMark/>
                                </w:tcPr>
                                <w:p w14:paraId="098F148B" w14:textId="77777777" w:rsidR="00700742" w:rsidRDefault="00700742" w:rsidP="00574CEE">
                                  <w:pPr>
                                    <w:spacing w:line="240" w:lineRule="exact"/>
                                    <w:jc w:val="right"/>
                                    <w:rPr>
                                      <w:rFonts w:ascii="標楷體" w:eastAsia="標楷體" w:hAnsi="標楷體"/>
                                      <w:spacing w:val="-2"/>
                                      <w:kern w:val="2"/>
                                    </w:rPr>
                                  </w:pPr>
                                  <w:r>
                                    <w:rPr>
                                      <w:rFonts w:ascii="標楷體" w:eastAsia="標楷體" w:hAnsi="標楷體" w:hint="eastAsia"/>
                                      <w:spacing w:val="-2"/>
                                    </w:rPr>
                                    <w:t>182,738</w:t>
                                  </w:r>
                                </w:p>
                              </w:tc>
                              <w:tc>
                                <w:tcPr>
                                  <w:tcW w:w="1193" w:type="dxa"/>
                                  <w:tcBorders>
                                    <w:top w:val="single" w:sz="4" w:space="0" w:color="auto"/>
                                    <w:left w:val="single" w:sz="4" w:space="0" w:color="auto"/>
                                    <w:bottom w:val="single" w:sz="4" w:space="0" w:color="auto"/>
                                    <w:right w:val="single" w:sz="4" w:space="0" w:color="auto"/>
                                  </w:tcBorders>
                                  <w:vAlign w:val="center"/>
                                  <w:hideMark/>
                                </w:tcPr>
                                <w:p w14:paraId="5113C740"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161,377</w:t>
                                  </w:r>
                                </w:p>
                              </w:tc>
                              <w:tc>
                                <w:tcPr>
                                  <w:tcW w:w="1192" w:type="dxa"/>
                                  <w:tcBorders>
                                    <w:top w:val="single" w:sz="4" w:space="0" w:color="auto"/>
                                    <w:left w:val="single" w:sz="4" w:space="0" w:color="auto"/>
                                    <w:bottom w:val="single" w:sz="4" w:space="0" w:color="auto"/>
                                    <w:right w:val="single" w:sz="4" w:space="0" w:color="auto"/>
                                  </w:tcBorders>
                                  <w:vAlign w:val="center"/>
                                  <w:hideMark/>
                                </w:tcPr>
                                <w:p w14:paraId="7ECFC946"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73,715</w:t>
                                  </w:r>
                                </w:p>
                              </w:tc>
                              <w:tc>
                                <w:tcPr>
                                  <w:tcW w:w="1193" w:type="dxa"/>
                                  <w:tcBorders>
                                    <w:top w:val="single" w:sz="4" w:space="0" w:color="auto"/>
                                    <w:left w:val="single" w:sz="4" w:space="0" w:color="auto"/>
                                    <w:bottom w:val="single" w:sz="4" w:space="0" w:color="auto"/>
                                    <w:right w:val="single" w:sz="4" w:space="0" w:color="auto"/>
                                  </w:tcBorders>
                                  <w:vAlign w:val="center"/>
                                  <w:hideMark/>
                                </w:tcPr>
                                <w:p w14:paraId="04697945"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63,191</w:t>
                                  </w:r>
                                </w:p>
                              </w:tc>
                              <w:tc>
                                <w:tcPr>
                                  <w:tcW w:w="1193" w:type="dxa"/>
                                  <w:tcBorders>
                                    <w:top w:val="single" w:sz="4" w:space="0" w:color="auto"/>
                                    <w:left w:val="single" w:sz="4" w:space="0" w:color="auto"/>
                                    <w:bottom w:val="single" w:sz="4" w:space="0" w:color="auto"/>
                                    <w:right w:val="single" w:sz="4" w:space="0" w:color="auto"/>
                                  </w:tcBorders>
                                  <w:vAlign w:val="center"/>
                                  <w:hideMark/>
                                </w:tcPr>
                                <w:p w14:paraId="5D5E02D6"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82,303</w:t>
                                  </w:r>
                                </w:p>
                              </w:tc>
                              <w:tc>
                                <w:tcPr>
                                  <w:tcW w:w="1192" w:type="dxa"/>
                                  <w:tcBorders>
                                    <w:top w:val="single" w:sz="4" w:space="0" w:color="auto"/>
                                    <w:left w:val="single" w:sz="4" w:space="0" w:color="auto"/>
                                    <w:bottom w:val="single" w:sz="4" w:space="0" w:color="auto"/>
                                    <w:right w:val="single" w:sz="4" w:space="0" w:color="auto"/>
                                  </w:tcBorders>
                                  <w:vAlign w:val="center"/>
                                  <w:hideMark/>
                                </w:tcPr>
                                <w:p w14:paraId="7A9FC379"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- 100,435</w:t>
                                  </w:r>
                                </w:p>
                              </w:tc>
                              <w:tc>
                                <w:tcPr>
                                  <w:tcW w:w="1150" w:type="dxa"/>
                                  <w:tcBorders>
                                    <w:top w:val="single" w:sz="4" w:space="0" w:color="auto"/>
                                    <w:left w:val="single" w:sz="4" w:space="0" w:color="auto"/>
                                    <w:bottom w:val="single" w:sz="4" w:space="0" w:color="auto"/>
                                    <w:right w:val="single" w:sz="4" w:space="0" w:color="auto"/>
                                  </w:tcBorders>
                                  <w:vAlign w:val="center"/>
                                  <w:hideMark/>
                                </w:tcPr>
                                <w:p w14:paraId="5E1B0333"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- 54.96</w:t>
                                  </w:r>
                                </w:p>
                              </w:tc>
                            </w:tr>
                          </w:tbl>
                          <w:p w14:paraId="0E6AC04A" w14:textId="77777777" w:rsidR="00700742" w:rsidRDefault="00700742" w:rsidP="00700742">
                            <w:pPr>
                              <w:spacing w:line="240" w:lineRule="exact"/>
                              <w:rPr>
                                <w:rFonts w:ascii="標楷體" w:eastAsia="標楷體" w:hAnsi="標楷體"/>
                                <w:sz w:val="18"/>
                                <w:szCs w:val="18"/>
                              </w:rPr>
                            </w:pPr>
                            <w:r>
                              <w:rPr>
                                <w:rFonts w:ascii="標楷體" w:eastAsia="標楷體" w:hAnsi="標楷體" w:hint="eastAsia"/>
                                <w:sz w:val="18"/>
                                <w:szCs w:val="18"/>
                              </w:rPr>
                              <w:t>資料來源：整理自農業部農業統計資料查詢－農業貿易。</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B643D1" id="文字方塊 16" o:spid="_x0000_s1051" type="#_x0000_t202" style="position:absolute;left:0;text-align:left;margin-left:-5.9pt;margin-top:331.2pt;width:517.55pt;height:187.45pt;z-index:251769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" filled="f" stroked="f" strokeweight=".5pt">
                <v:textbox>
                  <w:txbxContent>
                    <w:p w14:paraId="776CF6DC" w14:textId="77777777" w:rsidR="00700742" w:rsidRDefault="00700742" w:rsidP="00683C7D">
                      <w:pPr>
                        <w:spacing w:line="300" w:lineRule="exact"/>
                        <w:jc w:val="center"/>
                        <w:rPr>
                          <w:rFonts w:ascii="標楷體" w:eastAsia="標楷體" w:hAnsi="標楷體"/>
                          <w:b/>
                        </w:rPr>
                      </w:pPr>
                      <w:r>
                        <w:rPr>
                          <w:rFonts w:ascii="標楷體" w:eastAsia="標楷體" w:hAnsi="標楷體" w:hint="eastAsia"/>
                          <w:b/>
                        </w:rPr>
                        <w:t>表</w:t>
                      </w:r>
                      <w:r>
                        <w:rPr>
                          <w:rFonts w:ascii="標楷體" w:eastAsia="標楷體" w:hAnsi="標楷體"/>
                          <w:b/>
                        </w:rPr>
                        <w:t>16</w:t>
                      </w:r>
                      <w:r>
                        <w:rPr>
                          <w:rFonts w:ascii="標楷體" w:eastAsia="標楷體" w:hAnsi="標楷體" w:hint="eastAsia"/>
                          <w:b/>
                        </w:rPr>
                        <w:t xml:space="preserve">　農耕產品、冷藏冷凍蔬菜及水果出口貿易概況</w:t>
                      </w:r>
                    </w:p>
                    <w:p w14:paraId="2A4747AA" w14:textId="77777777" w:rsidR="00700742" w:rsidRDefault="00700742" w:rsidP="00AB6BAC">
                      <w:pPr>
                        <w:spacing w:line="280" w:lineRule="exact"/>
                        <w:ind w:rightChars="-57" w:right="-137"/>
                        <w:jc w:val="right"/>
                        <w:rPr>
                          <w:rFonts w:ascii="標楷體" w:eastAsia="標楷體" w:hAnsi="標楷體"/>
                          <w:sz w:val="20"/>
                          <w:szCs w:val="20"/>
                        </w:rPr>
                      </w:pPr>
                      <w:r>
                        <w:rPr>
                          <w:rFonts w:ascii="標楷體" w:eastAsia="標楷體" w:hAnsi="標楷體" w:hint="eastAsia"/>
                          <w:sz w:val="20"/>
                          <w:szCs w:val="20"/>
                        </w:rPr>
                        <w:t>單位：美金千元、％</w:t>
                      </w:r>
                    </w:p>
                    <w:tbl>
                      <w:tblPr>
                        <w:tblStyle w:val="af0"/>
                        <w:tblW w:w="10144" w:type="dxa"/>
                        <w:tblLayout w:type="fixed"/>
                        <w:tblLook w:val="04A0" w:firstRow="1" w:lastRow="0" w:firstColumn="1" w:lastColumn="0" w:noHBand="0" w:noVBand="1"/>
                      </w:tblPr>
                      <w:tblGrid>
                        <w:gridCol w:w="1838"/>
                        <w:gridCol w:w="1193"/>
                        <w:gridCol w:w="1193"/>
                        <w:gridCol w:w="1192"/>
                        <w:gridCol w:w="1193"/>
                        <w:gridCol w:w="1193"/>
                        <w:gridCol w:w="1192"/>
                        <w:gridCol w:w="1150"/>
                      </w:tblGrid>
                      <w:tr w:rsidR="00700742" w14:paraId="2A7876AE" w14:textId="77777777" w:rsidTr="00BF72DB">
                        <w:trPr>
                          <w:trHeight w:val="437"/>
                        </w:trPr>
                        <w:tc>
                          <w:tcPr>
                            <w:tcW w:w="1838"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hideMark/>
                          </w:tcPr>
                          <w:p w14:paraId="0B951469" w14:textId="77777777" w:rsidR="00700742" w:rsidRDefault="00700742" w:rsidP="00943213">
                            <w:pPr>
                              <w:snapToGrid w:val="0"/>
                              <w:spacing w:line="240" w:lineRule="exact"/>
                              <w:jc w:val="right"/>
                              <w:rPr>
                                <w:rFonts w:ascii="標楷體" w:eastAsia="標楷體" w:hAnsi="標楷體"/>
                                <w:spacing w:val="-10"/>
                              </w:rPr>
                            </w:pPr>
                            <w:r>
                              <w:rPr>
                                <w:rFonts w:ascii="標楷體" w:eastAsia="標楷體" w:hAnsi="標楷體" w:hint="eastAsia"/>
                                <w:spacing w:val="-10"/>
                              </w:rPr>
                              <w:t>年度</w:t>
                            </w:r>
                          </w:p>
                          <w:p w14:paraId="713CB6D7" w14:textId="77777777" w:rsidR="00700742" w:rsidRDefault="00700742" w:rsidP="00574CEE">
                            <w:pPr>
                              <w:snapToGrid w:val="0"/>
                              <w:spacing w:line="240" w:lineRule="exact"/>
                              <w:jc w:val="center"/>
                              <w:rPr>
                                <w:rFonts w:ascii="標楷體" w:eastAsia="標楷體" w:hAnsi="標楷體"/>
                                <w:spacing w:val="-10"/>
                              </w:rPr>
                            </w:pPr>
                          </w:p>
                          <w:p w14:paraId="413F46DF" w14:textId="77777777" w:rsidR="00700742" w:rsidRDefault="00700742" w:rsidP="00943213">
                            <w:pPr>
                              <w:snapToGrid w:val="0"/>
                              <w:spacing w:line="240" w:lineRule="exact"/>
                              <w:rPr>
                                <w:rFonts w:ascii="標楷體" w:eastAsia="標楷體" w:hAnsi="標楷體"/>
                              </w:rPr>
                            </w:pPr>
                            <w:r>
                              <w:rPr>
                                <w:rFonts w:ascii="標楷體" w:eastAsia="標楷體" w:hAnsi="標楷體" w:hint="eastAsia"/>
                                <w:spacing w:val="-10"/>
                              </w:rPr>
                              <w:t>農產品別</w:t>
                            </w:r>
                          </w:p>
                        </w:tc>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338EC117" w14:textId="77777777" w:rsidR="00700742" w:rsidRDefault="00700742" w:rsidP="00574CEE">
                            <w:pPr>
                              <w:snapToGrid w:val="0"/>
                              <w:spacing w:line="240" w:lineRule="exact"/>
                              <w:jc w:val="center"/>
                              <w:rPr>
                                <w:rFonts w:ascii="標楷體" w:eastAsia="標楷體" w:hAnsi="標楷體"/>
                              </w:rPr>
                            </w:pPr>
                            <w:r>
                              <w:rPr>
                                <w:rFonts w:ascii="標楷體" w:eastAsia="標楷體" w:hAnsi="標楷體" w:hint="eastAsia"/>
                              </w:rPr>
                              <w:t>109</w:t>
                            </w:r>
                          </w:p>
                        </w:tc>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06924E4D" w14:textId="77777777" w:rsidR="00700742" w:rsidRDefault="00700742" w:rsidP="00574CEE">
                            <w:pPr>
                              <w:snapToGrid w:val="0"/>
                              <w:spacing w:line="240" w:lineRule="exact"/>
                              <w:jc w:val="center"/>
                              <w:rPr>
                                <w:rFonts w:ascii="標楷體" w:eastAsia="標楷體" w:hAnsi="標楷體"/>
                              </w:rPr>
                            </w:pPr>
                            <w:r>
                              <w:rPr>
                                <w:rFonts w:ascii="標楷體" w:eastAsia="標楷體" w:hAnsi="標楷體" w:hint="eastAsia"/>
                              </w:rPr>
                              <w:t>110</w:t>
                            </w:r>
                          </w:p>
                        </w:tc>
                        <w:tc>
                          <w:tcPr>
                            <w:tcW w:w="1192" w:type="dxa"/>
                            <w:vMerge w:val="restart"/>
                            <w:tcBorders>
                              <w:top w:val="single" w:sz="4" w:space="0" w:color="auto"/>
                              <w:left w:val="single" w:sz="4" w:space="0" w:color="auto"/>
                              <w:bottom w:val="single" w:sz="4" w:space="0" w:color="auto"/>
                              <w:right w:val="single" w:sz="4" w:space="0" w:color="auto"/>
                            </w:tcBorders>
                            <w:vAlign w:val="center"/>
                            <w:hideMark/>
                          </w:tcPr>
                          <w:p w14:paraId="35D28344" w14:textId="77777777" w:rsidR="00700742" w:rsidRDefault="00700742" w:rsidP="00574CEE">
                            <w:pPr>
                              <w:snapToGrid w:val="0"/>
                              <w:spacing w:line="240" w:lineRule="exact"/>
                              <w:jc w:val="center"/>
                              <w:rPr>
                                <w:rFonts w:ascii="標楷體" w:eastAsia="標楷體" w:hAnsi="標楷體"/>
                              </w:rPr>
                            </w:pPr>
                            <w:r>
                              <w:rPr>
                                <w:rFonts w:ascii="標楷體" w:eastAsia="標楷體" w:hAnsi="標楷體" w:hint="eastAsia"/>
                              </w:rPr>
                              <w:t>111</w:t>
                            </w:r>
                          </w:p>
                        </w:tc>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68029062" w14:textId="77777777" w:rsidR="00700742" w:rsidRDefault="00700742" w:rsidP="00574CEE">
                            <w:pPr>
                              <w:snapToGrid w:val="0"/>
                              <w:spacing w:line="240" w:lineRule="exact"/>
                              <w:jc w:val="center"/>
                              <w:rPr>
                                <w:rFonts w:ascii="標楷體" w:eastAsia="標楷體" w:hAnsi="標楷體"/>
                              </w:rPr>
                            </w:pPr>
                            <w:r>
                              <w:rPr>
                                <w:rFonts w:ascii="標楷體" w:eastAsia="標楷體" w:hAnsi="標楷體" w:hint="eastAsia"/>
                              </w:rPr>
                              <w:t>112</w:t>
                            </w:r>
                          </w:p>
                        </w:tc>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4569E0C9" w14:textId="77777777" w:rsidR="00700742" w:rsidRDefault="00700742" w:rsidP="00574CEE">
                            <w:pPr>
                              <w:snapToGrid w:val="0"/>
                              <w:spacing w:line="240" w:lineRule="exact"/>
                              <w:jc w:val="center"/>
                              <w:rPr>
                                <w:rFonts w:ascii="標楷體" w:eastAsia="標楷體" w:hAnsi="標楷體"/>
                              </w:rPr>
                            </w:pPr>
                            <w:r>
                              <w:rPr>
                                <w:rFonts w:ascii="標楷體" w:eastAsia="標楷體" w:hAnsi="標楷體" w:hint="eastAsia"/>
                              </w:rPr>
                              <w:t>113</w:t>
                            </w:r>
                          </w:p>
                        </w:tc>
                        <w:tc>
                          <w:tcPr>
                            <w:tcW w:w="2342" w:type="dxa"/>
                            <w:gridSpan w:val="2"/>
                            <w:tcBorders>
                              <w:top w:val="single" w:sz="4" w:space="0" w:color="auto"/>
                              <w:left w:val="single" w:sz="4" w:space="0" w:color="auto"/>
                              <w:bottom w:val="single" w:sz="4" w:space="0" w:color="auto"/>
                              <w:right w:val="single" w:sz="4" w:space="0" w:color="auto"/>
                            </w:tcBorders>
                            <w:vAlign w:val="center"/>
                            <w:hideMark/>
                          </w:tcPr>
                          <w:p w14:paraId="09E1490D" w14:textId="77777777" w:rsidR="00700742" w:rsidRDefault="00700742" w:rsidP="00683C7D">
                            <w:pPr>
                              <w:snapToGrid w:val="0"/>
                              <w:spacing w:line="280" w:lineRule="exact"/>
                              <w:jc w:val="distribute"/>
                              <w:rPr>
                                <w:rFonts w:ascii="標楷體" w:eastAsia="標楷體" w:hAnsi="標楷體"/>
                              </w:rPr>
                            </w:pPr>
                            <w:r>
                              <w:rPr>
                                <w:rFonts w:ascii="標楷體" w:eastAsia="標楷體" w:hAnsi="標楷體" w:hint="eastAsia"/>
                              </w:rPr>
                              <w:t>113年度與109年度</w:t>
                            </w:r>
                          </w:p>
                          <w:p w14:paraId="22BC3CE2" w14:textId="77777777" w:rsidR="00700742" w:rsidRDefault="00700742" w:rsidP="00574CEE">
                            <w:pPr>
                              <w:snapToGrid w:val="0"/>
                              <w:spacing w:line="240" w:lineRule="exact"/>
                              <w:jc w:val="distribute"/>
                              <w:rPr>
                                <w:rFonts w:ascii="標楷體" w:eastAsia="標楷體" w:hAnsi="標楷體"/>
                              </w:rPr>
                            </w:pPr>
                            <w:r>
                              <w:rPr>
                                <w:rFonts w:ascii="標楷體" w:eastAsia="標楷體" w:hAnsi="標楷體" w:hint="eastAsia"/>
                              </w:rPr>
                              <w:t>增減</w:t>
                            </w:r>
                          </w:p>
                        </w:tc>
                      </w:tr>
                      <w:tr w:rsidR="00700742" w14:paraId="77707933" w14:textId="77777777" w:rsidTr="00BF72DB">
                        <w:trPr>
                          <w:trHeight w:val="437"/>
                        </w:trPr>
                        <w:tc>
                          <w:tcPr>
                            <w:tcW w:w="1838"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6A6DBD1C" w14:textId="77777777" w:rsidR="00700742" w:rsidRDefault="00700742" w:rsidP="00574CEE">
                            <w:pPr>
                              <w:spacing w:line="240" w:lineRule="exact"/>
                              <w:rPr>
                                <w:rFonts w:ascii="標楷體" w:eastAsia="標楷體" w:hAnsi="標楷體" w:cs="新細明體"/>
                                <w:kern w:val="2"/>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0EFCDB74" w14:textId="77777777" w:rsidR="00700742" w:rsidRDefault="00700742" w:rsidP="00574CEE">
                            <w:pPr>
                              <w:spacing w:line="240" w:lineRule="exact"/>
                              <w:rPr>
                                <w:rFonts w:ascii="標楷體" w:eastAsia="標楷體" w:hAnsi="標楷體" w:cs="新細明體"/>
                                <w:kern w:val="2"/>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157BA36C" w14:textId="77777777" w:rsidR="00700742" w:rsidRDefault="00700742" w:rsidP="00574CEE">
                            <w:pPr>
                              <w:spacing w:line="240" w:lineRule="exact"/>
                              <w:rPr>
                                <w:rFonts w:ascii="標楷體" w:eastAsia="標楷體" w:hAnsi="標楷體" w:cs="新細明體"/>
                                <w:kern w:val="2"/>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43391524" w14:textId="77777777" w:rsidR="00700742" w:rsidRDefault="00700742" w:rsidP="00574CEE">
                            <w:pPr>
                              <w:spacing w:line="240" w:lineRule="exact"/>
                              <w:rPr>
                                <w:rFonts w:ascii="標楷體" w:eastAsia="標楷體" w:hAnsi="標楷體" w:cs="新細明體"/>
                                <w:kern w:val="2"/>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7FECD4AD" w14:textId="77777777" w:rsidR="00700742" w:rsidRDefault="00700742" w:rsidP="00574CEE">
                            <w:pPr>
                              <w:spacing w:line="240" w:lineRule="exact"/>
                              <w:rPr>
                                <w:rFonts w:ascii="標楷體" w:eastAsia="標楷體" w:hAnsi="標楷體" w:cs="新細明體"/>
                                <w:kern w:val="2"/>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3BA7DF71" w14:textId="77777777" w:rsidR="00700742" w:rsidRDefault="00700742" w:rsidP="00574CEE">
                            <w:pPr>
                              <w:spacing w:line="240" w:lineRule="exact"/>
                              <w:rPr>
                                <w:rFonts w:ascii="標楷體" w:eastAsia="標楷體" w:hAnsi="標楷體" w:cs="新細明體"/>
                                <w:kern w:val="2"/>
                              </w:rPr>
                            </w:pPr>
                          </w:p>
                        </w:tc>
                        <w:tc>
                          <w:tcPr>
                            <w:tcW w:w="1192" w:type="dxa"/>
                            <w:tcBorders>
                              <w:top w:val="single" w:sz="4" w:space="0" w:color="auto"/>
                              <w:left w:val="single" w:sz="4" w:space="0" w:color="auto"/>
                              <w:bottom w:val="single" w:sz="4" w:space="0" w:color="auto"/>
                              <w:right w:val="single" w:sz="4" w:space="0" w:color="auto"/>
                            </w:tcBorders>
                            <w:vAlign w:val="center"/>
                            <w:hideMark/>
                          </w:tcPr>
                          <w:p w14:paraId="3233CFCA" w14:textId="77777777" w:rsidR="00700742" w:rsidRDefault="00700742" w:rsidP="00574CEE">
                            <w:pPr>
                              <w:snapToGrid w:val="0"/>
                              <w:spacing w:line="240" w:lineRule="exact"/>
                              <w:jc w:val="center"/>
                              <w:rPr>
                                <w:rFonts w:ascii="標楷體" w:eastAsia="標楷體" w:hAnsi="標楷體"/>
                              </w:rPr>
                            </w:pPr>
                            <w:r>
                              <w:rPr>
                                <w:rFonts w:ascii="標楷體" w:eastAsia="標楷體" w:hAnsi="標楷體" w:hint="eastAsia"/>
                              </w:rPr>
                              <w:t>金額</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8B734C7" w14:textId="77777777" w:rsidR="00700742" w:rsidRDefault="00700742" w:rsidP="00574CEE">
                            <w:pPr>
                              <w:snapToGrid w:val="0"/>
                              <w:spacing w:line="240" w:lineRule="exact"/>
                              <w:jc w:val="center"/>
                              <w:rPr>
                                <w:rFonts w:ascii="標楷體" w:eastAsia="標楷體" w:hAnsi="標楷體"/>
                              </w:rPr>
                            </w:pPr>
                            <w:r>
                              <w:rPr>
                                <w:rFonts w:ascii="標楷體" w:eastAsia="標楷體" w:hAnsi="標楷體" w:hint="eastAsia"/>
                              </w:rPr>
                              <w:t>比率</w:t>
                            </w:r>
                          </w:p>
                        </w:tc>
                      </w:tr>
                      <w:tr w:rsidR="00700742" w14:paraId="55E47BCD" w14:textId="77777777" w:rsidTr="00BF72DB">
                        <w:trPr>
                          <w:trHeight w:val="437"/>
                        </w:trPr>
                        <w:tc>
                          <w:tcPr>
                            <w:tcW w:w="1838" w:type="dxa"/>
                            <w:tcBorders>
                              <w:top w:val="single" w:sz="4" w:space="0" w:color="auto"/>
                              <w:left w:val="single" w:sz="4" w:space="0" w:color="auto"/>
                              <w:bottom w:val="double" w:sz="4" w:space="0" w:color="auto"/>
                              <w:right w:val="single" w:sz="4" w:space="0" w:color="auto"/>
                            </w:tcBorders>
                            <w:vAlign w:val="center"/>
                            <w:hideMark/>
                          </w:tcPr>
                          <w:p w14:paraId="30E6A199" w14:textId="77777777" w:rsidR="00700742" w:rsidRDefault="00700742" w:rsidP="00574CEE">
                            <w:pPr>
                              <w:spacing w:line="240" w:lineRule="exact"/>
                              <w:jc w:val="both"/>
                              <w:rPr>
                                <w:rFonts w:ascii="標楷體" w:eastAsia="標楷體" w:hAnsi="標楷體"/>
                                <w:kern w:val="20"/>
                              </w:rPr>
                            </w:pPr>
                            <w:r>
                              <w:rPr>
                                <w:rFonts w:ascii="標楷體" w:eastAsia="標楷體" w:hAnsi="標楷體" w:hint="eastAsia"/>
                                <w:kern w:val="20"/>
                              </w:rPr>
                              <w:t>農耕產品</w:t>
                            </w:r>
                          </w:p>
                        </w:tc>
                        <w:tc>
                          <w:tcPr>
                            <w:tcW w:w="1193" w:type="dxa"/>
                            <w:tcBorders>
                              <w:top w:val="single" w:sz="4" w:space="0" w:color="auto"/>
                              <w:left w:val="single" w:sz="4" w:space="0" w:color="auto"/>
                              <w:bottom w:val="double" w:sz="4" w:space="0" w:color="auto"/>
                              <w:right w:val="single" w:sz="4" w:space="0" w:color="auto"/>
                            </w:tcBorders>
                            <w:vAlign w:val="center"/>
                            <w:hideMark/>
                          </w:tcPr>
                          <w:p w14:paraId="1AD23F07" w14:textId="77777777" w:rsidR="00700742" w:rsidRDefault="00700742" w:rsidP="00574CEE">
                            <w:pPr>
                              <w:spacing w:line="240" w:lineRule="exact"/>
                              <w:jc w:val="right"/>
                              <w:rPr>
                                <w:rFonts w:ascii="標楷體" w:eastAsia="標楷體" w:hAnsi="標楷體"/>
                                <w:spacing w:val="-2"/>
                                <w:kern w:val="2"/>
                              </w:rPr>
                            </w:pPr>
                            <w:r>
                              <w:rPr>
                                <w:rFonts w:ascii="標楷體" w:eastAsia="標楷體" w:hAnsi="標楷體" w:hint="eastAsia"/>
                                <w:spacing w:val="-2"/>
                              </w:rPr>
                              <w:t>2,807,133</w:t>
                            </w:r>
                          </w:p>
                        </w:tc>
                        <w:tc>
                          <w:tcPr>
                            <w:tcW w:w="1193" w:type="dxa"/>
                            <w:tcBorders>
                              <w:top w:val="single" w:sz="4" w:space="0" w:color="auto"/>
                              <w:left w:val="single" w:sz="4" w:space="0" w:color="auto"/>
                              <w:bottom w:val="double" w:sz="4" w:space="0" w:color="auto"/>
                              <w:right w:val="single" w:sz="4" w:space="0" w:color="auto"/>
                            </w:tcBorders>
                            <w:vAlign w:val="center"/>
                            <w:hideMark/>
                          </w:tcPr>
                          <w:p w14:paraId="0EC8BE39"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3,190,094</w:t>
                            </w:r>
                          </w:p>
                        </w:tc>
                        <w:tc>
                          <w:tcPr>
                            <w:tcW w:w="1192" w:type="dxa"/>
                            <w:tcBorders>
                              <w:top w:val="single" w:sz="4" w:space="0" w:color="auto"/>
                              <w:left w:val="single" w:sz="4" w:space="0" w:color="auto"/>
                              <w:bottom w:val="double" w:sz="4" w:space="0" w:color="auto"/>
                              <w:right w:val="single" w:sz="4" w:space="0" w:color="auto"/>
                            </w:tcBorders>
                            <w:vAlign w:val="center"/>
                            <w:hideMark/>
                          </w:tcPr>
                          <w:p w14:paraId="4636398B"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2,855,256</w:t>
                            </w:r>
                          </w:p>
                        </w:tc>
                        <w:tc>
                          <w:tcPr>
                            <w:tcW w:w="1193" w:type="dxa"/>
                            <w:tcBorders>
                              <w:top w:val="single" w:sz="4" w:space="0" w:color="auto"/>
                              <w:left w:val="single" w:sz="4" w:space="0" w:color="auto"/>
                              <w:bottom w:val="double" w:sz="4" w:space="0" w:color="auto"/>
                              <w:right w:val="single" w:sz="4" w:space="0" w:color="auto"/>
                            </w:tcBorders>
                            <w:vAlign w:val="center"/>
                            <w:hideMark/>
                          </w:tcPr>
                          <w:p w14:paraId="294A631D"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2,781,209</w:t>
                            </w:r>
                          </w:p>
                        </w:tc>
                        <w:tc>
                          <w:tcPr>
                            <w:tcW w:w="1193" w:type="dxa"/>
                            <w:tcBorders>
                              <w:top w:val="single" w:sz="4" w:space="0" w:color="auto"/>
                              <w:left w:val="single" w:sz="4" w:space="0" w:color="auto"/>
                              <w:bottom w:val="double" w:sz="4" w:space="0" w:color="auto"/>
                              <w:right w:val="single" w:sz="4" w:space="0" w:color="auto"/>
                            </w:tcBorders>
                            <w:vAlign w:val="center"/>
                            <w:hideMark/>
                          </w:tcPr>
                          <w:p w14:paraId="25C90C4E"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2,699,165</w:t>
                            </w:r>
                          </w:p>
                        </w:tc>
                        <w:tc>
                          <w:tcPr>
                            <w:tcW w:w="1192" w:type="dxa"/>
                            <w:tcBorders>
                              <w:top w:val="single" w:sz="4" w:space="0" w:color="auto"/>
                              <w:left w:val="single" w:sz="4" w:space="0" w:color="auto"/>
                              <w:bottom w:val="double" w:sz="4" w:space="0" w:color="auto"/>
                              <w:right w:val="single" w:sz="4" w:space="0" w:color="auto"/>
                            </w:tcBorders>
                            <w:vAlign w:val="center"/>
                            <w:hideMark/>
                          </w:tcPr>
                          <w:p w14:paraId="2CE9CBBA"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- 107,968</w:t>
                            </w:r>
                          </w:p>
                        </w:tc>
                        <w:tc>
                          <w:tcPr>
                            <w:tcW w:w="1150" w:type="dxa"/>
                            <w:tcBorders>
                              <w:top w:val="single" w:sz="4" w:space="0" w:color="auto"/>
                              <w:left w:val="single" w:sz="4" w:space="0" w:color="auto"/>
                              <w:bottom w:val="double" w:sz="4" w:space="0" w:color="auto"/>
                              <w:right w:val="single" w:sz="4" w:space="0" w:color="auto"/>
                            </w:tcBorders>
                            <w:vAlign w:val="center"/>
                            <w:hideMark/>
                          </w:tcPr>
                          <w:p w14:paraId="20396BAC"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- 3.85</w:t>
                            </w:r>
                          </w:p>
                        </w:tc>
                      </w:tr>
                      <w:tr w:rsidR="00700742" w14:paraId="2A32B628" w14:textId="77777777" w:rsidTr="00BF72DB">
                        <w:trPr>
                          <w:trHeight w:val="437"/>
                        </w:trPr>
                        <w:tc>
                          <w:tcPr>
                            <w:tcW w:w="1838" w:type="dxa"/>
                            <w:tcBorders>
                              <w:top w:val="double" w:sz="4" w:space="0" w:color="auto"/>
                              <w:left w:val="single" w:sz="4" w:space="0" w:color="auto"/>
                              <w:bottom w:val="single" w:sz="4" w:space="0" w:color="auto"/>
                              <w:right w:val="single" w:sz="4" w:space="0" w:color="auto"/>
                            </w:tcBorders>
                            <w:vAlign w:val="center"/>
                            <w:hideMark/>
                          </w:tcPr>
                          <w:p w14:paraId="396E4AE7" w14:textId="77777777" w:rsidR="00700742" w:rsidRDefault="00700742" w:rsidP="00574CEE">
                            <w:pPr>
                              <w:spacing w:line="240" w:lineRule="exact"/>
                              <w:jc w:val="both"/>
                              <w:rPr>
                                <w:rFonts w:ascii="標楷體" w:eastAsia="標楷體" w:hAnsi="標楷體"/>
                                <w:spacing w:val="-10"/>
                                <w:kern w:val="20"/>
                              </w:rPr>
                            </w:pPr>
                            <w:r>
                              <w:rPr>
                                <w:rFonts w:ascii="標楷體" w:eastAsia="標楷體" w:hAnsi="標楷體" w:cs="標楷體" w:hint="eastAsia"/>
                                <w:spacing w:val="-10"/>
                                <w:kern w:val="20"/>
                              </w:rPr>
                              <w:t>冷藏冷凍蔬菜及水果</w:t>
                            </w:r>
                          </w:p>
                        </w:tc>
                        <w:tc>
                          <w:tcPr>
                            <w:tcW w:w="1193" w:type="dxa"/>
                            <w:tcBorders>
                              <w:top w:val="double" w:sz="4" w:space="0" w:color="auto"/>
                              <w:left w:val="single" w:sz="4" w:space="0" w:color="auto"/>
                              <w:bottom w:val="single" w:sz="4" w:space="0" w:color="auto"/>
                              <w:right w:val="single" w:sz="4" w:space="0" w:color="auto"/>
                            </w:tcBorders>
                            <w:vAlign w:val="center"/>
                            <w:hideMark/>
                          </w:tcPr>
                          <w:p w14:paraId="573C5B2E" w14:textId="77777777" w:rsidR="00700742" w:rsidRDefault="00700742" w:rsidP="00574CEE">
                            <w:pPr>
                              <w:spacing w:line="240" w:lineRule="exact"/>
                              <w:jc w:val="right"/>
                              <w:rPr>
                                <w:rFonts w:ascii="標楷體" w:eastAsia="標楷體" w:hAnsi="標楷體"/>
                                <w:spacing w:val="-2"/>
                                <w:kern w:val="2"/>
                              </w:rPr>
                            </w:pPr>
                            <w:r>
                              <w:rPr>
                                <w:rFonts w:ascii="標楷體" w:eastAsia="標楷體" w:hAnsi="標楷體" w:hint="eastAsia"/>
                                <w:spacing w:val="-2"/>
                              </w:rPr>
                              <w:t>282,719</w:t>
                            </w:r>
                          </w:p>
                        </w:tc>
                        <w:tc>
                          <w:tcPr>
                            <w:tcW w:w="1193" w:type="dxa"/>
                            <w:tcBorders>
                              <w:top w:val="double" w:sz="4" w:space="0" w:color="auto"/>
                              <w:left w:val="single" w:sz="4" w:space="0" w:color="auto"/>
                              <w:bottom w:val="single" w:sz="4" w:space="0" w:color="auto"/>
                              <w:right w:val="single" w:sz="4" w:space="0" w:color="auto"/>
                            </w:tcBorders>
                            <w:vAlign w:val="center"/>
                            <w:hideMark/>
                          </w:tcPr>
                          <w:p w14:paraId="4182D6B1"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261,867</w:t>
                            </w:r>
                          </w:p>
                        </w:tc>
                        <w:tc>
                          <w:tcPr>
                            <w:tcW w:w="1192" w:type="dxa"/>
                            <w:tcBorders>
                              <w:top w:val="double" w:sz="4" w:space="0" w:color="auto"/>
                              <w:left w:val="single" w:sz="4" w:space="0" w:color="auto"/>
                              <w:bottom w:val="single" w:sz="4" w:space="0" w:color="auto"/>
                              <w:right w:val="single" w:sz="4" w:space="0" w:color="auto"/>
                            </w:tcBorders>
                            <w:vAlign w:val="center"/>
                            <w:hideMark/>
                          </w:tcPr>
                          <w:p w14:paraId="53731C1E"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171,763</w:t>
                            </w:r>
                          </w:p>
                        </w:tc>
                        <w:tc>
                          <w:tcPr>
                            <w:tcW w:w="1193" w:type="dxa"/>
                            <w:tcBorders>
                              <w:top w:val="double" w:sz="4" w:space="0" w:color="auto"/>
                              <w:left w:val="single" w:sz="4" w:space="0" w:color="auto"/>
                              <w:bottom w:val="single" w:sz="4" w:space="0" w:color="auto"/>
                              <w:right w:val="single" w:sz="4" w:space="0" w:color="auto"/>
                            </w:tcBorders>
                            <w:vAlign w:val="center"/>
                            <w:hideMark/>
                          </w:tcPr>
                          <w:p w14:paraId="020A803F"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154,085</w:t>
                            </w:r>
                          </w:p>
                        </w:tc>
                        <w:tc>
                          <w:tcPr>
                            <w:tcW w:w="1193" w:type="dxa"/>
                            <w:tcBorders>
                              <w:top w:val="double" w:sz="4" w:space="0" w:color="auto"/>
                              <w:left w:val="single" w:sz="4" w:space="0" w:color="auto"/>
                              <w:bottom w:val="single" w:sz="4" w:space="0" w:color="auto"/>
                              <w:right w:val="single" w:sz="4" w:space="0" w:color="auto"/>
                            </w:tcBorders>
                            <w:vAlign w:val="center"/>
                            <w:hideMark/>
                          </w:tcPr>
                          <w:p w14:paraId="67E6A017"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171,998</w:t>
                            </w:r>
                          </w:p>
                        </w:tc>
                        <w:tc>
                          <w:tcPr>
                            <w:tcW w:w="1192" w:type="dxa"/>
                            <w:tcBorders>
                              <w:top w:val="double" w:sz="4" w:space="0" w:color="auto"/>
                              <w:left w:val="single" w:sz="4" w:space="0" w:color="auto"/>
                              <w:bottom w:val="single" w:sz="4" w:space="0" w:color="auto"/>
                              <w:right w:val="single" w:sz="4" w:space="0" w:color="auto"/>
                            </w:tcBorders>
                            <w:vAlign w:val="center"/>
                            <w:hideMark/>
                          </w:tcPr>
                          <w:p w14:paraId="15987CD5"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- 110,721</w:t>
                            </w:r>
                          </w:p>
                        </w:tc>
                        <w:tc>
                          <w:tcPr>
                            <w:tcW w:w="1150" w:type="dxa"/>
                            <w:tcBorders>
                              <w:top w:val="double" w:sz="4" w:space="0" w:color="auto"/>
                              <w:left w:val="single" w:sz="4" w:space="0" w:color="auto"/>
                              <w:bottom w:val="single" w:sz="4" w:space="0" w:color="auto"/>
                              <w:right w:val="single" w:sz="4" w:space="0" w:color="auto"/>
                            </w:tcBorders>
                            <w:vAlign w:val="center"/>
                            <w:hideMark/>
                          </w:tcPr>
                          <w:p w14:paraId="15F9C622"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- 39.16</w:t>
                            </w:r>
                          </w:p>
                        </w:tc>
                      </w:tr>
                      <w:tr w:rsidR="00700742" w14:paraId="1945ADD8" w14:textId="77777777" w:rsidTr="00BF72DB">
                        <w:trPr>
                          <w:trHeight w:val="437"/>
                        </w:trPr>
                        <w:tc>
                          <w:tcPr>
                            <w:tcW w:w="1838" w:type="dxa"/>
                            <w:tcBorders>
                              <w:top w:val="single" w:sz="4" w:space="0" w:color="auto"/>
                              <w:left w:val="single" w:sz="4" w:space="0" w:color="auto"/>
                              <w:bottom w:val="single" w:sz="4" w:space="0" w:color="auto"/>
                              <w:right w:val="single" w:sz="4" w:space="0" w:color="auto"/>
                            </w:tcBorders>
                            <w:vAlign w:val="center"/>
                            <w:hideMark/>
                          </w:tcPr>
                          <w:p w14:paraId="7682F205" w14:textId="77777777" w:rsidR="00700742" w:rsidRDefault="00700742" w:rsidP="00574CEE">
                            <w:pPr>
                              <w:spacing w:line="240" w:lineRule="exact"/>
                              <w:jc w:val="both"/>
                              <w:rPr>
                                <w:rFonts w:ascii="標楷體" w:eastAsia="標楷體" w:hAnsi="標楷體"/>
                                <w:kern w:val="20"/>
                              </w:rPr>
                            </w:pPr>
                            <w:r>
                              <w:rPr>
                                <w:rFonts w:ascii="標楷體" w:eastAsia="標楷體" w:hAnsi="標楷體" w:cs="標楷體" w:hint="eastAsia"/>
                                <w:kern w:val="20"/>
                              </w:rPr>
                              <w:t>冷藏冷凍蔬菜</w:t>
                            </w:r>
                          </w:p>
                        </w:tc>
                        <w:tc>
                          <w:tcPr>
                            <w:tcW w:w="1193" w:type="dxa"/>
                            <w:tcBorders>
                              <w:top w:val="single" w:sz="4" w:space="0" w:color="auto"/>
                              <w:left w:val="single" w:sz="4" w:space="0" w:color="auto"/>
                              <w:bottom w:val="single" w:sz="4" w:space="0" w:color="auto"/>
                              <w:right w:val="single" w:sz="4" w:space="0" w:color="auto"/>
                            </w:tcBorders>
                            <w:vAlign w:val="center"/>
                            <w:hideMark/>
                          </w:tcPr>
                          <w:p w14:paraId="188BB3B0" w14:textId="77777777" w:rsidR="00700742" w:rsidRDefault="00700742" w:rsidP="00574CEE">
                            <w:pPr>
                              <w:spacing w:line="240" w:lineRule="exact"/>
                              <w:jc w:val="right"/>
                              <w:rPr>
                                <w:rFonts w:ascii="標楷體" w:eastAsia="標楷體" w:hAnsi="標楷體"/>
                                <w:spacing w:val="-2"/>
                                <w:kern w:val="2"/>
                              </w:rPr>
                            </w:pPr>
                            <w:r>
                              <w:rPr>
                                <w:rFonts w:ascii="標楷體" w:eastAsia="標楷體" w:hAnsi="標楷體" w:hint="eastAsia"/>
                                <w:spacing w:val="-2"/>
                              </w:rPr>
                              <w:t>99,981</w:t>
                            </w:r>
                          </w:p>
                        </w:tc>
                        <w:tc>
                          <w:tcPr>
                            <w:tcW w:w="1193" w:type="dxa"/>
                            <w:tcBorders>
                              <w:top w:val="single" w:sz="4" w:space="0" w:color="auto"/>
                              <w:left w:val="single" w:sz="4" w:space="0" w:color="auto"/>
                              <w:bottom w:val="single" w:sz="4" w:space="0" w:color="auto"/>
                              <w:right w:val="single" w:sz="4" w:space="0" w:color="auto"/>
                            </w:tcBorders>
                            <w:vAlign w:val="center"/>
                            <w:hideMark/>
                          </w:tcPr>
                          <w:p w14:paraId="427922CE"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100,490</w:t>
                            </w:r>
                          </w:p>
                        </w:tc>
                        <w:tc>
                          <w:tcPr>
                            <w:tcW w:w="1192" w:type="dxa"/>
                            <w:tcBorders>
                              <w:top w:val="single" w:sz="4" w:space="0" w:color="auto"/>
                              <w:left w:val="single" w:sz="4" w:space="0" w:color="auto"/>
                              <w:bottom w:val="single" w:sz="4" w:space="0" w:color="auto"/>
                              <w:right w:val="single" w:sz="4" w:space="0" w:color="auto"/>
                            </w:tcBorders>
                            <w:vAlign w:val="center"/>
                            <w:hideMark/>
                          </w:tcPr>
                          <w:p w14:paraId="3C3917B2"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98,048</w:t>
                            </w:r>
                          </w:p>
                        </w:tc>
                        <w:tc>
                          <w:tcPr>
                            <w:tcW w:w="1193" w:type="dxa"/>
                            <w:tcBorders>
                              <w:top w:val="single" w:sz="4" w:space="0" w:color="auto"/>
                              <w:left w:val="single" w:sz="4" w:space="0" w:color="auto"/>
                              <w:bottom w:val="single" w:sz="4" w:space="0" w:color="auto"/>
                              <w:right w:val="single" w:sz="4" w:space="0" w:color="auto"/>
                            </w:tcBorders>
                            <w:vAlign w:val="center"/>
                            <w:hideMark/>
                          </w:tcPr>
                          <w:p w14:paraId="754EDFDA"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90,895</w:t>
                            </w:r>
                          </w:p>
                        </w:tc>
                        <w:tc>
                          <w:tcPr>
                            <w:tcW w:w="1193" w:type="dxa"/>
                            <w:tcBorders>
                              <w:top w:val="single" w:sz="4" w:space="0" w:color="auto"/>
                              <w:left w:val="single" w:sz="4" w:space="0" w:color="auto"/>
                              <w:bottom w:val="single" w:sz="4" w:space="0" w:color="auto"/>
                              <w:right w:val="single" w:sz="4" w:space="0" w:color="auto"/>
                            </w:tcBorders>
                            <w:vAlign w:val="center"/>
                            <w:hideMark/>
                          </w:tcPr>
                          <w:p w14:paraId="6DEEA661"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89,695</w:t>
                            </w:r>
                          </w:p>
                        </w:tc>
                        <w:tc>
                          <w:tcPr>
                            <w:tcW w:w="1192" w:type="dxa"/>
                            <w:tcBorders>
                              <w:top w:val="single" w:sz="4" w:space="0" w:color="auto"/>
                              <w:left w:val="single" w:sz="4" w:space="0" w:color="auto"/>
                              <w:bottom w:val="single" w:sz="4" w:space="0" w:color="auto"/>
                              <w:right w:val="single" w:sz="4" w:space="0" w:color="auto"/>
                            </w:tcBorders>
                            <w:vAlign w:val="center"/>
                            <w:hideMark/>
                          </w:tcPr>
                          <w:p w14:paraId="7771BE90"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- 10,286</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1A886BB"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- 10.29</w:t>
                            </w:r>
                          </w:p>
                        </w:tc>
                      </w:tr>
                      <w:tr w:rsidR="00700742" w14:paraId="4D569A50" w14:textId="77777777" w:rsidTr="00BF72DB">
                        <w:trPr>
                          <w:trHeight w:val="437"/>
                        </w:trPr>
                        <w:tc>
                          <w:tcPr>
                            <w:tcW w:w="1838" w:type="dxa"/>
                            <w:tcBorders>
                              <w:top w:val="single" w:sz="4" w:space="0" w:color="auto"/>
                              <w:left w:val="single" w:sz="4" w:space="0" w:color="auto"/>
                              <w:bottom w:val="single" w:sz="4" w:space="0" w:color="auto"/>
                              <w:right w:val="single" w:sz="4" w:space="0" w:color="auto"/>
                            </w:tcBorders>
                            <w:vAlign w:val="center"/>
                            <w:hideMark/>
                          </w:tcPr>
                          <w:p w14:paraId="212AFF41" w14:textId="77777777" w:rsidR="00700742" w:rsidRDefault="00700742" w:rsidP="00574CEE">
                            <w:pPr>
                              <w:spacing w:line="240" w:lineRule="exact"/>
                              <w:jc w:val="both"/>
                              <w:rPr>
                                <w:rFonts w:ascii="標楷體" w:eastAsia="標楷體" w:hAnsi="標楷體"/>
                                <w:kern w:val="20"/>
                              </w:rPr>
                            </w:pPr>
                            <w:r>
                              <w:rPr>
                                <w:rFonts w:ascii="標楷體" w:eastAsia="標楷體" w:hAnsi="標楷體" w:cs="標楷體" w:hint="eastAsia"/>
                                <w:kern w:val="20"/>
                              </w:rPr>
                              <w:t>冷藏冷凍水果</w:t>
                            </w:r>
                          </w:p>
                        </w:tc>
                        <w:tc>
                          <w:tcPr>
                            <w:tcW w:w="1193" w:type="dxa"/>
                            <w:tcBorders>
                              <w:top w:val="single" w:sz="4" w:space="0" w:color="auto"/>
                              <w:left w:val="single" w:sz="4" w:space="0" w:color="auto"/>
                              <w:bottom w:val="single" w:sz="4" w:space="0" w:color="auto"/>
                              <w:right w:val="single" w:sz="4" w:space="0" w:color="auto"/>
                            </w:tcBorders>
                            <w:vAlign w:val="center"/>
                            <w:hideMark/>
                          </w:tcPr>
                          <w:p w14:paraId="098F148B" w14:textId="77777777" w:rsidR="00700742" w:rsidRDefault="00700742" w:rsidP="00574CEE">
                            <w:pPr>
                              <w:spacing w:line="240" w:lineRule="exact"/>
                              <w:jc w:val="right"/>
                              <w:rPr>
                                <w:rFonts w:ascii="標楷體" w:eastAsia="標楷體" w:hAnsi="標楷體"/>
                                <w:spacing w:val="-2"/>
                                <w:kern w:val="2"/>
                              </w:rPr>
                            </w:pPr>
                            <w:r>
                              <w:rPr>
                                <w:rFonts w:ascii="標楷體" w:eastAsia="標楷體" w:hAnsi="標楷體" w:hint="eastAsia"/>
                                <w:spacing w:val="-2"/>
                              </w:rPr>
                              <w:t>182,738</w:t>
                            </w:r>
                          </w:p>
                        </w:tc>
                        <w:tc>
                          <w:tcPr>
                            <w:tcW w:w="1193" w:type="dxa"/>
                            <w:tcBorders>
                              <w:top w:val="single" w:sz="4" w:space="0" w:color="auto"/>
                              <w:left w:val="single" w:sz="4" w:space="0" w:color="auto"/>
                              <w:bottom w:val="single" w:sz="4" w:space="0" w:color="auto"/>
                              <w:right w:val="single" w:sz="4" w:space="0" w:color="auto"/>
                            </w:tcBorders>
                            <w:vAlign w:val="center"/>
                            <w:hideMark/>
                          </w:tcPr>
                          <w:p w14:paraId="5113C740"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161,377</w:t>
                            </w:r>
                          </w:p>
                        </w:tc>
                        <w:tc>
                          <w:tcPr>
                            <w:tcW w:w="1192" w:type="dxa"/>
                            <w:tcBorders>
                              <w:top w:val="single" w:sz="4" w:space="0" w:color="auto"/>
                              <w:left w:val="single" w:sz="4" w:space="0" w:color="auto"/>
                              <w:bottom w:val="single" w:sz="4" w:space="0" w:color="auto"/>
                              <w:right w:val="single" w:sz="4" w:space="0" w:color="auto"/>
                            </w:tcBorders>
                            <w:vAlign w:val="center"/>
                            <w:hideMark/>
                          </w:tcPr>
                          <w:p w14:paraId="7ECFC946"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73,715</w:t>
                            </w:r>
                          </w:p>
                        </w:tc>
                        <w:tc>
                          <w:tcPr>
                            <w:tcW w:w="1193" w:type="dxa"/>
                            <w:tcBorders>
                              <w:top w:val="single" w:sz="4" w:space="0" w:color="auto"/>
                              <w:left w:val="single" w:sz="4" w:space="0" w:color="auto"/>
                              <w:bottom w:val="single" w:sz="4" w:space="0" w:color="auto"/>
                              <w:right w:val="single" w:sz="4" w:space="0" w:color="auto"/>
                            </w:tcBorders>
                            <w:vAlign w:val="center"/>
                            <w:hideMark/>
                          </w:tcPr>
                          <w:p w14:paraId="04697945"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63,191</w:t>
                            </w:r>
                          </w:p>
                        </w:tc>
                        <w:tc>
                          <w:tcPr>
                            <w:tcW w:w="1193" w:type="dxa"/>
                            <w:tcBorders>
                              <w:top w:val="single" w:sz="4" w:space="0" w:color="auto"/>
                              <w:left w:val="single" w:sz="4" w:space="0" w:color="auto"/>
                              <w:bottom w:val="single" w:sz="4" w:space="0" w:color="auto"/>
                              <w:right w:val="single" w:sz="4" w:space="0" w:color="auto"/>
                            </w:tcBorders>
                            <w:vAlign w:val="center"/>
                            <w:hideMark/>
                          </w:tcPr>
                          <w:p w14:paraId="5D5E02D6" w14:textId="77777777" w:rsidR="00700742" w:rsidRDefault="00700742" w:rsidP="00574CEE">
                            <w:pPr>
                              <w:spacing w:line="240" w:lineRule="exact"/>
                              <w:jc w:val="right"/>
                              <w:rPr>
                                <w:rFonts w:ascii="標楷體" w:eastAsia="標楷體" w:hAnsi="標楷體"/>
                                <w:spacing w:val="-2"/>
                              </w:rPr>
                            </w:pPr>
                            <w:r>
                              <w:rPr>
                                <w:rFonts w:ascii="標楷體" w:eastAsia="標楷體" w:hAnsi="標楷體" w:hint="eastAsia"/>
                                <w:spacing w:val="-2"/>
                              </w:rPr>
                              <w:t>82,303</w:t>
                            </w:r>
                          </w:p>
                        </w:tc>
                        <w:tc>
                          <w:tcPr>
                            <w:tcW w:w="1192" w:type="dxa"/>
                            <w:tcBorders>
                              <w:top w:val="single" w:sz="4" w:space="0" w:color="auto"/>
                              <w:left w:val="single" w:sz="4" w:space="0" w:color="auto"/>
                              <w:bottom w:val="single" w:sz="4" w:space="0" w:color="auto"/>
                              <w:right w:val="single" w:sz="4" w:space="0" w:color="auto"/>
                            </w:tcBorders>
                            <w:vAlign w:val="center"/>
                            <w:hideMark/>
                          </w:tcPr>
                          <w:p w14:paraId="7A9FC379"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- 100,435</w:t>
                            </w:r>
                          </w:p>
                        </w:tc>
                        <w:tc>
                          <w:tcPr>
                            <w:tcW w:w="1150" w:type="dxa"/>
                            <w:tcBorders>
                              <w:top w:val="single" w:sz="4" w:space="0" w:color="auto"/>
                              <w:left w:val="single" w:sz="4" w:space="0" w:color="auto"/>
                              <w:bottom w:val="single" w:sz="4" w:space="0" w:color="auto"/>
                              <w:right w:val="single" w:sz="4" w:space="0" w:color="auto"/>
                            </w:tcBorders>
                            <w:vAlign w:val="center"/>
                            <w:hideMark/>
                          </w:tcPr>
                          <w:p w14:paraId="5E1B0333" w14:textId="77777777" w:rsidR="00700742" w:rsidRDefault="00700742" w:rsidP="00574CEE">
                            <w:pPr>
                              <w:overflowPunct w:val="0"/>
                              <w:spacing w:line="240" w:lineRule="exact"/>
                              <w:jc w:val="right"/>
                              <w:rPr>
                                <w:rFonts w:ascii="標楷體" w:eastAsia="標楷體" w:hAnsi="標楷體"/>
                                <w:spacing w:val="-10"/>
                              </w:rPr>
                            </w:pPr>
                            <w:r>
                              <w:rPr>
                                <w:rFonts w:ascii="標楷體" w:eastAsia="標楷體" w:hAnsi="標楷體" w:hint="eastAsia"/>
                                <w:spacing w:val="-10"/>
                              </w:rPr>
                              <w:t>- 54.96</w:t>
                            </w:r>
                          </w:p>
                        </w:tc>
                      </w:tr>
                    </w:tbl>
                    <w:p w14:paraId="0E6AC04A" w14:textId="77777777" w:rsidR="00700742" w:rsidRDefault="00700742" w:rsidP="00700742">
                      <w:pPr>
                        <w:spacing w:line="240" w:lineRule="exact"/>
                        <w:rPr>
                          <w:rFonts w:ascii="標楷體" w:eastAsia="標楷體" w:hAnsi="標楷體"/>
                          <w:sz w:val="18"/>
                          <w:szCs w:val="18"/>
                        </w:rPr>
                      </w:pPr>
                      <w:r>
                        <w:rPr>
                          <w:rFonts w:ascii="標楷體" w:eastAsia="標楷體" w:hAnsi="標楷體" w:hint="eastAsia"/>
                          <w:sz w:val="18"/>
                          <w:szCs w:val="18"/>
                        </w:rPr>
                        <w:t>資料來源：整理自農業部農業統計資料查詢－農業貿易。</w:t>
                      </w:r>
                    </w:p>
                  </w:txbxContent>
                </v:textbox>
                <w10:wrap type="topAndBottom" anchorx="margin"/>
              </v:shape>
            </w:pict>
          </mc:Fallback>
        </mc:AlternateContent>
      </w:r>
      <w:r w:rsidRPr="00AB6BAC">
        <w:rPr>
          <w:rFonts w:ascii="標楷體" w:eastAsia="標楷體" w:hAnsi="標楷體" w:cs="標楷體" w:hint="eastAsia"/>
          <w:spacing w:val="2"/>
        </w:rPr>
        <w:t>農產品外銷市場，及運用貿易談判開拓新興市場</w:t>
      </w:r>
      <w:r w:rsidRPr="00AB6BAC">
        <w:rPr>
          <w:rFonts w:ascii="標楷體" w:eastAsia="標楷體" w:hAnsi="標楷體" w:cs="DFKaiShu-SB-Estd-BF" w:hint="eastAsia"/>
          <w:spacing w:val="2"/>
        </w:rPr>
        <w:t>。</w:t>
      </w:r>
    </w:p>
    <w:p w14:paraId="3371A734" w14:textId="1474BB21" w:rsidR="00C9076F" w:rsidRPr="00DD44E8" w:rsidRDefault="00B03A07" w:rsidP="00DD44E8">
      <w:pPr>
        <w:widowControl/>
        <w:overflowPunct w:val="0"/>
        <w:spacing w:line="600" w:lineRule="exact"/>
        <w:ind w:firstLineChars="700" w:firstLine="1682"/>
        <w:jc w:val="both"/>
        <w:rPr>
          <w:rFonts w:ascii="標楷體" w:eastAsia="標楷體" w:hAnsi="標楷體"/>
          <w:b/>
          <w:spacing w:val="1"/>
          <w:sz w:val="28"/>
          <w:szCs w:val="28"/>
        </w:rPr>
      </w:pPr>
      <w:r w:rsidRPr="00AB6BAC">
        <w:rPr>
          <w:rFonts w:ascii="標楷體" w:eastAsia="標楷體" w:hAnsi="標楷體" w:cs="Times New Roman" w:hint="eastAsia"/>
          <w:b/>
        </w:rPr>
        <w:t>C.</w:t>
      </w:r>
      <w:bookmarkStart w:id="22" w:name="_Hlk199770825"/>
      <w:r w:rsidRPr="00AB6BAC">
        <w:rPr>
          <w:rFonts w:ascii="標楷體" w:eastAsia="標楷體" w:hAnsi="標楷體" w:cs="Times New Roman" w:hint="eastAsia"/>
          <w:b/>
        </w:rPr>
        <w:t xml:space="preserve">　</w:t>
      </w:r>
      <w:r w:rsidRPr="00AB6BAC">
        <w:rPr>
          <w:rFonts w:ascii="標楷體" w:eastAsia="標楷體" w:hAnsi="標楷體" w:cs="細明體" w:hint="eastAsia"/>
          <w:b/>
        </w:rPr>
        <w:t>委託</w:t>
      </w:r>
      <w:r w:rsidR="00EA187E" w:rsidRPr="00AB6BAC">
        <w:rPr>
          <w:rFonts w:ascii="標楷體" w:eastAsia="標楷體" w:hAnsi="標楷體" w:cs="細明體" w:hint="eastAsia"/>
          <w:b/>
        </w:rPr>
        <w:t>調查</w:t>
      </w:r>
      <w:r w:rsidRPr="00AB6BAC">
        <w:rPr>
          <w:rFonts w:ascii="標楷體" w:eastAsia="標楷體" w:hAnsi="標楷體" w:cs="細明體" w:hint="eastAsia"/>
          <w:b/>
        </w:rPr>
        <w:t>篩選具</w:t>
      </w:r>
      <w:r w:rsidRPr="00AB6BAC">
        <w:rPr>
          <w:rFonts w:ascii="標楷體" w:eastAsia="標楷體" w:hAnsi="標楷體" w:cs="DFKaiShu-SB-Estd-BF" w:hint="eastAsia"/>
          <w:b/>
        </w:rPr>
        <w:t>出口</w:t>
      </w:r>
      <w:r w:rsidRPr="00AB6BAC">
        <w:rPr>
          <w:rFonts w:ascii="標楷體" w:eastAsia="標楷體" w:hAnsi="標楷體" w:cs="細明體" w:hint="eastAsia"/>
          <w:b/>
        </w:rPr>
        <w:t>潛力果品及優先布局目標市場，惟</w:t>
      </w:r>
      <w:r w:rsidR="00EA187E" w:rsidRPr="00AB6BAC">
        <w:rPr>
          <w:rFonts w:ascii="標楷體" w:eastAsia="標楷體" w:hAnsi="標楷體" w:cs="細明體" w:hint="eastAsia"/>
          <w:b/>
        </w:rPr>
        <w:t>調查</w:t>
      </w:r>
      <w:r w:rsidR="003957AB" w:rsidRPr="00AB6BAC">
        <w:rPr>
          <w:rFonts w:ascii="標楷體" w:eastAsia="標楷體" w:hAnsi="標楷體" w:cs="細明體" w:hint="eastAsia"/>
          <w:b/>
        </w:rPr>
        <w:t>結果</w:t>
      </w:r>
      <w:r w:rsidRPr="00AB6BAC">
        <w:rPr>
          <w:rFonts w:ascii="標楷體" w:eastAsia="標楷體" w:hAnsi="標楷體" w:cs="細明體" w:hint="eastAsia"/>
          <w:b/>
        </w:rPr>
        <w:t>援引</w:t>
      </w:r>
      <w:r w:rsidR="00EA187E" w:rsidRPr="00AB6BAC">
        <w:rPr>
          <w:rFonts w:ascii="標楷體" w:eastAsia="標楷體" w:hAnsi="標楷體" w:cs="細明體" w:hint="eastAsia"/>
          <w:b/>
        </w:rPr>
        <w:t>之</w:t>
      </w:r>
      <w:r w:rsidRPr="00AB6BAC">
        <w:rPr>
          <w:rFonts w:ascii="標楷體" w:eastAsia="標楷體" w:hAnsi="標楷體" w:cs="細明體" w:hint="eastAsia"/>
          <w:b/>
        </w:rPr>
        <w:t>植物檢疫規範</w:t>
      </w:r>
      <w:r w:rsidRPr="00AB6BAC">
        <w:rPr>
          <w:rFonts w:ascii="標楷體" w:eastAsia="標楷體" w:hAnsi="標楷體" w:cs="Times New Roman" w:hint="eastAsia"/>
          <w:b/>
        </w:rPr>
        <w:t>與防檢署提供資料不一致比率逾3成，允宜釐清差異情形，並加強與CPTPP成員國雙邊農業諮商，排除檢疫等非關稅貿易障礙，拓展市場進入管道</w:t>
      </w:r>
      <w:bookmarkEnd w:id="22"/>
      <w:r w:rsidRPr="00AB6BAC">
        <w:rPr>
          <w:rFonts w:ascii="標楷體" w:eastAsia="標楷體" w:hAnsi="標楷體" w:cs="Times New Roman" w:hint="eastAsia"/>
          <w:b/>
        </w:rPr>
        <w:t>：</w:t>
      </w:r>
      <w:r w:rsidRPr="00DD44E8">
        <w:rPr>
          <w:rFonts w:ascii="標楷體" w:eastAsia="標楷體" w:hAnsi="標楷體" w:cs="Times New Roman" w:hint="eastAsia"/>
          <w:spacing w:val="1"/>
        </w:rPr>
        <w:t>跨太平洋夥伴全面進步協定（Comprehensive and Progressive Agreement for Trans-Pacific Partnership, CPTPP）為高開放、高標準、涵蓋範圍廣泛之區域經濟整合協定，</w:t>
      </w:r>
      <w:r w:rsidRPr="00DD44E8">
        <w:rPr>
          <w:rFonts w:ascii="標楷體" w:eastAsia="標楷體" w:hAnsi="標楷體" w:cs="細明體" w:hint="eastAsia"/>
          <w:spacing w:val="1"/>
        </w:rPr>
        <w:t>透過貨物貿易、原產地規則、貿易救濟措施、食品安全檢驗及動植物防疫檢疫等條約建立高標準規範，保障成員國貿易優勢條件。截至114年</w:t>
      </w:r>
      <w:r w:rsidRPr="00DD44E8">
        <w:rPr>
          <w:rFonts w:ascii="標楷體" w:eastAsia="標楷體" w:hAnsi="標楷體" w:cs="細明體" w:hint="eastAsia"/>
          <w:spacing w:val="1"/>
        </w:rPr>
        <w:lastRenderedPageBreak/>
        <w:t>4月底止，</w:t>
      </w:r>
      <w:r w:rsidRPr="00DD44E8">
        <w:rPr>
          <w:rFonts w:ascii="標楷體" w:eastAsia="標楷體" w:hAnsi="標楷體" w:cs="Times New Roman" w:hint="eastAsia"/>
          <w:spacing w:val="1"/>
        </w:rPr>
        <w:t>CPTPP成員國包含</w:t>
      </w:r>
      <w:r w:rsidRPr="00DD44E8">
        <w:rPr>
          <w:rFonts w:ascii="標楷體" w:eastAsia="標楷體" w:hAnsi="標楷體" w:cs="Arial" w:hint="eastAsia"/>
          <w:spacing w:val="1"/>
        </w:rPr>
        <w:t>日本、加拿大、澳洲、紐西蘭、新加坡、越南、墨西哥、秘魯、馬來西亞、智利、汶萊及英國</w:t>
      </w:r>
      <w:r w:rsidRPr="00DD44E8">
        <w:rPr>
          <w:rFonts w:ascii="標楷體" w:eastAsia="標楷體" w:hAnsi="標楷體" w:cs="Times New Roman" w:hint="eastAsia"/>
          <w:spacing w:val="1"/>
        </w:rPr>
        <w:t>等12國，我國已於110年9月22日正式申請加入CPTPP。農業部</w:t>
      </w:r>
      <w:r w:rsidRPr="00DD44E8">
        <w:rPr>
          <w:rFonts w:ascii="標楷體" w:eastAsia="標楷體" w:hAnsi="標楷體" w:cs="細明體" w:hint="eastAsia"/>
          <w:spacing w:val="1"/>
        </w:rPr>
        <w:t>於112年度</w:t>
      </w:r>
      <w:r w:rsidRPr="00DD44E8">
        <w:rPr>
          <w:rFonts w:ascii="標楷體" w:eastAsia="標楷體" w:hAnsi="標楷體" w:cs="Times New Roman" w:hint="eastAsia"/>
          <w:spacing w:val="1"/>
        </w:rPr>
        <w:t>委託</w:t>
      </w:r>
      <w:r w:rsidRPr="00DD44E8">
        <w:rPr>
          <w:rFonts w:ascii="標楷體" w:eastAsia="標楷體" w:hAnsi="標楷體" w:cs="細明體" w:hint="eastAsia"/>
          <w:spacing w:val="1"/>
        </w:rPr>
        <w:t>辦理重要農漁產品項外銷CPTPP目標成員國</w:t>
      </w:r>
      <w:r w:rsidRPr="00DD44E8">
        <w:rPr>
          <w:rFonts w:ascii="標楷體" w:eastAsia="標楷體" w:hAnsi="標楷體" w:cs="Times New Roman" w:hint="eastAsia"/>
          <w:spacing w:val="1"/>
        </w:rPr>
        <w:t>市場調查</w:t>
      </w:r>
      <w:r w:rsidRPr="00DD44E8">
        <w:rPr>
          <w:rFonts w:ascii="標楷體" w:eastAsia="標楷體" w:hAnsi="標楷體" w:cs="細明體" w:hint="eastAsia"/>
          <w:spacing w:val="1"/>
        </w:rPr>
        <w:t>計畫（下稱CPTPP</w:t>
      </w:r>
      <w:r w:rsidRPr="00DD44E8">
        <w:rPr>
          <w:rFonts w:ascii="標楷體" w:eastAsia="標楷體" w:hAnsi="標楷體" w:cs="Times New Roman" w:hint="eastAsia"/>
          <w:spacing w:val="1"/>
        </w:rPr>
        <w:t>市場調查</w:t>
      </w:r>
      <w:r w:rsidRPr="00DD44E8">
        <w:rPr>
          <w:rFonts w:ascii="標楷體" w:eastAsia="標楷體" w:hAnsi="標楷體" w:cs="細明體" w:hint="eastAsia"/>
          <w:spacing w:val="1"/>
        </w:rPr>
        <w:t>計畫），篩選我國具出口潛力農產品，進行目標國家消費市場之流通情資與商機調查，以利擘劃市場開拓及產業布局策略，供未來政策及產業外銷決策參考。經查</w:t>
      </w:r>
      <w:r w:rsidR="008506DF" w:rsidRPr="00DD44E8">
        <w:rPr>
          <w:rFonts w:ascii="標楷體" w:eastAsia="標楷體" w:hAnsi="標楷體" w:cs="細明體" w:hint="eastAsia"/>
          <w:spacing w:val="1"/>
        </w:rPr>
        <w:t>，</w:t>
      </w:r>
      <w:r w:rsidRPr="00DD44E8">
        <w:rPr>
          <w:rFonts w:ascii="標楷體" w:eastAsia="標楷體" w:hAnsi="標楷體" w:cs="Times New Roman" w:hint="eastAsia"/>
          <w:spacing w:val="1"/>
        </w:rPr>
        <w:t>CPTPP市場調查</w:t>
      </w:r>
      <w:r w:rsidRPr="00DD44E8">
        <w:rPr>
          <w:rFonts w:ascii="標楷體" w:eastAsia="標楷體" w:hAnsi="標楷體" w:cs="細明體" w:hint="eastAsia"/>
          <w:spacing w:val="1"/>
        </w:rPr>
        <w:t>計畫之</w:t>
      </w:r>
      <w:r w:rsidRPr="00DD44E8">
        <w:rPr>
          <w:rFonts w:ascii="標楷體" w:eastAsia="標楷體" w:hAnsi="標楷體" w:cs="標楷體" w:hint="eastAsia"/>
          <w:spacing w:val="1"/>
        </w:rPr>
        <w:t>調查</w:t>
      </w:r>
      <w:r w:rsidR="00EA0D32" w:rsidRPr="00DD44E8">
        <w:rPr>
          <w:rFonts w:ascii="標楷體" w:eastAsia="標楷體" w:hAnsi="標楷體" w:cs="標楷體" w:hint="eastAsia"/>
          <w:spacing w:val="1"/>
        </w:rPr>
        <w:t>報告</w:t>
      </w:r>
      <w:r w:rsidRPr="00DD44E8">
        <w:rPr>
          <w:rFonts w:ascii="標楷體" w:eastAsia="標楷體" w:hAnsi="標楷體" w:cs="Times New Roman" w:hint="eastAsia"/>
          <w:spacing w:val="1"/>
        </w:rPr>
        <w:t>載列</w:t>
      </w:r>
      <w:r w:rsidR="008506DF" w:rsidRPr="00DD44E8">
        <w:rPr>
          <w:rFonts w:ascii="標楷體" w:eastAsia="標楷體" w:hAnsi="標楷體" w:cs="Times New Roman" w:hint="eastAsia"/>
          <w:spacing w:val="1"/>
        </w:rPr>
        <w:t>，</w:t>
      </w:r>
      <w:r w:rsidRPr="00DD44E8">
        <w:rPr>
          <w:rFonts w:ascii="標楷體" w:eastAsia="標楷體" w:hAnsi="標楷體" w:cs="Times New Roman" w:hint="eastAsia"/>
          <w:spacing w:val="1"/>
        </w:rPr>
        <w:t>鳳梨、釋迦、芒果、柚子、番石榴等5項具有出口潛力果品於</w:t>
      </w:r>
      <w:r w:rsidRPr="00DD44E8">
        <w:rPr>
          <w:rFonts w:ascii="標楷體" w:eastAsia="標楷體" w:hAnsi="標楷體" w:cs="細明體" w:hint="eastAsia"/>
          <w:spacing w:val="1"/>
        </w:rPr>
        <w:t>CPTPP之12個成員國植物檢疫規範</w:t>
      </w:r>
      <w:r w:rsidR="00AA2953" w:rsidRPr="00DD44E8">
        <w:rPr>
          <w:rFonts w:ascii="標楷體" w:eastAsia="標楷體" w:hAnsi="標楷體" w:cs="細明體" w:hint="eastAsia"/>
          <w:spacing w:val="1"/>
        </w:rPr>
        <w:t>計6</w:t>
      </w:r>
      <w:r w:rsidR="00AA2953" w:rsidRPr="00DD44E8">
        <w:rPr>
          <w:rFonts w:ascii="標楷體" w:eastAsia="標楷體" w:hAnsi="標楷體" w:cs="細明體"/>
          <w:spacing w:val="1"/>
        </w:rPr>
        <w:t>0</w:t>
      </w:r>
      <w:r w:rsidR="00AA2953" w:rsidRPr="00DD44E8">
        <w:rPr>
          <w:rFonts w:ascii="標楷體" w:eastAsia="標楷體" w:hAnsi="標楷體" w:cs="細明體" w:hint="eastAsia"/>
          <w:spacing w:val="1"/>
        </w:rPr>
        <w:t>項</w:t>
      </w:r>
      <w:r w:rsidRPr="00DD44E8">
        <w:rPr>
          <w:rFonts w:ascii="標楷體" w:eastAsia="標楷體" w:hAnsi="標楷體" w:cs="細明體" w:hint="eastAsia"/>
          <w:spacing w:val="1"/>
        </w:rPr>
        <w:t>，</w:t>
      </w:r>
      <w:r w:rsidRPr="00DD44E8">
        <w:rPr>
          <w:rFonts w:ascii="標楷體" w:eastAsia="標楷體" w:hAnsi="標楷體" w:cs="Times New Roman" w:hint="eastAsia"/>
          <w:spacing w:val="1"/>
        </w:rPr>
        <w:t>與</w:t>
      </w:r>
      <w:r w:rsidR="00A305D2" w:rsidRPr="00DD44E8">
        <w:rPr>
          <w:rFonts w:ascii="標楷體" w:eastAsia="標楷體" w:hAnsi="標楷體" w:cs="Arial" w:hint="eastAsia"/>
          <w:bCs/>
          <w:spacing w:val="1"/>
          <w:szCs w:val="24"/>
        </w:rPr>
        <w:t>農業部動植物防疫檢疫署</w:t>
      </w:r>
      <w:r w:rsidRPr="00DD44E8">
        <w:rPr>
          <w:rFonts w:ascii="標楷體" w:eastAsia="標楷體" w:hAnsi="標楷體" w:cs="Times New Roman" w:hint="eastAsia"/>
          <w:spacing w:val="1"/>
        </w:rPr>
        <w:t>提供CPTPP成員國植物檢疫規範之資料比對後，發現</w:t>
      </w:r>
      <w:r w:rsidR="00AA2953" w:rsidRPr="00DD44E8">
        <w:rPr>
          <w:rFonts w:ascii="標楷體" w:eastAsia="標楷體" w:hAnsi="標楷體" w:cs="Times New Roman" w:hint="eastAsia"/>
          <w:spacing w:val="1"/>
        </w:rPr>
        <w:t>輸出檢疫條件</w:t>
      </w:r>
      <w:r w:rsidRPr="00DD44E8">
        <w:rPr>
          <w:rFonts w:ascii="標楷體" w:eastAsia="標楷體" w:hAnsi="標楷體" w:cs="Times New Roman" w:hint="eastAsia"/>
          <w:spacing w:val="1"/>
        </w:rPr>
        <w:t>不一致</w:t>
      </w:r>
      <w:r w:rsidR="00AA2953" w:rsidRPr="00DD44E8">
        <w:rPr>
          <w:rFonts w:ascii="標楷體" w:eastAsia="標楷體" w:hAnsi="標楷體" w:cs="Times New Roman" w:hint="eastAsia"/>
          <w:spacing w:val="1"/>
        </w:rPr>
        <w:t>者計有2</w:t>
      </w:r>
      <w:r w:rsidR="00AA2953" w:rsidRPr="00DD44E8">
        <w:rPr>
          <w:rFonts w:ascii="標楷體" w:eastAsia="標楷體" w:hAnsi="標楷體" w:cs="Times New Roman"/>
          <w:spacing w:val="1"/>
        </w:rPr>
        <w:t>0</w:t>
      </w:r>
      <w:r w:rsidR="00AA2953" w:rsidRPr="00DD44E8">
        <w:rPr>
          <w:rFonts w:ascii="標楷體" w:eastAsia="標楷體" w:hAnsi="標楷體" w:cs="Times New Roman" w:hint="eastAsia"/>
          <w:spacing w:val="1"/>
        </w:rPr>
        <w:t>項</w:t>
      </w:r>
      <w:r w:rsidRPr="00DD44E8">
        <w:rPr>
          <w:rFonts w:ascii="標楷體" w:eastAsia="標楷體" w:hAnsi="標楷體" w:cs="Times New Roman" w:hint="eastAsia"/>
          <w:spacing w:val="1"/>
        </w:rPr>
        <w:t>，占33.33％，恐影響調查報告內容正確性</w:t>
      </w:r>
      <w:r w:rsidRPr="00DD44E8">
        <w:rPr>
          <w:rFonts w:ascii="標楷體" w:eastAsia="標楷體" w:hAnsi="標楷體" w:cs="Times New Roman" w:hint="eastAsia"/>
          <w:bCs/>
          <w:spacing w:val="1"/>
        </w:rPr>
        <w:t>。</w:t>
      </w:r>
      <w:r w:rsidRPr="00DD44E8">
        <w:rPr>
          <w:rFonts w:ascii="標楷體" w:eastAsia="標楷體" w:hAnsi="標楷體" w:cs="Times New Roman" w:hint="eastAsia"/>
          <w:spacing w:val="1"/>
        </w:rPr>
        <w:t>鑑於CPTPP成員國關切重點多與動植物防疫檢疫議題有關，允宜釐清委託研究之CPTPP市場調查報告列載植物檢疫規範與防檢署資料差異情形，並加強與CPTPP成員國雙邊農業諮商，排除檢疫等非關稅貿易障礙，拓展市場進入管道</w:t>
      </w:r>
      <w:r w:rsidRPr="00DD44E8">
        <w:rPr>
          <w:rFonts w:ascii="標楷體" w:eastAsia="標楷體" w:hAnsi="標楷體" w:hint="eastAsia"/>
          <w:spacing w:val="1"/>
        </w:rPr>
        <w:t>，經函請農業部檢討改善。據復：</w:t>
      </w:r>
      <w:r w:rsidRPr="00DD44E8">
        <w:rPr>
          <w:rFonts w:ascii="標楷體" w:eastAsia="標楷體" w:hAnsi="Times New Roman" w:cs="Times New Roman" w:hint="eastAsia"/>
          <w:spacing w:val="1"/>
        </w:rPr>
        <w:t>後續將請受託單位修正結案報告書備查；</w:t>
      </w:r>
      <w:r w:rsidRPr="00DD44E8">
        <w:rPr>
          <w:rFonts w:ascii="標楷體" w:eastAsia="標楷體" w:hAnsi="標楷體" w:hint="eastAsia"/>
          <w:bCs/>
          <w:spacing w:val="1"/>
        </w:rPr>
        <w:t>未來規劃相關計畫，防檢疫議題將列為外銷潛力品項與市場之重點評估因子，以提高潛力品項評估的全面性。</w:t>
      </w:r>
    </w:p>
    <w:p w14:paraId="73BB5C08" w14:textId="1493CF91" w:rsidR="00C9076F" w:rsidRPr="008E1970" w:rsidRDefault="00C9076F" w:rsidP="00DD44E8">
      <w:pPr>
        <w:widowControl/>
        <w:overflowPunct w:val="0"/>
        <w:spacing w:line="600" w:lineRule="exact"/>
        <w:ind w:firstLineChars="450" w:firstLine="1261"/>
        <w:jc w:val="both"/>
        <w:rPr>
          <w:rFonts w:ascii="標楷體" w:eastAsia="標楷體" w:hAnsi="標楷體"/>
          <w:b/>
          <w:sz w:val="28"/>
          <w:szCs w:val="28"/>
        </w:rPr>
      </w:pPr>
      <w:r w:rsidRPr="008E1970">
        <w:rPr>
          <w:rFonts w:ascii="標楷體" w:eastAsia="標楷體" w:hAnsi="標楷體" w:hint="eastAsia"/>
          <w:b/>
          <w:sz w:val="28"/>
          <w:szCs w:val="28"/>
        </w:rPr>
        <w:t>（</w:t>
      </w:r>
      <w:r w:rsidRPr="008E1970">
        <w:rPr>
          <w:rFonts w:ascii="標楷體" w:hAnsi="標楷體"/>
          <w:b/>
          <w:sz w:val="28"/>
          <w:szCs w:val="28"/>
        </w:rPr>
        <w:t>9</w:t>
      </w:r>
      <w:r w:rsidRPr="008E1970">
        <w:rPr>
          <w:rFonts w:ascii="標楷體" w:eastAsia="標楷體" w:hAnsi="標楷體" w:hint="eastAsia"/>
          <w:b/>
          <w:sz w:val="28"/>
          <w:szCs w:val="28"/>
        </w:rPr>
        <w:t xml:space="preserve">）　</w:t>
      </w:r>
      <w:r w:rsidR="00C96339" w:rsidRPr="008E1970">
        <w:rPr>
          <w:rFonts w:ascii="標楷體" w:eastAsia="標楷體" w:hAnsi="標楷體" w:hint="eastAsia"/>
          <w:b/>
          <w:spacing w:val="6"/>
          <w:sz w:val="28"/>
          <w:szCs w:val="28"/>
        </w:rPr>
        <w:t>已建置農地管理資訊系統，協助市縣政府執行農地管理及違規查處業務，並串接國土監測變異點等各項跨機關資料，以掌握農地使用態樣，惟農地違規案件源頭管理及追蹤機制未臻健全，且未積極運用跨機關資料輔助稽查，允宜研謀改善。</w:t>
      </w:r>
    </w:p>
    <w:p w14:paraId="715CE9D2" w14:textId="77777777" w:rsidR="00DD44E8" w:rsidRDefault="00C96339" w:rsidP="00DD44E8">
      <w:pPr>
        <w:widowControl/>
        <w:overflowPunct w:val="0"/>
        <w:spacing w:line="632" w:lineRule="exact"/>
        <w:ind w:firstLineChars="200" w:firstLine="480"/>
        <w:jc w:val="both"/>
        <w:rPr>
          <w:rFonts w:ascii="標楷體" w:eastAsia="標楷體" w:hAnsi="標楷體"/>
          <w:szCs w:val="24"/>
        </w:rPr>
      </w:pPr>
      <w:r w:rsidRPr="00DD44E8">
        <w:rPr>
          <w:rFonts w:ascii="標楷體" w:eastAsia="標楷體" w:hAnsi="標楷體" w:cs="Times New Roman" w:hint="eastAsia"/>
          <w:noProof/>
          <w:szCs w:val="24"/>
        </w:rPr>
        <w:t>農業部農村發展及水土保持署</w:t>
      </w:r>
      <w:r w:rsidRPr="00DD44E8">
        <w:rPr>
          <w:rFonts w:ascii="標楷體" w:eastAsia="標楷體" w:hAnsi="標楷體" w:hint="eastAsia"/>
          <w:szCs w:val="24"/>
        </w:rPr>
        <w:t>（下稱</w:t>
      </w:r>
      <w:r w:rsidR="00E51012" w:rsidRPr="00DD44E8">
        <w:rPr>
          <w:rFonts w:ascii="標楷體" w:eastAsia="標楷體" w:hAnsi="標楷體" w:hint="eastAsia"/>
          <w:szCs w:val="24"/>
        </w:rPr>
        <w:t>農村水保署</w:t>
      </w:r>
      <w:r w:rsidRPr="00DD44E8">
        <w:rPr>
          <w:rFonts w:ascii="標楷體" w:eastAsia="標楷體" w:hAnsi="標楷體" w:hint="eastAsia"/>
          <w:szCs w:val="24"/>
        </w:rPr>
        <w:t>）為加強農地稽查、遏止農地新增未登記工廠及其他違規使用等農地生產環境管理及現地查核作業，辦理強化農地環境維護管理計畫，113年度編列預算數1,530萬元，執行數1,417萬餘元，執行率92.62％。經查執行情形，核有：A.農業用地違規案件之案源多樣，如民眾檢舉、內政部提供之衛星變異點通報、賦稅減免案件抽查及農地接電案件複查等，案件受理機關單位不一，及查處單位需視案件違規態樣分由不同主管機關單位辦理，致農政單位無法自源頭完整建立農業用地稽查案件，且僅能被動收受其他單位通報違規案件處</w:t>
      </w:r>
    </w:p>
    <w:p w14:paraId="0EEC3A45" w14:textId="77777777" w:rsidR="00DD44E8" w:rsidRDefault="00C96339" w:rsidP="00087757">
      <w:pPr>
        <w:widowControl/>
        <w:overflowPunct w:val="0"/>
        <w:spacing w:line="636" w:lineRule="exact"/>
        <w:jc w:val="both"/>
        <w:rPr>
          <w:rFonts w:ascii="標楷體" w:eastAsia="標楷體" w:hAnsi="標楷體"/>
          <w:szCs w:val="24"/>
        </w:rPr>
      </w:pPr>
      <w:r w:rsidRPr="00DD44E8">
        <w:rPr>
          <w:rFonts w:ascii="標楷體" w:eastAsia="標楷體" w:hAnsi="標楷體" w:hint="eastAsia"/>
          <w:szCs w:val="24"/>
        </w:rPr>
        <w:lastRenderedPageBreak/>
        <w:t>理情形，雖已建置農地管理資訊系統登載違規舉報稽查資料，惟109至113年度農地違規舉報查核案件計37,598件，其「後續處理情形及追蹤列管」欄位空白者計10,612件；又因應辦理源頭管制接電案件，增置農地農用接電案件查核功能，惟系統功能僅提供輸入查核結果，尚未比照農地違規舉報案件建置追蹤處理情形之功能。另自經濟部產業發展署工廠管理輔導法－特定工廠登記與未登記工廠專區下載</w:t>
      </w:r>
      <w:r w:rsidR="00F85F43" w:rsidRPr="00DD44E8">
        <w:rPr>
          <w:rFonts w:ascii="標楷體" w:eastAsia="標楷體" w:hAnsi="標楷體" w:hint="eastAsia"/>
          <w:szCs w:val="24"/>
        </w:rPr>
        <w:t>資料分析</w:t>
      </w:r>
      <w:r w:rsidRPr="00DD44E8">
        <w:rPr>
          <w:rFonts w:ascii="標楷體" w:eastAsia="標楷體" w:hAnsi="標楷體" w:hint="eastAsia"/>
          <w:szCs w:val="24"/>
        </w:rPr>
        <w:t>，截至114年4月底止，各市縣疑似違反土地使用查處名單計1</w:t>
      </w:r>
      <w:r w:rsidRPr="00DD44E8">
        <w:rPr>
          <w:rFonts w:ascii="標楷體" w:eastAsia="標楷體" w:hAnsi="標楷體"/>
          <w:szCs w:val="24"/>
        </w:rPr>
        <w:t>,026</w:t>
      </w:r>
      <w:r w:rsidRPr="00DD44E8">
        <w:rPr>
          <w:rFonts w:ascii="標楷體" w:eastAsia="標楷體" w:hAnsi="標楷體" w:hint="eastAsia"/>
          <w:szCs w:val="24"/>
        </w:rPr>
        <w:t>件（1</w:t>
      </w:r>
      <w:r w:rsidRPr="00DD44E8">
        <w:rPr>
          <w:rFonts w:ascii="標楷體" w:eastAsia="標楷體" w:hAnsi="標楷體"/>
          <w:szCs w:val="24"/>
        </w:rPr>
        <w:t>,535</w:t>
      </w:r>
      <w:r w:rsidRPr="00DD44E8">
        <w:rPr>
          <w:rFonts w:ascii="標楷體" w:eastAsia="標楷體" w:hAnsi="標楷體" w:hint="eastAsia"/>
          <w:szCs w:val="24"/>
        </w:rPr>
        <w:t>筆土地），發現有694件（1</w:t>
      </w:r>
      <w:r w:rsidRPr="00DD44E8">
        <w:rPr>
          <w:rFonts w:ascii="標楷體" w:eastAsia="標楷體" w:hAnsi="標楷體"/>
          <w:szCs w:val="24"/>
        </w:rPr>
        <w:t>,066</w:t>
      </w:r>
      <w:r w:rsidRPr="00DD44E8">
        <w:rPr>
          <w:rFonts w:ascii="標楷體" w:eastAsia="標楷體" w:hAnsi="標楷體" w:hint="eastAsia"/>
          <w:szCs w:val="24"/>
        </w:rPr>
        <w:t>筆土地）之案件資料未於系統登錄列管，顯示違章案件源頭建檔與追蹤機制尚未健全，不利統籌管理農地使用情形，允宜督促市縣政府落實登載違章資訊，優化系統案件管制考核流程，以掌握整體農地生產環境情形；B.農地管理資訊系統於91年建置，用以協助執行農地管理、農舍設施審查與違規查處業務，近年配合農地管理制度強化需求，導入圖臺功能，並串接內政部之國土監測變異點資料、國土利用現況調查成果圖資、經濟部未登記工廠名冊、台灣電力股份有限公司之農地接電案件紀錄與農業部</w:t>
      </w:r>
      <w:r w:rsidR="00DC14E1" w:rsidRPr="00DD44E8">
        <w:rPr>
          <w:rFonts w:ascii="標楷體" w:eastAsia="標楷體" w:hAnsi="標楷體" w:hint="eastAsia"/>
          <w:szCs w:val="24"/>
        </w:rPr>
        <w:t>全國農業及農地資源盤查（下稱農地盤查）結果</w:t>
      </w:r>
      <w:r w:rsidRPr="00DD44E8">
        <w:rPr>
          <w:rFonts w:ascii="標楷體" w:eastAsia="標楷體" w:hAnsi="標楷體" w:hint="eastAsia"/>
          <w:szCs w:val="24"/>
        </w:rPr>
        <w:t>等外部資料，以掌握農地使用態樣、面積、區位等情形，其中國土利用監測變異點資料具備高度即時性與異常偵測能力，</w:t>
      </w:r>
      <w:r w:rsidR="006C34CA" w:rsidRPr="00DD44E8">
        <w:rPr>
          <w:rFonts w:ascii="標楷體" w:eastAsia="標楷體" w:hAnsi="標楷體" w:hint="eastAsia"/>
          <w:szCs w:val="24"/>
        </w:rPr>
        <w:t>農地盤查</w:t>
      </w:r>
      <w:r w:rsidRPr="00DD44E8">
        <w:rPr>
          <w:rFonts w:ascii="標楷體" w:eastAsia="標楷體" w:hAnsi="標楷體" w:hint="eastAsia"/>
          <w:szCs w:val="24"/>
        </w:rPr>
        <w:t>結果提供全國性農地空間之實際使用分類分布，國土利用現況調查成果則提供更宏觀之土地使用分類成果，針對全國土地進行分類標註，惟上開外部資料現行於系統主要應用限於作為農業設施容許使用等各類申請案件之行政作業輔助工具，按現行資訊科技已具備整合與處理大量異質資料能力，可透過大數據分析有效辨識潛在高風險違規農地，且市縣政府辦理農地違規稽查業務常面臨案源分散、權責複雜、各單位查報機制未整合、資訊無法即時共享，及查核人力資源不足等困難，提供市縣政府依據數據驅動之查核決策，可使查核人員聚焦重點區域執行精準查核，提升效能，允宜研謀精進系統既有跨部會資料之加值整合與運用，強化高風險案件預警功能，協助市縣政府精準查核，以減輕基層人員負擔，有效遏止農地遭違規使用，達成農地資源永續保全之政策目標等情事，經函請農村水保署檢討改善。據復：A.已函請市縣政府加強落實於系統登載案件查處情形，以利掌握農地生產環境之情形，維護農地資源合理利用，另農地</w:t>
      </w:r>
    </w:p>
    <w:p w14:paraId="0C710441" w14:textId="0F60C82E" w:rsidR="00C96339" w:rsidRPr="00DD44E8" w:rsidRDefault="00C96339" w:rsidP="00DD44E8">
      <w:pPr>
        <w:widowControl/>
        <w:overflowPunct w:val="0"/>
        <w:spacing w:line="628" w:lineRule="exact"/>
        <w:jc w:val="both"/>
        <w:rPr>
          <w:rFonts w:ascii="標楷體" w:eastAsia="標楷體" w:hAnsi="標楷體"/>
          <w:szCs w:val="24"/>
        </w:rPr>
      </w:pPr>
      <w:r w:rsidRPr="00DD44E8">
        <w:rPr>
          <w:rFonts w:ascii="標楷體" w:eastAsia="標楷體" w:hAnsi="標楷體" w:hint="eastAsia"/>
          <w:szCs w:val="24"/>
        </w:rPr>
        <w:lastRenderedPageBreak/>
        <w:t>農用接電案件追蹤功能已納入114年度系統優化項目；B.系統既有跨部會資料之加值整合運用將列入後續系統優化項目，以協助市縣政府精準查核。</w:t>
      </w:r>
    </w:p>
    <w:p w14:paraId="6A1056A4" w14:textId="6DA76255" w:rsidR="00C9076F" w:rsidRPr="008E1970" w:rsidRDefault="00C9076F" w:rsidP="0080427E">
      <w:pPr>
        <w:widowControl/>
        <w:overflowPunct w:val="0"/>
        <w:spacing w:line="640" w:lineRule="exact"/>
        <w:ind w:firstLineChars="450" w:firstLine="1261"/>
        <w:jc w:val="both"/>
        <w:rPr>
          <w:rFonts w:ascii="標楷體" w:eastAsia="標楷體" w:hAnsi="標楷體"/>
          <w:b/>
          <w:sz w:val="28"/>
          <w:szCs w:val="28"/>
        </w:rPr>
      </w:pPr>
      <w:r w:rsidRPr="008E1970">
        <w:rPr>
          <w:rFonts w:ascii="標楷體" w:eastAsia="標楷體" w:hAnsi="標楷體" w:hint="eastAsia"/>
          <w:b/>
          <w:sz w:val="28"/>
          <w:szCs w:val="28"/>
        </w:rPr>
        <w:t>（</w:t>
      </w:r>
      <w:r w:rsidRPr="008E1970">
        <w:rPr>
          <w:rFonts w:ascii="標楷體" w:hAnsi="標楷體"/>
          <w:b/>
          <w:sz w:val="28"/>
          <w:szCs w:val="28"/>
        </w:rPr>
        <w:t>10</w:t>
      </w:r>
      <w:r w:rsidRPr="008E1970">
        <w:rPr>
          <w:rFonts w:ascii="標楷體" w:eastAsia="標楷體" w:hAnsi="標楷體" w:hint="eastAsia"/>
          <w:b/>
          <w:sz w:val="28"/>
          <w:szCs w:val="28"/>
        </w:rPr>
        <w:t xml:space="preserve">）　</w:t>
      </w:r>
      <w:r w:rsidR="00C96339" w:rsidRPr="008E1970">
        <w:rPr>
          <w:rFonts w:ascii="標楷體" w:eastAsia="標楷體" w:hAnsi="標楷體" w:hint="eastAsia"/>
          <w:b/>
          <w:bCs/>
          <w:sz w:val="28"/>
          <w:szCs w:val="24"/>
        </w:rPr>
        <w:t>農糧署為建立國產茶安全優質品牌形象，辦理茶產業及茶文化推動計畫，惟未能有效提高茶農申請產銷履歷意願，農藥殘留抽驗不合格情形有待改善，</w:t>
      </w:r>
      <w:r w:rsidR="00647996" w:rsidRPr="008E1970">
        <w:rPr>
          <w:rFonts w:ascii="標楷體" w:eastAsia="標楷體" w:hAnsi="標楷體" w:hint="eastAsia"/>
          <w:b/>
          <w:bCs/>
          <w:sz w:val="28"/>
          <w:szCs w:val="24"/>
        </w:rPr>
        <w:t>且</w:t>
      </w:r>
      <w:r w:rsidR="00C96339" w:rsidRPr="008E1970">
        <w:rPr>
          <w:rFonts w:ascii="標楷體" w:eastAsia="標楷體" w:hAnsi="標楷體" w:hint="eastAsia"/>
          <w:b/>
          <w:bCs/>
          <w:sz w:val="28"/>
          <w:szCs w:val="24"/>
        </w:rPr>
        <w:t>仍有未依規定標示之國產茶流通於市面，</w:t>
      </w:r>
      <w:r w:rsidR="00647996" w:rsidRPr="008E1970">
        <w:rPr>
          <w:rFonts w:ascii="標楷體" w:eastAsia="標楷體" w:hAnsi="標楷體" w:hint="eastAsia"/>
          <w:b/>
          <w:bCs/>
          <w:sz w:val="28"/>
          <w:szCs w:val="24"/>
        </w:rPr>
        <w:t>輔導</w:t>
      </w:r>
      <w:r w:rsidR="00C96339" w:rsidRPr="008E1970">
        <w:rPr>
          <w:rFonts w:ascii="標楷體" w:eastAsia="標楷體" w:hAnsi="標楷體" w:hint="eastAsia"/>
          <w:b/>
          <w:bCs/>
          <w:sz w:val="28"/>
          <w:szCs w:val="24"/>
        </w:rPr>
        <w:t>亮點茶莊</w:t>
      </w:r>
      <w:r w:rsidR="00647996" w:rsidRPr="008E1970">
        <w:rPr>
          <w:rFonts w:ascii="標楷體" w:eastAsia="標楷體" w:hAnsi="標楷體" w:hint="eastAsia"/>
          <w:b/>
          <w:bCs/>
          <w:sz w:val="28"/>
          <w:szCs w:val="24"/>
        </w:rPr>
        <w:t>參與景點及旅行業者</w:t>
      </w:r>
      <w:r w:rsidR="00C96339" w:rsidRPr="008E1970">
        <w:rPr>
          <w:rFonts w:ascii="標楷體" w:eastAsia="標楷體" w:hAnsi="標楷體" w:hint="eastAsia"/>
          <w:b/>
          <w:bCs/>
          <w:sz w:val="28"/>
          <w:szCs w:val="24"/>
        </w:rPr>
        <w:t>媒合活動之參與比率</w:t>
      </w:r>
      <w:r w:rsidR="00647996" w:rsidRPr="008E1970">
        <w:rPr>
          <w:rFonts w:ascii="標楷體" w:eastAsia="標楷體" w:hAnsi="標楷體" w:hint="eastAsia"/>
          <w:b/>
          <w:bCs/>
          <w:sz w:val="28"/>
          <w:szCs w:val="24"/>
        </w:rPr>
        <w:t>不高</w:t>
      </w:r>
      <w:r w:rsidR="00C96339" w:rsidRPr="008E1970">
        <w:rPr>
          <w:rFonts w:ascii="標楷體" w:eastAsia="標楷體" w:hAnsi="標楷體" w:hint="eastAsia"/>
          <w:b/>
          <w:bCs/>
          <w:sz w:val="28"/>
          <w:szCs w:val="24"/>
        </w:rPr>
        <w:t>，允宜檢討改善。</w:t>
      </w:r>
    </w:p>
    <w:p w14:paraId="625B5C43" w14:textId="77777777" w:rsidR="0080427E" w:rsidRDefault="00DD44E8" w:rsidP="0080427E">
      <w:pPr>
        <w:widowControl/>
        <w:overflowPunct w:val="0"/>
        <w:spacing w:line="634" w:lineRule="exact"/>
        <w:ind w:firstLineChars="200" w:firstLine="480"/>
        <w:jc w:val="distribute"/>
        <w:rPr>
          <w:rFonts w:ascii="標楷體" w:eastAsia="標楷體" w:hAnsi="標楷體"/>
          <w:spacing w:val="1"/>
        </w:rPr>
      </w:pPr>
      <w:r w:rsidRPr="00DD44E8">
        <w:rPr>
          <w:rFonts w:ascii="新細明體" w:hAnsi="新細明體" w:cs="新細明體"/>
          <w:noProof/>
          <w:spacing w:val="1"/>
          <w:kern w:val="0"/>
        </w:rPr>
        <mc:AlternateContent>
          <mc:Choice Requires="wps">
            <w:drawing>
              <wp:anchor distT="45720" distB="45720" distL="114300" distR="114300" simplePos="0" relativeHeight="251691008" behindDoc="1" locked="0" layoutInCell="1" allowOverlap="1" wp14:anchorId="14EE5EC4" wp14:editId="466638F6">
                <wp:simplePos x="0" y="0"/>
                <wp:positionH relativeFrom="margin">
                  <wp:posOffset>3488055</wp:posOffset>
                </wp:positionH>
                <wp:positionV relativeFrom="paragraph">
                  <wp:posOffset>3672205</wp:posOffset>
                </wp:positionV>
                <wp:extent cx="3048000" cy="2760345"/>
                <wp:effectExtent l="0" t="0" r="0" b="1905"/>
                <wp:wrapSquare wrapText="bothSides"/>
                <wp:docPr id="15" name="文字方塊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2760345"/>
                        </a:xfrm>
                        <a:prstGeom prst="rect">
                          <a:avLst/>
                        </a:prstGeom>
                        <a:noFill/>
                        <a:ln w="9525">
                          <a:noFill/>
                          <a:miter lim="800000"/>
                          <a:headEnd/>
                          <a:tailEnd/>
                        </a:ln>
                      </wps:spPr>
                      <wps:txbx>
                        <w:txbxContent>
                          <w:tbl>
                            <w:tblPr>
                              <w:tblW w:w="4542" w:type="dxa"/>
                              <w:tblCellMar>
                                <w:left w:w="28" w:type="dxa"/>
                                <w:right w:w="28" w:type="dxa"/>
                              </w:tblCellMar>
                              <w:tblLook w:val="04A0" w:firstRow="1" w:lastRow="0" w:firstColumn="1" w:lastColumn="0" w:noHBand="0" w:noVBand="1"/>
                            </w:tblPr>
                            <w:tblGrid>
                              <w:gridCol w:w="709"/>
                              <w:gridCol w:w="1134"/>
                              <w:gridCol w:w="709"/>
                              <w:gridCol w:w="998"/>
                              <w:gridCol w:w="992"/>
                            </w:tblGrid>
                            <w:tr w:rsidR="00EF409F" w14:paraId="024D2515" w14:textId="77777777" w:rsidTr="00CF1E6E">
                              <w:trPr>
                                <w:trHeight w:val="397"/>
                              </w:trPr>
                              <w:tc>
                                <w:tcPr>
                                  <w:tcW w:w="4542" w:type="dxa"/>
                                  <w:gridSpan w:val="5"/>
                                  <w:noWrap/>
                                  <w:vAlign w:val="bottom"/>
                                  <w:hideMark/>
                                </w:tcPr>
                                <w:p w14:paraId="6A455EA7" w14:textId="2FE23DC0" w:rsidR="00EF409F" w:rsidRPr="00BB4E3B" w:rsidRDefault="00EF409F" w:rsidP="00224515">
                                  <w:pPr>
                                    <w:widowControl/>
                                    <w:snapToGrid w:val="0"/>
                                    <w:spacing w:line="240" w:lineRule="exact"/>
                                    <w:jc w:val="center"/>
                                    <w:rPr>
                                      <w:rFonts w:ascii="標楷體" w:eastAsia="標楷體" w:hAnsi="標楷體" w:cs="標楷體"/>
                                      <w:b/>
                                      <w:color w:val="000000"/>
                                      <w:kern w:val="0"/>
                                    </w:rPr>
                                  </w:pPr>
                                  <w:r w:rsidRPr="00224515">
                                    <w:rPr>
                                      <w:rFonts w:ascii="標楷體" w:eastAsia="標楷體" w:hAnsi="標楷體" w:cs="新細明體" w:hint="eastAsia"/>
                                      <w:b/>
                                      <w:kern w:val="0"/>
                                    </w:rPr>
                                    <w:t>表17</w:t>
                                  </w:r>
                                  <w:r w:rsidRPr="00BB4E3B">
                                    <w:rPr>
                                      <w:rFonts w:ascii="標楷體" w:eastAsia="標楷體" w:hAnsi="標楷體" w:cs="標楷體" w:hint="eastAsia"/>
                                      <w:b/>
                                      <w:color w:val="000000"/>
                                      <w:kern w:val="0"/>
                                    </w:rPr>
                                    <w:t xml:space="preserve">　國內茶葉種植及產銷履歷驗證情</w:t>
                                  </w:r>
                                  <w:r w:rsidRPr="00BB4E3B">
                                    <w:rPr>
                                      <w:rFonts w:ascii="標楷體" w:eastAsia="標楷體" w:hAnsi="標楷體" w:cs="新細明體" w:hint="eastAsia"/>
                                      <w:b/>
                                      <w:color w:val="000000"/>
                                      <w:kern w:val="0"/>
                                    </w:rPr>
                                    <w:t>形</w:t>
                                  </w:r>
                                </w:p>
                              </w:tc>
                            </w:tr>
                            <w:tr w:rsidR="00EF409F" w14:paraId="27536657" w14:textId="77777777" w:rsidTr="00CF1E6E">
                              <w:trPr>
                                <w:trHeight w:val="397"/>
                              </w:trPr>
                              <w:tc>
                                <w:tcPr>
                                  <w:tcW w:w="4542" w:type="dxa"/>
                                  <w:gridSpan w:val="5"/>
                                  <w:tcBorders>
                                    <w:top w:val="nil"/>
                                    <w:left w:val="nil"/>
                                    <w:bottom w:val="single" w:sz="4" w:space="0" w:color="auto"/>
                                    <w:right w:val="nil"/>
                                  </w:tcBorders>
                                  <w:noWrap/>
                                  <w:vAlign w:val="bottom"/>
                                  <w:hideMark/>
                                </w:tcPr>
                                <w:p w14:paraId="64944622" w14:textId="77777777" w:rsidR="00EF409F" w:rsidRDefault="00EF409F">
                                  <w:pPr>
                                    <w:widowControl/>
                                    <w:snapToGri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單位：公頃、戶、％</w:t>
                                  </w:r>
                                </w:p>
                              </w:tc>
                            </w:tr>
                            <w:tr w:rsidR="00EF409F" w14:paraId="11C2B836" w14:textId="77777777" w:rsidTr="00DD44E8">
                              <w:trPr>
                                <w:trHeight w:val="510"/>
                              </w:trPr>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14:paraId="4589D5DF" w14:textId="77777777" w:rsidR="00EF409F" w:rsidRPr="00BB4E3B" w:rsidRDefault="00EF409F">
                                  <w:pPr>
                                    <w:widowControl/>
                                    <w:spacing w:line="240" w:lineRule="exact"/>
                                    <w:jc w:val="center"/>
                                    <w:rPr>
                                      <w:rFonts w:ascii="標楷體" w:eastAsia="標楷體" w:hAnsi="標楷體" w:cs="新細明體"/>
                                      <w:bCs/>
                                      <w:color w:val="000000"/>
                                      <w:kern w:val="0"/>
                                      <w:sz w:val="20"/>
                                      <w:szCs w:val="20"/>
                                    </w:rPr>
                                  </w:pPr>
                                  <w:r w:rsidRPr="00BB4E3B">
                                    <w:rPr>
                                      <w:rFonts w:ascii="標楷體" w:eastAsia="標楷體" w:hAnsi="標楷體" w:cs="新細明體" w:hint="eastAsia"/>
                                      <w:bCs/>
                                      <w:color w:val="000000"/>
                                      <w:kern w:val="0"/>
                                      <w:sz w:val="20"/>
                                      <w:szCs w:val="20"/>
                                    </w:rPr>
                                    <w:t>年度</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hideMark/>
                                </w:tcPr>
                                <w:p w14:paraId="53DEA3AD" w14:textId="77777777" w:rsidR="00EF409F" w:rsidRPr="00BB4E3B" w:rsidRDefault="00EF409F">
                                  <w:pPr>
                                    <w:widowControl/>
                                    <w:spacing w:line="240" w:lineRule="exact"/>
                                    <w:jc w:val="center"/>
                                    <w:rPr>
                                      <w:rFonts w:ascii="標楷體" w:eastAsia="標楷體" w:hAnsi="標楷體" w:cs="新細明體"/>
                                      <w:bCs/>
                                      <w:color w:val="000000"/>
                                      <w:kern w:val="0"/>
                                      <w:sz w:val="20"/>
                                      <w:szCs w:val="20"/>
                                    </w:rPr>
                                  </w:pPr>
                                  <w:r w:rsidRPr="00BB4E3B">
                                    <w:rPr>
                                      <w:rFonts w:ascii="標楷體" w:eastAsia="標楷體" w:hAnsi="標楷體" w:cs="新細明體" w:hint="eastAsia"/>
                                      <w:bCs/>
                                      <w:color w:val="000000"/>
                                      <w:kern w:val="0"/>
                                      <w:sz w:val="20"/>
                                      <w:szCs w:val="20"/>
                                    </w:rPr>
                                    <w:t>種植面積(A)</w:t>
                                  </w:r>
                                </w:p>
                              </w:tc>
                              <w:tc>
                                <w:tcPr>
                                  <w:tcW w:w="2699" w:type="dxa"/>
                                  <w:gridSpan w:val="3"/>
                                  <w:tcBorders>
                                    <w:top w:val="single" w:sz="4" w:space="0" w:color="auto"/>
                                    <w:left w:val="nil"/>
                                    <w:bottom w:val="single" w:sz="4" w:space="0" w:color="auto"/>
                                    <w:right w:val="single" w:sz="4" w:space="0" w:color="auto"/>
                                  </w:tcBorders>
                                  <w:noWrap/>
                                  <w:vAlign w:val="center"/>
                                  <w:hideMark/>
                                </w:tcPr>
                                <w:p w14:paraId="1F3A119F" w14:textId="77777777" w:rsidR="00EF409F" w:rsidRPr="00BB4E3B" w:rsidRDefault="00EF409F">
                                  <w:pPr>
                                    <w:widowControl/>
                                    <w:spacing w:line="240" w:lineRule="exact"/>
                                    <w:jc w:val="center"/>
                                    <w:rPr>
                                      <w:rFonts w:ascii="標楷體" w:eastAsia="標楷體" w:hAnsi="標楷體" w:cs="新細明體"/>
                                      <w:bCs/>
                                      <w:color w:val="000000"/>
                                      <w:kern w:val="0"/>
                                      <w:sz w:val="20"/>
                                      <w:szCs w:val="20"/>
                                    </w:rPr>
                                  </w:pPr>
                                  <w:r w:rsidRPr="00BB4E3B">
                                    <w:rPr>
                                      <w:rFonts w:ascii="標楷體" w:eastAsia="標楷體" w:hAnsi="標楷體" w:cs="新細明體" w:hint="eastAsia"/>
                                      <w:bCs/>
                                      <w:color w:val="000000"/>
                                      <w:kern w:val="0"/>
                                      <w:sz w:val="20"/>
                                      <w:szCs w:val="20"/>
                                    </w:rPr>
                                    <w:t>產銷履歷驗證</w:t>
                                  </w:r>
                                </w:p>
                              </w:tc>
                            </w:tr>
                            <w:tr w:rsidR="00EF409F" w14:paraId="5F884512" w14:textId="77777777" w:rsidTr="00DD44E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1B2FA" w14:textId="77777777" w:rsidR="00EF409F" w:rsidRPr="00BB4E3B" w:rsidRDefault="00EF409F">
                                  <w:pPr>
                                    <w:widowControl/>
                                    <w:rPr>
                                      <w:rFonts w:ascii="標楷體" w:eastAsia="標楷體" w:hAnsi="標楷體" w:cs="新細明體"/>
                                      <w:bCs/>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C05FA" w14:textId="77777777" w:rsidR="00EF409F" w:rsidRPr="00BB4E3B" w:rsidRDefault="00EF409F">
                                  <w:pPr>
                                    <w:widowControl/>
                                    <w:rPr>
                                      <w:rFonts w:ascii="標楷體" w:eastAsia="標楷體" w:hAnsi="標楷體" w:cs="新細明體"/>
                                      <w:bCs/>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64DE03B0" w14:textId="77777777" w:rsidR="00EF409F" w:rsidRPr="00BB4E3B" w:rsidRDefault="00EF409F">
                                  <w:pPr>
                                    <w:widowControl/>
                                    <w:spacing w:line="240" w:lineRule="exact"/>
                                    <w:jc w:val="center"/>
                                    <w:rPr>
                                      <w:rFonts w:ascii="標楷體" w:eastAsia="標楷體" w:hAnsi="標楷體" w:cs="新細明體"/>
                                      <w:bCs/>
                                      <w:color w:val="000000"/>
                                      <w:kern w:val="0"/>
                                      <w:sz w:val="20"/>
                                      <w:szCs w:val="20"/>
                                    </w:rPr>
                                  </w:pPr>
                                  <w:r w:rsidRPr="00BB4E3B">
                                    <w:rPr>
                                      <w:rFonts w:ascii="標楷體" w:eastAsia="標楷體" w:hAnsi="標楷體" w:cs="新細明體" w:hint="eastAsia"/>
                                      <w:bCs/>
                                      <w:color w:val="000000"/>
                                      <w:kern w:val="0"/>
                                      <w:sz w:val="20"/>
                                      <w:szCs w:val="20"/>
                                    </w:rPr>
                                    <w:t>農戶數</w:t>
                                  </w:r>
                                </w:p>
                              </w:tc>
                              <w:tc>
                                <w:tcPr>
                                  <w:tcW w:w="998" w:type="dxa"/>
                                  <w:tcBorders>
                                    <w:top w:val="nil"/>
                                    <w:left w:val="nil"/>
                                    <w:bottom w:val="single" w:sz="4" w:space="0" w:color="auto"/>
                                    <w:right w:val="single" w:sz="4" w:space="0" w:color="auto"/>
                                  </w:tcBorders>
                                  <w:noWrap/>
                                  <w:vAlign w:val="center"/>
                                  <w:hideMark/>
                                </w:tcPr>
                                <w:p w14:paraId="344055CC" w14:textId="77777777" w:rsidR="00EF409F" w:rsidRPr="00BB4E3B" w:rsidRDefault="00EF409F">
                                  <w:pPr>
                                    <w:widowControl/>
                                    <w:spacing w:line="240" w:lineRule="exact"/>
                                    <w:jc w:val="center"/>
                                    <w:rPr>
                                      <w:rFonts w:ascii="標楷體" w:eastAsia="標楷體" w:hAnsi="標楷體" w:cs="新細明體"/>
                                      <w:bCs/>
                                      <w:color w:val="000000"/>
                                      <w:kern w:val="0"/>
                                      <w:sz w:val="20"/>
                                      <w:szCs w:val="20"/>
                                    </w:rPr>
                                  </w:pPr>
                                  <w:r w:rsidRPr="00BB4E3B">
                                    <w:rPr>
                                      <w:rFonts w:ascii="標楷體" w:eastAsia="標楷體" w:hAnsi="標楷體" w:cs="新細明體" w:hint="eastAsia"/>
                                      <w:bCs/>
                                      <w:color w:val="000000"/>
                                      <w:kern w:val="0"/>
                                      <w:sz w:val="20"/>
                                      <w:szCs w:val="20"/>
                                    </w:rPr>
                                    <w:t>面積(B)</w:t>
                                  </w:r>
                                </w:p>
                              </w:tc>
                              <w:tc>
                                <w:tcPr>
                                  <w:tcW w:w="992" w:type="dxa"/>
                                  <w:tcBorders>
                                    <w:top w:val="nil"/>
                                    <w:left w:val="nil"/>
                                    <w:bottom w:val="single" w:sz="4" w:space="0" w:color="auto"/>
                                    <w:right w:val="single" w:sz="4" w:space="0" w:color="auto"/>
                                  </w:tcBorders>
                                  <w:vAlign w:val="center"/>
                                  <w:hideMark/>
                                </w:tcPr>
                                <w:p w14:paraId="23284B4D" w14:textId="77777777" w:rsidR="00EF409F" w:rsidRPr="00BB4E3B" w:rsidRDefault="00EF409F">
                                  <w:pPr>
                                    <w:widowControl/>
                                    <w:spacing w:line="240" w:lineRule="exact"/>
                                    <w:jc w:val="center"/>
                                    <w:rPr>
                                      <w:rFonts w:ascii="標楷體" w:eastAsia="標楷體" w:hAnsi="標楷體" w:cs="新細明體"/>
                                      <w:bCs/>
                                      <w:color w:val="000000"/>
                                      <w:kern w:val="0"/>
                                      <w:sz w:val="20"/>
                                      <w:szCs w:val="20"/>
                                    </w:rPr>
                                  </w:pPr>
                                  <w:r w:rsidRPr="00BB4E3B">
                                    <w:rPr>
                                      <w:rFonts w:ascii="標楷體" w:eastAsia="標楷體" w:hAnsi="標楷體" w:cs="新細明體" w:hint="eastAsia"/>
                                      <w:bCs/>
                                      <w:color w:val="000000"/>
                                      <w:kern w:val="0"/>
                                      <w:sz w:val="20"/>
                                      <w:szCs w:val="20"/>
                                    </w:rPr>
                                    <w:t>比率</w:t>
                                  </w:r>
                                </w:p>
                                <w:p w14:paraId="5BDD9ACB" w14:textId="77777777" w:rsidR="00EF409F" w:rsidRPr="00BB4E3B" w:rsidRDefault="00EF409F">
                                  <w:pPr>
                                    <w:widowControl/>
                                    <w:spacing w:line="240" w:lineRule="exact"/>
                                    <w:jc w:val="center"/>
                                    <w:rPr>
                                      <w:rFonts w:ascii="標楷體" w:eastAsia="標楷體" w:hAnsi="標楷體" w:cs="新細明體"/>
                                      <w:bCs/>
                                      <w:color w:val="000000"/>
                                      <w:kern w:val="0"/>
                                      <w:sz w:val="20"/>
                                      <w:szCs w:val="20"/>
                                    </w:rPr>
                                  </w:pPr>
                                  <w:r w:rsidRPr="00BB4E3B">
                                    <w:rPr>
                                      <w:rFonts w:ascii="標楷體" w:eastAsia="標楷體" w:hAnsi="標楷體" w:cs="新細明體" w:hint="eastAsia"/>
                                      <w:bCs/>
                                      <w:color w:val="000000"/>
                                      <w:kern w:val="0"/>
                                      <w:sz w:val="20"/>
                                      <w:szCs w:val="20"/>
                                    </w:rPr>
                                    <w:t>(B/A×100)</w:t>
                                  </w:r>
                                </w:p>
                              </w:tc>
                            </w:tr>
                            <w:tr w:rsidR="00EF409F" w14:paraId="20CF71B3" w14:textId="77777777" w:rsidTr="00BF72DB">
                              <w:trPr>
                                <w:trHeight w:val="539"/>
                              </w:trPr>
                              <w:tc>
                                <w:tcPr>
                                  <w:tcW w:w="709" w:type="dxa"/>
                                  <w:tcBorders>
                                    <w:top w:val="nil"/>
                                    <w:left w:val="single" w:sz="4" w:space="0" w:color="auto"/>
                                    <w:bottom w:val="single" w:sz="4" w:space="0" w:color="auto"/>
                                    <w:right w:val="single" w:sz="4" w:space="0" w:color="auto"/>
                                  </w:tcBorders>
                                  <w:noWrap/>
                                  <w:vAlign w:val="center"/>
                                  <w:hideMark/>
                                </w:tcPr>
                                <w:p w14:paraId="09CEAFE4" w14:textId="77777777" w:rsidR="00EF409F" w:rsidRDefault="00EF409F">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1134" w:type="dxa"/>
                                  <w:tcBorders>
                                    <w:top w:val="nil"/>
                                    <w:left w:val="nil"/>
                                    <w:bottom w:val="single" w:sz="4" w:space="0" w:color="auto"/>
                                    <w:right w:val="single" w:sz="4" w:space="0" w:color="auto"/>
                                  </w:tcBorders>
                                  <w:noWrap/>
                                  <w:vAlign w:val="center"/>
                                  <w:hideMark/>
                                </w:tcPr>
                                <w:p w14:paraId="593E63F7"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12,251.27 </w:t>
                                  </w:r>
                                </w:p>
                              </w:tc>
                              <w:tc>
                                <w:tcPr>
                                  <w:tcW w:w="709" w:type="dxa"/>
                                  <w:tcBorders>
                                    <w:top w:val="nil"/>
                                    <w:left w:val="nil"/>
                                    <w:bottom w:val="single" w:sz="4" w:space="0" w:color="auto"/>
                                    <w:right w:val="single" w:sz="4" w:space="0" w:color="auto"/>
                                  </w:tcBorders>
                                  <w:noWrap/>
                                  <w:vAlign w:val="center"/>
                                  <w:hideMark/>
                                </w:tcPr>
                                <w:p w14:paraId="498DE607"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637</w:t>
                                  </w:r>
                                </w:p>
                              </w:tc>
                              <w:tc>
                                <w:tcPr>
                                  <w:tcW w:w="998" w:type="dxa"/>
                                  <w:tcBorders>
                                    <w:top w:val="nil"/>
                                    <w:left w:val="nil"/>
                                    <w:bottom w:val="single" w:sz="4" w:space="0" w:color="auto"/>
                                    <w:right w:val="single" w:sz="4" w:space="0" w:color="auto"/>
                                  </w:tcBorders>
                                  <w:noWrap/>
                                  <w:vAlign w:val="center"/>
                                  <w:hideMark/>
                                </w:tcPr>
                                <w:p w14:paraId="63BE7893"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1,251.82</w:t>
                                  </w:r>
                                </w:p>
                              </w:tc>
                              <w:tc>
                                <w:tcPr>
                                  <w:tcW w:w="992" w:type="dxa"/>
                                  <w:tcBorders>
                                    <w:top w:val="nil"/>
                                    <w:left w:val="nil"/>
                                    <w:bottom w:val="single" w:sz="4" w:space="0" w:color="auto"/>
                                    <w:right w:val="single" w:sz="4" w:space="0" w:color="auto"/>
                                  </w:tcBorders>
                                  <w:noWrap/>
                                  <w:vAlign w:val="center"/>
                                  <w:hideMark/>
                                </w:tcPr>
                                <w:p w14:paraId="1D249E09"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10.22</w:t>
                                  </w:r>
                                </w:p>
                              </w:tc>
                            </w:tr>
                            <w:tr w:rsidR="00EF409F" w14:paraId="0368EABD" w14:textId="77777777" w:rsidTr="00BF72DB">
                              <w:trPr>
                                <w:trHeight w:val="539"/>
                              </w:trPr>
                              <w:tc>
                                <w:tcPr>
                                  <w:tcW w:w="709" w:type="dxa"/>
                                  <w:tcBorders>
                                    <w:top w:val="nil"/>
                                    <w:left w:val="single" w:sz="4" w:space="0" w:color="auto"/>
                                    <w:bottom w:val="single" w:sz="4" w:space="0" w:color="auto"/>
                                    <w:right w:val="single" w:sz="4" w:space="0" w:color="auto"/>
                                  </w:tcBorders>
                                  <w:noWrap/>
                                  <w:vAlign w:val="center"/>
                                  <w:hideMark/>
                                </w:tcPr>
                                <w:p w14:paraId="51499CDE" w14:textId="77777777" w:rsidR="00EF409F" w:rsidRDefault="00EF409F">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w:t>
                                  </w:r>
                                </w:p>
                              </w:tc>
                              <w:tc>
                                <w:tcPr>
                                  <w:tcW w:w="1134" w:type="dxa"/>
                                  <w:tcBorders>
                                    <w:top w:val="nil"/>
                                    <w:left w:val="nil"/>
                                    <w:bottom w:val="single" w:sz="4" w:space="0" w:color="auto"/>
                                    <w:right w:val="single" w:sz="4" w:space="0" w:color="auto"/>
                                  </w:tcBorders>
                                  <w:noWrap/>
                                  <w:vAlign w:val="center"/>
                                  <w:hideMark/>
                                </w:tcPr>
                                <w:p w14:paraId="1013DD5F"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12,192.46 </w:t>
                                  </w:r>
                                </w:p>
                              </w:tc>
                              <w:tc>
                                <w:tcPr>
                                  <w:tcW w:w="709" w:type="dxa"/>
                                  <w:tcBorders>
                                    <w:top w:val="nil"/>
                                    <w:left w:val="nil"/>
                                    <w:bottom w:val="single" w:sz="4" w:space="0" w:color="auto"/>
                                    <w:right w:val="single" w:sz="4" w:space="0" w:color="auto"/>
                                  </w:tcBorders>
                                  <w:noWrap/>
                                  <w:vAlign w:val="center"/>
                                  <w:hideMark/>
                                </w:tcPr>
                                <w:p w14:paraId="65204E7D"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656</w:t>
                                  </w:r>
                                </w:p>
                              </w:tc>
                              <w:tc>
                                <w:tcPr>
                                  <w:tcW w:w="998" w:type="dxa"/>
                                  <w:tcBorders>
                                    <w:top w:val="nil"/>
                                    <w:left w:val="nil"/>
                                    <w:bottom w:val="single" w:sz="4" w:space="0" w:color="auto"/>
                                    <w:right w:val="single" w:sz="4" w:space="0" w:color="auto"/>
                                  </w:tcBorders>
                                  <w:noWrap/>
                                  <w:vAlign w:val="center"/>
                                  <w:hideMark/>
                                </w:tcPr>
                                <w:p w14:paraId="23700E78"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1,295.60</w:t>
                                  </w:r>
                                </w:p>
                              </w:tc>
                              <w:tc>
                                <w:tcPr>
                                  <w:tcW w:w="992" w:type="dxa"/>
                                  <w:tcBorders>
                                    <w:top w:val="nil"/>
                                    <w:left w:val="nil"/>
                                    <w:bottom w:val="single" w:sz="4" w:space="0" w:color="auto"/>
                                    <w:right w:val="single" w:sz="4" w:space="0" w:color="auto"/>
                                  </w:tcBorders>
                                  <w:noWrap/>
                                  <w:vAlign w:val="center"/>
                                  <w:hideMark/>
                                </w:tcPr>
                                <w:p w14:paraId="1CE7CB24"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10.63</w:t>
                                  </w:r>
                                </w:p>
                              </w:tc>
                            </w:tr>
                            <w:tr w:rsidR="00EF409F" w14:paraId="6D05ECDB" w14:textId="77777777" w:rsidTr="00BF72DB">
                              <w:trPr>
                                <w:trHeight w:val="539"/>
                              </w:trPr>
                              <w:tc>
                                <w:tcPr>
                                  <w:tcW w:w="709" w:type="dxa"/>
                                  <w:tcBorders>
                                    <w:top w:val="nil"/>
                                    <w:left w:val="single" w:sz="4" w:space="0" w:color="auto"/>
                                    <w:bottom w:val="single" w:sz="4" w:space="0" w:color="auto"/>
                                    <w:right w:val="single" w:sz="4" w:space="0" w:color="auto"/>
                                  </w:tcBorders>
                                  <w:noWrap/>
                                  <w:vAlign w:val="center"/>
                                  <w:hideMark/>
                                </w:tcPr>
                                <w:p w14:paraId="6B021326" w14:textId="77777777" w:rsidR="00EF409F" w:rsidRDefault="00EF409F">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w:t>
                                  </w:r>
                                </w:p>
                              </w:tc>
                              <w:tc>
                                <w:tcPr>
                                  <w:tcW w:w="1134" w:type="dxa"/>
                                  <w:tcBorders>
                                    <w:top w:val="nil"/>
                                    <w:left w:val="nil"/>
                                    <w:bottom w:val="single" w:sz="4" w:space="0" w:color="auto"/>
                                    <w:right w:val="single" w:sz="4" w:space="0" w:color="auto"/>
                                  </w:tcBorders>
                                  <w:noWrap/>
                                  <w:vAlign w:val="center"/>
                                  <w:hideMark/>
                                </w:tcPr>
                                <w:p w14:paraId="49A58560"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12,204.48 </w:t>
                                  </w:r>
                                </w:p>
                              </w:tc>
                              <w:tc>
                                <w:tcPr>
                                  <w:tcW w:w="709" w:type="dxa"/>
                                  <w:tcBorders>
                                    <w:top w:val="nil"/>
                                    <w:left w:val="nil"/>
                                    <w:bottom w:val="single" w:sz="4" w:space="0" w:color="auto"/>
                                    <w:right w:val="single" w:sz="4" w:space="0" w:color="auto"/>
                                  </w:tcBorders>
                                  <w:noWrap/>
                                  <w:vAlign w:val="center"/>
                                  <w:hideMark/>
                                </w:tcPr>
                                <w:p w14:paraId="6DFA955B"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604</w:t>
                                  </w:r>
                                </w:p>
                              </w:tc>
                              <w:tc>
                                <w:tcPr>
                                  <w:tcW w:w="998" w:type="dxa"/>
                                  <w:tcBorders>
                                    <w:top w:val="nil"/>
                                    <w:left w:val="nil"/>
                                    <w:bottom w:val="single" w:sz="4" w:space="0" w:color="auto"/>
                                    <w:right w:val="single" w:sz="4" w:space="0" w:color="auto"/>
                                  </w:tcBorders>
                                  <w:noWrap/>
                                  <w:vAlign w:val="center"/>
                                  <w:hideMark/>
                                </w:tcPr>
                                <w:p w14:paraId="4140A9F6"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1,288.45</w:t>
                                  </w:r>
                                </w:p>
                              </w:tc>
                              <w:tc>
                                <w:tcPr>
                                  <w:tcW w:w="992" w:type="dxa"/>
                                  <w:tcBorders>
                                    <w:top w:val="nil"/>
                                    <w:left w:val="nil"/>
                                    <w:bottom w:val="single" w:sz="4" w:space="0" w:color="auto"/>
                                    <w:right w:val="single" w:sz="4" w:space="0" w:color="auto"/>
                                  </w:tcBorders>
                                  <w:noWrap/>
                                  <w:vAlign w:val="center"/>
                                  <w:hideMark/>
                                </w:tcPr>
                                <w:p w14:paraId="68C51D67"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10.56</w:t>
                                  </w:r>
                                </w:p>
                              </w:tc>
                            </w:tr>
                            <w:tr w:rsidR="00EF409F" w14:paraId="508433F4" w14:textId="77777777" w:rsidTr="00CF1E6E">
                              <w:trPr>
                                <w:trHeight w:val="680"/>
                              </w:trPr>
                              <w:tc>
                                <w:tcPr>
                                  <w:tcW w:w="4542" w:type="dxa"/>
                                  <w:gridSpan w:val="5"/>
                                  <w:tcBorders>
                                    <w:top w:val="single" w:sz="4" w:space="0" w:color="auto"/>
                                    <w:left w:val="nil"/>
                                    <w:bottom w:val="nil"/>
                                    <w:right w:val="nil"/>
                                  </w:tcBorders>
                                  <w:hideMark/>
                                </w:tcPr>
                                <w:p w14:paraId="175C71BE" w14:textId="77777777" w:rsidR="00EF409F" w:rsidRDefault="00EF409F">
                                  <w:pPr>
                                    <w:widowControl/>
                                    <w:spacing w:line="220" w:lineRule="exact"/>
                                    <w:ind w:left="900" w:rightChars="-12" w:right="-29" w:hangingChars="500" w:hanging="90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資料來源：整理自農業部統計資料查詢網站「農產品生產面積統計」及公務統計「臺閩地區茶葉通過產銷履歷、有機驗證戶數及面積概況」資料。</w:t>
                                  </w:r>
                                </w:p>
                              </w:tc>
                            </w:tr>
                          </w:tbl>
                          <w:p w14:paraId="7AC9FEBD" w14:textId="77777777" w:rsidR="00EF409F" w:rsidRDefault="00EF409F" w:rsidP="00C96339">
                            <w:pPr>
                              <w:rPr>
                                <w:rFonts w:ascii="Times New Roman" w:eastAsia="新細明體" w:hAnsi="Times New Roman" w:cs="Times New Roman"/>
                                <w:szCs w:val="24"/>
                              </w:rPr>
                            </w:pPr>
                          </w:p>
                        </w:txbxContent>
                      </wps:txbx>
                      <wps:bodyPr rot="0" vertOverflow="clip" horzOverflow="clip"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4EE5EC4" id="文字方塊 15" o:spid="_x0000_s1052" type="#_x0000_t202" style="position:absolute;left:0;text-align:left;margin-left:274.65pt;margin-top:289.15pt;width:240pt;height:217.35pt;z-index:-2516254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" filled="f" stroked="f">
                <v:textbox inset=",,,0">
                  <w:txbxContent>
                    <w:tbl>
                      <w:tblPr>
                        <w:tblW w:w="4542" w:type="dxa"/>
                        <w:tblCellMar>
                          <w:left w:w="28" w:type="dxa"/>
                          <w:right w:w="28" w:type="dxa"/>
                        </w:tblCellMar>
                        <w:tblLook w:val="04A0" w:firstRow="1" w:lastRow="0" w:firstColumn="1" w:lastColumn="0" w:noHBand="0" w:noVBand="1"/>
                      </w:tblPr>
                      <w:tblGrid>
                        <w:gridCol w:w="709"/>
                        <w:gridCol w:w="1134"/>
                        <w:gridCol w:w="709"/>
                        <w:gridCol w:w="998"/>
                        <w:gridCol w:w="992"/>
                      </w:tblGrid>
                      <w:tr w:rsidR="00EF409F" w14:paraId="024D2515" w14:textId="77777777" w:rsidTr="00CF1E6E">
                        <w:trPr>
                          <w:trHeight w:val="397"/>
                        </w:trPr>
                        <w:tc>
                          <w:tcPr>
                            <w:tcW w:w="4542" w:type="dxa"/>
                            <w:gridSpan w:val="5"/>
                            <w:noWrap/>
                            <w:vAlign w:val="bottom"/>
                            <w:hideMark/>
                          </w:tcPr>
                          <w:p w14:paraId="6A455EA7" w14:textId="2FE23DC0" w:rsidR="00EF409F" w:rsidRPr="00BB4E3B" w:rsidRDefault="00EF409F" w:rsidP="00224515">
                            <w:pPr>
                              <w:widowControl/>
                              <w:snapToGrid w:val="0"/>
                              <w:spacing w:line="240" w:lineRule="exact"/>
                              <w:jc w:val="center"/>
                              <w:rPr>
                                <w:rFonts w:ascii="標楷體" w:eastAsia="標楷體" w:hAnsi="標楷體" w:cs="標楷體"/>
                                <w:b/>
                                <w:color w:val="000000"/>
                                <w:kern w:val="0"/>
                              </w:rPr>
                            </w:pPr>
                            <w:r w:rsidRPr="00224515">
                              <w:rPr>
                                <w:rFonts w:ascii="標楷體" w:eastAsia="標楷體" w:hAnsi="標楷體" w:cs="新細明體" w:hint="eastAsia"/>
                                <w:b/>
                                <w:kern w:val="0"/>
                              </w:rPr>
                              <w:t>表17</w:t>
                            </w:r>
                            <w:r w:rsidRPr="00BB4E3B">
                              <w:rPr>
                                <w:rFonts w:ascii="標楷體" w:eastAsia="標楷體" w:hAnsi="標楷體" w:cs="標楷體" w:hint="eastAsia"/>
                                <w:b/>
                                <w:color w:val="000000"/>
                                <w:kern w:val="0"/>
                              </w:rPr>
                              <w:t xml:space="preserve">　國內茶葉種植及產銷履歷驗證情</w:t>
                            </w:r>
                            <w:r w:rsidRPr="00BB4E3B">
                              <w:rPr>
                                <w:rFonts w:ascii="標楷體" w:eastAsia="標楷體" w:hAnsi="標楷體" w:cs="新細明體" w:hint="eastAsia"/>
                                <w:b/>
                                <w:color w:val="000000"/>
                                <w:kern w:val="0"/>
                              </w:rPr>
                              <w:t>形</w:t>
                            </w:r>
                          </w:p>
                        </w:tc>
                      </w:tr>
                      <w:tr w:rsidR="00EF409F" w14:paraId="27536657" w14:textId="77777777" w:rsidTr="00CF1E6E">
                        <w:trPr>
                          <w:trHeight w:val="397"/>
                        </w:trPr>
                        <w:tc>
                          <w:tcPr>
                            <w:tcW w:w="4542" w:type="dxa"/>
                            <w:gridSpan w:val="5"/>
                            <w:tcBorders>
                              <w:top w:val="nil"/>
                              <w:left w:val="nil"/>
                              <w:bottom w:val="single" w:sz="4" w:space="0" w:color="auto"/>
                              <w:right w:val="nil"/>
                            </w:tcBorders>
                            <w:noWrap/>
                            <w:vAlign w:val="bottom"/>
                            <w:hideMark/>
                          </w:tcPr>
                          <w:p w14:paraId="64944622" w14:textId="77777777" w:rsidR="00EF409F" w:rsidRDefault="00EF409F">
                            <w:pPr>
                              <w:widowControl/>
                              <w:snapToGri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單位：公頃、戶、％</w:t>
                            </w:r>
                          </w:p>
                        </w:tc>
                      </w:tr>
                      <w:tr w:rsidR="00EF409F" w14:paraId="11C2B836" w14:textId="77777777" w:rsidTr="00DD44E8">
                        <w:trPr>
                          <w:trHeight w:val="510"/>
                        </w:trPr>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14:paraId="4589D5DF" w14:textId="77777777" w:rsidR="00EF409F" w:rsidRPr="00BB4E3B" w:rsidRDefault="00EF409F">
                            <w:pPr>
                              <w:widowControl/>
                              <w:spacing w:line="240" w:lineRule="exact"/>
                              <w:jc w:val="center"/>
                              <w:rPr>
                                <w:rFonts w:ascii="標楷體" w:eastAsia="標楷體" w:hAnsi="標楷體" w:cs="新細明體"/>
                                <w:bCs/>
                                <w:color w:val="000000"/>
                                <w:kern w:val="0"/>
                                <w:sz w:val="20"/>
                                <w:szCs w:val="20"/>
                              </w:rPr>
                            </w:pPr>
                            <w:r w:rsidRPr="00BB4E3B">
                              <w:rPr>
                                <w:rFonts w:ascii="標楷體" w:eastAsia="標楷體" w:hAnsi="標楷體" w:cs="新細明體" w:hint="eastAsia"/>
                                <w:bCs/>
                                <w:color w:val="000000"/>
                                <w:kern w:val="0"/>
                                <w:sz w:val="20"/>
                                <w:szCs w:val="20"/>
                              </w:rPr>
                              <w:t>年度</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hideMark/>
                          </w:tcPr>
                          <w:p w14:paraId="53DEA3AD" w14:textId="77777777" w:rsidR="00EF409F" w:rsidRPr="00BB4E3B" w:rsidRDefault="00EF409F">
                            <w:pPr>
                              <w:widowControl/>
                              <w:spacing w:line="240" w:lineRule="exact"/>
                              <w:jc w:val="center"/>
                              <w:rPr>
                                <w:rFonts w:ascii="標楷體" w:eastAsia="標楷體" w:hAnsi="標楷體" w:cs="新細明體"/>
                                <w:bCs/>
                                <w:color w:val="000000"/>
                                <w:kern w:val="0"/>
                                <w:sz w:val="20"/>
                                <w:szCs w:val="20"/>
                              </w:rPr>
                            </w:pPr>
                            <w:r w:rsidRPr="00BB4E3B">
                              <w:rPr>
                                <w:rFonts w:ascii="標楷體" w:eastAsia="標楷體" w:hAnsi="標楷體" w:cs="新細明體" w:hint="eastAsia"/>
                                <w:bCs/>
                                <w:color w:val="000000"/>
                                <w:kern w:val="0"/>
                                <w:sz w:val="20"/>
                                <w:szCs w:val="20"/>
                              </w:rPr>
                              <w:t>種植面積(A)</w:t>
                            </w:r>
                          </w:p>
                        </w:tc>
                        <w:tc>
                          <w:tcPr>
                            <w:tcW w:w="2699" w:type="dxa"/>
                            <w:gridSpan w:val="3"/>
                            <w:tcBorders>
                              <w:top w:val="single" w:sz="4" w:space="0" w:color="auto"/>
                              <w:left w:val="nil"/>
                              <w:bottom w:val="single" w:sz="4" w:space="0" w:color="auto"/>
                              <w:right w:val="single" w:sz="4" w:space="0" w:color="auto"/>
                            </w:tcBorders>
                            <w:noWrap/>
                            <w:vAlign w:val="center"/>
                            <w:hideMark/>
                          </w:tcPr>
                          <w:p w14:paraId="1F3A119F" w14:textId="77777777" w:rsidR="00EF409F" w:rsidRPr="00BB4E3B" w:rsidRDefault="00EF409F">
                            <w:pPr>
                              <w:widowControl/>
                              <w:spacing w:line="240" w:lineRule="exact"/>
                              <w:jc w:val="center"/>
                              <w:rPr>
                                <w:rFonts w:ascii="標楷體" w:eastAsia="標楷體" w:hAnsi="標楷體" w:cs="新細明體"/>
                                <w:bCs/>
                                <w:color w:val="000000"/>
                                <w:kern w:val="0"/>
                                <w:sz w:val="20"/>
                                <w:szCs w:val="20"/>
                              </w:rPr>
                            </w:pPr>
                            <w:r w:rsidRPr="00BB4E3B">
                              <w:rPr>
                                <w:rFonts w:ascii="標楷體" w:eastAsia="標楷體" w:hAnsi="標楷體" w:cs="新細明體" w:hint="eastAsia"/>
                                <w:bCs/>
                                <w:color w:val="000000"/>
                                <w:kern w:val="0"/>
                                <w:sz w:val="20"/>
                                <w:szCs w:val="20"/>
                              </w:rPr>
                              <w:t>產銷履歷驗證</w:t>
                            </w:r>
                          </w:p>
                        </w:tc>
                      </w:tr>
                      <w:tr w:rsidR="00EF409F" w14:paraId="5F884512" w14:textId="77777777" w:rsidTr="00DD44E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1B2FA" w14:textId="77777777" w:rsidR="00EF409F" w:rsidRPr="00BB4E3B" w:rsidRDefault="00EF409F">
                            <w:pPr>
                              <w:widowControl/>
                              <w:rPr>
                                <w:rFonts w:ascii="標楷體" w:eastAsia="標楷體" w:hAnsi="標楷體" w:cs="新細明體"/>
                                <w:bCs/>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C05FA" w14:textId="77777777" w:rsidR="00EF409F" w:rsidRPr="00BB4E3B" w:rsidRDefault="00EF409F">
                            <w:pPr>
                              <w:widowControl/>
                              <w:rPr>
                                <w:rFonts w:ascii="標楷體" w:eastAsia="標楷體" w:hAnsi="標楷體" w:cs="新細明體"/>
                                <w:bCs/>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64DE03B0" w14:textId="77777777" w:rsidR="00EF409F" w:rsidRPr="00BB4E3B" w:rsidRDefault="00EF409F">
                            <w:pPr>
                              <w:widowControl/>
                              <w:spacing w:line="240" w:lineRule="exact"/>
                              <w:jc w:val="center"/>
                              <w:rPr>
                                <w:rFonts w:ascii="標楷體" w:eastAsia="標楷體" w:hAnsi="標楷體" w:cs="新細明體"/>
                                <w:bCs/>
                                <w:color w:val="000000"/>
                                <w:kern w:val="0"/>
                                <w:sz w:val="20"/>
                                <w:szCs w:val="20"/>
                              </w:rPr>
                            </w:pPr>
                            <w:r w:rsidRPr="00BB4E3B">
                              <w:rPr>
                                <w:rFonts w:ascii="標楷體" w:eastAsia="標楷體" w:hAnsi="標楷體" w:cs="新細明體" w:hint="eastAsia"/>
                                <w:bCs/>
                                <w:color w:val="000000"/>
                                <w:kern w:val="0"/>
                                <w:sz w:val="20"/>
                                <w:szCs w:val="20"/>
                              </w:rPr>
                              <w:t>農戶數</w:t>
                            </w:r>
                          </w:p>
                        </w:tc>
                        <w:tc>
                          <w:tcPr>
                            <w:tcW w:w="998" w:type="dxa"/>
                            <w:tcBorders>
                              <w:top w:val="nil"/>
                              <w:left w:val="nil"/>
                              <w:bottom w:val="single" w:sz="4" w:space="0" w:color="auto"/>
                              <w:right w:val="single" w:sz="4" w:space="0" w:color="auto"/>
                            </w:tcBorders>
                            <w:noWrap/>
                            <w:vAlign w:val="center"/>
                            <w:hideMark/>
                          </w:tcPr>
                          <w:p w14:paraId="344055CC" w14:textId="77777777" w:rsidR="00EF409F" w:rsidRPr="00BB4E3B" w:rsidRDefault="00EF409F">
                            <w:pPr>
                              <w:widowControl/>
                              <w:spacing w:line="240" w:lineRule="exact"/>
                              <w:jc w:val="center"/>
                              <w:rPr>
                                <w:rFonts w:ascii="標楷體" w:eastAsia="標楷體" w:hAnsi="標楷體" w:cs="新細明體"/>
                                <w:bCs/>
                                <w:color w:val="000000"/>
                                <w:kern w:val="0"/>
                                <w:sz w:val="20"/>
                                <w:szCs w:val="20"/>
                              </w:rPr>
                            </w:pPr>
                            <w:r w:rsidRPr="00BB4E3B">
                              <w:rPr>
                                <w:rFonts w:ascii="標楷體" w:eastAsia="標楷體" w:hAnsi="標楷體" w:cs="新細明體" w:hint="eastAsia"/>
                                <w:bCs/>
                                <w:color w:val="000000"/>
                                <w:kern w:val="0"/>
                                <w:sz w:val="20"/>
                                <w:szCs w:val="20"/>
                              </w:rPr>
                              <w:t>面積(B)</w:t>
                            </w:r>
                          </w:p>
                        </w:tc>
                        <w:tc>
                          <w:tcPr>
                            <w:tcW w:w="992" w:type="dxa"/>
                            <w:tcBorders>
                              <w:top w:val="nil"/>
                              <w:left w:val="nil"/>
                              <w:bottom w:val="single" w:sz="4" w:space="0" w:color="auto"/>
                              <w:right w:val="single" w:sz="4" w:space="0" w:color="auto"/>
                            </w:tcBorders>
                            <w:vAlign w:val="center"/>
                            <w:hideMark/>
                          </w:tcPr>
                          <w:p w14:paraId="23284B4D" w14:textId="77777777" w:rsidR="00EF409F" w:rsidRPr="00BB4E3B" w:rsidRDefault="00EF409F">
                            <w:pPr>
                              <w:widowControl/>
                              <w:spacing w:line="240" w:lineRule="exact"/>
                              <w:jc w:val="center"/>
                              <w:rPr>
                                <w:rFonts w:ascii="標楷體" w:eastAsia="標楷體" w:hAnsi="標楷體" w:cs="新細明體"/>
                                <w:bCs/>
                                <w:color w:val="000000"/>
                                <w:kern w:val="0"/>
                                <w:sz w:val="20"/>
                                <w:szCs w:val="20"/>
                              </w:rPr>
                            </w:pPr>
                            <w:r w:rsidRPr="00BB4E3B">
                              <w:rPr>
                                <w:rFonts w:ascii="標楷體" w:eastAsia="標楷體" w:hAnsi="標楷體" w:cs="新細明體" w:hint="eastAsia"/>
                                <w:bCs/>
                                <w:color w:val="000000"/>
                                <w:kern w:val="0"/>
                                <w:sz w:val="20"/>
                                <w:szCs w:val="20"/>
                              </w:rPr>
                              <w:t>比率</w:t>
                            </w:r>
                          </w:p>
                          <w:p w14:paraId="5BDD9ACB" w14:textId="77777777" w:rsidR="00EF409F" w:rsidRPr="00BB4E3B" w:rsidRDefault="00EF409F">
                            <w:pPr>
                              <w:widowControl/>
                              <w:spacing w:line="240" w:lineRule="exact"/>
                              <w:jc w:val="center"/>
                              <w:rPr>
                                <w:rFonts w:ascii="標楷體" w:eastAsia="標楷體" w:hAnsi="標楷體" w:cs="新細明體"/>
                                <w:bCs/>
                                <w:color w:val="000000"/>
                                <w:kern w:val="0"/>
                                <w:sz w:val="20"/>
                                <w:szCs w:val="20"/>
                              </w:rPr>
                            </w:pPr>
                            <w:r w:rsidRPr="00BB4E3B">
                              <w:rPr>
                                <w:rFonts w:ascii="標楷體" w:eastAsia="標楷體" w:hAnsi="標楷體" w:cs="新細明體" w:hint="eastAsia"/>
                                <w:bCs/>
                                <w:color w:val="000000"/>
                                <w:kern w:val="0"/>
                                <w:sz w:val="20"/>
                                <w:szCs w:val="20"/>
                              </w:rPr>
                              <w:t>(B/A×100)</w:t>
                            </w:r>
                          </w:p>
                        </w:tc>
                      </w:tr>
                      <w:tr w:rsidR="00EF409F" w14:paraId="20CF71B3" w14:textId="77777777" w:rsidTr="00BF72DB">
                        <w:trPr>
                          <w:trHeight w:val="539"/>
                        </w:trPr>
                        <w:tc>
                          <w:tcPr>
                            <w:tcW w:w="709" w:type="dxa"/>
                            <w:tcBorders>
                              <w:top w:val="nil"/>
                              <w:left w:val="single" w:sz="4" w:space="0" w:color="auto"/>
                              <w:bottom w:val="single" w:sz="4" w:space="0" w:color="auto"/>
                              <w:right w:val="single" w:sz="4" w:space="0" w:color="auto"/>
                            </w:tcBorders>
                            <w:noWrap/>
                            <w:vAlign w:val="center"/>
                            <w:hideMark/>
                          </w:tcPr>
                          <w:p w14:paraId="09CEAFE4" w14:textId="77777777" w:rsidR="00EF409F" w:rsidRDefault="00EF409F">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1134" w:type="dxa"/>
                            <w:tcBorders>
                              <w:top w:val="nil"/>
                              <w:left w:val="nil"/>
                              <w:bottom w:val="single" w:sz="4" w:space="0" w:color="auto"/>
                              <w:right w:val="single" w:sz="4" w:space="0" w:color="auto"/>
                            </w:tcBorders>
                            <w:noWrap/>
                            <w:vAlign w:val="center"/>
                            <w:hideMark/>
                          </w:tcPr>
                          <w:p w14:paraId="593E63F7"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12,251.27 </w:t>
                            </w:r>
                          </w:p>
                        </w:tc>
                        <w:tc>
                          <w:tcPr>
                            <w:tcW w:w="709" w:type="dxa"/>
                            <w:tcBorders>
                              <w:top w:val="nil"/>
                              <w:left w:val="nil"/>
                              <w:bottom w:val="single" w:sz="4" w:space="0" w:color="auto"/>
                              <w:right w:val="single" w:sz="4" w:space="0" w:color="auto"/>
                            </w:tcBorders>
                            <w:noWrap/>
                            <w:vAlign w:val="center"/>
                            <w:hideMark/>
                          </w:tcPr>
                          <w:p w14:paraId="498DE607"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637</w:t>
                            </w:r>
                          </w:p>
                        </w:tc>
                        <w:tc>
                          <w:tcPr>
                            <w:tcW w:w="998" w:type="dxa"/>
                            <w:tcBorders>
                              <w:top w:val="nil"/>
                              <w:left w:val="nil"/>
                              <w:bottom w:val="single" w:sz="4" w:space="0" w:color="auto"/>
                              <w:right w:val="single" w:sz="4" w:space="0" w:color="auto"/>
                            </w:tcBorders>
                            <w:noWrap/>
                            <w:vAlign w:val="center"/>
                            <w:hideMark/>
                          </w:tcPr>
                          <w:p w14:paraId="63BE7893"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1,251.82</w:t>
                            </w:r>
                          </w:p>
                        </w:tc>
                        <w:tc>
                          <w:tcPr>
                            <w:tcW w:w="992" w:type="dxa"/>
                            <w:tcBorders>
                              <w:top w:val="nil"/>
                              <w:left w:val="nil"/>
                              <w:bottom w:val="single" w:sz="4" w:space="0" w:color="auto"/>
                              <w:right w:val="single" w:sz="4" w:space="0" w:color="auto"/>
                            </w:tcBorders>
                            <w:noWrap/>
                            <w:vAlign w:val="center"/>
                            <w:hideMark/>
                          </w:tcPr>
                          <w:p w14:paraId="1D249E09"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10.22</w:t>
                            </w:r>
                          </w:p>
                        </w:tc>
                      </w:tr>
                      <w:tr w:rsidR="00EF409F" w14:paraId="0368EABD" w14:textId="77777777" w:rsidTr="00BF72DB">
                        <w:trPr>
                          <w:trHeight w:val="539"/>
                        </w:trPr>
                        <w:tc>
                          <w:tcPr>
                            <w:tcW w:w="709" w:type="dxa"/>
                            <w:tcBorders>
                              <w:top w:val="nil"/>
                              <w:left w:val="single" w:sz="4" w:space="0" w:color="auto"/>
                              <w:bottom w:val="single" w:sz="4" w:space="0" w:color="auto"/>
                              <w:right w:val="single" w:sz="4" w:space="0" w:color="auto"/>
                            </w:tcBorders>
                            <w:noWrap/>
                            <w:vAlign w:val="center"/>
                            <w:hideMark/>
                          </w:tcPr>
                          <w:p w14:paraId="51499CDE" w14:textId="77777777" w:rsidR="00EF409F" w:rsidRDefault="00EF409F">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w:t>
                            </w:r>
                          </w:p>
                        </w:tc>
                        <w:tc>
                          <w:tcPr>
                            <w:tcW w:w="1134" w:type="dxa"/>
                            <w:tcBorders>
                              <w:top w:val="nil"/>
                              <w:left w:val="nil"/>
                              <w:bottom w:val="single" w:sz="4" w:space="0" w:color="auto"/>
                              <w:right w:val="single" w:sz="4" w:space="0" w:color="auto"/>
                            </w:tcBorders>
                            <w:noWrap/>
                            <w:vAlign w:val="center"/>
                            <w:hideMark/>
                          </w:tcPr>
                          <w:p w14:paraId="1013DD5F"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12,192.46 </w:t>
                            </w:r>
                          </w:p>
                        </w:tc>
                        <w:tc>
                          <w:tcPr>
                            <w:tcW w:w="709" w:type="dxa"/>
                            <w:tcBorders>
                              <w:top w:val="nil"/>
                              <w:left w:val="nil"/>
                              <w:bottom w:val="single" w:sz="4" w:space="0" w:color="auto"/>
                              <w:right w:val="single" w:sz="4" w:space="0" w:color="auto"/>
                            </w:tcBorders>
                            <w:noWrap/>
                            <w:vAlign w:val="center"/>
                            <w:hideMark/>
                          </w:tcPr>
                          <w:p w14:paraId="65204E7D"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656</w:t>
                            </w:r>
                          </w:p>
                        </w:tc>
                        <w:tc>
                          <w:tcPr>
                            <w:tcW w:w="998" w:type="dxa"/>
                            <w:tcBorders>
                              <w:top w:val="nil"/>
                              <w:left w:val="nil"/>
                              <w:bottom w:val="single" w:sz="4" w:space="0" w:color="auto"/>
                              <w:right w:val="single" w:sz="4" w:space="0" w:color="auto"/>
                            </w:tcBorders>
                            <w:noWrap/>
                            <w:vAlign w:val="center"/>
                            <w:hideMark/>
                          </w:tcPr>
                          <w:p w14:paraId="23700E78"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1,295.60</w:t>
                            </w:r>
                          </w:p>
                        </w:tc>
                        <w:tc>
                          <w:tcPr>
                            <w:tcW w:w="992" w:type="dxa"/>
                            <w:tcBorders>
                              <w:top w:val="nil"/>
                              <w:left w:val="nil"/>
                              <w:bottom w:val="single" w:sz="4" w:space="0" w:color="auto"/>
                              <w:right w:val="single" w:sz="4" w:space="0" w:color="auto"/>
                            </w:tcBorders>
                            <w:noWrap/>
                            <w:vAlign w:val="center"/>
                            <w:hideMark/>
                          </w:tcPr>
                          <w:p w14:paraId="1CE7CB24"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10.63</w:t>
                            </w:r>
                          </w:p>
                        </w:tc>
                      </w:tr>
                      <w:tr w:rsidR="00EF409F" w14:paraId="6D05ECDB" w14:textId="77777777" w:rsidTr="00BF72DB">
                        <w:trPr>
                          <w:trHeight w:val="539"/>
                        </w:trPr>
                        <w:tc>
                          <w:tcPr>
                            <w:tcW w:w="709" w:type="dxa"/>
                            <w:tcBorders>
                              <w:top w:val="nil"/>
                              <w:left w:val="single" w:sz="4" w:space="0" w:color="auto"/>
                              <w:bottom w:val="single" w:sz="4" w:space="0" w:color="auto"/>
                              <w:right w:val="single" w:sz="4" w:space="0" w:color="auto"/>
                            </w:tcBorders>
                            <w:noWrap/>
                            <w:vAlign w:val="center"/>
                            <w:hideMark/>
                          </w:tcPr>
                          <w:p w14:paraId="6B021326" w14:textId="77777777" w:rsidR="00EF409F" w:rsidRDefault="00EF409F">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w:t>
                            </w:r>
                          </w:p>
                        </w:tc>
                        <w:tc>
                          <w:tcPr>
                            <w:tcW w:w="1134" w:type="dxa"/>
                            <w:tcBorders>
                              <w:top w:val="nil"/>
                              <w:left w:val="nil"/>
                              <w:bottom w:val="single" w:sz="4" w:space="0" w:color="auto"/>
                              <w:right w:val="single" w:sz="4" w:space="0" w:color="auto"/>
                            </w:tcBorders>
                            <w:noWrap/>
                            <w:vAlign w:val="center"/>
                            <w:hideMark/>
                          </w:tcPr>
                          <w:p w14:paraId="49A58560"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12,204.48 </w:t>
                            </w:r>
                          </w:p>
                        </w:tc>
                        <w:tc>
                          <w:tcPr>
                            <w:tcW w:w="709" w:type="dxa"/>
                            <w:tcBorders>
                              <w:top w:val="nil"/>
                              <w:left w:val="nil"/>
                              <w:bottom w:val="single" w:sz="4" w:space="0" w:color="auto"/>
                              <w:right w:val="single" w:sz="4" w:space="0" w:color="auto"/>
                            </w:tcBorders>
                            <w:noWrap/>
                            <w:vAlign w:val="center"/>
                            <w:hideMark/>
                          </w:tcPr>
                          <w:p w14:paraId="6DFA955B"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604</w:t>
                            </w:r>
                          </w:p>
                        </w:tc>
                        <w:tc>
                          <w:tcPr>
                            <w:tcW w:w="998" w:type="dxa"/>
                            <w:tcBorders>
                              <w:top w:val="nil"/>
                              <w:left w:val="nil"/>
                              <w:bottom w:val="single" w:sz="4" w:space="0" w:color="auto"/>
                              <w:right w:val="single" w:sz="4" w:space="0" w:color="auto"/>
                            </w:tcBorders>
                            <w:noWrap/>
                            <w:vAlign w:val="center"/>
                            <w:hideMark/>
                          </w:tcPr>
                          <w:p w14:paraId="4140A9F6"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1,288.45</w:t>
                            </w:r>
                          </w:p>
                        </w:tc>
                        <w:tc>
                          <w:tcPr>
                            <w:tcW w:w="992" w:type="dxa"/>
                            <w:tcBorders>
                              <w:top w:val="nil"/>
                              <w:left w:val="nil"/>
                              <w:bottom w:val="single" w:sz="4" w:space="0" w:color="auto"/>
                              <w:right w:val="single" w:sz="4" w:space="0" w:color="auto"/>
                            </w:tcBorders>
                            <w:noWrap/>
                            <w:vAlign w:val="center"/>
                            <w:hideMark/>
                          </w:tcPr>
                          <w:p w14:paraId="68C51D67" w14:textId="77777777" w:rsidR="00EF409F" w:rsidRDefault="00EF409F" w:rsidP="00DD44E8">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10.56</w:t>
                            </w:r>
                          </w:p>
                        </w:tc>
                      </w:tr>
                      <w:tr w:rsidR="00EF409F" w14:paraId="508433F4" w14:textId="77777777" w:rsidTr="00CF1E6E">
                        <w:trPr>
                          <w:trHeight w:val="680"/>
                        </w:trPr>
                        <w:tc>
                          <w:tcPr>
                            <w:tcW w:w="4542" w:type="dxa"/>
                            <w:gridSpan w:val="5"/>
                            <w:tcBorders>
                              <w:top w:val="single" w:sz="4" w:space="0" w:color="auto"/>
                              <w:left w:val="nil"/>
                              <w:bottom w:val="nil"/>
                              <w:right w:val="nil"/>
                            </w:tcBorders>
                            <w:hideMark/>
                          </w:tcPr>
                          <w:p w14:paraId="175C71BE" w14:textId="77777777" w:rsidR="00EF409F" w:rsidRDefault="00EF409F">
                            <w:pPr>
                              <w:widowControl/>
                              <w:spacing w:line="220" w:lineRule="exact"/>
                              <w:ind w:left="900" w:rightChars="-12" w:right="-29" w:hangingChars="500" w:hanging="90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資料來源：整理自農業部統計資料查詢網站「農產品生產面積統計」及公務統計「臺閩地區茶葉通過產銷履歷、有機驗證戶數及面積概況」資料。</w:t>
                            </w:r>
                          </w:p>
                        </w:tc>
                      </w:tr>
                    </w:tbl>
                    <w:p w14:paraId="7AC9FEBD" w14:textId="77777777" w:rsidR="00EF409F" w:rsidRDefault="00EF409F" w:rsidP="00C96339">
                      <w:pPr>
                        <w:rPr>
                          <w:rFonts w:ascii="Times New Roman" w:eastAsia="新細明體" w:hAnsi="Times New Roman" w:cs="Times New Roman"/>
                          <w:szCs w:val="24"/>
                        </w:rPr>
                      </w:pPr>
                    </w:p>
                  </w:txbxContent>
                </v:textbox>
                <w10:wrap type="square" anchorx="margin"/>
              </v:shape>
            </w:pict>
          </mc:Fallback>
        </mc:AlternateContent>
      </w:r>
      <w:r w:rsidR="00A305D2" w:rsidRPr="00DD44E8">
        <w:rPr>
          <w:rFonts w:ascii="標楷體" w:eastAsia="標楷體" w:hAnsi="標楷體" w:hint="eastAsia"/>
          <w:spacing w:val="1"/>
        </w:rPr>
        <w:t>農業部</w:t>
      </w:r>
      <w:r w:rsidR="00C96339" w:rsidRPr="00DD44E8">
        <w:rPr>
          <w:rFonts w:ascii="標楷體" w:eastAsia="標楷體" w:hAnsi="標楷體" w:hint="eastAsia"/>
          <w:spacing w:val="1"/>
        </w:rPr>
        <w:t>農糧署</w:t>
      </w:r>
      <w:r w:rsidR="00A305D2" w:rsidRPr="00DD44E8">
        <w:rPr>
          <w:rFonts w:ascii="標楷體" w:eastAsia="標楷體" w:hAnsi="標楷體" w:hint="eastAsia"/>
          <w:spacing w:val="1"/>
        </w:rPr>
        <w:t>（下稱農糧署）</w:t>
      </w:r>
      <w:r w:rsidR="00C96339" w:rsidRPr="00DD44E8">
        <w:rPr>
          <w:rFonts w:ascii="標楷體" w:eastAsia="標楷體" w:hAnsi="標楷體" w:hint="eastAsia"/>
          <w:spacing w:val="1"/>
        </w:rPr>
        <w:t>為建立國產茶安全優質品牌形象，辦理茶產業及茶文化推動計畫，透過產銷履歷、生產追溯及亮點茶莊等工作，期能促進國產茶競爭力及消費量，112</w:t>
      </w:r>
      <w:r w:rsidR="00EA0D32" w:rsidRPr="00DD44E8">
        <w:rPr>
          <w:rFonts w:ascii="標楷體" w:eastAsia="標楷體" w:hAnsi="標楷體" w:hint="eastAsia"/>
          <w:spacing w:val="1"/>
        </w:rPr>
        <w:t>及</w:t>
      </w:r>
      <w:r w:rsidR="00C96339" w:rsidRPr="00DD44E8">
        <w:rPr>
          <w:rFonts w:ascii="標楷體" w:eastAsia="標楷體" w:hAnsi="標楷體" w:hint="eastAsia"/>
          <w:spacing w:val="1"/>
        </w:rPr>
        <w:t>113年度於農產品受進口損害救助基金累計編列預算數7,721萬餘元，累計執行數7,686萬餘元，執行率99.55％。經查執行情形，核有：A</w:t>
      </w:r>
      <w:r w:rsidR="00C96339" w:rsidRPr="00DD44E8">
        <w:rPr>
          <w:rFonts w:ascii="標楷體" w:eastAsia="標楷體" w:hAnsi="標楷體"/>
          <w:spacing w:val="1"/>
        </w:rPr>
        <w:t>.</w:t>
      </w:r>
      <w:r w:rsidR="00C96339" w:rsidRPr="00DD44E8">
        <w:rPr>
          <w:rFonts w:ascii="標楷體" w:eastAsia="標楷體" w:hAnsi="標楷體" w:hint="eastAsia"/>
          <w:spacing w:val="1"/>
        </w:rPr>
        <w:t>農糧署為穩定茶葉供應與品質安全，推動茶園新植及導入產銷履歷制度，並訂定112及113年度每年推動茶園新植30公頃（每公頃補助5萬元）之目標，持續輔導生產單位通過產銷履歷驗證。112年度國內茶葉產銷履歷驗證面積及比率分別為1,288.45公頃及10.56％，較110年度之1,251.82公頃及10.22％，增加36.63公頃及0.34個百分點，惟驗證面積及比率低於111年度之</w:t>
      </w:r>
      <w:r w:rsidR="00C96339" w:rsidRPr="00DD44E8">
        <w:rPr>
          <w:rFonts w:ascii="標楷體" w:eastAsia="標楷體" w:hAnsi="標楷體"/>
          <w:spacing w:val="1"/>
        </w:rPr>
        <w:t>1,295.60</w:t>
      </w:r>
      <w:r w:rsidR="00C96339" w:rsidRPr="00DD44E8">
        <w:rPr>
          <w:rFonts w:ascii="標楷體" w:eastAsia="標楷體" w:hAnsi="標楷體" w:hint="eastAsia"/>
          <w:spacing w:val="1"/>
        </w:rPr>
        <w:t>公頃及10.63％，且112年度產銷履歷驗證農戶數604戶亦低於111年度656戶</w:t>
      </w:r>
      <w:r w:rsidR="008E21BF" w:rsidRPr="00DD44E8">
        <w:rPr>
          <w:rFonts w:ascii="標楷體" w:eastAsia="標楷體" w:hAnsi="標楷體" w:hint="eastAsia"/>
          <w:spacing w:val="1"/>
        </w:rPr>
        <w:t>（表1</w:t>
      </w:r>
      <w:r w:rsidR="008E21BF" w:rsidRPr="00DD44E8">
        <w:rPr>
          <w:rFonts w:ascii="標楷體" w:eastAsia="標楷體" w:hAnsi="標楷體"/>
          <w:spacing w:val="1"/>
        </w:rPr>
        <w:t>7</w:t>
      </w:r>
      <w:r w:rsidR="008E21BF" w:rsidRPr="00DD44E8">
        <w:rPr>
          <w:rFonts w:ascii="標楷體" w:eastAsia="標楷體" w:hAnsi="標楷體" w:hint="eastAsia"/>
          <w:spacing w:val="1"/>
        </w:rPr>
        <w:t>）</w:t>
      </w:r>
      <w:r w:rsidR="00C96339" w:rsidRPr="00DD44E8">
        <w:rPr>
          <w:rFonts w:ascii="標楷體" w:eastAsia="標楷體" w:hAnsi="標楷體" w:hint="eastAsia"/>
          <w:spacing w:val="1"/>
        </w:rPr>
        <w:t>，顯示茶業產銷履歷驗證推廣成效未明顯增長；又111年度至113年8月補助茶園新植面積分別為110.32公頃、134.00公頃及27.87公頃，補助金額為565萬餘元、677萬餘元及137萬餘元，111及112年度總計新植244.32公頃，惟112年度產銷履歷驗證面積較110年度僅增加36.63公頃（同表</w:t>
      </w:r>
      <w:r w:rsidR="00317F8F" w:rsidRPr="00DD44E8">
        <w:rPr>
          <w:rFonts w:ascii="標楷體" w:eastAsia="標楷體" w:hAnsi="標楷體" w:hint="eastAsia"/>
          <w:spacing w:val="1"/>
        </w:rPr>
        <w:t>1</w:t>
      </w:r>
      <w:r w:rsidR="00317F8F" w:rsidRPr="00DD44E8">
        <w:rPr>
          <w:rFonts w:ascii="標楷體" w:eastAsia="標楷體" w:hAnsi="標楷體"/>
          <w:spacing w:val="1"/>
        </w:rPr>
        <w:t>7</w:t>
      </w:r>
      <w:r w:rsidR="00C96339" w:rsidRPr="00DD44E8">
        <w:rPr>
          <w:rFonts w:ascii="標楷體" w:eastAsia="標楷體" w:hAnsi="標楷體" w:hint="eastAsia"/>
          <w:spacing w:val="1"/>
        </w:rPr>
        <w:t>），顯示未能透過新植補助有效提升茶農申請產銷履歷之意願，允宜研謀改善，並適時評估修正補助策略，</w:t>
      </w:r>
    </w:p>
    <w:p w14:paraId="5B6919D1" w14:textId="5AA40B89" w:rsidR="00C9076F" w:rsidRPr="00DD44E8" w:rsidRDefault="00C96339" w:rsidP="0080427E">
      <w:pPr>
        <w:widowControl/>
        <w:overflowPunct w:val="0"/>
        <w:spacing w:line="608" w:lineRule="exact"/>
        <w:jc w:val="both"/>
        <w:rPr>
          <w:rFonts w:ascii="標楷體" w:eastAsia="標楷體" w:hAnsi="標楷體"/>
          <w:b/>
          <w:spacing w:val="1"/>
          <w:sz w:val="28"/>
          <w:szCs w:val="28"/>
        </w:rPr>
      </w:pPr>
      <w:r w:rsidRPr="00DD44E8">
        <w:rPr>
          <w:rFonts w:ascii="標楷體" w:eastAsia="標楷體" w:hAnsi="標楷體" w:hint="eastAsia"/>
          <w:spacing w:val="1"/>
        </w:rPr>
        <w:lastRenderedPageBreak/>
        <w:t>以提升茶葉產銷履歷推動成效；B</w:t>
      </w:r>
      <w:r w:rsidRPr="00DD44E8">
        <w:rPr>
          <w:rFonts w:ascii="標楷體" w:eastAsia="標楷體" w:hAnsi="標楷體"/>
          <w:spacing w:val="1"/>
        </w:rPr>
        <w:t>.</w:t>
      </w:r>
      <w:r w:rsidRPr="00DD44E8">
        <w:rPr>
          <w:rFonts w:ascii="標楷體" w:eastAsia="標楷體" w:hAnsi="標楷體" w:hint="eastAsia"/>
          <w:spacing w:val="1"/>
        </w:rPr>
        <w:t>農糧署為強化茶農用藥安全觀念及防範進口茶混充或偽標國產茶販售，辦理茶葉農藥殘留抽樣檢驗及國產茶標示抽查，112年度</w:t>
      </w:r>
      <w:r w:rsidR="00EA0D32" w:rsidRPr="00DD44E8">
        <w:rPr>
          <w:rFonts w:ascii="標楷體" w:eastAsia="標楷體" w:hAnsi="標楷體" w:hint="eastAsia"/>
          <w:spacing w:val="1"/>
        </w:rPr>
        <w:t>及</w:t>
      </w:r>
      <w:r w:rsidRPr="00DD44E8">
        <w:rPr>
          <w:rFonts w:ascii="標楷體" w:eastAsia="標楷體" w:hAnsi="標楷體" w:hint="eastAsia"/>
          <w:spacing w:val="1"/>
        </w:rPr>
        <w:t>113年</w:t>
      </w:r>
      <w:r w:rsidR="00EA0D32" w:rsidRPr="00DD44E8">
        <w:rPr>
          <w:rFonts w:ascii="標楷體" w:eastAsia="標楷體" w:hAnsi="標楷體" w:hint="eastAsia"/>
          <w:spacing w:val="1"/>
        </w:rPr>
        <w:t>度截至</w:t>
      </w:r>
      <w:r w:rsidRPr="00DD44E8">
        <w:rPr>
          <w:rFonts w:ascii="標楷體" w:eastAsia="標楷體" w:hAnsi="標楷體" w:hint="eastAsia"/>
          <w:spacing w:val="1"/>
        </w:rPr>
        <w:t>9月底止，督導各市縣政府抽驗農藥殘留件數分別為2,249件及1,394件，不合格件數為23件及38件，不合格比率為1.02％及2.73％，113年度不合格比率較112年度增加1.71個百分點，顯示茶農安全用藥觀念仍待加強</w:t>
      </w:r>
      <w:r w:rsidR="00EA0D32" w:rsidRPr="00DD44E8">
        <w:rPr>
          <w:rFonts w:ascii="標楷體" w:eastAsia="標楷體" w:hAnsi="標楷體" w:hint="eastAsia"/>
          <w:spacing w:val="1"/>
        </w:rPr>
        <w:t>；</w:t>
      </w:r>
      <w:r w:rsidRPr="00DD44E8">
        <w:rPr>
          <w:rFonts w:ascii="標楷體" w:eastAsia="標楷體" w:hAnsi="標楷體" w:hint="eastAsia"/>
          <w:spacing w:val="1"/>
        </w:rPr>
        <w:t>又同期間國產茶標示抽查件數分別為1,223件及720件，</w:t>
      </w:r>
      <w:r w:rsidR="00EA0D32" w:rsidRPr="00DD44E8">
        <w:rPr>
          <w:rFonts w:ascii="標楷體" w:eastAsia="標楷體" w:hAnsi="標楷體" w:hint="eastAsia"/>
          <w:spacing w:val="1"/>
        </w:rPr>
        <w:t>合格件數為1</w:t>
      </w:r>
      <w:r w:rsidR="00EA0D32" w:rsidRPr="00DD44E8">
        <w:rPr>
          <w:rFonts w:ascii="標楷體" w:eastAsia="標楷體" w:hAnsi="標楷體"/>
          <w:spacing w:val="1"/>
        </w:rPr>
        <w:t>,132</w:t>
      </w:r>
      <w:r w:rsidR="00EA0D32" w:rsidRPr="00DD44E8">
        <w:rPr>
          <w:rFonts w:ascii="標楷體" w:eastAsia="標楷體" w:hAnsi="標楷體" w:hint="eastAsia"/>
          <w:spacing w:val="1"/>
        </w:rPr>
        <w:t>件及6</w:t>
      </w:r>
      <w:r w:rsidR="00EA0D32" w:rsidRPr="00DD44E8">
        <w:rPr>
          <w:rFonts w:ascii="標楷體" w:eastAsia="標楷體" w:hAnsi="標楷體"/>
          <w:spacing w:val="1"/>
        </w:rPr>
        <w:t>71</w:t>
      </w:r>
      <w:r w:rsidR="00EA0D32" w:rsidRPr="00DD44E8">
        <w:rPr>
          <w:rFonts w:ascii="標楷體" w:eastAsia="標楷體" w:hAnsi="標楷體" w:hint="eastAsia"/>
          <w:spacing w:val="1"/>
        </w:rPr>
        <w:t>件，</w:t>
      </w:r>
      <w:r w:rsidRPr="00DD44E8">
        <w:rPr>
          <w:rFonts w:ascii="標楷體" w:eastAsia="標楷體" w:hAnsi="標楷體" w:hint="eastAsia"/>
          <w:spacing w:val="1"/>
        </w:rPr>
        <w:t>合格率由112年度之92.56％，增加至113年度之93.19％，</w:t>
      </w:r>
      <w:r w:rsidR="00EA0D32" w:rsidRPr="00DD44E8">
        <w:rPr>
          <w:rFonts w:ascii="標楷體" w:eastAsia="標楷體" w:hAnsi="標楷體" w:hint="eastAsia"/>
          <w:spacing w:val="1"/>
        </w:rPr>
        <w:t>惟</w:t>
      </w:r>
      <w:r w:rsidRPr="00DD44E8">
        <w:rPr>
          <w:rFonts w:ascii="標楷體" w:eastAsia="標楷體" w:hAnsi="標楷體" w:hint="eastAsia"/>
          <w:spacing w:val="1"/>
        </w:rPr>
        <w:t>113年度臺北市、桃園市、臺中市及嘉義縣等4市縣</w:t>
      </w:r>
      <w:r w:rsidR="00EA0D32" w:rsidRPr="00DD44E8">
        <w:rPr>
          <w:rFonts w:ascii="標楷體" w:eastAsia="標楷體" w:hAnsi="標楷體" w:hint="eastAsia"/>
          <w:spacing w:val="1"/>
        </w:rPr>
        <w:t>仍有標示不合格之國產茶流通於市面</w:t>
      </w:r>
      <w:r w:rsidRPr="00DD44E8">
        <w:rPr>
          <w:rFonts w:ascii="標楷體" w:eastAsia="標楷體" w:hAnsi="標楷體" w:hint="eastAsia"/>
          <w:spacing w:val="1"/>
        </w:rPr>
        <w:t>，且迄113年9月底止，臺南市仍未依計畫抽查，無法全面防範進口茶混充或偽標國產茶販售，允宜督促各市縣政府加強安全用藥輔導措施，及落實國產茶標示抽查業務，以強化茶葉生產安全，提升消費者食的信任與安心；C</w:t>
      </w:r>
      <w:r w:rsidRPr="00DD44E8">
        <w:rPr>
          <w:rFonts w:ascii="標楷體" w:eastAsia="標楷體" w:hAnsi="標楷體"/>
          <w:spacing w:val="1"/>
        </w:rPr>
        <w:t>.</w:t>
      </w:r>
      <w:r w:rsidRPr="00DD44E8">
        <w:rPr>
          <w:rFonts w:ascii="標楷體" w:eastAsia="標楷體" w:hAnsi="標楷體" w:hint="eastAsia"/>
          <w:spacing w:val="1"/>
        </w:rPr>
        <w:t>農糧署為提升國產茶產業附加價值並創新產業價值鏈，自103年度起推動亮點茶莊計畫，又據茶產業及茶文化推動計畫書載述，文化部推動茶文化聚落發展，搭配農業部推動之亮點茶莊，帶動當地飲茶文化，結合地方創生手法推動文化觀光；交通部推廣茶文化文創體驗，於茶鄉景點定案後，媒合景點與旅行業者，包裝茶文化特色旅遊行程，提供旅客參與體驗。農糧署截至113年8月已輔導36家亮點茶莊，111至113年度辦理亮點茶莊活動場數合計11場，惟各茶莊平均僅參與4.19場次，參與率38.09％（4.19場次/11場），其中11家亮點茶莊最多僅參與2場次活動，顯示部分亮點茶莊參與比率</w:t>
      </w:r>
      <w:r w:rsidR="00647996" w:rsidRPr="00DD44E8">
        <w:rPr>
          <w:rFonts w:ascii="標楷體" w:eastAsia="標楷體" w:hAnsi="標楷體" w:hint="eastAsia"/>
          <w:spacing w:val="1"/>
        </w:rPr>
        <w:t>不高</w:t>
      </w:r>
      <w:r w:rsidRPr="00DD44E8">
        <w:rPr>
          <w:rFonts w:ascii="標楷體" w:eastAsia="標楷體" w:hAnsi="標楷體" w:hint="eastAsia"/>
          <w:spacing w:val="1"/>
        </w:rPr>
        <w:t>，未</w:t>
      </w:r>
      <w:r w:rsidR="00647996" w:rsidRPr="00DD44E8">
        <w:rPr>
          <w:rFonts w:ascii="標楷體" w:eastAsia="標楷體" w:hAnsi="標楷體" w:hint="eastAsia"/>
          <w:spacing w:val="1"/>
        </w:rPr>
        <w:t>能</w:t>
      </w:r>
      <w:r w:rsidRPr="00DD44E8">
        <w:rPr>
          <w:rFonts w:ascii="標楷體" w:eastAsia="標楷體" w:hAnsi="標楷體" w:hint="eastAsia"/>
          <w:spacing w:val="1"/>
        </w:rPr>
        <w:t>有效提升茶葉生產結合觀光、文創及體驗等附加價值等情事，經函請農糧署檢討改善。據復：A</w:t>
      </w:r>
      <w:r w:rsidRPr="00DD44E8">
        <w:rPr>
          <w:rFonts w:ascii="標楷體" w:eastAsia="標楷體" w:hAnsi="標楷體"/>
          <w:spacing w:val="1"/>
        </w:rPr>
        <w:t>.</w:t>
      </w:r>
      <w:r w:rsidRPr="00DD44E8">
        <w:rPr>
          <w:rFonts w:ascii="標楷體" w:eastAsia="標楷體" w:hAnsi="標楷體" w:hint="eastAsia"/>
          <w:spacing w:val="1"/>
        </w:rPr>
        <w:t>將研議優化提升茶園新植補助對茶農申請產銷履歷驗證之誘因，提供參與產銷履歷驗證制度之茶區相關獎勵，並輔導重點茶產區所在之農會、產銷班或合作社，採用集團驗證方式，擴大茶葉產銷履歷驗證通過面積；B</w:t>
      </w:r>
      <w:r w:rsidRPr="00DD44E8">
        <w:rPr>
          <w:rFonts w:ascii="標楷體" w:eastAsia="標楷體" w:hAnsi="標楷體"/>
          <w:spacing w:val="1"/>
        </w:rPr>
        <w:t>.</w:t>
      </w:r>
      <w:r w:rsidRPr="00DD44E8">
        <w:rPr>
          <w:rFonts w:ascii="標楷體" w:eastAsia="標楷體" w:hAnsi="標楷體" w:hint="eastAsia"/>
          <w:spacing w:val="1"/>
        </w:rPr>
        <w:t>持續辦理茶葉農藥殘留抽檢，針對不合格案件，督促市縣政府釐清用藥行為，並辦理安全用藥講習，以輔導農民用藥觀念；將督促市縣政府對於市售國產茶標示不合格案件之行為人限期改善，以避免違規茶品流通市面；C</w:t>
      </w:r>
      <w:r w:rsidRPr="00DD44E8">
        <w:rPr>
          <w:rFonts w:ascii="標楷體" w:eastAsia="標楷體" w:hAnsi="標楷體"/>
          <w:spacing w:val="1"/>
        </w:rPr>
        <w:t>.</w:t>
      </w:r>
      <w:r w:rsidRPr="00DD44E8">
        <w:rPr>
          <w:rFonts w:ascii="標楷體" w:eastAsia="標楷體" w:hAnsi="標楷體" w:hint="eastAsia"/>
          <w:spacing w:val="1"/>
        </w:rPr>
        <w:t>將依地區或主題規劃課程，並持續邀集全體茶莊參與相關聯合活動，以提升茶產業結合觀光、文創及體驗等附加價值。</w:t>
      </w:r>
    </w:p>
    <w:p w14:paraId="2E839851" w14:textId="2C87A50A" w:rsidR="007707B2" w:rsidRPr="008E1970" w:rsidRDefault="007707B2" w:rsidP="0080427E">
      <w:pPr>
        <w:widowControl/>
        <w:overflowPunct w:val="0"/>
        <w:spacing w:line="640" w:lineRule="exact"/>
        <w:ind w:firstLineChars="450" w:firstLine="1261"/>
        <w:jc w:val="both"/>
        <w:rPr>
          <w:rFonts w:ascii="標楷體" w:eastAsia="標楷體" w:hAnsi="標楷體" w:cs="標楷體"/>
          <w:b/>
          <w:sz w:val="28"/>
          <w:szCs w:val="28"/>
        </w:rPr>
      </w:pPr>
      <w:r w:rsidRPr="008E1970">
        <w:rPr>
          <w:rFonts w:ascii="標楷體" w:eastAsia="標楷體" w:hAnsi="標楷體" w:cs="標楷體" w:hint="eastAsia"/>
          <w:b/>
          <w:sz w:val="28"/>
          <w:szCs w:val="28"/>
        </w:rPr>
        <w:lastRenderedPageBreak/>
        <w:t>6.　1</w:t>
      </w:r>
      <w:r w:rsidR="00B67952" w:rsidRPr="008E1970">
        <w:rPr>
          <w:rFonts w:ascii="標楷體" w:eastAsia="標楷體" w:hAnsi="標楷體" w:cs="標楷體" w:hint="eastAsia"/>
          <w:b/>
          <w:sz w:val="28"/>
          <w:szCs w:val="28"/>
        </w:rPr>
        <w:t>1</w:t>
      </w:r>
      <w:r w:rsidR="00FB7FF3" w:rsidRPr="008E1970">
        <w:rPr>
          <w:rFonts w:ascii="標楷體" w:eastAsia="標楷體" w:hAnsi="標楷體" w:cs="標楷體"/>
          <w:b/>
          <w:sz w:val="28"/>
          <w:szCs w:val="28"/>
        </w:rPr>
        <w:t>2</w:t>
      </w:r>
      <w:r w:rsidRPr="008E1970">
        <w:rPr>
          <w:rFonts w:ascii="標楷體" w:eastAsia="標楷體" w:hAnsi="標楷體" w:cs="標楷體" w:hint="eastAsia"/>
          <w:b/>
          <w:sz w:val="28"/>
          <w:szCs w:val="28"/>
        </w:rPr>
        <w:t>年度重要審核意見追蹤查核情形</w:t>
      </w:r>
    </w:p>
    <w:p w14:paraId="09773A83" w14:textId="2D553886" w:rsidR="00A373E8" w:rsidRPr="008E1970" w:rsidRDefault="007707B2" w:rsidP="0080427E">
      <w:pPr>
        <w:widowControl/>
        <w:overflowPunct w:val="0"/>
        <w:spacing w:afterLines="40" w:after="144" w:line="640" w:lineRule="exact"/>
        <w:ind w:firstLineChars="200" w:firstLine="480"/>
        <w:jc w:val="both"/>
        <w:rPr>
          <w:rFonts w:ascii="標楷體" w:eastAsia="標楷體" w:hAnsi="標楷體"/>
          <w:szCs w:val="24"/>
        </w:rPr>
      </w:pPr>
      <w:r w:rsidRPr="008E1970">
        <w:rPr>
          <w:rFonts w:ascii="標楷體" w:eastAsia="標楷體" w:hAnsi="標楷體" w:hint="eastAsia"/>
          <w:szCs w:val="24"/>
        </w:rPr>
        <w:t>本部於</w:t>
      </w:r>
      <w:r w:rsidRPr="008E1970">
        <w:rPr>
          <w:rFonts w:ascii="標楷體" w:eastAsia="標楷體" w:hAnsi="標楷體"/>
          <w:szCs w:val="24"/>
        </w:rPr>
        <w:t>1</w:t>
      </w:r>
      <w:r w:rsidR="00B67952" w:rsidRPr="008E1970">
        <w:rPr>
          <w:rFonts w:ascii="標楷體" w:eastAsia="標楷體" w:hAnsi="標楷體" w:hint="eastAsia"/>
          <w:szCs w:val="24"/>
        </w:rPr>
        <w:t>1</w:t>
      </w:r>
      <w:r w:rsidR="00B6562B" w:rsidRPr="008E1970">
        <w:rPr>
          <w:rFonts w:ascii="標楷體" w:eastAsia="標楷體" w:hAnsi="標楷體"/>
          <w:szCs w:val="24"/>
        </w:rPr>
        <w:t>2</w:t>
      </w:r>
      <w:r w:rsidRPr="008E1970">
        <w:rPr>
          <w:rFonts w:ascii="標楷體" w:eastAsia="標楷體" w:hAnsi="標楷體" w:hint="eastAsia"/>
          <w:szCs w:val="24"/>
        </w:rPr>
        <w:t>年度審核報告</w:t>
      </w:r>
      <w:r w:rsidR="007D7B27" w:rsidRPr="008E1970">
        <w:rPr>
          <w:rFonts w:ascii="標楷體" w:eastAsia="標楷體" w:hAnsi="標楷體" w:hint="eastAsia"/>
          <w:szCs w:val="24"/>
        </w:rPr>
        <w:t>非營業部分</w:t>
      </w:r>
      <w:r w:rsidRPr="008E1970">
        <w:rPr>
          <w:rFonts w:ascii="標楷體" w:eastAsia="標楷體" w:hAnsi="標楷體" w:hint="eastAsia"/>
          <w:szCs w:val="24"/>
        </w:rPr>
        <w:t>內列重要審核意見</w:t>
      </w:r>
      <w:r w:rsidR="00473023" w:rsidRPr="008E1970">
        <w:rPr>
          <w:rFonts w:ascii="標楷體" w:eastAsia="標楷體" w:hAnsi="標楷體"/>
          <w:szCs w:val="24"/>
        </w:rPr>
        <w:t>10</w:t>
      </w:r>
      <w:r w:rsidRPr="008E1970">
        <w:rPr>
          <w:rFonts w:ascii="標楷體" w:eastAsia="標楷體" w:hAnsi="標楷體" w:hint="eastAsia"/>
          <w:szCs w:val="24"/>
        </w:rPr>
        <w:t>項，經賡續追蹤查核實際辦理結果，仍待繼續改善者</w:t>
      </w:r>
      <w:r w:rsidR="00125F07" w:rsidRPr="008E1970">
        <w:rPr>
          <w:rFonts w:ascii="標楷體" w:eastAsia="標楷體" w:hAnsi="標楷體"/>
          <w:szCs w:val="24"/>
        </w:rPr>
        <w:t>4</w:t>
      </w:r>
      <w:r w:rsidRPr="008E1970">
        <w:rPr>
          <w:rFonts w:ascii="標楷體" w:eastAsia="標楷體" w:hAnsi="標楷體" w:hint="eastAsia"/>
          <w:szCs w:val="24"/>
        </w:rPr>
        <w:t>項、</w:t>
      </w:r>
      <w:r w:rsidR="00125F07" w:rsidRPr="008E1970">
        <w:rPr>
          <w:rFonts w:ascii="標楷體" w:eastAsia="標楷體" w:hAnsi="標楷體" w:hint="eastAsia"/>
          <w:szCs w:val="24"/>
        </w:rPr>
        <w:t>處理中</w:t>
      </w:r>
      <w:r w:rsidR="00125F07" w:rsidRPr="008E1970">
        <w:rPr>
          <w:rFonts w:ascii="標楷體" w:eastAsia="標楷體" w:hAnsi="標楷體"/>
          <w:szCs w:val="24"/>
        </w:rPr>
        <w:t>1</w:t>
      </w:r>
      <w:r w:rsidR="00125F07" w:rsidRPr="008E1970">
        <w:rPr>
          <w:rFonts w:ascii="標楷體" w:eastAsia="標楷體" w:hAnsi="標楷體" w:hint="eastAsia"/>
          <w:szCs w:val="24"/>
        </w:rPr>
        <w:t>項、</w:t>
      </w:r>
      <w:r w:rsidRPr="008E1970">
        <w:rPr>
          <w:rFonts w:ascii="標楷體" w:eastAsia="標楷體" w:hAnsi="標楷體" w:hint="eastAsia"/>
          <w:szCs w:val="24"/>
        </w:rPr>
        <w:t>已研謀改善或依改善措施持續辦理者</w:t>
      </w:r>
      <w:r w:rsidR="00B6562B" w:rsidRPr="008E1970">
        <w:rPr>
          <w:rFonts w:ascii="標楷體" w:eastAsia="標楷體" w:hAnsi="標楷體"/>
          <w:szCs w:val="24"/>
        </w:rPr>
        <w:t>5</w:t>
      </w:r>
      <w:r w:rsidRPr="008E1970">
        <w:rPr>
          <w:rFonts w:ascii="標楷體" w:eastAsia="標楷體" w:hAnsi="標楷體" w:hint="eastAsia"/>
          <w:szCs w:val="24"/>
        </w:rPr>
        <w:t>項（表</w:t>
      </w:r>
      <w:r w:rsidR="00317F8F" w:rsidRPr="008E1970">
        <w:rPr>
          <w:rFonts w:ascii="標楷體" w:eastAsia="標楷體" w:hAnsi="標楷體"/>
          <w:szCs w:val="24"/>
        </w:rPr>
        <w:t>18</w:t>
      </w:r>
      <w:r w:rsidRPr="008E1970">
        <w:rPr>
          <w:rFonts w:ascii="標楷體" w:eastAsia="標楷體" w:hAnsi="標楷體" w:hint="eastAsia"/>
          <w:szCs w:val="24"/>
        </w:rPr>
        <w:t>），其中仍待繼續改善者，經再研提審核意見</w:t>
      </w:r>
      <w:r w:rsidR="004E7381" w:rsidRPr="008E1970">
        <w:rPr>
          <w:rFonts w:ascii="標楷體" w:eastAsia="標楷體" w:hAnsi="標楷體" w:hint="eastAsia"/>
          <w:szCs w:val="24"/>
        </w:rPr>
        <w:t>4</w:t>
      </w:r>
      <w:r w:rsidRPr="008E1970">
        <w:rPr>
          <w:rFonts w:ascii="標楷體" w:eastAsia="標楷體" w:hAnsi="標楷體" w:hint="eastAsia"/>
          <w:szCs w:val="24"/>
        </w:rPr>
        <w:t>項通知檢討改善。</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519"/>
        <w:gridCol w:w="2689"/>
      </w:tblGrid>
      <w:tr w:rsidR="008E1970" w:rsidRPr="008E1970" w14:paraId="7FBD879B" w14:textId="77777777" w:rsidTr="00F8331E">
        <w:trPr>
          <w:trHeight w:val="510"/>
          <w:jc w:val="center"/>
        </w:trPr>
        <w:tc>
          <w:tcPr>
            <w:tcW w:w="5000" w:type="pct"/>
            <w:gridSpan w:val="2"/>
            <w:tcBorders>
              <w:top w:val="nil"/>
              <w:left w:val="nil"/>
              <w:bottom w:val="single" w:sz="4" w:space="0" w:color="auto"/>
              <w:right w:val="nil"/>
            </w:tcBorders>
            <w:shd w:val="clear" w:color="auto" w:fill="auto"/>
            <w:vAlign w:val="center"/>
          </w:tcPr>
          <w:p w14:paraId="3E0C7A53" w14:textId="744A94C0" w:rsidR="00ED22BE" w:rsidRPr="008E1970" w:rsidRDefault="00ED22BE" w:rsidP="00F8331E">
            <w:pPr>
              <w:widowControl/>
              <w:overflowPunct w:val="0"/>
              <w:jc w:val="center"/>
              <w:rPr>
                <w:rFonts w:ascii="標楷體" w:eastAsia="標楷體" w:hAnsi="標楷體" w:cs="Times New Roman"/>
                <w:sz w:val="20"/>
                <w:szCs w:val="20"/>
              </w:rPr>
            </w:pPr>
            <w:r w:rsidRPr="008E1970">
              <w:rPr>
                <w:rFonts w:ascii="標楷體" w:eastAsia="標楷體" w:hAnsi="標楷體" w:cs="Times New Roman" w:hint="eastAsia"/>
                <w:b/>
                <w:szCs w:val="24"/>
              </w:rPr>
              <w:t>表</w:t>
            </w:r>
            <w:r w:rsidR="00317F8F" w:rsidRPr="008E1970">
              <w:rPr>
                <w:rFonts w:ascii="標楷體" w:eastAsia="標楷體" w:hAnsi="標楷體" w:cs="Times New Roman"/>
                <w:b/>
                <w:szCs w:val="24"/>
              </w:rPr>
              <w:t>18</w:t>
            </w:r>
            <w:r w:rsidRPr="008E1970">
              <w:rPr>
                <w:rFonts w:ascii="標楷體" w:eastAsia="標楷體" w:hAnsi="標楷體" w:cs="Times New Roman" w:hint="eastAsia"/>
                <w:b/>
                <w:szCs w:val="24"/>
              </w:rPr>
              <w:t xml:space="preserve">　</w:t>
            </w:r>
            <w:r w:rsidRPr="008E1970">
              <w:rPr>
                <w:rFonts w:ascii="標楷體" w:eastAsia="標楷體" w:hAnsi="標楷體" w:cs="Times New Roman"/>
                <w:b/>
                <w:szCs w:val="24"/>
              </w:rPr>
              <w:t>11</w:t>
            </w:r>
            <w:r w:rsidR="00A8479B" w:rsidRPr="008E1970">
              <w:rPr>
                <w:rFonts w:ascii="標楷體" w:eastAsia="標楷體" w:hAnsi="標楷體" w:cs="Times New Roman"/>
                <w:b/>
                <w:szCs w:val="24"/>
              </w:rPr>
              <w:t>2</w:t>
            </w:r>
            <w:r w:rsidRPr="008E1970">
              <w:rPr>
                <w:rFonts w:ascii="標楷體" w:eastAsia="標楷體" w:hAnsi="標楷體" w:cs="Times New Roman" w:hint="eastAsia"/>
                <w:b/>
                <w:szCs w:val="24"/>
              </w:rPr>
              <w:t>年度審核報告非營業部分所列農業特別收入基金重要審核意見覆核辦理情形</w:t>
            </w:r>
          </w:p>
        </w:tc>
      </w:tr>
      <w:tr w:rsidR="008E1970" w:rsidRPr="008E1970" w14:paraId="700A4026" w14:textId="77777777" w:rsidTr="0080427E">
        <w:trPr>
          <w:trHeight w:val="403"/>
          <w:jc w:val="center"/>
        </w:trPr>
        <w:tc>
          <w:tcPr>
            <w:tcW w:w="3683" w:type="pct"/>
            <w:tcBorders>
              <w:top w:val="single" w:sz="4" w:space="0" w:color="auto"/>
              <w:left w:val="single" w:sz="4" w:space="0" w:color="auto"/>
              <w:bottom w:val="single" w:sz="4" w:space="0" w:color="auto"/>
              <w:right w:val="single" w:sz="4" w:space="0" w:color="auto"/>
            </w:tcBorders>
            <w:shd w:val="clear" w:color="auto" w:fill="auto"/>
            <w:vAlign w:val="center"/>
          </w:tcPr>
          <w:p w14:paraId="25085420" w14:textId="77777777" w:rsidR="00ED22BE" w:rsidRPr="008E1970" w:rsidRDefault="00ED22BE" w:rsidP="0080427E">
            <w:pPr>
              <w:widowControl/>
              <w:overflowPunct w:val="0"/>
              <w:jc w:val="center"/>
              <w:rPr>
                <w:rFonts w:ascii="標楷體" w:eastAsia="標楷體" w:hAnsi="標楷體" w:cs="Times New Roman"/>
                <w:sz w:val="20"/>
                <w:szCs w:val="20"/>
              </w:rPr>
            </w:pPr>
            <w:r w:rsidRPr="008E1970">
              <w:rPr>
                <w:rFonts w:ascii="標楷體" w:eastAsia="標楷體" w:hAnsi="標楷體" w:cs="Times New Roman" w:hint="eastAsia"/>
                <w:sz w:val="20"/>
                <w:szCs w:val="20"/>
              </w:rPr>
              <w:t>重要審核意見標題</w:t>
            </w:r>
          </w:p>
        </w:tc>
        <w:tc>
          <w:tcPr>
            <w:tcW w:w="1317" w:type="pct"/>
            <w:tcBorders>
              <w:top w:val="single" w:sz="4" w:space="0" w:color="auto"/>
              <w:left w:val="single" w:sz="4" w:space="0" w:color="auto"/>
              <w:bottom w:val="single" w:sz="4" w:space="0" w:color="auto"/>
              <w:right w:val="single" w:sz="4" w:space="0" w:color="auto"/>
            </w:tcBorders>
            <w:shd w:val="clear" w:color="auto" w:fill="auto"/>
            <w:vAlign w:val="center"/>
          </w:tcPr>
          <w:p w14:paraId="4B900B31" w14:textId="77777777" w:rsidR="00ED22BE" w:rsidRPr="008E1970" w:rsidRDefault="00ED22BE" w:rsidP="0080427E">
            <w:pPr>
              <w:widowControl/>
              <w:overflowPunct w:val="0"/>
              <w:jc w:val="center"/>
              <w:rPr>
                <w:rFonts w:ascii="標楷體" w:eastAsia="標楷體" w:hAnsi="標楷體" w:cs="Times New Roman"/>
                <w:sz w:val="20"/>
                <w:szCs w:val="20"/>
              </w:rPr>
            </w:pPr>
            <w:r w:rsidRPr="008E1970">
              <w:rPr>
                <w:rFonts w:ascii="標楷體" w:eastAsia="標楷體" w:hAnsi="標楷體" w:cs="Times New Roman" w:hint="eastAsia"/>
                <w:sz w:val="20"/>
                <w:szCs w:val="20"/>
              </w:rPr>
              <w:t>說明</w:t>
            </w:r>
          </w:p>
        </w:tc>
      </w:tr>
      <w:tr w:rsidR="008E1970" w:rsidRPr="008E1970" w14:paraId="6E4408A5" w14:textId="77777777" w:rsidTr="0080427E">
        <w:trPr>
          <w:trHeight w:val="40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97114" w14:textId="4B697787" w:rsidR="00CF1E6E" w:rsidRPr="008E1970" w:rsidRDefault="00CF1E6E" w:rsidP="0080427E">
            <w:pPr>
              <w:widowControl/>
              <w:overflowPunct w:val="0"/>
              <w:jc w:val="both"/>
              <w:rPr>
                <w:rFonts w:ascii="標楷體" w:eastAsia="標楷體" w:hAnsi="標楷體" w:cs="Times New Roman"/>
                <w:b/>
                <w:sz w:val="20"/>
                <w:szCs w:val="20"/>
              </w:rPr>
            </w:pPr>
            <w:r w:rsidRPr="008E1970">
              <w:rPr>
                <w:rFonts w:ascii="標楷體" w:eastAsia="標楷體" w:hAnsi="標楷體" w:cs="Times New Roman" w:hint="eastAsia"/>
                <w:b/>
                <w:noProof/>
                <w:sz w:val="20"/>
                <w:szCs w:val="20"/>
              </w:rPr>
              <w:t>仍待繼續改善</w:t>
            </w:r>
          </w:p>
        </w:tc>
      </w:tr>
      <w:tr w:rsidR="008E1970" w:rsidRPr="008E1970" w14:paraId="65F61F79" w14:textId="77777777" w:rsidTr="0080427E">
        <w:trPr>
          <w:trHeight w:val="737"/>
          <w:jc w:val="center"/>
        </w:trPr>
        <w:tc>
          <w:tcPr>
            <w:tcW w:w="3683" w:type="pct"/>
            <w:tcBorders>
              <w:top w:val="single" w:sz="4" w:space="0" w:color="auto"/>
              <w:left w:val="single" w:sz="4" w:space="0" w:color="auto"/>
              <w:bottom w:val="single" w:sz="4" w:space="0" w:color="auto"/>
              <w:right w:val="single" w:sz="4" w:space="0" w:color="auto"/>
            </w:tcBorders>
            <w:shd w:val="clear" w:color="auto" w:fill="auto"/>
          </w:tcPr>
          <w:p w14:paraId="430C8FDD" w14:textId="62240C10" w:rsidR="00ED22BE" w:rsidRPr="008E1970" w:rsidRDefault="00043A4B" w:rsidP="0080427E">
            <w:pPr>
              <w:widowControl/>
              <w:overflowPunct w:val="0"/>
              <w:spacing w:afterLines="20" w:after="72" w:line="340" w:lineRule="exact"/>
              <w:ind w:left="460" w:hangingChars="230" w:hanging="460"/>
              <w:jc w:val="both"/>
              <w:rPr>
                <w:rFonts w:ascii="標楷體" w:eastAsia="標楷體" w:hAnsi="標楷體" w:cs="Times New Roman"/>
                <w:sz w:val="20"/>
                <w:szCs w:val="20"/>
              </w:rPr>
            </w:pPr>
            <w:r w:rsidRPr="008E1970">
              <w:rPr>
                <w:rFonts w:ascii="標楷體" w:eastAsia="標楷體" w:hAnsi="標楷體" w:cs="Times New Roman" w:hint="eastAsia"/>
                <w:noProof/>
                <w:sz w:val="20"/>
                <w:szCs w:val="20"/>
              </w:rPr>
              <w:t>（1）</w:t>
            </w:r>
            <w:r w:rsidR="00DE5EFF" w:rsidRPr="008E1970">
              <w:rPr>
                <w:rFonts w:ascii="標楷體" w:eastAsia="標楷體" w:hAnsi="標楷體" w:cs="Times New Roman" w:hint="eastAsia"/>
                <w:noProof/>
                <w:sz w:val="20"/>
                <w:szCs w:val="20"/>
              </w:rPr>
              <w:t>農業部辦理綠色環境給付計畫，推動農作產業結構調整及農業環境基本給付，鼓勵稻田轉（契）作，獎勵維持農地農耕，惟計畫內容間與稻穀保價收購政策效果相互競合、稻田轉（契）作及農業基本給付相關措施仍未臻周延，允宜積極推動農業基本法立法，及研議檢討改善措施</w:t>
            </w:r>
            <w:r w:rsidRPr="008E1970">
              <w:rPr>
                <w:rFonts w:ascii="標楷體" w:eastAsia="標楷體" w:hAnsi="標楷體" w:cs="Times New Roman" w:hint="eastAsia"/>
                <w:noProof/>
                <w:sz w:val="20"/>
                <w:szCs w:val="20"/>
              </w:rPr>
              <w:t>。</w:t>
            </w: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53F7D6BE" w14:textId="029E0570" w:rsidR="00ED22BE" w:rsidRPr="008E1970" w:rsidRDefault="00E53DDD" w:rsidP="0080427E">
            <w:pPr>
              <w:widowControl/>
              <w:overflowPunct w:val="0"/>
              <w:spacing w:afterLines="20" w:after="72" w:line="340" w:lineRule="exact"/>
              <w:jc w:val="both"/>
              <w:rPr>
                <w:rFonts w:ascii="標楷體" w:eastAsia="標楷體" w:hAnsi="標楷體" w:cs="Times New Roman"/>
                <w:noProof/>
                <w:sz w:val="20"/>
                <w:szCs w:val="20"/>
              </w:rPr>
            </w:pPr>
            <w:r w:rsidRPr="008E1970">
              <w:rPr>
                <w:rFonts w:ascii="標楷體" w:eastAsia="標楷體" w:hAnsi="標楷體" w:cs="Times New Roman" w:hint="eastAsia"/>
                <w:noProof/>
                <w:sz w:val="20"/>
                <w:szCs w:val="20"/>
              </w:rPr>
              <w:t>因</w:t>
            </w:r>
            <w:r w:rsidR="004005D7" w:rsidRPr="008E1970">
              <w:rPr>
                <w:rFonts w:ascii="標楷體" w:eastAsia="標楷體" w:hAnsi="標楷體" w:cs="Times New Roman" w:hint="eastAsia"/>
                <w:noProof/>
                <w:sz w:val="20"/>
                <w:szCs w:val="20"/>
              </w:rPr>
              <w:t>推動農作產業結構調整</w:t>
            </w:r>
            <w:r w:rsidRPr="008E1970">
              <w:rPr>
                <w:rFonts w:ascii="標楷體" w:eastAsia="標楷體" w:hAnsi="標楷體" w:cs="Times New Roman" w:hint="eastAsia"/>
                <w:noProof/>
                <w:sz w:val="20"/>
                <w:szCs w:val="20"/>
              </w:rPr>
              <w:t>仍待精進，業再研提審核意見詳「5.重要審核意見（</w:t>
            </w:r>
            <w:r w:rsidR="004005D7" w:rsidRPr="008E1970">
              <w:rPr>
                <w:rFonts w:ascii="標楷體" w:eastAsia="標楷體" w:hAnsi="標楷體" w:cs="Times New Roman" w:hint="eastAsia"/>
                <w:noProof/>
                <w:sz w:val="20"/>
                <w:szCs w:val="20"/>
              </w:rPr>
              <w:t>3</w:t>
            </w:r>
            <w:r w:rsidRPr="008E1970">
              <w:rPr>
                <w:rFonts w:ascii="標楷體" w:eastAsia="標楷體" w:hAnsi="標楷體" w:cs="Times New Roman" w:hint="eastAsia"/>
                <w:noProof/>
                <w:sz w:val="20"/>
                <w:szCs w:val="20"/>
              </w:rPr>
              <w:t>）」。</w:t>
            </w:r>
          </w:p>
        </w:tc>
      </w:tr>
      <w:tr w:rsidR="008E1970" w:rsidRPr="008E1970" w14:paraId="56704F74" w14:textId="77777777" w:rsidTr="0080427E">
        <w:trPr>
          <w:trHeight w:val="737"/>
          <w:jc w:val="center"/>
        </w:trPr>
        <w:tc>
          <w:tcPr>
            <w:tcW w:w="3683" w:type="pct"/>
            <w:tcBorders>
              <w:top w:val="single" w:sz="4" w:space="0" w:color="auto"/>
              <w:left w:val="single" w:sz="4" w:space="0" w:color="auto"/>
              <w:bottom w:val="single" w:sz="4" w:space="0" w:color="auto"/>
              <w:right w:val="single" w:sz="4" w:space="0" w:color="auto"/>
            </w:tcBorders>
            <w:shd w:val="clear" w:color="auto" w:fill="auto"/>
          </w:tcPr>
          <w:p w14:paraId="2E2246BD" w14:textId="13E18020" w:rsidR="00043A4B" w:rsidRPr="008E1970" w:rsidRDefault="00043A4B" w:rsidP="0080427E">
            <w:pPr>
              <w:widowControl/>
              <w:overflowPunct w:val="0"/>
              <w:spacing w:afterLines="20" w:after="72" w:line="340" w:lineRule="exact"/>
              <w:ind w:left="460" w:hangingChars="230" w:hanging="460"/>
              <w:jc w:val="both"/>
              <w:rPr>
                <w:rFonts w:ascii="標楷體" w:eastAsia="標楷體" w:hAnsi="標楷體" w:cs="Times New Roman"/>
                <w:noProof/>
                <w:sz w:val="20"/>
                <w:szCs w:val="20"/>
              </w:rPr>
            </w:pPr>
            <w:r w:rsidRPr="008E1970">
              <w:rPr>
                <w:rFonts w:ascii="標楷體" w:eastAsia="標楷體" w:hAnsi="標楷體" w:cs="Times New Roman" w:hint="eastAsia"/>
                <w:noProof/>
                <w:sz w:val="20"/>
                <w:szCs w:val="20"/>
              </w:rPr>
              <w:t>（</w:t>
            </w:r>
            <w:r w:rsidRPr="008E1970">
              <w:rPr>
                <w:rFonts w:ascii="標楷體" w:eastAsia="標楷體" w:hAnsi="標楷體" w:cs="Times New Roman"/>
                <w:noProof/>
                <w:sz w:val="20"/>
                <w:szCs w:val="20"/>
              </w:rPr>
              <w:t>2</w:t>
            </w:r>
            <w:r w:rsidRPr="008E1970">
              <w:rPr>
                <w:rFonts w:ascii="標楷體" w:eastAsia="標楷體" w:hAnsi="標楷體" w:cs="Times New Roman" w:hint="eastAsia"/>
                <w:noProof/>
                <w:sz w:val="20"/>
                <w:szCs w:val="20"/>
              </w:rPr>
              <w:t>）</w:t>
            </w:r>
            <w:r w:rsidR="00DE5EFF" w:rsidRPr="008E1970">
              <w:rPr>
                <w:rFonts w:ascii="標楷體" w:eastAsia="標楷體" w:hAnsi="標楷體" w:cs="Times New Roman" w:hint="eastAsia"/>
                <w:noProof/>
                <w:sz w:val="20"/>
                <w:szCs w:val="20"/>
              </w:rPr>
              <w:t>設置農業特別收入基金促進農漁業發展及增進農漁民福利，惟部分分基金高度仰賴公庫撥款挹注、可用資金不足，又超支併決算數額龐鉅且逐年增加或未改善；農村再生基金營運結果連年發生鉅額短絀，基金餘額恐於116年度用罄等情事，允宜研謀善策強化基金財務控管作為</w:t>
            </w:r>
            <w:r w:rsidRPr="008E1970">
              <w:rPr>
                <w:rFonts w:ascii="標楷體" w:eastAsia="標楷體" w:hAnsi="標楷體" w:cs="Times New Roman" w:hint="eastAsia"/>
                <w:noProof/>
                <w:sz w:val="20"/>
                <w:szCs w:val="20"/>
              </w:rPr>
              <w:t>。</w:t>
            </w: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74009C12" w14:textId="6D0DFE4A" w:rsidR="00043A4B" w:rsidRPr="008E1970" w:rsidRDefault="00043A4B" w:rsidP="0080427E">
            <w:pPr>
              <w:widowControl/>
              <w:overflowPunct w:val="0"/>
              <w:spacing w:afterLines="20" w:after="72" w:line="340" w:lineRule="exact"/>
              <w:jc w:val="both"/>
              <w:rPr>
                <w:rFonts w:ascii="標楷體" w:eastAsia="標楷體" w:hAnsi="標楷體" w:cs="Times New Roman"/>
                <w:noProof/>
                <w:sz w:val="20"/>
                <w:szCs w:val="20"/>
              </w:rPr>
            </w:pPr>
            <w:r w:rsidRPr="008E1970">
              <w:rPr>
                <w:rFonts w:ascii="標楷體" w:eastAsia="標楷體" w:hAnsi="標楷體" w:cs="Times New Roman" w:hint="eastAsia"/>
                <w:noProof/>
                <w:sz w:val="20"/>
                <w:szCs w:val="20"/>
              </w:rPr>
              <w:t>因</w:t>
            </w:r>
            <w:r w:rsidR="004005D7" w:rsidRPr="008E1970">
              <w:rPr>
                <w:rFonts w:ascii="標楷體" w:eastAsia="標楷體" w:hAnsi="標楷體" w:cs="Times New Roman" w:hint="eastAsia"/>
                <w:noProof/>
                <w:sz w:val="20"/>
                <w:szCs w:val="20"/>
              </w:rPr>
              <w:t>農業特別收入基金財務控管仍待精進，</w:t>
            </w:r>
            <w:r w:rsidRPr="008E1970">
              <w:rPr>
                <w:rFonts w:ascii="標楷體" w:eastAsia="標楷體" w:hAnsi="標楷體" w:cs="Times New Roman" w:hint="eastAsia"/>
                <w:noProof/>
                <w:sz w:val="20"/>
                <w:szCs w:val="20"/>
              </w:rPr>
              <w:t>業再研提審核意見詳「5.重要審核意見（</w:t>
            </w:r>
            <w:r w:rsidR="004005D7" w:rsidRPr="008E1970">
              <w:rPr>
                <w:rFonts w:ascii="標楷體" w:eastAsia="標楷體" w:hAnsi="標楷體" w:cs="Times New Roman"/>
                <w:noProof/>
                <w:sz w:val="20"/>
                <w:szCs w:val="20"/>
              </w:rPr>
              <w:t>6</w:t>
            </w:r>
            <w:r w:rsidRPr="008E1970">
              <w:rPr>
                <w:rFonts w:ascii="標楷體" w:eastAsia="標楷體" w:hAnsi="標楷體" w:cs="Times New Roman" w:hint="eastAsia"/>
                <w:noProof/>
                <w:sz w:val="20"/>
                <w:szCs w:val="20"/>
              </w:rPr>
              <w:t>）」。</w:t>
            </w:r>
          </w:p>
        </w:tc>
      </w:tr>
      <w:tr w:rsidR="008E1970" w:rsidRPr="008E1970" w14:paraId="3E59CC33" w14:textId="77777777" w:rsidTr="0080427E">
        <w:trPr>
          <w:trHeight w:val="737"/>
          <w:jc w:val="center"/>
        </w:trPr>
        <w:tc>
          <w:tcPr>
            <w:tcW w:w="3683" w:type="pct"/>
            <w:tcBorders>
              <w:top w:val="single" w:sz="4" w:space="0" w:color="auto"/>
              <w:left w:val="single" w:sz="4" w:space="0" w:color="auto"/>
              <w:bottom w:val="single" w:sz="4" w:space="0" w:color="auto"/>
              <w:right w:val="single" w:sz="4" w:space="0" w:color="auto"/>
            </w:tcBorders>
            <w:shd w:val="clear" w:color="auto" w:fill="auto"/>
          </w:tcPr>
          <w:p w14:paraId="2A10CABF" w14:textId="6360B706" w:rsidR="00043A4B" w:rsidRPr="008E1970" w:rsidRDefault="00043A4B" w:rsidP="0080427E">
            <w:pPr>
              <w:widowControl/>
              <w:overflowPunct w:val="0"/>
              <w:spacing w:afterLines="20" w:after="72" w:line="340" w:lineRule="exact"/>
              <w:ind w:left="460" w:hangingChars="230" w:hanging="460"/>
              <w:jc w:val="both"/>
              <w:rPr>
                <w:rFonts w:ascii="標楷體" w:eastAsia="標楷體" w:hAnsi="標楷體" w:cs="Times New Roman"/>
                <w:noProof/>
                <w:sz w:val="20"/>
                <w:szCs w:val="20"/>
              </w:rPr>
            </w:pPr>
            <w:r w:rsidRPr="008E1970">
              <w:rPr>
                <w:rFonts w:ascii="標楷體" w:eastAsia="標楷體" w:hAnsi="標楷體" w:cs="Times New Roman" w:hint="eastAsia"/>
                <w:noProof/>
                <w:sz w:val="20"/>
                <w:szCs w:val="20"/>
              </w:rPr>
              <w:t>（</w:t>
            </w:r>
            <w:r w:rsidR="004005D7" w:rsidRPr="008E1970">
              <w:rPr>
                <w:rFonts w:ascii="標楷體" w:eastAsia="標楷體" w:hAnsi="標楷體" w:cs="Times New Roman"/>
                <w:noProof/>
                <w:sz w:val="20"/>
                <w:szCs w:val="20"/>
              </w:rPr>
              <w:t>3</w:t>
            </w:r>
            <w:r w:rsidRPr="008E1970">
              <w:rPr>
                <w:rFonts w:ascii="標楷體" w:eastAsia="標楷體" w:hAnsi="標楷體" w:cs="Times New Roman" w:hint="eastAsia"/>
                <w:noProof/>
                <w:sz w:val="20"/>
                <w:szCs w:val="20"/>
              </w:rPr>
              <w:t>）</w:t>
            </w:r>
            <w:r w:rsidR="00DE5EFF" w:rsidRPr="008E1970">
              <w:rPr>
                <w:rFonts w:ascii="標楷體" w:eastAsia="標楷體" w:hAnsi="標楷體" w:cs="Times New Roman" w:hint="eastAsia"/>
                <w:noProof/>
                <w:sz w:val="20"/>
                <w:szCs w:val="20"/>
              </w:rPr>
              <w:t>農業部積極推動農產品全球通路拓展，惟出口值持續衰退，影響國內產銷及農漁民收益，允宜審慎檢視對外貿易政策，積極建立品種授權機制，以提升農產品海外市場競爭力，並持續拓展多元外銷市場，促進農產品外銷</w:t>
            </w:r>
            <w:r w:rsidRPr="008E1970">
              <w:rPr>
                <w:rFonts w:ascii="標楷體" w:eastAsia="標楷體" w:hAnsi="標楷體" w:cs="Times New Roman" w:hint="eastAsia"/>
                <w:noProof/>
                <w:sz w:val="20"/>
                <w:szCs w:val="20"/>
              </w:rPr>
              <w:t>。</w:t>
            </w: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613EB95B" w14:textId="39153738" w:rsidR="00043A4B" w:rsidRPr="008E1970" w:rsidRDefault="00043A4B" w:rsidP="0080427E">
            <w:pPr>
              <w:overflowPunct w:val="0"/>
              <w:spacing w:afterLines="20" w:after="72" w:line="340" w:lineRule="exact"/>
              <w:jc w:val="both"/>
              <w:rPr>
                <w:rFonts w:ascii="標楷體" w:eastAsia="標楷體" w:hAnsi="標楷體" w:cs="Times New Roman"/>
                <w:sz w:val="20"/>
                <w:szCs w:val="20"/>
              </w:rPr>
            </w:pPr>
            <w:r w:rsidRPr="008E1970">
              <w:rPr>
                <w:rFonts w:ascii="標楷體" w:eastAsia="標楷體" w:hAnsi="標楷體" w:cs="Times New Roman" w:hint="eastAsia"/>
                <w:sz w:val="20"/>
                <w:szCs w:val="20"/>
              </w:rPr>
              <w:t>因</w:t>
            </w:r>
            <w:r w:rsidR="00BF0F3A" w:rsidRPr="008E1970">
              <w:rPr>
                <w:rFonts w:ascii="標楷體" w:eastAsia="標楷體" w:hAnsi="標楷體" w:cs="Times New Roman" w:hint="eastAsia"/>
                <w:sz w:val="20"/>
                <w:szCs w:val="20"/>
              </w:rPr>
              <w:t>對外貿易集中情形仍未改善</w:t>
            </w:r>
            <w:r w:rsidRPr="008E1970">
              <w:rPr>
                <w:rFonts w:ascii="標楷體" w:eastAsia="標楷體" w:hAnsi="標楷體" w:cs="Times New Roman" w:hint="eastAsia"/>
                <w:sz w:val="20"/>
                <w:szCs w:val="20"/>
              </w:rPr>
              <w:t>，業再研提審核意見詳「5.重要審核意見（</w:t>
            </w:r>
            <w:r w:rsidR="004005D7" w:rsidRPr="008E1970">
              <w:rPr>
                <w:rFonts w:ascii="標楷體" w:eastAsia="標楷體" w:hAnsi="標楷體" w:cs="Times New Roman"/>
                <w:sz w:val="20"/>
                <w:szCs w:val="20"/>
              </w:rPr>
              <w:t>8</w:t>
            </w:r>
            <w:r w:rsidRPr="008E1970">
              <w:rPr>
                <w:rFonts w:ascii="標楷體" w:eastAsia="標楷體" w:hAnsi="標楷體" w:cs="Times New Roman" w:hint="eastAsia"/>
                <w:sz w:val="20"/>
                <w:szCs w:val="20"/>
              </w:rPr>
              <w:t>）」。</w:t>
            </w:r>
          </w:p>
        </w:tc>
      </w:tr>
      <w:tr w:rsidR="008E1970" w:rsidRPr="008E1970" w14:paraId="0F1D5C44" w14:textId="77777777" w:rsidTr="0080427E">
        <w:trPr>
          <w:trHeight w:val="737"/>
          <w:jc w:val="center"/>
        </w:trPr>
        <w:tc>
          <w:tcPr>
            <w:tcW w:w="3683" w:type="pct"/>
            <w:tcBorders>
              <w:top w:val="single" w:sz="4" w:space="0" w:color="auto"/>
              <w:left w:val="single" w:sz="4" w:space="0" w:color="auto"/>
              <w:bottom w:val="single" w:sz="4" w:space="0" w:color="auto"/>
              <w:right w:val="single" w:sz="4" w:space="0" w:color="auto"/>
            </w:tcBorders>
            <w:shd w:val="clear" w:color="auto" w:fill="auto"/>
          </w:tcPr>
          <w:p w14:paraId="15FB88D6" w14:textId="738AFE79" w:rsidR="00043A4B" w:rsidRPr="008E1970" w:rsidRDefault="00043A4B" w:rsidP="0080427E">
            <w:pPr>
              <w:widowControl/>
              <w:overflowPunct w:val="0"/>
              <w:spacing w:afterLines="20" w:after="72" w:line="340" w:lineRule="exact"/>
              <w:ind w:left="460" w:hangingChars="230" w:hanging="460"/>
              <w:jc w:val="both"/>
              <w:rPr>
                <w:rFonts w:ascii="標楷體" w:eastAsia="標楷體" w:hAnsi="標楷體" w:cs="Times New Roman"/>
                <w:noProof/>
                <w:sz w:val="20"/>
                <w:szCs w:val="20"/>
              </w:rPr>
            </w:pPr>
            <w:r w:rsidRPr="008E1970">
              <w:rPr>
                <w:rFonts w:ascii="標楷體" w:eastAsia="標楷體" w:hAnsi="標楷體" w:cs="Times New Roman" w:hint="eastAsia"/>
                <w:noProof/>
                <w:sz w:val="20"/>
                <w:szCs w:val="20"/>
              </w:rPr>
              <w:t>（</w:t>
            </w:r>
            <w:r w:rsidR="004005D7" w:rsidRPr="008E1970">
              <w:rPr>
                <w:rFonts w:ascii="標楷體" w:eastAsia="標楷體" w:hAnsi="標楷體" w:cs="Times New Roman" w:hint="eastAsia"/>
                <w:noProof/>
                <w:sz w:val="20"/>
                <w:szCs w:val="20"/>
              </w:rPr>
              <w:t>4</w:t>
            </w:r>
            <w:r w:rsidRPr="008E1970">
              <w:rPr>
                <w:rFonts w:ascii="標楷體" w:eastAsia="標楷體" w:hAnsi="標楷體" w:cs="Times New Roman" w:hint="eastAsia"/>
                <w:noProof/>
                <w:sz w:val="20"/>
                <w:szCs w:val="20"/>
              </w:rPr>
              <w:t>）</w:t>
            </w:r>
            <w:r w:rsidR="00DE5EFF" w:rsidRPr="008E1970">
              <w:rPr>
                <w:rFonts w:ascii="標楷體" w:eastAsia="標楷體" w:hAnsi="標楷體" w:cs="Times New Roman" w:hint="eastAsia"/>
                <w:noProof/>
                <w:sz w:val="20"/>
                <w:szCs w:val="20"/>
              </w:rPr>
              <w:t>農糧署積極輔導農民合理化施肥及推廣施用有機質肥料，惟化學肥料使用比率不減反增，部分計畫未達預計推廣目標，化學肥料實名制登記系統控管未臻周妥等情事，允宜研謀改善</w:t>
            </w:r>
            <w:r w:rsidRPr="008E1970">
              <w:rPr>
                <w:rFonts w:ascii="標楷體" w:eastAsia="標楷體" w:hAnsi="標楷體" w:cs="Times New Roman" w:hint="eastAsia"/>
                <w:noProof/>
                <w:sz w:val="20"/>
                <w:szCs w:val="20"/>
              </w:rPr>
              <w:t>。</w:t>
            </w: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6DBD3814" w14:textId="0894BB3C" w:rsidR="00043A4B" w:rsidRPr="008E1970" w:rsidRDefault="00E53DDD" w:rsidP="0080427E">
            <w:pPr>
              <w:widowControl/>
              <w:overflowPunct w:val="0"/>
              <w:spacing w:afterLines="20" w:after="72" w:line="340" w:lineRule="exact"/>
              <w:jc w:val="both"/>
              <w:rPr>
                <w:rFonts w:ascii="標楷體" w:eastAsia="標楷體" w:hAnsi="標楷體" w:cs="Times New Roman"/>
                <w:noProof/>
                <w:sz w:val="20"/>
                <w:szCs w:val="20"/>
              </w:rPr>
            </w:pPr>
            <w:r w:rsidRPr="008E1970">
              <w:rPr>
                <w:rFonts w:ascii="標楷體" w:eastAsia="標楷體" w:hAnsi="標楷體" w:cs="Times New Roman" w:hint="eastAsia"/>
                <w:noProof/>
                <w:sz w:val="20"/>
                <w:szCs w:val="20"/>
              </w:rPr>
              <w:t>因</w:t>
            </w:r>
            <w:r w:rsidR="004005D7" w:rsidRPr="008E1970">
              <w:rPr>
                <w:rFonts w:ascii="標楷體" w:eastAsia="標楷體" w:hAnsi="標楷體" w:cs="Times New Roman" w:hint="eastAsia"/>
                <w:noProof/>
                <w:sz w:val="20"/>
                <w:szCs w:val="20"/>
              </w:rPr>
              <w:t>化學肥料減量情形未如預期</w:t>
            </w:r>
            <w:r w:rsidRPr="008E1970">
              <w:rPr>
                <w:rFonts w:ascii="標楷體" w:eastAsia="標楷體" w:hAnsi="標楷體" w:cs="Times New Roman" w:hint="eastAsia"/>
                <w:noProof/>
                <w:sz w:val="20"/>
                <w:szCs w:val="20"/>
              </w:rPr>
              <w:t>，業再研提審核意見詳「</w:t>
            </w:r>
            <w:r w:rsidR="004005D7" w:rsidRPr="008E1970">
              <w:rPr>
                <w:rFonts w:ascii="標楷體" w:eastAsia="標楷體" w:hAnsi="標楷體" w:cs="Times New Roman" w:hint="eastAsia"/>
                <w:noProof/>
                <w:sz w:val="20"/>
                <w:szCs w:val="20"/>
              </w:rPr>
              <w:t>5.重要審核意見（4</w:t>
            </w:r>
            <w:r w:rsidR="004005D7" w:rsidRPr="008E1970">
              <w:rPr>
                <w:rFonts w:ascii="標楷體" w:eastAsia="標楷體" w:hAnsi="標楷體" w:cs="Times New Roman"/>
                <w:noProof/>
                <w:sz w:val="20"/>
                <w:szCs w:val="20"/>
              </w:rPr>
              <w:t>）</w:t>
            </w:r>
            <w:r w:rsidRPr="008E1970">
              <w:rPr>
                <w:rFonts w:ascii="標楷體" w:eastAsia="標楷體" w:hAnsi="標楷體" w:cs="Times New Roman" w:hint="eastAsia"/>
                <w:noProof/>
                <w:sz w:val="20"/>
                <w:szCs w:val="20"/>
              </w:rPr>
              <w:t>」。</w:t>
            </w:r>
          </w:p>
        </w:tc>
      </w:tr>
      <w:tr w:rsidR="008E1970" w:rsidRPr="008E1970" w14:paraId="51FEAC4B" w14:textId="77777777" w:rsidTr="0080427E">
        <w:trPr>
          <w:trHeight w:val="40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BF339" w14:textId="6E099949" w:rsidR="004005D7" w:rsidRPr="008E1970" w:rsidRDefault="004005D7" w:rsidP="0080427E">
            <w:pPr>
              <w:widowControl/>
              <w:overflowPunct w:val="0"/>
              <w:jc w:val="both"/>
              <w:rPr>
                <w:rFonts w:ascii="標楷體" w:eastAsia="標楷體" w:hAnsi="標楷體" w:cs="Times New Roman"/>
                <w:b/>
                <w:bCs/>
                <w:noProof/>
                <w:sz w:val="20"/>
                <w:szCs w:val="20"/>
              </w:rPr>
            </w:pPr>
            <w:r w:rsidRPr="008E1970">
              <w:rPr>
                <w:rFonts w:ascii="標楷體" w:eastAsia="標楷體" w:hAnsi="標楷體" w:cs="Times New Roman" w:hint="eastAsia"/>
                <w:b/>
                <w:bCs/>
                <w:noProof/>
                <w:sz w:val="20"/>
                <w:szCs w:val="20"/>
              </w:rPr>
              <w:t>處理中</w:t>
            </w:r>
          </w:p>
        </w:tc>
      </w:tr>
      <w:tr w:rsidR="008E1970" w:rsidRPr="008E1970" w14:paraId="2ABB0487" w14:textId="77777777" w:rsidTr="0080427E">
        <w:trPr>
          <w:trHeight w:val="794"/>
          <w:jc w:val="center"/>
        </w:trPr>
        <w:tc>
          <w:tcPr>
            <w:tcW w:w="3683" w:type="pct"/>
            <w:tcBorders>
              <w:top w:val="single" w:sz="4" w:space="0" w:color="auto"/>
              <w:left w:val="single" w:sz="4" w:space="0" w:color="auto"/>
              <w:bottom w:val="single" w:sz="4" w:space="0" w:color="auto"/>
              <w:right w:val="single" w:sz="4" w:space="0" w:color="auto"/>
            </w:tcBorders>
            <w:shd w:val="clear" w:color="auto" w:fill="auto"/>
          </w:tcPr>
          <w:p w14:paraId="0A23E571" w14:textId="2800BE44" w:rsidR="004005D7" w:rsidRPr="008E1970" w:rsidRDefault="00426776" w:rsidP="0080427E">
            <w:pPr>
              <w:widowControl/>
              <w:overflowPunct w:val="0"/>
              <w:spacing w:afterLines="20" w:after="72" w:line="340" w:lineRule="exact"/>
              <w:jc w:val="both"/>
              <w:rPr>
                <w:rFonts w:ascii="標楷體" w:eastAsia="標楷體" w:hAnsi="標楷體" w:cs="Times New Roman"/>
                <w:noProof/>
                <w:sz w:val="20"/>
                <w:szCs w:val="20"/>
              </w:rPr>
            </w:pPr>
            <w:r w:rsidRPr="008E1970">
              <w:rPr>
                <w:rFonts w:ascii="標楷體" w:eastAsia="標楷體" w:hAnsi="標楷體" w:cs="Times New Roman" w:hint="eastAsia"/>
                <w:noProof/>
                <w:sz w:val="20"/>
                <w:szCs w:val="20"/>
              </w:rPr>
              <w:t>農業部為穩定雞蛋產銷秩序，補助畜產會進口雞蛋填補國內市場供需缺口，惟執行過程整體市場供需預估、補助計畫核定、採購、付款及倉儲管理作業未盡周妥，允宜檢討改善。</w:t>
            </w: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1E25C9CA" w14:textId="2B4E2F24" w:rsidR="004005D7" w:rsidRPr="008E1970" w:rsidRDefault="004005D7" w:rsidP="0080427E">
            <w:pPr>
              <w:widowControl/>
              <w:overflowPunct w:val="0"/>
              <w:spacing w:afterLines="20" w:after="72" w:line="340" w:lineRule="exact"/>
              <w:jc w:val="both"/>
              <w:rPr>
                <w:rFonts w:ascii="標楷體" w:eastAsia="標楷體" w:hAnsi="標楷體" w:cs="Times New Roman"/>
                <w:noProof/>
                <w:sz w:val="20"/>
                <w:szCs w:val="20"/>
              </w:rPr>
            </w:pPr>
            <w:r w:rsidRPr="008E1970">
              <w:rPr>
                <w:rFonts w:ascii="標楷體" w:eastAsia="標楷體" w:hAnsi="標楷體" w:cs="Times New Roman" w:hint="eastAsia"/>
                <w:noProof/>
                <w:sz w:val="20"/>
                <w:szCs w:val="20"/>
              </w:rPr>
              <w:t>前經監察院立案調查</w:t>
            </w:r>
            <w:r w:rsidR="0003076D" w:rsidRPr="008E1970">
              <w:rPr>
                <w:rFonts w:ascii="標楷體" w:eastAsia="標楷體" w:hAnsi="標楷體" w:cs="Times New Roman" w:hint="eastAsia"/>
                <w:noProof/>
                <w:sz w:val="20"/>
                <w:szCs w:val="20"/>
              </w:rPr>
              <w:t>，</w:t>
            </w:r>
            <w:r w:rsidRPr="008E1970">
              <w:rPr>
                <w:rFonts w:ascii="標楷體" w:eastAsia="標楷體" w:hAnsi="標楷體" w:cs="Times New Roman" w:hint="eastAsia"/>
                <w:noProof/>
                <w:sz w:val="20"/>
                <w:szCs w:val="20"/>
              </w:rPr>
              <w:t>該院業糾正及彈劾</w:t>
            </w:r>
            <w:r w:rsidR="0003076D" w:rsidRPr="008E1970">
              <w:rPr>
                <w:rFonts w:ascii="標楷體" w:eastAsia="標楷體" w:hAnsi="標楷體" w:cs="Times New Roman" w:hint="eastAsia"/>
                <w:noProof/>
                <w:sz w:val="20"/>
                <w:szCs w:val="20"/>
              </w:rPr>
              <w:t>，</w:t>
            </w:r>
            <w:r w:rsidRPr="008E1970">
              <w:rPr>
                <w:rFonts w:ascii="標楷體" w:eastAsia="標楷體" w:hAnsi="標楷體" w:cs="Times New Roman" w:hint="eastAsia"/>
                <w:noProof/>
                <w:sz w:val="20"/>
                <w:szCs w:val="20"/>
              </w:rPr>
              <w:t>詳「</w:t>
            </w:r>
            <w:r w:rsidRPr="008E1970">
              <w:rPr>
                <w:rFonts w:ascii="標楷體" w:eastAsia="標楷體" w:hAnsi="標楷體" w:cs="Times New Roman"/>
                <w:noProof/>
                <w:sz w:val="20"/>
                <w:szCs w:val="20"/>
              </w:rPr>
              <w:t>7</w:t>
            </w:r>
            <w:r w:rsidRPr="008E1970">
              <w:rPr>
                <w:rFonts w:ascii="標楷體" w:eastAsia="標楷體" w:hAnsi="標楷體" w:cs="Times New Roman" w:hint="eastAsia"/>
                <w:noProof/>
                <w:sz w:val="20"/>
                <w:szCs w:val="20"/>
              </w:rPr>
              <w:t>.其他事項」。</w:t>
            </w:r>
          </w:p>
        </w:tc>
      </w:tr>
      <w:tr w:rsidR="008E1970" w:rsidRPr="008E1970" w14:paraId="2249002A" w14:textId="77777777" w:rsidTr="0080427E">
        <w:trPr>
          <w:trHeight w:val="40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07443" w14:textId="14DDF3B0" w:rsidR="00CF1E6E" w:rsidRPr="008E1970" w:rsidRDefault="00CF1E6E" w:rsidP="0080427E">
            <w:pPr>
              <w:widowControl/>
              <w:overflowPunct w:val="0"/>
              <w:jc w:val="both"/>
              <w:rPr>
                <w:rFonts w:ascii="標楷體" w:eastAsia="標楷體" w:hAnsi="標楷體" w:cs="Times New Roman"/>
                <w:b/>
                <w:sz w:val="20"/>
                <w:szCs w:val="20"/>
              </w:rPr>
            </w:pPr>
            <w:r w:rsidRPr="008E1970">
              <w:rPr>
                <w:rFonts w:ascii="標楷體" w:eastAsia="標楷體" w:hAnsi="標楷體" w:cs="Times New Roman" w:hint="eastAsia"/>
                <w:b/>
                <w:noProof/>
                <w:sz w:val="20"/>
                <w:szCs w:val="20"/>
              </w:rPr>
              <w:t>已研謀改善或依改善措施持續辦理</w:t>
            </w:r>
          </w:p>
        </w:tc>
      </w:tr>
      <w:tr w:rsidR="008E1970" w:rsidRPr="008E1970" w14:paraId="1502CECE" w14:textId="77777777" w:rsidTr="0080427E">
        <w:trPr>
          <w:trHeight w:val="1020"/>
          <w:jc w:val="center"/>
        </w:trPr>
        <w:tc>
          <w:tcPr>
            <w:tcW w:w="3683" w:type="pct"/>
            <w:tcBorders>
              <w:top w:val="single" w:sz="4" w:space="0" w:color="auto"/>
              <w:left w:val="single" w:sz="4" w:space="0" w:color="auto"/>
              <w:bottom w:val="single" w:sz="4" w:space="0" w:color="auto"/>
              <w:right w:val="single" w:sz="4" w:space="0" w:color="auto"/>
            </w:tcBorders>
            <w:shd w:val="clear" w:color="auto" w:fill="auto"/>
          </w:tcPr>
          <w:p w14:paraId="65980C38" w14:textId="6F656307" w:rsidR="00CF1E6E" w:rsidRPr="008E1970" w:rsidRDefault="00CF1E6E" w:rsidP="0080427E">
            <w:pPr>
              <w:widowControl/>
              <w:overflowPunct w:val="0"/>
              <w:spacing w:afterLines="20" w:after="72" w:line="340" w:lineRule="exact"/>
              <w:ind w:left="478" w:hangingChars="239" w:hanging="478"/>
              <w:jc w:val="both"/>
              <w:rPr>
                <w:rFonts w:ascii="標楷體" w:eastAsia="標楷體" w:hAnsi="標楷體" w:cs="Times New Roman"/>
                <w:sz w:val="20"/>
                <w:szCs w:val="20"/>
              </w:rPr>
            </w:pPr>
            <w:r w:rsidRPr="008E1970">
              <w:rPr>
                <w:rFonts w:ascii="標楷體" w:eastAsia="標楷體" w:hAnsi="標楷體" w:cs="Times New Roman" w:hint="eastAsia"/>
                <w:noProof/>
                <w:sz w:val="20"/>
                <w:szCs w:val="20"/>
              </w:rPr>
              <w:t>（1）</w:t>
            </w:r>
            <w:r w:rsidRPr="0080427E">
              <w:rPr>
                <w:rFonts w:ascii="標楷體" w:eastAsia="標楷體" w:hAnsi="標楷體" w:cs="Times New Roman" w:hint="eastAsia"/>
                <w:noProof/>
                <w:spacing w:val="2"/>
                <w:sz w:val="20"/>
                <w:szCs w:val="20"/>
              </w:rPr>
              <w:t>農業部持續建設休閒農業區優質環境並推動農業旅遊創新發展，惟部分業者疑似未經許可經營休閒農業或未完成通盤檢討作業，國際遊客農業旅遊獎勵計畫執行成效未如預期，民眾對特色農業旅遊場域認證制度瞭解有限，允宜檢討及督促改善。</w:t>
            </w:r>
          </w:p>
        </w:tc>
        <w:tc>
          <w:tcPr>
            <w:tcW w:w="1317" w:type="pct"/>
            <w:vMerge w:val="restart"/>
            <w:tcBorders>
              <w:top w:val="single" w:sz="4" w:space="0" w:color="auto"/>
              <w:left w:val="single" w:sz="4" w:space="0" w:color="auto"/>
              <w:right w:val="single" w:sz="4" w:space="0" w:color="auto"/>
              <w:tl2br w:val="single" w:sz="4" w:space="0" w:color="auto"/>
            </w:tcBorders>
            <w:shd w:val="clear" w:color="auto" w:fill="auto"/>
            <w:vAlign w:val="center"/>
          </w:tcPr>
          <w:p w14:paraId="1519ACB1" w14:textId="77777777" w:rsidR="00CF1E6E" w:rsidRPr="008E1970" w:rsidRDefault="00CF1E6E" w:rsidP="0080427E">
            <w:pPr>
              <w:widowControl/>
              <w:overflowPunct w:val="0"/>
              <w:spacing w:afterLines="20" w:after="72" w:line="340" w:lineRule="exact"/>
              <w:jc w:val="both"/>
              <w:rPr>
                <w:rFonts w:ascii="標楷體" w:eastAsia="標楷體" w:hAnsi="標楷體" w:cs="Times New Roman"/>
                <w:sz w:val="20"/>
                <w:szCs w:val="20"/>
              </w:rPr>
            </w:pPr>
          </w:p>
        </w:tc>
      </w:tr>
      <w:tr w:rsidR="0080427E" w:rsidRPr="008E1970" w14:paraId="51D3E436" w14:textId="77777777" w:rsidTr="0080427E">
        <w:trPr>
          <w:trHeight w:val="1020"/>
          <w:jc w:val="center"/>
        </w:trPr>
        <w:tc>
          <w:tcPr>
            <w:tcW w:w="3683" w:type="pct"/>
            <w:tcBorders>
              <w:top w:val="single" w:sz="4" w:space="0" w:color="auto"/>
              <w:left w:val="single" w:sz="4" w:space="0" w:color="auto"/>
              <w:bottom w:val="single" w:sz="4" w:space="0" w:color="auto"/>
              <w:right w:val="single" w:sz="4" w:space="0" w:color="auto"/>
            </w:tcBorders>
            <w:shd w:val="clear" w:color="auto" w:fill="auto"/>
          </w:tcPr>
          <w:p w14:paraId="27C479C6" w14:textId="0FA47099" w:rsidR="00CF1E6E" w:rsidRPr="008E1970" w:rsidRDefault="00CF1E6E" w:rsidP="0080427E">
            <w:pPr>
              <w:widowControl/>
              <w:overflowPunct w:val="0"/>
              <w:spacing w:afterLines="20" w:after="72" w:line="340" w:lineRule="exact"/>
              <w:ind w:left="460" w:hangingChars="230" w:hanging="460"/>
              <w:jc w:val="both"/>
              <w:rPr>
                <w:rFonts w:ascii="標楷體" w:eastAsia="標楷體" w:hAnsi="標楷體" w:cs="Times New Roman"/>
                <w:sz w:val="20"/>
                <w:szCs w:val="20"/>
              </w:rPr>
            </w:pPr>
            <w:r w:rsidRPr="008E1970">
              <w:rPr>
                <w:rFonts w:ascii="標楷體" w:eastAsia="標楷體" w:hAnsi="標楷體" w:cs="Times New Roman" w:hint="eastAsia"/>
                <w:noProof/>
                <w:sz w:val="20"/>
                <w:szCs w:val="20"/>
              </w:rPr>
              <w:t>（2）農業部推動百億基金計畫，以維持國內養豬產業永續發展，惟輔導設立嘉義縣現代化屠宰分切冷凍廠，營運主體仍未定案且有豬肉冷鏈銷售可能斷鏈等疑慮及風險，逾6成之傳統豬肉攤導入溫控設備補助案件未串聯上游供應鏈等情，允宜研謀改進。</w:t>
            </w:r>
          </w:p>
        </w:tc>
        <w:tc>
          <w:tcPr>
            <w:tcW w:w="1317" w:type="pct"/>
            <w:vMerge/>
            <w:tcBorders>
              <w:left w:val="single" w:sz="4" w:space="0" w:color="auto"/>
              <w:right w:val="single" w:sz="4" w:space="0" w:color="auto"/>
              <w:tl2br w:val="single" w:sz="4" w:space="0" w:color="auto"/>
            </w:tcBorders>
            <w:shd w:val="clear" w:color="auto" w:fill="auto"/>
            <w:vAlign w:val="center"/>
          </w:tcPr>
          <w:p w14:paraId="3780589A" w14:textId="77777777" w:rsidR="00CF1E6E" w:rsidRPr="008E1970" w:rsidRDefault="00CF1E6E" w:rsidP="0080427E">
            <w:pPr>
              <w:widowControl/>
              <w:overflowPunct w:val="0"/>
              <w:spacing w:afterLines="20" w:after="72" w:line="340" w:lineRule="exact"/>
              <w:jc w:val="both"/>
              <w:rPr>
                <w:rFonts w:ascii="標楷體" w:eastAsia="標楷體" w:hAnsi="標楷體" w:cs="Times New Roman"/>
                <w:sz w:val="20"/>
                <w:szCs w:val="20"/>
              </w:rPr>
            </w:pPr>
          </w:p>
        </w:tc>
      </w:tr>
      <w:tr w:rsidR="008E1970" w:rsidRPr="008E1970" w14:paraId="4B53C5F6" w14:textId="77777777" w:rsidTr="00A305D2">
        <w:trPr>
          <w:trHeight w:val="510"/>
          <w:jc w:val="center"/>
        </w:trPr>
        <w:tc>
          <w:tcPr>
            <w:tcW w:w="5000" w:type="pct"/>
            <w:gridSpan w:val="2"/>
            <w:tcBorders>
              <w:top w:val="nil"/>
              <w:left w:val="nil"/>
              <w:bottom w:val="single" w:sz="4" w:space="0" w:color="auto"/>
              <w:right w:val="nil"/>
            </w:tcBorders>
            <w:shd w:val="clear" w:color="auto" w:fill="auto"/>
            <w:vAlign w:val="center"/>
          </w:tcPr>
          <w:p w14:paraId="0E9D8068" w14:textId="49F0695A" w:rsidR="006317C6" w:rsidRPr="008E1970" w:rsidRDefault="006317C6" w:rsidP="006317C6">
            <w:pPr>
              <w:widowControl/>
              <w:overflowPunct w:val="0"/>
              <w:spacing w:line="0" w:lineRule="atLeast"/>
              <w:jc w:val="center"/>
              <w:rPr>
                <w:rFonts w:ascii="標楷體" w:eastAsia="標楷體" w:hAnsi="標楷體" w:cs="Times New Roman"/>
                <w:sz w:val="20"/>
                <w:szCs w:val="20"/>
              </w:rPr>
            </w:pPr>
            <w:r w:rsidRPr="008E1970">
              <w:rPr>
                <w:rFonts w:ascii="標楷體" w:eastAsia="標楷體" w:hAnsi="標楷體" w:cs="Times New Roman" w:hint="eastAsia"/>
                <w:b/>
                <w:szCs w:val="24"/>
              </w:rPr>
              <w:lastRenderedPageBreak/>
              <w:t>表</w:t>
            </w:r>
            <w:r w:rsidRPr="008E1970">
              <w:rPr>
                <w:rFonts w:ascii="標楷體" w:eastAsia="標楷體" w:hAnsi="標楷體" w:cs="Times New Roman"/>
                <w:b/>
                <w:szCs w:val="24"/>
              </w:rPr>
              <w:t>18</w:t>
            </w:r>
            <w:r w:rsidRPr="008E1970">
              <w:rPr>
                <w:rFonts w:ascii="標楷體" w:eastAsia="標楷體" w:hAnsi="標楷體" w:cs="Times New Roman" w:hint="eastAsia"/>
                <w:b/>
                <w:szCs w:val="24"/>
              </w:rPr>
              <w:t xml:space="preserve">　</w:t>
            </w:r>
            <w:r w:rsidRPr="008E1970">
              <w:rPr>
                <w:rFonts w:ascii="標楷體" w:eastAsia="標楷體" w:hAnsi="標楷體" w:cs="Times New Roman"/>
                <w:b/>
                <w:szCs w:val="24"/>
              </w:rPr>
              <w:t>112</w:t>
            </w:r>
            <w:r w:rsidRPr="008E1970">
              <w:rPr>
                <w:rFonts w:ascii="標楷體" w:eastAsia="標楷體" w:hAnsi="標楷體" w:cs="Times New Roman" w:hint="eastAsia"/>
                <w:b/>
                <w:szCs w:val="24"/>
              </w:rPr>
              <w:t>年度審核報告非營業部分所列農業特別收入基金重要審核意見覆核辦理情形（續）</w:t>
            </w:r>
          </w:p>
        </w:tc>
      </w:tr>
      <w:tr w:rsidR="008E1970" w:rsidRPr="008E1970" w14:paraId="383C53DA" w14:textId="77777777" w:rsidTr="0080427E">
        <w:trPr>
          <w:trHeight w:val="403"/>
          <w:jc w:val="center"/>
        </w:trPr>
        <w:tc>
          <w:tcPr>
            <w:tcW w:w="3683" w:type="pct"/>
            <w:tcBorders>
              <w:top w:val="single" w:sz="4" w:space="0" w:color="auto"/>
              <w:left w:val="single" w:sz="4" w:space="0" w:color="auto"/>
              <w:bottom w:val="single" w:sz="4" w:space="0" w:color="auto"/>
              <w:right w:val="single" w:sz="4" w:space="0" w:color="auto"/>
            </w:tcBorders>
            <w:shd w:val="clear" w:color="auto" w:fill="auto"/>
            <w:vAlign w:val="center"/>
          </w:tcPr>
          <w:p w14:paraId="4B8A6A23" w14:textId="23C1B5EF" w:rsidR="006317C6" w:rsidRPr="008E1970" w:rsidRDefault="006317C6" w:rsidP="006317C6">
            <w:pPr>
              <w:widowControl/>
              <w:overflowPunct w:val="0"/>
              <w:spacing w:line="0" w:lineRule="atLeast"/>
              <w:ind w:left="480" w:hangingChars="240" w:hanging="480"/>
              <w:jc w:val="center"/>
              <w:rPr>
                <w:rFonts w:ascii="標楷體" w:eastAsia="標楷體" w:hAnsi="標楷體" w:cs="Times New Roman"/>
                <w:noProof/>
                <w:sz w:val="20"/>
                <w:szCs w:val="20"/>
              </w:rPr>
            </w:pPr>
            <w:r w:rsidRPr="008E1970">
              <w:rPr>
                <w:rFonts w:ascii="標楷體" w:eastAsia="標楷體" w:hAnsi="標楷體" w:cs="Times New Roman" w:hint="eastAsia"/>
                <w:sz w:val="20"/>
                <w:szCs w:val="20"/>
              </w:rPr>
              <w:t>重要審核意見標題</w:t>
            </w:r>
          </w:p>
        </w:tc>
        <w:tc>
          <w:tcPr>
            <w:tcW w:w="1317" w:type="pct"/>
            <w:tcBorders>
              <w:top w:val="single" w:sz="4" w:space="0" w:color="auto"/>
              <w:left w:val="single" w:sz="4" w:space="0" w:color="auto"/>
              <w:right w:val="single" w:sz="4" w:space="0" w:color="auto"/>
              <w:tl2br w:val="nil"/>
            </w:tcBorders>
            <w:shd w:val="clear" w:color="auto" w:fill="auto"/>
            <w:vAlign w:val="center"/>
          </w:tcPr>
          <w:p w14:paraId="1816A81E" w14:textId="596D47B2" w:rsidR="006317C6" w:rsidRPr="008E1970" w:rsidRDefault="006317C6" w:rsidP="006317C6">
            <w:pPr>
              <w:widowControl/>
              <w:overflowPunct w:val="0"/>
              <w:spacing w:line="0" w:lineRule="atLeast"/>
              <w:jc w:val="center"/>
              <w:rPr>
                <w:rFonts w:ascii="標楷體" w:eastAsia="標楷體" w:hAnsi="標楷體" w:cs="Times New Roman"/>
                <w:sz w:val="20"/>
                <w:szCs w:val="20"/>
              </w:rPr>
            </w:pPr>
            <w:r w:rsidRPr="008E1970">
              <w:rPr>
                <w:rFonts w:ascii="標楷體" w:eastAsia="標楷體" w:hAnsi="標楷體" w:cs="Times New Roman" w:hint="eastAsia"/>
                <w:sz w:val="20"/>
                <w:szCs w:val="20"/>
              </w:rPr>
              <w:t>說明</w:t>
            </w:r>
          </w:p>
        </w:tc>
      </w:tr>
      <w:tr w:rsidR="008E1970" w:rsidRPr="008E1970" w14:paraId="3DA1AF6F" w14:textId="77777777" w:rsidTr="00A305D2">
        <w:trPr>
          <w:trHeight w:val="907"/>
          <w:jc w:val="center"/>
        </w:trPr>
        <w:tc>
          <w:tcPr>
            <w:tcW w:w="3683" w:type="pct"/>
            <w:tcBorders>
              <w:top w:val="single" w:sz="4" w:space="0" w:color="auto"/>
              <w:left w:val="single" w:sz="4" w:space="0" w:color="auto"/>
              <w:bottom w:val="single" w:sz="4" w:space="0" w:color="auto"/>
              <w:right w:val="single" w:sz="4" w:space="0" w:color="auto"/>
            </w:tcBorders>
            <w:shd w:val="clear" w:color="auto" w:fill="auto"/>
          </w:tcPr>
          <w:p w14:paraId="04647D9D" w14:textId="77777777" w:rsidR="00A305D2" w:rsidRPr="008E1970" w:rsidRDefault="00A305D2" w:rsidP="0080427E">
            <w:pPr>
              <w:widowControl/>
              <w:overflowPunct w:val="0"/>
              <w:spacing w:afterLines="20" w:after="72" w:line="340" w:lineRule="exact"/>
              <w:ind w:left="480" w:hangingChars="240" w:hanging="480"/>
              <w:jc w:val="both"/>
              <w:rPr>
                <w:rFonts w:ascii="標楷體" w:eastAsia="標楷體" w:hAnsi="標楷體" w:cs="Times New Roman"/>
                <w:noProof/>
                <w:sz w:val="20"/>
                <w:szCs w:val="20"/>
              </w:rPr>
            </w:pPr>
            <w:r w:rsidRPr="008E1970">
              <w:rPr>
                <w:rFonts w:ascii="標楷體" w:eastAsia="標楷體" w:hAnsi="標楷體" w:cs="Times New Roman" w:hint="eastAsia"/>
                <w:noProof/>
                <w:sz w:val="20"/>
                <w:szCs w:val="20"/>
              </w:rPr>
              <w:t>（3）農糧署為因應氣候變遷，提升農業防災效能，推動智能防災設施型農業計畫，惟間有優先輔導設置之防雨型溫網室設置比率偏低、連續受災作物與具優先輔導資格農民尚待加強輔導等情事，允宜研謀改善。</w:t>
            </w:r>
          </w:p>
        </w:tc>
        <w:tc>
          <w:tcPr>
            <w:tcW w:w="1317" w:type="pct"/>
            <w:vMerge w:val="restart"/>
            <w:tcBorders>
              <w:left w:val="single" w:sz="4" w:space="0" w:color="auto"/>
              <w:right w:val="single" w:sz="4" w:space="0" w:color="auto"/>
              <w:tl2br w:val="single" w:sz="4" w:space="0" w:color="auto"/>
            </w:tcBorders>
            <w:shd w:val="clear" w:color="auto" w:fill="auto"/>
            <w:vAlign w:val="center"/>
          </w:tcPr>
          <w:p w14:paraId="1E33A084" w14:textId="77777777" w:rsidR="00A305D2" w:rsidRPr="008E1970" w:rsidRDefault="00A305D2" w:rsidP="0080427E">
            <w:pPr>
              <w:widowControl/>
              <w:overflowPunct w:val="0"/>
              <w:spacing w:afterLines="20" w:after="72" w:line="340" w:lineRule="exact"/>
              <w:jc w:val="both"/>
              <w:rPr>
                <w:rFonts w:ascii="標楷體" w:eastAsia="標楷體" w:hAnsi="標楷體" w:cs="Times New Roman"/>
                <w:sz w:val="20"/>
                <w:szCs w:val="20"/>
              </w:rPr>
            </w:pPr>
          </w:p>
        </w:tc>
      </w:tr>
      <w:tr w:rsidR="008E1970" w:rsidRPr="008E1970" w14:paraId="77A23D32" w14:textId="77777777" w:rsidTr="00A305D2">
        <w:trPr>
          <w:trHeight w:val="907"/>
          <w:jc w:val="center"/>
        </w:trPr>
        <w:tc>
          <w:tcPr>
            <w:tcW w:w="3683" w:type="pct"/>
            <w:tcBorders>
              <w:top w:val="single" w:sz="4" w:space="0" w:color="auto"/>
              <w:left w:val="single" w:sz="4" w:space="0" w:color="auto"/>
              <w:bottom w:val="single" w:sz="4" w:space="0" w:color="auto"/>
              <w:right w:val="single" w:sz="4" w:space="0" w:color="auto"/>
            </w:tcBorders>
            <w:shd w:val="clear" w:color="auto" w:fill="auto"/>
          </w:tcPr>
          <w:p w14:paraId="63DCAF79" w14:textId="77777777" w:rsidR="00A305D2" w:rsidRPr="008E1970" w:rsidRDefault="00A305D2" w:rsidP="0080427E">
            <w:pPr>
              <w:widowControl/>
              <w:overflowPunct w:val="0"/>
              <w:spacing w:afterLines="20" w:after="72" w:line="340" w:lineRule="exact"/>
              <w:ind w:left="480" w:hangingChars="240" w:hanging="480"/>
              <w:jc w:val="both"/>
              <w:rPr>
                <w:rFonts w:ascii="標楷體" w:eastAsia="標楷體" w:hAnsi="標楷體" w:cs="Times New Roman"/>
                <w:noProof/>
                <w:sz w:val="20"/>
                <w:szCs w:val="20"/>
              </w:rPr>
            </w:pPr>
            <w:r w:rsidRPr="008E1970">
              <w:rPr>
                <w:rFonts w:ascii="標楷體" w:eastAsia="標楷體" w:hAnsi="標楷體" w:cs="Times New Roman" w:hint="eastAsia"/>
                <w:noProof/>
                <w:sz w:val="20"/>
                <w:szCs w:val="20"/>
              </w:rPr>
              <w:t>（4）農業部為協助農漁民分散經營風險，提高農業經營保障，安定農民收入，擴大推動農業保險，惟部分品項保險覆蓋率偏低或下降，基本型水稻收入保險迄未達成全面納保之目標，及農業保險基金短絀持續擴大等情事，允宜研謀改善。</w:t>
            </w:r>
          </w:p>
        </w:tc>
        <w:tc>
          <w:tcPr>
            <w:tcW w:w="1317" w:type="pct"/>
            <w:vMerge/>
            <w:tcBorders>
              <w:left w:val="single" w:sz="4" w:space="0" w:color="auto"/>
              <w:right w:val="single" w:sz="4" w:space="0" w:color="auto"/>
              <w:tl2br w:val="single" w:sz="4" w:space="0" w:color="auto"/>
            </w:tcBorders>
            <w:shd w:val="clear" w:color="auto" w:fill="auto"/>
            <w:vAlign w:val="center"/>
          </w:tcPr>
          <w:p w14:paraId="24449F5B" w14:textId="77777777" w:rsidR="00A305D2" w:rsidRPr="008E1970" w:rsidRDefault="00A305D2" w:rsidP="0080427E">
            <w:pPr>
              <w:widowControl/>
              <w:overflowPunct w:val="0"/>
              <w:spacing w:afterLines="20" w:after="72" w:line="340" w:lineRule="exact"/>
              <w:jc w:val="both"/>
              <w:rPr>
                <w:rFonts w:ascii="標楷體" w:eastAsia="標楷體" w:hAnsi="標楷體" w:cs="Times New Roman"/>
                <w:sz w:val="20"/>
                <w:szCs w:val="20"/>
              </w:rPr>
            </w:pPr>
          </w:p>
        </w:tc>
      </w:tr>
      <w:tr w:rsidR="008E1970" w:rsidRPr="008E1970" w14:paraId="063E2C46" w14:textId="77777777" w:rsidTr="00A305D2">
        <w:trPr>
          <w:trHeight w:val="907"/>
          <w:jc w:val="center"/>
        </w:trPr>
        <w:tc>
          <w:tcPr>
            <w:tcW w:w="3683" w:type="pct"/>
            <w:tcBorders>
              <w:top w:val="single" w:sz="4" w:space="0" w:color="auto"/>
              <w:left w:val="single" w:sz="4" w:space="0" w:color="auto"/>
              <w:bottom w:val="single" w:sz="4" w:space="0" w:color="auto"/>
              <w:right w:val="single" w:sz="4" w:space="0" w:color="auto"/>
            </w:tcBorders>
            <w:shd w:val="clear" w:color="auto" w:fill="auto"/>
          </w:tcPr>
          <w:p w14:paraId="48E6C468" w14:textId="59403A32" w:rsidR="00A305D2" w:rsidRPr="008E1970" w:rsidRDefault="00A305D2" w:rsidP="0080427E">
            <w:pPr>
              <w:widowControl/>
              <w:overflowPunct w:val="0"/>
              <w:spacing w:afterLines="20" w:after="72" w:line="340" w:lineRule="exact"/>
              <w:ind w:left="460" w:hangingChars="230" w:hanging="460"/>
              <w:jc w:val="both"/>
              <w:rPr>
                <w:rFonts w:ascii="標楷體" w:eastAsia="標楷體" w:hAnsi="標楷體" w:cs="Times New Roman"/>
                <w:sz w:val="20"/>
                <w:szCs w:val="20"/>
              </w:rPr>
            </w:pPr>
            <w:r w:rsidRPr="008E1970">
              <w:rPr>
                <w:rFonts w:ascii="標楷體" w:eastAsia="標楷體" w:hAnsi="標楷體" w:cs="Times New Roman" w:hint="eastAsia"/>
                <w:noProof/>
                <w:sz w:val="20"/>
                <w:szCs w:val="20"/>
              </w:rPr>
              <w:t>（5）農業部推動農產業人力活化及輔導農糧產業機械化省工，紓解農村勞動力老化及農業缺工問題，惟未對農業勞動力供需進行預測與實證評估；國外引進示範省工農機提供農民選購成效未彰等情事，允宜檢討改善。</w:t>
            </w:r>
          </w:p>
        </w:tc>
        <w:tc>
          <w:tcPr>
            <w:tcW w:w="1317" w:type="pct"/>
            <w:vMerge/>
            <w:tcBorders>
              <w:left w:val="single" w:sz="4" w:space="0" w:color="auto"/>
              <w:right w:val="single" w:sz="4" w:space="0" w:color="auto"/>
              <w:tl2br w:val="single" w:sz="4" w:space="0" w:color="auto"/>
            </w:tcBorders>
            <w:shd w:val="clear" w:color="auto" w:fill="auto"/>
            <w:vAlign w:val="center"/>
          </w:tcPr>
          <w:p w14:paraId="5809ACFC" w14:textId="77777777" w:rsidR="00A305D2" w:rsidRPr="008E1970" w:rsidRDefault="00A305D2" w:rsidP="0080427E">
            <w:pPr>
              <w:widowControl/>
              <w:overflowPunct w:val="0"/>
              <w:spacing w:afterLines="20" w:after="72" w:line="340" w:lineRule="exact"/>
              <w:jc w:val="both"/>
              <w:rPr>
                <w:rFonts w:ascii="標楷體" w:eastAsia="標楷體" w:hAnsi="標楷體" w:cs="Times New Roman"/>
                <w:sz w:val="20"/>
                <w:szCs w:val="20"/>
              </w:rPr>
            </w:pPr>
          </w:p>
        </w:tc>
      </w:tr>
    </w:tbl>
    <w:p w14:paraId="3282CC54" w14:textId="66025E38" w:rsidR="00D45C85" w:rsidRPr="008E1970" w:rsidRDefault="00D45C85" w:rsidP="0080427E">
      <w:pPr>
        <w:widowControl/>
        <w:overflowPunct w:val="0"/>
        <w:spacing w:line="608" w:lineRule="exact"/>
        <w:ind w:firstLineChars="450" w:firstLine="1261"/>
        <w:jc w:val="both"/>
        <w:rPr>
          <w:rFonts w:ascii="標楷體" w:eastAsia="標楷體" w:hAnsi="標楷體"/>
          <w:b/>
          <w:bCs/>
          <w:sz w:val="28"/>
          <w:szCs w:val="24"/>
        </w:rPr>
      </w:pPr>
      <w:r w:rsidRPr="008E1970">
        <w:rPr>
          <w:rFonts w:ascii="標楷體" w:eastAsia="標楷體" w:hAnsi="標楷體" w:hint="eastAsia"/>
          <w:b/>
          <w:bCs/>
          <w:sz w:val="28"/>
          <w:szCs w:val="24"/>
        </w:rPr>
        <w:t>7</w:t>
      </w:r>
      <w:r w:rsidRPr="008E1970">
        <w:rPr>
          <w:rFonts w:ascii="標楷體" w:eastAsia="標楷體" w:hAnsi="標楷體"/>
          <w:b/>
          <w:bCs/>
          <w:sz w:val="28"/>
          <w:szCs w:val="24"/>
        </w:rPr>
        <w:t>.</w:t>
      </w:r>
      <w:r w:rsidRPr="008E1970">
        <w:rPr>
          <w:rFonts w:ascii="標楷體" w:eastAsia="標楷體" w:hAnsi="標楷體" w:cs="標楷體"/>
          <w:b/>
          <w:sz w:val="28"/>
          <w:szCs w:val="28"/>
        </w:rPr>
        <w:t xml:space="preserve">　</w:t>
      </w:r>
      <w:r w:rsidRPr="008E1970">
        <w:rPr>
          <w:rFonts w:ascii="標楷體" w:eastAsia="標楷體" w:hAnsi="標楷體" w:hint="eastAsia"/>
          <w:b/>
          <w:bCs/>
          <w:sz w:val="28"/>
          <w:szCs w:val="24"/>
        </w:rPr>
        <w:t>其他事項</w:t>
      </w:r>
    </w:p>
    <w:p w14:paraId="6F2684D9" w14:textId="77777777" w:rsidR="00D45C85" w:rsidRPr="008E1970" w:rsidRDefault="00D45C85" w:rsidP="0080427E">
      <w:pPr>
        <w:widowControl/>
        <w:overflowPunct w:val="0"/>
        <w:spacing w:line="608" w:lineRule="exact"/>
        <w:ind w:firstLineChars="200" w:firstLine="480"/>
        <w:jc w:val="both"/>
        <w:rPr>
          <w:rFonts w:ascii="標楷體" w:eastAsia="標楷體" w:hAnsi="標楷體"/>
        </w:rPr>
      </w:pPr>
      <w:r w:rsidRPr="008E1970">
        <w:rPr>
          <w:rFonts w:ascii="標楷體" w:eastAsia="標楷體" w:hAnsi="標楷體" w:hint="eastAsia"/>
        </w:rPr>
        <w:t>農業特別收入基金計畫及預算之執行結果，前經本部查核後於審核報告揭露，或依法陳報監察院，或該院請本部協助查核、提供資料，嗣經</w:t>
      </w:r>
      <w:r w:rsidRPr="008E1970">
        <w:rPr>
          <w:rFonts w:ascii="標楷體" w:eastAsia="標楷體" w:hAnsi="標楷體" w:cs="標楷體" w:hint="eastAsia"/>
          <w:noProof/>
          <w:szCs w:val="24"/>
        </w:rPr>
        <w:t>監察院</w:t>
      </w:r>
      <w:r w:rsidRPr="008E1970">
        <w:rPr>
          <w:rFonts w:ascii="標楷體" w:eastAsia="標楷體" w:hAnsi="標楷體" w:hint="eastAsia"/>
        </w:rPr>
        <w:t>於113年7月1日至114年6月30日間彈劾、糾正者，摘述如次：</w:t>
      </w:r>
    </w:p>
    <w:p w14:paraId="23AE7A1E" w14:textId="126FDC01" w:rsidR="00D45C85" w:rsidRPr="008E1970" w:rsidRDefault="00D45C85" w:rsidP="0080427E">
      <w:pPr>
        <w:widowControl/>
        <w:overflowPunct w:val="0"/>
        <w:spacing w:line="608" w:lineRule="exact"/>
        <w:ind w:firstLineChars="200" w:firstLine="480"/>
        <w:jc w:val="both"/>
        <w:rPr>
          <w:rFonts w:ascii="標楷體" w:eastAsia="標楷體" w:hAnsi="標楷體"/>
        </w:rPr>
      </w:pPr>
      <w:r w:rsidRPr="008E1970">
        <w:rPr>
          <w:rFonts w:ascii="標楷體" w:eastAsia="標楷體" w:hAnsi="標楷體" w:hint="eastAsia"/>
        </w:rPr>
        <w:t>農業部為充分供應國內雞蛋消費需求及平穩蛋價，於111及112年</w:t>
      </w:r>
      <w:r w:rsidR="00A305D2" w:rsidRPr="008E1970">
        <w:rPr>
          <w:rFonts w:ascii="標楷體" w:eastAsia="標楷體" w:hAnsi="標楷體" w:hint="eastAsia"/>
        </w:rPr>
        <w:t>度</w:t>
      </w:r>
      <w:r w:rsidRPr="008E1970">
        <w:rPr>
          <w:rFonts w:ascii="標楷體" w:eastAsia="標楷體" w:hAnsi="標楷體" w:hint="eastAsia"/>
        </w:rPr>
        <w:t>補助財團法人中央畜產會</w:t>
      </w:r>
      <w:r w:rsidR="00A305D2" w:rsidRPr="008E1970">
        <w:rPr>
          <w:rFonts w:ascii="標楷體" w:eastAsia="標楷體" w:hAnsi="標楷體" w:hint="eastAsia"/>
        </w:rPr>
        <w:t>（下稱畜產會）</w:t>
      </w:r>
      <w:r w:rsidRPr="008E1970">
        <w:rPr>
          <w:rFonts w:ascii="標楷體" w:eastAsia="標楷體" w:hAnsi="標楷體" w:hint="eastAsia"/>
        </w:rPr>
        <w:t>辦理雞蛋緊急調度相關計畫，惟該會於超思有限公司尚未設立登記前，即與該公司合作進行雞蛋採購相關作業，且該會對於貿易商所協助進口之雞蛋，未進行驗收作業，復於貿易商寄送請款發票後，始以回填方式填列「履約情形確認書」核對購買數量，並作為付款之依據；另該會容許超思有限公司先行代墊巴西雞蛋貨款，使報價評估機制蕩然無存，且明顯違反合約規定；畜產會未確實核對超思有限公司所提交易憑證之正確性，逕依該公司提供之錯誤單據如數支付款項；另農業部疏未掌握企業自行進口之數量，亦未察覺國內雞蛋產量已逐漸回穩之情況，且於雞蛋逾期多時始辦理銷毀作業，致耗費冷凍倉儲及銷毀費用計新臺幣9,130萬元等，均有違失，經監察院提案糾正並彈劾違失人員。（1</w:t>
      </w:r>
      <w:r w:rsidRPr="008E1970">
        <w:rPr>
          <w:rFonts w:ascii="標楷體" w:eastAsia="標楷體" w:hAnsi="標楷體"/>
        </w:rPr>
        <w:t>13.10.9</w:t>
      </w:r>
      <w:r w:rsidRPr="008E1970">
        <w:rPr>
          <w:rFonts w:ascii="標楷體" w:eastAsia="標楷體" w:hAnsi="標楷體" w:hint="eastAsia"/>
        </w:rPr>
        <w:t>監察院公報第3</w:t>
      </w:r>
      <w:r w:rsidRPr="008E1970">
        <w:rPr>
          <w:rFonts w:ascii="標楷體" w:eastAsia="標楷體" w:hAnsi="標楷體"/>
        </w:rPr>
        <w:t>393</w:t>
      </w:r>
      <w:r w:rsidRPr="008E1970">
        <w:rPr>
          <w:rFonts w:ascii="標楷體" w:eastAsia="標楷體" w:hAnsi="標楷體" w:hint="eastAsia"/>
        </w:rPr>
        <w:t>期、1</w:t>
      </w:r>
      <w:r w:rsidRPr="008E1970">
        <w:rPr>
          <w:rFonts w:ascii="標楷體" w:eastAsia="標楷體" w:hAnsi="標楷體"/>
        </w:rPr>
        <w:t>14.6.18</w:t>
      </w:r>
      <w:r w:rsidRPr="008E1970">
        <w:rPr>
          <w:rFonts w:ascii="標楷體" w:eastAsia="標楷體" w:hAnsi="標楷體" w:hint="eastAsia"/>
        </w:rPr>
        <w:t>監察院公報第3</w:t>
      </w:r>
      <w:r w:rsidRPr="008E1970">
        <w:rPr>
          <w:rFonts w:ascii="標楷體" w:eastAsia="標楷體" w:hAnsi="標楷體"/>
        </w:rPr>
        <w:t>413</w:t>
      </w:r>
      <w:r w:rsidRPr="008E1970">
        <w:rPr>
          <w:rFonts w:ascii="標楷體" w:eastAsia="標楷體" w:hAnsi="標楷體" w:hint="eastAsia"/>
        </w:rPr>
        <w:t>期）</w:t>
      </w:r>
    </w:p>
    <w:p w14:paraId="1A351C0D" w14:textId="79CA652C" w:rsidR="00B42688" w:rsidRPr="008E1970" w:rsidRDefault="00B83CFB" w:rsidP="0080427E">
      <w:pPr>
        <w:widowControl/>
        <w:overflowPunct w:val="0"/>
        <w:spacing w:line="608" w:lineRule="exact"/>
        <w:ind w:firstLineChars="200" w:firstLine="480"/>
        <w:jc w:val="both"/>
        <w:rPr>
          <w:rFonts w:ascii="標楷體" w:eastAsia="標楷體" w:hAnsi="標楷體" w:cs="標楷體"/>
          <w:noProof/>
          <w:szCs w:val="24"/>
        </w:rPr>
      </w:pPr>
      <w:r w:rsidRPr="008E1970">
        <w:rPr>
          <w:rFonts w:ascii="標楷體" w:eastAsia="標楷體" w:hAnsi="標楷體" w:cs="標楷體" w:hint="eastAsia"/>
          <w:noProof/>
          <w:szCs w:val="24"/>
        </w:rPr>
        <w:t>該基金來源用途及餘絀之審定，餘絀審定後現金流量及資產負債狀況，暨所屬分預算來源用途及餘絀概況，詳戊、附表、壹、各基金附表〔請至審計部全球資訊網之總決算審核報告查詢平台</w:t>
      </w:r>
      <w:r w:rsidR="00F8331E">
        <w:rPr>
          <w:rFonts w:ascii="標楷體" w:eastAsia="標楷體" w:hAnsi="標楷體" w:cs="標楷體" w:hint="eastAsia"/>
          <w:noProof/>
          <w:szCs w:val="24"/>
        </w:rPr>
        <w:t>(</w:t>
      </w:r>
      <w:r w:rsidRPr="008E1970">
        <w:rPr>
          <w:rFonts w:ascii="標楷體" w:eastAsia="標楷體" w:hAnsi="標楷體" w:cs="標楷體" w:hint="eastAsia"/>
          <w:noProof/>
          <w:szCs w:val="24"/>
        </w:rPr>
        <w:t>https://auditreport.audit.gov.tw/</w:t>
      </w:r>
      <w:r w:rsidR="00F8331E">
        <w:rPr>
          <w:rFonts w:ascii="標楷體" w:eastAsia="標楷體" w:hAnsi="標楷體" w:cs="標楷體"/>
          <w:noProof/>
          <w:szCs w:val="24"/>
        </w:rPr>
        <w:t>)</w:t>
      </w:r>
      <w:r w:rsidRPr="008E1970">
        <w:rPr>
          <w:rFonts w:ascii="標楷體" w:eastAsia="標楷體" w:hAnsi="標楷體" w:cs="標楷體" w:hint="eastAsia"/>
          <w:noProof/>
          <w:szCs w:val="24"/>
        </w:rPr>
        <w:t>查閱〕。</w:t>
      </w:r>
    </w:p>
    <w:sectPr w:rsidR="00B42688" w:rsidRPr="008E1970" w:rsidSect="001075FD">
      <w:footerReference w:type="even" r:id="rId9"/>
      <w:footerReference w:type="default" r:id="rId10"/>
      <w:pgSz w:w="11906" w:h="16838" w:code="9"/>
      <w:pgMar w:top="1418" w:right="851" w:bottom="1418" w:left="851" w:header="1021" w:footer="737" w:gutter="0"/>
      <w:pgNumType w:start="27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EF820" w14:textId="77777777" w:rsidR="00EF409F" w:rsidRDefault="00EF409F" w:rsidP="00107B63">
      <w:r>
        <w:separator/>
      </w:r>
    </w:p>
  </w:endnote>
  <w:endnote w:type="continuationSeparator" w:id="0">
    <w:p w14:paraId="4C580961" w14:textId="77777777" w:rsidR="00EF409F" w:rsidRDefault="00EF409F" w:rsidP="0010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新細明體-ExtB">
    <w:panose1 w:val="02020500000000000000"/>
    <w:charset w:val="88"/>
    <w:family w:val="roman"/>
    <w:pitch w:val="variable"/>
    <w:sig w:usb0="8000002F" w:usb1="0A080008" w:usb2="00000010" w:usb3="00000000" w:csb0="00100001" w:csb1="00000000"/>
  </w:font>
  <w:font w:name="微軟正黑體">
    <w:panose1 w:val="020B0604030504040204"/>
    <w:charset w:val="88"/>
    <w:family w:val="swiss"/>
    <w:pitch w:val="variable"/>
    <w:sig w:usb0="0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敺株?甇??擃?">
    <w:altName w:val="Arial Unicode MS"/>
    <w:panose1 w:val="00000000000000000000"/>
    <w:charset w:val="88"/>
    <w:family w:val="auto"/>
    <w:notTrueType/>
    <w:pitch w:val="default"/>
    <w:sig w:usb0="00000000" w:usb1="08080000" w:usb2="00000010" w:usb3="00000000" w:csb0="00100000" w:csb1="00000000"/>
  </w:font>
  <w:font w:name="TimesNewRomanPSMT">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75447708"/>
      <w:docPartObj>
        <w:docPartGallery w:val="Page Numbers (Bottom of Page)"/>
        <w:docPartUnique/>
      </w:docPartObj>
    </w:sdtPr>
    <w:sdtEndPr/>
    <w:sdtContent>
      <w:p w14:paraId="4958B2CB" w14:textId="77777777" w:rsidR="008E1970" w:rsidRDefault="00ED524D" w:rsidP="008E1970">
        <w:pPr>
          <w:jc w:val="center"/>
          <w:rPr>
            <w:rFonts w:ascii="標楷體" w:eastAsia="標楷體" w:hAnsi="標楷體"/>
          </w:rPr>
        </w:pPr>
        <w:sdt>
          <w:sdtPr>
            <w:rPr>
              <w:rFonts w:hint="eastAsia"/>
            </w:rPr>
            <w:id w:val="-573901814"/>
            <w:docPartObj>
              <w:docPartGallery w:val="Page Numbers (Bottom of Page)"/>
              <w:docPartUnique/>
            </w:docPartObj>
          </w:sdtPr>
          <w:sdtEndPr>
            <w:rPr>
              <w:rFonts w:ascii="標楷體" w:eastAsia="標楷體" w:hAnsi="標楷體"/>
            </w:rPr>
          </w:sdtEndPr>
          <w:sdtContent>
            <w:r w:rsidR="008E1970" w:rsidRPr="009C2F78">
              <w:rPr>
                <w:rFonts w:ascii="標楷體" w:eastAsia="標楷體" w:hAnsi="標楷體" w:hint="eastAsia"/>
                <w:sz w:val="20"/>
              </w:rPr>
              <w:t>乙-</w:t>
            </w:r>
            <w:r w:rsidR="008E1970" w:rsidRPr="009C2F78">
              <w:rPr>
                <w:rFonts w:ascii="標楷體" w:eastAsia="標楷體" w:hAnsi="標楷體" w:hint="eastAsia"/>
                <w:sz w:val="20"/>
              </w:rPr>
              <w:fldChar w:fldCharType="begin"/>
            </w:r>
            <w:r w:rsidR="008E1970" w:rsidRPr="009C2F78">
              <w:rPr>
                <w:rFonts w:ascii="標楷體" w:eastAsia="標楷體" w:hAnsi="標楷體" w:hint="eastAsia"/>
                <w:sz w:val="20"/>
              </w:rPr>
              <w:instrText>PAGE   \* MERGEFORMAT</w:instrText>
            </w:r>
            <w:r w:rsidR="008E1970" w:rsidRPr="009C2F78">
              <w:rPr>
                <w:rFonts w:ascii="標楷體" w:eastAsia="標楷體" w:hAnsi="標楷體" w:hint="eastAsia"/>
                <w:sz w:val="20"/>
              </w:rPr>
              <w:fldChar w:fldCharType="separate"/>
            </w:r>
            <w:r w:rsidR="008E1970">
              <w:rPr>
                <w:rFonts w:ascii="標楷體" w:eastAsia="標楷體" w:hAnsi="標楷體"/>
                <w:sz w:val="20"/>
              </w:rPr>
              <w:t>1</w:t>
            </w:r>
            <w:r w:rsidR="008E1970" w:rsidRPr="009C2F78">
              <w:rPr>
                <w:rFonts w:ascii="標楷體" w:eastAsia="標楷體" w:hAnsi="標楷體" w:hint="eastAsia"/>
                <w:sz w:val="20"/>
              </w:rPr>
              <w:fldChar w:fldCharType="end"/>
            </w:r>
          </w:sdtContent>
        </w:sdt>
      </w:p>
      <w:p w14:paraId="063BE643" w14:textId="44D9AE2A" w:rsidR="00EF409F" w:rsidRDefault="00ED524D" w:rsidP="008E1970">
        <w:pPr>
          <w:pStyle w:val="a5"/>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047668515"/>
      <w:docPartObj>
        <w:docPartGallery w:val="Page Numbers (Bottom of Page)"/>
        <w:docPartUnique/>
      </w:docPartObj>
    </w:sdtPr>
    <w:sdtEndPr/>
    <w:sdtContent>
      <w:p w14:paraId="57BC1608" w14:textId="77777777" w:rsidR="008E1970" w:rsidRDefault="00ED524D" w:rsidP="008E1970">
        <w:pPr>
          <w:jc w:val="center"/>
          <w:rPr>
            <w:rFonts w:ascii="標楷體" w:eastAsia="標楷體" w:hAnsi="標楷體"/>
          </w:rPr>
        </w:pPr>
        <w:sdt>
          <w:sdtPr>
            <w:rPr>
              <w:rFonts w:hint="eastAsia"/>
            </w:rPr>
            <w:id w:val="1862704146"/>
            <w:docPartObj>
              <w:docPartGallery w:val="Page Numbers (Bottom of Page)"/>
              <w:docPartUnique/>
            </w:docPartObj>
          </w:sdtPr>
          <w:sdtEndPr>
            <w:rPr>
              <w:rFonts w:ascii="標楷體" w:eastAsia="標楷體" w:hAnsi="標楷體"/>
            </w:rPr>
          </w:sdtEndPr>
          <w:sdtContent>
            <w:r w:rsidR="008E1970" w:rsidRPr="009C2F78">
              <w:rPr>
                <w:rFonts w:ascii="標楷體" w:eastAsia="標楷體" w:hAnsi="標楷體" w:hint="eastAsia"/>
                <w:sz w:val="20"/>
              </w:rPr>
              <w:t>乙-</w:t>
            </w:r>
            <w:r w:rsidR="008E1970" w:rsidRPr="009C2F78">
              <w:rPr>
                <w:rFonts w:ascii="標楷體" w:eastAsia="標楷體" w:hAnsi="標楷體" w:hint="eastAsia"/>
                <w:sz w:val="20"/>
              </w:rPr>
              <w:fldChar w:fldCharType="begin"/>
            </w:r>
            <w:r w:rsidR="008E1970" w:rsidRPr="009C2F78">
              <w:rPr>
                <w:rFonts w:ascii="標楷體" w:eastAsia="標楷體" w:hAnsi="標楷體" w:hint="eastAsia"/>
                <w:sz w:val="20"/>
              </w:rPr>
              <w:instrText>PAGE   \* MERGEFORMAT</w:instrText>
            </w:r>
            <w:r w:rsidR="008E1970" w:rsidRPr="009C2F78">
              <w:rPr>
                <w:rFonts w:ascii="標楷體" w:eastAsia="標楷體" w:hAnsi="標楷體" w:hint="eastAsia"/>
                <w:sz w:val="20"/>
              </w:rPr>
              <w:fldChar w:fldCharType="separate"/>
            </w:r>
            <w:r w:rsidR="008E1970">
              <w:rPr>
                <w:rFonts w:ascii="標楷體" w:eastAsia="標楷體" w:hAnsi="標楷體"/>
                <w:sz w:val="20"/>
              </w:rPr>
              <w:t>1</w:t>
            </w:r>
            <w:r w:rsidR="008E1970" w:rsidRPr="009C2F78">
              <w:rPr>
                <w:rFonts w:ascii="標楷體" w:eastAsia="標楷體" w:hAnsi="標楷體" w:hint="eastAsia"/>
                <w:sz w:val="20"/>
              </w:rPr>
              <w:fldChar w:fldCharType="end"/>
            </w:r>
          </w:sdtContent>
        </w:sdt>
      </w:p>
      <w:p w14:paraId="0852B99F" w14:textId="2DFFB2AC" w:rsidR="00EF409F" w:rsidRDefault="00ED524D" w:rsidP="008E1970">
        <w:pPr>
          <w:pStyle w:val="a5"/>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6D6F5" w14:textId="77777777" w:rsidR="00EF409F" w:rsidRDefault="00EF409F" w:rsidP="00107B63">
      <w:r>
        <w:separator/>
      </w:r>
    </w:p>
  </w:footnote>
  <w:footnote w:type="continuationSeparator" w:id="0">
    <w:p w14:paraId="04567BDB" w14:textId="77777777" w:rsidR="00EF409F" w:rsidRDefault="00EF409F" w:rsidP="00107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F0940DB"/>
    <w:multiLevelType w:val="hybridMultilevel"/>
    <w:tmpl w:val="E0C0BF2E"/>
    <w:lvl w:ilvl="0" w:tplc="D81AD8CE">
      <w:start w:val="1"/>
      <w:numFmt w:val="upperLetter"/>
      <w:lvlText w:val="%1."/>
      <w:lvlJc w:val="left"/>
      <w:pPr>
        <w:ind w:left="2162" w:hanging="480"/>
      </w:pPr>
      <w:rPr>
        <w:rFonts w:hint="default"/>
        <w:sz w:val="24"/>
      </w:rPr>
    </w:lvl>
    <w:lvl w:ilvl="1" w:tplc="04090019" w:tentative="1">
      <w:start w:val="1"/>
      <w:numFmt w:val="ideographTraditional"/>
      <w:lvlText w:val="%2、"/>
      <w:lvlJc w:val="left"/>
      <w:pPr>
        <w:ind w:left="2642" w:hanging="480"/>
      </w:pPr>
    </w:lvl>
    <w:lvl w:ilvl="2" w:tplc="0409001B" w:tentative="1">
      <w:start w:val="1"/>
      <w:numFmt w:val="lowerRoman"/>
      <w:lvlText w:val="%3."/>
      <w:lvlJc w:val="right"/>
      <w:pPr>
        <w:ind w:left="3122" w:hanging="480"/>
      </w:pPr>
    </w:lvl>
    <w:lvl w:ilvl="3" w:tplc="0409000F" w:tentative="1">
      <w:start w:val="1"/>
      <w:numFmt w:val="decimal"/>
      <w:lvlText w:val="%4."/>
      <w:lvlJc w:val="left"/>
      <w:pPr>
        <w:ind w:left="3602" w:hanging="480"/>
      </w:pPr>
    </w:lvl>
    <w:lvl w:ilvl="4" w:tplc="04090019" w:tentative="1">
      <w:start w:val="1"/>
      <w:numFmt w:val="ideographTraditional"/>
      <w:lvlText w:val="%5、"/>
      <w:lvlJc w:val="left"/>
      <w:pPr>
        <w:ind w:left="4082" w:hanging="480"/>
      </w:pPr>
    </w:lvl>
    <w:lvl w:ilvl="5" w:tplc="0409001B" w:tentative="1">
      <w:start w:val="1"/>
      <w:numFmt w:val="lowerRoman"/>
      <w:lvlText w:val="%6."/>
      <w:lvlJc w:val="right"/>
      <w:pPr>
        <w:ind w:left="4562" w:hanging="480"/>
      </w:pPr>
    </w:lvl>
    <w:lvl w:ilvl="6" w:tplc="0409000F" w:tentative="1">
      <w:start w:val="1"/>
      <w:numFmt w:val="decimal"/>
      <w:lvlText w:val="%7."/>
      <w:lvlJc w:val="left"/>
      <w:pPr>
        <w:ind w:left="5042" w:hanging="480"/>
      </w:pPr>
    </w:lvl>
    <w:lvl w:ilvl="7" w:tplc="04090019" w:tentative="1">
      <w:start w:val="1"/>
      <w:numFmt w:val="ideographTraditional"/>
      <w:lvlText w:val="%8、"/>
      <w:lvlJc w:val="left"/>
      <w:pPr>
        <w:ind w:left="5522" w:hanging="480"/>
      </w:pPr>
    </w:lvl>
    <w:lvl w:ilvl="8" w:tplc="0409001B" w:tentative="1">
      <w:start w:val="1"/>
      <w:numFmt w:val="lowerRoman"/>
      <w:lvlText w:val="%9."/>
      <w:lvlJc w:val="right"/>
      <w:pPr>
        <w:ind w:left="6002" w:hanging="480"/>
      </w:pPr>
    </w:lvl>
  </w:abstractNum>
  <w:abstractNum w:abstractNumId="11"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906357B"/>
    <w:multiLevelType w:val="hybridMultilevel"/>
    <w:tmpl w:val="7F32240A"/>
    <w:lvl w:ilvl="0" w:tplc="E49CAFFC">
      <w:start w:val="1"/>
      <w:numFmt w:val="upperLetter"/>
      <w:suff w:val="nothing"/>
      <w:lvlText w:val="%1."/>
      <w:lvlJc w:val="left"/>
      <w:pPr>
        <w:ind w:left="840" w:hanging="36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5"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32F1B95"/>
    <w:multiLevelType w:val="hybridMultilevel"/>
    <w:tmpl w:val="E0B2B42E"/>
    <w:lvl w:ilvl="0" w:tplc="DEA60A50">
      <w:start w:val="1"/>
      <w:numFmt w:val="decimal"/>
      <w:suff w:val="nothing"/>
      <w:lvlText w:val="（%1）"/>
      <w:lvlJc w:val="left"/>
      <w:pPr>
        <w:ind w:left="1981" w:hanging="720"/>
      </w:pPr>
      <w:rPr>
        <w:rFonts w:hint="default"/>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28"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98537FD"/>
    <w:multiLevelType w:val="hybridMultilevel"/>
    <w:tmpl w:val="5712BCD8"/>
    <w:lvl w:ilvl="0" w:tplc="04090019">
      <w:start w:val="1"/>
      <w:numFmt w:val="ideographTraditional"/>
      <w:lvlText w:val="%1、"/>
      <w:lvlJc w:val="left"/>
      <w:pPr>
        <w:ind w:left="5088" w:hanging="480"/>
      </w:pPr>
    </w:lvl>
    <w:lvl w:ilvl="1" w:tplc="04090019" w:tentative="1">
      <w:start w:val="1"/>
      <w:numFmt w:val="ideographTraditional"/>
      <w:lvlText w:val="%2、"/>
      <w:lvlJc w:val="left"/>
      <w:pPr>
        <w:ind w:left="5568" w:hanging="480"/>
      </w:pPr>
    </w:lvl>
    <w:lvl w:ilvl="2" w:tplc="0409001B" w:tentative="1">
      <w:start w:val="1"/>
      <w:numFmt w:val="lowerRoman"/>
      <w:lvlText w:val="%3."/>
      <w:lvlJc w:val="right"/>
      <w:pPr>
        <w:ind w:left="6048" w:hanging="480"/>
      </w:pPr>
    </w:lvl>
    <w:lvl w:ilvl="3" w:tplc="0409000F" w:tentative="1">
      <w:start w:val="1"/>
      <w:numFmt w:val="decimal"/>
      <w:lvlText w:val="%4."/>
      <w:lvlJc w:val="left"/>
      <w:pPr>
        <w:ind w:left="6528" w:hanging="480"/>
      </w:pPr>
    </w:lvl>
    <w:lvl w:ilvl="4" w:tplc="04090019" w:tentative="1">
      <w:start w:val="1"/>
      <w:numFmt w:val="ideographTraditional"/>
      <w:lvlText w:val="%5、"/>
      <w:lvlJc w:val="left"/>
      <w:pPr>
        <w:ind w:left="7008" w:hanging="480"/>
      </w:pPr>
    </w:lvl>
    <w:lvl w:ilvl="5" w:tplc="0409001B" w:tentative="1">
      <w:start w:val="1"/>
      <w:numFmt w:val="lowerRoman"/>
      <w:lvlText w:val="%6."/>
      <w:lvlJc w:val="right"/>
      <w:pPr>
        <w:ind w:left="7488" w:hanging="480"/>
      </w:pPr>
    </w:lvl>
    <w:lvl w:ilvl="6" w:tplc="0409000F" w:tentative="1">
      <w:start w:val="1"/>
      <w:numFmt w:val="decimal"/>
      <w:lvlText w:val="%7."/>
      <w:lvlJc w:val="left"/>
      <w:pPr>
        <w:ind w:left="7968" w:hanging="480"/>
      </w:pPr>
    </w:lvl>
    <w:lvl w:ilvl="7" w:tplc="04090019" w:tentative="1">
      <w:start w:val="1"/>
      <w:numFmt w:val="ideographTraditional"/>
      <w:lvlText w:val="%8、"/>
      <w:lvlJc w:val="left"/>
      <w:pPr>
        <w:ind w:left="8448" w:hanging="480"/>
      </w:pPr>
    </w:lvl>
    <w:lvl w:ilvl="8" w:tplc="0409001B" w:tentative="1">
      <w:start w:val="1"/>
      <w:numFmt w:val="lowerRoman"/>
      <w:lvlText w:val="%9."/>
      <w:lvlJc w:val="right"/>
      <w:pPr>
        <w:ind w:left="8928" w:hanging="480"/>
      </w:pPr>
    </w:lvl>
  </w:abstractNum>
  <w:abstractNum w:abstractNumId="31"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1"/>
  </w:num>
  <w:num w:numId="2">
    <w:abstractNumId w:val="14"/>
  </w:num>
  <w:num w:numId="3">
    <w:abstractNumId w:val="1"/>
  </w:num>
  <w:num w:numId="4">
    <w:abstractNumId w:val="13"/>
  </w:num>
  <w:num w:numId="5">
    <w:abstractNumId w:val="24"/>
  </w:num>
  <w:num w:numId="6">
    <w:abstractNumId w:val="4"/>
  </w:num>
  <w:num w:numId="7">
    <w:abstractNumId w:val="8"/>
  </w:num>
  <w:num w:numId="8">
    <w:abstractNumId w:val="28"/>
  </w:num>
  <w:num w:numId="9">
    <w:abstractNumId w:val="11"/>
  </w:num>
  <w:num w:numId="10">
    <w:abstractNumId w:val="20"/>
  </w:num>
  <w:num w:numId="11">
    <w:abstractNumId w:val="18"/>
  </w:num>
  <w:num w:numId="12">
    <w:abstractNumId w:val="25"/>
  </w:num>
  <w:num w:numId="13">
    <w:abstractNumId w:val="12"/>
  </w:num>
  <w:num w:numId="14">
    <w:abstractNumId w:val="9"/>
  </w:num>
  <w:num w:numId="15">
    <w:abstractNumId w:val="5"/>
  </w:num>
  <w:num w:numId="16">
    <w:abstractNumId w:val="22"/>
  </w:num>
  <w:num w:numId="17">
    <w:abstractNumId w:val="23"/>
  </w:num>
  <w:num w:numId="18">
    <w:abstractNumId w:val="3"/>
  </w:num>
  <w:num w:numId="19">
    <w:abstractNumId w:val="16"/>
  </w:num>
  <w:num w:numId="20">
    <w:abstractNumId w:val="6"/>
  </w:num>
  <w:num w:numId="21">
    <w:abstractNumId w:val="26"/>
  </w:num>
  <w:num w:numId="22">
    <w:abstractNumId w:val="15"/>
  </w:num>
  <w:num w:numId="23">
    <w:abstractNumId w:val="29"/>
  </w:num>
  <w:num w:numId="24">
    <w:abstractNumId w:val="31"/>
  </w:num>
  <w:num w:numId="25">
    <w:abstractNumId w:val="0"/>
  </w:num>
  <w:num w:numId="26">
    <w:abstractNumId w:val="17"/>
  </w:num>
  <w:num w:numId="27">
    <w:abstractNumId w:val="2"/>
  </w:num>
  <w:num w:numId="28">
    <w:abstractNumId w:val="7"/>
  </w:num>
  <w:num w:numId="29">
    <w:abstractNumId w:val="30"/>
  </w:num>
  <w:num w:numId="30">
    <w:abstractNumId w:val="10"/>
  </w:num>
  <w:num w:numId="31">
    <w:abstractNumId w:val="19"/>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0"/>
  <w:displayBackgroundShape/>
  <w:mirrorMargins/>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defaultTabStop w:val="480"/>
  <w:evenAndOddHeaders/>
  <w:drawingGridHorizontalSpacing w:val="120"/>
  <w:displayHorizontalDrawingGridEvery w:val="0"/>
  <w:displayVerticalDrawingGridEvery w:val="2"/>
  <w:characterSpacingControl w:val="compressPunctuation"/>
  <w:hdrShapeDefaults>
    <o:shapedefaults v:ext="edit" spidmax="77825">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117"/>
    <w:rsid w:val="00002229"/>
    <w:rsid w:val="00003903"/>
    <w:rsid w:val="000054A6"/>
    <w:rsid w:val="00005A97"/>
    <w:rsid w:val="00011682"/>
    <w:rsid w:val="00012439"/>
    <w:rsid w:val="00013734"/>
    <w:rsid w:val="0001680B"/>
    <w:rsid w:val="00017113"/>
    <w:rsid w:val="0001737C"/>
    <w:rsid w:val="000237AE"/>
    <w:rsid w:val="000248D3"/>
    <w:rsid w:val="00030057"/>
    <w:rsid w:val="00030696"/>
    <w:rsid w:val="0003076D"/>
    <w:rsid w:val="000317AF"/>
    <w:rsid w:val="00031FAA"/>
    <w:rsid w:val="00035963"/>
    <w:rsid w:val="00041965"/>
    <w:rsid w:val="000425AA"/>
    <w:rsid w:val="00043A4B"/>
    <w:rsid w:val="00043B12"/>
    <w:rsid w:val="00045ED8"/>
    <w:rsid w:val="000515C6"/>
    <w:rsid w:val="00051902"/>
    <w:rsid w:val="00053FFF"/>
    <w:rsid w:val="00055810"/>
    <w:rsid w:val="00056EC8"/>
    <w:rsid w:val="000574BA"/>
    <w:rsid w:val="0006774F"/>
    <w:rsid w:val="000706B4"/>
    <w:rsid w:val="00071202"/>
    <w:rsid w:val="0007270D"/>
    <w:rsid w:val="00073CAA"/>
    <w:rsid w:val="00073EDB"/>
    <w:rsid w:val="00077687"/>
    <w:rsid w:val="000820CC"/>
    <w:rsid w:val="00082879"/>
    <w:rsid w:val="000840BA"/>
    <w:rsid w:val="000840D4"/>
    <w:rsid w:val="00084B91"/>
    <w:rsid w:val="00087254"/>
    <w:rsid w:val="00087757"/>
    <w:rsid w:val="00090ACA"/>
    <w:rsid w:val="0009599B"/>
    <w:rsid w:val="00096161"/>
    <w:rsid w:val="000977B8"/>
    <w:rsid w:val="000A048F"/>
    <w:rsid w:val="000A09C5"/>
    <w:rsid w:val="000A33EA"/>
    <w:rsid w:val="000A65E1"/>
    <w:rsid w:val="000A7A21"/>
    <w:rsid w:val="000B056C"/>
    <w:rsid w:val="000B1AED"/>
    <w:rsid w:val="000B1C8A"/>
    <w:rsid w:val="000B201F"/>
    <w:rsid w:val="000B39BA"/>
    <w:rsid w:val="000B4A62"/>
    <w:rsid w:val="000B5AD4"/>
    <w:rsid w:val="000B6838"/>
    <w:rsid w:val="000C37DA"/>
    <w:rsid w:val="000C4A7B"/>
    <w:rsid w:val="000C5243"/>
    <w:rsid w:val="000C58C9"/>
    <w:rsid w:val="000C5B46"/>
    <w:rsid w:val="000C6A79"/>
    <w:rsid w:val="000D0077"/>
    <w:rsid w:val="000D4C51"/>
    <w:rsid w:val="000E03F8"/>
    <w:rsid w:val="000E0C00"/>
    <w:rsid w:val="000E25DF"/>
    <w:rsid w:val="000E33BF"/>
    <w:rsid w:val="000E3A15"/>
    <w:rsid w:val="000E5DBF"/>
    <w:rsid w:val="000E68F7"/>
    <w:rsid w:val="000F5F55"/>
    <w:rsid w:val="000F76BC"/>
    <w:rsid w:val="0010029E"/>
    <w:rsid w:val="00101EDA"/>
    <w:rsid w:val="00102C3B"/>
    <w:rsid w:val="00103B7F"/>
    <w:rsid w:val="00105FB4"/>
    <w:rsid w:val="001066B0"/>
    <w:rsid w:val="001075FD"/>
    <w:rsid w:val="00107B63"/>
    <w:rsid w:val="0011011C"/>
    <w:rsid w:val="001145F3"/>
    <w:rsid w:val="00114AC4"/>
    <w:rsid w:val="001161C8"/>
    <w:rsid w:val="001175DB"/>
    <w:rsid w:val="001205DE"/>
    <w:rsid w:val="00123BC5"/>
    <w:rsid w:val="00124117"/>
    <w:rsid w:val="001249FF"/>
    <w:rsid w:val="001257F8"/>
    <w:rsid w:val="00125F07"/>
    <w:rsid w:val="00127276"/>
    <w:rsid w:val="0013003A"/>
    <w:rsid w:val="001334A3"/>
    <w:rsid w:val="00133E63"/>
    <w:rsid w:val="0013474A"/>
    <w:rsid w:val="00134979"/>
    <w:rsid w:val="00140CC0"/>
    <w:rsid w:val="001412F2"/>
    <w:rsid w:val="00141BCD"/>
    <w:rsid w:val="00143B4B"/>
    <w:rsid w:val="00146964"/>
    <w:rsid w:val="001473ED"/>
    <w:rsid w:val="00151C0C"/>
    <w:rsid w:val="00152B6D"/>
    <w:rsid w:val="00155C8C"/>
    <w:rsid w:val="00156202"/>
    <w:rsid w:val="001567B4"/>
    <w:rsid w:val="001632B7"/>
    <w:rsid w:val="00164CFB"/>
    <w:rsid w:val="00167605"/>
    <w:rsid w:val="00172A42"/>
    <w:rsid w:val="00173CB3"/>
    <w:rsid w:val="001753F0"/>
    <w:rsid w:val="00175F8B"/>
    <w:rsid w:val="001765DC"/>
    <w:rsid w:val="00185BA6"/>
    <w:rsid w:val="00186AD5"/>
    <w:rsid w:val="0019151E"/>
    <w:rsid w:val="00191984"/>
    <w:rsid w:val="00191CE0"/>
    <w:rsid w:val="0019299A"/>
    <w:rsid w:val="001A0FDA"/>
    <w:rsid w:val="001A431A"/>
    <w:rsid w:val="001A4D90"/>
    <w:rsid w:val="001A6820"/>
    <w:rsid w:val="001A682D"/>
    <w:rsid w:val="001A74CA"/>
    <w:rsid w:val="001B0AAA"/>
    <w:rsid w:val="001B121A"/>
    <w:rsid w:val="001B1B79"/>
    <w:rsid w:val="001B3328"/>
    <w:rsid w:val="001B56A4"/>
    <w:rsid w:val="001B5CD6"/>
    <w:rsid w:val="001B674B"/>
    <w:rsid w:val="001C3AF2"/>
    <w:rsid w:val="001C3B38"/>
    <w:rsid w:val="001C432F"/>
    <w:rsid w:val="001C4F18"/>
    <w:rsid w:val="001C5724"/>
    <w:rsid w:val="001C5EAE"/>
    <w:rsid w:val="001C79C1"/>
    <w:rsid w:val="001D16FA"/>
    <w:rsid w:val="001D192E"/>
    <w:rsid w:val="001D2CB8"/>
    <w:rsid w:val="001D43D9"/>
    <w:rsid w:val="001D56EA"/>
    <w:rsid w:val="001E0D62"/>
    <w:rsid w:val="001E0E3D"/>
    <w:rsid w:val="001E0FD4"/>
    <w:rsid w:val="001E4B07"/>
    <w:rsid w:val="001E5362"/>
    <w:rsid w:val="001E7807"/>
    <w:rsid w:val="001F3F13"/>
    <w:rsid w:val="001F3F41"/>
    <w:rsid w:val="001F40EB"/>
    <w:rsid w:val="001F6049"/>
    <w:rsid w:val="0020015C"/>
    <w:rsid w:val="00202C80"/>
    <w:rsid w:val="00205AF7"/>
    <w:rsid w:val="00211067"/>
    <w:rsid w:val="0021167D"/>
    <w:rsid w:val="00212116"/>
    <w:rsid w:val="00212202"/>
    <w:rsid w:val="002132C3"/>
    <w:rsid w:val="00214520"/>
    <w:rsid w:val="00224515"/>
    <w:rsid w:val="00233EC1"/>
    <w:rsid w:val="002346E9"/>
    <w:rsid w:val="00243D25"/>
    <w:rsid w:val="002471B7"/>
    <w:rsid w:val="00247BC7"/>
    <w:rsid w:val="002511A9"/>
    <w:rsid w:val="00251E60"/>
    <w:rsid w:val="002521D4"/>
    <w:rsid w:val="00253E16"/>
    <w:rsid w:val="00256DC4"/>
    <w:rsid w:val="0026089E"/>
    <w:rsid w:val="00260DDB"/>
    <w:rsid w:val="00261AA7"/>
    <w:rsid w:val="0026316D"/>
    <w:rsid w:val="00263715"/>
    <w:rsid w:val="00266424"/>
    <w:rsid w:val="00270707"/>
    <w:rsid w:val="00271AAB"/>
    <w:rsid w:val="0027270C"/>
    <w:rsid w:val="002751A2"/>
    <w:rsid w:val="00275B5E"/>
    <w:rsid w:val="002825A4"/>
    <w:rsid w:val="0028646B"/>
    <w:rsid w:val="0029033D"/>
    <w:rsid w:val="00294003"/>
    <w:rsid w:val="002941D0"/>
    <w:rsid w:val="002967B8"/>
    <w:rsid w:val="00296EE3"/>
    <w:rsid w:val="002A08F6"/>
    <w:rsid w:val="002A2D25"/>
    <w:rsid w:val="002A34C4"/>
    <w:rsid w:val="002B22CD"/>
    <w:rsid w:val="002B308C"/>
    <w:rsid w:val="002B37F8"/>
    <w:rsid w:val="002B56FA"/>
    <w:rsid w:val="002B5C70"/>
    <w:rsid w:val="002B642C"/>
    <w:rsid w:val="002C284D"/>
    <w:rsid w:val="002C294A"/>
    <w:rsid w:val="002C7D76"/>
    <w:rsid w:val="002D0690"/>
    <w:rsid w:val="002D0CC0"/>
    <w:rsid w:val="002D4F01"/>
    <w:rsid w:val="002D5646"/>
    <w:rsid w:val="002D7C92"/>
    <w:rsid w:val="002E12B7"/>
    <w:rsid w:val="002E5E21"/>
    <w:rsid w:val="002E6280"/>
    <w:rsid w:val="002F1A63"/>
    <w:rsid w:val="002F78F5"/>
    <w:rsid w:val="0030019B"/>
    <w:rsid w:val="00302560"/>
    <w:rsid w:val="0030412D"/>
    <w:rsid w:val="00305C59"/>
    <w:rsid w:val="003066D1"/>
    <w:rsid w:val="00306C5A"/>
    <w:rsid w:val="003078D9"/>
    <w:rsid w:val="00307D73"/>
    <w:rsid w:val="00313808"/>
    <w:rsid w:val="00314E4A"/>
    <w:rsid w:val="00316121"/>
    <w:rsid w:val="00317F8F"/>
    <w:rsid w:val="003230B9"/>
    <w:rsid w:val="0032475B"/>
    <w:rsid w:val="003248F7"/>
    <w:rsid w:val="003257CE"/>
    <w:rsid w:val="00325A3A"/>
    <w:rsid w:val="0032705B"/>
    <w:rsid w:val="003300DF"/>
    <w:rsid w:val="00331523"/>
    <w:rsid w:val="003341B0"/>
    <w:rsid w:val="00334D5F"/>
    <w:rsid w:val="00334E03"/>
    <w:rsid w:val="00335568"/>
    <w:rsid w:val="00337120"/>
    <w:rsid w:val="003417A4"/>
    <w:rsid w:val="0034227F"/>
    <w:rsid w:val="0034361B"/>
    <w:rsid w:val="00345A37"/>
    <w:rsid w:val="0034601C"/>
    <w:rsid w:val="00350974"/>
    <w:rsid w:val="003521A2"/>
    <w:rsid w:val="003566C0"/>
    <w:rsid w:val="00362B6B"/>
    <w:rsid w:val="00365A8F"/>
    <w:rsid w:val="003733EA"/>
    <w:rsid w:val="00374198"/>
    <w:rsid w:val="00381242"/>
    <w:rsid w:val="003828C9"/>
    <w:rsid w:val="00382952"/>
    <w:rsid w:val="00382A8B"/>
    <w:rsid w:val="003855EB"/>
    <w:rsid w:val="00386BC0"/>
    <w:rsid w:val="00387B62"/>
    <w:rsid w:val="00390382"/>
    <w:rsid w:val="00390AE6"/>
    <w:rsid w:val="00390AED"/>
    <w:rsid w:val="003921AD"/>
    <w:rsid w:val="003941B2"/>
    <w:rsid w:val="0039545B"/>
    <w:rsid w:val="003957AB"/>
    <w:rsid w:val="00395D60"/>
    <w:rsid w:val="003A1471"/>
    <w:rsid w:val="003A1762"/>
    <w:rsid w:val="003A2A4D"/>
    <w:rsid w:val="003A31BA"/>
    <w:rsid w:val="003A3DD4"/>
    <w:rsid w:val="003A57B5"/>
    <w:rsid w:val="003A6392"/>
    <w:rsid w:val="003B066C"/>
    <w:rsid w:val="003B2A75"/>
    <w:rsid w:val="003B383F"/>
    <w:rsid w:val="003B3C81"/>
    <w:rsid w:val="003B43DC"/>
    <w:rsid w:val="003B73F8"/>
    <w:rsid w:val="003C02DA"/>
    <w:rsid w:val="003C0B76"/>
    <w:rsid w:val="003C108F"/>
    <w:rsid w:val="003D0C7D"/>
    <w:rsid w:val="003D262E"/>
    <w:rsid w:val="003D56C3"/>
    <w:rsid w:val="003D5EA0"/>
    <w:rsid w:val="003E2A11"/>
    <w:rsid w:val="003F049B"/>
    <w:rsid w:val="003F15E2"/>
    <w:rsid w:val="003F418C"/>
    <w:rsid w:val="003F46D9"/>
    <w:rsid w:val="004005D7"/>
    <w:rsid w:val="00404877"/>
    <w:rsid w:val="00405CB8"/>
    <w:rsid w:val="00407190"/>
    <w:rsid w:val="004104EB"/>
    <w:rsid w:val="00414B24"/>
    <w:rsid w:val="00415936"/>
    <w:rsid w:val="00420A35"/>
    <w:rsid w:val="00421902"/>
    <w:rsid w:val="00423030"/>
    <w:rsid w:val="0042392E"/>
    <w:rsid w:val="0042629A"/>
    <w:rsid w:val="00426776"/>
    <w:rsid w:val="00432550"/>
    <w:rsid w:val="00443728"/>
    <w:rsid w:val="004444F5"/>
    <w:rsid w:val="0045205A"/>
    <w:rsid w:val="00452B34"/>
    <w:rsid w:val="0045419B"/>
    <w:rsid w:val="00456D86"/>
    <w:rsid w:val="00460588"/>
    <w:rsid w:val="00462F09"/>
    <w:rsid w:val="00471B5B"/>
    <w:rsid w:val="00473023"/>
    <w:rsid w:val="0047327F"/>
    <w:rsid w:val="00474CD9"/>
    <w:rsid w:val="0047672E"/>
    <w:rsid w:val="0048009E"/>
    <w:rsid w:val="004819AE"/>
    <w:rsid w:val="00483085"/>
    <w:rsid w:val="0048762D"/>
    <w:rsid w:val="0049171D"/>
    <w:rsid w:val="00493EA4"/>
    <w:rsid w:val="00496754"/>
    <w:rsid w:val="004A03E2"/>
    <w:rsid w:val="004A1569"/>
    <w:rsid w:val="004A173E"/>
    <w:rsid w:val="004A1B33"/>
    <w:rsid w:val="004A36A1"/>
    <w:rsid w:val="004A3D28"/>
    <w:rsid w:val="004A454E"/>
    <w:rsid w:val="004A47CD"/>
    <w:rsid w:val="004A4D3E"/>
    <w:rsid w:val="004A5C46"/>
    <w:rsid w:val="004B08B3"/>
    <w:rsid w:val="004B519D"/>
    <w:rsid w:val="004B6202"/>
    <w:rsid w:val="004C1D3D"/>
    <w:rsid w:val="004C348E"/>
    <w:rsid w:val="004C549C"/>
    <w:rsid w:val="004C7BE0"/>
    <w:rsid w:val="004D0E03"/>
    <w:rsid w:val="004D13F8"/>
    <w:rsid w:val="004D3D30"/>
    <w:rsid w:val="004D6807"/>
    <w:rsid w:val="004D6851"/>
    <w:rsid w:val="004D7ABE"/>
    <w:rsid w:val="004E01FC"/>
    <w:rsid w:val="004E0543"/>
    <w:rsid w:val="004E2763"/>
    <w:rsid w:val="004E453F"/>
    <w:rsid w:val="004E474A"/>
    <w:rsid w:val="004E58C6"/>
    <w:rsid w:val="004E7214"/>
    <w:rsid w:val="004E7381"/>
    <w:rsid w:val="004F12A7"/>
    <w:rsid w:val="004F4A67"/>
    <w:rsid w:val="004F4FCA"/>
    <w:rsid w:val="004F7E3D"/>
    <w:rsid w:val="0050059A"/>
    <w:rsid w:val="005016DB"/>
    <w:rsid w:val="005024E7"/>
    <w:rsid w:val="00503434"/>
    <w:rsid w:val="005048C2"/>
    <w:rsid w:val="00505A9A"/>
    <w:rsid w:val="005123A8"/>
    <w:rsid w:val="00516D93"/>
    <w:rsid w:val="00520358"/>
    <w:rsid w:val="00520984"/>
    <w:rsid w:val="00520CA1"/>
    <w:rsid w:val="00520FD0"/>
    <w:rsid w:val="00522D70"/>
    <w:rsid w:val="00526032"/>
    <w:rsid w:val="005264A1"/>
    <w:rsid w:val="0052686D"/>
    <w:rsid w:val="00530DCB"/>
    <w:rsid w:val="0053221A"/>
    <w:rsid w:val="00533662"/>
    <w:rsid w:val="00533EA9"/>
    <w:rsid w:val="00536A7E"/>
    <w:rsid w:val="00540A78"/>
    <w:rsid w:val="00540EF3"/>
    <w:rsid w:val="005458E2"/>
    <w:rsid w:val="00545C13"/>
    <w:rsid w:val="00545CB6"/>
    <w:rsid w:val="00551AFC"/>
    <w:rsid w:val="005528A8"/>
    <w:rsid w:val="0055359C"/>
    <w:rsid w:val="005539CE"/>
    <w:rsid w:val="00553C47"/>
    <w:rsid w:val="00555A1D"/>
    <w:rsid w:val="005562CE"/>
    <w:rsid w:val="00557E03"/>
    <w:rsid w:val="0056175C"/>
    <w:rsid w:val="00562EFC"/>
    <w:rsid w:val="00563E09"/>
    <w:rsid w:val="005653EF"/>
    <w:rsid w:val="005658C2"/>
    <w:rsid w:val="005661D0"/>
    <w:rsid w:val="00566887"/>
    <w:rsid w:val="0057215D"/>
    <w:rsid w:val="0057409D"/>
    <w:rsid w:val="00574CEE"/>
    <w:rsid w:val="00580868"/>
    <w:rsid w:val="00590C69"/>
    <w:rsid w:val="0059112E"/>
    <w:rsid w:val="00591205"/>
    <w:rsid w:val="005945F6"/>
    <w:rsid w:val="005979CB"/>
    <w:rsid w:val="005A7448"/>
    <w:rsid w:val="005B3D87"/>
    <w:rsid w:val="005B4BA4"/>
    <w:rsid w:val="005B52FE"/>
    <w:rsid w:val="005B7C13"/>
    <w:rsid w:val="005C065C"/>
    <w:rsid w:val="005C0A92"/>
    <w:rsid w:val="005C18A8"/>
    <w:rsid w:val="005C2FA5"/>
    <w:rsid w:val="005C37AB"/>
    <w:rsid w:val="005C46FF"/>
    <w:rsid w:val="005C655C"/>
    <w:rsid w:val="005C7A59"/>
    <w:rsid w:val="005D0923"/>
    <w:rsid w:val="005D3967"/>
    <w:rsid w:val="005D45BA"/>
    <w:rsid w:val="005D46EE"/>
    <w:rsid w:val="005D54CA"/>
    <w:rsid w:val="005E2A02"/>
    <w:rsid w:val="005E2F41"/>
    <w:rsid w:val="005E344C"/>
    <w:rsid w:val="005F0C91"/>
    <w:rsid w:val="005F1299"/>
    <w:rsid w:val="005F2CFE"/>
    <w:rsid w:val="005F41C6"/>
    <w:rsid w:val="005F4569"/>
    <w:rsid w:val="005F599C"/>
    <w:rsid w:val="006002EE"/>
    <w:rsid w:val="00602874"/>
    <w:rsid w:val="00605204"/>
    <w:rsid w:val="00612164"/>
    <w:rsid w:val="00614778"/>
    <w:rsid w:val="00614E1E"/>
    <w:rsid w:val="00616A33"/>
    <w:rsid w:val="0062459E"/>
    <w:rsid w:val="00626A4D"/>
    <w:rsid w:val="006317C6"/>
    <w:rsid w:val="00635C8C"/>
    <w:rsid w:val="00640FC9"/>
    <w:rsid w:val="006412BC"/>
    <w:rsid w:val="00641653"/>
    <w:rsid w:val="00642519"/>
    <w:rsid w:val="00643E9E"/>
    <w:rsid w:val="0064419D"/>
    <w:rsid w:val="0064466F"/>
    <w:rsid w:val="00647664"/>
    <w:rsid w:val="00647996"/>
    <w:rsid w:val="0065317F"/>
    <w:rsid w:val="006555E3"/>
    <w:rsid w:val="006558AE"/>
    <w:rsid w:val="00655E7A"/>
    <w:rsid w:val="006563E1"/>
    <w:rsid w:val="00657004"/>
    <w:rsid w:val="006614D2"/>
    <w:rsid w:val="00664505"/>
    <w:rsid w:val="00665C61"/>
    <w:rsid w:val="006674E6"/>
    <w:rsid w:val="0067054A"/>
    <w:rsid w:val="006714EE"/>
    <w:rsid w:val="00680880"/>
    <w:rsid w:val="00682051"/>
    <w:rsid w:val="0068225D"/>
    <w:rsid w:val="00682B8C"/>
    <w:rsid w:val="00683C7D"/>
    <w:rsid w:val="00684C9D"/>
    <w:rsid w:val="00684DB2"/>
    <w:rsid w:val="0068550B"/>
    <w:rsid w:val="0068585D"/>
    <w:rsid w:val="006872A7"/>
    <w:rsid w:val="006874FA"/>
    <w:rsid w:val="0068786C"/>
    <w:rsid w:val="00692C52"/>
    <w:rsid w:val="00693F57"/>
    <w:rsid w:val="006A012B"/>
    <w:rsid w:val="006A0265"/>
    <w:rsid w:val="006A1287"/>
    <w:rsid w:val="006A33B6"/>
    <w:rsid w:val="006A383F"/>
    <w:rsid w:val="006A4A63"/>
    <w:rsid w:val="006A5DB1"/>
    <w:rsid w:val="006A7B04"/>
    <w:rsid w:val="006B43F2"/>
    <w:rsid w:val="006B5F5B"/>
    <w:rsid w:val="006C09DF"/>
    <w:rsid w:val="006C34CA"/>
    <w:rsid w:val="006C3D23"/>
    <w:rsid w:val="006C43A8"/>
    <w:rsid w:val="006C4FEA"/>
    <w:rsid w:val="006C52C8"/>
    <w:rsid w:val="006C57A6"/>
    <w:rsid w:val="006D0212"/>
    <w:rsid w:val="006D25A2"/>
    <w:rsid w:val="006D293D"/>
    <w:rsid w:val="006D426E"/>
    <w:rsid w:val="006D4498"/>
    <w:rsid w:val="006D4844"/>
    <w:rsid w:val="006E00E9"/>
    <w:rsid w:val="006E09F7"/>
    <w:rsid w:val="006E11FA"/>
    <w:rsid w:val="006E37A3"/>
    <w:rsid w:val="006E3E05"/>
    <w:rsid w:val="006E431D"/>
    <w:rsid w:val="006E6F86"/>
    <w:rsid w:val="006E7219"/>
    <w:rsid w:val="006E7D5E"/>
    <w:rsid w:val="006F41D9"/>
    <w:rsid w:val="006F5017"/>
    <w:rsid w:val="006F5E3E"/>
    <w:rsid w:val="006F79B4"/>
    <w:rsid w:val="00700742"/>
    <w:rsid w:val="00705419"/>
    <w:rsid w:val="0070778B"/>
    <w:rsid w:val="007127A5"/>
    <w:rsid w:val="007128C6"/>
    <w:rsid w:val="00712CBD"/>
    <w:rsid w:val="00721023"/>
    <w:rsid w:val="00722B9E"/>
    <w:rsid w:val="007261E8"/>
    <w:rsid w:val="00726E96"/>
    <w:rsid w:val="00736274"/>
    <w:rsid w:val="007371C5"/>
    <w:rsid w:val="0073754B"/>
    <w:rsid w:val="00737AE1"/>
    <w:rsid w:val="00740F35"/>
    <w:rsid w:val="007420EA"/>
    <w:rsid w:val="00743375"/>
    <w:rsid w:val="0074664A"/>
    <w:rsid w:val="00750621"/>
    <w:rsid w:val="0075116C"/>
    <w:rsid w:val="00751F2B"/>
    <w:rsid w:val="0076271D"/>
    <w:rsid w:val="00765815"/>
    <w:rsid w:val="00765B7A"/>
    <w:rsid w:val="007701E8"/>
    <w:rsid w:val="007707B2"/>
    <w:rsid w:val="007718F6"/>
    <w:rsid w:val="00771C81"/>
    <w:rsid w:val="007733A9"/>
    <w:rsid w:val="007735B3"/>
    <w:rsid w:val="00776028"/>
    <w:rsid w:val="007763F8"/>
    <w:rsid w:val="0078097C"/>
    <w:rsid w:val="00780DF1"/>
    <w:rsid w:val="00781291"/>
    <w:rsid w:val="00781E8E"/>
    <w:rsid w:val="007861B4"/>
    <w:rsid w:val="00787AB2"/>
    <w:rsid w:val="0079138F"/>
    <w:rsid w:val="0079176B"/>
    <w:rsid w:val="00792A2F"/>
    <w:rsid w:val="00792A8E"/>
    <w:rsid w:val="0079331A"/>
    <w:rsid w:val="00793D6E"/>
    <w:rsid w:val="00794CC5"/>
    <w:rsid w:val="007958E8"/>
    <w:rsid w:val="00795DBB"/>
    <w:rsid w:val="007A09E7"/>
    <w:rsid w:val="007A234A"/>
    <w:rsid w:val="007A2DC3"/>
    <w:rsid w:val="007A3766"/>
    <w:rsid w:val="007A67A2"/>
    <w:rsid w:val="007B4A62"/>
    <w:rsid w:val="007B62C8"/>
    <w:rsid w:val="007C2002"/>
    <w:rsid w:val="007C4E30"/>
    <w:rsid w:val="007C5E31"/>
    <w:rsid w:val="007C61C6"/>
    <w:rsid w:val="007C6A2E"/>
    <w:rsid w:val="007C7394"/>
    <w:rsid w:val="007D2947"/>
    <w:rsid w:val="007D5132"/>
    <w:rsid w:val="007D79EF"/>
    <w:rsid w:val="007D7B27"/>
    <w:rsid w:val="007E25BC"/>
    <w:rsid w:val="007E4D99"/>
    <w:rsid w:val="007E5DCA"/>
    <w:rsid w:val="007F045E"/>
    <w:rsid w:val="007F19CB"/>
    <w:rsid w:val="007F258B"/>
    <w:rsid w:val="007F54FA"/>
    <w:rsid w:val="007F5E53"/>
    <w:rsid w:val="007F63F3"/>
    <w:rsid w:val="0080267D"/>
    <w:rsid w:val="008038F0"/>
    <w:rsid w:val="0080427E"/>
    <w:rsid w:val="008042C1"/>
    <w:rsid w:val="00804633"/>
    <w:rsid w:val="00805141"/>
    <w:rsid w:val="008051FB"/>
    <w:rsid w:val="0080531D"/>
    <w:rsid w:val="0081448E"/>
    <w:rsid w:val="00815368"/>
    <w:rsid w:val="00815BD6"/>
    <w:rsid w:val="008202BA"/>
    <w:rsid w:val="00820435"/>
    <w:rsid w:val="00823E11"/>
    <w:rsid w:val="00824C02"/>
    <w:rsid w:val="008258F1"/>
    <w:rsid w:val="00826C38"/>
    <w:rsid w:val="0082721B"/>
    <w:rsid w:val="00827C2A"/>
    <w:rsid w:val="0083294C"/>
    <w:rsid w:val="00833F9C"/>
    <w:rsid w:val="008350B9"/>
    <w:rsid w:val="00836C4A"/>
    <w:rsid w:val="0083763D"/>
    <w:rsid w:val="00837DDA"/>
    <w:rsid w:val="00837FC9"/>
    <w:rsid w:val="0084065A"/>
    <w:rsid w:val="008407A3"/>
    <w:rsid w:val="008434FA"/>
    <w:rsid w:val="00843D42"/>
    <w:rsid w:val="008456B0"/>
    <w:rsid w:val="008472BA"/>
    <w:rsid w:val="008506DF"/>
    <w:rsid w:val="00860B3F"/>
    <w:rsid w:val="00860FD8"/>
    <w:rsid w:val="00862492"/>
    <w:rsid w:val="00863420"/>
    <w:rsid w:val="0086473C"/>
    <w:rsid w:val="00865A74"/>
    <w:rsid w:val="00866745"/>
    <w:rsid w:val="008731D5"/>
    <w:rsid w:val="008759D1"/>
    <w:rsid w:val="00880563"/>
    <w:rsid w:val="0088218C"/>
    <w:rsid w:val="00882D58"/>
    <w:rsid w:val="0088305B"/>
    <w:rsid w:val="00887EE5"/>
    <w:rsid w:val="008914F7"/>
    <w:rsid w:val="008937CE"/>
    <w:rsid w:val="008A031D"/>
    <w:rsid w:val="008A1599"/>
    <w:rsid w:val="008A28DB"/>
    <w:rsid w:val="008A3983"/>
    <w:rsid w:val="008A407C"/>
    <w:rsid w:val="008A546A"/>
    <w:rsid w:val="008A5F3D"/>
    <w:rsid w:val="008B39DE"/>
    <w:rsid w:val="008C0ECA"/>
    <w:rsid w:val="008C12FF"/>
    <w:rsid w:val="008C2B3C"/>
    <w:rsid w:val="008C49FD"/>
    <w:rsid w:val="008C5AB6"/>
    <w:rsid w:val="008C621F"/>
    <w:rsid w:val="008D51AC"/>
    <w:rsid w:val="008D61C8"/>
    <w:rsid w:val="008E1970"/>
    <w:rsid w:val="008E21BF"/>
    <w:rsid w:val="008E2701"/>
    <w:rsid w:val="008E5E14"/>
    <w:rsid w:val="008E5F18"/>
    <w:rsid w:val="008E7389"/>
    <w:rsid w:val="008E7A7C"/>
    <w:rsid w:val="008E7D70"/>
    <w:rsid w:val="008F2D5F"/>
    <w:rsid w:val="008F3AEA"/>
    <w:rsid w:val="008F6F3D"/>
    <w:rsid w:val="008F747B"/>
    <w:rsid w:val="00900F6B"/>
    <w:rsid w:val="0090102A"/>
    <w:rsid w:val="0090375A"/>
    <w:rsid w:val="00906BFE"/>
    <w:rsid w:val="00917EB9"/>
    <w:rsid w:val="00920ED0"/>
    <w:rsid w:val="00922AC7"/>
    <w:rsid w:val="009249EA"/>
    <w:rsid w:val="009277BA"/>
    <w:rsid w:val="00930916"/>
    <w:rsid w:val="00933761"/>
    <w:rsid w:val="00935616"/>
    <w:rsid w:val="00936439"/>
    <w:rsid w:val="00940E6C"/>
    <w:rsid w:val="009411E8"/>
    <w:rsid w:val="00941E14"/>
    <w:rsid w:val="009427C0"/>
    <w:rsid w:val="00942F26"/>
    <w:rsid w:val="00943213"/>
    <w:rsid w:val="00944DB4"/>
    <w:rsid w:val="009451F4"/>
    <w:rsid w:val="00946DA0"/>
    <w:rsid w:val="009512CC"/>
    <w:rsid w:val="009531D3"/>
    <w:rsid w:val="00954D14"/>
    <w:rsid w:val="009560DF"/>
    <w:rsid w:val="00960283"/>
    <w:rsid w:val="00960512"/>
    <w:rsid w:val="00961DDF"/>
    <w:rsid w:val="009633FA"/>
    <w:rsid w:val="00963A80"/>
    <w:rsid w:val="00963D1D"/>
    <w:rsid w:val="009668A3"/>
    <w:rsid w:val="00972265"/>
    <w:rsid w:val="009806B2"/>
    <w:rsid w:val="00981F13"/>
    <w:rsid w:val="0098225B"/>
    <w:rsid w:val="009839D8"/>
    <w:rsid w:val="009852CE"/>
    <w:rsid w:val="00990E96"/>
    <w:rsid w:val="00991D5F"/>
    <w:rsid w:val="00992969"/>
    <w:rsid w:val="00993A1F"/>
    <w:rsid w:val="00993C7A"/>
    <w:rsid w:val="009940A3"/>
    <w:rsid w:val="00995B21"/>
    <w:rsid w:val="00996921"/>
    <w:rsid w:val="009976E0"/>
    <w:rsid w:val="00997D59"/>
    <w:rsid w:val="009A063E"/>
    <w:rsid w:val="009A0AEB"/>
    <w:rsid w:val="009A15B8"/>
    <w:rsid w:val="009A26BF"/>
    <w:rsid w:val="009A6DA0"/>
    <w:rsid w:val="009B0D67"/>
    <w:rsid w:val="009B41AB"/>
    <w:rsid w:val="009C16BB"/>
    <w:rsid w:val="009D0D3B"/>
    <w:rsid w:val="009D2E26"/>
    <w:rsid w:val="009D54A8"/>
    <w:rsid w:val="009D7319"/>
    <w:rsid w:val="009D74AD"/>
    <w:rsid w:val="009D7D14"/>
    <w:rsid w:val="009E229F"/>
    <w:rsid w:val="009E2A7D"/>
    <w:rsid w:val="009E3150"/>
    <w:rsid w:val="009E49F6"/>
    <w:rsid w:val="009E4B1D"/>
    <w:rsid w:val="009E5136"/>
    <w:rsid w:val="009F336D"/>
    <w:rsid w:val="009F3C64"/>
    <w:rsid w:val="00A02907"/>
    <w:rsid w:val="00A03949"/>
    <w:rsid w:val="00A03F92"/>
    <w:rsid w:val="00A056D1"/>
    <w:rsid w:val="00A10DFD"/>
    <w:rsid w:val="00A12232"/>
    <w:rsid w:val="00A12350"/>
    <w:rsid w:val="00A1393B"/>
    <w:rsid w:val="00A13AE0"/>
    <w:rsid w:val="00A15C5F"/>
    <w:rsid w:val="00A16678"/>
    <w:rsid w:val="00A203D7"/>
    <w:rsid w:val="00A207A0"/>
    <w:rsid w:val="00A20BB7"/>
    <w:rsid w:val="00A21C8C"/>
    <w:rsid w:val="00A305D2"/>
    <w:rsid w:val="00A32A36"/>
    <w:rsid w:val="00A37250"/>
    <w:rsid w:val="00A373E8"/>
    <w:rsid w:val="00A37F8D"/>
    <w:rsid w:val="00A42A35"/>
    <w:rsid w:val="00A45324"/>
    <w:rsid w:val="00A4565D"/>
    <w:rsid w:val="00A542DC"/>
    <w:rsid w:val="00A55C5F"/>
    <w:rsid w:val="00A56D05"/>
    <w:rsid w:val="00A5740D"/>
    <w:rsid w:val="00A5793D"/>
    <w:rsid w:val="00A60E1D"/>
    <w:rsid w:val="00A60FA4"/>
    <w:rsid w:val="00A6215A"/>
    <w:rsid w:val="00A624CE"/>
    <w:rsid w:val="00A63655"/>
    <w:rsid w:val="00A65494"/>
    <w:rsid w:val="00A65638"/>
    <w:rsid w:val="00A661DE"/>
    <w:rsid w:val="00A6727E"/>
    <w:rsid w:val="00A72421"/>
    <w:rsid w:val="00A7557E"/>
    <w:rsid w:val="00A80803"/>
    <w:rsid w:val="00A81DA6"/>
    <w:rsid w:val="00A83A19"/>
    <w:rsid w:val="00A8479B"/>
    <w:rsid w:val="00A85EC3"/>
    <w:rsid w:val="00A91394"/>
    <w:rsid w:val="00A93EFB"/>
    <w:rsid w:val="00A96AF7"/>
    <w:rsid w:val="00A97427"/>
    <w:rsid w:val="00A9756F"/>
    <w:rsid w:val="00A9763B"/>
    <w:rsid w:val="00AA0C54"/>
    <w:rsid w:val="00AA1138"/>
    <w:rsid w:val="00AA232B"/>
    <w:rsid w:val="00AA2577"/>
    <w:rsid w:val="00AA2953"/>
    <w:rsid w:val="00AA4231"/>
    <w:rsid w:val="00AB232B"/>
    <w:rsid w:val="00AB3728"/>
    <w:rsid w:val="00AB3D52"/>
    <w:rsid w:val="00AB44A6"/>
    <w:rsid w:val="00AB6A26"/>
    <w:rsid w:val="00AB6BAC"/>
    <w:rsid w:val="00AB7FB5"/>
    <w:rsid w:val="00AC5BB9"/>
    <w:rsid w:val="00AC71CC"/>
    <w:rsid w:val="00AD13C7"/>
    <w:rsid w:val="00AD1D25"/>
    <w:rsid w:val="00AD30C9"/>
    <w:rsid w:val="00AD4D92"/>
    <w:rsid w:val="00AD6A58"/>
    <w:rsid w:val="00AD6E99"/>
    <w:rsid w:val="00AD7B71"/>
    <w:rsid w:val="00AE0028"/>
    <w:rsid w:val="00AE0A59"/>
    <w:rsid w:val="00AE1E80"/>
    <w:rsid w:val="00AE43FC"/>
    <w:rsid w:val="00AE5BC1"/>
    <w:rsid w:val="00AE7944"/>
    <w:rsid w:val="00AF0388"/>
    <w:rsid w:val="00AF056A"/>
    <w:rsid w:val="00AF111B"/>
    <w:rsid w:val="00AF1DB2"/>
    <w:rsid w:val="00AF4E8E"/>
    <w:rsid w:val="00AF4FB2"/>
    <w:rsid w:val="00AF7BE1"/>
    <w:rsid w:val="00B000AF"/>
    <w:rsid w:val="00B00B5E"/>
    <w:rsid w:val="00B025EB"/>
    <w:rsid w:val="00B0335F"/>
    <w:rsid w:val="00B03A07"/>
    <w:rsid w:val="00B06842"/>
    <w:rsid w:val="00B124BC"/>
    <w:rsid w:val="00B132B1"/>
    <w:rsid w:val="00B133F7"/>
    <w:rsid w:val="00B147D1"/>
    <w:rsid w:val="00B20B36"/>
    <w:rsid w:val="00B325F9"/>
    <w:rsid w:val="00B338AA"/>
    <w:rsid w:val="00B33FCA"/>
    <w:rsid w:val="00B41595"/>
    <w:rsid w:val="00B42688"/>
    <w:rsid w:val="00B43096"/>
    <w:rsid w:val="00B440B6"/>
    <w:rsid w:val="00B4797E"/>
    <w:rsid w:val="00B51CEC"/>
    <w:rsid w:val="00B54B90"/>
    <w:rsid w:val="00B5529B"/>
    <w:rsid w:val="00B57BD9"/>
    <w:rsid w:val="00B62C72"/>
    <w:rsid w:val="00B62FB0"/>
    <w:rsid w:val="00B649F5"/>
    <w:rsid w:val="00B65046"/>
    <w:rsid w:val="00B6562B"/>
    <w:rsid w:val="00B666DF"/>
    <w:rsid w:val="00B67952"/>
    <w:rsid w:val="00B7388C"/>
    <w:rsid w:val="00B74A85"/>
    <w:rsid w:val="00B77B74"/>
    <w:rsid w:val="00B80015"/>
    <w:rsid w:val="00B80531"/>
    <w:rsid w:val="00B8072F"/>
    <w:rsid w:val="00B80B2F"/>
    <w:rsid w:val="00B813D4"/>
    <w:rsid w:val="00B83CFB"/>
    <w:rsid w:val="00B83FC5"/>
    <w:rsid w:val="00B8573E"/>
    <w:rsid w:val="00B91B9E"/>
    <w:rsid w:val="00B91E40"/>
    <w:rsid w:val="00B91E4A"/>
    <w:rsid w:val="00B935BD"/>
    <w:rsid w:val="00B93E21"/>
    <w:rsid w:val="00B9455E"/>
    <w:rsid w:val="00BA0142"/>
    <w:rsid w:val="00BA0959"/>
    <w:rsid w:val="00BA0BCA"/>
    <w:rsid w:val="00BA100E"/>
    <w:rsid w:val="00BA17D3"/>
    <w:rsid w:val="00BA1A73"/>
    <w:rsid w:val="00BA2BDC"/>
    <w:rsid w:val="00BA30E0"/>
    <w:rsid w:val="00BA3549"/>
    <w:rsid w:val="00BA412A"/>
    <w:rsid w:val="00BA6427"/>
    <w:rsid w:val="00BA671F"/>
    <w:rsid w:val="00BA78A5"/>
    <w:rsid w:val="00BB0CDA"/>
    <w:rsid w:val="00BB1CF0"/>
    <w:rsid w:val="00BB22D2"/>
    <w:rsid w:val="00BB252F"/>
    <w:rsid w:val="00BB2678"/>
    <w:rsid w:val="00BB2845"/>
    <w:rsid w:val="00BB4DC7"/>
    <w:rsid w:val="00BC03A0"/>
    <w:rsid w:val="00BC559C"/>
    <w:rsid w:val="00BC58C6"/>
    <w:rsid w:val="00BC6DAF"/>
    <w:rsid w:val="00BC7045"/>
    <w:rsid w:val="00BD27BA"/>
    <w:rsid w:val="00BD314F"/>
    <w:rsid w:val="00BD4771"/>
    <w:rsid w:val="00BE51E1"/>
    <w:rsid w:val="00BF0F3A"/>
    <w:rsid w:val="00BF3BA1"/>
    <w:rsid w:val="00BF65B0"/>
    <w:rsid w:val="00BF72DB"/>
    <w:rsid w:val="00C114CA"/>
    <w:rsid w:val="00C12F7C"/>
    <w:rsid w:val="00C13711"/>
    <w:rsid w:val="00C139D8"/>
    <w:rsid w:val="00C141E6"/>
    <w:rsid w:val="00C16D35"/>
    <w:rsid w:val="00C21A87"/>
    <w:rsid w:val="00C223BE"/>
    <w:rsid w:val="00C23119"/>
    <w:rsid w:val="00C31EDE"/>
    <w:rsid w:val="00C32B7B"/>
    <w:rsid w:val="00C34CF8"/>
    <w:rsid w:val="00C359DC"/>
    <w:rsid w:val="00C36290"/>
    <w:rsid w:val="00C41BA6"/>
    <w:rsid w:val="00C41F58"/>
    <w:rsid w:val="00C42CD4"/>
    <w:rsid w:val="00C44751"/>
    <w:rsid w:val="00C5304C"/>
    <w:rsid w:val="00C53132"/>
    <w:rsid w:val="00C5562C"/>
    <w:rsid w:val="00C6028B"/>
    <w:rsid w:val="00C61698"/>
    <w:rsid w:val="00C63D40"/>
    <w:rsid w:val="00C64027"/>
    <w:rsid w:val="00C65DAE"/>
    <w:rsid w:val="00C701F7"/>
    <w:rsid w:val="00C72E9A"/>
    <w:rsid w:val="00C7409B"/>
    <w:rsid w:val="00C746D0"/>
    <w:rsid w:val="00C765A7"/>
    <w:rsid w:val="00C80BA7"/>
    <w:rsid w:val="00C81719"/>
    <w:rsid w:val="00C84E0E"/>
    <w:rsid w:val="00C9076F"/>
    <w:rsid w:val="00C91117"/>
    <w:rsid w:val="00C91982"/>
    <w:rsid w:val="00C96339"/>
    <w:rsid w:val="00C97A28"/>
    <w:rsid w:val="00CA0B5C"/>
    <w:rsid w:val="00CA3D70"/>
    <w:rsid w:val="00CA6271"/>
    <w:rsid w:val="00CB03C9"/>
    <w:rsid w:val="00CB3440"/>
    <w:rsid w:val="00CB3582"/>
    <w:rsid w:val="00CB58FA"/>
    <w:rsid w:val="00CB61A5"/>
    <w:rsid w:val="00CC1262"/>
    <w:rsid w:val="00CC74F1"/>
    <w:rsid w:val="00CD081D"/>
    <w:rsid w:val="00CD0DA4"/>
    <w:rsid w:val="00CD2205"/>
    <w:rsid w:val="00CD2A3A"/>
    <w:rsid w:val="00CD3B52"/>
    <w:rsid w:val="00CD422B"/>
    <w:rsid w:val="00CD4567"/>
    <w:rsid w:val="00CD72B8"/>
    <w:rsid w:val="00CD7768"/>
    <w:rsid w:val="00CE1046"/>
    <w:rsid w:val="00CE10FE"/>
    <w:rsid w:val="00CE2E54"/>
    <w:rsid w:val="00CE3138"/>
    <w:rsid w:val="00CE6D95"/>
    <w:rsid w:val="00CE7F36"/>
    <w:rsid w:val="00CF1E6E"/>
    <w:rsid w:val="00CF42EA"/>
    <w:rsid w:val="00CF5C61"/>
    <w:rsid w:val="00CF7CCD"/>
    <w:rsid w:val="00D044E4"/>
    <w:rsid w:val="00D05E47"/>
    <w:rsid w:val="00D1186F"/>
    <w:rsid w:val="00D12C20"/>
    <w:rsid w:val="00D157DE"/>
    <w:rsid w:val="00D16708"/>
    <w:rsid w:val="00D17FD5"/>
    <w:rsid w:val="00D23DFF"/>
    <w:rsid w:val="00D2525F"/>
    <w:rsid w:val="00D30EA6"/>
    <w:rsid w:val="00D3157A"/>
    <w:rsid w:val="00D356BF"/>
    <w:rsid w:val="00D36AD7"/>
    <w:rsid w:val="00D40B38"/>
    <w:rsid w:val="00D4320F"/>
    <w:rsid w:val="00D449FB"/>
    <w:rsid w:val="00D45C85"/>
    <w:rsid w:val="00D4630B"/>
    <w:rsid w:val="00D471BC"/>
    <w:rsid w:val="00D53652"/>
    <w:rsid w:val="00D60560"/>
    <w:rsid w:val="00D60B1C"/>
    <w:rsid w:val="00D64511"/>
    <w:rsid w:val="00D64931"/>
    <w:rsid w:val="00D65A22"/>
    <w:rsid w:val="00D6787E"/>
    <w:rsid w:val="00D67DAF"/>
    <w:rsid w:val="00D725B5"/>
    <w:rsid w:val="00D72D23"/>
    <w:rsid w:val="00D74050"/>
    <w:rsid w:val="00D744BF"/>
    <w:rsid w:val="00D744EB"/>
    <w:rsid w:val="00D84EF6"/>
    <w:rsid w:val="00D8694E"/>
    <w:rsid w:val="00D87555"/>
    <w:rsid w:val="00D91691"/>
    <w:rsid w:val="00D91DBE"/>
    <w:rsid w:val="00D92D20"/>
    <w:rsid w:val="00D963EB"/>
    <w:rsid w:val="00D97A9A"/>
    <w:rsid w:val="00DA01E3"/>
    <w:rsid w:val="00DA1968"/>
    <w:rsid w:val="00DA2721"/>
    <w:rsid w:val="00DA633E"/>
    <w:rsid w:val="00DA7D76"/>
    <w:rsid w:val="00DB0755"/>
    <w:rsid w:val="00DB1416"/>
    <w:rsid w:val="00DB1533"/>
    <w:rsid w:val="00DB5851"/>
    <w:rsid w:val="00DB6122"/>
    <w:rsid w:val="00DC0539"/>
    <w:rsid w:val="00DC14E1"/>
    <w:rsid w:val="00DC4F2C"/>
    <w:rsid w:val="00DD2DD8"/>
    <w:rsid w:val="00DD44E8"/>
    <w:rsid w:val="00DD4FEE"/>
    <w:rsid w:val="00DD60C2"/>
    <w:rsid w:val="00DE1C70"/>
    <w:rsid w:val="00DE226F"/>
    <w:rsid w:val="00DE2E14"/>
    <w:rsid w:val="00DE2F53"/>
    <w:rsid w:val="00DE42E8"/>
    <w:rsid w:val="00DE45F3"/>
    <w:rsid w:val="00DE5EFF"/>
    <w:rsid w:val="00DF3C3D"/>
    <w:rsid w:val="00DF444B"/>
    <w:rsid w:val="00DF4557"/>
    <w:rsid w:val="00DF7BBF"/>
    <w:rsid w:val="00E00F0A"/>
    <w:rsid w:val="00E10A63"/>
    <w:rsid w:val="00E135D5"/>
    <w:rsid w:val="00E14B20"/>
    <w:rsid w:val="00E14D84"/>
    <w:rsid w:val="00E21158"/>
    <w:rsid w:val="00E224FA"/>
    <w:rsid w:val="00E24E49"/>
    <w:rsid w:val="00E25837"/>
    <w:rsid w:val="00E3144C"/>
    <w:rsid w:val="00E330C8"/>
    <w:rsid w:val="00E33ED6"/>
    <w:rsid w:val="00E343DF"/>
    <w:rsid w:val="00E346A1"/>
    <w:rsid w:val="00E376EB"/>
    <w:rsid w:val="00E37A9B"/>
    <w:rsid w:val="00E43DA2"/>
    <w:rsid w:val="00E508BF"/>
    <w:rsid w:val="00E51012"/>
    <w:rsid w:val="00E53DDD"/>
    <w:rsid w:val="00E54886"/>
    <w:rsid w:val="00E54D1D"/>
    <w:rsid w:val="00E56E09"/>
    <w:rsid w:val="00E60AC1"/>
    <w:rsid w:val="00E61F5B"/>
    <w:rsid w:val="00E6338F"/>
    <w:rsid w:val="00E63FC7"/>
    <w:rsid w:val="00E6522F"/>
    <w:rsid w:val="00E67051"/>
    <w:rsid w:val="00E737BF"/>
    <w:rsid w:val="00E7512E"/>
    <w:rsid w:val="00E76B60"/>
    <w:rsid w:val="00E779BB"/>
    <w:rsid w:val="00E81ABA"/>
    <w:rsid w:val="00E86B8E"/>
    <w:rsid w:val="00E8774E"/>
    <w:rsid w:val="00E949B1"/>
    <w:rsid w:val="00E95320"/>
    <w:rsid w:val="00EA0546"/>
    <w:rsid w:val="00EA0D32"/>
    <w:rsid w:val="00EA1319"/>
    <w:rsid w:val="00EA187E"/>
    <w:rsid w:val="00EA40FB"/>
    <w:rsid w:val="00EC18DC"/>
    <w:rsid w:val="00EC3303"/>
    <w:rsid w:val="00EC40A6"/>
    <w:rsid w:val="00EC78AC"/>
    <w:rsid w:val="00ED22BE"/>
    <w:rsid w:val="00ED27AE"/>
    <w:rsid w:val="00ED524D"/>
    <w:rsid w:val="00ED69FC"/>
    <w:rsid w:val="00ED6DF4"/>
    <w:rsid w:val="00EE12F4"/>
    <w:rsid w:val="00EE2DCD"/>
    <w:rsid w:val="00EE40E4"/>
    <w:rsid w:val="00EE49BB"/>
    <w:rsid w:val="00EE5C57"/>
    <w:rsid w:val="00EF1D3C"/>
    <w:rsid w:val="00EF3DC2"/>
    <w:rsid w:val="00EF409F"/>
    <w:rsid w:val="00EF44AA"/>
    <w:rsid w:val="00EF45F6"/>
    <w:rsid w:val="00EF517D"/>
    <w:rsid w:val="00EF626D"/>
    <w:rsid w:val="00EF62C5"/>
    <w:rsid w:val="00EF6C9E"/>
    <w:rsid w:val="00F012F6"/>
    <w:rsid w:val="00F0263D"/>
    <w:rsid w:val="00F036EB"/>
    <w:rsid w:val="00F04368"/>
    <w:rsid w:val="00F0657C"/>
    <w:rsid w:val="00F06AFC"/>
    <w:rsid w:val="00F07333"/>
    <w:rsid w:val="00F10C19"/>
    <w:rsid w:val="00F13BC4"/>
    <w:rsid w:val="00F16E14"/>
    <w:rsid w:val="00F17BDA"/>
    <w:rsid w:val="00F212A3"/>
    <w:rsid w:val="00F21979"/>
    <w:rsid w:val="00F23872"/>
    <w:rsid w:val="00F262CD"/>
    <w:rsid w:val="00F36669"/>
    <w:rsid w:val="00F366E2"/>
    <w:rsid w:val="00F368E0"/>
    <w:rsid w:val="00F3724E"/>
    <w:rsid w:val="00F37C9B"/>
    <w:rsid w:val="00F438D1"/>
    <w:rsid w:val="00F4564D"/>
    <w:rsid w:val="00F52648"/>
    <w:rsid w:val="00F53E3B"/>
    <w:rsid w:val="00F55040"/>
    <w:rsid w:val="00F56CD1"/>
    <w:rsid w:val="00F6028D"/>
    <w:rsid w:val="00F62975"/>
    <w:rsid w:val="00F640B3"/>
    <w:rsid w:val="00F70F42"/>
    <w:rsid w:val="00F728CD"/>
    <w:rsid w:val="00F74108"/>
    <w:rsid w:val="00F760FC"/>
    <w:rsid w:val="00F8066A"/>
    <w:rsid w:val="00F80F1B"/>
    <w:rsid w:val="00F8331E"/>
    <w:rsid w:val="00F83A0C"/>
    <w:rsid w:val="00F85F43"/>
    <w:rsid w:val="00F87B24"/>
    <w:rsid w:val="00F87D72"/>
    <w:rsid w:val="00F914E5"/>
    <w:rsid w:val="00F92683"/>
    <w:rsid w:val="00F95BB3"/>
    <w:rsid w:val="00F95CB8"/>
    <w:rsid w:val="00F97D78"/>
    <w:rsid w:val="00F97DD0"/>
    <w:rsid w:val="00FA122A"/>
    <w:rsid w:val="00FA15D1"/>
    <w:rsid w:val="00FA5859"/>
    <w:rsid w:val="00FB5A03"/>
    <w:rsid w:val="00FB5CB3"/>
    <w:rsid w:val="00FB6151"/>
    <w:rsid w:val="00FB756E"/>
    <w:rsid w:val="00FB7FF3"/>
    <w:rsid w:val="00FC3B1F"/>
    <w:rsid w:val="00FC58C1"/>
    <w:rsid w:val="00FC5CDB"/>
    <w:rsid w:val="00FC69B8"/>
    <w:rsid w:val="00FD0F5B"/>
    <w:rsid w:val="00FD1C3F"/>
    <w:rsid w:val="00FD2796"/>
    <w:rsid w:val="00FD3445"/>
    <w:rsid w:val="00FD4B62"/>
    <w:rsid w:val="00FD54EA"/>
    <w:rsid w:val="00FD5856"/>
    <w:rsid w:val="00FD6DBE"/>
    <w:rsid w:val="00FF3B78"/>
    <w:rsid w:val="00FF45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7825">
      <o:colormru v:ext="edit" colors="#cce8dc"/>
      <o:colormenu v:ext="edit" fillcolor="none"/>
    </o:shapedefaults>
    <o:shapelayout v:ext="edit">
      <o:idmap v:ext="edit" data="1"/>
    </o:shapelayout>
  </w:shapeDefaults>
  <w:decimalSymbol w:val="."/>
  <w:listSeparator w:val=","/>
  <w14:docId w14:val="437CBAF2"/>
  <w15:docId w15:val="{7D088645-A73A-4E8F-8C76-06C382849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7333"/>
    <w:pPr>
      <w:widowControl w:val="0"/>
    </w:pPr>
  </w:style>
  <w:style w:type="paragraph" w:styleId="1">
    <w:name w:val="heading 1"/>
    <w:basedOn w:val="a"/>
    <w:next w:val="a"/>
    <w:link w:val="10"/>
    <w:qFormat/>
    <w:rsid w:val="00124117"/>
    <w:pPr>
      <w:keepNext/>
      <w:spacing w:before="180" w:after="180" w:line="720" w:lineRule="auto"/>
      <w:outlineLvl w:val="0"/>
    </w:pPr>
    <w:rPr>
      <w:rFonts w:ascii="Cambria" w:eastAsia="新細明體" w:hAnsi="Cambria" w:cs="Times New Roman"/>
      <w:b/>
      <w:bCs/>
      <w:color w:val="000000"/>
      <w:kern w:val="52"/>
      <w:sz w:val="52"/>
      <w:szCs w:val="52"/>
    </w:rPr>
  </w:style>
  <w:style w:type="paragraph" w:styleId="2">
    <w:name w:val="heading 2"/>
    <w:basedOn w:val="a"/>
    <w:next w:val="a"/>
    <w:link w:val="22"/>
    <w:uiPriority w:val="9"/>
    <w:semiHidden/>
    <w:unhideWhenUsed/>
    <w:qFormat/>
    <w:rsid w:val="00124117"/>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2"/>
    <w:uiPriority w:val="9"/>
    <w:semiHidden/>
    <w:unhideWhenUsed/>
    <w:qFormat/>
    <w:rsid w:val="00124117"/>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2"/>
    <w:uiPriority w:val="9"/>
    <w:semiHidden/>
    <w:unhideWhenUsed/>
    <w:qFormat/>
    <w:rsid w:val="00124117"/>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124117"/>
    <w:pPr>
      <w:keepNext/>
      <w:spacing w:line="720" w:lineRule="auto"/>
      <w:ind w:leftChars="200" w:left="200"/>
      <w:outlineLvl w:val="4"/>
    </w:pPr>
    <w:rPr>
      <w:rFonts w:ascii="標楷體" w:eastAsia="標楷體" w:hAnsi="標楷體" w:cs="標楷體"/>
      <w:color w:val="000000"/>
    </w:rPr>
  </w:style>
  <w:style w:type="paragraph" w:styleId="6">
    <w:name w:val="heading 6"/>
    <w:basedOn w:val="a"/>
    <w:next w:val="a"/>
    <w:link w:val="60"/>
    <w:uiPriority w:val="9"/>
    <w:semiHidden/>
    <w:unhideWhenUsed/>
    <w:qFormat/>
    <w:rsid w:val="00124117"/>
    <w:pPr>
      <w:keepNext/>
      <w:spacing w:line="720" w:lineRule="auto"/>
      <w:ind w:leftChars="200" w:left="200"/>
      <w:outlineLvl w:val="5"/>
    </w:pPr>
    <w:rPr>
      <w:rFonts w:ascii="標楷體" w:eastAsia="標楷體" w:hAnsi="標楷體" w:cs="標楷體"/>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甲乙丙丁1"/>
    <w:basedOn w:val="a"/>
    <w:next w:val="a"/>
    <w:qFormat/>
    <w:rsid w:val="00124117"/>
    <w:pPr>
      <w:keepNext/>
      <w:widowControl/>
      <w:overflowPunct w:val="0"/>
      <w:spacing w:before="180" w:after="180" w:line="720" w:lineRule="auto"/>
      <w:ind w:firstLineChars="200" w:firstLine="200"/>
      <w:jc w:val="both"/>
      <w:outlineLvl w:val="0"/>
    </w:pPr>
    <w:rPr>
      <w:rFonts w:ascii="Cambria" w:eastAsia="新細明體" w:hAnsi="Cambria" w:cs="Times New Roman"/>
      <w:b/>
      <w:bCs/>
      <w:color w:val="000000"/>
      <w:kern w:val="52"/>
      <w:sz w:val="52"/>
      <w:szCs w:val="52"/>
    </w:rPr>
  </w:style>
  <w:style w:type="paragraph" w:customStyle="1" w:styleId="12">
    <w:name w:val="壹貳叁1"/>
    <w:basedOn w:val="a"/>
    <w:next w:val="2"/>
    <w:link w:val="20"/>
    <w:semiHidden/>
    <w:qFormat/>
    <w:rsid w:val="00124117"/>
    <w:pPr>
      <w:widowControl/>
      <w:overflowPunct w:val="0"/>
      <w:ind w:firstLineChars="200" w:firstLine="480"/>
      <w:jc w:val="both"/>
      <w:outlineLvl w:val="1"/>
    </w:pPr>
    <w:rPr>
      <w:rFonts w:ascii="標楷體" w:eastAsia="標楷體" w:hAnsi="標楷體" w:cs="標楷體"/>
      <w:color w:val="000000"/>
    </w:rPr>
  </w:style>
  <w:style w:type="paragraph" w:customStyle="1" w:styleId="13">
    <w:name w:val="一二三1"/>
    <w:basedOn w:val="a"/>
    <w:next w:val="3"/>
    <w:link w:val="30"/>
    <w:semiHidden/>
    <w:qFormat/>
    <w:rsid w:val="00124117"/>
    <w:pPr>
      <w:widowControl/>
      <w:overflowPunct w:val="0"/>
      <w:ind w:firstLineChars="200" w:firstLine="480"/>
      <w:jc w:val="both"/>
      <w:outlineLvl w:val="2"/>
    </w:pPr>
    <w:rPr>
      <w:rFonts w:ascii="標楷體" w:eastAsia="標楷體" w:hAnsi="標楷體" w:cs="標楷體"/>
      <w:color w:val="000000"/>
    </w:rPr>
  </w:style>
  <w:style w:type="paragraph" w:customStyle="1" w:styleId="14">
    <w:name w:val="機關名稱1"/>
    <w:basedOn w:val="a"/>
    <w:next w:val="4"/>
    <w:link w:val="40"/>
    <w:semiHidden/>
    <w:qFormat/>
    <w:rsid w:val="00124117"/>
    <w:pPr>
      <w:widowControl/>
      <w:overflowPunct w:val="0"/>
      <w:ind w:firstLineChars="200" w:firstLine="480"/>
      <w:jc w:val="both"/>
      <w:outlineLvl w:val="3"/>
    </w:pPr>
    <w:rPr>
      <w:rFonts w:ascii="標楷體" w:eastAsia="標楷體" w:hAnsi="標楷體" w:cs="標楷體"/>
      <w:color w:val="000000"/>
    </w:rPr>
  </w:style>
  <w:style w:type="paragraph" w:customStyle="1" w:styleId="51">
    <w:name w:val="標題 51"/>
    <w:basedOn w:val="a"/>
    <w:next w:val="a"/>
    <w:uiPriority w:val="9"/>
    <w:semiHidden/>
    <w:qFormat/>
    <w:rsid w:val="00124117"/>
    <w:pPr>
      <w:widowControl/>
      <w:overflowPunct w:val="0"/>
      <w:ind w:firstLineChars="200" w:firstLine="480"/>
      <w:jc w:val="both"/>
      <w:outlineLvl w:val="4"/>
    </w:pPr>
    <w:rPr>
      <w:rFonts w:ascii="標楷體" w:eastAsia="標楷體" w:hAnsi="標楷體" w:cs="標楷體"/>
      <w:color w:val="000000"/>
      <w:szCs w:val="24"/>
    </w:rPr>
  </w:style>
  <w:style w:type="paragraph" w:customStyle="1" w:styleId="61">
    <w:name w:val="標題 61"/>
    <w:basedOn w:val="a"/>
    <w:next w:val="a"/>
    <w:uiPriority w:val="9"/>
    <w:semiHidden/>
    <w:qFormat/>
    <w:rsid w:val="00124117"/>
    <w:pPr>
      <w:widowControl/>
      <w:overflowPunct w:val="0"/>
      <w:ind w:firstLineChars="200" w:firstLine="480"/>
      <w:jc w:val="both"/>
      <w:outlineLvl w:val="5"/>
    </w:pPr>
    <w:rPr>
      <w:rFonts w:ascii="標楷體" w:eastAsia="標楷體" w:hAnsi="標楷體" w:cs="標楷體"/>
      <w:color w:val="000000"/>
      <w:szCs w:val="24"/>
    </w:rPr>
  </w:style>
  <w:style w:type="numbering" w:customStyle="1" w:styleId="15">
    <w:name w:val="無清單1"/>
    <w:next w:val="a2"/>
    <w:uiPriority w:val="99"/>
    <w:semiHidden/>
    <w:unhideWhenUsed/>
    <w:rsid w:val="00124117"/>
  </w:style>
  <w:style w:type="character" w:customStyle="1" w:styleId="10">
    <w:name w:val="標題 1 字元"/>
    <w:basedOn w:val="a0"/>
    <w:link w:val="1"/>
    <w:rsid w:val="00124117"/>
    <w:rPr>
      <w:rFonts w:ascii="Cambria" w:eastAsia="新細明體" w:hAnsi="Cambria" w:cs="Times New Roman"/>
      <w:b/>
      <w:bCs/>
      <w:color w:val="000000"/>
      <w:kern w:val="52"/>
      <w:sz w:val="52"/>
      <w:szCs w:val="52"/>
    </w:rPr>
  </w:style>
  <w:style w:type="character" w:customStyle="1" w:styleId="20">
    <w:name w:val="標題 2 字元"/>
    <w:aliases w:val="壹貳叁 字元"/>
    <w:basedOn w:val="a0"/>
    <w:link w:val="12"/>
    <w:semiHidden/>
    <w:rsid w:val="00124117"/>
    <w:rPr>
      <w:rFonts w:ascii="標楷體" w:eastAsia="標楷體" w:hAnsi="標楷體" w:cs="標楷體"/>
      <w:color w:val="000000"/>
    </w:rPr>
  </w:style>
  <w:style w:type="character" w:customStyle="1" w:styleId="30">
    <w:name w:val="標題 3 字元"/>
    <w:aliases w:val="一二三 字元"/>
    <w:basedOn w:val="a0"/>
    <w:link w:val="13"/>
    <w:semiHidden/>
    <w:rsid w:val="00124117"/>
    <w:rPr>
      <w:rFonts w:ascii="標楷體" w:eastAsia="標楷體" w:hAnsi="標楷體" w:cs="標楷體"/>
      <w:color w:val="000000"/>
    </w:rPr>
  </w:style>
  <w:style w:type="character" w:customStyle="1" w:styleId="40">
    <w:name w:val="標題 4 字元"/>
    <w:aliases w:val="機關名稱 字元"/>
    <w:basedOn w:val="a0"/>
    <w:link w:val="14"/>
    <w:semiHidden/>
    <w:rsid w:val="00124117"/>
    <w:rPr>
      <w:rFonts w:ascii="標楷體" w:eastAsia="標楷體" w:hAnsi="標楷體" w:cs="標楷體"/>
      <w:color w:val="000000"/>
    </w:rPr>
  </w:style>
  <w:style w:type="character" w:customStyle="1" w:styleId="50">
    <w:name w:val="標題 5 字元"/>
    <w:basedOn w:val="a0"/>
    <w:link w:val="5"/>
    <w:uiPriority w:val="9"/>
    <w:semiHidden/>
    <w:rsid w:val="00124117"/>
    <w:rPr>
      <w:rFonts w:ascii="標楷體" w:eastAsia="標楷體" w:hAnsi="標楷體" w:cs="標楷體"/>
      <w:color w:val="000000"/>
    </w:rPr>
  </w:style>
  <w:style w:type="character" w:customStyle="1" w:styleId="60">
    <w:name w:val="標題 6 字元"/>
    <w:basedOn w:val="a0"/>
    <w:link w:val="6"/>
    <w:uiPriority w:val="9"/>
    <w:semiHidden/>
    <w:rsid w:val="00124117"/>
    <w:rPr>
      <w:rFonts w:ascii="標楷體" w:eastAsia="標楷體" w:hAnsi="標楷體" w:cs="標楷體"/>
      <w:color w:val="000000"/>
    </w:rPr>
  </w:style>
  <w:style w:type="paragraph" w:customStyle="1" w:styleId="123">
    <w:name w:val="內文123"/>
    <w:qFormat/>
    <w:rsid w:val="00124117"/>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124117"/>
    <w:pPr>
      <w:overflowPunct w:val="0"/>
      <w:ind w:firstLineChars="550" w:firstLine="550"/>
      <w:jc w:val="both"/>
    </w:pPr>
    <w:rPr>
      <w:rFonts w:ascii="標楷體" w:eastAsia="標楷體" w:hAnsi="標楷體" w:cs="標楷體"/>
      <w:szCs w:val="24"/>
    </w:rPr>
  </w:style>
  <w:style w:type="paragraph" w:customStyle="1" w:styleId="1231">
    <w:name w:val="內文123(圈圈)"/>
    <w:qFormat/>
    <w:rsid w:val="00124117"/>
    <w:pPr>
      <w:overflowPunct w:val="0"/>
      <w:ind w:firstLineChars="700" w:firstLine="700"/>
      <w:jc w:val="both"/>
    </w:pPr>
    <w:rPr>
      <w:rFonts w:ascii="標楷體" w:eastAsia="標楷體" w:hAnsi="標楷體" w:cs="標楷體"/>
      <w:szCs w:val="24"/>
    </w:rPr>
  </w:style>
  <w:style w:type="paragraph" w:customStyle="1" w:styleId="16">
    <w:name w:val="標題1(甲乙丙)"/>
    <w:qFormat/>
    <w:rsid w:val="00124117"/>
    <w:pPr>
      <w:overflowPunct w:val="0"/>
      <w:jc w:val="center"/>
      <w:outlineLvl w:val="0"/>
    </w:pPr>
    <w:rPr>
      <w:rFonts w:ascii="標楷體" w:eastAsia="標楷體" w:hAnsi="標楷體" w:cs="標楷體"/>
      <w:b/>
      <w:sz w:val="40"/>
      <w:szCs w:val="40"/>
    </w:rPr>
  </w:style>
  <w:style w:type="paragraph" w:customStyle="1" w:styleId="21">
    <w:name w:val="標題2(壹貳參)"/>
    <w:qFormat/>
    <w:rsid w:val="00124117"/>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124117"/>
    <w:pPr>
      <w:overflowPunct w:val="0"/>
      <w:jc w:val="both"/>
      <w:outlineLvl w:val="2"/>
    </w:pPr>
    <w:rPr>
      <w:rFonts w:ascii="標楷體" w:eastAsia="標楷體" w:hAnsi="標楷體" w:cs="標楷體"/>
      <w:b/>
      <w:sz w:val="32"/>
      <w:szCs w:val="40"/>
    </w:rPr>
  </w:style>
  <w:style w:type="paragraph" w:customStyle="1" w:styleId="41">
    <w:name w:val="標題4(機關名稱)"/>
    <w:qFormat/>
    <w:rsid w:val="00124117"/>
    <w:pPr>
      <w:overflowPunct w:val="0"/>
      <w:ind w:firstLineChars="150" w:firstLine="150"/>
      <w:jc w:val="both"/>
      <w:outlineLvl w:val="3"/>
    </w:pPr>
    <w:rPr>
      <w:rFonts w:ascii="標楷體" w:eastAsia="標楷體" w:hAnsi="標楷體" w:cs="標楷體"/>
      <w:b/>
      <w:sz w:val="28"/>
      <w:szCs w:val="40"/>
    </w:rPr>
  </w:style>
  <w:style w:type="paragraph" w:customStyle="1" w:styleId="17">
    <w:name w:val="頁首1"/>
    <w:basedOn w:val="a"/>
    <w:next w:val="a3"/>
    <w:link w:val="a4"/>
    <w:unhideWhenUsed/>
    <w:rsid w:val="00124117"/>
    <w:pPr>
      <w:widowControl/>
      <w:tabs>
        <w:tab w:val="center" w:pos="4153"/>
        <w:tab w:val="right" w:pos="8306"/>
      </w:tabs>
      <w:overflowPunct w:val="0"/>
      <w:snapToGrid w:val="0"/>
      <w:ind w:firstLineChars="200" w:firstLine="200"/>
      <w:jc w:val="both"/>
    </w:pPr>
    <w:rPr>
      <w:rFonts w:ascii="標楷體" w:eastAsia="標楷體" w:hAnsi="標楷體" w:cs="標楷體"/>
      <w:color w:val="000000"/>
      <w:sz w:val="20"/>
      <w:szCs w:val="20"/>
    </w:rPr>
  </w:style>
  <w:style w:type="character" w:customStyle="1" w:styleId="a4">
    <w:name w:val="頁首 字元"/>
    <w:basedOn w:val="a0"/>
    <w:link w:val="17"/>
    <w:rsid w:val="00124117"/>
    <w:rPr>
      <w:rFonts w:ascii="標楷體" w:eastAsia="標楷體" w:hAnsi="標楷體" w:cs="標楷體"/>
      <w:color w:val="000000"/>
      <w:sz w:val="20"/>
      <w:szCs w:val="20"/>
    </w:rPr>
  </w:style>
  <w:style w:type="paragraph" w:customStyle="1" w:styleId="18">
    <w:name w:val="頁尾1"/>
    <w:basedOn w:val="a"/>
    <w:next w:val="a5"/>
    <w:link w:val="a6"/>
    <w:unhideWhenUsed/>
    <w:rsid w:val="00124117"/>
    <w:pPr>
      <w:widowControl/>
      <w:tabs>
        <w:tab w:val="center" w:pos="4153"/>
        <w:tab w:val="right" w:pos="8306"/>
      </w:tabs>
      <w:overflowPunct w:val="0"/>
      <w:snapToGrid w:val="0"/>
      <w:ind w:firstLineChars="200" w:firstLine="200"/>
      <w:jc w:val="both"/>
    </w:pPr>
    <w:rPr>
      <w:rFonts w:ascii="標楷體" w:eastAsia="標楷體" w:hAnsi="標楷體" w:cs="標楷體"/>
      <w:color w:val="000000"/>
      <w:sz w:val="20"/>
      <w:szCs w:val="20"/>
    </w:rPr>
  </w:style>
  <w:style w:type="character" w:customStyle="1" w:styleId="a6">
    <w:name w:val="頁尾 字元"/>
    <w:basedOn w:val="a0"/>
    <w:link w:val="18"/>
    <w:uiPriority w:val="99"/>
    <w:rsid w:val="00124117"/>
    <w:rPr>
      <w:rFonts w:ascii="標楷體" w:eastAsia="標楷體" w:hAnsi="標楷體" w:cs="標楷體"/>
      <w:color w:val="000000"/>
      <w:sz w:val="20"/>
      <w:szCs w:val="20"/>
    </w:rPr>
  </w:style>
  <w:style w:type="paragraph" w:customStyle="1" w:styleId="-1">
    <w:name w:val="本文-表格摘要1"/>
    <w:basedOn w:val="a"/>
    <w:next w:val="a7"/>
    <w:link w:val="a8"/>
    <w:rsid w:val="00124117"/>
    <w:pPr>
      <w:spacing w:line="500" w:lineRule="exact"/>
      <w:jc w:val="both"/>
    </w:pPr>
    <w:rPr>
      <w:rFonts w:ascii="標楷體" w:eastAsia="標楷體" w:hAnsi="Times New Roman" w:cs="Times New Roman"/>
      <w:color w:val="000000"/>
      <w:sz w:val="28"/>
      <w:szCs w:val="20"/>
    </w:rPr>
  </w:style>
  <w:style w:type="character" w:customStyle="1" w:styleId="a8">
    <w:name w:val="本文 字元"/>
    <w:aliases w:val="本文-表格摘要 字元"/>
    <w:basedOn w:val="a0"/>
    <w:link w:val="-1"/>
    <w:rsid w:val="00124117"/>
    <w:rPr>
      <w:rFonts w:ascii="標楷體" w:eastAsia="標楷體" w:hAnsi="Times New Roman" w:cs="Times New Roman"/>
      <w:color w:val="000000"/>
      <w:sz w:val="28"/>
      <w:szCs w:val="20"/>
    </w:rPr>
  </w:style>
  <w:style w:type="paragraph" w:customStyle="1" w:styleId="19">
    <w:name w:val="註解方塊文字1"/>
    <w:basedOn w:val="a"/>
    <w:next w:val="a9"/>
    <w:link w:val="aa"/>
    <w:uiPriority w:val="99"/>
    <w:unhideWhenUsed/>
    <w:rsid w:val="00124117"/>
    <w:pPr>
      <w:widowControl/>
      <w:overflowPunct w:val="0"/>
      <w:ind w:firstLineChars="200" w:firstLine="200"/>
      <w:jc w:val="both"/>
    </w:pPr>
    <w:rPr>
      <w:rFonts w:ascii="Cambria" w:eastAsia="新細明體" w:hAnsi="Cambria" w:cs="Times New Roman"/>
      <w:color w:val="000000"/>
      <w:sz w:val="18"/>
      <w:szCs w:val="18"/>
    </w:rPr>
  </w:style>
  <w:style w:type="character" w:customStyle="1" w:styleId="aa">
    <w:name w:val="註解方塊文字 字元"/>
    <w:basedOn w:val="a0"/>
    <w:link w:val="19"/>
    <w:uiPriority w:val="99"/>
    <w:rsid w:val="00124117"/>
    <w:rPr>
      <w:rFonts w:ascii="Cambria" w:eastAsia="新細明體" w:hAnsi="Cambria" w:cs="Times New Roman"/>
      <w:color w:val="000000"/>
      <w:sz w:val="18"/>
      <w:szCs w:val="18"/>
    </w:rPr>
  </w:style>
  <w:style w:type="paragraph" w:customStyle="1" w:styleId="1a">
    <w:name w:val="本文縮排1"/>
    <w:basedOn w:val="a"/>
    <w:next w:val="ab"/>
    <w:link w:val="ac"/>
    <w:unhideWhenUsed/>
    <w:rsid w:val="00124117"/>
    <w:pPr>
      <w:widowControl/>
      <w:overflowPunct w:val="0"/>
      <w:spacing w:after="120"/>
      <w:ind w:leftChars="200" w:left="480" w:firstLineChars="200" w:firstLine="200"/>
      <w:jc w:val="both"/>
    </w:pPr>
    <w:rPr>
      <w:rFonts w:ascii="標楷體" w:eastAsia="標楷體" w:hAnsi="標楷體" w:cs="標楷體"/>
      <w:color w:val="000000"/>
    </w:rPr>
  </w:style>
  <w:style w:type="character" w:customStyle="1" w:styleId="ac">
    <w:name w:val="本文縮排 字元"/>
    <w:basedOn w:val="a0"/>
    <w:link w:val="1a"/>
    <w:rsid w:val="00124117"/>
    <w:rPr>
      <w:rFonts w:ascii="標楷體" w:eastAsia="標楷體" w:hAnsi="標楷體" w:cs="標楷體"/>
      <w:color w:val="000000"/>
    </w:rPr>
  </w:style>
  <w:style w:type="paragraph" w:customStyle="1" w:styleId="120">
    <w:name w:val="內文(1)(2)"/>
    <w:semiHidden/>
    <w:rsid w:val="00124117"/>
    <w:pPr>
      <w:tabs>
        <w:tab w:val="left" w:pos="2520"/>
      </w:tabs>
      <w:overflowPunct w:val="0"/>
      <w:ind w:firstLineChars="550" w:firstLine="550"/>
      <w:jc w:val="both"/>
    </w:pPr>
    <w:rPr>
      <w:rFonts w:ascii="標楷體" w:eastAsia="標楷體" w:hAnsi="Times New Roman" w:cs="Times New Roman"/>
      <w:kern w:val="0"/>
      <w:szCs w:val="20"/>
    </w:rPr>
  </w:style>
  <w:style w:type="paragraph" w:customStyle="1" w:styleId="1b">
    <w:name w:val="內文縮排1"/>
    <w:basedOn w:val="a"/>
    <w:next w:val="ad"/>
    <w:semiHidden/>
    <w:rsid w:val="00124117"/>
    <w:pPr>
      <w:ind w:left="480"/>
    </w:pPr>
    <w:rPr>
      <w:rFonts w:ascii="Times New Roman" w:eastAsia="新細明體" w:hAnsi="Times New Roman" w:cs="Times New Roman"/>
      <w:color w:val="000000"/>
      <w:szCs w:val="20"/>
    </w:rPr>
  </w:style>
  <w:style w:type="paragraph" w:customStyle="1" w:styleId="210">
    <w:name w:val="本文縮排 21"/>
    <w:basedOn w:val="a"/>
    <w:next w:val="23"/>
    <w:link w:val="24"/>
    <w:uiPriority w:val="99"/>
    <w:semiHidden/>
    <w:unhideWhenUsed/>
    <w:rsid w:val="00124117"/>
    <w:pPr>
      <w:widowControl/>
      <w:overflowPunct w:val="0"/>
      <w:spacing w:after="120" w:line="480" w:lineRule="auto"/>
      <w:ind w:leftChars="200" w:left="480" w:firstLineChars="200" w:firstLine="200"/>
      <w:jc w:val="both"/>
    </w:pPr>
    <w:rPr>
      <w:rFonts w:ascii="標楷體" w:eastAsia="標楷體" w:hAnsi="Times New Roman" w:cs="Times New Roman"/>
      <w:color w:val="000000"/>
      <w:szCs w:val="20"/>
    </w:rPr>
  </w:style>
  <w:style w:type="character" w:customStyle="1" w:styleId="24">
    <w:name w:val="本文縮排 2 字元"/>
    <w:basedOn w:val="a0"/>
    <w:link w:val="210"/>
    <w:uiPriority w:val="99"/>
    <w:semiHidden/>
    <w:rsid w:val="00124117"/>
    <w:rPr>
      <w:rFonts w:ascii="標楷體" w:eastAsia="標楷體" w:hAnsi="Times New Roman" w:cs="Times New Roman"/>
      <w:color w:val="000000"/>
      <w:szCs w:val="20"/>
    </w:rPr>
  </w:style>
  <w:style w:type="character" w:customStyle="1" w:styleId="ae">
    <w:name w:val="純文字 字元"/>
    <w:link w:val="af"/>
    <w:semiHidden/>
    <w:rsid w:val="00124117"/>
    <w:rPr>
      <w:rFonts w:ascii="細明體" w:eastAsia="細明體" w:hAnsi="Courier New"/>
    </w:rPr>
  </w:style>
  <w:style w:type="paragraph" w:customStyle="1" w:styleId="1c">
    <w:name w:val="純文字1"/>
    <w:basedOn w:val="a"/>
    <w:next w:val="af"/>
    <w:semiHidden/>
    <w:rsid w:val="00124117"/>
    <w:rPr>
      <w:rFonts w:ascii="細明體" w:eastAsia="細明體" w:hAnsi="Courier New"/>
      <w:szCs w:val="24"/>
    </w:rPr>
  </w:style>
  <w:style w:type="character" w:customStyle="1" w:styleId="1d">
    <w:name w:val="純文字 字元1"/>
    <w:basedOn w:val="a0"/>
    <w:uiPriority w:val="99"/>
    <w:semiHidden/>
    <w:rsid w:val="00124117"/>
    <w:rPr>
      <w:rFonts w:ascii="細明體" w:eastAsia="細明體" w:hAnsi="Courier New" w:cs="Courier New"/>
      <w:color w:val="000000"/>
    </w:rPr>
  </w:style>
  <w:style w:type="paragraph" w:customStyle="1" w:styleId="211">
    <w:name w:val="本文 21"/>
    <w:basedOn w:val="a"/>
    <w:next w:val="25"/>
    <w:link w:val="26"/>
    <w:uiPriority w:val="99"/>
    <w:semiHidden/>
    <w:unhideWhenUsed/>
    <w:rsid w:val="00124117"/>
    <w:pPr>
      <w:widowControl/>
      <w:overflowPunct w:val="0"/>
      <w:spacing w:after="120" w:line="480" w:lineRule="auto"/>
      <w:ind w:firstLineChars="200" w:firstLine="200"/>
      <w:jc w:val="both"/>
    </w:pPr>
    <w:rPr>
      <w:rFonts w:ascii="標楷體" w:eastAsia="標楷體" w:hAnsi="Times New Roman" w:cs="Times New Roman"/>
      <w:color w:val="000000"/>
      <w:szCs w:val="20"/>
    </w:rPr>
  </w:style>
  <w:style w:type="character" w:customStyle="1" w:styleId="26">
    <w:name w:val="本文 2 字元"/>
    <w:basedOn w:val="a0"/>
    <w:link w:val="211"/>
    <w:uiPriority w:val="99"/>
    <w:semiHidden/>
    <w:rsid w:val="00124117"/>
    <w:rPr>
      <w:rFonts w:ascii="標楷體" w:eastAsia="標楷體" w:hAnsi="Times New Roman" w:cs="Times New Roman"/>
      <w:color w:val="000000"/>
      <w:szCs w:val="20"/>
    </w:rPr>
  </w:style>
  <w:style w:type="paragraph" w:customStyle="1" w:styleId="310">
    <w:name w:val="本文 31"/>
    <w:basedOn w:val="a"/>
    <w:next w:val="33"/>
    <w:link w:val="34"/>
    <w:uiPriority w:val="99"/>
    <w:unhideWhenUsed/>
    <w:rsid w:val="00124117"/>
    <w:pPr>
      <w:widowControl/>
      <w:overflowPunct w:val="0"/>
      <w:spacing w:after="120"/>
      <w:ind w:firstLineChars="200" w:firstLine="200"/>
      <w:jc w:val="both"/>
    </w:pPr>
    <w:rPr>
      <w:rFonts w:ascii="標楷體" w:eastAsia="標楷體" w:hAnsi="Times New Roman" w:cs="Times New Roman"/>
      <w:color w:val="000000"/>
      <w:sz w:val="16"/>
      <w:szCs w:val="16"/>
    </w:rPr>
  </w:style>
  <w:style w:type="character" w:customStyle="1" w:styleId="34">
    <w:name w:val="本文 3 字元"/>
    <w:basedOn w:val="a0"/>
    <w:link w:val="310"/>
    <w:uiPriority w:val="99"/>
    <w:rsid w:val="00124117"/>
    <w:rPr>
      <w:rFonts w:ascii="標楷體" w:eastAsia="標楷體" w:hAnsi="Times New Roman" w:cs="Times New Roman"/>
      <w:color w:val="000000"/>
      <w:sz w:val="16"/>
      <w:szCs w:val="16"/>
    </w:rPr>
  </w:style>
  <w:style w:type="numbering" w:customStyle="1" w:styleId="110">
    <w:name w:val="無清單11"/>
    <w:next w:val="a2"/>
    <w:uiPriority w:val="99"/>
    <w:semiHidden/>
    <w:unhideWhenUsed/>
    <w:rsid w:val="00124117"/>
  </w:style>
  <w:style w:type="table" w:styleId="af0">
    <w:name w:val="Table Grid"/>
    <w:aliases w:val="SGS Table Basic 1"/>
    <w:basedOn w:val="a1"/>
    <w:uiPriority w:val="39"/>
    <w:qFormat/>
    <w:rsid w:val="00124117"/>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124117"/>
    <w:pPr>
      <w:spacing w:line="360" w:lineRule="auto"/>
      <w:jc w:val="both"/>
    </w:pPr>
    <w:rPr>
      <w:rFonts w:ascii="標楷體" w:eastAsia="標楷體" w:hAnsi="Times New Roman" w:cs="Times New Roman"/>
      <w:b/>
      <w:color w:val="000000"/>
      <w:sz w:val="36"/>
      <w:szCs w:val="24"/>
    </w:rPr>
  </w:style>
  <w:style w:type="paragraph" w:customStyle="1" w:styleId="af2">
    <w:name w:val="表格文字"/>
    <w:semiHidden/>
    <w:rsid w:val="00124117"/>
    <w:pPr>
      <w:jc w:val="both"/>
    </w:pPr>
    <w:rPr>
      <w:rFonts w:ascii="Arial" w:eastAsia="標楷體" w:hAnsi="Arial" w:cs="Times New Roman"/>
      <w:noProof/>
      <w:spacing w:val="-10"/>
      <w:w w:val="90"/>
      <w:kern w:val="0"/>
      <w:sz w:val="22"/>
      <w:szCs w:val="20"/>
    </w:rPr>
  </w:style>
  <w:style w:type="paragraph" w:customStyle="1" w:styleId="43">
    <w:name w:val="標題4"/>
    <w:basedOn w:val="3"/>
    <w:rsid w:val="00124117"/>
    <w:pPr>
      <w:spacing w:line="500" w:lineRule="exact"/>
      <w:ind w:left="624"/>
      <w:jc w:val="both"/>
    </w:pPr>
    <w:rPr>
      <w:rFonts w:ascii="標楷體" w:eastAsia="標楷體" w:hAnsi="Arial" w:cs="Times New Roman"/>
      <w:color w:val="000000"/>
      <w:sz w:val="28"/>
    </w:rPr>
  </w:style>
  <w:style w:type="paragraph" w:customStyle="1" w:styleId="af3">
    <w:name w:val="括號一二三"/>
    <w:basedOn w:val="a"/>
    <w:semiHidden/>
    <w:rsid w:val="00124117"/>
    <w:pPr>
      <w:spacing w:line="360" w:lineRule="auto"/>
      <w:ind w:firstLine="624"/>
      <w:jc w:val="both"/>
    </w:pPr>
    <w:rPr>
      <w:rFonts w:ascii="標楷體" w:eastAsia="標楷體" w:hAnsi="Times New Roman" w:cs="Times New Roman"/>
      <w:b/>
      <w:color w:val="000000"/>
      <w:sz w:val="28"/>
      <w:szCs w:val="20"/>
    </w:rPr>
  </w:style>
  <w:style w:type="character" w:styleId="af4">
    <w:name w:val="Hyperlink"/>
    <w:uiPriority w:val="99"/>
    <w:unhideWhenUsed/>
    <w:rsid w:val="00124117"/>
    <w:rPr>
      <w:color w:val="0000FF"/>
      <w:u w:val="single"/>
    </w:rPr>
  </w:style>
  <w:style w:type="numbering" w:customStyle="1" w:styleId="27">
    <w:name w:val="無清單2"/>
    <w:next w:val="a2"/>
    <w:uiPriority w:val="99"/>
    <w:semiHidden/>
    <w:unhideWhenUsed/>
    <w:rsid w:val="00124117"/>
  </w:style>
  <w:style w:type="table" w:customStyle="1" w:styleId="1e">
    <w:name w:val="表格格線1"/>
    <w:basedOn w:val="a1"/>
    <w:next w:val="af0"/>
    <w:uiPriority w:val="59"/>
    <w:rsid w:val="00124117"/>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區塊文字1"/>
    <w:basedOn w:val="a"/>
    <w:next w:val="af5"/>
    <w:rsid w:val="00124117"/>
    <w:pPr>
      <w:framePr w:hSpace="180" w:wrap="around" w:vAnchor="text" w:hAnchor="margin" w:y="2550"/>
      <w:spacing w:line="320" w:lineRule="exact"/>
      <w:ind w:left="6" w:right="6"/>
      <w:jc w:val="distribute"/>
    </w:pPr>
    <w:rPr>
      <w:rFonts w:ascii="標楷體" w:eastAsia="標楷體" w:hAnsi="標楷體" w:cs="Times New Roman"/>
      <w:color w:val="000000"/>
      <w:sz w:val="22"/>
      <w:szCs w:val="24"/>
    </w:rPr>
  </w:style>
  <w:style w:type="paragraph" w:customStyle="1" w:styleId="1f0">
    <w:name w:val="日期1"/>
    <w:basedOn w:val="a"/>
    <w:next w:val="a"/>
    <w:semiHidden/>
    <w:rsid w:val="00124117"/>
    <w:pPr>
      <w:widowControl/>
      <w:overflowPunct w:val="0"/>
      <w:spacing w:line="400" w:lineRule="exact"/>
      <w:ind w:firstLineChars="200" w:firstLine="200"/>
      <w:jc w:val="right"/>
    </w:pPr>
    <w:rPr>
      <w:rFonts w:ascii="標楷體" w:eastAsia="標楷體" w:hAnsi="Times New Roman" w:cs="Times New Roman"/>
      <w:color w:val="000000"/>
      <w:szCs w:val="20"/>
    </w:rPr>
  </w:style>
  <w:style w:type="character" w:customStyle="1" w:styleId="af6">
    <w:name w:val="日期 字元"/>
    <w:basedOn w:val="a0"/>
    <w:link w:val="af7"/>
    <w:semiHidden/>
    <w:rsid w:val="00124117"/>
    <w:rPr>
      <w:rFonts w:ascii="標楷體" w:eastAsia="標楷體" w:hAnsi="Times New Roman" w:cs="Times New Roman"/>
      <w:color w:val="000000"/>
      <w:szCs w:val="20"/>
    </w:rPr>
  </w:style>
  <w:style w:type="paragraph" w:customStyle="1" w:styleId="Default">
    <w:name w:val="Default"/>
    <w:rsid w:val="00124117"/>
    <w:pPr>
      <w:widowControl w:val="0"/>
      <w:autoSpaceDE w:val="0"/>
      <w:autoSpaceDN w:val="0"/>
      <w:adjustRightInd w:val="0"/>
    </w:pPr>
    <w:rPr>
      <w:rFonts w:ascii="標楷體a　." w:eastAsia="標楷體a　." w:hAnsi="Times New Roman" w:cs="標楷體a　."/>
      <w:color w:val="000000"/>
      <w:kern w:val="0"/>
      <w:szCs w:val="24"/>
    </w:rPr>
  </w:style>
  <w:style w:type="paragraph" w:customStyle="1" w:styleId="111">
    <w:name w:val="目錄 11"/>
    <w:basedOn w:val="a"/>
    <w:next w:val="a"/>
    <w:autoRedefine/>
    <w:uiPriority w:val="39"/>
    <w:unhideWhenUsed/>
    <w:rsid w:val="00124117"/>
    <w:pPr>
      <w:widowControl/>
      <w:tabs>
        <w:tab w:val="right" w:leader="dot" w:pos="9910"/>
      </w:tabs>
      <w:overflowPunct w:val="0"/>
      <w:spacing w:line="424" w:lineRule="exact"/>
    </w:pPr>
    <w:rPr>
      <w:rFonts w:eastAsia="標楷體" w:cs="Calibri"/>
      <w:b/>
      <w:bCs/>
      <w:caps/>
      <w:color w:val="000000"/>
      <w:sz w:val="36"/>
      <w:szCs w:val="20"/>
    </w:rPr>
  </w:style>
  <w:style w:type="paragraph" w:customStyle="1" w:styleId="212">
    <w:name w:val="目錄 21"/>
    <w:basedOn w:val="a"/>
    <w:next w:val="a"/>
    <w:autoRedefine/>
    <w:uiPriority w:val="39"/>
    <w:unhideWhenUsed/>
    <w:rsid w:val="00124117"/>
    <w:pPr>
      <w:widowControl/>
      <w:tabs>
        <w:tab w:val="right" w:leader="dot" w:pos="9910"/>
      </w:tabs>
      <w:overflowPunct w:val="0"/>
      <w:spacing w:line="424" w:lineRule="exact"/>
      <w:ind w:leftChars="200" w:left="480"/>
    </w:pPr>
    <w:rPr>
      <w:rFonts w:ascii="標楷體" w:eastAsia="標楷體" w:hAnsi="標楷體" w:cs="Calibri"/>
      <w:b/>
      <w:smallCaps/>
      <w:noProof/>
      <w:color w:val="000000"/>
      <w:sz w:val="28"/>
      <w:szCs w:val="28"/>
    </w:rPr>
  </w:style>
  <w:style w:type="paragraph" w:customStyle="1" w:styleId="311">
    <w:name w:val="目錄 31"/>
    <w:basedOn w:val="a"/>
    <w:next w:val="a"/>
    <w:autoRedefine/>
    <w:uiPriority w:val="39"/>
    <w:unhideWhenUsed/>
    <w:rsid w:val="00124117"/>
    <w:pPr>
      <w:widowControl/>
      <w:tabs>
        <w:tab w:val="right" w:leader="dot" w:pos="9910"/>
      </w:tabs>
      <w:overflowPunct w:val="0"/>
      <w:spacing w:after="20" w:line="424" w:lineRule="exact"/>
      <w:ind w:leftChars="330" w:left="792"/>
    </w:pPr>
    <w:rPr>
      <w:rFonts w:ascii="標楷體" w:eastAsia="標楷體" w:hAnsi="標楷體" w:cs="Calibri"/>
      <w:b/>
      <w:bCs/>
      <w:caps/>
      <w:noProof/>
      <w:color w:val="000000"/>
      <w:sz w:val="28"/>
      <w:szCs w:val="28"/>
    </w:rPr>
  </w:style>
  <w:style w:type="paragraph" w:customStyle="1" w:styleId="410">
    <w:name w:val="目錄 41"/>
    <w:basedOn w:val="a"/>
    <w:next w:val="a"/>
    <w:autoRedefine/>
    <w:uiPriority w:val="39"/>
    <w:unhideWhenUsed/>
    <w:rsid w:val="00124117"/>
    <w:pPr>
      <w:widowControl/>
      <w:tabs>
        <w:tab w:val="right" w:leader="dot" w:pos="9910"/>
      </w:tabs>
      <w:overflowPunct w:val="0"/>
      <w:spacing w:after="20" w:line="424" w:lineRule="exact"/>
      <w:ind w:leftChars="470" w:left="1128"/>
    </w:pPr>
    <w:rPr>
      <w:rFonts w:ascii="標楷體" w:eastAsia="標楷體" w:hAnsi="標楷體" w:cs="Calibri"/>
      <w:bCs/>
      <w:caps/>
      <w:noProof/>
      <w:color w:val="000000"/>
      <w:sz w:val="28"/>
      <w:szCs w:val="28"/>
    </w:rPr>
  </w:style>
  <w:style w:type="paragraph" w:customStyle="1" w:styleId="510">
    <w:name w:val="目錄 51"/>
    <w:basedOn w:val="a"/>
    <w:next w:val="a"/>
    <w:autoRedefine/>
    <w:uiPriority w:val="39"/>
    <w:unhideWhenUsed/>
    <w:rsid w:val="00124117"/>
    <w:pPr>
      <w:widowControl/>
      <w:overflowPunct w:val="0"/>
      <w:ind w:left="960" w:firstLineChars="200" w:firstLine="200"/>
    </w:pPr>
    <w:rPr>
      <w:rFonts w:eastAsia="標楷體" w:cs="Calibri"/>
      <w:color w:val="000000"/>
      <w:sz w:val="18"/>
      <w:szCs w:val="18"/>
    </w:rPr>
  </w:style>
  <w:style w:type="paragraph" w:customStyle="1" w:styleId="610">
    <w:name w:val="目錄 61"/>
    <w:basedOn w:val="a"/>
    <w:next w:val="a"/>
    <w:autoRedefine/>
    <w:uiPriority w:val="39"/>
    <w:unhideWhenUsed/>
    <w:rsid w:val="00124117"/>
    <w:pPr>
      <w:widowControl/>
      <w:overflowPunct w:val="0"/>
      <w:ind w:left="1200" w:firstLineChars="200" w:firstLine="200"/>
    </w:pPr>
    <w:rPr>
      <w:rFonts w:eastAsia="標楷體" w:cs="Calibri"/>
      <w:color w:val="000000"/>
      <w:sz w:val="18"/>
      <w:szCs w:val="18"/>
    </w:rPr>
  </w:style>
  <w:style w:type="paragraph" w:customStyle="1" w:styleId="71">
    <w:name w:val="目錄 71"/>
    <w:basedOn w:val="a"/>
    <w:next w:val="a"/>
    <w:autoRedefine/>
    <w:uiPriority w:val="39"/>
    <w:unhideWhenUsed/>
    <w:rsid w:val="00124117"/>
    <w:pPr>
      <w:widowControl/>
      <w:overflowPunct w:val="0"/>
      <w:ind w:left="1440" w:firstLineChars="200" w:firstLine="200"/>
    </w:pPr>
    <w:rPr>
      <w:rFonts w:eastAsia="標楷體" w:cs="Calibri"/>
      <w:color w:val="000000"/>
      <w:sz w:val="18"/>
      <w:szCs w:val="18"/>
    </w:rPr>
  </w:style>
  <w:style w:type="paragraph" w:customStyle="1" w:styleId="81">
    <w:name w:val="目錄 81"/>
    <w:basedOn w:val="a"/>
    <w:next w:val="a"/>
    <w:autoRedefine/>
    <w:uiPriority w:val="39"/>
    <w:unhideWhenUsed/>
    <w:rsid w:val="00124117"/>
    <w:pPr>
      <w:widowControl/>
      <w:overflowPunct w:val="0"/>
      <w:ind w:left="1680" w:firstLineChars="200" w:firstLine="200"/>
    </w:pPr>
    <w:rPr>
      <w:rFonts w:eastAsia="標楷體" w:cs="Calibri"/>
      <w:color w:val="000000"/>
      <w:sz w:val="18"/>
      <w:szCs w:val="18"/>
    </w:rPr>
  </w:style>
  <w:style w:type="paragraph" w:customStyle="1" w:styleId="91">
    <w:name w:val="目錄 91"/>
    <w:basedOn w:val="a"/>
    <w:next w:val="a"/>
    <w:autoRedefine/>
    <w:uiPriority w:val="39"/>
    <w:unhideWhenUsed/>
    <w:rsid w:val="00124117"/>
    <w:pPr>
      <w:widowControl/>
      <w:overflowPunct w:val="0"/>
      <w:ind w:left="1920" w:firstLineChars="200" w:firstLine="200"/>
    </w:pPr>
    <w:rPr>
      <w:rFonts w:eastAsia="標楷體" w:cs="Calibri"/>
      <w:color w:val="000000"/>
      <w:sz w:val="18"/>
      <w:szCs w:val="18"/>
    </w:rPr>
  </w:style>
  <w:style w:type="paragraph" w:customStyle="1" w:styleId="af8">
    <w:name w:val="大標"/>
    <w:basedOn w:val="a"/>
    <w:rsid w:val="00124117"/>
    <w:pPr>
      <w:kinsoku w:val="0"/>
      <w:wordWrap w:val="0"/>
      <w:overflowPunct w:val="0"/>
      <w:autoSpaceDE w:val="0"/>
      <w:autoSpaceDN w:val="0"/>
      <w:snapToGrid w:val="0"/>
      <w:jc w:val="center"/>
    </w:pPr>
    <w:rPr>
      <w:rFonts w:ascii="標楷體" w:eastAsia="標楷體" w:hAnsi="Times New Roman" w:cs="Times New Roman"/>
      <w:b/>
      <w:snapToGrid w:val="0"/>
      <w:color w:val="000000"/>
      <w:kern w:val="0"/>
      <w:sz w:val="40"/>
      <w:szCs w:val="20"/>
    </w:rPr>
  </w:style>
  <w:style w:type="paragraph" w:customStyle="1" w:styleId="af9">
    <w:name w:val="甲"/>
    <w:rsid w:val="00124117"/>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124117"/>
    <w:pPr>
      <w:widowControl w:val="0"/>
      <w:overflowPunct w:val="0"/>
      <w:spacing w:line="320" w:lineRule="exact"/>
    </w:pPr>
    <w:rPr>
      <w:rFonts w:ascii="標楷體" w:eastAsia="標楷體" w:hAnsi="標楷體" w:cs="Times New Roman"/>
      <w:sz w:val="22"/>
    </w:rPr>
  </w:style>
  <w:style w:type="paragraph" w:customStyle="1" w:styleId="0410P">
    <w:name w:val="04_內文表數字_10P 標楷體"/>
    <w:qFormat/>
    <w:rsid w:val="00124117"/>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10">
    <w:name w:val="無清單111"/>
    <w:next w:val="a2"/>
    <w:uiPriority w:val="99"/>
    <w:semiHidden/>
    <w:unhideWhenUsed/>
    <w:rsid w:val="00124117"/>
  </w:style>
  <w:style w:type="character" w:customStyle="1" w:styleId="1f1">
    <w:name w:val="已查閱的超連結1"/>
    <w:basedOn w:val="a0"/>
    <w:uiPriority w:val="99"/>
    <w:semiHidden/>
    <w:unhideWhenUsed/>
    <w:rsid w:val="00124117"/>
    <w:rPr>
      <w:color w:val="000000"/>
      <w:u w:val="single"/>
    </w:rPr>
  </w:style>
  <w:style w:type="character" w:customStyle="1" w:styleId="213">
    <w:name w:val="標題 2 字元1"/>
    <w:aliases w:val="壹貳叁 字元1"/>
    <w:basedOn w:val="a0"/>
    <w:semiHidden/>
    <w:rsid w:val="00124117"/>
    <w:rPr>
      <w:rFonts w:ascii="Cambria" w:eastAsia="新細明體" w:hAnsi="Cambria" w:cs="Times New Roman"/>
      <w:b/>
      <w:bCs/>
      <w:kern w:val="2"/>
      <w:sz w:val="48"/>
      <w:szCs w:val="48"/>
    </w:rPr>
  </w:style>
  <w:style w:type="character" w:customStyle="1" w:styleId="312">
    <w:name w:val="標題 3 字元1"/>
    <w:aliases w:val="一二三 字元1"/>
    <w:basedOn w:val="a0"/>
    <w:semiHidden/>
    <w:rsid w:val="00124117"/>
    <w:rPr>
      <w:rFonts w:ascii="Cambria" w:eastAsia="新細明體" w:hAnsi="Cambria" w:cs="Times New Roman"/>
      <w:b/>
      <w:bCs/>
      <w:kern w:val="2"/>
      <w:sz w:val="36"/>
      <w:szCs w:val="36"/>
    </w:rPr>
  </w:style>
  <w:style w:type="character" w:customStyle="1" w:styleId="411">
    <w:name w:val="標題 4 字元1"/>
    <w:aliases w:val="機關名稱 字元1"/>
    <w:basedOn w:val="a0"/>
    <w:semiHidden/>
    <w:rsid w:val="00124117"/>
    <w:rPr>
      <w:rFonts w:ascii="Cambria" w:eastAsia="新細明體" w:hAnsi="Cambria" w:cs="Times New Roman"/>
      <w:kern w:val="2"/>
      <w:sz w:val="36"/>
      <w:szCs w:val="36"/>
    </w:rPr>
  </w:style>
  <w:style w:type="paragraph" w:customStyle="1" w:styleId="afa">
    <w:name w:val="甲篇內文"/>
    <w:basedOn w:val="a"/>
    <w:rsid w:val="00124117"/>
    <w:pPr>
      <w:spacing w:line="460" w:lineRule="exact"/>
      <w:ind w:firstLineChars="200" w:firstLine="200"/>
      <w:jc w:val="both"/>
    </w:pPr>
    <w:rPr>
      <w:rFonts w:ascii="標楷體" w:eastAsia="標楷體" w:hAnsi="Times New Roman" w:cs="Times New Roman"/>
      <w:color w:val="000000"/>
      <w:sz w:val="28"/>
      <w:szCs w:val="28"/>
    </w:rPr>
  </w:style>
  <w:style w:type="paragraph" w:customStyle="1" w:styleId="1f2">
    <w:name w:val="清單段落1"/>
    <w:basedOn w:val="a"/>
    <w:next w:val="afb"/>
    <w:uiPriority w:val="34"/>
    <w:qFormat/>
    <w:rsid w:val="00124117"/>
    <w:pPr>
      <w:ind w:leftChars="200" w:left="480"/>
    </w:pPr>
    <w:rPr>
      <w:rFonts w:ascii="Times New Roman" w:eastAsia="標楷體" w:hAnsi="Times New Roman" w:cs="Times New Roman"/>
      <w:color w:val="000000"/>
      <w:szCs w:val="20"/>
    </w:rPr>
  </w:style>
  <w:style w:type="paragraph" w:customStyle="1" w:styleId="301">
    <w:name w:val="3廳_標題01_甲"/>
    <w:qFormat/>
    <w:rsid w:val="00124117"/>
    <w:pPr>
      <w:jc w:val="center"/>
    </w:pPr>
    <w:rPr>
      <w:rFonts w:ascii="標楷體" w:eastAsia="標楷體" w:hAnsi="標楷體" w:cs="標楷體"/>
      <w:b/>
      <w:color w:val="000000"/>
      <w:sz w:val="40"/>
      <w:szCs w:val="40"/>
    </w:rPr>
  </w:style>
  <w:style w:type="paragraph" w:customStyle="1" w:styleId="302">
    <w:name w:val="3廳_標題02_壹、"/>
    <w:qFormat/>
    <w:rsid w:val="00124117"/>
    <w:pPr>
      <w:ind w:leftChars="250" w:left="250"/>
      <w:jc w:val="both"/>
    </w:pPr>
    <w:rPr>
      <w:rFonts w:ascii="標楷體" w:eastAsia="標楷體" w:hAnsi="標楷體" w:cs="標楷體"/>
      <w:b/>
      <w:color w:val="000000"/>
      <w:sz w:val="36"/>
      <w:szCs w:val="40"/>
    </w:rPr>
  </w:style>
  <w:style w:type="paragraph" w:customStyle="1" w:styleId="303">
    <w:name w:val="3廳_標題03_一、"/>
    <w:qFormat/>
    <w:rsid w:val="00124117"/>
    <w:pPr>
      <w:jc w:val="both"/>
    </w:pPr>
    <w:rPr>
      <w:rFonts w:ascii="標楷體" w:eastAsia="標楷體" w:hAnsi="標楷體" w:cs="標楷體"/>
      <w:b/>
      <w:color w:val="000000"/>
      <w:sz w:val="32"/>
      <w:szCs w:val="40"/>
    </w:rPr>
  </w:style>
  <w:style w:type="paragraph" w:customStyle="1" w:styleId="304">
    <w:name w:val="3廳_標題04_機關名稱"/>
    <w:qFormat/>
    <w:rsid w:val="00124117"/>
    <w:pPr>
      <w:ind w:firstLineChars="150" w:firstLine="150"/>
      <w:jc w:val="both"/>
    </w:pPr>
    <w:rPr>
      <w:rFonts w:ascii="標楷體" w:eastAsia="標楷體" w:hAnsi="標楷體" w:cs="標楷體"/>
      <w:b/>
      <w:color w:val="000000"/>
      <w:sz w:val="28"/>
      <w:szCs w:val="40"/>
    </w:rPr>
  </w:style>
  <w:style w:type="paragraph" w:customStyle="1" w:styleId="3021">
    <w:name w:val="3廳_內文02_1."/>
    <w:qFormat/>
    <w:rsid w:val="00124117"/>
    <w:pPr>
      <w:ind w:firstLineChars="450" w:firstLine="450"/>
      <w:jc w:val="both"/>
    </w:pPr>
    <w:rPr>
      <w:rFonts w:ascii="標楷體" w:eastAsia="標楷體" w:hAnsi="標楷體" w:cs="標楷體"/>
      <w:b/>
      <w:color w:val="000000"/>
      <w:szCs w:val="24"/>
    </w:rPr>
  </w:style>
  <w:style w:type="paragraph" w:customStyle="1" w:styleId="3012">
    <w:name w:val="3廳_內文01_縮2"/>
    <w:qFormat/>
    <w:rsid w:val="00124117"/>
    <w:pPr>
      <w:overflowPunct w:val="0"/>
      <w:spacing w:line="500" w:lineRule="exact"/>
      <w:ind w:firstLineChars="200" w:firstLine="200"/>
      <w:jc w:val="both"/>
    </w:pPr>
    <w:rPr>
      <w:rFonts w:ascii="標楷體" w:eastAsia="標楷體" w:hAnsi="標楷體" w:cs="標楷體"/>
      <w:color w:val="000000"/>
      <w:szCs w:val="24"/>
    </w:rPr>
  </w:style>
  <w:style w:type="paragraph" w:customStyle="1" w:styleId="3031">
    <w:name w:val="3廳_內文03_(1)"/>
    <w:qFormat/>
    <w:rsid w:val="00124117"/>
    <w:pPr>
      <w:tabs>
        <w:tab w:val="left" w:pos="3168"/>
      </w:tabs>
      <w:overflowPunct w:val="0"/>
      <w:ind w:firstLineChars="550" w:firstLine="550"/>
      <w:jc w:val="both"/>
    </w:pPr>
    <w:rPr>
      <w:rFonts w:ascii="標楷體" w:eastAsia="標楷體" w:hAnsi="標楷體" w:cs="標楷體"/>
      <w:color w:val="000000"/>
      <w:szCs w:val="24"/>
    </w:rPr>
  </w:style>
  <w:style w:type="paragraph" w:customStyle="1" w:styleId="3040">
    <w:name w:val="3廳_內文04_①②"/>
    <w:qFormat/>
    <w:rsid w:val="00124117"/>
    <w:pPr>
      <w:ind w:firstLineChars="700" w:firstLine="700"/>
      <w:jc w:val="both"/>
    </w:pPr>
    <w:rPr>
      <w:rFonts w:ascii="標楷體" w:eastAsia="標楷體" w:hAnsi="標楷體" w:cs="標楷體"/>
      <w:b/>
      <w:color w:val="000000"/>
      <w:szCs w:val="24"/>
    </w:rPr>
  </w:style>
  <w:style w:type="paragraph" w:customStyle="1" w:styleId="3T010116P">
    <w:name w:val="3廳_T01表頭標題01_16P標楷"/>
    <w:qFormat/>
    <w:rsid w:val="00124117"/>
    <w:pPr>
      <w:tabs>
        <w:tab w:val="left" w:pos="540"/>
        <w:tab w:val="center" w:pos="4800"/>
      </w:tabs>
      <w:adjustRightInd w:val="0"/>
      <w:snapToGrid w:val="0"/>
      <w:ind w:left="-284"/>
      <w:jc w:val="center"/>
    </w:pPr>
    <w:rPr>
      <w:rFonts w:ascii="標楷體" w:eastAsia="標楷體" w:hAnsi="標楷體" w:cs="標楷體"/>
      <w:b/>
      <w:color w:val="000000"/>
      <w:spacing w:val="-10"/>
      <w:sz w:val="32"/>
      <w:szCs w:val="24"/>
      <w:u w:val="single" w:color="000000"/>
    </w:rPr>
  </w:style>
  <w:style w:type="paragraph" w:customStyle="1" w:styleId="3T0201">
    <w:name w:val="3廳_T02表01_中華民國"/>
    <w:qFormat/>
    <w:rsid w:val="00124117"/>
    <w:pPr>
      <w:tabs>
        <w:tab w:val="left" w:pos="4488"/>
      </w:tabs>
      <w:snapToGrid w:val="0"/>
      <w:spacing w:beforeLines="20" w:before="20" w:afterLines="20" w:after="20"/>
      <w:jc w:val="right"/>
    </w:pPr>
    <w:rPr>
      <w:rFonts w:ascii="標楷體" w:eastAsia="標楷體" w:hAnsi="標楷體" w:cs="標楷體"/>
      <w:color w:val="000000"/>
      <w:szCs w:val="24"/>
    </w:rPr>
  </w:style>
  <w:style w:type="paragraph" w:customStyle="1" w:styleId="3T0301110P">
    <w:name w:val="3廳_T03表格註內文01_1._10P"/>
    <w:basedOn w:val="a"/>
    <w:qFormat/>
    <w:rsid w:val="00124117"/>
    <w:pPr>
      <w:widowControl/>
      <w:tabs>
        <w:tab w:val="center" w:pos="4800"/>
      </w:tabs>
      <w:overflowPunct w:val="0"/>
      <w:spacing w:line="240" w:lineRule="exact"/>
      <w:ind w:left="400" w:hangingChars="200" w:hanging="400"/>
      <w:jc w:val="both"/>
    </w:pPr>
    <w:rPr>
      <w:rFonts w:ascii="標楷體" w:eastAsia="標楷體" w:hAnsi="標楷體" w:cs="標楷體"/>
      <w:color w:val="000000"/>
      <w:sz w:val="20"/>
      <w:szCs w:val="24"/>
    </w:rPr>
  </w:style>
  <w:style w:type="paragraph" w:customStyle="1" w:styleId="3T010216P">
    <w:name w:val="3廳_T01表頭標題02_16P標楷"/>
    <w:basedOn w:val="a"/>
    <w:qFormat/>
    <w:rsid w:val="00124117"/>
    <w:pPr>
      <w:widowControl/>
      <w:tabs>
        <w:tab w:val="center" w:pos="4800"/>
      </w:tabs>
      <w:overflowPunct w:val="0"/>
      <w:snapToGrid w:val="0"/>
      <w:spacing w:beforeLines="100" w:before="100"/>
      <w:ind w:left="-284"/>
      <w:jc w:val="center"/>
    </w:pPr>
    <w:rPr>
      <w:rFonts w:ascii="標楷體" w:eastAsia="標楷體" w:hAnsi="標楷體" w:cs="標楷體"/>
      <w:b/>
      <w:color w:val="000000"/>
      <w:spacing w:val="-10"/>
      <w:sz w:val="32"/>
      <w:szCs w:val="24"/>
      <w:u w:val="single" w:color="000000"/>
    </w:rPr>
  </w:style>
  <w:style w:type="paragraph" w:customStyle="1" w:styleId="3T040111P">
    <w:name w:val="3廳_T04表側內文01_粗楷11P"/>
    <w:qFormat/>
    <w:rsid w:val="00124117"/>
    <w:pPr>
      <w:snapToGrid w:val="0"/>
      <w:ind w:rightChars="20" w:right="20"/>
      <w:jc w:val="distribute"/>
    </w:pPr>
    <w:rPr>
      <w:rFonts w:ascii="標楷體" w:eastAsia="標楷體" w:hAnsi="標楷體" w:cs="標楷體"/>
      <w:b/>
      <w:color w:val="000000"/>
      <w:sz w:val="22"/>
      <w:szCs w:val="24"/>
    </w:rPr>
  </w:style>
  <w:style w:type="paragraph" w:customStyle="1" w:styleId="3T040211P">
    <w:name w:val="3廳_T04表側內文02_標楷11P"/>
    <w:basedOn w:val="a"/>
    <w:qFormat/>
    <w:rsid w:val="00124117"/>
    <w:pPr>
      <w:widowControl/>
      <w:overflowPunct w:val="0"/>
      <w:snapToGrid w:val="0"/>
      <w:ind w:leftChars="100" w:left="100" w:rightChars="20" w:right="20"/>
      <w:jc w:val="distribute"/>
    </w:pPr>
    <w:rPr>
      <w:rFonts w:ascii="標楷體" w:eastAsia="標楷體" w:hAnsi="標楷體" w:cs="標楷體"/>
      <w:noProof/>
      <w:color w:val="000000"/>
      <w:kern w:val="0"/>
      <w:sz w:val="22"/>
      <w:szCs w:val="24"/>
    </w:rPr>
  </w:style>
  <w:style w:type="character" w:customStyle="1" w:styleId="3T04">
    <w:name w:val="3廳_T04表格數字_新細明"/>
    <w:basedOn w:val="a0"/>
    <w:uiPriority w:val="1"/>
    <w:qFormat/>
    <w:rsid w:val="00124117"/>
    <w:rPr>
      <w:rFonts w:ascii="新細明體" w:eastAsia="新細明體"/>
      <w:b w:val="0"/>
      <w:i w:val="0"/>
      <w:noProof/>
      <w:color w:val="000000"/>
      <w:szCs w:val="18"/>
    </w:rPr>
  </w:style>
  <w:style w:type="paragraph" w:customStyle="1" w:styleId="3T0202">
    <w:name w:val="3廳_T02表02_中華民國年月日"/>
    <w:qFormat/>
    <w:rsid w:val="00124117"/>
    <w:pPr>
      <w:tabs>
        <w:tab w:val="left" w:pos="4968"/>
        <w:tab w:val="left" w:pos="5088"/>
      </w:tabs>
      <w:snapToGrid w:val="0"/>
      <w:spacing w:beforeLines="20" w:before="20" w:afterLines="20" w:after="20"/>
      <w:jc w:val="right"/>
    </w:pPr>
    <w:rPr>
      <w:rFonts w:ascii="標楷體" w:eastAsia="標楷體" w:hAnsi="標楷體" w:cs="標楷體"/>
      <w:color w:val="000000"/>
      <w:szCs w:val="24"/>
    </w:rPr>
  </w:style>
  <w:style w:type="paragraph" w:customStyle="1" w:styleId="3T0302210P">
    <w:name w:val="3廳_T03表格註內文02_2._10P"/>
    <w:qFormat/>
    <w:rsid w:val="00124117"/>
    <w:pPr>
      <w:spacing w:line="240" w:lineRule="exact"/>
      <w:ind w:leftChars="168" w:left="268" w:hangingChars="100" w:hanging="100"/>
      <w:jc w:val="both"/>
    </w:pPr>
    <w:rPr>
      <w:rFonts w:ascii="標楷體" w:eastAsia="標楷體" w:hAnsi="標楷體" w:cs="標楷體"/>
      <w:color w:val="000000"/>
      <w:sz w:val="20"/>
      <w:szCs w:val="24"/>
    </w:rPr>
  </w:style>
  <w:style w:type="paragraph" w:customStyle="1" w:styleId="3T0204">
    <w:name w:val="3廳_T02表04 (續)_中華民國年月日"/>
    <w:basedOn w:val="3T0202"/>
    <w:qFormat/>
    <w:rsid w:val="00124117"/>
    <w:pPr>
      <w:tabs>
        <w:tab w:val="left" w:pos="5160"/>
      </w:tabs>
    </w:pPr>
  </w:style>
  <w:style w:type="paragraph" w:customStyle="1" w:styleId="3T0203">
    <w:name w:val="3廳_T02表03 (續) _中華民國"/>
    <w:basedOn w:val="3T0202"/>
    <w:qFormat/>
    <w:rsid w:val="00124117"/>
    <w:pPr>
      <w:tabs>
        <w:tab w:val="clear" w:pos="4968"/>
        <w:tab w:val="clear" w:pos="5088"/>
        <w:tab w:val="left" w:pos="4488"/>
      </w:tabs>
      <w:ind w:leftChars="30" w:left="30"/>
    </w:pPr>
    <w:rPr>
      <w:spacing w:val="-10"/>
      <w:u w:color="000000"/>
    </w:rPr>
  </w:style>
  <w:style w:type="paragraph" w:customStyle="1" w:styleId="305A">
    <w:name w:val="3廳_內文05_A."/>
    <w:qFormat/>
    <w:rsid w:val="00124117"/>
    <w:pPr>
      <w:tabs>
        <w:tab w:val="left" w:pos="2160"/>
      </w:tabs>
      <w:ind w:firstLineChars="700" w:firstLine="700"/>
      <w:jc w:val="both"/>
    </w:pPr>
    <w:rPr>
      <w:rFonts w:ascii="標楷體" w:eastAsia="標楷體" w:hAnsi="標楷體" w:cs="標楷體"/>
      <w:color w:val="000000"/>
      <w:szCs w:val="24"/>
    </w:rPr>
  </w:style>
  <w:style w:type="paragraph" w:customStyle="1" w:styleId="3T010316P">
    <w:name w:val="3廳_T01表頭標題03 (續) _16P標楷"/>
    <w:basedOn w:val="3T010116P"/>
    <w:qFormat/>
    <w:rsid w:val="00124117"/>
    <w:pPr>
      <w:tabs>
        <w:tab w:val="clear" w:pos="540"/>
        <w:tab w:val="clear" w:pos="4800"/>
      </w:tabs>
      <w:ind w:left="170"/>
    </w:pPr>
  </w:style>
  <w:style w:type="paragraph" w:customStyle="1" w:styleId="3T0303110P3">
    <w:name w:val="3廳_T03表格註內文03_1._10P(縮3字)"/>
    <w:qFormat/>
    <w:rsid w:val="00124117"/>
    <w:pPr>
      <w:spacing w:line="240" w:lineRule="exact"/>
      <w:ind w:left="300" w:hangingChars="300" w:hanging="300"/>
      <w:jc w:val="both"/>
    </w:pPr>
    <w:rPr>
      <w:rFonts w:ascii="標楷體" w:eastAsia="標楷體" w:hAnsi="標楷體" w:cs="標楷體"/>
      <w:color w:val="000000"/>
      <w:sz w:val="20"/>
      <w:szCs w:val="24"/>
    </w:rPr>
  </w:style>
  <w:style w:type="paragraph" w:customStyle="1" w:styleId="3LT010116P">
    <w:name w:val="3廳_LT01表頭標題01_16P標楷"/>
    <w:basedOn w:val="3T010116P"/>
    <w:qFormat/>
    <w:rsid w:val="00124117"/>
    <w:pPr>
      <w:tabs>
        <w:tab w:val="clear" w:pos="540"/>
        <w:tab w:val="clear" w:pos="4800"/>
      </w:tabs>
      <w:ind w:left="2098"/>
      <w:jc w:val="left"/>
    </w:pPr>
  </w:style>
  <w:style w:type="character" w:styleId="afc">
    <w:name w:val="page number"/>
    <w:basedOn w:val="a0"/>
    <w:semiHidden/>
    <w:rsid w:val="00124117"/>
  </w:style>
  <w:style w:type="paragraph" w:customStyle="1" w:styleId="afd">
    <w:name w:val="註"/>
    <w:basedOn w:val="a"/>
    <w:rsid w:val="00124117"/>
    <w:pPr>
      <w:spacing w:line="280" w:lineRule="exact"/>
      <w:ind w:leftChars="20" w:left="20"/>
      <w:jc w:val="both"/>
    </w:pPr>
    <w:rPr>
      <w:rFonts w:ascii="標楷體" w:eastAsia="標楷體" w:hAnsi="Times New Roman" w:cs="Times New Roman"/>
      <w:sz w:val="18"/>
      <w:szCs w:val="24"/>
    </w:rPr>
  </w:style>
  <w:style w:type="paragraph" w:customStyle="1" w:styleId="3041">
    <w:name w:val="3廳_內文04_Ｏ"/>
    <w:qFormat/>
    <w:rsid w:val="00124117"/>
    <w:pPr>
      <w:ind w:firstLineChars="700" w:firstLine="700"/>
      <w:jc w:val="both"/>
    </w:pPr>
    <w:rPr>
      <w:rFonts w:ascii="標楷體" w:eastAsia="標楷體" w:hAnsi="標楷體" w:cs="標楷體"/>
      <w:b/>
      <w:color w:val="000000"/>
      <w:szCs w:val="24"/>
    </w:rPr>
  </w:style>
  <w:style w:type="paragraph" w:customStyle="1" w:styleId="3T0101A16P851">
    <w:name w:val="3廳_T01表頭標題01A_16P標楷85%緊縮1以上"/>
    <w:basedOn w:val="3T010116P"/>
    <w:qFormat/>
    <w:rsid w:val="00124117"/>
    <w:rPr>
      <w:spacing w:val="-28"/>
      <w:w w:val="85"/>
    </w:rPr>
  </w:style>
  <w:style w:type="paragraph" w:customStyle="1" w:styleId="3T000020P">
    <w:name w:val="3廳_T00表頭標題00_20P標楷_乙部份"/>
    <w:next w:val="a"/>
    <w:qFormat/>
    <w:rsid w:val="00124117"/>
    <w:pPr>
      <w:tabs>
        <w:tab w:val="center" w:pos="4800"/>
      </w:tabs>
      <w:snapToGrid w:val="0"/>
      <w:ind w:left="-227"/>
      <w:jc w:val="center"/>
    </w:pPr>
    <w:rPr>
      <w:rFonts w:ascii="標楷體" w:eastAsia="標楷體" w:hAnsi="標楷體" w:cs="標楷體"/>
      <w:b/>
      <w:color w:val="000000"/>
      <w:sz w:val="40"/>
      <w:szCs w:val="24"/>
      <w:u w:val="single" w:color="000000"/>
    </w:rPr>
  </w:style>
  <w:style w:type="paragraph" w:customStyle="1" w:styleId="3T000118P">
    <w:name w:val="3廳_T00表頭標題01_18P標楷_乙部份"/>
    <w:basedOn w:val="a"/>
    <w:qFormat/>
    <w:rsid w:val="00124117"/>
    <w:pPr>
      <w:widowControl/>
      <w:tabs>
        <w:tab w:val="center" w:pos="4800"/>
      </w:tabs>
      <w:overflowPunct w:val="0"/>
      <w:snapToGrid w:val="0"/>
      <w:ind w:left="-340"/>
      <w:jc w:val="center"/>
    </w:pPr>
    <w:rPr>
      <w:rFonts w:ascii="標楷體" w:eastAsia="標楷體" w:hAnsi="標楷體" w:cs="標楷體"/>
      <w:b/>
      <w:color w:val="000000"/>
      <w:spacing w:val="-10"/>
      <w:sz w:val="36"/>
      <w:szCs w:val="24"/>
      <w:u w:val="single" w:color="000000"/>
    </w:rPr>
  </w:style>
  <w:style w:type="paragraph" w:customStyle="1" w:styleId="3T0401110P25">
    <w:name w:val="3廳_T04表格註內文01_1._10P(縮2.5字)_乙部份"/>
    <w:basedOn w:val="3T0303110P3"/>
    <w:qFormat/>
    <w:rsid w:val="00124117"/>
    <w:pPr>
      <w:ind w:leftChars="250" w:left="550"/>
    </w:pPr>
  </w:style>
  <w:style w:type="character" w:customStyle="1" w:styleId="22">
    <w:name w:val="標題 2 字元2"/>
    <w:basedOn w:val="a0"/>
    <w:link w:val="2"/>
    <w:uiPriority w:val="9"/>
    <w:semiHidden/>
    <w:rsid w:val="00124117"/>
    <w:rPr>
      <w:rFonts w:asciiTheme="majorHAnsi" w:eastAsiaTheme="majorEastAsia" w:hAnsiTheme="majorHAnsi" w:cstheme="majorBidi"/>
      <w:b/>
      <w:bCs/>
      <w:sz w:val="48"/>
      <w:szCs w:val="48"/>
    </w:rPr>
  </w:style>
  <w:style w:type="character" w:customStyle="1" w:styleId="32">
    <w:name w:val="標題 3 字元2"/>
    <w:basedOn w:val="a0"/>
    <w:link w:val="3"/>
    <w:uiPriority w:val="9"/>
    <w:semiHidden/>
    <w:rsid w:val="00124117"/>
    <w:rPr>
      <w:rFonts w:asciiTheme="majorHAnsi" w:eastAsiaTheme="majorEastAsia" w:hAnsiTheme="majorHAnsi" w:cstheme="majorBidi"/>
      <w:b/>
      <w:bCs/>
      <w:sz w:val="36"/>
      <w:szCs w:val="36"/>
    </w:rPr>
  </w:style>
  <w:style w:type="character" w:customStyle="1" w:styleId="42">
    <w:name w:val="標題 4 字元2"/>
    <w:basedOn w:val="a0"/>
    <w:link w:val="4"/>
    <w:uiPriority w:val="9"/>
    <w:semiHidden/>
    <w:rsid w:val="00124117"/>
    <w:rPr>
      <w:rFonts w:asciiTheme="majorHAnsi" w:eastAsiaTheme="majorEastAsia" w:hAnsiTheme="majorHAnsi" w:cstheme="majorBidi"/>
      <w:sz w:val="36"/>
      <w:szCs w:val="36"/>
    </w:rPr>
  </w:style>
  <w:style w:type="character" w:customStyle="1" w:styleId="112">
    <w:name w:val="標題 1 字元1"/>
    <w:basedOn w:val="a0"/>
    <w:uiPriority w:val="9"/>
    <w:rsid w:val="00124117"/>
    <w:rPr>
      <w:rFonts w:asciiTheme="majorHAnsi" w:eastAsiaTheme="majorEastAsia" w:hAnsiTheme="majorHAnsi" w:cstheme="majorBidi"/>
      <w:b/>
      <w:bCs/>
      <w:kern w:val="52"/>
      <w:sz w:val="52"/>
      <w:szCs w:val="52"/>
    </w:rPr>
  </w:style>
  <w:style w:type="character" w:customStyle="1" w:styleId="511">
    <w:name w:val="標題 5 字元1"/>
    <w:basedOn w:val="a0"/>
    <w:uiPriority w:val="9"/>
    <w:semiHidden/>
    <w:rsid w:val="00124117"/>
    <w:rPr>
      <w:rFonts w:asciiTheme="majorHAnsi" w:eastAsiaTheme="majorEastAsia" w:hAnsiTheme="majorHAnsi" w:cstheme="majorBidi"/>
      <w:b/>
      <w:bCs/>
      <w:sz w:val="36"/>
      <w:szCs w:val="36"/>
    </w:rPr>
  </w:style>
  <w:style w:type="character" w:customStyle="1" w:styleId="611">
    <w:name w:val="標題 6 字元1"/>
    <w:basedOn w:val="a0"/>
    <w:uiPriority w:val="9"/>
    <w:semiHidden/>
    <w:rsid w:val="00124117"/>
    <w:rPr>
      <w:rFonts w:asciiTheme="majorHAnsi" w:eastAsiaTheme="majorEastAsia" w:hAnsiTheme="majorHAnsi" w:cstheme="majorBidi"/>
      <w:sz w:val="36"/>
      <w:szCs w:val="36"/>
    </w:rPr>
  </w:style>
  <w:style w:type="paragraph" w:styleId="a3">
    <w:name w:val="header"/>
    <w:basedOn w:val="a"/>
    <w:link w:val="1f3"/>
    <w:uiPriority w:val="99"/>
    <w:unhideWhenUsed/>
    <w:rsid w:val="00124117"/>
    <w:pPr>
      <w:tabs>
        <w:tab w:val="center" w:pos="4153"/>
        <w:tab w:val="right" w:pos="8306"/>
      </w:tabs>
      <w:snapToGrid w:val="0"/>
    </w:pPr>
    <w:rPr>
      <w:sz w:val="20"/>
      <w:szCs w:val="20"/>
    </w:rPr>
  </w:style>
  <w:style w:type="character" w:customStyle="1" w:styleId="1f3">
    <w:name w:val="頁首 字元1"/>
    <w:basedOn w:val="a0"/>
    <w:link w:val="a3"/>
    <w:uiPriority w:val="99"/>
    <w:rsid w:val="00124117"/>
    <w:rPr>
      <w:sz w:val="20"/>
      <w:szCs w:val="20"/>
    </w:rPr>
  </w:style>
  <w:style w:type="paragraph" w:styleId="a5">
    <w:name w:val="footer"/>
    <w:basedOn w:val="a"/>
    <w:link w:val="1f4"/>
    <w:uiPriority w:val="99"/>
    <w:unhideWhenUsed/>
    <w:rsid w:val="00124117"/>
    <w:pPr>
      <w:tabs>
        <w:tab w:val="center" w:pos="4153"/>
        <w:tab w:val="right" w:pos="8306"/>
      </w:tabs>
      <w:snapToGrid w:val="0"/>
    </w:pPr>
    <w:rPr>
      <w:sz w:val="20"/>
      <w:szCs w:val="20"/>
    </w:rPr>
  </w:style>
  <w:style w:type="character" w:customStyle="1" w:styleId="1f4">
    <w:name w:val="頁尾 字元1"/>
    <w:basedOn w:val="a0"/>
    <w:link w:val="a5"/>
    <w:uiPriority w:val="99"/>
    <w:semiHidden/>
    <w:rsid w:val="00124117"/>
    <w:rPr>
      <w:sz w:val="20"/>
      <w:szCs w:val="20"/>
    </w:rPr>
  </w:style>
  <w:style w:type="paragraph" w:styleId="a7">
    <w:name w:val="Body Text"/>
    <w:basedOn w:val="a"/>
    <w:link w:val="1f5"/>
    <w:unhideWhenUsed/>
    <w:rsid w:val="00124117"/>
    <w:pPr>
      <w:spacing w:after="120"/>
    </w:pPr>
  </w:style>
  <w:style w:type="character" w:customStyle="1" w:styleId="1f5">
    <w:name w:val="本文 字元1"/>
    <w:basedOn w:val="a0"/>
    <w:link w:val="a7"/>
    <w:uiPriority w:val="99"/>
    <w:rsid w:val="00124117"/>
  </w:style>
  <w:style w:type="paragraph" w:styleId="a9">
    <w:name w:val="Balloon Text"/>
    <w:basedOn w:val="a"/>
    <w:link w:val="1f6"/>
    <w:uiPriority w:val="99"/>
    <w:semiHidden/>
    <w:unhideWhenUsed/>
    <w:rsid w:val="00124117"/>
    <w:rPr>
      <w:rFonts w:asciiTheme="majorHAnsi" w:eastAsiaTheme="majorEastAsia" w:hAnsiTheme="majorHAnsi" w:cstheme="majorBidi"/>
      <w:sz w:val="18"/>
      <w:szCs w:val="18"/>
    </w:rPr>
  </w:style>
  <w:style w:type="character" w:customStyle="1" w:styleId="1f6">
    <w:name w:val="註解方塊文字 字元1"/>
    <w:basedOn w:val="a0"/>
    <w:link w:val="a9"/>
    <w:uiPriority w:val="99"/>
    <w:semiHidden/>
    <w:rsid w:val="00124117"/>
    <w:rPr>
      <w:rFonts w:asciiTheme="majorHAnsi" w:eastAsiaTheme="majorEastAsia" w:hAnsiTheme="majorHAnsi" w:cstheme="majorBidi"/>
      <w:sz w:val="18"/>
      <w:szCs w:val="18"/>
    </w:rPr>
  </w:style>
  <w:style w:type="paragraph" w:styleId="ab">
    <w:name w:val="Body Text Indent"/>
    <w:basedOn w:val="a"/>
    <w:link w:val="1f7"/>
    <w:uiPriority w:val="99"/>
    <w:semiHidden/>
    <w:unhideWhenUsed/>
    <w:rsid w:val="00124117"/>
    <w:pPr>
      <w:spacing w:after="120"/>
      <w:ind w:leftChars="200" w:left="480"/>
    </w:pPr>
  </w:style>
  <w:style w:type="character" w:customStyle="1" w:styleId="1f7">
    <w:name w:val="本文縮排 字元1"/>
    <w:basedOn w:val="a0"/>
    <w:link w:val="ab"/>
    <w:uiPriority w:val="99"/>
    <w:semiHidden/>
    <w:rsid w:val="00124117"/>
  </w:style>
  <w:style w:type="paragraph" w:styleId="ad">
    <w:name w:val="Normal Indent"/>
    <w:basedOn w:val="a"/>
    <w:uiPriority w:val="99"/>
    <w:semiHidden/>
    <w:unhideWhenUsed/>
    <w:rsid w:val="00124117"/>
    <w:pPr>
      <w:ind w:leftChars="200" w:left="480"/>
    </w:pPr>
  </w:style>
  <w:style w:type="paragraph" w:styleId="23">
    <w:name w:val="Body Text Indent 2"/>
    <w:basedOn w:val="a"/>
    <w:link w:val="214"/>
    <w:uiPriority w:val="99"/>
    <w:semiHidden/>
    <w:unhideWhenUsed/>
    <w:rsid w:val="00124117"/>
    <w:pPr>
      <w:spacing w:after="120" w:line="480" w:lineRule="auto"/>
      <w:ind w:leftChars="200" w:left="480"/>
    </w:pPr>
  </w:style>
  <w:style w:type="character" w:customStyle="1" w:styleId="214">
    <w:name w:val="本文縮排 2 字元1"/>
    <w:basedOn w:val="a0"/>
    <w:link w:val="23"/>
    <w:uiPriority w:val="99"/>
    <w:semiHidden/>
    <w:rsid w:val="00124117"/>
  </w:style>
  <w:style w:type="paragraph" w:styleId="af">
    <w:name w:val="Plain Text"/>
    <w:basedOn w:val="a"/>
    <w:link w:val="ae"/>
    <w:semiHidden/>
    <w:unhideWhenUsed/>
    <w:rsid w:val="00124117"/>
    <w:rPr>
      <w:rFonts w:ascii="細明體" w:eastAsia="細明體" w:hAnsi="Courier New"/>
    </w:rPr>
  </w:style>
  <w:style w:type="character" w:customStyle="1" w:styleId="28">
    <w:name w:val="純文字 字元2"/>
    <w:basedOn w:val="a0"/>
    <w:uiPriority w:val="99"/>
    <w:semiHidden/>
    <w:rsid w:val="00124117"/>
    <w:rPr>
      <w:rFonts w:ascii="細明體" w:eastAsia="細明體" w:hAnsi="Courier New" w:cs="Courier New"/>
      <w:szCs w:val="24"/>
    </w:rPr>
  </w:style>
  <w:style w:type="paragraph" w:styleId="25">
    <w:name w:val="Body Text 2"/>
    <w:basedOn w:val="a"/>
    <w:link w:val="215"/>
    <w:uiPriority w:val="99"/>
    <w:semiHidden/>
    <w:unhideWhenUsed/>
    <w:rsid w:val="00124117"/>
    <w:pPr>
      <w:spacing w:after="120" w:line="480" w:lineRule="auto"/>
    </w:pPr>
  </w:style>
  <w:style w:type="character" w:customStyle="1" w:styleId="215">
    <w:name w:val="本文 2 字元1"/>
    <w:basedOn w:val="a0"/>
    <w:link w:val="25"/>
    <w:uiPriority w:val="99"/>
    <w:semiHidden/>
    <w:rsid w:val="00124117"/>
  </w:style>
  <w:style w:type="paragraph" w:styleId="33">
    <w:name w:val="Body Text 3"/>
    <w:basedOn w:val="a"/>
    <w:link w:val="313"/>
    <w:uiPriority w:val="99"/>
    <w:semiHidden/>
    <w:unhideWhenUsed/>
    <w:rsid w:val="00124117"/>
    <w:pPr>
      <w:spacing w:after="120"/>
    </w:pPr>
    <w:rPr>
      <w:sz w:val="16"/>
      <w:szCs w:val="16"/>
    </w:rPr>
  </w:style>
  <w:style w:type="character" w:customStyle="1" w:styleId="313">
    <w:name w:val="本文 3 字元1"/>
    <w:basedOn w:val="a0"/>
    <w:link w:val="33"/>
    <w:uiPriority w:val="99"/>
    <w:semiHidden/>
    <w:rsid w:val="00124117"/>
    <w:rPr>
      <w:sz w:val="16"/>
      <w:szCs w:val="16"/>
    </w:rPr>
  </w:style>
  <w:style w:type="paragraph" w:styleId="af5">
    <w:name w:val="Block Text"/>
    <w:basedOn w:val="a"/>
    <w:uiPriority w:val="99"/>
    <w:semiHidden/>
    <w:unhideWhenUsed/>
    <w:rsid w:val="00124117"/>
    <w:pPr>
      <w:spacing w:after="120"/>
      <w:ind w:leftChars="600" w:left="1440" w:rightChars="600" w:right="1440"/>
    </w:pPr>
  </w:style>
  <w:style w:type="paragraph" w:styleId="af7">
    <w:name w:val="Date"/>
    <w:basedOn w:val="a"/>
    <w:next w:val="a"/>
    <w:link w:val="af6"/>
    <w:semiHidden/>
    <w:unhideWhenUsed/>
    <w:rsid w:val="00124117"/>
    <w:pPr>
      <w:jc w:val="right"/>
    </w:pPr>
    <w:rPr>
      <w:rFonts w:ascii="標楷體" w:eastAsia="標楷體" w:hAnsi="Times New Roman" w:cs="Times New Roman"/>
      <w:color w:val="000000"/>
      <w:szCs w:val="20"/>
    </w:rPr>
  </w:style>
  <w:style w:type="character" w:customStyle="1" w:styleId="1f8">
    <w:name w:val="日期 字元1"/>
    <w:basedOn w:val="a0"/>
    <w:uiPriority w:val="99"/>
    <w:semiHidden/>
    <w:rsid w:val="00124117"/>
  </w:style>
  <w:style w:type="character" w:styleId="afe">
    <w:name w:val="FollowedHyperlink"/>
    <w:basedOn w:val="a0"/>
    <w:uiPriority w:val="99"/>
    <w:semiHidden/>
    <w:unhideWhenUsed/>
    <w:rsid w:val="00124117"/>
    <w:rPr>
      <w:color w:val="800080" w:themeColor="followedHyperlink"/>
      <w:u w:val="single"/>
    </w:rPr>
  </w:style>
  <w:style w:type="paragraph" w:styleId="afb">
    <w:name w:val="List Paragraph"/>
    <w:basedOn w:val="a"/>
    <w:link w:val="aff"/>
    <w:uiPriority w:val="34"/>
    <w:qFormat/>
    <w:rsid w:val="00124117"/>
    <w:pPr>
      <w:ind w:leftChars="200" w:left="480"/>
    </w:pPr>
  </w:style>
  <w:style w:type="paragraph" w:styleId="Web">
    <w:name w:val="Normal (Web)"/>
    <w:basedOn w:val="a"/>
    <w:uiPriority w:val="99"/>
    <w:semiHidden/>
    <w:unhideWhenUsed/>
    <w:rsid w:val="009668A3"/>
    <w:pPr>
      <w:widowControl/>
      <w:spacing w:before="100" w:beforeAutospacing="1" w:after="100" w:afterAutospacing="1"/>
    </w:pPr>
    <w:rPr>
      <w:rFonts w:ascii="新細明體" w:eastAsia="新細明體" w:hAnsi="新細明體" w:cs="新細明體"/>
      <w:kern w:val="0"/>
      <w:szCs w:val="24"/>
    </w:rPr>
  </w:style>
  <w:style w:type="table" w:customStyle="1" w:styleId="8">
    <w:name w:val="表格格線8"/>
    <w:basedOn w:val="a1"/>
    <w:next w:val="af0"/>
    <w:rsid w:val="009668A3"/>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標題（一）"/>
    <w:basedOn w:val="a"/>
    <w:rsid w:val="009668A3"/>
    <w:pPr>
      <w:spacing w:beforeLines="20" w:before="20" w:afterLines="20" w:after="20" w:line="400" w:lineRule="exact"/>
      <w:ind w:firstLineChars="200" w:firstLine="200"/>
      <w:jc w:val="both"/>
    </w:pPr>
    <w:rPr>
      <w:rFonts w:ascii="Times New Roman" w:eastAsia="標楷體" w:hAnsi="Times New Roman" w:cs="新細明體"/>
      <w:b/>
      <w:bCs/>
      <w:sz w:val="28"/>
      <w:szCs w:val="28"/>
    </w:rPr>
  </w:style>
  <w:style w:type="table" w:customStyle="1" w:styleId="29">
    <w:name w:val="表格格線2"/>
    <w:basedOn w:val="a1"/>
    <w:next w:val="af0"/>
    <w:uiPriority w:val="39"/>
    <w:rsid w:val="00E5488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0"/>
    <w:rsid w:val="00E5488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0"/>
    <w:rsid w:val="00E5488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清單段落 字元"/>
    <w:basedOn w:val="a0"/>
    <w:link w:val="afb"/>
    <w:uiPriority w:val="34"/>
    <w:locked/>
    <w:rsid w:val="00C65DAE"/>
  </w:style>
  <w:style w:type="table" w:customStyle="1" w:styleId="SGSTableBasic11">
    <w:name w:val="SGS Table Basic 11"/>
    <w:basedOn w:val="a1"/>
    <w:next w:val="af0"/>
    <w:uiPriority w:val="59"/>
    <w:rsid w:val="00C65DA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basedOn w:val="a0"/>
    <w:uiPriority w:val="99"/>
    <w:semiHidden/>
    <w:unhideWhenUsed/>
    <w:rsid w:val="00F366E2"/>
    <w:rPr>
      <w:sz w:val="18"/>
      <w:szCs w:val="18"/>
    </w:rPr>
  </w:style>
  <w:style w:type="paragraph" w:styleId="aff2">
    <w:name w:val="annotation text"/>
    <w:basedOn w:val="a"/>
    <w:link w:val="aff3"/>
    <w:uiPriority w:val="99"/>
    <w:semiHidden/>
    <w:unhideWhenUsed/>
    <w:rsid w:val="00F366E2"/>
  </w:style>
  <w:style w:type="character" w:customStyle="1" w:styleId="aff3">
    <w:name w:val="註解文字 字元"/>
    <w:basedOn w:val="a0"/>
    <w:link w:val="aff2"/>
    <w:uiPriority w:val="99"/>
    <w:semiHidden/>
    <w:rsid w:val="00F366E2"/>
  </w:style>
  <w:style w:type="paragraph" w:styleId="aff4">
    <w:name w:val="annotation subject"/>
    <w:basedOn w:val="aff2"/>
    <w:next w:val="aff2"/>
    <w:link w:val="aff5"/>
    <w:uiPriority w:val="99"/>
    <w:semiHidden/>
    <w:unhideWhenUsed/>
    <w:rsid w:val="00F366E2"/>
    <w:rPr>
      <w:b/>
      <w:bCs/>
    </w:rPr>
  </w:style>
  <w:style w:type="character" w:customStyle="1" w:styleId="aff5">
    <w:name w:val="註解主旨 字元"/>
    <w:basedOn w:val="aff3"/>
    <w:link w:val="aff4"/>
    <w:uiPriority w:val="99"/>
    <w:semiHidden/>
    <w:rsid w:val="00F366E2"/>
    <w:rPr>
      <w:b/>
      <w:bCs/>
    </w:rPr>
  </w:style>
  <w:style w:type="table" w:customStyle="1" w:styleId="1111">
    <w:name w:val="表格格線111"/>
    <w:basedOn w:val="a1"/>
    <w:next w:val="af0"/>
    <w:rsid w:val="008434F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0"/>
    <w:uiPriority w:val="59"/>
    <w:qFormat/>
    <w:rsid w:val="000B683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0"/>
    <w:uiPriority w:val="59"/>
    <w:qFormat/>
    <w:rsid w:val="000B683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1"/>
    <w:next w:val="af0"/>
    <w:uiPriority w:val="59"/>
    <w:rsid w:val="00743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1">
    <w:name w:val="16P-1"/>
    <w:basedOn w:val="a"/>
    <w:qFormat/>
    <w:rsid w:val="00AE7944"/>
    <w:pPr>
      <w:widowControl/>
      <w:overflowPunct w:val="0"/>
      <w:spacing w:line="360" w:lineRule="auto"/>
      <w:ind w:firstLineChars="450" w:firstLine="450"/>
      <w:jc w:val="both"/>
    </w:pPr>
    <w:rPr>
      <w:rFonts w:asciiTheme="majorHAnsi" w:eastAsia="標楷體" w:hAnsiTheme="majorHAnsi" w:cstheme="majorBidi"/>
      <w:b/>
      <w:bCs/>
      <w:sz w:val="32"/>
      <w:szCs w:val="48"/>
    </w:rPr>
  </w:style>
  <w:style w:type="table" w:customStyle="1" w:styleId="SGSTableBasic14">
    <w:name w:val="SGS Table Basic 14"/>
    <w:basedOn w:val="a1"/>
    <w:next w:val="af0"/>
    <w:uiPriority w:val="59"/>
    <w:rsid w:val="00FA122A"/>
    <w:pPr>
      <w:spacing w:after="160" w:line="259" w:lineRule="auto"/>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表格格線4"/>
    <w:basedOn w:val="a1"/>
    <w:next w:val="af0"/>
    <w:uiPriority w:val="39"/>
    <w:rsid w:val="00995B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0"/>
    <w:uiPriority w:val="59"/>
    <w:qFormat/>
    <w:rsid w:val="00ED69F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next w:val="af0"/>
    <w:uiPriority w:val="59"/>
    <w:qFormat/>
    <w:rsid w:val="001F604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uiPriority w:val="39"/>
    <w:rsid w:val="00B03A07"/>
    <w:rPr>
      <w:rFonts w:ascii="Calibri" w:eastAsia="新細明體"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682791">
      <w:bodyDiv w:val="1"/>
      <w:marLeft w:val="0"/>
      <w:marRight w:val="0"/>
      <w:marTop w:val="0"/>
      <w:marBottom w:val="0"/>
      <w:divBdr>
        <w:top w:val="none" w:sz="0" w:space="0" w:color="auto"/>
        <w:left w:val="none" w:sz="0" w:space="0" w:color="auto"/>
        <w:bottom w:val="none" w:sz="0" w:space="0" w:color="auto"/>
        <w:right w:val="none" w:sz="0" w:space="0" w:color="auto"/>
      </w:divBdr>
    </w:div>
    <w:div w:id="900335917">
      <w:bodyDiv w:val="1"/>
      <w:marLeft w:val="0"/>
      <w:marRight w:val="0"/>
      <w:marTop w:val="0"/>
      <w:marBottom w:val="0"/>
      <w:divBdr>
        <w:top w:val="none" w:sz="0" w:space="0" w:color="auto"/>
        <w:left w:val="none" w:sz="0" w:space="0" w:color="auto"/>
        <w:bottom w:val="none" w:sz="0" w:space="0" w:color="auto"/>
        <w:right w:val="none" w:sz="0" w:space="0" w:color="auto"/>
      </w:divBdr>
    </w:div>
    <w:div w:id="1333676705">
      <w:bodyDiv w:val="1"/>
      <w:marLeft w:val="0"/>
      <w:marRight w:val="0"/>
      <w:marTop w:val="0"/>
      <w:marBottom w:val="0"/>
      <w:divBdr>
        <w:top w:val="none" w:sz="0" w:space="0" w:color="auto"/>
        <w:left w:val="none" w:sz="0" w:space="0" w:color="auto"/>
        <w:bottom w:val="none" w:sz="0" w:space="0" w:color="auto"/>
        <w:right w:val="none" w:sz="0" w:space="0" w:color="auto"/>
      </w:divBdr>
    </w:div>
    <w:div w:id="1406101490">
      <w:bodyDiv w:val="1"/>
      <w:marLeft w:val="0"/>
      <w:marRight w:val="0"/>
      <w:marTop w:val="0"/>
      <w:marBottom w:val="0"/>
      <w:divBdr>
        <w:top w:val="none" w:sz="0" w:space="0" w:color="auto"/>
        <w:left w:val="none" w:sz="0" w:space="0" w:color="auto"/>
        <w:bottom w:val="none" w:sz="0" w:space="0" w:color="auto"/>
        <w:right w:val="none" w:sz="0" w:space="0" w:color="auto"/>
      </w:divBdr>
    </w:div>
    <w:div w:id="1449734843">
      <w:bodyDiv w:val="1"/>
      <w:marLeft w:val="0"/>
      <w:marRight w:val="0"/>
      <w:marTop w:val="0"/>
      <w:marBottom w:val="0"/>
      <w:divBdr>
        <w:top w:val="none" w:sz="0" w:space="0" w:color="auto"/>
        <w:left w:val="none" w:sz="0" w:space="0" w:color="auto"/>
        <w:bottom w:val="none" w:sz="0" w:space="0" w:color="auto"/>
        <w:right w:val="none" w:sz="0" w:space="0" w:color="auto"/>
      </w:divBdr>
    </w:div>
    <w:div w:id="1524979877">
      <w:bodyDiv w:val="1"/>
      <w:marLeft w:val="0"/>
      <w:marRight w:val="0"/>
      <w:marTop w:val="0"/>
      <w:marBottom w:val="0"/>
      <w:divBdr>
        <w:top w:val="none" w:sz="0" w:space="0" w:color="auto"/>
        <w:left w:val="none" w:sz="0" w:space="0" w:color="auto"/>
        <w:bottom w:val="none" w:sz="0" w:space="0" w:color="auto"/>
        <w:right w:val="none" w:sz="0" w:space="0" w:color="auto"/>
      </w:divBdr>
    </w:div>
    <w:div w:id="1902135680">
      <w:bodyDiv w:val="1"/>
      <w:marLeft w:val="0"/>
      <w:marRight w:val="0"/>
      <w:marTop w:val="0"/>
      <w:marBottom w:val="0"/>
      <w:divBdr>
        <w:top w:val="none" w:sz="0" w:space="0" w:color="auto"/>
        <w:left w:val="none" w:sz="0" w:space="0" w:color="auto"/>
        <w:bottom w:val="none" w:sz="0" w:space="0" w:color="auto"/>
        <w:right w:val="none" w:sz="0" w:space="0" w:color="auto"/>
      </w:divBdr>
    </w:div>
    <w:div w:id="204401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72DB574-0C68-4DFC-8D08-4161424A8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32</Pages>
  <Words>4076</Words>
  <Characters>23235</Characters>
  <Application>Microsoft Office Word</Application>
  <DocSecurity>0</DocSecurity>
  <Lines>193</Lines>
  <Paragraphs>54</Paragraphs>
  <ScaleCrop>false</ScaleCrop>
  <Company/>
  <LinksUpToDate>false</LinksUpToDate>
  <CharactersWithSpaces>27257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張秀珠</dc:creator>
  <cp:lastModifiedBy>吳怡霈</cp:lastModifiedBy>
  <cp:revision>12</cp:revision>
  <cp:lastPrinted>2025-07-05T12:23:00Z</cp:lastPrinted>
  <dcterms:created xsi:type="dcterms:W3CDTF">2025-07-02T06:36:00Z</dcterms:created>
  <dcterms:modified xsi:type="dcterms:W3CDTF">2025-07-10T08:59:00Z</dcterms:modified>
</cp:coreProperties>
</file>