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C6F7E" w14:textId="77777777" w:rsidR="005C4622" w:rsidRPr="00CB124B" w:rsidRDefault="00725059" w:rsidP="00F53A32">
      <w:pPr>
        <w:pStyle w:val="4"/>
        <w:ind w:firstLine="480"/>
        <w:rPr>
          <w:sz w:val="32"/>
          <w:szCs w:val="28"/>
        </w:rPr>
      </w:pPr>
      <w:r w:rsidRPr="008C19CB">
        <w:rPr>
          <w:rFonts w:hint="eastAsia"/>
          <w:sz w:val="32"/>
          <w:szCs w:val="28"/>
        </w:rPr>
        <w:t>(</w:t>
      </w:r>
      <w:r w:rsidRPr="00CB124B">
        <w:rPr>
          <w:rFonts w:hint="eastAsia"/>
          <w:sz w:val="32"/>
          <w:szCs w:val="28"/>
        </w:rPr>
        <w:t>三</w:t>
      </w:r>
      <w:r>
        <w:rPr>
          <w:rFonts w:hint="eastAsia"/>
          <w:sz w:val="32"/>
          <w:szCs w:val="28"/>
        </w:rPr>
        <w:t>)</w:t>
      </w:r>
      <w:r w:rsidR="009417A8" w:rsidRPr="00CB124B">
        <w:rPr>
          <w:rFonts w:hint="eastAsia"/>
          <w:sz w:val="32"/>
          <w:szCs w:val="28"/>
        </w:rPr>
        <w:t>警察消防海巡移民空勤人員及協勤民力安全</w:t>
      </w:r>
      <w:r w:rsidR="009A6D1F" w:rsidRPr="00CB124B">
        <w:rPr>
          <w:rFonts w:hint="eastAsia"/>
          <w:sz w:val="32"/>
          <w:szCs w:val="28"/>
        </w:rPr>
        <w:t>基金</w:t>
      </w:r>
    </w:p>
    <w:p w14:paraId="6F3E0BB0" w14:textId="32B37F91" w:rsidR="005C4622" w:rsidRPr="00F077DF" w:rsidRDefault="00E71AE2" w:rsidP="00F53A32">
      <w:pPr>
        <w:pStyle w:val="4"/>
        <w:spacing w:line="540" w:lineRule="exact"/>
        <w:ind w:firstLineChars="200" w:firstLine="480"/>
        <w:rPr>
          <w:rFonts w:hAnsi="Times New Roman"/>
          <w:b w:val="0"/>
          <w:noProof/>
          <w:sz w:val="24"/>
          <w:szCs w:val="24"/>
        </w:rPr>
      </w:pPr>
      <w:r w:rsidRPr="00F077DF">
        <w:rPr>
          <w:rFonts w:hAnsi="Times New Roman" w:hint="eastAsia"/>
          <w:b w:val="0"/>
          <w:noProof/>
          <w:sz w:val="24"/>
          <w:szCs w:val="24"/>
        </w:rPr>
        <w:t>政府為保障警察、消防、海巡、移民、空勤人員及協勤民力之就醫、就養權利</w:t>
      </w:r>
      <w:r w:rsidR="00410888" w:rsidRPr="00F077DF">
        <w:rPr>
          <w:rFonts w:hAnsi="Times New Roman" w:hint="eastAsia"/>
          <w:b w:val="0"/>
          <w:noProof/>
          <w:sz w:val="24"/>
          <w:szCs w:val="24"/>
        </w:rPr>
        <w:t>，</w:t>
      </w:r>
      <w:r w:rsidRPr="00F077DF">
        <w:rPr>
          <w:rFonts w:hAnsi="Times New Roman" w:hint="eastAsia"/>
          <w:b w:val="0"/>
          <w:noProof/>
          <w:sz w:val="24"/>
          <w:szCs w:val="24"/>
        </w:rPr>
        <w:t>並建立管理及運作機制，依據警察消防海巡移民空勤人員及協勤民力安全基金設置管理條例規定，設立警察消防海巡移民空勤人員及協勤民力安全基金</w:t>
      </w:r>
      <w:r w:rsidR="009A6D1F" w:rsidRPr="00F077DF">
        <w:rPr>
          <w:rFonts w:hAnsi="Times New Roman" w:hint="eastAsia"/>
          <w:b w:val="0"/>
          <w:noProof/>
          <w:sz w:val="24"/>
          <w:szCs w:val="24"/>
        </w:rPr>
        <w:t>。</w:t>
      </w:r>
      <w:r w:rsidRPr="00F077DF">
        <w:rPr>
          <w:rFonts w:hAnsi="Times New Roman" w:hint="eastAsia"/>
          <w:b w:val="0"/>
          <w:noProof/>
          <w:sz w:val="24"/>
          <w:szCs w:val="24"/>
        </w:rPr>
        <w:t>嗣為利整體資源統籌運用管理，行政院於106年12月6日同意基金設置目的相近之警察及消防人員安全濟助基金併入該基金，並於106年12月31日完成整併，107年1月1日起運作。</w:t>
      </w:r>
      <w:r w:rsidR="009A6D1F" w:rsidRPr="00F077DF">
        <w:rPr>
          <w:rFonts w:hAnsi="Times New Roman" w:hint="eastAsia"/>
          <w:b w:val="0"/>
          <w:noProof/>
          <w:sz w:val="24"/>
          <w:szCs w:val="24"/>
        </w:rPr>
        <w:t>該基金</w:t>
      </w:r>
      <w:r w:rsidR="00775502" w:rsidRPr="00F077DF">
        <w:rPr>
          <w:rFonts w:hAnsi="Times New Roman" w:hint="eastAsia"/>
          <w:b w:val="0"/>
          <w:noProof/>
          <w:sz w:val="24"/>
          <w:szCs w:val="24"/>
        </w:rPr>
        <w:t>1</w:t>
      </w:r>
      <w:r w:rsidR="00A30BE7">
        <w:rPr>
          <w:rFonts w:hAnsi="Times New Roman" w:hint="eastAsia"/>
          <w:b w:val="0"/>
          <w:noProof/>
          <w:sz w:val="24"/>
          <w:szCs w:val="24"/>
        </w:rPr>
        <w:t>1</w:t>
      </w:r>
      <w:r w:rsidR="00B939DD">
        <w:rPr>
          <w:rFonts w:hAnsi="Times New Roman"/>
          <w:b w:val="0"/>
          <w:noProof/>
          <w:sz w:val="24"/>
          <w:szCs w:val="24"/>
        </w:rPr>
        <w:t>3</w:t>
      </w:r>
      <w:r w:rsidR="009A6D1F" w:rsidRPr="00F077DF">
        <w:rPr>
          <w:rFonts w:hAnsi="Times New Roman" w:hint="eastAsia"/>
          <w:b w:val="0"/>
          <w:noProof/>
          <w:sz w:val="24"/>
          <w:szCs w:val="24"/>
        </w:rPr>
        <w:t>年度各項業務計畫及預算之執行等，經予書面審核</w:t>
      </w:r>
      <w:r w:rsidR="00FA59B8" w:rsidRPr="00F077DF">
        <w:rPr>
          <w:rFonts w:hAnsi="Times New Roman" w:hint="eastAsia"/>
          <w:b w:val="0"/>
          <w:noProof/>
          <w:sz w:val="24"/>
          <w:szCs w:val="24"/>
        </w:rPr>
        <w:t>，</w:t>
      </w:r>
      <w:r w:rsidR="009A6D1F" w:rsidRPr="00F077DF">
        <w:rPr>
          <w:rFonts w:hAnsi="Times New Roman" w:hint="eastAsia"/>
          <w:b w:val="0"/>
          <w:noProof/>
          <w:sz w:val="24"/>
          <w:szCs w:val="24"/>
        </w:rPr>
        <w:t>茲將</w:t>
      </w:r>
      <w:r w:rsidR="002700CD">
        <w:rPr>
          <w:rFonts w:hAnsi="Times New Roman" w:hint="eastAsia"/>
          <w:b w:val="0"/>
          <w:noProof/>
          <w:sz w:val="24"/>
          <w:szCs w:val="24"/>
        </w:rPr>
        <w:t>審</w:t>
      </w:r>
      <w:r w:rsidR="009A6D1F" w:rsidRPr="00F077DF">
        <w:rPr>
          <w:rFonts w:hAnsi="Times New Roman" w:hint="eastAsia"/>
          <w:b w:val="0"/>
          <w:noProof/>
          <w:sz w:val="24"/>
          <w:szCs w:val="24"/>
        </w:rPr>
        <w:t>核結果說明如次：</w:t>
      </w:r>
    </w:p>
    <w:p w14:paraId="3A5353C0" w14:textId="77777777" w:rsidR="005C4622" w:rsidRPr="00F077DF" w:rsidRDefault="005C4622" w:rsidP="00C47BB5">
      <w:pPr>
        <w:pStyle w:val="123"/>
        <w:spacing w:line="560" w:lineRule="exact"/>
        <w:ind w:firstLine="1261"/>
        <w:outlineLvl w:val="0"/>
        <w:rPr>
          <w:b/>
          <w:sz w:val="28"/>
          <w:szCs w:val="28"/>
        </w:rPr>
      </w:pPr>
      <w:r w:rsidRPr="00F077DF">
        <w:rPr>
          <w:rFonts w:hint="eastAsia"/>
          <w:b/>
          <w:sz w:val="28"/>
          <w:szCs w:val="28"/>
        </w:rPr>
        <w:t>1.　業務計畫實施情形之查核</w:t>
      </w:r>
    </w:p>
    <w:p w14:paraId="29C0CD7C" w14:textId="2224F18D" w:rsidR="005C4622" w:rsidRPr="00F077DF" w:rsidRDefault="005C4622" w:rsidP="008B70E8">
      <w:pPr>
        <w:pStyle w:val="4"/>
        <w:spacing w:line="560" w:lineRule="exact"/>
        <w:ind w:firstLineChars="200" w:firstLine="480"/>
        <w:rPr>
          <w:rFonts w:hAnsi="Times New Roman"/>
          <w:b w:val="0"/>
          <w:noProof/>
          <w:sz w:val="24"/>
          <w:szCs w:val="24"/>
        </w:rPr>
      </w:pPr>
      <w:r w:rsidRPr="00F077DF">
        <w:rPr>
          <w:rFonts w:hAnsi="Times New Roman" w:hint="eastAsia"/>
          <w:b w:val="0"/>
          <w:noProof/>
          <w:sz w:val="24"/>
          <w:szCs w:val="24"/>
        </w:rPr>
        <w:t>該基金主要業務係辦理執行勤務死亡遺族生活照護、執行勤務受傷人員醫療等。</w:t>
      </w:r>
      <w:r w:rsidR="00B53C67">
        <w:rPr>
          <w:rFonts w:hAnsi="Times New Roman" w:hint="eastAsia"/>
          <w:b w:val="0"/>
          <w:noProof/>
          <w:sz w:val="24"/>
          <w:szCs w:val="24"/>
        </w:rPr>
        <w:t>11</w:t>
      </w:r>
      <w:r w:rsidR="00B939DD">
        <w:rPr>
          <w:rFonts w:hAnsi="Times New Roman"/>
          <w:b w:val="0"/>
          <w:noProof/>
          <w:sz w:val="24"/>
          <w:szCs w:val="24"/>
        </w:rPr>
        <w:t>3</w:t>
      </w:r>
      <w:r w:rsidRPr="00F077DF">
        <w:rPr>
          <w:rFonts w:hAnsi="Times New Roman" w:hint="eastAsia"/>
          <w:b w:val="0"/>
          <w:noProof/>
          <w:sz w:val="24"/>
          <w:szCs w:val="24"/>
        </w:rPr>
        <w:t>年度業務計畫2項，實施結果，實際數</w:t>
      </w:r>
      <w:r w:rsidR="00B939DD">
        <w:rPr>
          <w:rFonts w:hAnsi="Times New Roman" w:hint="eastAsia"/>
          <w:b w:val="0"/>
          <w:noProof/>
          <w:sz w:val="24"/>
          <w:szCs w:val="24"/>
        </w:rPr>
        <w:t>均</w:t>
      </w:r>
      <w:r w:rsidR="00863F47">
        <w:rPr>
          <w:rFonts w:hAnsi="Times New Roman" w:hint="eastAsia"/>
          <w:b w:val="0"/>
          <w:noProof/>
          <w:sz w:val="24"/>
          <w:szCs w:val="24"/>
        </w:rPr>
        <w:t>較原預計</w:t>
      </w:r>
      <w:r w:rsidR="00B939DD">
        <w:rPr>
          <w:rFonts w:hAnsi="Times New Roman" w:hint="eastAsia"/>
          <w:b w:val="0"/>
          <w:noProof/>
          <w:sz w:val="24"/>
          <w:szCs w:val="24"/>
        </w:rPr>
        <w:t>增加</w:t>
      </w:r>
      <w:r w:rsidR="00863F47">
        <w:rPr>
          <w:rFonts w:hAnsi="Times New Roman" w:hint="eastAsia"/>
          <w:b w:val="0"/>
          <w:noProof/>
          <w:sz w:val="24"/>
          <w:szCs w:val="24"/>
        </w:rPr>
        <w:t>，</w:t>
      </w:r>
      <w:r w:rsidRPr="00F077DF">
        <w:rPr>
          <w:rFonts w:hAnsi="Times New Roman" w:hint="eastAsia"/>
          <w:b w:val="0"/>
          <w:noProof/>
          <w:sz w:val="24"/>
          <w:szCs w:val="24"/>
        </w:rPr>
        <w:t>其執行情形如次：</w:t>
      </w:r>
    </w:p>
    <w:p w14:paraId="6497D4A1" w14:textId="76551A94" w:rsidR="005C4622" w:rsidRPr="00F077DF" w:rsidRDefault="00486EE2" w:rsidP="00C47BB5">
      <w:pPr>
        <w:pStyle w:val="4"/>
        <w:spacing w:line="560" w:lineRule="exact"/>
        <w:ind w:firstLineChars="550" w:firstLine="1320"/>
        <w:rPr>
          <w:rFonts w:hAnsi="Times New Roman"/>
          <w:b w:val="0"/>
          <w:noProof/>
          <w:sz w:val="24"/>
          <w:szCs w:val="24"/>
        </w:rPr>
      </w:pPr>
      <w:r w:rsidRPr="00F077DF">
        <w:rPr>
          <w:rFonts w:hAnsi="Times New Roman" w:hint="eastAsia"/>
          <w:b w:val="0"/>
          <w:noProof/>
          <w:sz w:val="24"/>
          <w:szCs w:val="24"/>
        </w:rPr>
        <w:t>(1)</w:t>
      </w:r>
      <w:r w:rsidR="00AD5FAB" w:rsidRPr="00F077DF">
        <w:rPr>
          <w:rFonts w:hint="eastAsia"/>
          <w:szCs w:val="28"/>
        </w:rPr>
        <w:t xml:space="preserve">　</w:t>
      </w:r>
      <w:r w:rsidR="00D317B3" w:rsidRPr="00F077DF">
        <w:rPr>
          <w:rFonts w:hAnsi="Times New Roman" w:hint="eastAsia"/>
          <w:b w:val="0"/>
          <w:noProof/>
          <w:sz w:val="24"/>
          <w:szCs w:val="24"/>
        </w:rPr>
        <w:t>執行勤務死亡遺族生活照護計畫</w:t>
      </w:r>
      <w:r w:rsidR="00AD5FAB" w:rsidRPr="00F077DF">
        <w:rPr>
          <w:rFonts w:hint="eastAsia"/>
          <w:szCs w:val="28"/>
        </w:rPr>
        <w:t xml:space="preserve">　</w:t>
      </w:r>
      <w:r w:rsidR="00D317B3" w:rsidRPr="00F077DF">
        <w:rPr>
          <w:rFonts w:hAnsi="Times New Roman" w:hint="eastAsia"/>
          <w:b w:val="0"/>
          <w:noProof/>
          <w:sz w:val="24"/>
          <w:szCs w:val="24"/>
        </w:rPr>
        <w:t>預計補助案件</w:t>
      </w:r>
      <w:r w:rsidR="00BF341F">
        <w:rPr>
          <w:rFonts w:hAnsi="Times New Roman" w:hint="eastAsia"/>
          <w:b w:val="0"/>
          <w:noProof/>
          <w:sz w:val="24"/>
          <w:szCs w:val="24"/>
        </w:rPr>
        <w:t>7</w:t>
      </w:r>
      <w:r w:rsidR="00D317B3" w:rsidRPr="00F077DF">
        <w:rPr>
          <w:rFonts w:hAnsi="Times New Roman" w:hint="eastAsia"/>
          <w:b w:val="0"/>
          <w:noProof/>
          <w:sz w:val="24"/>
          <w:szCs w:val="24"/>
        </w:rPr>
        <w:t>件，實際補助</w:t>
      </w:r>
      <w:r w:rsidR="004302CC">
        <w:rPr>
          <w:rFonts w:hAnsi="Times New Roman" w:hint="eastAsia"/>
          <w:b w:val="0"/>
          <w:noProof/>
          <w:sz w:val="24"/>
          <w:szCs w:val="24"/>
        </w:rPr>
        <w:t>10</w:t>
      </w:r>
      <w:r w:rsidR="00D317B3" w:rsidRPr="00F077DF">
        <w:rPr>
          <w:rFonts w:hAnsi="Times New Roman" w:hint="eastAsia"/>
          <w:b w:val="0"/>
          <w:noProof/>
          <w:sz w:val="24"/>
          <w:szCs w:val="24"/>
        </w:rPr>
        <w:t>件，較預計</w:t>
      </w:r>
      <w:r w:rsidR="004302CC">
        <w:rPr>
          <w:rFonts w:hAnsi="Times New Roman" w:hint="eastAsia"/>
          <w:b w:val="0"/>
          <w:noProof/>
          <w:sz w:val="24"/>
          <w:szCs w:val="24"/>
        </w:rPr>
        <w:t>增加3</w:t>
      </w:r>
      <w:r w:rsidR="00D317B3" w:rsidRPr="00F077DF">
        <w:rPr>
          <w:rFonts w:hAnsi="Times New Roman" w:hint="eastAsia"/>
          <w:b w:val="0"/>
          <w:noProof/>
          <w:sz w:val="24"/>
          <w:szCs w:val="24"/>
        </w:rPr>
        <w:t>件，</w:t>
      </w:r>
      <w:r w:rsidR="00C94B3E">
        <w:rPr>
          <w:rFonts w:hAnsi="Times New Roman" w:hint="eastAsia"/>
          <w:b w:val="0"/>
          <w:noProof/>
          <w:sz w:val="24"/>
          <w:szCs w:val="24"/>
        </w:rPr>
        <w:t>約</w:t>
      </w:r>
      <w:r w:rsidR="004302CC">
        <w:rPr>
          <w:rFonts w:hAnsi="Times New Roman" w:hint="eastAsia"/>
          <w:b w:val="0"/>
          <w:noProof/>
          <w:sz w:val="24"/>
          <w:szCs w:val="24"/>
        </w:rPr>
        <w:t>42</w:t>
      </w:r>
      <w:r w:rsidR="000B1592">
        <w:rPr>
          <w:rFonts w:hAnsi="Times New Roman" w:hint="eastAsia"/>
          <w:b w:val="0"/>
          <w:noProof/>
          <w:sz w:val="24"/>
          <w:szCs w:val="24"/>
        </w:rPr>
        <w:t>.</w:t>
      </w:r>
      <w:r w:rsidR="004302CC">
        <w:rPr>
          <w:rFonts w:hAnsi="Times New Roman" w:hint="eastAsia"/>
          <w:b w:val="0"/>
          <w:noProof/>
          <w:sz w:val="24"/>
          <w:szCs w:val="24"/>
        </w:rPr>
        <w:t>86</w:t>
      </w:r>
      <w:r w:rsidR="00D317B3" w:rsidRPr="00F077DF">
        <w:rPr>
          <w:rFonts w:hAnsi="Times New Roman" w:hint="eastAsia"/>
          <w:b w:val="0"/>
          <w:noProof/>
          <w:sz w:val="24"/>
          <w:szCs w:val="24"/>
        </w:rPr>
        <w:t>％，係執行勤務</w:t>
      </w:r>
      <w:r w:rsidR="00D83D05" w:rsidRPr="00F077DF">
        <w:rPr>
          <w:rFonts w:hAnsi="Times New Roman" w:hint="eastAsia"/>
          <w:b w:val="0"/>
          <w:noProof/>
          <w:sz w:val="24"/>
          <w:szCs w:val="24"/>
        </w:rPr>
        <w:t>致</w:t>
      </w:r>
      <w:r w:rsidR="00D317B3" w:rsidRPr="00F077DF">
        <w:rPr>
          <w:rFonts w:hAnsi="Times New Roman" w:hint="eastAsia"/>
          <w:b w:val="0"/>
          <w:noProof/>
          <w:sz w:val="24"/>
          <w:szCs w:val="24"/>
        </w:rPr>
        <w:t>死亡</w:t>
      </w:r>
      <w:r w:rsidR="00B4601B">
        <w:rPr>
          <w:rFonts w:hAnsi="Times New Roman" w:hint="eastAsia"/>
          <w:b w:val="0"/>
          <w:noProof/>
          <w:sz w:val="24"/>
          <w:szCs w:val="24"/>
        </w:rPr>
        <w:t>事件</w:t>
      </w:r>
      <w:r w:rsidR="00D317B3" w:rsidRPr="00F077DF">
        <w:rPr>
          <w:rFonts w:hAnsi="Times New Roman" w:hint="eastAsia"/>
          <w:b w:val="0"/>
          <w:noProof/>
          <w:sz w:val="24"/>
          <w:szCs w:val="24"/>
        </w:rPr>
        <w:t>申請案件</w:t>
      </w:r>
      <w:r w:rsidR="00C32BE4" w:rsidRPr="00F077DF">
        <w:rPr>
          <w:rFonts w:hAnsi="Times New Roman" w:hint="eastAsia"/>
          <w:b w:val="0"/>
          <w:noProof/>
          <w:sz w:val="24"/>
          <w:szCs w:val="24"/>
        </w:rPr>
        <w:t>數</w:t>
      </w:r>
      <w:r w:rsidR="00D317B3" w:rsidRPr="00F077DF">
        <w:rPr>
          <w:rFonts w:hAnsi="Times New Roman" w:hint="eastAsia"/>
          <w:b w:val="0"/>
          <w:noProof/>
          <w:sz w:val="24"/>
          <w:szCs w:val="24"/>
        </w:rPr>
        <w:t>較預計</w:t>
      </w:r>
      <w:r w:rsidR="004302CC">
        <w:rPr>
          <w:rFonts w:hAnsi="Times New Roman" w:hint="eastAsia"/>
          <w:b w:val="0"/>
          <w:noProof/>
          <w:sz w:val="24"/>
          <w:szCs w:val="24"/>
        </w:rPr>
        <w:t>增加</w:t>
      </w:r>
      <w:r w:rsidR="00D317B3" w:rsidRPr="00F077DF">
        <w:rPr>
          <w:rFonts w:hAnsi="Times New Roman" w:hint="eastAsia"/>
          <w:b w:val="0"/>
          <w:noProof/>
          <w:sz w:val="24"/>
          <w:szCs w:val="24"/>
        </w:rPr>
        <w:t>所致。</w:t>
      </w:r>
    </w:p>
    <w:p w14:paraId="2FC50260" w14:textId="5A5B581F" w:rsidR="00D317B3" w:rsidRPr="00F077DF" w:rsidRDefault="00486EE2" w:rsidP="00C47BB5">
      <w:pPr>
        <w:pStyle w:val="4"/>
        <w:spacing w:line="560" w:lineRule="exact"/>
        <w:ind w:firstLineChars="550" w:firstLine="1320"/>
        <w:rPr>
          <w:rFonts w:hAnsi="Times New Roman"/>
          <w:b w:val="0"/>
          <w:noProof/>
          <w:sz w:val="24"/>
          <w:szCs w:val="24"/>
        </w:rPr>
      </w:pPr>
      <w:r w:rsidRPr="00F077DF">
        <w:rPr>
          <w:rFonts w:hAnsi="Times New Roman" w:hint="eastAsia"/>
          <w:b w:val="0"/>
          <w:noProof/>
          <w:sz w:val="24"/>
          <w:szCs w:val="24"/>
        </w:rPr>
        <w:t>(2)</w:t>
      </w:r>
      <w:r w:rsidR="00AD5FAB" w:rsidRPr="00F077DF">
        <w:rPr>
          <w:rFonts w:hint="eastAsia"/>
          <w:szCs w:val="28"/>
        </w:rPr>
        <w:t xml:space="preserve">　</w:t>
      </w:r>
      <w:r w:rsidR="00D317B3" w:rsidRPr="00F077DF">
        <w:rPr>
          <w:rFonts w:hAnsi="Times New Roman" w:hint="eastAsia"/>
          <w:b w:val="0"/>
          <w:noProof/>
          <w:sz w:val="24"/>
          <w:szCs w:val="24"/>
        </w:rPr>
        <w:t>執行勤務受傷人員醫療計畫</w:t>
      </w:r>
      <w:r w:rsidR="00AD5FAB" w:rsidRPr="00F077DF">
        <w:rPr>
          <w:rFonts w:hint="eastAsia"/>
          <w:szCs w:val="28"/>
        </w:rPr>
        <w:t xml:space="preserve">　</w:t>
      </w:r>
      <w:r w:rsidR="00D317B3" w:rsidRPr="00F077DF">
        <w:rPr>
          <w:rFonts w:hAnsi="Times New Roman" w:hint="eastAsia"/>
          <w:b w:val="0"/>
          <w:noProof/>
          <w:sz w:val="24"/>
          <w:szCs w:val="24"/>
        </w:rPr>
        <w:t>預計補助案件</w:t>
      </w:r>
      <w:r w:rsidR="000B1592">
        <w:rPr>
          <w:rFonts w:hAnsi="Times New Roman" w:hint="eastAsia"/>
          <w:b w:val="0"/>
          <w:noProof/>
          <w:sz w:val="24"/>
          <w:szCs w:val="24"/>
        </w:rPr>
        <w:t>5</w:t>
      </w:r>
      <w:r w:rsidR="004302CC">
        <w:rPr>
          <w:rFonts w:hAnsi="Times New Roman" w:hint="eastAsia"/>
          <w:b w:val="0"/>
          <w:noProof/>
          <w:sz w:val="24"/>
          <w:szCs w:val="24"/>
        </w:rPr>
        <w:t>1</w:t>
      </w:r>
      <w:r w:rsidR="00D317B3" w:rsidRPr="00F077DF">
        <w:rPr>
          <w:rFonts w:hAnsi="Times New Roman" w:hint="eastAsia"/>
          <w:b w:val="0"/>
          <w:noProof/>
          <w:sz w:val="24"/>
          <w:szCs w:val="24"/>
        </w:rPr>
        <w:t>件，實際補助</w:t>
      </w:r>
      <w:r w:rsidR="004302CC">
        <w:rPr>
          <w:rFonts w:hAnsi="Times New Roman" w:hint="eastAsia"/>
          <w:b w:val="0"/>
          <w:noProof/>
          <w:sz w:val="24"/>
          <w:szCs w:val="24"/>
        </w:rPr>
        <w:t>52</w:t>
      </w:r>
      <w:r w:rsidR="00D317B3" w:rsidRPr="00F077DF">
        <w:rPr>
          <w:rFonts w:hAnsi="Times New Roman" w:hint="eastAsia"/>
          <w:b w:val="0"/>
          <w:noProof/>
          <w:sz w:val="24"/>
          <w:szCs w:val="24"/>
        </w:rPr>
        <w:t>件</w:t>
      </w:r>
      <w:r w:rsidR="004302CC">
        <w:rPr>
          <w:rFonts w:hAnsi="Times New Roman" w:hint="eastAsia"/>
          <w:b w:val="0"/>
          <w:noProof/>
          <w:sz w:val="24"/>
          <w:szCs w:val="24"/>
        </w:rPr>
        <w:t>，</w:t>
      </w:r>
      <w:r w:rsidR="004302CC" w:rsidRPr="00F077DF">
        <w:rPr>
          <w:rFonts w:hAnsi="Times New Roman" w:hint="eastAsia"/>
          <w:b w:val="0"/>
          <w:noProof/>
          <w:sz w:val="24"/>
          <w:szCs w:val="24"/>
        </w:rPr>
        <w:t>較預計</w:t>
      </w:r>
      <w:r w:rsidR="004302CC">
        <w:rPr>
          <w:rFonts w:hAnsi="Times New Roman" w:hint="eastAsia"/>
          <w:b w:val="0"/>
          <w:noProof/>
          <w:sz w:val="24"/>
          <w:szCs w:val="24"/>
        </w:rPr>
        <w:t>增加1</w:t>
      </w:r>
      <w:r w:rsidR="004302CC" w:rsidRPr="00F077DF">
        <w:rPr>
          <w:rFonts w:hAnsi="Times New Roman" w:hint="eastAsia"/>
          <w:b w:val="0"/>
          <w:noProof/>
          <w:sz w:val="24"/>
          <w:szCs w:val="24"/>
        </w:rPr>
        <w:t>件，</w:t>
      </w:r>
      <w:r w:rsidR="004302CC">
        <w:rPr>
          <w:rFonts w:hAnsi="Times New Roman" w:hint="eastAsia"/>
          <w:b w:val="0"/>
          <w:noProof/>
          <w:sz w:val="24"/>
          <w:szCs w:val="24"/>
        </w:rPr>
        <w:t>約1.96</w:t>
      </w:r>
      <w:r w:rsidR="004302CC" w:rsidRPr="00F077DF">
        <w:rPr>
          <w:rFonts w:hAnsi="Times New Roman" w:hint="eastAsia"/>
          <w:b w:val="0"/>
          <w:noProof/>
          <w:sz w:val="24"/>
          <w:szCs w:val="24"/>
        </w:rPr>
        <w:t>％，係執行</w:t>
      </w:r>
      <w:r w:rsidR="004302CC" w:rsidRPr="004302CC">
        <w:rPr>
          <w:rFonts w:hAnsi="Times New Roman" w:hint="eastAsia"/>
          <w:b w:val="0"/>
          <w:noProof/>
          <w:sz w:val="24"/>
          <w:szCs w:val="24"/>
        </w:rPr>
        <w:t>勤務致受傷、失能事件申請案件數</w:t>
      </w:r>
      <w:r w:rsidR="004302CC" w:rsidRPr="00F077DF">
        <w:rPr>
          <w:rFonts w:hAnsi="Times New Roman" w:hint="eastAsia"/>
          <w:b w:val="0"/>
          <w:noProof/>
          <w:sz w:val="24"/>
          <w:szCs w:val="24"/>
        </w:rPr>
        <w:t>較預計</w:t>
      </w:r>
      <w:r w:rsidR="004302CC">
        <w:rPr>
          <w:rFonts w:hAnsi="Times New Roman" w:hint="eastAsia"/>
          <w:b w:val="0"/>
          <w:noProof/>
          <w:sz w:val="24"/>
          <w:szCs w:val="24"/>
        </w:rPr>
        <w:t>增加</w:t>
      </w:r>
      <w:r w:rsidR="004302CC" w:rsidRPr="00F077DF">
        <w:rPr>
          <w:rFonts w:hAnsi="Times New Roman" w:hint="eastAsia"/>
          <w:b w:val="0"/>
          <w:noProof/>
          <w:sz w:val="24"/>
          <w:szCs w:val="24"/>
        </w:rPr>
        <w:t>所致。</w:t>
      </w:r>
    </w:p>
    <w:p w14:paraId="33F8E734" w14:textId="77777777" w:rsidR="009A6D1F" w:rsidRPr="00F077DF" w:rsidRDefault="009A6D1F" w:rsidP="00C47BB5">
      <w:pPr>
        <w:pStyle w:val="123"/>
        <w:spacing w:line="560" w:lineRule="exact"/>
        <w:ind w:firstLine="1261"/>
        <w:outlineLvl w:val="0"/>
        <w:rPr>
          <w:b/>
          <w:sz w:val="28"/>
          <w:szCs w:val="28"/>
        </w:rPr>
      </w:pPr>
      <w:r w:rsidRPr="00F077DF">
        <w:rPr>
          <w:rFonts w:hint="eastAsia"/>
          <w:b/>
          <w:sz w:val="28"/>
          <w:szCs w:val="28"/>
        </w:rPr>
        <w:t>2.　預算執行情形之審核</w:t>
      </w:r>
    </w:p>
    <w:p w14:paraId="6ECA96EC" w14:textId="7F9F2B8D" w:rsidR="009A6D1F" w:rsidRPr="00F077DF" w:rsidRDefault="00087A6D" w:rsidP="00C47BB5">
      <w:pPr>
        <w:widowControl/>
        <w:overflowPunct w:val="0"/>
        <w:spacing w:line="560" w:lineRule="exact"/>
        <w:ind w:firstLineChars="200" w:firstLine="480"/>
        <w:jc w:val="both"/>
        <w:rPr>
          <w:rFonts w:ascii="標楷體" w:eastAsia="標楷體"/>
          <w:noProof/>
        </w:rPr>
      </w:pPr>
      <w:r>
        <w:rPr>
          <w:rFonts w:ascii="標楷體" w:eastAsia="標楷體" w:hint="eastAsia"/>
          <w:noProof/>
        </w:rPr>
        <w:t>11</w:t>
      </w:r>
      <w:r w:rsidR="00486280">
        <w:rPr>
          <w:rFonts w:ascii="標楷體" w:eastAsia="標楷體" w:hint="eastAsia"/>
          <w:noProof/>
        </w:rPr>
        <w:t>3</w:t>
      </w:r>
      <w:r w:rsidR="009A6D1F" w:rsidRPr="00F077DF">
        <w:rPr>
          <w:rFonts w:ascii="標楷體" w:eastAsia="標楷體" w:hint="eastAsia"/>
          <w:noProof/>
        </w:rPr>
        <w:t>年</w:t>
      </w:r>
      <w:r w:rsidR="009A6D1F" w:rsidRPr="00107743">
        <w:rPr>
          <w:rFonts w:ascii="標楷體" w:eastAsia="標楷體" w:hint="eastAsia"/>
          <w:noProof/>
          <w:spacing w:val="-4"/>
        </w:rPr>
        <w:t>度決算審核結果，審定本期</w:t>
      </w:r>
      <w:r w:rsidR="00486280">
        <w:rPr>
          <w:rFonts w:ascii="標楷體" w:eastAsia="標楷體" w:hint="eastAsia"/>
          <w:noProof/>
          <w:spacing w:val="-4"/>
        </w:rPr>
        <w:t>短絀2</w:t>
      </w:r>
      <w:r w:rsidR="00486280">
        <w:rPr>
          <w:rFonts w:ascii="標楷體" w:eastAsia="標楷體"/>
          <w:noProof/>
          <w:spacing w:val="-4"/>
        </w:rPr>
        <w:t>,</w:t>
      </w:r>
      <w:r w:rsidR="00486280">
        <w:rPr>
          <w:rFonts w:ascii="標楷體" w:eastAsia="標楷體" w:hint="eastAsia"/>
          <w:noProof/>
          <w:spacing w:val="-4"/>
        </w:rPr>
        <w:t>730</w:t>
      </w:r>
      <w:r w:rsidR="00593048" w:rsidRPr="00107743">
        <w:rPr>
          <w:rFonts w:ascii="標楷體" w:eastAsia="標楷體" w:hint="eastAsia"/>
          <w:noProof/>
          <w:spacing w:val="-4"/>
        </w:rPr>
        <w:t>萬餘元，</w:t>
      </w:r>
      <w:r w:rsidR="00777CC7">
        <w:rPr>
          <w:rFonts w:ascii="標楷體" w:eastAsia="標楷體" w:hint="eastAsia"/>
          <w:noProof/>
          <w:spacing w:val="-4"/>
        </w:rPr>
        <w:t>較</w:t>
      </w:r>
      <w:r w:rsidR="009A6D1F" w:rsidRPr="00107743">
        <w:rPr>
          <w:rFonts w:ascii="標楷體" w:eastAsia="標楷體" w:hint="eastAsia"/>
          <w:noProof/>
          <w:spacing w:val="-4"/>
        </w:rPr>
        <w:t>預算</w:t>
      </w:r>
      <w:r w:rsidR="00DA65BA" w:rsidRPr="00107743">
        <w:rPr>
          <w:rFonts w:ascii="標楷體" w:eastAsia="標楷體" w:hint="eastAsia"/>
          <w:noProof/>
          <w:spacing w:val="-4"/>
        </w:rPr>
        <w:t>短絀</w:t>
      </w:r>
      <w:r w:rsidR="00D2133A" w:rsidRPr="00107743">
        <w:rPr>
          <w:rFonts w:ascii="標楷體" w:eastAsia="標楷體" w:hint="eastAsia"/>
          <w:noProof/>
          <w:spacing w:val="-4"/>
        </w:rPr>
        <w:t>1</w:t>
      </w:r>
      <w:r w:rsidR="00E907F7" w:rsidRPr="00107743">
        <w:rPr>
          <w:rFonts w:ascii="標楷體" w:eastAsia="標楷體"/>
          <w:noProof/>
          <w:spacing w:val="-4"/>
        </w:rPr>
        <w:t>,</w:t>
      </w:r>
      <w:r w:rsidR="00486280">
        <w:rPr>
          <w:rFonts w:ascii="標楷體" w:eastAsia="標楷體"/>
          <w:noProof/>
          <w:spacing w:val="-4"/>
        </w:rPr>
        <w:t>074</w:t>
      </w:r>
      <w:r w:rsidR="003C1159" w:rsidRPr="00107743">
        <w:rPr>
          <w:rFonts w:ascii="標楷體" w:eastAsia="標楷體" w:hint="eastAsia"/>
          <w:noProof/>
          <w:spacing w:val="-4"/>
        </w:rPr>
        <w:t>萬</w:t>
      </w:r>
      <w:r w:rsidR="00D2133A" w:rsidRPr="00107743">
        <w:rPr>
          <w:rFonts w:ascii="標楷體" w:eastAsia="標楷體" w:hint="eastAsia"/>
          <w:noProof/>
          <w:spacing w:val="-4"/>
        </w:rPr>
        <w:t>餘</w:t>
      </w:r>
      <w:r w:rsidR="003C1159" w:rsidRPr="00107743">
        <w:rPr>
          <w:rFonts w:ascii="標楷體" w:eastAsia="標楷體" w:hint="eastAsia"/>
          <w:noProof/>
          <w:spacing w:val="-4"/>
        </w:rPr>
        <w:t>元，</w:t>
      </w:r>
      <w:r w:rsidR="005E4609">
        <w:rPr>
          <w:rFonts w:ascii="標楷體" w:eastAsia="標楷體" w:hint="eastAsia"/>
          <w:noProof/>
          <w:spacing w:val="-4"/>
        </w:rPr>
        <w:t>增加</w:t>
      </w:r>
      <w:r w:rsidR="00AB094C" w:rsidRPr="00107743">
        <w:rPr>
          <w:rFonts w:ascii="標楷體" w:eastAsia="標楷體" w:hint="eastAsia"/>
          <w:noProof/>
          <w:spacing w:val="-4"/>
        </w:rPr>
        <w:t>1</w:t>
      </w:r>
      <w:r w:rsidR="00AB094C" w:rsidRPr="00107743">
        <w:rPr>
          <w:rFonts w:ascii="標楷體" w:eastAsia="標楷體"/>
          <w:noProof/>
          <w:spacing w:val="-4"/>
        </w:rPr>
        <w:t>,</w:t>
      </w:r>
      <w:r w:rsidR="00AB094C" w:rsidRPr="00107743">
        <w:rPr>
          <w:rFonts w:ascii="標楷體" w:eastAsia="標楷體" w:hint="eastAsia"/>
          <w:noProof/>
          <w:spacing w:val="-4"/>
        </w:rPr>
        <w:t>6</w:t>
      </w:r>
      <w:r w:rsidR="00486280">
        <w:rPr>
          <w:rFonts w:ascii="標楷體" w:eastAsia="標楷體"/>
          <w:noProof/>
          <w:spacing w:val="-4"/>
        </w:rPr>
        <w:t>55</w:t>
      </w:r>
      <w:r w:rsidR="00BA7CB4" w:rsidRPr="00107743">
        <w:rPr>
          <w:rFonts w:ascii="標楷體" w:eastAsia="標楷體" w:hint="eastAsia"/>
          <w:noProof/>
          <w:spacing w:val="-4"/>
        </w:rPr>
        <w:t>萬</w:t>
      </w:r>
      <w:r w:rsidR="00EE2B30" w:rsidRPr="00107743">
        <w:rPr>
          <w:rFonts w:ascii="標楷體" w:eastAsia="標楷體" w:hint="eastAsia"/>
          <w:noProof/>
          <w:spacing w:val="-4"/>
        </w:rPr>
        <w:t>餘</w:t>
      </w:r>
      <w:r w:rsidR="009A6D1F" w:rsidRPr="00F077DF">
        <w:rPr>
          <w:rFonts w:ascii="標楷體" w:eastAsia="標楷體" w:hint="eastAsia"/>
          <w:noProof/>
        </w:rPr>
        <w:t>元</w:t>
      </w:r>
      <w:r w:rsidR="00385D87" w:rsidRPr="00F077DF">
        <w:rPr>
          <w:rFonts w:ascii="標楷體" w:eastAsia="標楷體" w:hint="eastAsia"/>
        </w:rPr>
        <w:t>，</w:t>
      </w:r>
      <w:r w:rsidR="00777CC7">
        <w:rPr>
          <w:rFonts w:ascii="標楷體" w:eastAsia="標楷體" w:hint="eastAsia"/>
        </w:rPr>
        <w:t>約154.01％，</w:t>
      </w:r>
      <w:r w:rsidR="009A6D1F" w:rsidRPr="00F077DF">
        <w:rPr>
          <w:rFonts w:ascii="標楷體" w:eastAsia="標楷體" w:hint="eastAsia"/>
          <w:noProof/>
        </w:rPr>
        <w:t>主要係</w:t>
      </w:r>
      <w:r w:rsidR="004A53F9">
        <w:rPr>
          <w:rFonts w:ascii="標楷體" w:eastAsia="標楷體" w:hint="eastAsia"/>
          <w:noProof/>
        </w:rPr>
        <w:t>執行勤務死亡遺族生活照護案件</w:t>
      </w:r>
      <w:r w:rsidR="003B06B0" w:rsidRPr="00F077DF">
        <w:rPr>
          <w:rFonts w:ascii="標楷體" w:eastAsia="標楷體" w:hint="eastAsia"/>
          <w:noProof/>
        </w:rPr>
        <w:t>申請</w:t>
      </w:r>
      <w:r w:rsidR="00176297">
        <w:rPr>
          <w:rFonts w:ascii="標楷體" w:eastAsia="標楷體" w:hint="eastAsia"/>
          <w:noProof/>
        </w:rPr>
        <w:t>件數及</w:t>
      </w:r>
      <w:r w:rsidR="003B06B0" w:rsidRPr="00F077DF">
        <w:rPr>
          <w:rFonts w:ascii="標楷體" w:eastAsia="標楷體" w:hint="eastAsia"/>
          <w:noProof/>
        </w:rPr>
        <w:t>金額較預計</w:t>
      </w:r>
      <w:r w:rsidR="00486280">
        <w:rPr>
          <w:rFonts w:ascii="標楷體" w:eastAsia="標楷體" w:hint="eastAsia"/>
          <w:noProof/>
        </w:rPr>
        <w:t>增加</w:t>
      </w:r>
      <w:r w:rsidR="003B06B0" w:rsidRPr="00F077DF">
        <w:rPr>
          <w:rFonts w:ascii="標楷體" w:eastAsia="標楷體" w:hint="eastAsia"/>
          <w:noProof/>
        </w:rPr>
        <w:t>所致。</w:t>
      </w:r>
    </w:p>
    <w:p w14:paraId="6D0CBE30" w14:textId="77777777" w:rsidR="009A6D1F" w:rsidRPr="00F077DF" w:rsidRDefault="009A6D1F" w:rsidP="00C47BB5">
      <w:pPr>
        <w:pStyle w:val="123"/>
        <w:spacing w:line="560" w:lineRule="exact"/>
        <w:ind w:firstLine="1261"/>
        <w:outlineLvl w:val="0"/>
        <w:rPr>
          <w:b/>
          <w:sz w:val="28"/>
          <w:szCs w:val="28"/>
        </w:rPr>
      </w:pPr>
      <w:r w:rsidRPr="00F077DF">
        <w:rPr>
          <w:rFonts w:hint="eastAsia"/>
          <w:b/>
          <w:sz w:val="28"/>
          <w:szCs w:val="28"/>
        </w:rPr>
        <w:t>3.　餘</w:t>
      </w:r>
      <w:proofErr w:type="gramStart"/>
      <w:r w:rsidRPr="00F077DF">
        <w:rPr>
          <w:rFonts w:hint="eastAsia"/>
          <w:b/>
          <w:sz w:val="28"/>
          <w:szCs w:val="28"/>
        </w:rPr>
        <w:t>絀</w:t>
      </w:r>
      <w:proofErr w:type="gramEnd"/>
      <w:r w:rsidRPr="00F077DF">
        <w:rPr>
          <w:rFonts w:hint="eastAsia"/>
          <w:b/>
          <w:sz w:val="28"/>
          <w:szCs w:val="28"/>
        </w:rPr>
        <w:t>之審定</w:t>
      </w:r>
    </w:p>
    <w:p w14:paraId="1CE92B5B" w14:textId="1329668E" w:rsidR="009A6D1F" w:rsidRPr="00F077DF" w:rsidRDefault="0051026B" w:rsidP="00C47BB5">
      <w:pPr>
        <w:widowControl/>
        <w:overflowPunct w:val="0"/>
        <w:spacing w:line="560" w:lineRule="exact"/>
        <w:ind w:firstLineChars="200" w:firstLine="480"/>
        <w:jc w:val="both"/>
        <w:rPr>
          <w:rFonts w:ascii="標楷體" w:eastAsia="標楷體"/>
          <w:noProof/>
        </w:rPr>
      </w:pPr>
      <w:r>
        <w:rPr>
          <w:rFonts w:ascii="標楷體" w:eastAsia="標楷體" w:hint="eastAsia"/>
          <w:noProof/>
        </w:rPr>
        <w:t>11</w:t>
      </w:r>
      <w:r w:rsidR="00486280">
        <w:rPr>
          <w:rFonts w:ascii="標楷體" w:eastAsia="標楷體" w:hint="eastAsia"/>
          <w:noProof/>
        </w:rPr>
        <w:t>3</w:t>
      </w:r>
      <w:r w:rsidR="009A6D1F" w:rsidRPr="00F077DF">
        <w:rPr>
          <w:rFonts w:ascii="標楷體" w:eastAsia="標楷體" w:hint="eastAsia"/>
          <w:noProof/>
        </w:rPr>
        <w:t>年度決算經行政院核定</w:t>
      </w:r>
      <w:r w:rsidR="00777671">
        <w:rPr>
          <w:rFonts w:ascii="標楷體" w:eastAsia="標楷體" w:hint="eastAsia"/>
          <w:noProof/>
        </w:rPr>
        <w:t>短絀27</w:t>
      </w:r>
      <w:r w:rsidR="000C46E4" w:rsidRPr="00F077DF">
        <w:rPr>
          <w:rFonts w:ascii="標楷體" w:eastAsia="標楷體" w:hint="eastAsia"/>
          <w:noProof/>
        </w:rPr>
        <w:t>,</w:t>
      </w:r>
      <w:r w:rsidR="00777671">
        <w:rPr>
          <w:rFonts w:ascii="標楷體" w:eastAsia="標楷體" w:hint="eastAsia"/>
          <w:noProof/>
        </w:rPr>
        <w:t>303</w:t>
      </w:r>
      <w:r w:rsidR="000C46E4" w:rsidRPr="00F077DF">
        <w:rPr>
          <w:rFonts w:ascii="標楷體" w:eastAsia="標楷體" w:hint="eastAsia"/>
          <w:noProof/>
        </w:rPr>
        <w:t>,</w:t>
      </w:r>
      <w:r w:rsidR="00777671">
        <w:rPr>
          <w:rFonts w:ascii="標楷體" w:eastAsia="標楷體" w:hint="eastAsia"/>
          <w:noProof/>
        </w:rPr>
        <w:t>855</w:t>
      </w:r>
      <w:r w:rsidR="009A6D1F" w:rsidRPr="00F077DF">
        <w:rPr>
          <w:rFonts w:ascii="標楷體" w:eastAsia="標楷體" w:hint="eastAsia"/>
          <w:noProof/>
        </w:rPr>
        <w:t>元，經核尚無不合，予以照數審定。</w:t>
      </w:r>
    </w:p>
    <w:p w14:paraId="3830F589" w14:textId="77777777" w:rsidR="00AD256F" w:rsidRPr="00F077DF" w:rsidRDefault="009A6D1F" w:rsidP="00C47BB5">
      <w:pPr>
        <w:pStyle w:val="123"/>
        <w:spacing w:line="560" w:lineRule="exact"/>
        <w:ind w:firstLine="1261"/>
        <w:outlineLvl w:val="0"/>
        <w:rPr>
          <w:b/>
          <w:sz w:val="28"/>
          <w:szCs w:val="28"/>
        </w:rPr>
      </w:pPr>
      <w:r w:rsidRPr="00F077DF">
        <w:rPr>
          <w:rFonts w:hint="eastAsia"/>
          <w:b/>
          <w:sz w:val="28"/>
          <w:szCs w:val="28"/>
        </w:rPr>
        <w:t>4.　現金流量之查核</w:t>
      </w:r>
    </w:p>
    <w:p w14:paraId="49485A71" w14:textId="2EE92A5D" w:rsidR="00AD256F" w:rsidRPr="00F077DF" w:rsidRDefault="00E4043D" w:rsidP="00F53A32">
      <w:pPr>
        <w:widowControl/>
        <w:overflowPunct w:val="0"/>
        <w:spacing w:line="540" w:lineRule="exact"/>
        <w:ind w:firstLineChars="200" w:firstLine="480"/>
        <w:jc w:val="both"/>
        <w:rPr>
          <w:rFonts w:ascii="標楷體" w:eastAsia="標楷體"/>
          <w:noProof/>
        </w:rPr>
      </w:pPr>
      <w:r>
        <w:rPr>
          <w:rFonts w:ascii="標楷體" w:eastAsia="標楷體" w:hint="eastAsia"/>
          <w:noProof/>
        </w:rPr>
        <w:t>11</w:t>
      </w:r>
      <w:r w:rsidR="00BE0D34">
        <w:rPr>
          <w:rFonts w:ascii="標楷體" w:eastAsia="標楷體" w:hint="eastAsia"/>
          <w:noProof/>
        </w:rPr>
        <w:t>3</w:t>
      </w:r>
      <w:r w:rsidR="00AD256F" w:rsidRPr="00F077DF">
        <w:rPr>
          <w:rFonts w:ascii="標楷體" w:eastAsia="標楷體" w:hint="eastAsia"/>
          <w:noProof/>
        </w:rPr>
        <w:t>年</w:t>
      </w:r>
      <w:r w:rsidR="00AD256F" w:rsidRPr="00F71895">
        <w:rPr>
          <w:rFonts w:ascii="標楷體" w:eastAsia="標楷體" w:hint="eastAsia"/>
          <w:noProof/>
          <w:spacing w:val="4"/>
        </w:rPr>
        <w:t>度期初現金及約當現金8億</w:t>
      </w:r>
      <w:r w:rsidR="0051026B" w:rsidRPr="00F71895">
        <w:rPr>
          <w:rFonts w:ascii="標楷體" w:eastAsia="標楷體" w:hint="eastAsia"/>
          <w:noProof/>
          <w:spacing w:val="4"/>
        </w:rPr>
        <w:t>8</w:t>
      </w:r>
      <w:r w:rsidR="00AD256F" w:rsidRPr="00F71895">
        <w:rPr>
          <w:rFonts w:ascii="標楷體" w:eastAsia="標楷體" w:hint="eastAsia"/>
          <w:noProof/>
          <w:spacing w:val="4"/>
        </w:rPr>
        <w:t>,</w:t>
      </w:r>
      <w:r w:rsidR="00BE0D34">
        <w:rPr>
          <w:rFonts w:ascii="標楷體" w:eastAsia="標楷體" w:hint="eastAsia"/>
          <w:noProof/>
          <w:spacing w:val="4"/>
        </w:rPr>
        <w:t>474</w:t>
      </w:r>
      <w:r w:rsidR="00AD256F" w:rsidRPr="00F71895">
        <w:rPr>
          <w:rFonts w:ascii="標楷體" w:eastAsia="標楷體" w:hint="eastAsia"/>
          <w:noProof/>
          <w:spacing w:val="4"/>
        </w:rPr>
        <w:t>萬餘元，經業務活動結果，現金及約當現金淨</w:t>
      </w:r>
      <w:r w:rsidR="00BE0D34">
        <w:rPr>
          <w:rFonts w:ascii="標楷體" w:eastAsia="標楷體" w:hint="eastAsia"/>
          <w:noProof/>
          <w:spacing w:val="4"/>
        </w:rPr>
        <w:t>減2</w:t>
      </w:r>
      <w:r w:rsidR="00BE0D34">
        <w:rPr>
          <w:rFonts w:ascii="標楷體" w:eastAsia="標楷體"/>
          <w:noProof/>
          <w:spacing w:val="4"/>
        </w:rPr>
        <w:t>,</w:t>
      </w:r>
      <w:r w:rsidR="00BE0D34">
        <w:rPr>
          <w:rFonts w:ascii="標楷體" w:eastAsia="標楷體" w:hint="eastAsia"/>
          <w:noProof/>
          <w:spacing w:val="4"/>
        </w:rPr>
        <w:t>761</w:t>
      </w:r>
      <w:r w:rsidR="00AD256F" w:rsidRPr="00F71895">
        <w:rPr>
          <w:rFonts w:ascii="標楷體" w:eastAsia="標楷體" w:hint="eastAsia"/>
          <w:noProof/>
          <w:spacing w:val="4"/>
        </w:rPr>
        <w:t>萬餘元，期末現金及約當現金為8億</w:t>
      </w:r>
      <w:r w:rsidR="00BE0D34">
        <w:rPr>
          <w:rFonts w:ascii="標楷體" w:eastAsia="標楷體" w:hint="eastAsia"/>
          <w:noProof/>
          <w:spacing w:val="4"/>
        </w:rPr>
        <w:t>5</w:t>
      </w:r>
      <w:r w:rsidR="00AD256F" w:rsidRPr="00F71895">
        <w:rPr>
          <w:rFonts w:ascii="標楷體" w:eastAsia="標楷體"/>
          <w:noProof/>
          <w:spacing w:val="4"/>
        </w:rPr>
        <w:t>,</w:t>
      </w:r>
      <w:r w:rsidR="00BE0D34">
        <w:rPr>
          <w:rFonts w:ascii="標楷體" w:eastAsia="標楷體" w:hint="eastAsia"/>
          <w:noProof/>
          <w:spacing w:val="4"/>
        </w:rPr>
        <w:t>713</w:t>
      </w:r>
      <w:r w:rsidR="00AD256F" w:rsidRPr="00F71895">
        <w:rPr>
          <w:rFonts w:ascii="標楷體" w:eastAsia="標楷體" w:hint="eastAsia"/>
          <w:noProof/>
          <w:spacing w:val="4"/>
        </w:rPr>
        <w:t>萬餘元。</w:t>
      </w:r>
    </w:p>
    <w:p w14:paraId="00B6E28D" w14:textId="0109A93F" w:rsidR="00F80A82" w:rsidRPr="00AD0136" w:rsidRDefault="00AD0136" w:rsidP="00C47BB5">
      <w:pPr>
        <w:widowControl/>
        <w:overflowPunct w:val="0"/>
        <w:spacing w:line="560" w:lineRule="exact"/>
        <w:ind w:firstLineChars="200" w:firstLine="488"/>
        <w:jc w:val="both"/>
        <w:rPr>
          <w:rFonts w:ascii="標楷體" w:eastAsia="標楷體" w:hAnsi="標楷體"/>
          <w:spacing w:val="-2"/>
          <w:sz w:val="20"/>
        </w:rPr>
      </w:pPr>
      <w:r w:rsidRPr="008B70E8">
        <w:rPr>
          <w:rFonts w:ascii="標楷體" w:eastAsia="標楷體" w:hAnsi="標楷體" w:hint="eastAsia"/>
          <w:spacing w:val="2"/>
          <w:szCs w:val="28"/>
        </w:rPr>
        <w:t>該基金來源用途及餘</w:t>
      </w:r>
      <w:proofErr w:type="gramStart"/>
      <w:r w:rsidRPr="008B70E8">
        <w:rPr>
          <w:rFonts w:ascii="標楷體" w:eastAsia="標楷體" w:hAnsi="標楷體" w:hint="eastAsia"/>
          <w:spacing w:val="2"/>
          <w:szCs w:val="28"/>
        </w:rPr>
        <w:t>絀</w:t>
      </w:r>
      <w:proofErr w:type="gramEnd"/>
      <w:r w:rsidRPr="008B70E8">
        <w:rPr>
          <w:rFonts w:ascii="標楷體" w:eastAsia="標楷體" w:hAnsi="標楷體" w:hint="eastAsia"/>
          <w:spacing w:val="2"/>
          <w:szCs w:val="28"/>
        </w:rPr>
        <w:t>之審定，</w:t>
      </w:r>
      <w:r w:rsidR="00AA170E" w:rsidRPr="008B70E8">
        <w:rPr>
          <w:rFonts w:ascii="標楷體" w:eastAsia="標楷體" w:hAnsi="標楷體" w:hint="eastAsia"/>
          <w:spacing w:val="2"/>
          <w:szCs w:val="28"/>
        </w:rPr>
        <w:t>暨</w:t>
      </w:r>
      <w:r w:rsidRPr="008B70E8">
        <w:rPr>
          <w:rFonts w:ascii="標楷體" w:eastAsia="標楷體" w:hAnsi="標楷體" w:hint="eastAsia"/>
          <w:spacing w:val="2"/>
          <w:szCs w:val="28"/>
        </w:rPr>
        <w:t>餘</w:t>
      </w:r>
      <w:proofErr w:type="gramStart"/>
      <w:r w:rsidRPr="008B70E8">
        <w:rPr>
          <w:rFonts w:ascii="標楷體" w:eastAsia="標楷體" w:hAnsi="標楷體" w:hint="eastAsia"/>
          <w:spacing w:val="2"/>
          <w:szCs w:val="28"/>
        </w:rPr>
        <w:t>絀</w:t>
      </w:r>
      <w:proofErr w:type="gramEnd"/>
      <w:r w:rsidRPr="008B70E8">
        <w:rPr>
          <w:rFonts w:ascii="標楷體" w:eastAsia="標楷體" w:hAnsi="標楷體" w:hint="eastAsia"/>
          <w:spacing w:val="2"/>
          <w:szCs w:val="28"/>
        </w:rPr>
        <w:t>審定後現金流量及資產負債狀況，</w:t>
      </w:r>
      <w:proofErr w:type="gramStart"/>
      <w:r w:rsidRPr="008B70E8">
        <w:rPr>
          <w:rFonts w:ascii="標楷體" w:eastAsia="標楷體" w:hAnsi="標楷體" w:hint="eastAsia"/>
          <w:spacing w:val="2"/>
          <w:szCs w:val="28"/>
        </w:rPr>
        <w:t>詳戊</w:t>
      </w:r>
      <w:proofErr w:type="gramEnd"/>
      <w:r w:rsidRPr="008B70E8">
        <w:rPr>
          <w:rFonts w:ascii="標楷體" w:eastAsia="標楷體" w:hAnsi="標楷體" w:hint="eastAsia"/>
          <w:spacing w:val="2"/>
          <w:szCs w:val="28"/>
        </w:rPr>
        <w:t>、附表、壹、</w:t>
      </w:r>
      <w:r w:rsidRPr="008B70E8">
        <w:rPr>
          <w:rFonts w:ascii="標楷體" w:eastAsia="標楷體" w:hAnsi="標楷體" w:hint="eastAsia"/>
          <w:spacing w:val="-4"/>
          <w:szCs w:val="28"/>
        </w:rPr>
        <w:t>各基金附表</w:t>
      </w:r>
      <w:proofErr w:type="gramStart"/>
      <w:r w:rsidRPr="008B70E8">
        <w:rPr>
          <w:rFonts w:ascii="標楷體" w:eastAsia="標楷體" w:hAnsi="標楷體" w:hint="eastAsia"/>
          <w:spacing w:val="-4"/>
          <w:szCs w:val="28"/>
        </w:rPr>
        <w:t>〔</w:t>
      </w:r>
      <w:proofErr w:type="gramEnd"/>
      <w:r w:rsidRPr="008B70E8">
        <w:rPr>
          <w:rFonts w:ascii="標楷體" w:eastAsia="標楷體" w:hAnsi="標楷體" w:hint="eastAsia"/>
          <w:spacing w:val="-4"/>
          <w:szCs w:val="28"/>
        </w:rPr>
        <w:t>請至審計部全球資訊網之總決算審核報告查詢平台</w:t>
      </w:r>
      <w:proofErr w:type="gramStart"/>
      <w:r w:rsidR="005405F6">
        <w:rPr>
          <w:rFonts w:ascii="標楷體" w:eastAsia="標楷體" w:hAnsi="標楷體" w:hint="eastAsia"/>
          <w:w w:val="90"/>
          <w:szCs w:val="28"/>
        </w:rPr>
        <w:t>（</w:t>
      </w:r>
      <w:proofErr w:type="gramEnd"/>
      <w:r w:rsidR="005405F6" w:rsidRPr="00D11D16">
        <w:rPr>
          <w:rFonts w:ascii="標楷體" w:eastAsia="標楷體" w:hAnsi="標楷體" w:hint="eastAsia"/>
          <w:w w:val="90"/>
          <w:szCs w:val="28"/>
        </w:rPr>
        <w:t>https://auditreport.audit.gov.tw/</w:t>
      </w:r>
      <w:proofErr w:type="gramStart"/>
      <w:r w:rsidR="005405F6">
        <w:rPr>
          <w:rFonts w:ascii="標楷體" w:eastAsia="標楷體" w:hAnsi="標楷體" w:hint="eastAsia"/>
          <w:w w:val="90"/>
          <w:szCs w:val="28"/>
        </w:rPr>
        <w:t>）</w:t>
      </w:r>
      <w:proofErr w:type="gramEnd"/>
      <w:r w:rsidRPr="00AB53D4">
        <w:rPr>
          <w:rFonts w:ascii="標楷體" w:eastAsia="標楷體" w:hAnsi="標楷體" w:hint="eastAsia"/>
          <w:szCs w:val="28"/>
        </w:rPr>
        <w:t>查閱</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w:t>
      </w:r>
    </w:p>
    <w:sectPr w:rsidR="00F80A82" w:rsidRPr="00AD0136" w:rsidSect="00E0483B">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36"/>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E5786" w14:textId="77777777" w:rsidR="00375A08" w:rsidRDefault="00375A08">
      <w:r>
        <w:separator/>
      </w:r>
    </w:p>
  </w:endnote>
  <w:endnote w:type="continuationSeparator" w:id="0">
    <w:p w14:paraId="1F18C8F6" w14:textId="77777777" w:rsidR="00375A08" w:rsidRDefault="0037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hint="eastAsia"/>
      </w:rPr>
      <w:id w:val="-1509977727"/>
      <w:docPartObj>
        <w:docPartGallery w:val="Page Numbers (Bottom of Page)"/>
        <w:docPartUnique/>
      </w:docPartObj>
    </w:sdtPr>
    <w:sdtEndPr/>
    <w:sdtContent>
      <w:p w14:paraId="495A2750" w14:textId="77777777" w:rsidR="00275BB0" w:rsidRDefault="00275BB0" w:rsidP="00E0483B">
        <w:pPr>
          <w:pStyle w:val="a4"/>
          <w:tabs>
            <w:tab w:val="clear" w:pos="4153"/>
            <w:tab w:val="clear" w:pos="8306"/>
          </w:tabs>
          <w:snapToGrid/>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F8209F">
          <w:rPr>
            <w:rFonts w:ascii="標楷體" w:eastAsia="標楷體" w:hAnsi="標楷體"/>
            <w:noProof/>
          </w:rPr>
          <w:t>386</w:t>
        </w:r>
        <w:r>
          <w:rPr>
            <w:rFonts w:ascii="標楷體" w:eastAsia="標楷體" w:hAnsi="標楷體" w:hint="eastAsia"/>
          </w:rPr>
          <w:fldChar w:fldCharType="end"/>
        </w:r>
      </w:p>
    </w:sdtContent>
  </w:sdt>
  <w:p w14:paraId="22A31456" w14:textId="77777777" w:rsidR="006932BC" w:rsidRPr="007962E1" w:rsidRDefault="006932BC" w:rsidP="00E0483B">
    <w:pPr>
      <w:pStyle w:val="a4"/>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hint="eastAsia"/>
      </w:rPr>
      <w:id w:val="2098677543"/>
      <w:docPartObj>
        <w:docPartGallery w:val="Page Numbers (Bottom of Page)"/>
        <w:docPartUnique/>
      </w:docPartObj>
    </w:sdtPr>
    <w:sdtEndPr/>
    <w:sdtContent>
      <w:p w14:paraId="463B5759" w14:textId="77777777" w:rsidR="00275BB0" w:rsidRDefault="00275BB0" w:rsidP="00E22627">
        <w:pPr>
          <w:pStyle w:val="a4"/>
          <w:tabs>
            <w:tab w:val="clear" w:pos="4153"/>
            <w:tab w:val="clear" w:pos="8306"/>
          </w:tabs>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176297">
          <w:rPr>
            <w:rFonts w:ascii="標楷體" w:eastAsia="標楷體" w:hAnsi="標楷體"/>
            <w:noProof/>
          </w:rPr>
          <w:t>1</w:t>
        </w:r>
        <w:r>
          <w:rPr>
            <w:rFonts w:ascii="標楷體" w:eastAsia="標楷體" w:hAnsi="標楷體" w:hint="eastAsia"/>
          </w:rPr>
          <w:fldChar w:fldCharType="end"/>
        </w:r>
      </w:p>
    </w:sdtContent>
  </w:sdt>
  <w:p w14:paraId="6D92CEFD" w14:textId="77777777" w:rsidR="00275BB0" w:rsidRDefault="00275BB0" w:rsidP="00E22627">
    <w:pPr>
      <w:pStyle w:val="a4"/>
      <w:tabs>
        <w:tab w:val="clear" w:pos="4153"/>
        <w:tab w:val="clear" w:pos="8306"/>
      </w:tabs>
      <w:jc w:val="center"/>
      <w:rPr>
        <w:rFonts w:ascii="標楷體" w:eastAsia="標楷體" w:hAnsi="標楷體"/>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A8DD" w14:textId="77777777" w:rsidR="00E0483B" w:rsidRDefault="00E0483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4280" w14:textId="77777777" w:rsidR="00375A08" w:rsidRDefault="00375A08">
      <w:r>
        <w:separator/>
      </w:r>
    </w:p>
  </w:footnote>
  <w:footnote w:type="continuationSeparator" w:id="0">
    <w:p w14:paraId="02940310" w14:textId="77777777" w:rsidR="00375A08" w:rsidRDefault="0037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BCD62" w14:textId="77777777" w:rsidR="00E0483B" w:rsidRDefault="00E0483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29ABC" w14:textId="77777777" w:rsidR="00E0483B" w:rsidRDefault="00E048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7B96" w14:textId="77777777" w:rsidR="00E0483B" w:rsidRDefault="00E048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B85"/>
    <w:multiLevelType w:val="hybridMultilevel"/>
    <w:tmpl w:val="DC6E0A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682ED9"/>
    <w:multiLevelType w:val="hybridMultilevel"/>
    <w:tmpl w:val="DB3E8B5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8BE79AE"/>
    <w:multiLevelType w:val="hybridMultilevel"/>
    <w:tmpl w:val="BC06BC9C"/>
    <w:lvl w:ilvl="0" w:tplc="0409000F">
      <w:start w:val="1"/>
      <w:numFmt w:val="decimal"/>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 w15:restartNumberingAfterBreak="0">
    <w:nsid w:val="51BB2704"/>
    <w:multiLevelType w:val="hybridMultilevel"/>
    <w:tmpl w:val="F6AE2BD2"/>
    <w:lvl w:ilvl="0" w:tplc="B0901D86">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 w15:restartNumberingAfterBreak="0">
    <w:nsid w:val="691A5128"/>
    <w:multiLevelType w:val="hybridMultilevel"/>
    <w:tmpl w:val="4BBCEE8A"/>
    <w:lvl w:ilvl="0" w:tplc="3B6A9A66">
      <w:start w:val="1"/>
      <w:numFmt w:val="decimal"/>
      <w:lvlText w:val="%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D1F"/>
    <w:rsid w:val="000004CA"/>
    <w:rsid w:val="0000112B"/>
    <w:rsid w:val="00001427"/>
    <w:rsid w:val="000014AF"/>
    <w:rsid w:val="00002392"/>
    <w:rsid w:val="00002780"/>
    <w:rsid w:val="00004A02"/>
    <w:rsid w:val="00005CE0"/>
    <w:rsid w:val="00005FB7"/>
    <w:rsid w:val="000062B2"/>
    <w:rsid w:val="000067CD"/>
    <w:rsid w:val="00006C9A"/>
    <w:rsid w:val="00010143"/>
    <w:rsid w:val="00012D32"/>
    <w:rsid w:val="00012FEF"/>
    <w:rsid w:val="00013E8F"/>
    <w:rsid w:val="00016421"/>
    <w:rsid w:val="0002044B"/>
    <w:rsid w:val="00022CFA"/>
    <w:rsid w:val="0002482E"/>
    <w:rsid w:val="000317BC"/>
    <w:rsid w:val="0003181E"/>
    <w:rsid w:val="00032D21"/>
    <w:rsid w:val="00033F9F"/>
    <w:rsid w:val="000352DB"/>
    <w:rsid w:val="000401A6"/>
    <w:rsid w:val="000411B8"/>
    <w:rsid w:val="00041953"/>
    <w:rsid w:val="00043F9D"/>
    <w:rsid w:val="000454CF"/>
    <w:rsid w:val="000455F1"/>
    <w:rsid w:val="000456E8"/>
    <w:rsid w:val="00047DDE"/>
    <w:rsid w:val="00050050"/>
    <w:rsid w:val="00053490"/>
    <w:rsid w:val="00055688"/>
    <w:rsid w:val="00060C29"/>
    <w:rsid w:val="0006224F"/>
    <w:rsid w:val="000625B4"/>
    <w:rsid w:val="00063082"/>
    <w:rsid w:val="00065C97"/>
    <w:rsid w:val="0007151F"/>
    <w:rsid w:val="00072B25"/>
    <w:rsid w:val="00074F93"/>
    <w:rsid w:val="0007631B"/>
    <w:rsid w:val="00077B80"/>
    <w:rsid w:val="0008221C"/>
    <w:rsid w:val="00083242"/>
    <w:rsid w:val="0008389A"/>
    <w:rsid w:val="00083F25"/>
    <w:rsid w:val="00084F8D"/>
    <w:rsid w:val="00086C35"/>
    <w:rsid w:val="00087214"/>
    <w:rsid w:val="00087A6D"/>
    <w:rsid w:val="00091589"/>
    <w:rsid w:val="00091916"/>
    <w:rsid w:val="00092294"/>
    <w:rsid w:val="00092FD0"/>
    <w:rsid w:val="00093067"/>
    <w:rsid w:val="0009471D"/>
    <w:rsid w:val="00094CA6"/>
    <w:rsid w:val="00095383"/>
    <w:rsid w:val="000A09B4"/>
    <w:rsid w:val="000A0A80"/>
    <w:rsid w:val="000A1948"/>
    <w:rsid w:val="000A1A9D"/>
    <w:rsid w:val="000A2B4F"/>
    <w:rsid w:val="000A30B7"/>
    <w:rsid w:val="000A3D65"/>
    <w:rsid w:val="000A47AC"/>
    <w:rsid w:val="000A49E5"/>
    <w:rsid w:val="000B038E"/>
    <w:rsid w:val="000B0CC2"/>
    <w:rsid w:val="000B1592"/>
    <w:rsid w:val="000B1880"/>
    <w:rsid w:val="000B342F"/>
    <w:rsid w:val="000B3991"/>
    <w:rsid w:val="000B41C4"/>
    <w:rsid w:val="000B4253"/>
    <w:rsid w:val="000B75D5"/>
    <w:rsid w:val="000C34C6"/>
    <w:rsid w:val="000C3E79"/>
    <w:rsid w:val="000C46E4"/>
    <w:rsid w:val="000C7661"/>
    <w:rsid w:val="000D2945"/>
    <w:rsid w:val="000D6262"/>
    <w:rsid w:val="000E0738"/>
    <w:rsid w:val="000E167C"/>
    <w:rsid w:val="000E3900"/>
    <w:rsid w:val="000E4153"/>
    <w:rsid w:val="000E45E9"/>
    <w:rsid w:val="000E7A76"/>
    <w:rsid w:val="000F37AA"/>
    <w:rsid w:val="000F42BE"/>
    <w:rsid w:val="000F7B6E"/>
    <w:rsid w:val="00100CD8"/>
    <w:rsid w:val="00104EF8"/>
    <w:rsid w:val="00105135"/>
    <w:rsid w:val="00107743"/>
    <w:rsid w:val="00116645"/>
    <w:rsid w:val="00116BF6"/>
    <w:rsid w:val="001177CC"/>
    <w:rsid w:val="001202DB"/>
    <w:rsid w:val="00120551"/>
    <w:rsid w:val="001213D6"/>
    <w:rsid w:val="001221BC"/>
    <w:rsid w:val="00122B59"/>
    <w:rsid w:val="00123E52"/>
    <w:rsid w:val="00124F00"/>
    <w:rsid w:val="00125336"/>
    <w:rsid w:val="00131021"/>
    <w:rsid w:val="001315F0"/>
    <w:rsid w:val="0013284A"/>
    <w:rsid w:val="001349BF"/>
    <w:rsid w:val="00134F17"/>
    <w:rsid w:val="00135B0F"/>
    <w:rsid w:val="00135D71"/>
    <w:rsid w:val="00136E28"/>
    <w:rsid w:val="00137AED"/>
    <w:rsid w:val="00137B4D"/>
    <w:rsid w:val="001460F2"/>
    <w:rsid w:val="00147955"/>
    <w:rsid w:val="001522F9"/>
    <w:rsid w:val="001535C4"/>
    <w:rsid w:val="00153C4D"/>
    <w:rsid w:val="00157D77"/>
    <w:rsid w:val="001617C1"/>
    <w:rsid w:val="001641D7"/>
    <w:rsid w:val="001642EC"/>
    <w:rsid w:val="0016513A"/>
    <w:rsid w:val="00165143"/>
    <w:rsid w:val="00166E1E"/>
    <w:rsid w:val="00167254"/>
    <w:rsid w:val="001703C6"/>
    <w:rsid w:val="00174928"/>
    <w:rsid w:val="0017551D"/>
    <w:rsid w:val="00176297"/>
    <w:rsid w:val="00184323"/>
    <w:rsid w:val="00185113"/>
    <w:rsid w:val="00185666"/>
    <w:rsid w:val="00185ED2"/>
    <w:rsid w:val="00186FD7"/>
    <w:rsid w:val="001900A5"/>
    <w:rsid w:val="001912DC"/>
    <w:rsid w:val="00191C16"/>
    <w:rsid w:val="00194D4B"/>
    <w:rsid w:val="00195633"/>
    <w:rsid w:val="0019735F"/>
    <w:rsid w:val="001975C6"/>
    <w:rsid w:val="001A3C12"/>
    <w:rsid w:val="001A4CE9"/>
    <w:rsid w:val="001B218D"/>
    <w:rsid w:val="001B21AB"/>
    <w:rsid w:val="001B3BD6"/>
    <w:rsid w:val="001B42A9"/>
    <w:rsid w:val="001C0AD7"/>
    <w:rsid w:val="001C312C"/>
    <w:rsid w:val="001D0C2B"/>
    <w:rsid w:val="001D49DF"/>
    <w:rsid w:val="001D4DB2"/>
    <w:rsid w:val="001D4F03"/>
    <w:rsid w:val="001D5405"/>
    <w:rsid w:val="001D5A66"/>
    <w:rsid w:val="001D5EB5"/>
    <w:rsid w:val="001D6591"/>
    <w:rsid w:val="001E2C41"/>
    <w:rsid w:val="001E6521"/>
    <w:rsid w:val="001F05A1"/>
    <w:rsid w:val="001F1F9F"/>
    <w:rsid w:val="001F2466"/>
    <w:rsid w:val="001F2679"/>
    <w:rsid w:val="001F6688"/>
    <w:rsid w:val="002000DF"/>
    <w:rsid w:val="00200DDA"/>
    <w:rsid w:val="00202C1D"/>
    <w:rsid w:val="00203915"/>
    <w:rsid w:val="0020592D"/>
    <w:rsid w:val="00205CA3"/>
    <w:rsid w:val="00207A2F"/>
    <w:rsid w:val="00211BB6"/>
    <w:rsid w:val="00212AFE"/>
    <w:rsid w:val="0021338A"/>
    <w:rsid w:val="0021522B"/>
    <w:rsid w:val="0021565F"/>
    <w:rsid w:val="00216DC3"/>
    <w:rsid w:val="00220EAD"/>
    <w:rsid w:val="00221751"/>
    <w:rsid w:val="00222126"/>
    <w:rsid w:val="002228D9"/>
    <w:rsid w:val="0023245C"/>
    <w:rsid w:val="00233199"/>
    <w:rsid w:val="00234034"/>
    <w:rsid w:val="002341AE"/>
    <w:rsid w:val="00236B6D"/>
    <w:rsid w:val="00237DCD"/>
    <w:rsid w:val="00240E9A"/>
    <w:rsid w:val="00242483"/>
    <w:rsid w:val="002438F2"/>
    <w:rsid w:val="0024421F"/>
    <w:rsid w:val="0024558C"/>
    <w:rsid w:val="0025394B"/>
    <w:rsid w:val="00255A5D"/>
    <w:rsid w:val="00255FF9"/>
    <w:rsid w:val="0025757F"/>
    <w:rsid w:val="00257889"/>
    <w:rsid w:val="00262191"/>
    <w:rsid w:val="002623B8"/>
    <w:rsid w:val="002644FE"/>
    <w:rsid w:val="00264A15"/>
    <w:rsid w:val="00265FA1"/>
    <w:rsid w:val="002700CD"/>
    <w:rsid w:val="00271640"/>
    <w:rsid w:val="00272FAE"/>
    <w:rsid w:val="00273D60"/>
    <w:rsid w:val="00275BB0"/>
    <w:rsid w:val="00277B0A"/>
    <w:rsid w:val="00281DBF"/>
    <w:rsid w:val="00282608"/>
    <w:rsid w:val="00283746"/>
    <w:rsid w:val="00290CDE"/>
    <w:rsid w:val="002935AE"/>
    <w:rsid w:val="00293DB6"/>
    <w:rsid w:val="00294494"/>
    <w:rsid w:val="002948A6"/>
    <w:rsid w:val="0029508F"/>
    <w:rsid w:val="00297A07"/>
    <w:rsid w:val="002A0E63"/>
    <w:rsid w:val="002A3CBC"/>
    <w:rsid w:val="002A5D49"/>
    <w:rsid w:val="002A5DE9"/>
    <w:rsid w:val="002B18AD"/>
    <w:rsid w:val="002B1E09"/>
    <w:rsid w:val="002B2F38"/>
    <w:rsid w:val="002C0DE8"/>
    <w:rsid w:val="002C31B7"/>
    <w:rsid w:val="002C4419"/>
    <w:rsid w:val="002C551D"/>
    <w:rsid w:val="002C7BEA"/>
    <w:rsid w:val="002D0C05"/>
    <w:rsid w:val="002D17FA"/>
    <w:rsid w:val="002D4753"/>
    <w:rsid w:val="002D498C"/>
    <w:rsid w:val="002D5DA7"/>
    <w:rsid w:val="002D6651"/>
    <w:rsid w:val="002E2806"/>
    <w:rsid w:val="002E2D36"/>
    <w:rsid w:val="002E47EF"/>
    <w:rsid w:val="002E4CBF"/>
    <w:rsid w:val="002E69B8"/>
    <w:rsid w:val="002E7067"/>
    <w:rsid w:val="002E7AE8"/>
    <w:rsid w:val="002F0180"/>
    <w:rsid w:val="002F093A"/>
    <w:rsid w:val="002F119E"/>
    <w:rsid w:val="002F137D"/>
    <w:rsid w:val="002F3E0F"/>
    <w:rsid w:val="002F5B4D"/>
    <w:rsid w:val="002F6D6D"/>
    <w:rsid w:val="002F6FE9"/>
    <w:rsid w:val="0030154A"/>
    <w:rsid w:val="0030272B"/>
    <w:rsid w:val="00302909"/>
    <w:rsid w:val="00303A9B"/>
    <w:rsid w:val="00305315"/>
    <w:rsid w:val="00305C5F"/>
    <w:rsid w:val="0030692C"/>
    <w:rsid w:val="00306C6B"/>
    <w:rsid w:val="00306D21"/>
    <w:rsid w:val="003077E8"/>
    <w:rsid w:val="00307990"/>
    <w:rsid w:val="00307E75"/>
    <w:rsid w:val="00310B57"/>
    <w:rsid w:val="003132D4"/>
    <w:rsid w:val="00314EDC"/>
    <w:rsid w:val="00315491"/>
    <w:rsid w:val="0032203D"/>
    <w:rsid w:val="00322B65"/>
    <w:rsid w:val="0032388D"/>
    <w:rsid w:val="00324159"/>
    <w:rsid w:val="0032738F"/>
    <w:rsid w:val="00327CC9"/>
    <w:rsid w:val="00327EB5"/>
    <w:rsid w:val="00330678"/>
    <w:rsid w:val="0033232E"/>
    <w:rsid w:val="00341B06"/>
    <w:rsid w:val="00341C93"/>
    <w:rsid w:val="003427B1"/>
    <w:rsid w:val="003427B5"/>
    <w:rsid w:val="00343163"/>
    <w:rsid w:val="00346C0D"/>
    <w:rsid w:val="00347C9A"/>
    <w:rsid w:val="00347EBF"/>
    <w:rsid w:val="00350960"/>
    <w:rsid w:val="0035143D"/>
    <w:rsid w:val="003517EB"/>
    <w:rsid w:val="00351A45"/>
    <w:rsid w:val="0035315F"/>
    <w:rsid w:val="00356C90"/>
    <w:rsid w:val="0036062B"/>
    <w:rsid w:val="0036187F"/>
    <w:rsid w:val="003671C1"/>
    <w:rsid w:val="003677CE"/>
    <w:rsid w:val="00372DBD"/>
    <w:rsid w:val="00374667"/>
    <w:rsid w:val="00374E89"/>
    <w:rsid w:val="00375A08"/>
    <w:rsid w:val="003765A5"/>
    <w:rsid w:val="00382325"/>
    <w:rsid w:val="00382528"/>
    <w:rsid w:val="00385D87"/>
    <w:rsid w:val="00387348"/>
    <w:rsid w:val="00387871"/>
    <w:rsid w:val="00387B28"/>
    <w:rsid w:val="00391F22"/>
    <w:rsid w:val="003926E9"/>
    <w:rsid w:val="00392E4A"/>
    <w:rsid w:val="00393E7D"/>
    <w:rsid w:val="00393EBD"/>
    <w:rsid w:val="00394B3C"/>
    <w:rsid w:val="0039701D"/>
    <w:rsid w:val="003A0716"/>
    <w:rsid w:val="003A07B7"/>
    <w:rsid w:val="003A5282"/>
    <w:rsid w:val="003A6D52"/>
    <w:rsid w:val="003A6E6A"/>
    <w:rsid w:val="003A7BA2"/>
    <w:rsid w:val="003B06B0"/>
    <w:rsid w:val="003B5E26"/>
    <w:rsid w:val="003B65B6"/>
    <w:rsid w:val="003B7B54"/>
    <w:rsid w:val="003C02D8"/>
    <w:rsid w:val="003C1159"/>
    <w:rsid w:val="003C15E5"/>
    <w:rsid w:val="003C2277"/>
    <w:rsid w:val="003C3E94"/>
    <w:rsid w:val="003D0A61"/>
    <w:rsid w:val="003D0FF3"/>
    <w:rsid w:val="003D3CF2"/>
    <w:rsid w:val="003D5052"/>
    <w:rsid w:val="003D77D3"/>
    <w:rsid w:val="003D7F89"/>
    <w:rsid w:val="003E042D"/>
    <w:rsid w:val="003E08BE"/>
    <w:rsid w:val="003E190D"/>
    <w:rsid w:val="003E1B31"/>
    <w:rsid w:val="003E3A99"/>
    <w:rsid w:val="003E57D7"/>
    <w:rsid w:val="003F0A51"/>
    <w:rsid w:val="003F2EA4"/>
    <w:rsid w:val="003F4D6E"/>
    <w:rsid w:val="003F60E7"/>
    <w:rsid w:val="003F6D2D"/>
    <w:rsid w:val="00402932"/>
    <w:rsid w:val="00403022"/>
    <w:rsid w:val="004048B9"/>
    <w:rsid w:val="00410065"/>
    <w:rsid w:val="00410852"/>
    <w:rsid w:val="00410888"/>
    <w:rsid w:val="00411ED1"/>
    <w:rsid w:val="00414DA7"/>
    <w:rsid w:val="004151E1"/>
    <w:rsid w:val="0041520F"/>
    <w:rsid w:val="0042000F"/>
    <w:rsid w:val="004204D2"/>
    <w:rsid w:val="00421AD7"/>
    <w:rsid w:val="00423C3E"/>
    <w:rsid w:val="00426428"/>
    <w:rsid w:val="00426A1B"/>
    <w:rsid w:val="00427B11"/>
    <w:rsid w:val="004302CC"/>
    <w:rsid w:val="00430F4D"/>
    <w:rsid w:val="0043100F"/>
    <w:rsid w:val="00432055"/>
    <w:rsid w:val="00432363"/>
    <w:rsid w:val="004334F7"/>
    <w:rsid w:val="00436D0C"/>
    <w:rsid w:val="0043785D"/>
    <w:rsid w:val="0044000F"/>
    <w:rsid w:val="0044057E"/>
    <w:rsid w:val="00440787"/>
    <w:rsid w:val="00444A02"/>
    <w:rsid w:val="00447CCF"/>
    <w:rsid w:val="00450C89"/>
    <w:rsid w:val="00450DC2"/>
    <w:rsid w:val="00452155"/>
    <w:rsid w:val="0045453C"/>
    <w:rsid w:val="00454A4C"/>
    <w:rsid w:val="004557D9"/>
    <w:rsid w:val="0046051B"/>
    <w:rsid w:val="0046126A"/>
    <w:rsid w:val="00461483"/>
    <w:rsid w:val="0046218D"/>
    <w:rsid w:val="00463C19"/>
    <w:rsid w:val="00464D3A"/>
    <w:rsid w:val="00466582"/>
    <w:rsid w:val="00467773"/>
    <w:rsid w:val="004679E2"/>
    <w:rsid w:val="00470C1F"/>
    <w:rsid w:val="004725DE"/>
    <w:rsid w:val="00472A8A"/>
    <w:rsid w:val="004734D5"/>
    <w:rsid w:val="00474627"/>
    <w:rsid w:val="004752B7"/>
    <w:rsid w:val="00477A31"/>
    <w:rsid w:val="00480C7F"/>
    <w:rsid w:val="004827AF"/>
    <w:rsid w:val="0048336E"/>
    <w:rsid w:val="00484FB3"/>
    <w:rsid w:val="0048537C"/>
    <w:rsid w:val="00486280"/>
    <w:rsid w:val="00486EE2"/>
    <w:rsid w:val="00487004"/>
    <w:rsid w:val="00487662"/>
    <w:rsid w:val="004910E5"/>
    <w:rsid w:val="00491780"/>
    <w:rsid w:val="004922BB"/>
    <w:rsid w:val="00492A1A"/>
    <w:rsid w:val="00493756"/>
    <w:rsid w:val="00496534"/>
    <w:rsid w:val="00496B32"/>
    <w:rsid w:val="004A2C5D"/>
    <w:rsid w:val="004A47C8"/>
    <w:rsid w:val="004A53F9"/>
    <w:rsid w:val="004A5E62"/>
    <w:rsid w:val="004A6D8A"/>
    <w:rsid w:val="004A7B6D"/>
    <w:rsid w:val="004B1950"/>
    <w:rsid w:val="004B1D38"/>
    <w:rsid w:val="004B2923"/>
    <w:rsid w:val="004B2C70"/>
    <w:rsid w:val="004B3090"/>
    <w:rsid w:val="004B3876"/>
    <w:rsid w:val="004B47E2"/>
    <w:rsid w:val="004B6EDF"/>
    <w:rsid w:val="004C1C17"/>
    <w:rsid w:val="004C2840"/>
    <w:rsid w:val="004C3FA9"/>
    <w:rsid w:val="004C451A"/>
    <w:rsid w:val="004C73BF"/>
    <w:rsid w:val="004D4781"/>
    <w:rsid w:val="004D5CB3"/>
    <w:rsid w:val="004E0FF7"/>
    <w:rsid w:val="004E3D08"/>
    <w:rsid w:val="004E5A95"/>
    <w:rsid w:val="004E7610"/>
    <w:rsid w:val="004F0280"/>
    <w:rsid w:val="004F095C"/>
    <w:rsid w:val="004F220C"/>
    <w:rsid w:val="004F7E47"/>
    <w:rsid w:val="00502C9E"/>
    <w:rsid w:val="005032B6"/>
    <w:rsid w:val="00507E97"/>
    <w:rsid w:val="0051026B"/>
    <w:rsid w:val="005105C2"/>
    <w:rsid w:val="00513610"/>
    <w:rsid w:val="005143AF"/>
    <w:rsid w:val="0052032C"/>
    <w:rsid w:val="00520C68"/>
    <w:rsid w:val="00521F1F"/>
    <w:rsid w:val="0052303C"/>
    <w:rsid w:val="00523325"/>
    <w:rsid w:val="00523C8E"/>
    <w:rsid w:val="0052437D"/>
    <w:rsid w:val="005278E0"/>
    <w:rsid w:val="00530809"/>
    <w:rsid w:val="0053190E"/>
    <w:rsid w:val="00532134"/>
    <w:rsid w:val="00534540"/>
    <w:rsid w:val="00537150"/>
    <w:rsid w:val="005405F6"/>
    <w:rsid w:val="00541408"/>
    <w:rsid w:val="0055272F"/>
    <w:rsid w:val="00552B51"/>
    <w:rsid w:val="00555424"/>
    <w:rsid w:val="00557F1D"/>
    <w:rsid w:val="0056121A"/>
    <w:rsid w:val="005622E4"/>
    <w:rsid w:val="005624F4"/>
    <w:rsid w:val="005639DA"/>
    <w:rsid w:val="005648B8"/>
    <w:rsid w:val="005674CF"/>
    <w:rsid w:val="00570140"/>
    <w:rsid w:val="005716F3"/>
    <w:rsid w:val="0057293F"/>
    <w:rsid w:val="00573B74"/>
    <w:rsid w:val="00580A55"/>
    <w:rsid w:val="00583AEC"/>
    <w:rsid w:val="005854BF"/>
    <w:rsid w:val="00586927"/>
    <w:rsid w:val="00587CA7"/>
    <w:rsid w:val="00593048"/>
    <w:rsid w:val="00595EBC"/>
    <w:rsid w:val="00597ED0"/>
    <w:rsid w:val="005A1232"/>
    <w:rsid w:val="005A1A1C"/>
    <w:rsid w:val="005A1AF6"/>
    <w:rsid w:val="005A54BE"/>
    <w:rsid w:val="005A5673"/>
    <w:rsid w:val="005A7C05"/>
    <w:rsid w:val="005B04A9"/>
    <w:rsid w:val="005B162F"/>
    <w:rsid w:val="005B2CBB"/>
    <w:rsid w:val="005B6EEF"/>
    <w:rsid w:val="005B78AC"/>
    <w:rsid w:val="005B7A34"/>
    <w:rsid w:val="005B7E14"/>
    <w:rsid w:val="005C1BAF"/>
    <w:rsid w:val="005C1C7E"/>
    <w:rsid w:val="005C4622"/>
    <w:rsid w:val="005C4E05"/>
    <w:rsid w:val="005C5621"/>
    <w:rsid w:val="005C6DE8"/>
    <w:rsid w:val="005D0CAE"/>
    <w:rsid w:val="005D1B04"/>
    <w:rsid w:val="005D27B4"/>
    <w:rsid w:val="005D3DE5"/>
    <w:rsid w:val="005D4704"/>
    <w:rsid w:val="005D6741"/>
    <w:rsid w:val="005E01DC"/>
    <w:rsid w:val="005E0479"/>
    <w:rsid w:val="005E08F6"/>
    <w:rsid w:val="005E0902"/>
    <w:rsid w:val="005E0BA5"/>
    <w:rsid w:val="005E4609"/>
    <w:rsid w:val="005E54E1"/>
    <w:rsid w:val="005F0849"/>
    <w:rsid w:val="00600316"/>
    <w:rsid w:val="00602855"/>
    <w:rsid w:val="00603C75"/>
    <w:rsid w:val="00604CD9"/>
    <w:rsid w:val="006072B2"/>
    <w:rsid w:val="0061069B"/>
    <w:rsid w:val="006107C3"/>
    <w:rsid w:val="0061353D"/>
    <w:rsid w:val="00616501"/>
    <w:rsid w:val="00616AB1"/>
    <w:rsid w:val="00616BCD"/>
    <w:rsid w:val="00620050"/>
    <w:rsid w:val="00620D94"/>
    <w:rsid w:val="00621A6A"/>
    <w:rsid w:val="006227B9"/>
    <w:rsid w:val="00624C67"/>
    <w:rsid w:val="006310D5"/>
    <w:rsid w:val="0063240A"/>
    <w:rsid w:val="00632A5C"/>
    <w:rsid w:val="0063590C"/>
    <w:rsid w:val="00636ABE"/>
    <w:rsid w:val="00636CDB"/>
    <w:rsid w:val="00640683"/>
    <w:rsid w:val="006413FB"/>
    <w:rsid w:val="00642C57"/>
    <w:rsid w:val="006439E0"/>
    <w:rsid w:val="00644CF9"/>
    <w:rsid w:val="006470EF"/>
    <w:rsid w:val="00647467"/>
    <w:rsid w:val="00650553"/>
    <w:rsid w:val="00650B1E"/>
    <w:rsid w:val="00656B61"/>
    <w:rsid w:val="00656DD6"/>
    <w:rsid w:val="0065734A"/>
    <w:rsid w:val="0066160D"/>
    <w:rsid w:val="0066266C"/>
    <w:rsid w:val="00663C16"/>
    <w:rsid w:val="00664515"/>
    <w:rsid w:val="00664756"/>
    <w:rsid w:val="00665D28"/>
    <w:rsid w:val="00666FCB"/>
    <w:rsid w:val="006675BE"/>
    <w:rsid w:val="00671BFC"/>
    <w:rsid w:val="0067294E"/>
    <w:rsid w:val="0067341A"/>
    <w:rsid w:val="00673607"/>
    <w:rsid w:val="00674709"/>
    <w:rsid w:val="00675901"/>
    <w:rsid w:val="00680140"/>
    <w:rsid w:val="0068139D"/>
    <w:rsid w:val="00682720"/>
    <w:rsid w:val="00684031"/>
    <w:rsid w:val="00685277"/>
    <w:rsid w:val="00686A3B"/>
    <w:rsid w:val="0068708C"/>
    <w:rsid w:val="00692195"/>
    <w:rsid w:val="00692843"/>
    <w:rsid w:val="006932BC"/>
    <w:rsid w:val="006932F3"/>
    <w:rsid w:val="006936E9"/>
    <w:rsid w:val="00695CD2"/>
    <w:rsid w:val="00696F60"/>
    <w:rsid w:val="006A07D2"/>
    <w:rsid w:val="006A1BCE"/>
    <w:rsid w:val="006A75CB"/>
    <w:rsid w:val="006A77EA"/>
    <w:rsid w:val="006B0948"/>
    <w:rsid w:val="006B3D4E"/>
    <w:rsid w:val="006B4DFA"/>
    <w:rsid w:val="006B7E82"/>
    <w:rsid w:val="006C1CCE"/>
    <w:rsid w:val="006C361F"/>
    <w:rsid w:val="006C3BB6"/>
    <w:rsid w:val="006C3DDC"/>
    <w:rsid w:val="006C464F"/>
    <w:rsid w:val="006D052A"/>
    <w:rsid w:val="006D1159"/>
    <w:rsid w:val="006D1685"/>
    <w:rsid w:val="006D2434"/>
    <w:rsid w:val="006D3544"/>
    <w:rsid w:val="006D3B9E"/>
    <w:rsid w:val="006D5F47"/>
    <w:rsid w:val="006D6468"/>
    <w:rsid w:val="006D64F1"/>
    <w:rsid w:val="006E1F9F"/>
    <w:rsid w:val="006E1FB8"/>
    <w:rsid w:val="006E3BB7"/>
    <w:rsid w:val="006E42C5"/>
    <w:rsid w:val="006E6783"/>
    <w:rsid w:val="006E71DF"/>
    <w:rsid w:val="006F3DFD"/>
    <w:rsid w:val="006F7D6A"/>
    <w:rsid w:val="00701443"/>
    <w:rsid w:val="00701D10"/>
    <w:rsid w:val="00702E02"/>
    <w:rsid w:val="007050DE"/>
    <w:rsid w:val="00706CA3"/>
    <w:rsid w:val="0070789A"/>
    <w:rsid w:val="0071016E"/>
    <w:rsid w:val="007108E6"/>
    <w:rsid w:val="00713906"/>
    <w:rsid w:val="0071590F"/>
    <w:rsid w:val="00717D79"/>
    <w:rsid w:val="007221CF"/>
    <w:rsid w:val="00723D04"/>
    <w:rsid w:val="00724292"/>
    <w:rsid w:val="00725059"/>
    <w:rsid w:val="0072510E"/>
    <w:rsid w:val="0072510F"/>
    <w:rsid w:val="007263D5"/>
    <w:rsid w:val="0072662A"/>
    <w:rsid w:val="00727F74"/>
    <w:rsid w:val="00731152"/>
    <w:rsid w:val="00732B87"/>
    <w:rsid w:val="00734DE8"/>
    <w:rsid w:val="0073561D"/>
    <w:rsid w:val="00735DB3"/>
    <w:rsid w:val="007361E1"/>
    <w:rsid w:val="00737C18"/>
    <w:rsid w:val="00737E1D"/>
    <w:rsid w:val="00740FE3"/>
    <w:rsid w:val="00742567"/>
    <w:rsid w:val="00744195"/>
    <w:rsid w:val="00745DE4"/>
    <w:rsid w:val="0074772F"/>
    <w:rsid w:val="0074778A"/>
    <w:rsid w:val="00752500"/>
    <w:rsid w:val="0075506E"/>
    <w:rsid w:val="0075646D"/>
    <w:rsid w:val="0075710F"/>
    <w:rsid w:val="0076523C"/>
    <w:rsid w:val="007652AE"/>
    <w:rsid w:val="00765868"/>
    <w:rsid w:val="00771B5B"/>
    <w:rsid w:val="00772DEE"/>
    <w:rsid w:val="00772EAD"/>
    <w:rsid w:val="007736D4"/>
    <w:rsid w:val="007736DC"/>
    <w:rsid w:val="007737BA"/>
    <w:rsid w:val="00773992"/>
    <w:rsid w:val="00775502"/>
    <w:rsid w:val="00777671"/>
    <w:rsid w:val="00777CC7"/>
    <w:rsid w:val="00780108"/>
    <w:rsid w:val="0078102E"/>
    <w:rsid w:val="00785A14"/>
    <w:rsid w:val="00787CE9"/>
    <w:rsid w:val="0079002C"/>
    <w:rsid w:val="007909D9"/>
    <w:rsid w:val="00794FA3"/>
    <w:rsid w:val="00795AD1"/>
    <w:rsid w:val="00795F15"/>
    <w:rsid w:val="007962E1"/>
    <w:rsid w:val="007A0140"/>
    <w:rsid w:val="007A0C10"/>
    <w:rsid w:val="007A1503"/>
    <w:rsid w:val="007A5FE1"/>
    <w:rsid w:val="007B26B8"/>
    <w:rsid w:val="007B3D24"/>
    <w:rsid w:val="007B497B"/>
    <w:rsid w:val="007B7837"/>
    <w:rsid w:val="007B7AC1"/>
    <w:rsid w:val="007C00CD"/>
    <w:rsid w:val="007C0E13"/>
    <w:rsid w:val="007C3E56"/>
    <w:rsid w:val="007C3F84"/>
    <w:rsid w:val="007C4F47"/>
    <w:rsid w:val="007D24AA"/>
    <w:rsid w:val="007D29FA"/>
    <w:rsid w:val="007D3372"/>
    <w:rsid w:val="007D5228"/>
    <w:rsid w:val="007D72C7"/>
    <w:rsid w:val="007E2527"/>
    <w:rsid w:val="007E2EF8"/>
    <w:rsid w:val="007E50D2"/>
    <w:rsid w:val="007E51E5"/>
    <w:rsid w:val="007E56F4"/>
    <w:rsid w:val="007E720D"/>
    <w:rsid w:val="007F19A2"/>
    <w:rsid w:val="00800B51"/>
    <w:rsid w:val="00801986"/>
    <w:rsid w:val="008026B4"/>
    <w:rsid w:val="00803465"/>
    <w:rsid w:val="00804A0F"/>
    <w:rsid w:val="00805A36"/>
    <w:rsid w:val="008072BC"/>
    <w:rsid w:val="00811038"/>
    <w:rsid w:val="008113B8"/>
    <w:rsid w:val="00812825"/>
    <w:rsid w:val="00813F68"/>
    <w:rsid w:val="00815437"/>
    <w:rsid w:val="00815DD1"/>
    <w:rsid w:val="0082186F"/>
    <w:rsid w:val="00822155"/>
    <w:rsid w:val="00826BFB"/>
    <w:rsid w:val="008302A0"/>
    <w:rsid w:val="00831ED9"/>
    <w:rsid w:val="00832399"/>
    <w:rsid w:val="008325B2"/>
    <w:rsid w:val="008333E7"/>
    <w:rsid w:val="008370AB"/>
    <w:rsid w:val="0083744C"/>
    <w:rsid w:val="00843055"/>
    <w:rsid w:val="00845502"/>
    <w:rsid w:val="008467E6"/>
    <w:rsid w:val="00846A6D"/>
    <w:rsid w:val="00847F18"/>
    <w:rsid w:val="00850057"/>
    <w:rsid w:val="008511C8"/>
    <w:rsid w:val="0085367A"/>
    <w:rsid w:val="008539F1"/>
    <w:rsid w:val="00854524"/>
    <w:rsid w:val="008563F1"/>
    <w:rsid w:val="008568EB"/>
    <w:rsid w:val="008617FC"/>
    <w:rsid w:val="00863F47"/>
    <w:rsid w:val="008647AC"/>
    <w:rsid w:val="00864810"/>
    <w:rsid w:val="00866655"/>
    <w:rsid w:val="00866D8C"/>
    <w:rsid w:val="00867461"/>
    <w:rsid w:val="0087057D"/>
    <w:rsid w:val="008723AC"/>
    <w:rsid w:val="008723EB"/>
    <w:rsid w:val="00872C4A"/>
    <w:rsid w:val="00873BBB"/>
    <w:rsid w:val="00874421"/>
    <w:rsid w:val="00874698"/>
    <w:rsid w:val="008757D0"/>
    <w:rsid w:val="00876691"/>
    <w:rsid w:val="0087700A"/>
    <w:rsid w:val="00877300"/>
    <w:rsid w:val="008773A3"/>
    <w:rsid w:val="00880982"/>
    <w:rsid w:val="00880F12"/>
    <w:rsid w:val="00882448"/>
    <w:rsid w:val="00882F04"/>
    <w:rsid w:val="00886530"/>
    <w:rsid w:val="00891616"/>
    <w:rsid w:val="00892CDE"/>
    <w:rsid w:val="00893CEA"/>
    <w:rsid w:val="00895C82"/>
    <w:rsid w:val="00896BCE"/>
    <w:rsid w:val="00896E31"/>
    <w:rsid w:val="008A2E61"/>
    <w:rsid w:val="008A328A"/>
    <w:rsid w:val="008A3724"/>
    <w:rsid w:val="008A4CCC"/>
    <w:rsid w:val="008A59E4"/>
    <w:rsid w:val="008A6249"/>
    <w:rsid w:val="008A681A"/>
    <w:rsid w:val="008A6BB0"/>
    <w:rsid w:val="008A7FCE"/>
    <w:rsid w:val="008B2423"/>
    <w:rsid w:val="008B32C7"/>
    <w:rsid w:val="008B4DE6"/>
    <w:rsid w:val="008B5185"/>
    <w:rsid w:val="008B70E8"/>
    <w:rsid w:val="008C1CD5"/>
    <w:rsid w:val="008C2FBE"/>
    <w:rsid w:val="008C3726"/>
    <w:rsid w:val="008C3EB7"/>
    <w:rsid w:val="008C41C0"/>
    <w:rsid w:val="008C4F3A"/>
    <w:rsid w:val="008C6BA7"/>
    <w:rsid w:val="008D380A"/>
    <w:rsid w:val="008D4C9D"/>
    <w:rsid w:val="008D6812"/>
    <w:rsid w:val="008E0ACA"/>
    <w:rsid w:val="008E2C43"/>
    <w:rsid w:val="008E3AC6"/>
    <w:rsid w:val="008E50CD"/>
    <w:rsid w:val="008E5AAB"/>
    <w:rsid w:val="008E5F00"/>
    <w:rsid w:val="008E669E"/>
    <w:rsid w:val="008F47CF"/>
    <w:rsid w:val="008F73F4"/>
    <w:rsid w:val="008F7A57"/>
    <w:rsid w:val="00902D03"/>
    <w:rsid w:val="00903BA7"/>
    <w:rsid w:val="0090584C"/>
    <w:rsid w:val="009064D6"/>
    <w:rsid w:val="00910EBA"/>
    <w:rsid w:val="00911668"/>
    <w:rsid w:val="00913DE5"/>
    <w:rsid w:val="00920ACC"/>
    <w:rsid w:val="009226E9"/>
    <w:rsid w:val="00923E8D"/>
    <w:rsid w:val="00925EF4"/>
    <w:rsid w:val="00927578"/>
    <w:rsid w:val="0093400F"/>
    <w:rsid w:val="009354AC"/>
    <w:rsid w:val="009360A4"/>
    <w:rsid w:val="00937103"/>
    <w:rsid w:val="009417A8"/>
    <w:rsid w:val="009430B4"/>
    <w:rsid w:val="00943D75"/>
    <w:rsid w:val="00951E8B"/>
    <w:rsid w:val="00954961"/>
    <w:rsid w:val="0095550D"/>
    <w:rsid w:val="00960F0C"/>
    <w:rsid w:val="00960F8F"/>
    <w:rsid w:val="00961BF8"/>
    <w:rsid w:val="00971B8F"/>
    <w:rsid w:val="00972F13"/>
    <w:rsid w:val="0097343D"/>
    <w:rsid w:val="00973CCD"/>
    <w:rsid w:val="00974824"/>
    <w:rsid w:val="00974E37"/>
    <w:rsid w:val="0097625D"/>
    <w:rsid w:val="0097655D"/>
    <w:rsid w:val="00976912"/>
    <w:rsid w:val="00977042"/>
    <w:rsid w:val="00980168"/>
    <w:rsid w:val="00981DF9"/>
    <w:rsid w:val="009830DD"/>
    <w:rsid w:val="00983749"/>
    <w:rsid w:val="00984061"/>
    <w:rsid w:val="00984DB6"/>
    <w:rsid w:val="00987FD3"/>
    <w:rsid w:val="0099550C"/>
    <w:rsid w:val="009959E0"/>
    <w:rsid w:val="009974B1"/>
    <w:rsid w:val="00997580"/>
    <w:rsid w:val="009A2B28"/>
    <w:rsid w:val="009A4109"/>
    <w:rsid w:val="009A5F66"/>
    <w:rsid w:val="009A6B27"/>
    <w:rsid w:val="009A6D1F"/>
    <w:rsid w:val="009A73FA"/>
    <w:rsid w:val="009A7F15"/>
    <w:rsid w:val="009B2386"/>
    <w:rsid w:val="009B2DBE"/>
    <w:rsid w:val="009B3941"/>
    <w:rsid w:val="009B3F7E"/>
    <w:rsid w:val="009B466D"/>
    <w:rsid w:val="009B47AA"/>
    <w:rsid w:val="009B544A"/>
    <w:rsid w:val="009B6D6C"/>
    <w:rsid w:val="009C1313"/>
    <w:rsid w:val="009C1F2F"/>
    <w:rsid w:val="009C5C4C"/>
    <w:rsid w:val="009C60AA"/>
    <w:rsid w:val="009C76F2"/>
    <w:rsid w:val="009C77FD"/>
    <w:rsid w:val="009D1636"/>
    <w:rsid w:val="009D17B7"/>
    <w:rsid w:val="009D4029"/>
    <w:rsid w:val="009D441F"/>
    <w:rsid w:val="009D671F"/>
    <w:rsid w:val="009E0361"/>
    <w:rsid w:val="009E1FD2"/>
    <w:rsid w:val="009E43AA"/>
    <w:rsid w:val="009E54C2"/>
    <w:rsid w:val="009E5B90"/>
    <w:rsid w:val="009E5E16"/>
    <w:rsid w:val="009E6DDB"/>
    <w:rsid w:val="009E794C"/>
    <w:rsid w:val="009E7DF1"/>
    <w:rsid w:val="009F002C"/>
    <w:rsid w:val="009F1427"/>
    <w:rsid w:val="009F2D35"/>
    <w:rsid w:val="009F593E"/>
    <w:rsid w:val="009F730F"/>
    <w:rsid w:val="009F74BF"/>
    <w:rsid w:val="00A0097E"/>
    <w:rsid w:val="00A00B8A"/>
    <w:rsid w:val="00A01358"/>
    <w:rsid w:val="00A024F4"/>
    <w:rsid w:val="00A056DB"/>
    <w:rsid w:val="00A063CE"/>
    <w:rsid w:val="00A0657D"/>
    <w:rsid w:val="00A067A4"/>
    <w:rsid w:val="00A100B1"/>
    <w:rsid w:val="00A103F3"/>
    <w:rsid w:val="00A13A92"/>
    <w:rsid w:val="00A13EB8"/>
    <w:rsid w:val="00A14FAD"/>
    <w:rsid w:val="00A176E6"/>
    <w:rsid w:val="00A17D7A"/>
    <w:rsid w:val="00A20F02"/>
    <w:rsid w:val="00A22C17"/>
    <w:rsid w:val="00A23B72"/>
    <w:rsid w:val="00A23F6B"/>
    <w:rsid w:val="00A25D29"/>
    <w:rsid w:val="00A30BE7"/>
    <w:rsid w:val="00A32C81"/>
    <w:rsid w:val="00A358AB"/>
    <w:rsid w:val="00A36A58"/>
    <w:rsid w:val="00A37BBF"/>
    <w:rsid w:val="00A42541"/>
    <w:rsid w:val="00A4329D"/>
    <w:rsid w:val="00A4477B"/>
    <w:rsid w:val="00A44E2F"/>
    <w:rsid w:val="00A53C07"/>
    <w:rsid w:val="00A6200F"/>
    <w:rsid w:val="00A63C96"/>
    <w:rsid w:val="00A64BC8"/>
    <w:rsid w:val="00A64C37"/>
    <w:rsid w:val="00A7040D"/>
    <w:rsid w:val="00A72714"/>
    <w:rsid w:val="00A75252"/>
    <w:rsid w:val="00A75378"/>
    <w:rsid w:val="00A7551F"/>
    <w:rsid w:val="00A7576C"/>
    <w:rsid w:val="00A757B9"/>
    <w:rsid w:val="00A75A64"/>
    <w:rsid w:val="00A75D24"/>
    <w:rsid w:val="00A76998"/>
    <w:rsid w:val="00A76EE1"/>
    <w:rsid w:val="00A77082"/>
    <w:rsid w:val="00A77D7D"/>
    <w:rsid w:val="00A80D19"/>
    <w:rsid w:val="00A81031"/>
    <w:rsid w:val="00A8190B"/>
    <w:rsid w:val="00A864ED"/>
    <w:rsid w:val="00A87AA5"/>
    <w:rsid w:val="00A92272"/>
    <w:rsid w:val="00A93487"/>
    <w:rsid w:val="00A93541"/>
    <w:rsid w:val="00A97F48"/>
    <w:rsid w:val="00AA0C34"/>
    <w:rsid w:val="00AA170E"/>
    <w:rsid w:val="00AA185E"/>
    <w:rsid w:val="00AA482A"/>
    <w:rsid w:val="00AB094C"/>
    <w:rsid w:val="00AB15DA"/>
    <w:rsid w:val="00AB1ED2"/>
    <w:rsid w:val="00AB2A5A"/>
    <w:rsid w:val="00AB309B"/>
    <w:rsid w:val="00AB433B"/>
    <w:rsid w:val="00AB49F7"/>
    <w:rsid w:val="00AB5A0B"/>
    <w:rsid w:val="00AB5F5D"/>
    <w:rsid w:val="00AB690B"/>
    <w:rsid w:val="00AB6FCE"/>
    <w:rsid w:val="00AB789D"/>
    <w:rsid w:val="00AC020C"/>
    <w:rsid w:val="00AC0513"/>
    <w:rsid w:val="00AC066D"/>
    <w:rsid w:val="00AC07A7"/>
    <w:rsid w:val="00AC1329"/>
    <w:rsid w:val="00AC16B5"/>
    <w:rsid w:val="00AC1737"/>
    <w:rsid w:val="00AC1981"/>
    <w:rsid w:val="00AC2675"/>
    <w:rsid w:val="00AC343D"/>
    <w:rsid w:val="00AC497E"/>
    <w:rsid w:val="00AC5387"/>
    <w:rsid w:val="00AC6095"/>
    <w:rsid w:val="00AC646F"/>
    <w:rsid w:val="00AD0136"/>
    <w:rsid w:val="00AD02F5"/>
    <w:rsid w:val="00AD19A4"/>
    <w:rsid w:val="00AD1E3D"/>
    <w:rsid w:val="00AD256F"/>
    <w:rsid w:val="00AD4408"/>
    <w:rsid w:val="00AD472E"/>
    <w:rsid w:val="00AD4940"/>
    <w:rsid w:val="00AD53FB"/>
    <w:rsid w:val="00AD5FAB"/>
    <w:rsid w:val="00AD6CC7"/>
    <w:rsid w:val="00AD6E16"/>
    <w:rsid w:val="00AD7993"/>
    <w:rsid w:val="00AE4406"/>
    <w:rsid w:val="00AE4DC1"/>
    <w:rsid w:val="00AE6390"/>
    <w:rsid w:val="00AF066E"/>
    <w:rsid w:val="00AF08BF"/>
    <w:rsid w:val="00AF211C"/>
    <w:rsid w:val="00AF2202"/>
    <w:rsid w:val="00AF23E9"/>
    <w:rsid w:val="00AF2C82"/>
    <w:rsid w:val="00AF4F95"/>
    <w:rsid w:val="00AF5C34"/>
    <w:rsid w:val="00AF5C4F"/>
    <w:rsid w:val="00AF6161"/>
    <w:rsid w:val="00AF7E48"/>
    <w:rsid w:val="00B0514E"/>
    <w:rsid w:val="00B11DEE"/>
    <w:rsid w:val="00B22CDB"/>
    <w:rsid w:val="00B27AE5"/>
    <w:rsid w:val="00B314F7"/>
    <w:rsid w:val="00B325EF"/>
    <w:rsid w:val="00B41DF4"/>
    <w:rsid w:val="00B4601B"/>
    <w:rsid w:val="00B4704A"/>
    <w:rsid w:val="00B52CB1"/>
    <w:rsid w:val="00B53C67"/>
    <w:rsid w:val="00B54357"/>
    <w:rsid w:val="00B55DE4"/>
    <w:rsid w:val="00B55EE4"/>
    <w:rsid w:val="00B60097"/>
    <w:rsid w:val="00B6041B"/>
    <w:rsid w:val="00B62AFF"/>
    <w:rsid w:val="00B632F7"/>
    <w:rsid w:val="00B6585B"/>
    <w:rsid w:val="00B66B08"/>
    <w:rsid w:val="00B67135"/>
    <w:rsid w:val="00B73EC8"/>
    <w:rsid w:val="00B76B73"/>
    <w:rsid w:val="00B76FBC"/>
    <w:rsid w:val="00B77107"/>
    <w:rsid w:val="00B805CB"/>
    <w:rsid w:val="00B8093E"/>
    <w:rsid w:val="00B80F95"/>
    <w:rsid w:val="00B81EB9"/>
    <w:rsid w:val="00B83AA7"/>
    <w:rsid w:val="00B83C0D"/>
    <w:rsid w:val="00B86D73"/>
    <w:rsid w:val="00B87D33"/>
    <w:rsid w:val="00B87D75"/>
    <w:rsid w:val="00B916A8"/>
    <w:rsid w:val="00B9366B"/>
    <w:rsid w:val="00B939DD"/>
    <w:rsid w:val="00B94FDE"/>
    <w:rsid w:val="00B957DE"/>
    <w:rsid w:val="00B975E9"/>
    <w:rsid w:val="00BA0DE3"/>
    <w:rsid w:val="00BA1E6D"/>
    <w:rsid w:val="00BA2D77"/>
    <w:rsid w:val="00BA39AE"/>
    <w:rsid w:val="00BA467A"/>
    <w:rsid w:val="00BA4F4F"/>
    <w:rsid w:val="00BA5460"/>
    <w:rsid w:val="00BA649D"/>
    <w:rsid w:val="00BA7276"/>
    <w:rsid w:val="00BA7CB4"/>
    <w:rsid w:val="00BA7F64"/>
    <w:rsid w:val="00BB0CF5"/>
    <w:rsid w:val="00BB4F06"/>
    <w:rsid w:val="00BB6627"/>
    <w:rsid w:val="00BB6C82"/>
    <w:rsid w:val="00BC271A"/>
    <w:rsid w:val="00BC2946"/>
    <w:rsid w:val="00BC6174"/>
    <w:rsid w:val="00BC7955"/>
    <w:rsid w:val="00BD3776"/>
    <w:rsid w:val="00BD442C"/>
    <w:rsid w:val="00BD5A3E"/>
    <w:rsid w:val="00BD6882"/>
    <w:rsid w:val="00BE0D34"/>
    <w:rsid w:val="00BE4D15"/>
    <w:rsid w:val="00BE6317"/>
    <w:rsid w:val="00BE636E"/>
    <w:rsid w:val="00BE6838"/>
    <w:rsid w:val="00BF05DD"/>
    <w:rsid w:val="00BF07D2"/>
    <w:rsid w:val="00BF341F"/>
    <w:rsid w:val="00BF55C9"/>
    <w:rsid w:val="00BF5CF2"/>
    <w:rsid w:val="00BF6968"/>
    <w:rsid w:val="00C05939"/>
    <w:rsid w:val="00C074B9"/>
    <w:rsid w:val="00C10343"/>
    <w:rsid w:val="00C118C1"/>
    <w:rsid w:val="00C152BF"/>
    <w:rsid w:val="00C170AF"/>
    <w:rsid w:val="00C20D9D"/>
    <w:rsid w:val="00C20DF8"/>
    <w:rsid w:val="00C21753"/>
    <w:rsid w:val="00C21E94"/>
    <w:rsid w:val="00C23481"/>
    <w:rsid w:val="00C238EC"/>
    <w:rsid w:val="00C24E8B"/>
    <w:rsid w:val="00C25177"/>
    <w:rsid w:val="00C27722"/>
    <w:rsid w:val="00C31701"/>
    <w:rsid w:val="00C31EC6"/>
    <w:rsid w:val="00C32BE4"/>
    <w:rsid w:val="00C347DA"/>
    <w:rsid w:val="00C34868"/>
    <w:rsid w:val="00C34E40"/>
    <w:rsid w:val="00C358B1"/>
    <w:rsid w:val="00C358B9"/>
    <w:rsid w:val="00C3758C"/>
    <w:rsid w:val="00C416F2"/>
    <w:rsid w:val="00C44110"/>
    <w:rsid w:val="00C47BB5"/>
    <w:rsid w:val="00C50C62"/>
    <w:rsid w:val="00C5184B"/>
    <w:rsid w:val="00C53B86"/>
    <w:rsid w:val="00C57347"/>
    <w:rsid w:val="00C57515"/>
    <w:rsid w:val="00C608F7"/>
    <w:rsid w:val="00C61D30"/>
    <w:rsid w:val="00C61E33"/>
    <w:rsid w:val="00C630D1"/>
    <w:rsid w:val="00C65FA6"/>
    <w:rsid w:val="00C6633C"/>
    <w:rsid w:val="00C70CF7"/>
    <w:rsid w:val="00C72FC3"/>
    <w:rsid w:val="00C73887"/>
    <w:rsid w:val="00C75997"/>
    <w:rsid w:val="00C76A38"/>
    <w:rsid w:val="00C81678"/>
    <w:rsid w:val="00C81C4D"/>
    <w:rsid w:val="00C8204D"/>
    <w:rsid w:val="00C8208A"/>
    <w:rsid w:val="00C82CEF"/>
    <w:rsid w:val="00C82EBB"/>
    <w:rsid w:val="00C83587"/>
    <w:rsid w:val="00C84927"/>
    <w:rsid w:val="00C86A18"/>
    <w:rsid w:val="00C9038D"/>
    <w:rsid w:val="00C903AB"/>
    <w:rsid w:val="00C9093D"/>
    <w:rsid w:val="00C91570"/>
    <w:rsid w:val="00C93414"/>
    <w:rsid w:val="00C94B3E"/>
    <w:rsid w:val="00C9656F"/>
    <w:rsid w:val="00CA01F1"/>
    <w:rsid w:val="00CA39E3"/>
    <w:rsid w:val="00CA3AC6"/>
    <w:rsid w:val="00CA4583"/>
    <w:rsid w:val="00CA4B51"/>
    <w:rsid w:val="00CA5FCB"/>
    <w:rsid w:val="00CB0D35"/>
    <w:rsid w:val="00CB124B"/>
    <w:rsid w:val="00CB21E2"/>
    <w:rsid w:val="00CB2E21"/>
    <w:rsid w:val="00CB32C7"/>
    <w:rsid w:val="00CB3E45"/>
    <w:rsid w:val="00CB4967"/>
    <w:rsid w:val="00CB54F3"/>
    <w:rsid w:val="00CB57B9"/>
    <w:rsid w:val="00CC2EF5"/>
    <w:rsid w:val="00CC33F9"/>
    <w:rsid w:val="00CC3FA3"/>
    <w:rsid w:val="00CC6167"/>
    <w:rsid w:val="00CC6933"/>
    <w:rsid w:val="00CC6F44"/>
    <w:rsid w:val="00CD0091"/>
    <w:rsid w:val="00CD07A5"/>
    <w:rsid w:val="00CD11DA"/>
    <w:rsid w:val="00CD64CD"/>
    <w:rsid w:val="00CD6EEC"/>
    <w:rsid w:val="00CD778F"/>
    <w:rsid w:val="00CE1061"/>
    <w:rsid w:val="00CE658B"/>
    <w:rsid w:val="00CE7F0D"/>
    <w:rsid w:val="00CF30F1"/>
    <w:rsid w:val="00CF5D94"/>
    <w:rsid w:val="00CF5F31"/>
    <w:rsid w:val="00D004BF"/>
    <w:rsid w:val="00D00894"/>
    <w:rsid w:val="00D05BBA"/>
    <w:rsid w:val="00D065DE"/>
    <w:rsid w:val="00D06899"/>
    <w:rsid w:val="00D11D16"/>
    <w:rsid w:val="00D12BB1"/>
    <w:rsid w:val="00D12E6A"/>
    <w:rsid w:val="00D15466"/>
    <w:rsid w:val="00D20ADA"/>
    <w:rsid w:val="00D2133A"/>
    <w:rsid w:val="00D22311"/>
    <w:rsid w:val="00D23FA8"/>
    <w:rsid w:val="00D269F8"/>
    <w:rsid w:val="00D26E1F"/>
    <w:rsid w:val="00D30F98"/>
    <w:rsid w:val="00D317B3"/>
    <w:rsid w:val="00D33D7C"/>
    <w:rsid w:val="00D34BD4"/>
    <w:rsid w:val="00D354BD"/>
    <w:rsid w:val="00D373A0"/>
    <w:rsid w:val="00D37488"/>
    <w:rsid w:val="00D417EE"/>
    <w:rsid w:val="00D4257E"/>
    <w:rsid w:val="00D42612"/>
    <w:rsid w:val="00D43EF9"/>
    <w:rsid w:val="00D60CFD"/>
    <w:rsid w:val="00D616EC"/>
    <w:rsid w:val="00D628A0"/>
    <w:rsid w:val="00D63C1C"/>
    <w:rsid w:val="00D643D8"/>
    <w:rsid w:val="00D647BE"/>
    <w:rsid w:val="00D64CFF"/>
    <w:rsid w:val="00D65F5B"/>
    <w:rsid w:val="00D71D11"/>
    <w:rsid w:val="00D722CD"/>
    <w:rsid w:val="00D72FCA"/>
    <w:rsid w:val="00D7320C"/>
    <w:rsid w:val="00D732A1"/>
    <w:rsid w:val="00D737C1"/>
    <w:rsid w:val="00D7706E"/>
    <w:rsid w:val="00D8021B"/>
    <w:rsid w:val="00D805AA"/>
    <w:rsid w:val="00D808BC"/>
    <w:rsid w:val="00D81202"/>
    <w:rsid w:val="00D83D05"/>
    <w:rsid w:val="00D85ACD"/>
    <w:rsid w:val="00D9015C"/>
    <w:rsid w:val="00D9090A"/>
    <w:rsid w:val="00D933CF"/>
    <w:rsid w:val="00D93E59"/>
    <w:rsid w:val="00D9577E"/>
    <w:rsid w:val="00D958E7"/>
    <w:rsid w:val="00DA052D"/>
    <w:rsid w:val="00DA0983"/>
    <w:rsid w:val="00DA0ABD"/>
    <w:rsid w:val="00DA3EB6"/>
    <w:rsid w:val="00DA41A4"/>
    <w:rsid w:val="00DA45A1"/>
    <w:rsid w:val="00DA6272"/>
    <w:rsid w:val="00DA65BA"/>
    <w:rsid w:val="00DA65E5"/>
    <w:rsid w:val="00DB2EC4"/>
    <w:rsid w:val="00DB4571"/>
    <w:rsid w:val="00DB7497"/>
    <w:rsid w:val="00DB7684"/>
    <w:rsid w:val="00DB7C8C"/>
    <w:rsid w:val="00DC0CB9"/>
    <w:rsid w:val="00DC1C00"/>
    <w:rsid w:val="00DC3821"/>
    <w:rsid w:val="00DC38A1"/>
    <w:rsid w:val="00DC3B26"/>
    <w:rsid w:val="00DC5458"/>
    <w:rsid w:val="00DD0417"/>
    <w:rsid w:val="00DD0609"/>
    <w:rsid w:val="00DD0C95"/>
    <w:rsid w:val="00DD1AD3"/>
    <w:rsid w:val="00DD32DC"/>
    <w:rsid w:val="00DD3B04"/>
    <w:rsid w:val="00DD4E52"/>
    <w:rsid w:val="00DD6C2E"/>
    <w:rsid w:val="00DE0D20"/>
    <w:rsid w:val="00DE31B3"/>
    <w:rsid w:val="00DE33EE"/>
    <w:rsid w:val="00DE3EC9"/>
    <w:rsid w:val="00DE6172"/>
    <w:rsid w:val="00DE733C"/>
    <w:rsid w:val="00DF0CA9"/>
    <w:rsid w:val="00DF297C"/>
    <w:rsid w:val="00DF319F"/>
    <w:rsid w:val="00DF4858"/>
    <w:rsid w:val="00DF7256"/>
    <w:rsid w:val="00E0052F"/>
    <w:rsid w:val="00E011FB"/>
    <w:rsid w:val="00E024A7"/>
    <w:rsid w:val="00E02E64"/>
    <w:rsid w:val="00E03F6B"/>
    <w:rsid w:val="00E0480B"/>
    <w:rsid w:val="00E0483B"/>
    <w:rsid w:val="00E04B7B"/>
    <w:rsid w:val="00E06D8B"/>
    <w:rsid w:val="00E07EF0"/>
    <w:rsid w:val="00E11013"/>
    <w:rsid w:val="00E1173E"/>
    <w:rsid w:val="00E12186"/>
    <w:rsid w:val="00E1426A"/>
    <w:rsid w:val="00E142C1"/>
    <w:rsid w:val="00E146A6"/>
    <w:rsid w:val="00E1587F"/>
    <w:rsid w:val="00E20F87"/>
    <w:rsid w:val="00E2172D"/>
    <w:rsid w:val="00E2177E"/>
    <w:rsid w:val="00E22627"/>
    <w:rsid w:val="00E2450E"/>
    <w:rsid w:val="00E250FB"/>
    <w:rsid w:val="00E3174D"/>
    <w:rsid w:val="00E31AB9"/>
    <w:rsid w:val="00E35A41"/>
    <w:rsid w:val="00E362A8"/>
    <w:rsid w:val="00E4043D"/>
    <w:rsid w:val="00E409C4"/>
    <w:rsid w:val="00E4188B"/>
    <w:rsid w:val="00E4219C"/>
    <w:rsid w:val="00E42449"/>
    <w:rsid w:val="00E42E31"/>
    <w:rsid w:val="00E43860"/>
    <w:rsid w:val="00E472ED"/>
    <w:rsid w:val="00E52DE4"/>
    <w:rsid w:val="00E565D1"/>
    <w:rsid w:val="00E63C24"/>
    <w:rsid w:val="00E65509"/>
    <w:rsid w:val="00E66911"/>
    <w:rsid w:val="00E672E3"/>
    <w:rsid w:val="00E67B9F"/>
    <w:rsid w:val="00E67E61"/>
    <w:rsid w:val="00E70C91"/>
    <w:rsid w:val="00E71AE2"/>
    <w:rsid w:val="00E7249C"/>
    <w:rsid w:val="00E72876"/>
    <w:rsid w:val="00E81319"/>
    <w:rsid w:val="00E82CD0"/>
    <w:rsid w:val="00E8433D"/>
    <w:rsid w:val="00E86DD9"/>
    <w:rsid w:val="00E87033"/>
    <w:rsid w:val="00E87DB8"/>
    <w:rsid w:val="00E87E00"/>
    <w:rsid w:val="00E902E2"/>
    <w:rsid w:val="00E907F7"/>
    <w:rsid w:val="00E90845"/>
    <w:rsid w:val="00E9340F"/>
    <w:rsid w:val="00E94C2B"/>
    <w:rsid w:val="00E96D3F"/>
    <w:rsid w:val="00EA2260"/>
    <w:rsid w:val="00EA5446"/>
    <w:rsid w:val="00EA6AD9"/>
    <w:rsid w:val="00EA6FAF"/>
    <w:rsid w:val="00EB0E0B"/>
    <w:rsid w:val="00EB3E99"/>
    <w:rsid w:val="00EB4615"/>
    <w:rsid w:val="00EB69FD"/>
    <w:rsid w:val="00EB76FD"/>
    <w:rsid w:val="00EC284A"/>
    <w:rsid w:val="00EC33B0"/>
    <w:rsid w:val="00ED5D92"/>
    <w:rsid w:val="00ED6C03"/>
    <w:rsid w:val="00ED6D8D"/>
    <w:rsid w:val="00EE14B2"/>
    <w:rsid w:val="00EE2AA4"/>
    <w:rsid w:val="00EE2B30"/>
    <w:rsid w:val="00EF0D66"/>
    <w:rsid w:val="00EF2BA5"/>
    <w:rsid w:val="00EF3B1E"/>
    <w:rsid w:val="00EF3B93"/>
    <w:rsid w:val="00EF6102"/>
    <w:rsid w:val="00EF64AA"/>
    <w:rsid w:val="00EF78AB"/>
    <w:rsid w:val="00F01ED0"/>
    <w:rsid w:val="00F050E8"/>
    <w:rsid w:val="00F077DF"/>
    <w:rsid w:val="00F1118F"/>
    <w:rsid w:val="00F11381"/>
    <w:rsid w:val="00F125FF"/>
    <w:rsid w:val="00F12EEC"/>
    <w:rsid w:val="00F15FE0"/>
    <w:rsid w:val="00F2774D"/>
    <w:rsid w:val="00F31E04"/>
    <w:rsid w:val="00F32BDD"/>
    <w:rsid w:val="00F333EB"/>
    <w:rsid w:val="00F33779"/>
    <w:rsid w:val="00F36724"/>
    <w:rsid w:val="00F3692B"/>
    <w:rsid w:val="00F36B52"/>
    <w:rsid w:val="00F40399"/>
    <w:rsid w:val="00F40CEF"/>
    <w:rsid w:val="00F415AB"/>
    <w:rsid w:val="00F4465A"/>
    <w:rsid w:val="00F44728"/>
    <w:rsid w:val="00F46997"/>
    <w:rsid w:val="00F4742E"/>
    <w:rsid w:val="00F51B88"/>
    <w:rsid w:val="00F53209"/>
    <w:rsid w:val="00F53440"/>
    <w:rsid w:val="00F53A32"/>
    <w:rsid w:val="00F53E78"/>
    <w:rsid w:val="00F60911"/>
    <w:rsid w:val="00F60EEC"/>
    <w:rsid w:val="00F618D6"/>
    <w:rsid w:val="00F64BD3"/>
    <w:rsid w:val="00F65A3E"/>
    <w:rsid w:val="00F70B5E"/>
    <w:rsid w:val="00F71895"/>
    <w:rsid w:val="00F72CEC"/>
    <w:rsid w:val="00F73C10"/>
    <w:rsid w:val="00F80A82"/>
    <w:rsid w:val="00F80E4D"/>
    <w:rsid w:val="00F81375"/>
    <w:rsid w:val="00F81529"/>
    <w:rsid w:val="00F817A1"/>
    <w:rsid w:val="00F8201E"/>
    <w:rsid w:val="00F8209F"/>
    <w:rsid w:val="00F87594"/>
    <w:rsid w:val="00F87625"/>
    <w:rsid w:val="00F93962"/>
    <w:rsid w:val="00F9448E"/>
    <w:rsid w:val="00F94D0A"/>
    <w:rsid w:val="00FA299C"/>
    <w:rsid w:val="00FA3C4F"/>
    <w:rsid w:val="00FA51DD"/>
    <w:rsid w:val="00FA59B8"/>
    <w:rsid w:val="00FA64C9"/>
    <w:rsid w:val="00FA799B"/>
    <w:rsid w:val="00FB25ED"/>
    <w:rsid w:val="00FB4FCC"/>
    <w:rsid w:val="00FB5426"/>
    <w:rsid w:val="00FB7723"/>
    <w:rsid w:val="00FB77A0"/>
    <w:rsid w:val="00FC35E0"/>
    <w:rsid w:val="00FC3DEE"/>
    <w:rsid w:val="00FC5281"/>
    <w:rsid w:val="00FC700A"/>
    <w:rsid w:val="00FC7430"/>
    <w:rsid w:val="00FD15B2"/>
    <w:rsid w:val="00FD22DC"/>
    <w:rsid w:val="00FD3C82"/>
    <w:rsid w:val="00FD7C80"/>
    <w:rsid w:val="00FD7FA1"/>
    <w:rsid w:val="00FE42FF"/>
    <w:rsid w:val="00FE5754"/>
    <w:rsid w:val="00FE7076"/>
    <w:rsid w:val="00FE72D1"/>
    <w:rsid w:val="00FE78F9"/>
    <w:rsid w:val="00FF339D"/>
    <w:rsid w:val="00FF62EC"/>
    <w:rsid w:val="00FF6F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BC3355"/>
  <w15:docId w15:val="{E3F434C4-5A71-4E78-B68E-F524E4B7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D1F"/>
    <w:pPr>
      <w:widowControl w:val="0"/>
    </w:pPr>
    <w:rPr>
      <w:kern w:val="2"/>
      <w:sz w:val="24"/>
      <w:szCs w:val="24"/>
    </w:rPr>
  </w:style>
  <w:style w:type="paragraph" w:styleId="1">
    <w:name w:val="heading 1"/>
    <w:next w:val="a"/>
    <w:qFormat/>
    <w:rsid w:val="009A6D1F"/>
    <w:pPr>
      <w:overflowPunct w:val="0"/>
      <w:spacing w:afterLines="100" w:after="100"/>
      <w:jc w:val="center"/>
      <w:outlineLvl w:val="0"/>
    </w:pPr>
    <w:rPr>
      <w:rFonts w:ascii="標楷體" w:eastAsia="標楷體" w:hAnsi="Arial"/>
      <w:b/>
      <w:bCs/>
      <w:kern w:val="2"/>
      <w:sz w:val="40"/>
      <w:szCs w:val="52"/>
    </w:rPr>
  </w:style>
  <w:style w:type="paragraph" w:styleId="2">
    <w:name w:val="heading 2"/>
    <w:qFormat/>
    <w:rsid w:val="009A6D1F"/>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basedOn w:val="a"/>
    <w:next w:val="a"/>
    <w:qFormat/>
    <w:rsid w:val="009A6D1F"/>
    <w:pPr>
      <w:keepNext/>
      <w:spacing w:line="720" w:lineRule="auto"/>
      <w:outlineLvl w:val="2"/>
    </w:pPr>
    <w:rPr>
      <w:rFonts w:ascii="Arial" w:hAnsi="Arial"/>
      <w:b/>
      <w:bCs/>
      <w:sz w:val="36"/>
      <w:szCs w:val="36"/>
    </w:rPr>
  </w:style>
  <w:style w:type="paragraph" w:styleId="4">
    <w:name w:val="heading 4"/>
    <w:link w:val="40"/>
    <w:qFormat/>
    <w:rsid w:val="009A6D1F"/>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rsid w:val="009A6D1F"/>
    <w:pPr>
      <w:overflowPunct w:val="0"/>
      <w:spacing w:line="400" w:lineRule="exact"/>
      <w:ind w:firstLineChars="450" w:firstLine="450"/>
      <w:jc w:val="both"/>
    </w:pPr>
    <w:rPr>
      <w:rFonts w:ascii="標楷體" w:eastAsia="標楷體"/>
      <w:kern w:val="2"/>
      <w:sz w:val="24"/>
    </w:rPr>
  </w:style>
  <w:style w:type="paragraph" w:styleId="20">
    <w:name w:val="Body Text 2"/>
    <w:basedOn w:val="a"/>
    <w:semiHidden/>
    <w:rsid w:val="009A6D1F"/>
    <w:pPr>
      <w:snapToGrid w:val="0"/>
      <w:spacing w:line="320" w:lineRule="exact"/>
      <w:jc w:val="both"/>
    </w:pPr>
    <w:rPr>
      <w:rFonts w:eastAsia="標楷體" w:hAnsi="標楷體"/>
      <w:bCs/>
      <w:szCs w:val="26"/>
    </w:rPr>
  </w:style>
  <w:style w:type="character" w:styleId="a3">
    <w:name w:val="page number"/>
    <w:basedOn w:val="a0"/>
    <w:rsid w:val="009A6D1F"/>
  </w:style>
  <w:style w:type="paragraph" w:styleId="a4">
    <w:name w:val="footer"/>
    <w:basedOn w:val="a"/>
    <w:link w:val="a5"/>
    <w:uiPriority w:val="99"/>
    <w:rsid w:val="009A6D1F"/>
    <w:pPr>
      <w:tabs>
        <w:tab w:val="center" w:pos="4153"/>
        <w:tab w:val="right" w:pos="8306"/>
      </w:tabs>
      <w:snapToGrid w:val="0"/>
    </w:pPr>
    <w:rPr>
      <w:sz w:val="20"/>
      <w:szCs w:val="20"/>
    </w:rPr>
  </w:style>
  <w:style w:type="paragraph" w:customStyle="1" w:styleId="a6">
    <w:name w:val="甲乙丙"/>
    <w:basedOn w:val="a"/>
    <w:rsid w:val="00F4465A"/>
    <w:pPr>
      <w:spacing w:after="360" w:line="360" w:lineRule="auto"/>
      <w:jc w:val="center"/>
    </w:pPr>
    <w:rPr>
      <w:rFonts w:ascii="標楷體" w:eastAsia="標楷體"/>
      <w:b/>
      <w:spacing w:val="-10"/>
      <w:sz w:val="40"/>
      <w:szCs w:val="20"/>
    </w:rPr>
  </w:style>
  <w:style w:type="paragraph" w:styleId="a7">
    <w:name w:val="header"/>
    <w:basedOn w:val="a"/>
    <w:link w:val="a8"/>
    <w:rsid w:val="000014AF"/>
    <w:pPr>
      <w:tabs>
        <w:tab w:val="center" w:pos="4153"/>
        <w:tab w:val="right" w:pos="8306"/>
      </w:tabs>
      <w:snapToGrid w:val="0"/>
    </w:pPr>
    <w:rPr>
      <w:sz w:val="20"/>
      <w:szCs w:val="20"/>
    </w:rPr>
  </w:style>
  <w:style w:type="character" w:customStyle="1" w:styleId="a8">
    <w:name w:val="頁首 字元"/>
    <w:basedOn w:val="a0"/>
    <w:link w:val="a7"/>
    <w:rsid w:val="000014AF"/>
    <w:rPr>
      <w:kern w:val="2"/>
    </w:rPr>
  </w:style>
  <w:style w:type="character" w:customStyle="1" w:styleId="a5">
    <w:name w:val="頁尾 字元"/>
    <w:basedOn w:val="a0"/>
    <w:link w:val="a4"/>
    <w:uiPriority w:val="99"/>
    <w:rsid w:val="005C5621"/>
    <w:rPr>
      <w:kern w:val="2"/>
    </w:rPr>
  </w:style>
  <w:style w:type="paragraph" w:styleId="a9">
    <w:name w:val="Body Text"/>
    <w:basedOn w:val="a"/>
    <w:link w:val="aa"/>
    <w:rsid w:val="00724292"/>
    <w:pPr>
      <w:spacing w:after="120"/>
    </w:pPr>
  </w:style>
  <w:style w:type="character" w:customStyle="1" w:styleId="aa">
    <w:name w:val="本文 字元"/>
    <w:basedOn w:val="a0"/>
    <w:link w:val="a9"/>
    <w:rsid w:val="00724292"/>
    <w:rPr>
      <w:kern w:val="2"/>
      <w:sz w:val="24"/>
      <w:szCs w:val="24"/>
    </w:rPr>
  </w:style>
  <w:style w:type="paragraph" w:styleId="ab">
    <w:name w:val="Balloon Text"/>
    <w:basedOn w:val="a"/>
    <w:link w:val="ac"/>
    <w:rsid w:val="00586927"/>
    <w:rPr>
      <w:rFonts w:asciiTheme="majorHAnsi" w:eastAsiaTheme="majorEastAsia" w:hAnsiTheme="majorHAnsi" w:cstheme="majorBidi"/>
      <w:sz w:val="18"/>
      <w:szCs w:val="18"/>
    </w:rPr>
  </w:style>
  <w:style w:type="character" w:customStyle="1" w:styleId="ac">
    <w:name w:val="註解方塊文字 字元"/>
    <w:basedOn w:val="a0"/>
    <w:link w:val="ab"/>
    <w:rsid w:val="00586927"/>
    <w:rPr>
      <w:rFonts w:asciiTheme="majorHAnsi" w:eastAsiaTheme="majorEastAsia" w:hAnsiTheme="majorHAnsi" w:cstheme="majorBidi"/>
      <w:kern w:val="2"/>
      <w:sz w:val="18"/>
      <w:szCs w:val="18"/>
    </w:rPr>
  </w:style>
  <w:style w:type="paragraph" w:customStyle="1" w:styleId="41">
    <w:name w:val="標題4"/>
    <w:rsid w:val="003C1159"/>
    <w:pPr>
      <w:spacing w:line="540" w:lineRule="exact"/>
      <w:ind w:leftChars="250" w:left="250"/>
    </w:pPr>
    <w:rPr>
      <w:rFonts w:eastAsia="標楷體"/>
      <w:b/>
      <w:sz w:val="28"/>
    </w:rPr>
  </w:style>
  <w:style w:type="paragraph" w:styleId="ad">
    <w:name w:val="List Paragraph"/>
    <w:basedOn w:val="a"/>
    <w:uiPriority w:val="34"/>
    <w:qFormat/>
    <w:rsid w:val="00D317B3"/>
    <w:pPr>
      <w:ind w:leftChars="200" w:left="480"/>
    </w:pPr>
  </w:style>
  <w:style w:type="character" w:customStyle="1" w:styleId="40">
    <w:name w:val="標題 4 字元"/>
    <w:basedOn w:val="a0"/>
    <w:link w:val="4"/>
    <w:rsid w:val="00A6200F"/>
    <w:rPr>
      <w:rFonts w:ascii="標楷體" w:eastAsia="標楷體" w:hAnsi="Arial"/>
      <w:b/>
      <w:kern w:val="2"/>
      <w:sz w:val="28"/>
      <w:szCs w:val="36"/>
    </w:rPr>
  </w:style>
  <w:style w:type="character" w:styleId="ae">
    <w:name w:val="Hyperlink"/>
    <w:basedOn w:val="a0"/>
    <w:unhideWhenUsed/>
    <w:rsid w:val="005405F6"/>
    <w:rPr>
      <w:color w:val="0563C1" w:themeColor="hyperlink"/>
      <w:u w:val="single"/>
    </w:rPr>
  </w:style>
  <w:style w:type="character" w:styleId="af">
    <w:name w:val="Unresolved Mention"/>
    <w:basedOn w:val="a0"/>
    <w:uiPriority w:val="99"/>
    <w:semiHidden/>
    <w:unhideWhenUsed/>
    <w:rsid w:val="00540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47363">
      <w:bodyDiv w:val="1"/>
      <w:marLeft w:val="0"/>
      <w:marRight w:val="0"/>
      <w:marTop w:val="0"/>
      <w:marBottom w:val="0"/>
      <w:divBdr>
        <w:top w:val="none" w:sz="0" w:space="0" w:color="auto"/>
        <w:left w:val="none" w:sz="0" w:space="0" w:color="auto"/>
        <w:bottom w:val="none" w:sz="0" w:space="0" w:color="auto"/>
        <w:right w:val="none" w:sz="0" w:space="0" w:color="auto"/>
      </w:divBdr>
    </w:div>
    <w:div w:id="240800325">
      <w:bodyDiv w:val="1"/>
      <w:marLeft w:val="0"/>
      <w:marRight w:val="0"/>
      <w:marTop w:val="0"/>
      <w:marBottom w:val="0"/>
      <w:divBdr>
        <w:top w:val="none" w:sz="0" w:space="0" w:color="auto"/>
        <w:left w:val="none" w:sz="0" w:space="0" w:color="auto"/>
        <w:bottom w:val="none" w:sz="0" w:space="0" w:color="auto"/>
        <w:right w:val="none" w:sz="0" w:space="0" w:color="auto"/>
      </w:divBdr>
    </w:div>
    <w:div w:id="1031340634">
      <w:bodyDiv w:val="1"/>
      <w:marLeft w:val="0"/>
      <w:marRight w:val="0"/>
      <w:marTop w:val="0"/>
      <w:marBottom w:val="0"/>
      <w:divBdr>
        <w:top w:val="none" w:sz="0" w:space="0" w:color="auto"/>
        <w:left w:val="none" w:sz="0" w:space="0" w:color="auto"/>
        <w:bottom w:val="none" w:sz="0" w:space="0" w:color="auto"/>
        <w:right w:val="none" w:sz="0" w:space="0" w:color="auto"/>
      </w:divBdr>
    </w:div>
    <w:div w:id="157589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8F0A0-F870-4C2D-BFFA-952AA1AF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716</Words>
  <Characters>128</Characters>
  <Application>Microsoft Office Word</Application>
  <DocSecurity>0</DocSecurity>
  <Lines>1</Lines>
  <Paragraphs>1</Paragraphs>
  <ScaleCrop>false</ScaleCrop>
  <Company>Microsoft</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甲、各基金決算之審核</dc:title>
  <dc:creator>cclu</dc:creator>
  <cp:lastModifiedBy>吳怡霈</cp:lastModifiedBy>
  <cp:revision>24</cp:revision>
  <cp:lastPrinted>2025-06-05T03:20:00Z</cp:lastPrinted>
  <dcterms:created xsi:type="dcterms:W3CDTF">2024-06-14T00:40:00Z</dcterms:created>
  <dcterms:modified xsi:type="dcterms:W3CDTF">2025-07-07T12:30:00Z</dcterms:modified>
</cp:coreProperties>
</file>