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5374" w14:textId="765F7781" w:rsidR="000C607B" w:rsidRPr="00364BC0" w:rsidRDefault="005D410B" w:rsidP="005D410B">
      <w:pPr>
        <w:overflowPunct w:val="0"/>
        <w:ind w:firstLineChars="150" w:firstLine="480"/>
        <w:jc w:val="both"/>
        <w:outlineLvl w:val="0"/>
        <w:rPr>
          <w:rFonts w:ascii="標楷體" w:eastAsia="標楷體"/>
          <w:b/>
          <w:sz w:val="32"/>
          <w:szCs w:val="28"/>
        </w:rPr>
      </w:pPr>
      <w:bookmarkStart w:id="0" w:name="_Toc518307739"/>
      <w:r>
        <w:rPr>
          <w:rFonts w:ascii="標楷體" w:eastAsia="標楷體" w:hint="eastAsia"/>
          <w:b/>
          <w:bCs/>
          <w:sz w:val="32"/>
          <w:szCs w:val="24"/>
        </w:rPr>
        <w:t>(</w:t>
      </w:r>
      <w:r w:rsidR="000C607B" w:rsidRPr="00364BC0">
        <w:rPr>
          <w:rFonts w:ascii="標楷體" w:eastAsia="標楷體" w:hint="eastAsia"/>
          <w:b/>
          <w:bCs/>
          <w:sz w:val="32"/>
          <w:szCs w:val="24"/>
        </w:rPr>
        <w:t>四</w:t>
      </w:r>
      <w:r>
        <w:rPr>
          <w:rFonts w:ascii="標楷體" w:eastAsia="標楷體" w:hint="eastAsia"/>
          <w:b/>
          <w:bCs/>
          <w:sz w:val="32"/>
          <w:szCs w:val="24"/>
        </w:rPr>
        <w:t>)</w:t>
      </w:r>
      <w:r w:rsidR="000C607B" w:rsidRPr="00364BC0">
        <w:rPr>
          <w:rFonts w:ascii="標楷體" w:eastAsia="標楷體" w:hint="eastAsia"/>
          <w:b/>
          <w:bCs/>
          <w:sz w:val="32"/>
          <w:szCs w:val="24"/>
        </w:rPr>
        <w:t>國民年金保險基金</w:t>
      </w:r>
      <w:bookmarkEnd w:id="0"/>
    </w:p>
    <w:p w14:paraId="2511612F" w14:textId="4D55FD40" w:rsidR="000C607B" w:rsidRPr="00E36D58" w:rsidRDefault="000C607B" w:rsidP="005D410B">
      <w:pPr>
        <w:overflowPunct w:val="0"/>
        <w:spacing w:line="552" w:lineRule="exact"/>
        <w:ind w:firstLineChars="200" w:firstLine="480"/>
        <w:jc w:val="both"/>
        <w:outlineLvl w:val="0"/>
        <w:rPr>
          <w:rFonts w:ascii="標楷體" w:eastAsia="標楷體"/>
          <w:bCs/>
          <w:szCs w:val="24"/>
        </w:rPr>
      </w:pPr>
      <w:r w:rsidRPr="00E36D58">
        <w:rPr>
          <w:rFonts w:ascii="標楷體" w:eastAsia="標楷體" w:hint="eastAsia"/>
          <w:bCs/>
          <w:szCs w:val="24"/>
        </w:rPr>
        <w:t>政府為保障國民之基本經濟安全，依據國民年金法之規定，設立國民年金保險基金</w:t>
      </w:r>
      <w:r w:rsidRPr="00E36D58">
        <w:rPr>
          <w:rFonts w:ascii="標楷體" w:eastAsia="標楷體"/>
          <w:bCs/>
          <w:szCs w:val="24"/>
        </w:rPr>
        <w:t>。該基金</w:t>
      </w:r>
      <w:r w:rsidR="00EC64ED">
        <w:rPr>
          <w:rFonts w:ascii="標楷體" w:eastAsia="標楷體" w:hint="eastAsia"/>
          <w:bCs/>
          <w:szCs w:val="24"/>
        </w:rPr>
        <w:t>113</w:t>
      </w:r>
      <w:r w:rsidRPr="00E36D58">
        <w:rPr>
          <w:rFonts w:ascii="標楷體" w:eastAsia="標楷體"/>
          <w:bCs/>
          <w:szCs w:val="24"/>
        </w:rPr>
        <w:t>年度各項營運計畫及預算之執行等，經予書面審核，茲將</w:t>
      </w:r>
      <w:r w:rsidR="00A5216F" w:rsidRPr="00E36D58">
        <w:rPr>
          <w:rFonts w:ascii="標楷體" w:eastAsia="標楷體" w:hint="eastAsia"/>
          <w:bCs/>
          <w:szCs w:val="24"/>
        </w:rPr>
        <w:t>審核</w:t>
      </w:r>
      <w:r w:rsidRPr="00E36D58">
        <w:rPr>
          <w:rFonts w:ascii="標楷體" w:eastAsia="標楷體"/>
          <w:bCs/>
          <w:szCs w:val="24"/>
        </w:rPr>
        <w:t>結果說明如次：</w:t>
      </w:r>
    </w:p>
    <w:p w14:paraId="26CA0BF6" w14:textId="0056A084" w:rsidR="000C607B" w:rsidRPr="00E36D58" w:rsidRDefault="000C607B" w:rsidP="005D410B">
      <w:pPr>
        <w:overflowPunct w:val="0"/>
        <w:spacing w:line="552" w:lineRule="exact"/>
        <w:ind w:firstLineChars="450" w:firstLine="1261"/>
        <w:jc w:val="both"/>
        <w:outlineLvl w:val="0"/>
        <w:rPr>
          <w:rFonts w:ascii="標楷體" w:eastAsia="標楷體"/>
          <w:b/>
          <w:bCs/>
          <w:szCs w:val="24"/>
        </w:rPr>
      </w:pPr>
      <w:r w:rsidRPr="00E36D58">
        <w:rPr>
          <w:rFonts w:ascii="標楷體" w:eastAsia="標楷體"/>
          <w:b/>
          <w:bCs/>
          <w:sz w:val="28"/>
          <w:szCs w:val="24"/>
        </w:rPr>
        <w:t>1.</w:t>
      </w:r>
      <w:r w:rsidR="00E36D58">
        <w:rPr>
          <w:rFonts w:ascii="標楷體" w:eastAsia="標楷體" w:hint="eastAsia"/>
          <w:b/>
          <w:bCs/>
          <w:sz w:val="28"/>
          <w:szCs w:val="24"/>
        </w:rPr>
        <w:t xml:space="preserve">　</w:t>
      </w:r>
      <w:r w:rsidRPr="00E36D58">
        <w:rPr>
          <w:rFonts w:ascii="標楷體" w:eastAsia="標楷體"/>
          <w:b/>
          <w:bCs/>
          <w:sz w:val="28"/>
          <w:szCs w:val="24"/>
        </w:rPr>
        <w:t>營運計畫實施情形之查核</w:t>
      </w:r>
    </w:p>
    <w:p w14:paraId="19C7FE40" w14:textId="01E77300" w:rsidR="00AA3826" w:rsidRDefault="000C607B" w:rsidP="005D410B">
      <w:pPr>
        <w:overflowPunct w:val="0"/>
        <w:spacing w:line="552" w:lineRule="exact"/>
        <w:ind w:firstLineChars="200" w:firstLine="480"/>
        <w:jc w:val="both"/>
        <w:outlineLvl w:val="0"/>
        <w:rPr>
          <w:rFonts w:ascii="標楷體" w:eastAsia="標楷體"/>
          <w:bCs/>
          <w:szCs w:val="24"/>
        </w:rPr>
      </w:pPr>
      <w:r w:rsidRPr="00E36D58">
        <w:rPr>
          <w:rFonts w:ascii="標楷體" w:eastAsia="標楷體" w:hint="eastAsia"/>
          <w:bCs/>
          <w:szCs w:val="24"/>
        </w:rPr>
        <w:t>該基金主要營運計畫係辦理國民年金保險給付。</w:t>
      </w:r>
      <w:r w:rsidR="006B57B4">
        <w:rPr>
          <w:rFonts w:ascii="標楷體" w:eastAsia="標楷體" w:hint="eastAsia"/>
          <w:bCs/>
          <w:szCs w:val="24"/>
        </w:rPr>
        <w:t>113</w:t>
      </w:r>
      <w:r w:rsidR="009E5CF3" w:rsidRPr="00E36D58">
        <w:rPr>
          <w:rFonts w:ascii="標楷體" w:eastAsia="標楷體" w:hint="eastAsia"/>
          <w:bCs/>
          <w:szCs w:val="24"/>
        </w:rPr>
        <w:t>年度</w:t>
      </w:r>
      <w:r w:rsidRPr="00E36D58">
        <w:rPr>
          <w:rFonts w:ascii="標楷體" w:eastAsia="標楷體" w:hint="eastAsia"/>
          <w:bCs/>
          <w:szCs w:val="24"/>
        </w:rPr>
        <w:t>預計支付保險給付</w:t>
      </w:r>
      <w:r w:rsidR="00AA3826">
        <w:rPr>
          <w:rFonts w:ascii="標楷體" w:eastAsia="標楷體"/>
          <w:bCs/>
          <w:szCs w:val="24"/>
        </w:rPr>
        <w:t>7</w:t>
      </w:r>
      <w:r w:rsidR="00F7515E">
        <w:rPr>
          <w:rFonts w:ascii="標楷體" w:eastAsia="標楷體"/>
          <w:bCs/>
          <w:szCs w:val="24"/>
        </w:rPr>
        <w:t>96</w:t>
      </w:r>
      <w:r w:rsidR="00C70BC3" w:rsidRPr="00E36D58">
        <w:rPr>
          <w:rFonts w:ascii="標楷體" w:eastAsia="標楷體" w:hint="eastAsia"/>
          <w:bCs/>
          <w:szCs w:val="24"/>
        </w:rPr>
        <w:t>億</w:t>
      </w:r>
      <w:r w:rsidR="00F7515E">
        <w:rPr>
          <w:rFonts w:ascii="標楷體" w:eastAsia="標楷體"/>
          <w:bCs/>
          <w:szCs w:val="24"/>
        </w:rPr>
        <w:t>7</w:t>
      </w:r>
      <w:r w:rsidR="00E51F47" w:rsidRPr="00E36D58">
        <w:rPr>
          <w:rFonts w:ascii="標楷體" w:eastAsia="標楷體" w:hint="eastAsia"/>
          <w:bCs/>
          <w:szCs w:val="24"/>
        </w:rPr>
        <w:t>,</w:t>
      </w:r>
      <w:r w:rsidR="00F7515E">
        <w:rPr>
          <w:rFonts w:ascii="標楷體" w:eastAsia="標楷體"/>
          <w:bCs/>
          <w:szCs w:val="24"/>
        </w:rPr>
        <w:t>916</w:t>
      </w:r>
      <w:r w:rsidR="00C70BC3" w:rsidRPr="00E36D58">
        <w:rPr>
          <w:rFonts w:ascii="標楷體" w:eastAsia="標楷體" w:hint="eastAsia"/>
          <w:bCs/>
          <w:szCs w:val="24"/>
        </w:rPr>
        <w:t>萬餘元</w:t>
      </w:r>
      <w:r w:rsidRPr="00E36D58">
        <w:rPr>
          <w:rFonts w:ascii="標楷體" w:eastAsia="標楷體"/>
          <w:bCs/>
          <w:szCs w:val="24"/>
        </w:rPr>
        <w:t>，</w:t>
      </w:r>
      <w:r w:rsidR="00C70BC3" w:rsidRPr="00E36D58">
        <w:rPr>
          <w:rFonts w:ascii="標楷體" w:eastAsia="標楷體" w:hint="eastAsia"/>
          <w:bCs/>
          <w:szCs w:val="24"/>
        </w:rPr>
        <w:t>實際支付</w:t>
      </w:r>
      <w:r w:rsidR="00AA3826">
        <w:rPr>
          <w:rFonts w:ascii="標楷體" w:eastAsia="標楷體"/>
          <w:bCs/>
          <w:szCs w:val="24"/>
        </w:rPr>
        <w:t>7</w:t>
      </w:r>
      <w:r w:rsidR="00F7515E">
        <w:rPr>
          <w:rFonts w:ascii="標楷體" w:eastAsia="標楷體"/>
          <w:bCs/>
          <w:szCs w:val="24"/>
        </w:rPr>
        <w:t>98</w:t>
      </w:r>
      <w:r w:rsidR="00C70BC3" w:rsidRPr="00E36D58">
        <w:rPr>
          <w:rFonts w:ascii="標楷體" w:eastAsia="標楷體" w:hint="eastAsia"/>
          <w:bCs/>
          <w:szCs w:val="24"/>
        </w:rPr>
        <w:t>億</w:t>
      </w:r>
      <w:r w:rsidR="00F7515E">
        <w:rPr>
          <w:rFonts w:ascii="標楷體" w:eastAsia="標楷體" w:hint="eastAsia"/>
          <w:bCs/>
          <w:szCs w:val="24"/>
        </w:rPr>
        <w:t>5</w:t>
      </w:r>
      <w:r w:rsidR="00C70BC3" w:rsidRPr="00E36D58">
        <w:rPr>
          <w:rFonts w:ascii="標楷體" w:eastAsia="標楷體" w:hint="eastAsia"/>
          <w:bCs/>
          <w:szCs w:val="24"/>
        </w:rPr>
        <w:t>,</w:t>
      </w:r>
      <w:r w:rsidR="00F7515E">
        <w:rPr>
          <w:rFonts w:ascii="標楷體" w:eastAsia="標楷體"/>
          <w:bCs/>
          <w:szCs w:val="24"/>
        </w:rPr>
        <w:t>159</w:t>
      </w:r>
      <w:r w:rsidR="00C70BC3" w:rsidRPr="00E36D58">
        <w:rPr>
          <w:rFonts w:ascii="標楷體" w:eastAsia="標楷體" w:hint="eastAsia"/>
          <w:bCs/>
          <w:szCs w:val="24"/>
        </w:rPr>
        <w:t>萬餘元</w:t>
      </w:r>
      <w:r w:rsidRPr="00E36D58">
        <w:rPr>
          <w:rFonts w:ascii="標楷體" w:eastAsia="標楷體"/>
          <w:bCs/>
          <w:szCs w:val="24"/>
        </w:rPr>
        <w:t>，</w:t>
      </w:r>
      <w:r w:rsidR="00C70BC3" w:rsidRPr="00E36D58">
        <w:rPr>
          <w:rFonts w:ascii="標楷體" w:eastAsia="標楷體" w:hint="eastAsia"/>
          <w:bCs/>
          <w:szCs w:val="24"/>
        </w:rPr>
        <w:t>較預計</w:t>
      </w:r>
      <w:r w:rsidR="00AA3826">
        <w:rPr>
          <w:rFonts w:ascii="標楷體" w:eastAsia="標楷體" w:hint="eastAsia"/>
          <w:bCs/>
          <w:szCs w:val="24"/>
        </w:rPr>
        <w:t>增加1</w:t>
      </w:r>
      <w:r w:rsidR="00C70BC3" w:rsidRPr="00E36D58">
        <w:rPr>
          <w:rFonts w:ascii="標楷體" w:eastAsia="標楷體" w:hint="eastAsia"/>
          <w:bCs/>
          <w:szCs w:val="24"/>
        </w:rPr>
        <w:t>億</w:t>
      </w:r>
      <w:r w:rsidR="00F7515E">
        <w:rPr>
          <w:rFonts w:ascii="標楷體" w:eastAsia="標楷體" w:hint="eastAsia"/>
          <w:bCs/>
          <w:szCs w:val="24"/>
        </w:rPr>
        <w:t>7</w:t>
      </w:r>
      <w:r w:rsidR="00AA3826">
        <w:rPr>
          <w:rFonts w:ascii="標楷體" w:eastAsia="標楷體" w:hint="eastAsia"/>
          <w:bCs/>
          <w:szCs w:val="24"/>
        </w:rPr>
        <w:t>,</w:t>
      </w:r>
      <w:r w:rsidR="00F7515E">
        <w:rPr>
          <w:rFonts w:ascii="標楷體" w:eastAsia="標楷體"/>
          <w:bCs/>
          <w:szCs w:val="24"/>
        </w:rPr>
        <w:t>243</w:t>
      </w:r>
      <w:r w:rsidR="00C70BC3" w:rsidRPr="00E36D58">
        <w:rPr>
          <w:rFonts w:ascii="標楷體" w:eastAsia="標楷體" w:hint="eastAsia"/>
          <w:bCs/>
          <w:szCs w:val="24"/>
        </w:rPr>
        <w:t>萬餘元，約</w:t>
      </w:r>
      <w:r w:rsidR="00F7515E">
        <w:rPr>
          <w:rFonts w:ascii="標楷體" w:eastAsia="標楷體" w:hint="eastAsia"/>
          <w:bCs/>
          <w:szCs w:val="24"/>
        </w:rPr>
        <w:t>0</w:t>
      </w:r>
      <w:r w:rsidR="00F7515E">
        <w:rPr>
          <w:rFonts w:ascii="標楷體" w:eastAsia="標楷體"/>
          <w:bCs/>
          <w:szCs w:val="24"/>
        </w:rPr>
        <w:t>.22</w:t>
      </w:r>
      <w:r w:rsidR="00C70BC3" w:rsidRPr="00E36D58">
        <w:rPr>
          <w:rFonts w:ascii="標楷體" w:eastAsia="標楷體" w:hint="eastAsia"/>
          <w:bCs/>
          <w:szCs w:val="24"/>
        </w:rPr>
        <w:t>％</w:t>
      </w:r>
      <w:r w:rsidRPr="00E36D58">
        <w:rPr>
          <w:rFonts w:ascii="標楷體" w:eastAsia="標楷體"/>
          <w:bCs/>
          <w:szCs w:val="24"/>
        </w:rPr>
        <w:t>，</w:t>
      </w:r>
      <w:r w:rsidR="00F7515E" w:rsidRPr="00F7515E">
        <w:rPr>
          <w:rFonts w:ascii="標楷體" w:eastAsia="標楷體" w:hint="eastAsia"/>
          <w:bCs/>
          <w:szCs w:val="24"/>
        </w:rPr>
        <w:t>主要係追溯補發未超過請求權時效之</w:t>
      </w:r>
      <w:r w:rsidR="00572D0C">
        <w:rPr>
          <w:rFonts w:ascii="標楷體" w:eastAsia="標楷體" w:hint="eastAsia"/>
          <w:bCs/>
          <w:szCs w:val="24"/>
        </w:rPr>
        <w:t>老年</w:t>
      </w:r>
      <w:r w:rsidR="00F7515E" w:rsidRPr="00F7515E">
        <w:rPr>
          <w:rFonts w:ascii="標楷體" w:eastAsia="標楷體" w:hint="eastAsia"/>
          <w:bCs/>
          <w:szCs w:val="24"/>
        </w:rPr>
        <w:t>年金，致</w:t>
      </w:r>
      <w:r w:rsidR="00572D0C">
        <w:rPr>
          <w:rFonts w:ascii="標楷體" w:eastAsia="標楷體" w:hint="eastAsia"/>
          <w:bCs/>
          <w:szCs w:val="24"/>
        </w:rPr>
        <w:t>保險</w:t>
      </w:r>
      <w:r w:rsidR="00F7515E" w:rsidRPr="00F7515E">
        <w:rPr>
          <w:rFonts w:ascii="標楷體" w:eastAsia="標楷體" w:hint="eastAsia"/>
          <w:bCs/>
          <w:szCs w:val="24"/>
        </w:rPr>
        <w:t>給付較預計增加。</w:t>
      </w:r>
    </w:p>
    <w:p w14:paraId="2E91BDA3" w14:textId="65B632CE" w:rsidR="000C607B" w:rsidRPr="00D414FB" w:rsidRDefault="000C607B" w:rsidP="005D410B">
      <w:pPr>
        <w:overflowPunct w:val="0"/>
        <w:spacing w:line="552" w:lineRule="exact"/>
        <w:ind w:firstLineChars="450" w:firstLine="1261"/>
        <w:jc w:val="both"/>
        <w:outlineLvl w:val="0"/>
        <w:rPr>
          <w:rFonts w:ascii="標楷體" w:eastAsia="標楷體"/>
          <w:b/>
          <w:bCs/>
          <w:sz w:val="28"/>
          <w:szCs w:val="24"/>
        </w:rPr>
      </w:pPr>
      <w:r w:rsidRPr="00E36D58">
        <w:rPr>
          <w:rFonts w:ascii="標楷體" w:eastAsia="標楷體"/>
          <w:b/>
          <w:bCs/>
          <w:sz w:val="28"/>
          <w:szCs w:val="24"/>
        </w:rPr>
        <w:t>2.　預算執行情形之審核</w:t>
      </w:r>
    </w:p>
    <w:p w14:paraId="716DD450" w14:textId="260BF652" w:rsidR="00D612E3" w:rsidRPr="00D612E3" w:rsidRDefault="00F7515E" w:rsidP="005D410B">
      <w:pPr>
        <w:overflowPunct w:val="0"/>
        <w:spacing w:line="552" w:lineRule="exact"/>
        <w:ind w:firstLineChars="200" w:firstLine="480"/>
        <w:jc w:val="both"/>
        <w:outlineLvl w:val="0"/>
        <w:rPr>
          <w:rFonts w:ascii="標楷體" w:eastAsia="標楷體"/>
          <w:bCs/>
          <w:szCs w:val="24"/>
        </w:rPr>
      </w:pPr>
      <w:r>
        <w:rPr>
          <w:rFonts w:ascii="標楷體" w:eastAsia="標楷體"/>
          <w:bCs/>
          <w:szCs w:val="24"/>
        </w:rPr>
        <w:t>113</w:t>
      </w:r>
      <w:r w:rsidR="009E5CF3" w:rsidRPr="00E36D58">
        <w:rPr>
          <w:rFonts w:ascii="標楷體" w:eastAsia="標楷體" w:hint="eastAsia"/>
          <w:bCs/>
          <w:szCs w:val="24"/>
        </w:rPr>
        <w:t>年度</w:t>
      </w:r>
      <w:r w:rsidR="000C607B" w:rsidRPr="00E36D58">
        <w:rPr>
          <w:rFonts w:ascii="標楷體" w:eastAsia="標楷體" w:hint="eastAsia"/>
          <w:bCs/>
          <w:szCs w:val="24"/>
        </w:rPr>
        <w:t>決算審核結果，國民年金保費收支、投融資業務收支、其他業務收入及業務費用、業務外收入及費用等收支結餘</w:t>
      </w:r>
      <w:r>
        <w:rPr>
          <w:rFonts w:ascii="標楷體" w:eastAsia="標楷體"/>
          <w:bCs/>
          <w:szCs w:val="24"/>
        </w:rPr>
        <w:t>1,017</w:t>
      </w:r>
      <w:r w:rsidR="00D612E3" w:rsidRPr="00E36D58">
        <w:rPr>
          <w:rFonts w:ascii="標楷體" w:eastAsia="標楷體" w:hint="eastAsia"/>
          <w:bCs/>
          <w:szCs w:val="24"/>
        </w:rPr>
        <w:t>億</w:t>
      </w:r>
      <w:r>
        <w:rPr>
          <w:rFonts w:ascii="標楷體" w:eastAsia="標楷體" w:hint="eastAsia"/>
          <w:bCs/>
          <w:szCs w:val="24"/>
        </w:rPr>
        <w:t>9</w:t>
      </w:r>
      <w:r w:rsidR="00D612E3">
        <w:rPr>
          <w:rFonts w:ascii="標楷體" w:eastAsia="標楷體" w:hint="eastAsia"/>
          <w:bCs/>
          <w:szCs w:val="24"/>
        </w:rPr>
        <w:t>,</w:t>
      </w:r>
      <w:r>
        <w:rPr>
          <w:rFonts w:ascii="標楷體" w:eastAsia="標楷體"/>
          <w:bCs/>
          <w:szCs w:val="24"/>
        </w:rPr>
        <w:t>810</w:t>
      </w:r>
      <w:r w:rsidR="00D612E3" w:rsidRPr="00E36D58">
        <w:rPr>
          <w:rFonts w:ascii="標楷體" w:eastAsia="標楷體" w:hint="eastAsia"/>
          <w:bCs/>
          <w:szCs w:val="24"/>
        </w:rPr>
        <w:t>萬餘元</w:t>
      </w:r>
      <w:r w:rsidR="000C607B" w:rsidRPr="00E36D58">
        <w:rPr>
          <w:rFonts w:ascii="標楷體" w:eastAsia="標楷體"/>
          <w:bCs/>
          <w:szCs w:val="24"/>
        </w:rPr>
        <w:t>，經依國民年金法規定悉數提存安全準備，審定本期賸餘為零，與預算數相同。又</w:t>
      </w:r>
      <w:r w:rsidR="00F465DA">
        <w:rPr>
          <w:rFonts w:ascii="標楷體" w:eastAsia="標楷體" w:hint="eastAsia"/>
          <w:bCs/>
          <w:szCs w:val="24"/>
        </w:rPr>
        <w:t>11</w:t>
      </w:r>
      <w:r>
        <w:rPr>
          <w:rFonts w:ascii="標楷體" w:eastAsia="標楷體"/>
          <w:bCs/>
          <w:szCs w:val="24"/>
        </w:rPr>
        <w:t>3</w:t>
      </w:r>
      <w:r w:rsidR="009E5CF3" w:rsidRPr="00E36D58">
        <w:rPr>
          <w:rFonts w:ascii="標楷體" w:eastAsia="標楷體"/>
          <w:bCs/>
          <w:szCs w:val="24"/>
        </w:rPr>
        <w:t>年度</w:t>
      </w:r>
      <w:r w:rsidR="000C607B" w:rsidRPr="00E36D58">
        <w:rPr>
          <w:rFonts w:ascii="標楷體" w:eastAsia="標楷體"/>
          <w:bCs/>
          <w:szCs w:val="24"/>
        </w:rPr>
        <w:t>保險費等收支結餘，倘未提存安全準備，其實際本期賸餘為</w:t>
      </w:r>
      <w:r>
        <w:rPr>
          <w:rFonts w:ascii="標楷體" w:eastAsia="標楷體"/>
          <w:bCs/>
          <w:szCs w:val="24"/>
        </w:rPr>
        <w:t>1,017</w:t>
      </w:r>
      <w:r w:rsidR="00587478" w:rsidRPr="00E36D58">
        <w:rPr>
          <w:rFonts w:ascii="標楷體" w:eastAsia="標楷體" w:hint="eastAsia"/>
          <w:bCs/>
          <w:szCs w:val="24"/>
        </w:rPr>
        <w:t>億</w:t>
      </w:r>
      <w:r>
        <w:rPr>
          <w:rFonts w:ascii="標楷體" w:eastAsia="標楷體" w:hint="eastAsia"/>
          <w:bCs/>
          <w:szCs w:val="24"/>
        </w:rPr>
        <w:t>9</w:t>
      </w:r>
      <w:r w:rsidR="00F465DA">
        <w:rPr>
          <w:rFonts w:ascii="標楷體" w:eastAsia="標楷體" w:hint="eastAsia"/>
          <w:bCs/>
          <w:szCs w:val="24"/>
        </w:rPr>
        <w:t>,</w:t>
      </w:r>
      <w:r>
        <w:rPr>
          <w:rFonts w:ascii="標楷體" w:eastAsia="標楷體"/>
          <w:bCs/>
          <w:szCs w:val="24"/>
        </w:rPr>
        <w:t>810</w:t>
      </w:r>
      <w:r w:rsidR="00587478" w:rsidRPr="00E36D58">
        <w:rPr>
          <w:rFonts w:ascii="標楷體" w:eastAsia="標楷體" w:hint="eastAsia"/>
          <w:bCs/>
          <w:szCs w:val="24"/>
        </w:rPr>
        <w:t>萬餘元</w:t>
      </w:r>
      <w:r w:rsidR="000C607B" w:rsidRPr="00E36D58">
        <w:rPr>
          <w:rFonts w:ascii="標楷體" w:eastAsia="標楷體"/>
          <w:bCs/>
          <w:szCs w:val="24"/>
        </w:rPr>
        <w:t>，較同基礎之預算</w:t>
      </w:r>
      <w:r w:rsidR="000C607B" w:rsidRPr="00E36D58">
        <w:rPr>
          <w:rFonts w:ascii="標楷體" w:eastAsia="標楷體" w:hint="eastAsia"/>
          <w:bCs/>
          <w:szCs w:val="24"/>
        </w:rPr>
        <w:t>賸餘</w:t>
      </w:r>
      <w:r w:rsidR="00B22871">
        <w:rPr>
          <w:rFonts w:ascii="標楷體" w:eastAsia="標楷體" w:hint="eastAsia"/>
          <w:bCs/>
          <w:szCs w:val="24"/>
        </w:rPr>
        <w:t>3</w:t>
      </w:r>
      <w:r w:rsidR="00B22871">
        <w:rPr>
          <w:rFonts w:ascii="標楷體" w:eastAsia="標楷體"/>
          <w:bCs/>
          <w:szCs w:val="24"/>
        </w:rPr>
        <w:t>06</w:t>
      </w:r>
      <w:r w:rsidR="000C607B" w:rsidRPr="00E36D58">
        <w:rPr>
          <w:rFonts w:ascii="標楷體" w:eastAsia="標楷體" w:hint="eastAsia"/>
          <w:bCs/>
          <w:szCs w:val="24"/>
        </w:rPr>
        <w:t>億</w:t>
      </w:r>
      <w:r w:rsidR="00B22871">
        <w:rPr>
          <w:rFonts w:ascii="標楷體" w:eastAsia="標楷體" w:hint="eastAsia"/>
          <w:bCs/>
          <w:szCs w:val="24"/>
        </w:rPr>
        <w:t>8</w:t>
      </w:r>
      <w:r w:rsidR="008E2C10" w:rsidRPr="00E36D58">
        <w:rPr>
          <w:rFonts w:ascii="標楷體" w:eastAsia="標楷體" w:hint="eastAsia"/>
          <w:bCs/>
          <w:szCs w:val="24"/>
        </w:rPr>
        <w:t>,</w:t>
      </w:r>
      <w:r w:rsidR="00B22871">
        <w:rPr>
          <w:rFonts w:ascii="標楷體" w:eastAsia="標楷體"/>
          <w:bCs/>
          <w:szCs w:val="24"/>
        </w:rPr>
        <w:t>680</w:t>
      </w:r>
      <w:r w:rsidR="000C607B" w:rsidRPr="00E36D58">
        <w:rPr>
          <w:rFonts w:ascii="標楷體" w:eastAsia="標楷體" w:hint="eastAsia"/>
          <w:bCs/>
          <w:szCs w:val="24"/>
        </w:rPr>
        <w:t>萬餘元，</w:t>
      </w:r>
      <w:r w:rsidR="00C70BC3" w:rsidRPr="00E36D58">
        <w:rPr>
          <w:rFonts w:ascii="標楷體" w:eastAsia="標楷體" w:hint="eastAsia"/>
          <w:bCs/>
          <w:szCs w:val="24"/>
        </w:rPr>
        <w:t>增加</w:t>
      </w:r>
      <w:r w:rsidR="00B22871">
        <w:rPr>
          <w:rFonts w:ascii="標楷體" w:eastAsia="標楷體" w:hint="eastAsia"/>
          <w:bCs/>
          <w:szCs w:val="24"/>
        </w:rPr>
        <w:t>7</w:t>
      </w:r>
      <w:r w:rsidR="00B22871">
        <w:rPr>
          <w:rFonts w:ascii="標楷體" w:eastAsia="標楷體"/>
          <w:bCs/>
          <w:szCs w:val="24"/>
        </w:rPr>
        <w:t>11</w:t>
      </w:r>
      <w:r w:rsidR="00C70BC3" w:rsidRPr="00E36D58">
        <w:rPr>
          <w:rFonts w:ascii="標楷體" w:eastAsia="標楷體" w:hint="eastAsia"/>
          <w:bCs/>
          <w:szCs w:val="24"/>
        </w:rPr>
        <w:t>億</w:t>
      </w:r>
      <w:r w:rsidR="00B22871">
        <w:rPr>
          <w:rFonts w:ascii="標楷體" w:eastAsia="標楷體" w:hint="eastAsia"/>
          <w:bCs/>
          <w:szCs w:val="24"/>
        </w:rPr>
        <w:t>1</w:t>
      </w:r>
      <w:r w:rsidR="008E2C10" w:rsidRPr="00E36D58">
        <w:rPr>
          <w:rFonts w:ascii="標楷體" w:eastAsia="標楷體" w:hint="eastAsia"/>
          <w:bCs/>
          <w:szCs w:val="24"/>
        </w:rPr>
        <w:t>,</w:t>
      </w:r>
      <w:r w:rsidR="00B22871">
        <w:rPr>
          <w:rFonts w:ascii="標楷體" w:eastAsia="標楷體"/>
          <w:bCs/>
          <w:szCs w:val="24"/>
        </w:rPr>
        <w:t>129</w:t>
      </w:r>
      <w:r w:rsidR="00C70BC3" w:rsidRPr="00E36D58">
        <w:rPr>
          <w:rFonts w:ascii="標楷體" w:eastAsia="標楷體" w:hint="eastAsia"/>
          <w:bCs/>
          <w:szCs w:val="24"/>
        </w:rPr>
        <w:t>萬餘元</w:t>
      </w:r>
      <w:r w:rsidR="000C607B" w:rsidRPr="00E36D58">
        <w:rPr>
          <w:rFonts w:ascii="標楷體" w:eastAsia="標楷體"/>
          <w:bCs/>
          <w:szCs w:val="24"/>
        </w:rPr>
        <w:t>，</w:t>
      </w:r>
      <w:r w:rsidR="00865BDE" w:rsidRPr="005867E0">
        <w:rPr>
          <w:rFonts w:ascii="標楷體" w:eastAsia="標楷體" w:hint="eastAsia"/>
          <w:bCs/>
          <w:szCs w:val="24"/>
        </w:rPr>
        <w:t>約</w:t>
      </w:r>
      <w:r w:rsidR="00B22871">
        <w:rPr>
          <w:rFonts w:ascii="標楷體" w:eastAsia="標楷體"/>
          <w:bCs/>
          <w:szCs w:val="24"/>
        </w:rPr>
        <w:t>231.73</w:t>
      </w:r>
      <w:r w:rsidR="00865BDE" w:rsidRPr="005867E0">
        <w:rPr>
          <w:rFonts w:ascii="標楷體" w:eastAsia="標楷體" w:hint="eastAsia"/>
          <w:bCs/>
          <w:szCs w:val="24"/>
        </w:rPr>
        <w:t>％，</w:t>
      </w:r>
      <w:r w:rsidR="00F6700C" w:rsidRPr="00F6700C">
        <w:rPr>
          <w:rFonts w:ascii="標楷體" w:eastAsia="標楷體" w:hint="eastAsia"/>
          <w:bCs/>
          <w:szCs w:val="24"/>
        </w:rPr>
        <w:t>主要係全球金融市場受通膨情勢趨緩帶動市場反彈，投資產生</w:t>
      </w:r>
      <w:r w:rsidR="00572D0C">
        <w:rPr>
          <w:rFonts w:ascii="標楷體" w:eastAsia="標楷體" w:hint="eastAsia"/>
          <w:bCs/>
          <w:szCs w:val="24"/>
        </w:rPr>
        <w:t>之</w:t>
      </w:r>
      <w:r w:rsidR="00F6700C" w:rsidRPr="00F6700C">
        <w:rPr>
          <w:rFonts w:ascii="標楷體" w:eastAsia="標楷體" w:hint="eastAsia"/>
          <w:bCs/>
          <w:szCs w:val="24"/>
        </w:rPr>
        <w:t>評價利益較預計增加所致。</w:t>
      </w:r>
    </w:p>
    <w:p w14:paraId="2B28A59F" w14:textId="71A8BD29" w:rsidR="000C607B" w:rsidRPr="00D414FB" w:rsidRDefault="000C607B" w:rsidP="005D410B">
      <w:pPr>
        <w:overflowPunct w:val="0"/>
        <w:spacing w:line="552" w:lineRule="exact"/>
        <w:ind w:firstLineChars="450" w:firstLine="1261"/>
        <w:jc w:val="both"/>
        <w:outlineLvl w:val="0"/>
        <w:rPr>
          <w:rFonts w:ascii="標楷體" w:eastAsia="標楷體"/>
          <w:b/>
          <w:bCs/>
          <w:sz w:val="28"/>
          <w:szCs w:val="24"/>
        </w:rPr>
      </w:pPr>
      <w:r w:rsidRPr="00E36D58">
        <w:rPr>
          <w:rFonts w:ascii="標楷體" w:eastAsia="標楷體"/>
          <w:b/>
          <w:bCs/>
          <w:sz w:val="28"/>
          <w:szCs w:val="24"/>
        </w:rPr>
        <w:t>3.　餘絀及撥補之審定</w:t>
      </w:r>
    </w:p>
    <w:p w14:paraId="51669F0D" w14:textId="1856393D" w:rsidR="000C607B" w:rsidRPr="003D6171" w:rsidRDefault="000A1F4C" w:rsidP="003D6171">
      <w:pPr>
        <w:overflowPunct w:val="0"/>
        <w:spacing w:line="552" w:lineRule="exact"/>
        <w:ind w:firstLineChars="550" w:firstLine="1320"/>
        <w:jc w:val="both"/>
        <w:outlineLvl w:val="0"/>
        <w:rPr>
          <w:rFonts w:ascii="標楷體" w:eastAsia="標楷體"/>
          <w:bCs/>
          <w:spacing w:val="-4"/>
          <w:szCs w:val="24"/>
        </w:rPr>
      </w:pPr>
      <w:r>
        <w:rPr>
          <w:rFonts w:ascii="標楷體" w:eastAsia="標楷體"/>
          <w:bCs/>
          <w:szCs w:val="24"/>
        </w:rPr>
        <w:t>（</w:t>
      </w:r>
      <w:r w:rsidR="000C607B" w:rsidRPr="00E36D58">
        <w:rPr>
          <w:rFonts w:ascii="標楷體" w:eastAsia="標楷體"/>
          <w:bCs/>
          <w:szCs w:val="24"/>
        </w:rPr>
        <w:t>1</w:t>
      </w:r>
      <w:bookmarkStart w:id="1" w:name="_Hlk200714966"/>
      <w:r>
        <w:rPr>
          <w:rFonts w:ascii="標楷體" w:eastAsia="標楷體"/>
          <w:bCs/>
          <w:szCs w:val="24"/>
        </w:rPr>
        <w:t>）</w:t>
      </w:r>
      <w:r w:rsidR="000C607B" w:rsidRPr="00E36D58">
        <w:rPr>
          <w:rFonts w:ascii="標楷體" w:eastAsia="標楷體"/>
          <w:bCs/>
          <w:szCs w:val="24"/>
        </w:rPr>
        <w:t xml:space="preserve">　</w:t>
      </w:r>
      <w:bookmarkEnd w:id="1"/>
      <w:r w:rsidR="000C607B" w:rsidRPr="00E36D58">
        <w:rPr>
          <w:rFonts w:ascii="標楷體" w:eastAsia="標楷體"/>
          <w:bCs/>
          <w:szCs w:val="24"/>
        </w:rPr>
        <w:t xml:space="preserve">餘絀審定　</w:t>
      </w:r>
      <w:r w:rsidR="009E5CF3" w:rsidRPr="003D6171">
        <w:rPr>
          <w:rFonts w:ascii="標楷體" w:eastAsia="標楷體" w:hint="eastAsia"/>
          <w:bCs/>
          <w:spacing w:val="-4"/>
          <w:szCs w:val="24"/>
        </w:rPr>
        <w:t>1</w:t>
      </w:r>
      <w:r w:rsidR="00911357" w:rsidRPr="003D6171">
        <w:rPr>
          <w:rFonts w:ascii="標楷體" w:eastAsia="標楷體" w:hint="eastAsia"/>
          <w:bCs/>
          <w:spacing w:val="-4"/>
          <w:szCs w:val="24"/>
        </w:rPr>
        <w:t>1</w:t>
      </w:r>
      <w:r w:rsidR="00F6700C" w:rsidRPr="003D6171">
        <w:rPr>
          <w:rFonts w:ascii="標楷體" w:eastAsia="標楷體"/>
          <w:bCs/>
          <w:spacing w:val="-4"/>
          <w:szCs w:val="24"/>
        </w:rPr>
        <w:t>3</w:t>
      </w:r>
      <w:r w:rsidR="009E5CF3" w:rsidRPr="003D6171">
        <w:rPr>
          <w:rFonts w:ascii="標楷體" w:eastAsia="標楷體" w:hint="eastAsia"/>
          <w:bCs/>
          <w:spacing w:val="-4"/>
          <w:szCs w:val="24"/>
        </w:rPr>
        <w:t>年度</w:t>
      </w:r>
      <w:r w:rsidR="000C607B" w:rsidRPr="003D6171">
        <w:rPr>
          <w:rFonts w:ascii="標楷體" w:eastAsia="標楷體" w:hint="eastAsia"/>
          <w:bCs/>
          <w:spacing w:val="-4"/>
          <w:szCs w:val="24"/>
        </w:rPr>
        <w:t>決算經行政院核定無餘絀數，</w:t>
      </w:r>
      <w:r w:rsidR="00F6700C" w:rsidRPr="003D6171">
        <w:rPr>
          <w:rFonts w:ascii="標楷體" w:eastAsia="標楷體" w:hint="eastAsia"/>
          <w:bCs/>
          <w:spacing w:val="-4"/>
          <w:szCs w:val="24"/>
        </w:rPr>
        <w:t>經核尚無不合，予以照數審定。</w:t>
      </w:r>
    </w:p>
    <w:p w14:paraId="68F08AD7" w14:textId="47DCD78A" w:rsidR="000C607B" w:rsidRPr="00D051E0" w:rsidRDefault="000A1F4C" w:rsidP="003D6171">
      <w:pPr>
        <w:overflowPunct w:val="0"/>
        <w:spacing w:line="552" w:lineRule="exact"/>
        <w:ind w:firstLineChars="550" w:firstLine="1320"/>
        <w:jc w:val="both"/>
        <w:outlineLvl w:val="0"/>
        <w:rPr>
          <w:rFonts w:ascii="標楷體" w:eastAsia="標楷體"/>
          <w:bCs/>
          <w:szCs w:val="24"/>
        </w:rPr>
      </w:pPr>
      <w:r>
        <w:rPr>
          <w:rFonts w:ascii="標楷體" w:eastAsia="標楷體"/>
          <w:bCs/>
          <w:szCs w:val="24"/>
        </w:rPr>
        <w:t>（</w:t>
      </w:r>
      <w:r w:rsidR="000C607B" w:rsidRPr="00D051E0">
        <w:rPr>
          <w:rFonts w:ascii="標楷體" w:eastAsia="標楷體"/>
          <w:bCs/>
          <w:spacing w:val="-4"/>
          <w:szCs w:val="24"/>
        </w:rPr>
        <w:t>2</w:t>
      </w:r>
      <w:r w:rsidR="005D410B">
        <w:rPr>
          <w:rFonts w:ascii="標楷體" w:eastAsia="標楷體" w:hint="eastAsia"/>
          <w:bCs/>
          <w:spacing w:val="-10"/>
          <w:szCs w:val="24"/>
        </w:rPr>
        <w:t>）</w:t>
      </w:r>
      <w:r w:rsidR="00F36CF4" w:rsidRPr="003D6171">
        <w:rPr>
          <w:rFonts w:ascii="標楷體" w:eastAsia="標楷體"/>
          <w:bCs/>
          <w:spacing w:val="-22"/>
          <w:szCs w:val="24"/>
        </w:rPr>
        <w:t xml:space="preserve">　</w:t>
      </w:r>
      <w:r w:rsidR="000C607B" w:rsidRPr="00CE477C">
        <w:rPr>
          <w:rFonts w:ascii="標楷體" w:eastAsia="標楷體"/>
          <w:bCs/>
          <w:szCs w:val="24"/>
        </w:rPr>
        <w:t>餘絀撥補</w:t>
      </w:r>
      <w:r w:rsidR="000C607B" w:rsidRPr="00D051E0">
        <w:rPr>
          <w:rFonts w:ascii="標楷體" w:eastAsia="標楷體"/>
          <w:bCs/>
          <w:szCs w:val="24"/>
        </w:rPr>
        <w:t xml:space="preserve">　</w:t>
      </w:r>
      <w:r w:rsidR="00A06B49" w:rsidRPr="00D051E0">
        <w:rPr>
          <w:rFonts w:ascii="標楷體" w:eastAsia="標楷體" w:hint="eastAsia"/>
          <w:bCs/>
          <w:szCs w:val="24"/>
        </w:rPr>
        <w:t>113</w:t>
      </w:r>
      <w:r w:rsidR="009E5CF3" w:rsidRPr="00D051E0">
        <w:rPr>
          <w:rFonts w:ascii="標楷體" w:eastAsia="標楷體"/>
          <w:bCs/>
          <w:szCs w:val="24"/>
        </w:rPr>
        <w:t>年度</w:t>
      </w:r>
      <w:r w:rsidR="000C607B" w:rsidRPr="00D051E0">
        <w:rPr>
          <w:rFonts w:ascii="標楷體" w:eastAsia="標楷體"/>
          <w:bCs/>
          <w:szCs w:val="24"/>
        </w:rPr>
        <w:t>決算審定無餘絀數，亦無撥補事項。</w:t>
      </w:r>
    </w:p>
    <w:p w14:paraId="6F0B4121" w14:textId="7CDB539E" w:rsidR="000C607B" w:rsidRPr="00D414FB" w:rsidRDefault="000C607B" w:rsidP="005D410B">
      <w:pPr>
        <w:overflowPunct w:val="0"/>
        <w:spacing w:line="552" w:lineRule="exact"/>
        <w:ind w:firstLineChars="450" w:firstLine="1261"/>
        <w:jc w:val="both"/>
        <w:outlineLvl w:val="0"/>
        <w:rPr>
          <w:rFonts w:ascii="標楷體" w:eastAsia="標楷體"/>
          <w:b/>
          <w:bCs/>
          <w:sz w:val="28"/>
          <w:szCs w:val="24"/>
        </w:rPr>
      </w:pPr>
      <w:r w:rsidRPr="00E36D58">
        <w:rPr>
          <w:rFonts w:ascii="標楷體" w:eastAsia="標楷體"/>
          <w:b/>
          <w:bCs/>
          <w:sz w:val="28"/>
          <w:szCs w:val="24"/>
        </w:rPr>
        <w:t>4.　現金流量之查核</w:t>
      </w:r>
    </w:p>
    <w:p w14:paraId="1DCE85D4" w14:textId="79ED7120" w:rsidR="000C607B" w:rsidRPr="00D414FB" w:rsidRDefault="009E5CF3" w:rsidP="005D410B">
      <w:pPr>
        <w:overflowPunct w:val="0"/>
        <w:spacing w:line="552" w:lineRule="exact"/>
        <w:ind w:firstLineChars="200" w:firstLine="480"/>
        <w:jc w:val="both"/>
        <w:outlineLvl w:val="0"/>
        <w:rPr>
          <w:rFonts w:ascii="標楷體" w:eastAsia="標楷體"/>
          <w:bCs/>
          <w:szCs w:val="24"/>
        </w:rPr>
      </w:pPr>
      <w:r w:rsidRPr="00E36D58">
        <w:rPr>
          <w:rFonts w:ascii="標楷體" w:eastAsia="標楷體" w:hint="eastAsia"/>
          <w:bCs/>
          <w:szCs w:val="24"/>
        </w:rPr>
        <w:t>1</w:t>
      </w:r>
      <w:r w:rsidR="00A06B49">
        <w:rPr>
          <w:rFonts w:ascii="標楷體" w:eastAsia="標楷體" w:hint="eastAsia"/>
          <w:bCs/>
          <w:szCs w:val="24"/>
        </w:rPr>
        <w:t>13</w:t>
      </w:r>
      <w:r w:rsidRPr="00E36D58">
        <w:rPr>
          <w:rFonts w:ascii="標楷體" w:eastAsia="標楷體" w:hint="eastAsia"/>
          <w:bCs/>
          <w:szCs w:val="24"/>
        </w:rPr>
        <w:t>年度</w:t>
      </w:r>
      <w:r w:rsidR="000C607B" w:rsidRPr="00E36D58">
        <w:rPr>
          <w:rFonts w:ascii="標楷體" w:eastAsia="標楷體" w:hint="eastAsia"/>
          <w:bCs/>
          <w:szCs w:val="24"/>
        </w:rPr>
        <w:t>期初現金及約當現金</w:t>
      </w:r>
      <w:r w:rsidR="00A06B49">
        <w:rPr>
          <w:rFonts w:ascii="標楷體" w:eastAsia="標楷體" w:hint="eastAsia"/>
          <w:bCs/>
          <w:szCs w:val="24"/>
        </w:rPr>
        <w:t>267</w:t>
      </w:r>
      <w:r w:rsidR="000C607B" w:rsidRPr="00E36D58">
        <w:rPr>
          <w:rFonts w:ascii="標楷體" w:eastAsia="標楷體"/>
          <w:bCs/>
          <w:szCs w:val="24"/>
        </w:rPr>
        <w:t>億</w:t>
      </w:r>
      <w:r w:rsidR="00A06B49">
        <w:rPr>
          <w:rFonts w:ascii="標楷體" w:eastAsia="標楷體" w:hint="eastAsia"/>
          <w:bCs/>
          <w:szCs w:val="24"/>
        </w:rPr>
        <w:t>8</w:t>
      </w:r>
      <w:r w:rsidR="008E2C10" w:rsidRPr="00E36D58">
        <w:rPr>
          <w:rFonts w:ascii="標楷體" w:eastAsia="標楷體" w:hint="eastAsia"/>
          <w:bCs/>
          <w:szCs w:val="24"/>
        </w:rPr>
        <w:t>,</w:t>
      </w:r>
      <w:r w:rsidR="00A06B49">
        <w:rPr>
          <w:rFonts w:ascii="標楷體" w:eastAsia="標楷體" w:hint="eastAsia"/>
          <w:bCs/>
          <w:szCs w:val="24"/>
        </w:rPr>
        <w:t>961</w:t>
      </w:r>
      <w:r w:rsidR="000C607B" w:rsidRPr="00E36D58">
        <w:rPr>
          <w:rFonts w:ascii="標楷體" w:eastAsia="標楷體"/>
          <w:bCs/>
          <w:szCs w:val="24"/>
        </w:rPr>
        <w:t>萬餘元，經業務、投資及籌資活動暨匯率變動影響結果，現金及約當現金淨</w:t>
      </w:r>
      <w:r w:rsidR="00A06B49">
        <w:rPr>
          <w:rFonts w:ascii="標楷體" w:eastAsia="標楷體" w:hint="eastAsia"/>
          <w:bCs/>
          <w:szCs w:val="24"/>
        </w:rPr>
        <w:t>減62</w:t>
      </w:r>
      <w:r w:rsidR="000C607B" w:rsidRPr="00E36D58">
        <w:rPr>
          <w:rFonts w:ascii="標楷體" w:eastAsia="標楷體"/>
          <w:bCs/>
          <w:szCs w:val="24"/>
        </w:rPr>
        <w:t>億</w:t>
      </w:r>
      <w:r w:rsidR="00A06B49">
        <w:rPr>
          <w:rFonts w:ascii="標楷體" w:eastAsia="標楷體" w:hint="eastAsia"/>
          <w:bCs/>
          <w:szCs w:val="24"/>
        </w:rPr>
        <w:t>5</w:t>
      </w:r>
      <w:r w:rsidR="000C607B" w:rsidRPr="00E36D58">
        <w:rPr>
          <w:rFonts w:ascii="標楷體" w:eastAsia="標楷體"/>
          <w:bCs/>
          <w:szCs w:val="24"/>
        </w:rPr>
        <w:t>,</w:t>
      </w:r>
      <w:r w:rsidR="00A06B49">
        <w:rPr>
          <w:rFonts w:ascii="標楷體" w:eastAsia="標楷體" w:hint="eastAsia"/>
          <w:bCs/>
          <w:szCs w:val="24"/>
        </w:rPr>
        <w:t>509</w:t>
      </w:r>
      <w:r w:rsidR="000C607B" w:rsidRPr="00E36D58">
        <w:rPr>
          <w:rFonts w:ascii="標楷體" w:eastAsia="標楷體"/>
          <w:bCs/>
          <w:szCs w:val="24"/>
        </w:rPr>
        <w:t>萬餘元，期末現金及約當現金為</w:t>
      </w:r>
      <w:r w:rsidR="00A06B49">
        <w:rPr>
          <w:rFonts w:ascii="標楷體" w:eastAsia="標楷體" w:hint="eastAsia"/>
          <w:bCs/>
          <w:szCs w:val="24"/>
        </w:rPr>
        <w:t>205</w:t>
      </w:r>
      <w:r w:rsidR="000C607B" w:rsidRPr="00E36D58">
        <w:rPr>
          <w:rFonts w:ascii="標楷體" w:eastAsia="標楷體"/>
          <w:bCs/>
          <w:szCs w:val="24"/>
        </w:rPr>
        <w:t>億</w:t>
      </w:r>
      <w:r w:rsidR="0096786F">
        <w:rPr>
          <w:rFonts w:ascii="標楷體" w:eastAsia="標楷體" w:hint="eastAsia"/>
          <w:bCs/>
          <w:szCs w:val="24"/>
        </w:rPr>
        <w:t>3</w:t>
      </w:r>
      <w:r w:rsidR="00876C88">
        <w:rPr>
          <w:rFonts w:ascii="標楷體" w:eastAsia="標楷體" w:hint="eastAsia"/>
          <w:bCs/>
          <w:szCs w:val="24"/>
        </w:rPr>
        <w:t>,</w:t>
      </w:r>
      <w:r w:rsidR="0096786F">
        <w:rPr>
          <w:rFonts w:ascii="標楷體" w:eastAsia="標楷體" w:hint="eastAsia"/>
          <w:bCs/>
          <w:szCs w:val="24"/>
        </w:rPr>
        <w:t>452</w:t>
      </w:r>
      <w:r w:rsidR="000C607B" w:rsidRPr="00E36D58">
        <w:rPr>
          <w:rFonts w:ascii="標楷體" w:eastAsia="標楷體"/>
          <w:bCs/>
          <w:szCs w:val="24"/>
        </w:rPr>
        <w:t>萬餘元；其現金及約當現金淨</w:t>
      </w:r>
      <w:r w:rsidR="0096786F">
        <w:rPr>
          <w:rFonts w:ascii="標楷體" w:eastAsia="標楷體" w:hint="eastAsia"/>
          <w:bCs/>
          <w:szCs w:val="24"/>
        </w:rPr>
        <w:t>減</w:t>
      </w:r>
      <w:r w:rsidR="000C607B" w:rsidRPr="00E36D58">
        <w:rPr>
          <w:rFonts w:ascii="標楷體" w:eastAsia="標楷體"/>
          <w:bCs/>
          <w:szCs w:val="24"/>
        </w:rPr>
        <w:t>數</w:t>
      </w:r>
      <w:r w:rsidR="0096786F">
        <w:rPr>
          <w:rFonts w:ascii="標楷體" w:eastAsia="標楷體" w:hint="eastAsia"/>
          <w:bCs/>
          <w:szCs w:val="24"/>
        </w:rPr>
        <w:t>較</w:t>
      </w:r>
      <w:r w:rsidR="000C607B" w:rsidRPr="00E36D58">
        <w:rPr>
          <w:rFonts w:ascii="標楷體" w:eastAsia="標楷體"/>
          <w:bCs/>
          <w:szCs w:val="24"/>
        </w:rPr>
        <w:t>預算淨</w:t>
      </w:r>
      <w:r w:rsidR="00876C88">
        <w:rPr>
          <w:rFonts w:ascii="標楷體" w:eastAsia="標楷體" w:hint="eastAsia"/>
          <w:bCs/>
          <w:szCs w:val="24"/>
        </w:rPr>
        <w:t>減</w:t>
      </w:r>
      <w:r w:rsidR="000C607B" w:rsidRPr="00E36D58">
        <w:rPr>
          <w:rFonts w:ascii="標楷體" w:eastAsia="標楷體"/>
          <w:bCs/>
          <w:szCs w:val="24"/>
        </w:rPr>
        <w:t>數</w:t>
      </w:r>
      <w:r w:rsidR="0096786F">
        <w:rPr>
          <w:rFonts w:ascii="標楷體" w:eastAsia="標楷體" w:hint="eastAsia"/>
          <w:bCs/>
          <w:szCs w:val="24"/>
        </w:rPr>
        <w:t>56</w:t>
      </w:r>
      <w:r w:rsidR="000C607B" w:rsidRPr="00E36D58">
        <w:rPr>
          <w:rFonts w:ascii="標楷體" w:eastAsia="標楷體"/>
          <w:bCs/>
          <w:szCs w:val="24"/>
        </w:rPr>
        <w:t>億</w:t>
      </w:r>
      <w:r w:rsidR="0096786F">
        <w:rPr>
          <w:rFonts w:ascii="標楷體" w:eastAsia="標楷體" w:hint="eastAsia"/>
          <w:bCs/>
          <w:szCs w:val="24"/>
        </w:rPr>
        <w:t>8</w:t>
      </w:r>
      <w:r w:rsidR="000C607B" w:rsidRPr="00E36D58">
        <w:rPr>
          <w:rFonts w:ascii="標楷體" w:eastAsia="標楷體"/>
          <w:bCs/>
          <w:szCs w:val="24"/>
        </w:rPr>
        <w:t>,</w:t>
      </w:r>
      <w:r w:rsidR="0096786F">
        <w:rPr>
          <w:rFonts w:ascii="標楷體" w:eastAsia="標楷體" w:hint="eastAsia"/>
          <w:bCs/>
          <w:szCs w:val="24"/>
        </w:rPr>
        <w:t>097</w:t>
      </w:r>
      <w:r w:rsidR="000C607B" w:rsidRPr="00E36D58">
        <w:rPr>
          <w:rFonts w:ascii="標楷體" w:eastAsia="標楷體"/>
          <w:bCs/>
          <w:szCs w:val="24"/>
        </w:rPr>
        <w:t>萬餘元，</w:t>
      </w:r>
      <w:r w:rsidR="00790ACB">
        <w:rPr>
          <w:rFonts w:ascii="標楷體" w:eastAsia="標楷體" w:hint="eastAsia"/>
          <w:bCs/>
          <w:szCs w:val="24"/>
        </w:rPr>
        <w:t>增加</w:t>
      </w:r>
      <w:r w:rsidR="0096786F">
        <w:rPr>
          <w:rFonts w:ascii="標楷體" w:eastAsia="標楷體" w:hint="eastAsia"/>
          <w:bCs/>
          <w:szCs w:val="24"/>
        </w:rPr>
        <w:t>5</w:t>
      </w:r>
      <w:r w:rsidR="000C607B" w:rsidRPr="00E36D58">
        <w:rPr>
          <w:rFonts w:ascii="標楷體" w:eastAsia="標楷體"/>
          <w:bCs/>
          <w:szCs w:val="24"/>
        </w:rPr>
        <w:t>億</w:t>
      </w:r>
      <w:r w:rsidR="0096786F" w:rsidRPr="00EE72D1">
        <w:rPr>
          <w:rFonts w:ascii="標楷體" w:eastAsia="標楷體" w:hint="eastAsia"/>
          <w:bCs/>
          <w:szCs w:val="24"/>
        </w:rPr>
        <w:t>7</w:t>
      </w:r>
      <w:r w:rsidR="008E2C10" w:rsidRPr="00EE72D1">
        <w:rPr>
          <w:rFonts w:ascii="標楷體" w:eastAsia="標楷體"/>
          <w:bCs/>
          <w:szCs w:val="24"/>
        </w:rPr>
        <w:t>,</w:t>
      </w:r>
      <w:r w:rsidR="0096786F" w:rsidRPr="00EE72D1">
        <w:rPr>
          <w:rFonts w:ascii="標楷體" w:eastAsia="標楷體" w:hint="eastAsia"/>
          <w:bCs/>
          <w:szCs w:val="24"/>
        </w:rPr>
        <w:t>411</w:t>
      </w:r>
      <w:r w:rsidR="000C607B" w:rsidRPr="00EE72D1">
        <w:rPr>
          <w:rFonts w:ascii="標楷體" w:eastAsia="標楷體"/>
          <w:bCs/>
          <w:szCs w:val="24"/>
        </w:rPr>
        <w:t>萬餘元，</w:t>
      </w:r>
      <w:r w:rsidR="00DB6A58" w:rsidRPr="00EE72D1">
        <w:rPr>
          <w:rFonts w:ascii="標楷體" w:eastAsia="標楷體" w:hint="eastAsia"/>
          <w:bCs/>
          <w:szCs w:val="24"/>
        </w:rPr>
        <w:t>主要係</w:t>
      </w:r>
      <w:r w:rsidR="00AD1DAD" w:rsidRPr="00EE72D1">
        <w:rPr>
          <w:rFonts w:ascii="標楷體" w:eastAsia="標楷體" w:hint="eastAsia"/>
          <w:bCs/>
          <w:szCs w:val="24"/>
        </w:rPr>
        <w:t>買</w:t>
      </w:r>
      <w:r w:rsidR="00923C77" w:rsidRPr="00EE72D1">
        <w:rPr>
          <w:rFonts w:ascii="標楷體" w:eastAsia="標楷體" w:hint="eastAsia"/>
          <w:bCs/>
          <w:szCs w:val="24"/>
        </w:rPr>
        <w:t>入</w:t>
      </w:r>
      <w:r w:rsidR="006300AB" w:rsidRPr="00EE72D1">
        <w:rPr>
          <w:rFonts w:ascii="標楷體" w:eastAsia="標楷體" w:hint="eastAsia"/>
          <w:bCs/>
          <w:szCs w:val="24"/>
        </w:rPr>
        <w:t>非流動金融資產</w:t>
      </w:r>
      <w:r w:rsidR="00C567D0" w:rsidRPr="00EE72D1">
        <w:rPr>
          <w:rFonts w:ascii="標楷體" w:eastAsia="標楷體" w:hint="eastAsia"/>
          <w:bCs/>
          <w:szCs w:val="24"/>
        </w:rPr>
        <w:t>較預計</w:t>
      </w:r>
      <w:r w:rsidR="00B10369" w:rsidRPr="00EE72D1">
        <w:rPr>
          <w:rFonts w:ascii="標楷體" w:eastAsia="標楷體" w:hint="eastAsia"/>
          <w:bCs/>
          <w:szCs w:val="24"/>
        </w:rPr>
        <w:t>增加</w:t>
      </w:r>
      <w:r w:rsidR="004215BF" w:rsidRPr="00EE72D1">
        <w:rPr>
          <w:rFonts w:ascii="標楷體" w:eastAsia="標楷體"/>
          <w:bCs/>
          <w:szCs w:val="24"/>
        </w:rPr>
        <w:t>，</w:t>
      </w:r>
      <w:r w:rsidR="00B10369" w:rsidRPr="00EE72D1">
        <w:rPr>
          <w:rFonts w:ascii="標楷體" w:eastAsia="標楷體" w:hint="eastAsia"/>
          <w:bCs/>
          <w:szCs w:val="24"/>
        </w:rPr>
        <w:t>投資</w:t>
      </w:r>
      <w:r w:rsidR="00BF3A0D" w:rsidRPr="00EE72D1">
        <w:rPr>
          <w:rFonts w:ascii="標楷體" w:eastAsia="標楷體" w:hint="eastAsia"/>
          <w:bCs/>
          <w:szCs w:val="24"/>
        </w:rPr>
        <w:t>活動</w:t>
      </w:r>
      <w:r w:rsidR="00B10369" w:rsidRPr="00EE72D1">
        <w:rPr>
          <w:rFonts w:ascii="標楷體" w:eastAsia="標楷體" w:hint="eastAsia"/>
          <w:bCs/>
          <w:szCs w:val="24"/>
        </w:rPr>
        <w:t>產生淨現金</w:t>
      </w:r>
      <w:r w:rsidR="00AD1DAD" w:rsidRPr="00EE72D1">
        <w:rPr>
          <w:rFonts w:ascii="標楷體" w:eastAsia="標楷體" w:hint="eastAsia"/>
          <w:bCs/>
          <w:szCs w:val="24"/>
        </w:rPr>
        <w:t>流出</w:t>
      </w:r>
      <w:r w:rsidR="00D37013" w:rsidRPr="00EE72D1">
        <w:rPr>
          <w:rFonts w:ascii="標楷體" w:eastAsia="標楷體" w:hint="eastAsia"/>
          <w:bCs/>
          <w:szCs w:val="24"/>
        </w:rPr>
        <w:t>所致。</w:t>
      </w:r>
    </w:p>
    <w:p w14:paraId="16F0CCCB" w14:textId="0523CC70" w:rsidR="006A1C41" w:rsidRPr="00D414FB" w:rsidRDefault="006A1C41" w:rsidP="005D410B">
      <w:pPr>
        <w:overflowPunct w:val="0"/>
        <w:spacing w:line="552" w:lineRule="exact"/>
        <w:ind w:firstLineChars="450" w:firstLine="1261"/>
        <w:jc w:val="both"/>
        <w:outlineLvl w:val="0"/>
        <w:rPr>
          <w:rFonts w:ascii="標楷體" w:eastAsia="標楷體"/>
          <w:b/>
          <w:bCs/>
          <w:sz w:val="28"/>
          <w:szCs w:val="24"/>
        </w:rPr>
      </w:pPr>
      <w:r w:rsidRPr="00E36D58">
        <w:rPr>
          <w:rFonts w:ascii="標楷體" w:eastAsia="標楷體" w:hint="eastAsia"/>
          <w:b/>
          <w:bCs/>
          <w:sz w:val="28"/>
          <w:szCs w:val="24"/>
        </w:rPr>
        <w:t>5</w:t>
      </w:r>
      <w:r w:rsidRPr="00E36D58">
        <w:rPr>
          <w:rFonts w:ascii="標楷體" w:eastAsia="標楷體"/>
          <w:b/>
          <w:bCs/>
          <w:sz w:val="28"/>
          <w:szCs w:val="24"/>
        </w:rPr>
        <w:t xml:space="preserve">.　</w:t>
      </w:r>
      <w:r w:rsidRPr="00E36D58">
        <w:rPr>
          <w:rFonts w:ascii="標楷體" w:eastAsia="標楷體" w:hint="eastAsia"/>
          <w:b/>
          <w:bCs/>
          <w:sz w:val="28"/>
          <w:szCs w:val="24"/>
        </w:rPr>
        <w:t>重要審核意見</w:t>
      </w:r>
    </w:p>
    <w:p w14:paraId="485A69B6" w14:textId="2315296F" w:rsidR="009B2046" w:rsidRDefault="009B2046" w:rsidP="005D410B">
      <w:pPr>
        <w:overflowPunct w:val="0"/>
        <w:spacing w:line="552" w:lineRule="exact"/>
        <w:ind w:firstLineChars="200" w:firstLine="561"/>
        <w:jc w:val="both"/>
        <w:rPr>
          <w:rFonts w:ascii="標楷體" w:eastAsia="標楷體" w:hAnsi="標楷體"/>
          <w:b/>
          <w:bCs/>
          <w:color w:val="000000" w:themeColor="text1"/>
          <w:sz w:val="28"/>
          <w:szCs w:val="28"/>
        </w:rPr>
      </w:pPr>
      <w:r w:rsidRPr="009B2046">
        <w:rPr>
          <w:rFonts w:ascii="標楷體" w:eastAsia="標楷體" w:hAnsi="標楷體" w:hint="eastAsia"/>
          <w:b/>
          <w:bCs/>
          <w:color w:val="000000" w:themeColor="text1"/>
          <w:sz w:val="28"/>
          <w:szCs w:val="28"/>
        </w:rPr>
        <w:t>為提升被保險人繳費率，辦理國民年金被保險人繳費率提升計畫，惟111至113年度欠費被保險人經訪視後補繳率未達計畫目標，又應請領尚未請領老年年金給付</w:t>
      </w:r>
      <w:r w:rsidRPr="009B2046">
        <w:rPr>
          <w:rFonts w:ascii="標楷體" w:eastAsia="標楷體" w:hAnsi="標楷體" w:hint="eastAsia"/>
          <w:b/>
          <w:bCs/>
          <w:color w:val="000000" w:themeColor="text1"/>
          <w:sz w:val="28"/>
          <w:szCs w:val="28"/>
        </w:rPr>
        <w:lastRenderedPageBreak/>
        <w:t>者</w:t>
      </w:r>
      <w:r w:rsidR="00301683">
        <w:rPr>
          <w:rFonts w:ascii="標楷體" w:eastAsia="標楷體" w:hAnsi="標楷體" w:hint="eastAsia"/>
          <w:b/>
          <w:bCs/>
          <w:color w:val="000000" w:themeColor="text1"/>
          <w:sz w:val="28"/>
          <w:szCs w:val="28"/>
        </w:rPr>
        <w:t>經</w:t>
      </w:r>
      <w:r w:rsidRPr="009B2046">
        <w:rPr>
          <w:rFonts w:ascii="標楷體" w:eastAsia="標楷體" w:hAnsi="標楷體" w:hint="eastAsia"/>
          <w:b/>
          <w:bCs/>
          <w:color w:val="000000" w:themeColor="text1"/>
          <w:sz w:val="28"/>
          <w:szCs w:val="28"/>
        </w:rPr>
        <w:t>訪視後申請率逐年下滑，訪視成效有待提升</w:t>
      </w:r>
      <w:r w:rsidR="00F46244">
        <w:rPr>
          <w:rFonts w:ascii="標楷體" w:eastAsia="標楷體" w:hAnsi="標楷體" w:hint="eastAsia"/>
          <w:b/>
          <w:bCs/>
          <w:color w:val="000000" w:themeColor="text1"/>
          <w:sz w:val="28"/>
          <w:szCs w:val="28"/>
        </w:rPr>
        <w:t>，</w:t>
      </w:r>
      <w:r>
        <w:rPr>
          <w:rFonts w:ascii="標楷體" w:eastAsia="標楷體" w:hAnsi="標楷體" w:hint="eastAsia"/>
          <w:b/>
          <w:bCs/>
          <w:color w:val="000000" w:themeColor="text1"/>
          <w:sz w:val="28"/>
          <w:szCs w:val="28"/>
        </w:rPr>
        <w:t>允宜</w:t>
      </w:r>
      <w:r w:rsidRPr="009B2046">
        <w:rPr>
          <w:rFonts w:ascii="標楷體" w:eastAsia="標楷體" w:hAnsi="標楷體" w:hint="eastAsia"/>
          <w:b/>
          <w:bCs/>
          <w:color w:val="000000" w:themeColor="text1"/>
          <w:sz w:val="28"/>
          <w:szCs w:val="28"/>
        </w:rPr>
        <w:t>督促就癥結原因研謀改善，</w:t>
      </w:r>
      <w:r w:rsidR="00301683">
        <w:rPr>
          <w:rFonts w:ascii="標楷體" w:eastAsia="標楷體" w:hAnsi="標楷體" w:hint="eastAsia"/>
          <w:b/>
          <w:bCs/>
          <w:color w:val="000000" w:themeColor="text1"/>
          <w:sz w:val="28"/>
          <w:szCs w:val="28"/>
        </w:rPr>
        <w:t>並</w:t>
      </w:r>
      <w:r w:rsidRPr="009B2046">
        <w:rPr>
          <w:rFonts w:ascii="標楷體" w:eastAsia="標楷體" w:hAnsi="標楷體" w:hint="eastAsia"/>
          <w:b/>
          <w:bCs/>
          <w:color w:val="000000" w:themeColor="text1"/>
          <w:sz w:val="28"/>
          <w:szCs w:val="28"/>
        </w:rPr>
        <w:t>加強相關訪視及宣導作為，以提升國保保險費繳費率，並保障民眾請領給付權益。</w:t>
      </w:r>
    </w:p>
    <w:p w14:paraId="70E61F3E" w14:textId="7454F803" w:rsidR="005D410B" w:rsidRDefault="00CD15C9" w:rsidP="005D410B">
      <w:pPr>
        <w:overflowPunct w:val="0"/>
        <w:spacing w:line="536" w:lineRule="exact"/>
        <w:ind w:firstLineChars="200" w:firstLine="480"/>
        <w:jc w:val="distribute"/>
        <w:rPr>
          <w:rFonts w:ascii="標楷體" w:eastAsia="標楷體"/>
          <w:bCs/>
          <w:spacing w:val="-6"/>
          <w:szCs w:val="24"/>
        </w:rPr>
      </w:pPr>
      <w:r w:rsidRPr="00AE22FB">
        <w:rPr>
          <w:rFonts w:ascii="標楷體" w:eastAsia="標楷體" w:hint="eastAsia"/>
          <w:bCs/>
          <w:noProof/>
          <w:szCs w:val="24"/>
          <w:lang w:val="zh-TW"/>
        </w:rPr>
        <mc:AlternateContent>
          <mc:Choice Requires="wps">
            <w:drawing>
              <wp:anchor distT="0" distB="0" distL="114300" distR="114300" simplePos="0" relativeHeight="251662336" behindDoc="0" locked="0" layoutInCell="1" allowOverlap="1" wp14:anchorId="5CDAD17F" wp14:editId="475ADBCA">
                <wp:simplePos x="0" y="0"/>
                <wp:positionH relativeFrom="column">
                  <wp:posOffset>2193925</wp:posOffset>
                </wp:positionH>
                <wp:positionV relativeFrom="paragraph">
                  <wp:posOffset>2780665</wp:posOffset>
                </wp:positionV>
                <wp:extent cx="4422140" cy="537337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4422140" cy="5373370"/>
                        </a:xfrm>
                        <a:prstGeom prst="rect">
                          <a:avLst/>
                        </a:prstGeom>
                        <a:noFill/>
                        <a:ln w="6350">
                          <a:noFill/>
                        </a:ln>
                      </wps:spPr>
                      <wps:txbx>
                        <w:txbxContent>
                          <w:p w14:paraId="5F39D650" w14:textId="77777777" w:rsidR="00260877" w:rsidRDefault="00F85CB0" w:rsidP="00260877">
                            <w:pPr>
                              <w:spacing w:beforeLines="20" w:before="72" w:line="240" w:lineRule="exact"/>
                              <w:ind w:left="658" w:rightChars="25" w:right="60" w:hangingChars="274" w:hanging="658"/>
                              <w:jc w:val="distribute"/>
                              <w:rPr>
                                <w:rFonts w:ascii="標楷體" w:eastAsia="標楷體" w:hAnsi="標楷體"/>
                                <w:b/>
                                <w:bCs/>
                                <w:spacing w:val="4"/>
                              </w:rPr>
                            </w:pPr>
                            <w:r w:rsidRPr="00786AE0">
                              <w:rPr>
                                <w:rFonts w:ascii="標楷體" w:eastAsia="標楷體" w:hAnsi="標楷體" w:hint="eastAsia"/>
                                <w:b/>
                                <w:bCs/>
                              </w:rPr>
                              <w:t xml:space="preserve">表1　</w:t>
                            </w:r>
                            <w:r w:rsidR="0066679E" w:rsidRPr="00EE1333">
                              <w:rPr>
                                <w:rFonts w:ascii="標楷體" w:eastAsia="標楷體" w:hAnsi="標楷體" w:hint="eastAsia"/>
                                <w:b/>
                                <w:bCs/>
                                <w:spacing w:val="4"/>
                              </w:rPr>
                              <w:t>1</w:t>
                            </w:r>
                            <w:r w:rsidR="0066679E" w:rsidRPr="00EE1333">
                              <w:rPr>
                                <w:rFonts w:ascii="標楷體" w:eastAsia="標楷體" w:hAnsi="標楷體"/>
                                <w:b/>
                                <w:bCs/>
                                <w:spacing w:val="4"/>
                              </w:rPr>
                              <w:t>13</w:t>
                            </w:r>
                            <w:r w:rsidR="0066679E" w:rsidRPr="00EE1333">
                              <w:rPr>
                                <w:rFonts w:ascii="標楷體" w:eastAsia="標楷體" w:hAnsi="標楷體" w:hint="eastAsia"/>
                                <w:b/>
                                <w:bCs/>
                                <w:spacing w:val="4"/>
                              </w:rPr>
                              <w:t>年度</w:t>
                            </w:r>
                            <w:r w:rsidRPr="00EE1333">
                              <w:rPr>
                                <w:rFonts w:ascii="標楷體" w:eastAsia="標楷體" w:hAnsi="標楷體" w:hint="eastAsia"/>
                                <w:b/>
                                <w:bCs/>
                                <w:spacing w:val="4"/>
                              </w:rPr>
                              <w:t>地方政府辦理國民年金保險欠費被保險人訪視</w:t>
                            </w:r>
                          </w:p>
                          <w:p w14:paraId="3FB20681" w14:textId="4417C6FE" w:rsidR="00F85CB0" w:rsidRPr="00EE1333" w:rsidRDefault="00F85CB0" w:rsidP="00260877">
                            <w:pPr>
                              <w:spacing w:line="240" w:lineRule="exact"/>
                              <w:ind w:leftChars="280" w:left="712" w:rightChars="25" w:right="60" w:hanging="40"/>
                              <w:rPr>
                                <w:rFonts w:ascii="標楷體" w:eastAsia="標楷體" w:hAnsi="標楷體"/>
                                <w:b/>
                                <w:bCs/>
                                <w:spacing w:val="4"/>
                              </w:rPr>
                            </w:pPr>
                            <w:r w:rsidRPr="00EE1333">
                              <w:rPr>
                                <w:rFonts w:ascii="標楷體" w:eastAsia="標楷體" w:hAnsi="標楷體" w:hint="eastAsia"/>
                                <w:b/>
                                <w:bCs/>
                                <w:spacing w:val="4"/>
                              </w:rPr>
                              <w:t>服務情形</w:t>
                            </w:r>
                          </w:p>
                          <w:p w14:paraId="2BB05BBB" w14:textId="77777777" w:rsidR="00F85CB0" w:rsidRDefault="00F85CB0" w:rsidP="003A1F2F">
                            <w:pPr>
                              <w:spacing w:line="200" w:lineRule="exact"/>
                              <w:ind w:rightChars="30" w:right="72"/>
                              <w:jc w:val="right"/>
                              <w:rPr>
                                <w:rFonts w:ascii="標楷體" w:eastAsia="標楷體" w:hAnsi="標楷體"/>
                                <w:sz w:val="20"/>
                                <w:szCs w:val="16"/>
                              </w:rPr>
                            </w:pPr>
                            <w:r w:rsidRPr="00243D85">
                              <w:rPr>
                                <w:rFonts w:ascii="標楷體" w:eastAsia="標楷體" w:hAnsi="標楷體" w:hint="eastAsia"/>
                                <w:sz w:val="20"/>
                                <w:szCs w:val="16"/>
                              </w:rPr>
                              <w:t>單位：人、％</w:t>
                            </w:r>
                          </w:p>
                          <w:tbl>
                            <w:tblPr>
                              <w:tblW w:w="6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938"/>
                              <w:gridCol w:w="967"/>
                              <w:gridCol w:w="967"/>
                              <w:gridCol w:w="856"/>
                              <w:gridCol w:w="1009"/>
                              <w:gridCol w:w="955"/>
                            </w:tblGrid>
                            <w:tr w:rsidR="00D82CEF" w:rsidRPr="00647E19" w14:paraId="2AF7DD69" w14:textId="77777777" w:rsidTr="00B5208B">
                              <w:trPr>
                                <w:cantSplit/>
                                <w:trHeight w:val="18"/>
                              </w:trPr>
                              <w:tc>
                                <w:tcPr>
                                  <w:tcW w:w="891" w:type="dxa"/>
                                  <w:vMerge w:val="restart"/>
                                  <w:shd w:val="clear" w:color="auto" w:fill="auto"/>
                                  <w:vAlign w:val="center"/>
                                </w:tcPr>
                                <w:p w14:paraId="6B7BBB9D" w14:textId="77777777" w:rsidR="007D100F" w:rsidRPr="00647E19" w:rsidRDefault="007D100F" w:rsidP="007D100F">
                                  <w:pPr>
                                    <w:overflowPunct w:val="0"/>
                                    <w:autoSpaceDE w:val="0"/>
                                    <w:autoSpaceDN w:val="0"/>
                                    <w:spacing w:line="240" w:lineRule="exact"/>
                                    <w:jc w:val="center"/>
                                    <w:rPr>
                                      <w:rFonts w:ascii="標楷體" w:eastAsia="標楷體" w:hAnsi="標楷體"/>
                                      <w:sz w:val="20"/>
                                    </w:rPr>
                                  </w:pPr>
                                  <w:r w:rsidRPr="00647E19">
                                    <w:rPr>
                                      <w:rFonts w:ascii="標楷體" w:eastAsia="標楷體" w:hAnsi="標楷體" w:hint="eastAsia"/>
                                      <w:sz w:val="20"/>
                                    </w:rPr>
                                    <w:t>市縣別</w:t>
                                  </w:r>
                                </w:p>
                              </w:tc>
                              <w:tc>
                                <w:tcPr>
                                  <w:tcW w:w="938" w:type="dxa"/>
                                  <w:vMerge w:val="restart"/>
                                  <w:shd w:val="clear" w:color="auto" w:fill="auto"/>
                                  <w:vAlign w:val="center"/>
                                </w:tcPr>
                                <w:p w14:paraId="3C1A6173" w14:textId="77777777" w:rsidR="00B5208B" w:rsidRDefault="007D100F" w:rsidP="00B5208B">
                                  <w:pPr>
                                    <w:overflowPunct w:val="0"/>
                                    <w:autoSpaceDE w:val="0"/>
                                    <w:autoSpaceDN w:val="0"/>
                                    <w:spacing w:line="200" w:lineRule="exact"/>
                                    <w:ind w:leftChars="-39" w:rightChars="-39" w:right="-94" w:hangingChars="51" w:hanging="94"/>
                                    <w:jc w:val="center"/>
                                    <w:rPr>
                                      <w:rFonts w:ascii="標楷體" w:eastAsia="標楷體" w:hAnsi="標楷體"/>
                                      <w:spacing w:val="-8"/>
                                      <w:sz w:val="20"/>
                                    </w:rPr>
                                  </w:pPr>
                                  <w:r w:rsidRPr="00B5208B">
                                    <w:rPr>
                                      <w:rFonts w:ascii="標楷體" w:eastAsia="標楷體" w:hAnsi="標楷體" w:hint="eastAsia"/>
                                      <w:spacing w:val="-8"/>
                                      <w:sz w:val="20"/>
                                    </w:rPr>
                                    <w:t>應訪人數</w:t>
                                  </w:r>
                                </w:p>
                                <w:p w14:paraId="04D961DC" w14:textId="72803912" w:rsidR="007D100F" w:rsidRPr="00647E19" w:rsidRDefault="007D100F" w:rsidP="00B5208B">
                                  <w:pPr>
                                    <w:overflowPunct w:val="0"/>
                                    <w:autoSpaceDE w:val="0"/>
                                    <w:autoSpaceDN w:val="0"/>
                                    <w:spacing w:line="200" w:lineRule="exact"/>
                                    <w:ind w:leftChars="-39" w:left="8" w:rightChars="-39" w:right="-94" w:hangingChars="51" w:hanging="102"/>
                                    <w:jc w:val="center"/>
                                    <w:rPr>
                                      <w:rFonts w:ascii="標楷體" w:eastAsia="標楷體" w:hAnsi="標楷體"/>
                                      <w:sz w:val="20"/>
                                    </w:rPr>
                                  </w:pPr>
                                  <w:r w:rsidRPr="00647E19">
                                    <w:rPr>
                                      <w:rFonts w:ascii="標楷體" w:eastAsia="標楷體" w:hAnsi="標楷體" w:hint="eastAsia"/>
                                      <w:sz w:val="20"/>
                                    </w:rPr>
                                    <w:t>(</w:t>
                                  </w:r>
                                  <w:r w:rsidRPr="00647E19">
                                    <w:rPr>
                                      <w:rFonts w:ascii="標楷體" w:eastAsia="標楷體" w:hAnsi="標楷體"/>
                                      <w:sz w:val="20"/>
                                    </w:rPr>
                                    <w:t>A)</w:t>
                                  </w:r>
                                </w:p>
                              </w:tc>
                              <w:tc>
                                <w:tcPr>
                                  <w:tcW w:w="2790" w:type="dxa"/>
                                  <w:gridSpan w:val="3"/>
                                  <w:shd w:val="clear" w:color="auto" w:fill="auto"/>
                                  <w:vAlign w:val="center"/>
                                </w:tcPr>
                                <w:p w14:paraId="228BF716" w14:textId="6DBAF126" w:rsidR="007D100F" w:rsidRPr="00647E19" w:rsidRDefault="007D100F" w:rsidP="007D100F">
                                  <w:pPr>
                                    <w:overflowPunct w:val="0"/>
                                    <w:autoSpaceDE w:val="0"/>
                                    <w:autoSpaceDN w:val="0"/>
                                    <w:spacing w:line="240" w:lineRule="exact"/>
                                    <w:jc w:val="center"/>
                                    <w:rPr>
                                      <w:rFonts w:ascii="標楷體" w:eastAsia="標楷體" w:hAnsi="標楷體"/>
                                      <w:sz w:val="20"/>
                                    </w:rPr>
                                  </w:pPr>
                                  <w:r w:rsidRPr="00647E19">
                                    <w:rPr>
                                      <w:rFonts w:ascii="標楷體" w:eastAsia="標楷體" w:hAnsi="標楷體" w:hint="eastAsia"/>
                                      <w:sz w:val="20"/>
                                    </w:rPr>
                                    <w:t>實</w:t>
                                  </w:r>
                                  <w:r w:rsidR="00B36B65">
                                    <w:rPr>
                                      <w:rFonts w:ascii="標楷體" w:eastAsia="標楷體" w:hAnsi="標楷體" w:hint="eastAsia"/>
                                      <w:sz w:val="20"/>
                                    </w:rPr>
                                    <w:t>際</w:t>
                                  </w:r>
                                  <w:r w:rsidRPr="00647E19">
                                    <w:rPr>
                                      <w:rFonts w:ascii="標楷體" w:eastAsia="標楷體" w:hAnsi="標楷體" w:hint="eastAsia"/>
                                      <w:sz w:val="20"/>
                                    </w:rPr>
                                    <w:t>訪</w:t>
                                  </w:r>
                                  <w:r w:rsidR="00B36B65">
                                    <w:rPr>
                                      <w:rFonts w:ascii="標楷體" w:eastAsia="標楷體" w:hAnsi="標楷體" w:hint="eastAsia"/>
                                      <w:sz w:val="20"/>
                                    </w:rPr>
                                    <w:t>視</w:t>
                                  </w:r>
                                  <w:r w:rsidRPr="00647E19">
                                    <w:rPr>
                                      <w:rFonts w:ascii="標楷體" w:eastAsia="標楷體" w:hAnsi="標楷體" w:hint="eastAsia"/>
                                      <w:sz w:val="20"/>
                                    </w:rPr>
                                    <w:t>人數</w:t>
                                  </w:r>
                                </w:p>
                              </w:tc>
                              <w:tc>
                                <w:tcPr>
                                  <w:tcW w:w="1009" w:type="dxa"/>
                                  <w:vMerge w:val="restart"/>
                                  <w:shd w:val="clear" w:color="auto" w:fill="auto"/>
                                  <w:vAlign w:val="center"/>
                                </w:tcPr>
                                <w:p w14:paraId="6E92C960" w14:textId="77777777" w:rsidR="007D100F" w:rsidRPr="00647E19" w:rsidRDefault="007D100F" w:rsidP="00233791">
                                  <w:pPr>
                                    <w:overflowPunct w:val="0"/>
                                    <w:autoSpaceDE w:val="0"/>
                                    <w:autoSpaceDN w:val="0"/>
                                    <w:spacing w:line="240" w:lineRule="exact"/>
                                    <w:ind w:leftChars="-48" w:left="-102" w:rightChars="-40" w:right="-96" w:hangingChars="7" w:hanging="13"/>
                                    <w:jc w:val="center"/>
                                    <w:rPr>
                                      <w:rFonts w:ascii="標楷體" w:eastAsia="標楷體" w:hAnsi="標楷體"/>
                                      <w:sz w:val="20"/>
                                    </w:rPr>
                                  </w:pPr>
                                  <w:r w:rsidRPr="00233791">
                                    <w:rPr>
                                      <w:rFonts w:ascii="標楷體" w:eastAsia="標楷體" w:hAnsi="標楷體" w:hint="eastAsia"/>
                                      <w:spacing w:val="-10"/>
                                      <w:sz w:val="20"/>
                                    </w:rPr>
                                    <w:t>訪視完成率(</w:t>
                                  </w:r>
                                  <w:r w:rsidRPr="00233791">
                                    <w:rPr>
                                      <w:rFonts w:ascii="標楷體" w:eastAsia="標楷體" w:hAnsi="標楷體"/>
                                      <w:spacing w:val="-10"/>
                                      <w:sz w:val="20"/>
                                    </w:rPr>
                                    <w:t>B/A</w:t>
                                  </w:r>
                                  <w:r w:rsidRPr="00233791">
                                    <w:rPr>
                                      <w:rFonts w:ascii="標楷體" w:eastAsia="標楷體" w:hAnsi="標楷體"/>
                                      <w:spacing w:val="-10"/>
                                      <w:sz w:val="20"/>
                                    </w:rPr>
                                    <w:sym w:font="Wingdings 2" w:char="F0CD"/>
                                  </w:r>
                                  <w:r w:rsidRPr="00233791">
                                    <w:rPr>
                                      <w:rFonts w:ascii="標楷體" w:eastAsia="標楷體" w:hAnsi="標楷體"/>
                                      <w:spacing w:val="-10"/>
                                      <w:sz w:val="20"/>
                                    </w:rPr>
                                    <w:t>100)</w:t>
                                  </w:r>
                                </w:p>
                              </w:tc>
                              <w:tc>
                                <w:tcPr>
                                  <w:tcW w:w="955" w:type="dxa"/>
                                  <w:vMerge w:val="restart"/>
                                  <w:tcBorders>
                                    <w:right w:val="single" w:sz="4" w:space="0" w:color="auto"/>
                                  </w:tcBorders>
                                  <w:shd w:val="clear" w:color="auto" w:fill="auto"/>
                                  <w:vAlign w:val="center"/>
                                </w:tcPr>
                                <w:p w14:paraId="10446588" w14:textId="77777777" w:rsidR="007D100F" w:rsidRPr="00233791" w:rsidRDefault="007D100F" w:rsidP="00233791">
                                  <w:pPr>
                                    <w:overflowPunct w:val="0"/>
                                    <w:autoSpaceDE w:val="0"/>
                                    <w:autoSpaceDN w:val="0"/>
                                    <w:spacing w:line="240" w:lineRule="exact"/>
                                    <w:ind w:leftChars="-48" w:left="-115" w:rightChars="-47" w:right="-113" w:firstLineChars="1" w:firstLine="2"/>
                                    <w:jc w:val="center"/>
                                    <w:rPr>
                                      <w:rFonts w:ascii="標楷體" w:eastAsia="標楷體" w:hAnsi="標楷體"/>
                                      <w:spacing w:val="-10"/>
                                      <w:sz w:val="20"/>
                                    </w:rPr>
                                  </w:pPr>
                                  <w:r w:rsidRPr="00233791">
                                    <w:rPr>
                                      <w:rFonts w:ascii="標楷體" w:eastAsia="標楷體" w:hAnsi="標楷體" w:hint="eastAsia"/>
                                      <w:spacing w:val="-10"/>
                                      <w:sz w:val="20"/>
                                    </w:rPr>
                                    <w:t>訪視成功率(</w:t>
                                  </w:r>
                                  <w:r w:rsidRPr="00233791">
                                    <w:rPr>
                                      <w:rFonts w:ascii="標楷體" w:eastAsia="標楷體" w:hAnsi="標楷體"/>
                                      <w:spacing w:val="-10"/>
                                      <w:sz w:val="20"/>
                                    </w:rPr>
                                    <w:t>C/B</w:t>
                                  </w:r>
                                  <w:r w:rsidRPr="00233791">
                                    <w:rPr>
                                      <w:rFonts w:ascii="標楷體" w:eastAsia="標楷體" w:hAnsi="標楷體"/>
                                      <w:spacing w:val="-10"/>
                                      <w:sz w:val="20"/>
                                    </w:rPr>
                                    <w:sym w:font="Wingdings 2" w:char="F0CD"/>
                                  </w:r>
                                  <w:r w:rsidRPr="00233791">
                                    <w:rPr>
                                      <w:rFonts w:ascii="標楷體" w:eastAsia="標楷體" w:hAnsi="標楷體"/>
                                      <w:spacing w:val="-10"/>
                                      <w:sz w:val="20"/>
                                    </w:rPr>
                                    <w:t>100)</w:t>
                                  </w:r>
                                </w:p>
                              </w:tc>
                            </w:tr>
                            <w:tr w:rsidR="003C1720" w:rsidRPr="00647E19" w14:paraId="51092D95" w14:textId="77777777" w:rsidTr="00B5208B">
                              <w:trPr>
                                <w:cantSplit/>
                                <w:trHeight w:val="18"/>
                              </w:trPr>
                              <w:tc>
                                <w:tcPr>
                                  <w:tcW w:w="891" w:type="dxa"/>
                                  <w:vMerge/>
                                  <w:shd w:val="clear" w:color="auto" w:fill="auto"/>
                                  <w:vAlign w:val="center"/>
                                </w:tcPr>
                                <w:p w14:paraId="01F5D82B" w14:textId="77777777" w:rsidR="007D100F" w:rsidRPr="00647E19" w:rsidRDefault="007D100F" w:rsidP="007D100F">
                                  <w:pPr>
                                    <w:overflowPunct w:val="0"/>
                                    <w:autoSpaceDE w:val="0"/>
                                    <w:autoSpaceDN w:val="0"/>
                                    <w:spacing w:line="340" w:lineRule="exact"/>
                                    <w:jc w:val="center"/>
                                    <w:rPr>
                                      <w:rFonts w:ascii="標楷體" w:eastAsia="標楷體" w:hAnsi="標楷體"/>
                                      <w:sz w:val="20"/>
                                    </w:rPr>
                                  </w:pPr>
                                </w:p>
                              </w:tc>
                              <w:tc>
                                <w:tcPr>
                                  <w:tcW w:w="938" w:type="dxa"/>
                                  <w:vMerge/>
                                  <w:shd w:val="clear" w:color="auto" w:fill="auto"/>
                                  <w:vAlign w:val="center"/>
                                </w:tcPr>
                                <w:p w14:paraId="4F72A6FD" w14:textId="77777777" w:rsidR="007D100F" w:rsidRPr="00647E19" w:rsidRDefault="007D100F" w:rsidP="007D100F">
                                  <w:pPr>
                                    <w:overflowPunct w:val="0"/>
                                    <w:autoSpaceDE w:val="0"/>
                                    <w:autoSpaceDN w:val="0"/>
                                    <w:spacing w:line="300" w:lineRule="exact"/>
                                    <w:jc w:val="center"/>
                                    <w:rPr>
                                      <w:rFonts w:ascii="標楷體" w:eastAsia="標楷體" w:hAnsi="標楷體"/>
                                      <w:sz w:val="20"/>
                                    </w:rPr>
                                  </w:pPr>
                                </w:p>
                              </w:tc>
                              <w:tc>
                                <w:tcPr>
                                  <w:tcW w:w="967" w:type="dxa"/>
                                  <w:shd w:val="clear" w:color="auto" w:fill="auto"/>
                                  <w:vAlign w:val="center"/>
                                </w:tcPr>
                                <w:p w14:paraId="7C7D08AF" w14:textId="77777777" w:rsidR="007D100F" w:rsidRPr="00647E19" w:rsidRDefault="007D100F" w:rsidP="007D100F">
                                  <w:pPr>
                                    <w:overflowPunct w:val="0"/>
                                    <w:autoSpaceDE w:val="0"/>
                                    <w:autoSpaceDN w:val="0"/>
                                    <w:spacing w:line="300" w:lineRule="exact"/>
                                    <w:jc w:val="center"/>
                                    <w:rPr>
                                      <w:rFonts w:ascii="標楷體" w:eastAsia="標楷體" w:hAnsi="標楷體"/>
                                      <w:sz w:val="20"/>
                                    </w:rPr>
                                  </w:pPr>
                                  <w:r w:rsidRPr="00647E19">
                                    <w:rPr>
                                      <w:rFonts w:ascii="標楷體" w:eastAsia="標楷體" w:hAnsi="標楷體" w:hint="eastAsia"/>
                                      <w:sz w:val="20"/>
                                    </w:rPr>
                                    <w:t>合計(</w:t>
                                  </w:r>
                                  <w:r w:rsidRPr="00647E19">
                                    <w:rPr>
                                      <w:rFonts w:ascii="標楷體" w:eastAsia="標楷體" w:hAnsi="標楷體"/>
                                      <w:sz w:val="20"/>
                                    </w:rPr>
                                    <w:t>B)</w:t>
                                  </w:r>
                                </w:p>
                              </w:tc>
                              <w:tc>
                                <w:tcPr>
                                  <w:tcW w:w="967" w:type="dxa"/>
                                  <w:shd w:val="clear" w:color="auto" w:fill="auto"/>
                                  <w:vAlign w:val="center"/>
                                </w:tcPr>
                                <w:p w14:paraId="1818A9C8" w14:textId="77777777" w:rsidR="00B5208B" w:rsidRDefault="007D100F" w:rsidP="00B5208B">
                                  <w:pPr>
                                    <w:overflowPunct w:val="0"/>
                                    <w:autoSpaceDE w:val="0"/>
                                    <w:autoSpaceDN w:val="0"/>
                                    <w:spacing w:line="200" w:lineRule="exact"/>
                                    <w:ind w:leftChars="-16" w:rightChars="-20" w:right="-48" w:hangingChars="20" w:hanging="38"/>
                                    <w:jc w:val="both"/>
                                    <w:rPr>
                                      <w:rFonts w:ascii="標楷體" w:eastAsia="標楷體" w:hAnsi="標楷體"/>
                                      <w:spacing w:val="-6"/>
                                      <w:sz w:val="20"/>
                                    </w:rPr>
                                  </w:pPr>
                                  <w:r w:rsidRPr="00B5208B">
                                    <w:rPr>
                                      <w:rFonts w:ascii="標楷體" w:eastAsia="標楷體" w:hAnsi="標楷體" w:hint="eastAsia"/>
                                      <w:spacing w:val="-6"/>
                                      <w:sz w:val="20"/>
                                    </w:rPr>
                                    <w:t>訪視成功</w:t>
                                  </w:r>
                                </w:p>
                                <w:p w14:paraId="63C30B12" w14:textId="2758E367" w:rsidR="007D100F" w:rsidRPr="00647E19" w:rsidRDefault="007D100F" w:rsidP="00B5208B">
                                  <w:pPr>
                                    <w:overflowPunct w:val="0"/>
                                    <w:autoSpaceDE w:val="0"/>
                                    <w:autoSpaceDN w:val="0"/>
                                    <w:spacing w:line="200" w:lineRule="exact"/>
                                    <w:ind w:leftChars="-16" w:left="6" w:rightChars="-20" w:right="-48" w:hangingChars="20" w:hanging="44"/>
                                    <w:jc w:val="center"/>
                                    <w:rPr>
                                      <w:rFonts w:ascii="標楷體" w:eastAsia="標楷體" w:hAnsi="標楷體"/>
                                      <w:spacing w:val="10"/>
                                      <w:sz w:val="20"/>
                                    </w:rPr>
                                  </w:pPr>
                                  <w:r w:rsidRPr="00647E19">
                                    <w:rPr>
                                      <w:rFonts w:ascii="標楷體" w:eastAsia="標楷體" w:hAnsi="標楷體" w:hint="eastAsia"/>
                                      <w:spacing w:val="10"/>
                                      <w:sz w:val="20"/>
                                    </w:rPr>
                                    <w:t>(</w:t>
                                  </w:r>
                                  <w:r w:rsidRPr="00647E19">
                                    <w:rPr>
                                      <w:rFonts w:ascii="標楷體" w:eastAsia="標楷體" w:hAnsi="標楷體"/>
                                      <w:spacing w:val="10"/>
                                      <w:sz w:val="20"/>
                                    </w:rPr>
                                    <w:t>C)</w:t>
                                  </w:r>
                                </w:p>
                              </w:tc>
                              <w:tc>
                                <w:tcPr>
                                  <w:tcW w:w="855" w:type="dxa"/>
                                  <w:shd w:val="clear" w:color="auto" w:fill="auto"/>
                                  <w:vAlign w:val="center"/>
                                </w:tcPr>
                                <w:p w14:paraId="4C8CA826" w14:textId="77777777" w:rsidR="007D100F" w:rsidRPr="00647E19" w:rsidRDefault="007D100F" w:rsidP="00D82CEF">
                                  <w:pPr>
                                    <w:overflowPunct w:val="0"/>
                                    <w:autoSpaceDE w:val="0"/>
                                    <w:autoSpaceDN w:val="0"/>
                                    <w:spacing w:line="200" w:lineRule="exact"/>
                                    <w:jc w:val="center"/>
                                    <w:rPr>
                                      <w:rFonts w:ascii="標楷體" w:eastAsia="標楷體" w:hAnsi="標楷體"/>
                                      <w:sz w:val="20"/>
                                    </w:rPr>
                                  </w:pPr>
                                  <w:r w:rsidRPr="00647E19">
                                    <w:rPr>
                                      <w:rFonts w:ascii="標楷體" w:eastAsia="標楷體" w:hAnsi="標楷體" w:hint="eastAsia"/>
                                      <w:sz w:val="20"/>
                                    </w:rPr>
                                    <w:t>訪視</w:t>
                                  </w:r>
                                </w:p>
                                <w:p w14:paraId="4B1BA840" w14:textId="77777777" w:rsidR="007D100F" w:rsidRPr="00647E19" w:rsidRDefault="007D100F" w:rsidP="00D82CEF">
                                  <w:pPr>
                                    <w:overflowPunct w:val="0"/>
                                    <w:autoSpaceDE w:val="0"/>
                                    <w:autoSpaceDN w:val="0"/>
                                    <w:spacing w:line="200" w:lineRule="exact"/>
                                    <w:jc w:val="center"/>
                                    <w:rPr>
                                      <w:rFonts w:ascii="標楷體" w:eastAsia="標楷體" w:hAnsi="標楷體"/>
                                      <w:sz w:val="20"/>
                                    </w:rPr>
                                  </w:pPr>
                                  <w:r w:rsidRPr="00647E19">
                                    <w:rPr>
                                      <w:rFonts w:ascii="標楷體" w:eastAsia="標楷體" w:hAnsi="標楷體" w:hint="eastAsia"/>
                                      <w:sz w:val="20"/>
                                    </w:rPr>
                                    <w:t>未果</w:t>
                                  </w:r>
                                </w:p>
                              </w:tc>
                              <w:tc>
                                <w:tcPr>
                                  <w:tcW w:w="1009" w:type="dxa"/>
                                  <w:vMerge/>
                                  <w:shd w:val="clear" w:color="auto" w:fill="auto"/>
                                  <w:vAlign w:val="center"/>
                                </w:tcPr>
                                <w:p w14:paraId="7F126F0C" w14:textId="77777777" w:rsidR="007D100F" w:rsidRPr="00647E19" w:rsidRDefault="007D100F" w:rsidP="007D100F">
                                  <w:pPr>
                                    <w:overflowPunct w:val="0"/>
                                    <w:autoSpaceDE w:val="0"/>
                                    <w:autoSpaceDN w:val="0"/>
                                    <w:spacing w:line="300" w:lineRule="exact"/>
                                    <w:jc w:val="center"/>
                                    <w:rPr>
                                      <w:rFonts w:ascii="標楷體" w:eastAsia="標楷體" w:hAnsi="標楷體"/>
                                      <w:sz w:val="20"/>
                                    </w:rPr>
                                  </w:pPr>
                                </w:p>
                              </w:tc>
                              <w:tc>
                                <w:tcPr>
                                  <w:tcW w:w="955" w:type="dxa"/>
                                  <w:vMerge/>
                                  <w:tcBorders>
                                    <w:right w:val="single" w:sz="4" w:space="0" w:color="auto"/>
                                  </w:tcBorders>
                                  <w:shd w:val="clear" w:color="auto" w:fill="auto"/>
                                  <w:vAlign w:val="center"/>
                                </w:tcPr>
                                <w:p w14:paraId="013B0A5C" w14:textId="77777777" w:rsidR="007D100F" w:rsidRPr="00647E19" w:rsidRDefault="007D100F" w:rsidP="007D100F">
                                  <w:pPr>
                                    <w:overflowPunct w:val="0"/>
                                    <w:autoSpaceDE w:val="0"/>
                                    <w:autoSpaceDN w:val="0"/>
                                    <w:spacing w:line="300" w:lineRule="exact"/>
                                    <w:jc w:val="center"/>
                                    <w:rPr>
                                      <w:rFonts w:ascii="標楷體" w:eastAsia="標楷體" w:hAnsi="標楷體"/>
                                      <w:sz w:val="20"/>
                                    </w:rPr>
                                  </w:pPr>
                                </w:p>
                              </w:tc>
                            </w:tr>
                            <w:tr w:rsidR="001B4267" w:rsidRPr="00647E19" w14:paraId="65560B14" w14:textId="77777777" w:rsidTr="00B5208B">
                              <w:trPr>
                                <w:cantSplit/>
                                <w:trHeight w:val="270"/>
                              </w:trPr>
                              <w:tc>
                                <w:tcPr>
                                  <w:tcW w:w="891" w:type="dxa"/>
                                  <w:shd w:val="clear" w:color="auto" w:fill="auto"/>
                                  <w:vAlign w:val="center"/>
                                </w:tcPr>
                                <w:p w14:paraId="682695E1" w14:textId="77777777" w:rsidR="007D100F" w:rsidRPr="0032502C" w:rsidRDefault="007D100F" w:rsidP="007D100F">
                                  <w:pPr>
                                    <w:overflowPunct w:val="0"/>
                                    <w:autoSpaceDE w:val="0"/>
                                    <w:autoSpaceDN w:val="0"/>
                                    <w:spacing w:line="240" w:lineRule="exact"/>
                                    <w:jc w:val="center"/>
                                    <w:rPr>
                                      <w:rFonts w:ascii="標楷體" w:eastAsia="標楷體" w:hAnsi="標楷體"/>
                                      <w:b/>
                                      <w:bCs/>
                                      <w:color w:val="000000"/>
                                      <w:sz w:val="20"/>
                                    </w:rPr>
                                  </w:pPr>
                                  <w:r w:rsidRPr="0032502C">
                                    <w:rPr>
                                      <w:rFonts w:ascii="標楷體" w:eastAsia="標楷體" w:hAnsi="標楷體" w:hint="eastAsia"/>
                                      <w:b/>
                                      <w:bCs/>
                                      <w:color w:val="000000"/>
                                      <w:sz w:val="20"/>
                                    </w:rPr>
                                    <w:t>合計</w:t>
                                  </w:r>
                                </w:p>
                              </w:tc>
                              <w:tc>
                                <w:tcPr>
                                  <w:tcW w:w="938" w:type="dxa"/>
                                  <w:shd w:val="clear" w:color="auto" w:fill="auto"/>
                                  <w:vAlign w:val="center"/>
                                </w:tcPr>
                                <w:p w14:paraId="2B50BB7F"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b/>
                                      <w:sz w:val="20"/>
                                    </w:rPr>
                                    <w:t>155,253</w:t>
                                  </w:r>
                                </w:p>
                              </w:tc>
                              <w:tc>
                                <w:tcPr>
                                  <w:tcW w:w="967" w:type="dxa"/>
                                  <w:shd w:val="clear" w:color="auto" w:fill="auto"/>
                                  <w:vAlign w:val="center"/>
                                </w:tcPr>
                                <w:p w14:paraId="5335BA0C"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b/>
                                      <w:sz w:val="20"/>
                                    </w:rPr>
                                    <w:t>191,853</w:t>
                                  </w:r>
                                </w:p>
                              </w:tc>
                              <w:tc>
                                <w:tcPr>
                                  <w:tcW w:w="967" w:type="dxa"/>
                                  <w:shd w:val="clear" w:color="auto" w:fill="auto"/>
                                  <w:vAlign w:val="center"/>
                                </w:tcPr>
                                <w:p w14:paraId="4F2F4011"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hint="eastAsia"/>
                                      <w:b/>
                                      <w:sz w:val="20"/>
                                    </w:rPr>
                                    <w:t>164,</w:t>
                                  </w:r>
                                  <w:r w:rsidRPr="0032502C">
                                    <w:rPr>
                                      <w:rFonts w:ascii="標楷體" w:eastAsia="標楷體" w:hAnsi="標楷體"/>
                                      <w:b/>
                                      <w:sz w:val="20"/>
                                    </w:rPr>
                                    <w:t>772</w:t>
                                  </w:r>
                                </w:p>
                              </w:tc>
                              <w:tc>
                                <w:tcPr>
                                  <w:tcW w:w="855" w:type="dxa"/>
                                  <w:shd w:val="clear" w:color="auto" w:fill="auto"/>
                                  <w:vAlign w:val="center"/>
                                </w:tcPr>
                                <w:p w14:paraId="62B9A09E"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hint="eastAsia"/>
                                      <w:b/>
                                      <w:sz w:val="20"/>
                                    </w:rPr>
                                    <w:t>2</w:t>
                                  </w:r>
                                  <w:r w:rsidRPr="0032502C">
                                    <w:rPr>
                                      <w:rFonts w:ascii="標楷體" w:eastAsia="標楷體" w:hAnsi="標楷體"/>
                                      <w:b/>
                                      <w:sz w:val="20"/>
                                    </w:rPr>
                                    <w:t>7,081</w:t>
                                  </w:r>
                                </w:p>
                              </w:tc>
                              <w:tc>
                                <w:tcPr>
                                  <w:tcW w:w="1009" w:type="dxa"/>
                                  <w:shd w:val="clear" w:color="auto" w:fill="auto"/>
                                  <w:vAlign w:val="center"/>
                                </w:tcPr>
                                <w:p w14:paraId="0653C271"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b/>
                                      <w:sz w:val="20"/>
                                    </w:rPr>
                                    <w:t>123.57</w:t>
                                  </w:r>
                                </w:p>
                              </w:tc>
                              <w:tc>
                                <w:tcPr>
                                  <w:tcW w:w="955" w:type="dxa"/>
                                  <w:tcBorders>
                                    <w:bottom w:val="single" w:sz="4" w:space="0" w:color="auto"/>
                                    <w:right w:val="single" w:sz="4" w:space="0" w:color="auto"/>
                                  </w:tcBorders>
                                  <w:shd w:val="clear" w:color="auto" w:fill="auto"/>
                                  <w:vAlign w:val="center"/>
                                </w:tcPr>
                                <w:p w14:paraId="565711E3"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hint="eastAsia"/>
                                      <w:b/>
                                      <w:sz w:val="20"/>
                                    </w:rPr>
                                    <w:t>8</w:t>
                                  </w:r>
                                  <w:r w:rsidRPr="0032502C">
                                    <w:rPr>
                                      <w:rFonts w:ascii="標楷體" w:eastAsia="標楷體" w:hAnsi="標楷體"/>
                                      <w:b/>
                                      <w:sz w:val="20"/>
                                    </w:rPr>
                                    <w:t>5.88</w:t>
                                  </w:r>
                                </w:p>
                              </w:tc>
                            </w:tr>
                            <w:tr w:rsidR="001B4267" w:rsidRPr="00647E19" w14:paraId="59B91616" w14:textId="77777777" w:rsidTr="003A1F2F">
                              <w:trPr>
                                <w:cantSplit/>
                                <w:trHeight w:val="266"/>
                              </w:trPr>
                              <w:tc>
                                <w:tcPr>
                                  <w:tcW w:w="891" w:type="dxa"/>
                                  <w:shd w:val="clear" w:color="auto" w:fill="auto"/>
                                  <w:vAlign w:val="center"/>
                                </w:tcPr>
                                <w:p w14:paraId="30F3E166"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臺北市</w:t>
                                  </w:r>
                                </w:p>
                              </w:tc>
                              <w:tc>
                                <w:tcPr>
                                  <w:tcW w:w="938" w:type="dxa"/>
                                  <w:shd w:val="clear" w:color="auto" w:fill="auto"/>
                                  <w:vAlign w:val="center"/>
                                </w:tcPr>
                                <w:p w14:paraId="171AC572"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,530</w:t>
                                  </w:r>
                                </w:p>
                              </w:tc>
                              <w:tc>
                                <w:tcPr>
                                  <w:tcW w:w="967" w:type="dxa"/>
                                  <w:shd w:val="clear" w:color="auto" w:fill="auto"/>
                                  <w:vAlign w:val="center"/>
                                </w:tcPr>
                                <w:p w14:paraId="79157383"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5,668</w:t>
                                  </w:r>
                                </w:p>
                              </w:tc>
                              <w:tc>
                                <w:tcPr>
                                  <w:tcW w:w="967" w:type="dxa"/>
                                  <w:shd w:val="clear" w:color="auto" w:fill="auto"/>
                                  <w:vAlign w:val="center"/>
                                </w:tcPr>
                                <w:p w14:paraId="46FD6545"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,443</w:t>
                                  </w:r>
                                </w:p>
                              </w:tc>
                              <w:tc>
                                <w:tcPr>
                                  <w:tcW w:w="855" w:type="dxa"/>
                                  <w:shd w:val="clear" w:color="auto" w:fill="auto"/>
                                  <w:vAlign w:val="center"/>
                                </w:tcPr>
                                <w:p w14:paraId="0222EB80"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,225</w:t>
                                  </w:r>
                                </w:p>
                              </w:tc>
                              <w:tc>
                                <w:tcPr>
                                  <w:tcW w:w="1009" w:type="dxa"/>
                                  <w:shd w:val="clear" w:color="auto" w:fill="auto"/>
                                  <w:vAlign w:val="center"/>
                                </w:tcPr>
                                <w:p w14:paraId="10B1426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102.50</w:t>
                                  </w:r>
                                </w:p>
                              </w:tc>
                              <w:tc>
                                <w:tcPr>
                                  <w:tcW w:w="955" w:type="dxa"/>
                                  <w:tcBorders>
                                    <w:top w:val="single" w:sz="4" w:space="0" w:color="auto"/>
                                    <w:right w:val="single" w:sz="4" w:space="0" w:color="auto"/>
                                  </w:tcBorders>
                                  <w:shd w:val="clear" w:color="auto" w:fill="auto"/>
                                  <w:vAlign w:val="center"/>
                                </w:tcPr>
                                <w:p w14:paraId="7B4D2609" w14:textId="77777777" w:rsidR="007D100F" w:rsidRPr="0032502C" w:rsidRDefault="007D100F" w:rsidP="003A1F2F">
                                  <w:pPr>
                                    <w:overflowPunct w:val="0"/>
                                    <w:autoSpaceDE w:val="0"/>
                                    <w:autoSpaceDN w:val="0"/>
                                    <w:spacing w:line="230" w:lineRule="exact"/>
                                    <w:jc w:val="right"/>
                                    <w:rPr>
                                      <w:rFonts w:ascii="標楷體" w:eastAsia="標楷體" w:hAnsi="標楷體"/>
                                      <w:sz w:val="20"/>
                                      <w:shd w:val="pct15" w:color="auto" w:fill="FFFFFF"/>
                                    </w:rPr>
                                  </w:pPr>
                                  <w:r w:rsidRPr="0032502C">
                                    <w:rPr>
                                      <w:rFonts w:ascii="標楷體" w:eastAsia="標楷體" w:hAnsi="標楷體" w:hint="eastAsia"/>
                                      <w:sz w:val="20"/>
                                      <w:shd w:val="pct15" w:color="auto" w:fill="FFFFFF"/>
                                    </w:rPr>
                                    <w:t>4</w:t>
                                  </w:r>
                                  <w:r w:rsidRPr="0032502C">
                                    <w:rPr>
                                      <w:rFonts w:ascii="標楷體" w:eastAsia="標楷體" w:hAnsi="標楷體"/>
                                      <w:sz w:val="20"/>
                                      <w:shd w:val="pct15" w:color="auto" w:fill="FFFFFF"/>
                                    </w:rPr>
                                    <w:t>3.10</w:t>
                                  </w:r>
                                </w:p>
                              </w:tc>
                            </w:tr>
                            <w:tr w:rsidR="003C1720" w:rsidRPr="00647E19" w14:paraId="2BBB1B5A" w14:textId="77777777" w:rsidTr="003A1F2F">
                              <w:trPr>
                                <w:cantSplit/>
                                <w:trHeight w:val="266"/>
                              </w:trPr>
                              <w:tc>
                                <w:tcPr>
                                  <w:tcW w:w="891" w:type="dxa"/>
                                  <w:shd w:val="clear" w:color="auto" w:fill="auto"/>
                                  <w:vAlign w:val="center"/>
                                </w:tcPr>
                                <w:p w14:paraId="2C913CB5"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新北市</w:t>
                                  </w:r>
                                </w:p>
                              </w:tc>
                              <w:tc>
                                <w:tcPr>
                                  <w:tcW w:w="938" w:type="dxa"/>
                                  <w:shd w:val="clear" w:color="auto" w:fill="auto"/>
                                  <w:vAlign w:val="center"/>
                                </w:tcPr>
                                <w:p w14:paraId="5AD2C91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2,640</w:t>
                                  </w:r>
                                </w:p>
                              </w:tc>
                              <w:tc>
                                <w:tcPr>
                                  <w:tcW w:w="967" w:type="dxa"/>
                                  <w:shd w:val="clear" w:color="auto" w:fill="auto"/>
                                  <w:vAlign w:val="center"/>
                                </w:tcPr>
                                <w:p w14:paraId="637A43C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20,484</w:t>
                                  </w:r>
                                </w:p>
                              </w:tc>
                              <w:tc>
                                <w:tcPr>
                                  <w:tcW w:w="967" w:type="dxa"/>
                                  <w:shd w:val="clear" w:color="auto" w:fill="auto"/>
                                  <w:vAlign w:val="center"/>
                                </w:tcPr>
                                <w:p w14:paraId="64885A14"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9,896</w:t>
                                  </w:r>
                                </w:p>
                              </w:tc>
                              <w:tc>
                                <w:tcPr>
                                  <w:tcW w:w="855" w:type="dxa"/>
                                  <w:shd w:val="clear" w:color="auto" w:fill="auto"/>
                                  <w:vAlign w:val="center"/>
                                </w:tcPr>
                                <w:p w14:paraId="5DF4911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88</w:t>
                                  </w:r>
                                </w:p>
                              </w:tc>
                              <w:tc>
                                <w:tcPr>
                                  <w:tcW w:w="1009" w:type="dxa"/>
                                  <w:shd w:val="clear" w:color="auto" w:fill="auto"/>
                                  <w:vAlign w:val="center"/>
                                </w:tcPr>
                                <w:p w14:paraId="0A6F5223"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162.06</w:t>
                                  </w:r>
                                </w:p>
                              </w:tc>
                              <w:tc>
                                <w:tcPr>
                                  <w:tcW w:w="955" w:type="dxa"/>
                                  <w:tcBorders>
                                    <w:right w:val="single" w:sz="4" w:space="0" w:color="auto"/>
                                  </w:tcBorders>
                                  <w:shd w:val="clear" w:color="auto" w:fill="auto"/>
                                  <w:vAlign w:val="center"/>
                                </w:tcPr>
                                <w:p w14:paraId="6BAECB53"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7.13</w:t>
                                  </w:r>
                                </w:p>
                              </w:tc>
                            </w:tr>
                            <w:tr w:rsidR="003C1720" w:rsidRPr="00647E19" w14:paraId="78188000" w14:textId="77777777" w:rsidTr="003A1F2F">
                              <w:trPr>
                                <w:cantSplit/>
                                <w:trHeight w:val="266"/>
                              </w:trPr>
                              <w:tc>
                                <w:tcPr>
                                  <w:tcW w:w="891" w:type="dxa"/>
                                  <w:shd w:val="clear" w:color="auto" w:fill="auto"/>
                                  <w:vAlign w:val="center"/>
                                </w:tcPr>
                                <w:p w14:paraId="44150A43"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桃園市</w:t>
                                  </w:r>
                                </w:p>
                              </w:tc>
                              <w:tc>
                                <w:tcPr>
                                  <w:tcW w:w="938" w:type="dxa"/>
                                  <w:shd w:val="clear" w:color="auto" w:fill="auto"/>
                                  <w:vAlign w:val="center"/>
                                </w:tcPr>
                                <w:p w14:paraId="76377983"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,530</w:t>
                                  </w:r>
                                </w:p>
                              </w:tc>
                              <w:tc>
                                <w:tcPr>
                                  <w:tcW w:w="967" w:type="dxa"/>
                                  <w:shd w:val="clear" w:color="auto" w:fill="auto"/>
                                  <w:vAlign w:val="center"/>
                                </w:tcPr>
                                <w:p w14:paraId="493D9A3D"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5,568</w:t>
                                  </w:r>
                                </w:p>
                              </w:tc>
                              <w:tc>
                                <w:tcPr>
                                  <w:tcW w:w="967" w:type="dxa"/>
                                  <w:shd w:val="clear" w:color="auto" w:fill="auto"/>
                                  <w:vAlign w:val="center"/>
                                </w:tcPr>
                                <w:p w14:paraId="5B52F58B"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,355</w:t>
                                  </w:r>
                                </w:p>
                              </w:tc>
                              <w:tc>
                                <w:tcPr>
                                  <w:tcW w:w="855" w:type="dxa"/>
                                  <w:shd w:val="clear" w:color="auto" w:fill="auto"/>
                                  <w:vAlign w:val="center"/>
                                </w:tcPr>
                                <w:p w14:paraId="18A2B81B"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13</w:t>
                                  </w:r>
                                </w:p>
                              </w:tc>
                              <w:tc>
                                <w:tcPr>
                                  <w:tcW w:w="1009" w:type="dxa"/>
                                  <w:shd w:val="clear" w:color="auto" w:fill="auto"/>
                                  <w:vAlign w:val="center"/>
                                </w:tcPr>
                                <w:p w14:paraId="357D98C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00.69</w:t>
                                  </w:r>
                                </w:p>
                              </w:tc>
                              <w:tc>
                                <w:tcPr>
                                  <w:tcW w:w="955" w:type="dxa"/>
                                  <w:tcBorders>
                                    <w:right w:val="single" w:sz="4" w:space="0" w:color="auto"/>
                                  </w:tcBorders>
                                  <w:shd w:val="clear" w:color="auto" w:fill="auto"/>
                                  <w:vAlign w:val="center"/>
                                </w:tcPr>
                                <w:p w14:paraId="2E5B1A9B"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6.17</w:t>
                                  </w:r>
                                </w:p>
                              </w:tc>
                            </w:tr>
                            <w:tr w:rsidR="003C1720" w:rsidRPr="00647E19" w14:paraId="161B96E7" w14:textId="77777777" w:rsidTr="003A1F2F">
                              <w:trPr>
                                <w:cantSplit/>
                                <w:trHeight w:val="266"/>
                              </w:trPr>
                              <w:tc>
                                <w:tcPr>
                                  <w:tcW w:w="891" w:type="dxa"/>
                                  <w:shd w:val="clear" w:color="auto" w:fill="auto"/>
                                  <w:vAlign w:val="center"/>
                                </w:tcPr>
                                <w:p w14:paraId="5EF37C14"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臺中市</w:t>
                                  </w:r>
                                </w:p>
                              </w:tc>
                              <w:tc>
                                <w:tcPr>
                                  <w:tcW w:w="938" w:type="dxa"/>
                                  <w:shd w:val="clear" w:color="auto" w:fill="auto"/>
                                  <w:vAlign w:val="center"/>
                                </w:tcPr>
                                <w:p w14:paraId="3DEC03A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6,368</w:t>
                                  </w:r>
                                </w:p>
                              </w:tc>
                              <w:tc>
                                <w:tcPr>
                                  <w:tcW w:w="967" w:type="dxa"/>
                                  <w:shd w:val="clear" w:color="auto" w:fill="auto"/>
                                  <w:vAlign w:val="center"/>
                                </w:tcPr>
                                <w:p w14:paraId="2255D9B8"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16,971</w:t>
                                  </w:r>
                                </w:p>
                              </w:tc>
                              <w:tc>
                                <w:tcPr>
                                  <w:tcW w:w="967" w:type="dxa"/>
                                  <w:shd w:val="clear" w:color="auto" w:fill="auto"/>
                                  <w:vAlign w:val="center"/>
                                </w:tcPr>
                                <w:p w14:paraId="528E217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3,959</w:t>
                                  </w:r>
                                </w:p>
                              </w:tc>
                              <w:tc>
                                <w:tcPr>
                                  <w:tcW w:w="855" w:type="dxa"/>
                                  <w:shd w:val="clear" w:color="auto" w:fill="auto"/>
                                  <w:vAlign w:val="center"/>
                                </w:tcPr>
                                <w:p w14:paraId="31A69FDB"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,012</w:t>
                                  </w:r>
                                </w:p>
                              </w:tc>
                              <w:tc>
                                <w:tcPr>
                                  <w:tcW w:w="1009" w:type="dxa"/>
                                  <w:shd w:val="clear" w:color="auto" w:fill="auto"/>
                                  <w:vAlign w:val="center"/>
                                </w:tcPr>
                                <w:p w14:paraId="604F754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103.68</w:t>
                                  </w:r>
                                </w:p>
                              </w:tc>
                              <w:tc>
                                <w:tcPr>
                                  <w:tcW w:w="955" w:type="dxa"/>
                                  <w:tcBorders>
                                    <w:right w:val="single" w:sz="4" w:space="0" w:color="auto"/>
                                  </w:tcBorders>
                                  <w:shd w:val="clear" w:color="auto" w:fill="auto"/>
                                  <w:vAlign w:val="center"/>
                                </w:tcPr>
                                <w:p w14:paraId="635384D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2.25</w:t>
                                  </w:r>
                                </w:p>
                              </w:tc>
                            </w:tr>
                            <w:tr w:rsidR="003C1720" w:rsidRPr="00647E19" w14:paraId="5006613D" w14:textId="77777777" w:rsidTr="003A1F2F">
                              <w:trPr>
                                <w:cantSplit/>
                                <w:trHeight w:val="266"/>
                              </w:trPr>
                              <w:tc>
                                <w:tcPr>
                                  <w:tcW w:w="891" w:type="dxa"/>
                                  <w:shd w:val="clear" w:color="auto" w:fill="auto"/>
                                  <w:vAlign w:val="center"/>
                                </w:tcPr>
                                <w:p w14:paraId="3B78E63F"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臺南市</w:t>
                                  </w:r>
                                </w:p>
                              </w:tc>
                              <w:tc>
                                <w:tcPr>
                                  <w:tcW w:w="938" w:type="dxa"/>
                                  <w:shd w:val="clear" w:color="auto" w:fill="auto"/>
                                  <w:vAlign w:val="center"/>
                                </w:tcPr>
                                <w:p w14:paraId="2825DFEC"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5,010</w:t>
                                  </w:r>
                                </w:p>
                              </w:tc>
                              <w:tc>
                                <w:tcPr>
                                  <w:tcW w:w="967" w:type="dxa"/>
                                  <w:shd w:val="clear" w:color="auto" w:fill="auto"/>
                                  <w:vAlign w:val="center"/>
                                </w:tcPr>
                                <w:p w14:paraId="500C1CD4"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18,419</w:t>
                                  </w:r>
                                </w:p>
                              </w:tc>
                              <w:tc>
                                <w:tcPr>
                                  <w:tcW w:w="967" w:type="dxa"/>
                                  <w:shd w:val="clear" w:color="auto" w:fill="auto"/>
                                  <w:vAlign w:val="center"/>
                                </w:tcPr>
                                <w:p w14:paraId="7BBABE6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6,816</w:t>
                                  </w:r>
                                </w:p>
                              </w:tc>
                              <w:tc>
                                <w:tcPr>
                                  <w:tcW w:w="855" w:type="dxa"/>
                                  <w:shd w:val="clear" w:color="auto" w:fill="auto"/>
                                  <w:vAlign w:val="center"/>
                                </w:tcPr>
                                <w:p w14:paraId="4627DAB3"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1,603</w:t>
                                  </w:r>
                                </w:p>
                              </w:tc>
                              <w:tc>
                                <w:tcPr>
                                  <w:tcW w:w="1009" w:type="dxa"/>
                                  <w:shd w:val="clear" w:color="auto" w:fill="auto"/>
                                  <w:vAlign w:val="center"/>
                                </w:tcPr>
                                <w:p w14:paraId="01FDD7F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122.71</w:t>
                                  </w:r>
                                </w:p>
                              </w:tc>
                              <w:tc>
                                <w:tcPr>
                                  <w:tcW w:w="955" w:type="dxa"/>
                                  <w:tcBorders>
                                    <w:right w:val="single" w:sz="4" w:space="0" w:color="auto"/>
                                  </w:tcBorders>
                                  <w:shd w:val="clear" w:color="auto" w:fill="auto"/>
                                  <w:vAlign w:val="center"/>
                                </w:tcPr>
                                <w:p w14:paraId="0253483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1.30</w:t>
                                  </w:r>
                                </w:p>
                              </w:tc>
                            </w:tr>
                            <w:tr w:rsidR="003C1720" w:rsidRPr="00647E19" w14:paraId="67B3F1F5" w14:textId="77777777" w:rsidTr="003A1F2F">
                              <w:trPr>
                                <w:cantSplit/>
                                <w:trHeight w:val="266"/>
                              </w:trPr>
                              <w:tc>
                                <w:tcPr>
                                  <w:tcW w:w="891" w:type="dxa"/>
                                  <w:shd w:val="clear" w:color="auto" w:fill="auto"/>
                                  <w:vAlign w:val="center"/>
                                </w:tcPr>
                                <w:p w14:paraId="1FCD4A48"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高雄市</w:t>
                                  </w:r>
                                </w:p>
                              </w:tc>
                              <w:tc>
                                <w:tcPr>
                                  <w:tcW w:w="938" w:type="dxa"/>
                                  <w:shd w:val="clear" w:color="auto" w:fill="auto"/>
                                  <w:vAlign w:val="center"/>
                                </w:tcPr>
                                <w:p w14:paraId="21A7784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5,800</w:t>
                                  </w:r>
                                </w:p>
                              </w:tc>
                              <w:tc>
                                <w:tcPr>
                                  <w:tcW w:w="967" w:type="dxa"/>
                                  <w:shd w:val="clear" w:color="auto" w:fill="auto"/>
                                  <w:vAlign w:val="center"/>
                                </w:tcPr>
                                <w:p w14:paraId="30BE50F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23,605</w:t>
                                  </w:r>
                                </w:p>
                              </w:tc>
                              <w:tc>
                                <w:tcPr>
                                  <w:tcW w:w="967" w:type="dxa"/>
                                  <w:shd w:val="clear" w:color="auto" w:fill="auto"/>
                                  <w:vAlign w:val="center"/>
                                </w:tcPr>
                                <w:p w14:paraId="1035531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9,620</w:t>
                                  </w:r>
                                </w:p>
                              </w:tc>
                              <w:tc>
                                <w:tcPr>
                                  <w:tcW w:w="855" w:type="dxa"/>
                                  <w:shd w:val="clear" w:color="auto" w:fill="auto"/>
                                  <w:vAlign w:val="center"/>
                                </w:tcPr>
                                <w:p w14:paraId="68C1BC7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,985</w:t>
                                  </w:r>
                                </w:p>
                              </w:tc>
                              <w:tc>
                                <w:tcPr>
                                  <w:tcW w:w="1009" w:type="dxa"/>
                                  <w:shd w:val="clear" w:color="auto" w:fill="auto"/>
                                  <w:vAlign w:val="center"/>
                                </w:tcPr>
                                <w:p w14:paraId="6B68585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149.40</w:t>
                                  </w:r>
                                </w:p>
                              </w:tc>
                              <w:tc>
                                <w:tcPr>
                                  <w:tcW w:w="955" w:type="dxa"/>
                                  <w:tcBorders>
                                    <w:right w:val="single" w:sz="4" w:space="0" w:color="auto"/>
                                  </w:tcBorders>
                                  <w:shd w:val="clear" w:color="auto" w:fill="auto"/>
                                  <w:vAlign w:val="center"/>
                                </w:tcPr>
                                <w:p w14:paraId="1D12723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3.12</w:t>
                                  </w:r>
                                </w:p>
                              </w:tc>
                            </w:tr>
                            <w:tr w:rsidR="003C1720" w:rsidRPr="00647E19" w14:paraId="1DB38825" w14:textId="77777777" w:rsidTr="003A1F2F">
                              <w:trPr>
                                <w:cantSplit/>
                                <w:trHeight w:val="266"/>
                              </w:trPr>
                              <w:tc>
                                <w:tcPr>
                                  <w:tcW w:w="891" w:type="dxa"/>
                                  <w:shd w:val="clear" w:color="auto" w:fill="auto"/>
                                  <w:vAlign w:val="center"/>
                                </w:tcPr>
                                <w:p w14:paraId="7D561F43"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基隆市</w:t>
                                  </w:r>
                                </w:p>
                              </w:tc>
                              <w:tc>
                                <w:tcPr>
                                  <w:tcW w:w="938" w:type="dxa"/>
                                  <w:shd w:val="clear" w:color="auto" w:fill="auto"/>
                                  <w:vAlign w:val="center"/>
                                </w:tcPr>
                                <w:p w14:paraId="6BFA56AE"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,765</w:t>
                                  </w:r>
                                </w:p>
                              </w:tc>
                              <w:tc>
                                <w:tcPr>
                                  <w:tcW w:w="967" w:type="dxa"/>
                                  <w:shd w:val="clear" w:color="auto" w:fill="auto"/>
                                  <w:vAlign w:val="center"/>
                                </w:tcPr>
                                <w:p w14:paraId="7DDC4F7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2,782</w:t>
                                  </w:r>
                                </w:p>
                              </w:tc>
                              <w:tc>
                                <w:tcPr>
                                  <w:tcW w:w="967" w:type="dxa"/>
                                  <w:shd w:val="clear" w:color="auto" w:fill="auto"/>
                                  <w:vAlign w:val="center"/>
                                </w:tcPr>
                                <w:p w14:paraId="07E1649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,145</w:t>
                                  </w:r>
                                </w:p>
                              </w:tc>
                              <w:tc>
                                <w:tcPr>
                                  <w:tcW w:w="855" w:type="dxa"/>
                                  <w:shd w:val="clear" w:color="auto" w:fill="auto"/>
                                  <w:vAlign w:val="center"/>
                                </w:tcPr>
                                <w:p w14:paraId="6CDDD9E3"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37</w:t>
                                  </w:r>
                                </w:p>
                              </w:tc>
                              <w:tc>
                                <w:tcPr>
                                  <w:tcW w:w="1009" w:type="dxa"/>
                                  <w:shd w:val="clear" w:color="auto" w:fill="auto"/>
                                  <w:vAlign w:val="center"/>
                                </w:tcPr>
                                <w:p w14:paraId="15FCC72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00.61</w:t>
                                  </w:r>
                                </w:p>
                              </w:tc>
                              <w:tc>
                                <w:tcPr>
                                  <w:tcW w:w="955" w:type="dxa"/>
                                  <w:tcBorders>
                                    <w:right w:val="single" w:sz="4" w:space="0" w:color="auto"/>
                                  </w:tcBorders>
                                  <w:shd w:val="clear" w:color="auto" w:fill="auto"/>
                                  <w:vAlign w:val="center"/>
                                </w:tcPr>
                                <w:p w14:paraId="1D7146B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7.10</w:t>
                                  </w:r>
                                </w:p>
                              </w:tc>
                            </w:tr>
                            <w:tr w:rsidR="003C1720" w:rsidRPr="00647E19" w14:paraId="15E5E9C6" w14:textId="77777777" w:rsidTr="003A1F2F">
                              <w:trPr>
                                <w:cantSplit/>
                                <w:trHeight w:val="266"/>
                              </w:trPr>
                              <w:tc>
                                <w:tcPr>
                                  <w:tcW w:w="891" w:type="dxa"/>
                                  <w:shd w:val="clear" w:color="auto" w:fill="auto"/>
                                  <w:vAlign w:val="center"/>
                                </w:tcPr>
                                <w:p w14:paraId="0B7AB1DC"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宜蘭縣</w:t>
                                  </w:r>
                                </w:p>
                              </w:tc>
                              <w:tc>
                                <w:tcPr>
                                  <w:tcW w:w="938" w:type="dxa"/>
                                  <w:shd w:val="clear" w:color="auto" w:fill="auto"/>
                                  <w:vAlign w:val="center"/>
                                </w:tcPr>
                                <w:p w14:paraId="7D060428"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,740</w:t>
                                  </w:r>
                                </w:p>
                              </w:tc>
                              <w:tc>
                                <w:tcPr>
                                  <w:tcW w:w="967" w:type="dxa"/>
                                  <w:shd w:val="clear" w:color="auto" w:fill="auto"/>
                                  <w:vAlign w:val="center"/>
                                </w:tcPr>
                                <w:p w14:paraId="6ADA7E6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4,742</w:t>
                                  </w:r>
                                </w:p>
                              </w:tc>
                              <w:tc>
                                <w:tcPr>
                                  <w:tcW w:w="967" w:type="dxa"/>
                                  <w:shd w:val="clear" w:color="auto" w:fill="auto"/>
                                  <w:vAlign w:val="center"/>
                                </w:tcPr>
                                <w:p w14:paraId="5B30D3DE"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,314</w:t>
                                  </w:r>
                                </w:p>
                              </w:tc>
                              <w:tc>
                                <w:tcPr>
                                  <w:tcW w:w="855" w:type="dxa"/>
                                  <w:shd w:val="clear" w:color="auto" w:fill="auto"/>
                                  <w:vAlign w:val="center"/>
                                </w:tcPr>
                                <w:p w14:paraId="7B3CD55E"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28</w:t>
                                  </w:r>
                                </w:p>
                              </w:tc>
                              <w:tc>
                                <w:tcPr>
                                  <w:tcW w:w="1009" w:type="dxa"/>
                                  <w:shd w:val="clear" w:color="auto" w:fill="auto"/>
                                  <w:vAlign w:val="center"/>
                                </w:tcPr>
                                <w:p w14:paraId="67D282A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00.04</w:t>
                                  </w:r>
                                </w:p>
                              </w:tc>
                              <w:tc>
                                <w:tcPr>
                                  <w:tcW w:w="955" w:type="dxa"/>
                                  <w:tcBorders>
                                    <w:right w:val="single" w:sz="4" w:space="0" w:color="auto"/>
                                  </w:tcBorders>
                                  <w:shd w:val="clear" w:color="auto" w:fill="auto"/>
                                  <w:vAlign w:val="center"/>
                                </w:tcPr>
                                <w:p w14:paraId="11EB95FE"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0.97</w:t>
                                  </w:r>
                                </w:p>
                              </w:tc>
                            </w:tr>
                            <w:tr w:rsidR="003C1720" w:rsidRPr="00647E19" w14:paraId="53B1C5A1" w14:textId="77777777" w:rsidTr="003A1F2F">
                              <w:trPr>
                                <w:cantSplit/>
                                <w:trHeight w:val="266"/>
                              </w:trPr>
                              <w:tc>
                                <w:tcPr>
                                  <w:tcW w:w="891" w:type="dxa"/>
                                  <w:shd w:val="clear" w:color="auto" w:fill="auto"/>
                                  <w:vAlign w:val="center"/>
                                </w:tcPr>
                                <w:p w14:paraId="304602C2"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新竹縣</w:t>
                                  </w:r>
                                </w:p>
                              </w:tc>
                              <w:tc>
                                <w:tcPr>
                                  <w:tcW w:w="938" w:type="dxa"/>
                                  <w:shd w:val="clear" w:color="auto" w:fill="auto"/>
                                  <w:vAlign w:val="center"/>
                                </w:tcPr>
                                <w:p w14:paraId="08E49E4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,864</w:t>
                                  </w:r>
                                </w:p>
                              </w:tc>
                              <w:tc>
                                <w:tcPr>
                                  <w:tcW w:w="967" w:type="dxa"/>
                                  <w:shd w:val="clear" w:color="auto" w:fill="auto"/>
                                  <w:vAlign w:val="center"/>
                                </w:tcPr>
                                <w:p w14:paraId="4599B0E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shd w:val="pct15" w:color="auto" w:fill="FFFFFF"/>
                                    </w:rPr>
                                    <w:t>6,262</w:t>
                                  </w:r>
                                </w:p>
                              </w:tc>
                              <w:tc>
                                <w:tcPr>
                                  <w:tcW w:w="967" w:type="dxa"/>
                                  <w:shd w:val="clear" w:color="auto" w:fill="auto"/>
                                  <w:vAlign w:val="center"/>
                                </w:tcPr>
                                <w:p w14:paraId="3425AD2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,128</w:t>
                                  </w:r>
                                </w:p>
                              </w:tc>
                              <w:tc>
                                <w:tcPr>
                                  <w:tcW w:w="855" w:type="dxa"/>
                                  <w:shd w:val="clear" w:color="auto" w:fill="auto"/>
                                  <w:vAlign w:val="center"/>
                                </w:tcPr>
                                <w:p w14:paraId="24713D7D"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34</w:t>
                                  </w:r>
                                </w:p>
                              </w:tc>
                              <w:tc>
                                <w:tcPr>
                                  <w:tcW w:w="1009" w:type="dxa"/>
                                  <w:shd w:val="clear" w:color="auto" w:fill="auto"/>
                                  <w:vAlign w:val="center"/>
                                </w:tcPr>
                                <w:p w14:paraId="2750A95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shd w:val="pct15" w:color="auto" w:fill="FFFFFF"/>
                                    </w:rPr>
                                    <w:t>91.23</w:t>
                                  </w:r>
                                </w:p>
                              </w:tc>
                              <w:tc>
                                <w:tcPr>
                                  <w:tcW w:w="955" w:type="dxa"/>
                                  <w:tcBorders>
                                    <w:right w:val="single" w:sz="4" w:space="0" w:color="auto"/>
                                  </w:tcBorders>
                                  <w:shd w:val="clear" w:color="auto" w:fill="auto"/>
                                  <w:vAlign w:val="center"/>
                                </w:tcPr>
                                <w:p w14:paraId="5C7D7301"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7.86</w:t>
                                  </w:r>
                                </w:p>
                              </w:tc>
                            </w:tr>
                            <w:tr w:rsidR="003C1720" w:rsidRPr="00647E19" w14:paraId="1E621260" w14:textId="77777777" w:rsidTr="003A1F2F">
                              <w:trPr>
                                <w:cantSplit/>
                                <w:trHeight w:val="266"/>
                              </w:trPr>
                              <w:tc>
                                <w:tcPr>
                                  <w:tcW w:w="891" w:type="dxa"/>
                                  <w:shd w:val="clear" w:color="auto" w:fill="auto"/>
                                  <w:vAlign w:val="center"/>
                                </w:tcPr>
                                <w:p w14:paraId="65F78A47"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新竹市</w:t>
                                  </w:r>
                                </w:p>
                              </w:tc>
                              <w:tc>
                                <w:tcPr>
                                  <w:tcW w:w="938" w:type="dxa"/>
                                  <w:shd w:val="clear" w:color="auto" w:fill="auto"/>
                                  <w:vAlign w:val="center"/>
                                </w:tcPr>
                                <w:p w14:paraId="6480A8FF"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,185</w:t>
                                  </w:r>
                                </w:p>
                              </w:tc>
                              <w:tc>
                                <w:tcPr>
                                  <w:tcW w:w="967" w:type="dxa"/>
                                  <w:shd w:val="clear" w:color="auto" w:fill="auto"/>
                                  <w:vAlign w:val="center"/>
                                </w:tcPr>
                                <w:p w14:paraId="36E02B5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1,185</w:t>
                                  </w:r>
                                </w:p>
                              </w:tc>
                              <w:tc>
                                <w:tcPr>
                                  <w:tcW w:w="967" w:type="dxa"/>
                                  <w:shd w:val="clear" w:color="auto" w:fill="auto"/>
                                  <w:vAlign w:val="center"/>
                                </w:tcPr>
                                <w:p w14:paraId="50EC3167"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91</w:t>
                                  </w:r>
                                </w:p>
                              </w:tc>
                              <w:tc>
                                <w:tcPr>
                                  <w:tcW w:w="855" w:type="dxa"/>
                                  <w:shd w:val="clear" w:color="auto" w:fill="auto"/>
                                  <w:vAlign w:val="center"/>
                                </w:tcPr>
                                <w:p w14:paraId="1030131D"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94</w:t>
                                  </w:r>
                                </w:p>
                              </w:tc>
                              <w:tc>
                                <w:tcPr>
                                  <w:tcW w:w="1009" w:type="dxa"/>
                                  <w:shd w:val="clear" w:color="auto" w:fill="auto"/>
                                  <w:vAlign w:val="center"/>
                                </w:tcPr>
                                <w:p w14:paraId="1F59F915"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100.00</w:t>
                                  </w:r>
                                </w:p>
                              </w:tc>
                              <w:tc>
                                <w:tcPr>
                                  <w:tcW w:w="955" w:type="dxa"/>
                                  <w:tcBorders>
                                    <w:right w:val="single" w:sz="4" w:space="0" w:color="auto"/>
                                  </w:tcBorders>
                                  <w:shd w:val="clear" w:color="auto" w:fill="auto"/>
                                  <w:vAlign w:val="center"/>
                                </w:tcPr>
                                <w:p w14:paraId="59B5614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5.19</w:t>
                                  </w:r>
                                </w:p>
                              </w:tc>
                            </w:tr>
                            <w:tr w:rsidR="003C1720" w:rsidRPr="00647E19" w14:paraId="703AF990" w14:textId="77777777" w:rsidTr="003A1F2F">
                              <w:trPr>
                                <w:cantSplit/>
                                <w:trHeight w:val="266"/>
                              </w:trPr>
                              <w:tc>
                                <w:tcPr>
                                  <w:tcW w:w="891" w:type="dxa"/>
                                  <w:shd w:val="clear" w:color="auto" w:fill="auto"/>
                                  <w:vAlign w:val="center"/>
                                </w:tcPr>
                                <w:p w14:paraId="3367B315"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苗栗縣</w:t>
                                  </w:r>
                                </w:p>
                              </w:tc>
                              <w:tc>
                                <w:tcPr>
                                  <w:tcW w:w="938" w:type="dxa"/>
                                  <w:shd w:val="clear" w:color="auto" w:fill="auto"/>
                                  <w:vAlign w:val="center"/>
                                </w:tcPr>
                                <w:p w14:paraId="2C4E0E0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,560</w:t>
                                  </w:r>
                                </w:p>
                              </w:tc>
                              <w:tc>
                                <w:tcPr>
                                  <w:tcW w:w="967" w:type="dxa"/>
                                  <w:shd w:val="clear" w:color="auto" w:fill="auto"/>
                                  <w:vAlign w:val="center"/>
                                </w:tcPr>
                                <w:p w14:paraId="497D4E34"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7,761</w:t>
                                  </w:r>
                                </w:p>
                              </w:tc>
                              <w:tc>
                                <w:tcPr>
                                  <w:tcW w:w="967" w:type="dxa"/>
                                  <w:shd w:val="clear" w:color="auto" w:fill="auto"/>
                                  <w:vAlign w:val="center"/>
                                </w:tcPr>
                                <w:p w14:paraId="672E000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,676</w:t>
                                  </w:r>
                                </w:p>
                              </w:tc>
                              <w:tc>
                                <w:tcPr>
                                  <w:tcW w:w="855" w:type="dxa"/>
                                  <w:shd w:val="clear" w:color="auto" w:fill="auto"/>
                                  <w:vAlign w:val="center"/>
                                </w:tcPr>
                                <w:p w14:paraId="6AC4C06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,085</w:t>
                                  </w:r>
                                </w:p>
                              </w:tc>
                              <w:tc>
                                <w:tcPr>
                                  <w:tcW w:w="1009" w:type="dxa"/>
                                  <w:shd w:val="clear" w:color="auto" w:fill="auto"/>
                                  <w:vAlign w:val="center"/>
                                </w:tcPr>
                                <w:p w14:paraId="1916D6F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102.66</w:t>
                                  </w:r>
                                </w:p>
                              </w:tc>
                              <w:tc>
                                <w:tcPr>
                                  <w:tcW w:w="955" w:type="dxa"/>
                                  <w:tcBorders>
                                    <w:right w:val="single" w:sz="4" w:space="0" w:color="auto"/>
                                  </w:tcBorders>
                                  <w:shd w:val="clear" w:color="auto" w:fill="auto"/>
                                  <w:vAlign w:val="center"/>
                                </w:tcPr>
                                <w:p w14:paraId="1C4077A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6.02</w:t>
                                  </w:r>
                                </w:p>
                              </w:tc>
                            </w:tr>
                            <w:tr w:rsidR="003C1720" w:rsidRPr="00647E19" w14:paraId="0F50DEEC" w14:textId="77777777" w:rsidTr="003A1F2F">
                              <w:trPr>
                                <w:cantSplit/>
                                <w:trHeight w:val="266"/>
                              </w:trPr>
                              <w:tc>
                                <w:tcPr>
                                  <w:tcW w:w="891" w:type="dxa"/>
                                  <w:shd w:val="clear" w:color="auto" w:fill="auto"/>
                                  <w:vAlign w:val="center"/>
                                </w:tcPr>
                                <w:p w14:paraId="2184F67C"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彰化縣</w:t>
                                  </w:r>
                                </w:p>
                              </w:tc>
                              <w:tc>
                                <w:tcPr>
                                  <w:tcW w:w="938" w:type="dxa"/>
                                  <w:shd w:val="clear" w:color="auto" w:fill="auto"/>
                                  <w:vAlign w:val="center"/>
                                </w:tcPr>
                                <w:p w14:paraId="04F0BF8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,875</w:t>
                                  </w:r>
                                </w:p>
                              </w:tc>
                              <w:tc>
                                <w:tcPr>
                                  <w:tcW w:w="967" w:type="dxa"/>
                                  <w:shd w:val="clear" w:color="auto" w:fill="auto"/>
                                  <w:vAlign w:val="center"/>
                                </w:tcPr>
                                <w:p w14:paraId="22F1492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17,864</w:t>
                                  </w:r>
                                </w:p>
                              </w:tc>
                              <w:tc>
                                <w:tcPr>
                                  <w:tcW w:w="967" w:type="dxa"/>
                                  <w:shd w:val="clear" w:color="auto" w:fill="auto"/>
                                  <w:vAlign w:val="center"/>
                                </w:tcPr>
                                <w:p w14:paraId="1D906192"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7,831</w:t>
                                  </w:r>
                                </w:p>
                              </w:tc>
                              <w:tc>
                                <w:tcPr>
                                  <w:tcW w:w="855" w:type="dxa"/>
                                  <w:shd w:val="clear" w:color="auto" w:fill="auto"/>
                                  <w:vAlign w:val="center"/>
                                </w:tcPr>
                                <w:p w14:paraId="46FBCFF1"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3</w:t>
                                  </w:r>
                                </w:p>
                              </w:tc>
                              <w:tc>
                                <w:tcPr>
                                  <w:tcW w:w="1009" w:type="dxa"/>
                                  <w:shd w:val="clear" w:color="auto" w:fill="auto"/>
                                  <w:vAlign w:val="center"/>
                                </w:tcPr>
                                <w:p w14:paraId="4565295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80.90</w:t>
                                  </w:r>
                                </w:p>
                              </w:tc>
                              <w:tc>
                                <w:tcPr>
                                  <w:tcW w:w="955" w:type="dxa"/>
                                  <w:tcBorders>
                                    <w:right w:val="single" w:sz="4" w:space="0" w:color="auto"/>
                                  </w:tcBorders>
                                  <w:shd w:val="clear" w:color="auto" w:fill="auto"/>
                                  <w:vAlign w:val="center"/>
                                </w:tcPr>
                                <w:p w14:paraId="54EFD1CF"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9.82</w:t>
                                  </w:r>
                                </w:p>
                              </w:tc>
                            </w:tr>
                            <w:tr w:rsidR="003C1720" w:rsidRPr="00647E19" w14:paraId="5CEFBBC4" w14:textId="77777777" w:rsidTr="003A1F2F">
                              <w:trPr>
                                <w:cantSplit/>
                                <w:trHeight w:val="266"/>
                              </w:trPr>
                              <w:tc>
                                <w:tcPr>
                                  <w:tcW w:w="891" w:type="dxa"/>
                                  <w:shd w:val="clear" w:color="auto" w:fill="auto"/>
                                  <w:vAlign w:val="center"/>
                                </w:tcPr>
                                <w:p w14:paraId="2C84CCB7"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南投縣</w:t>
                                  </w:r>
                                </w:p>
                              </w:tc>
                              <w:tc>
                                <w:tcPr>
                                  <w:tcW w:w="938" w:type="dxa"/>
                                  <w:shd w:val="clear" w:color="auto" w:fill="auto"/>
                                  <w:vAlign w:val="center"/>
                                </w:tcPr>
                                <w:p w14:paraId="7DAE5F2B"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,135</w:t>
                                  </w:r>
                                </w:p>
                              </w:tc>
                              <w:tc>
                                <w:tcPr>
                                  <w:tcW w:w="967" w:type="dxa"/>
                                  <w:shd w:val="clear" w:color="auto" w:fill="auto"/>
                                  <w:vAlign w:val="center"/>
                                </w:tcPr>
                                <w:p w14:paraId="2585FAE5"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7,147</w:t>
                                  </w:r>
                                </w:p>
                              </w:tc>
                              <w:tc>
                                <w:tcPr>
                                  <w:tcW w:w="967" w:type="dxa"/>
                                  <w:shd w:val="clear" w:color="auto" w:fill="auto"/>
                                  <w:vAlign w:val="center"/>
                                </w:tcPr>
                                <w:p w14:paraId="1FF6E9D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,987</w:t>
                                  </w:r>
                                </w:p>
                              </w:tc>
                              <w:tc>
                                <w:tcPr>
                                  <w:tcW w:w="855" w:type="dxa"/>
                                  <w:shd w:val="clear" w:color="auto" w:fill="auto"/>
                                  <w:vAlign w:val="center"/>
                                </w:tcPr>
                                <w:p w14:paraId="5E760EA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60</w:t>
                                  </w:r>
                                </w:p>
                              </w:tc>
                              <w:tc>
                                <w:tcPr>
                                  <w:tcW w:w="1009" w:type="dxa"/>
                                  <w:shd w:val="clear" w:color="auto" w:fill="auto"/>
                                  <w:vAlign w:val="center"/>
                                </w:tcPr>
                                <w:p w14:paraId="721E3C25"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39.18</w:t>
                                  </w:r>
                                </w:p>
                              </w:tc>
                              <w:tc>
                                <w:tcPr>
                                  <w:tcW w:w="955" w:type="dxa"/>
                                  <w:tcBorders>
                                    <w:right w:val="single" w:sz="4" w:space="0" w:color="auto"/>
                                  </w:tcBorders>
                                  <w:shd w:val="clear" w:color="auto" w:fill="auto"/>
                                  <w:vAlign w:val="center"/>
                                </w:tcPr>
                                <w:p w14:paraId="0CF638D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7.76</w:t>
                                  </w:r>
                                </w:p>
                              </w:tc>
                            </w:tr>
                            <w:tr w:rsidR="003C1720" w:rsidRPr="00647E19" w14:paraId="3B87BFD7" w14:textId="77777777" w:rsidTr="003A1F2F">
                              <w:trPr>
                                <w:cantSplit/>
                                <w:trHeight w:val="266"/>
                              </w:trPr>
                              <w:tc>
                                <w:tcPr>
                                  <w:tcW w:w="891" w:type="dxa"/>
                                  <w:shd w:val="clear" w:color="auto" w:fill="auto"/>
                                  <w:vAlign w:val="center"/>
                                </w:tcPr>
                                <w:p w14:paraId="74032D5C"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雲林縣</w:t>
                                  </w:r>
                                </w:p>
                              </w:tc>
                              <w:tc>
                                <w:tcPr>
                                  <w:tcW w:w="938" w:type="dxa"/>
                                  <w:shd w:val="clear" w:color="auto" w:fill="auto"/>
                                  <w:vAlign w:val="center"/>
                                </w:tcPr>
                                <w:p w14:paraId="38F0167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,900</w:t>
                                  </w:r>
                                </w:p>
                              </w:tc>
                              <w:tc>
                                <w:tcPr>
                                  <w:tcW w:w="967" w:type="dxa"/>
                                  <w:shd w:val="clear" w:color="auto" w:fill="auto"/>
                                  <w:vAlign w:val="center"/>
                                </w:tcPr>
                                <w:p w14:paraId="6D9B7AD2"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12,136</w:t>
                                  </w:r>
                                </w:p>
                              </w:tc>
                              <w:tc>
                                <w:tcPr>
                                  <w:tcW w:w="967" w:type="dxa"/>
                                  <w:shd w:val="clear" w:color="auto" w:fill="auto"/>
                                  <w:vAlign w:val="center"/>
                                </w:tcPr>
                                <w:p w14:paraId="00C3BA1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,954</w:t>
                                  </w:r>
                                </w:p>
                              </w:tc>
                              <w:tc>
                                <w:tcPr>
                                  <w:tcW w:w="855" w:type="dxa"/>
                                  <w:shd w:val="clear" w:color="auto" w:fill="auto"/>
                                  <w:vAlign w:val="center"/>
                                </w:tcPr>
                                <w:p w14:paraId="6FC691C4"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,182</w:t>
                                  </w:r>
                                </w:p>
                              </w:tc>
                              <w:tc>
                                <w:tcPr>
                                  <w:tcW w:w="1009" w:type="dxa"/>
                                  <w:shd w:val="clear" w:color="auto" w:fill="auto"/>
                                  <w:vAlign w:val="center"/>
                                </w:tcPr>
                                <w:p w14:paraId="2FD2F9C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153.62</w:t>
                                  </w:r>
                                </w:p>
                              </w:tc>
                              <w:tc>
                                <w:tcPr>
                                  <w:tcW w:w="955" w:type="dxa"/>
                                  <w:tcBorders>
                                    <w:right w:val="single" w:sz="4" w:space="0" w:color="auto"/>
                                  </w:tcBorders>
                                  <w:shd w:val="clear" w:color="auto" w:fill="auto"/>
                                  <w:vAlign w:val="center"/>
                                </w:tcPr>
                                <w:p w14:paraId="4BC40F32"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2.02</w:t>
                                  </w:r>
                                </w:p>
                              </w:tc>
                            </w:tr>
                            <w:tr w:rsidR="003C1720" w:rsidRPr="00647E19" w14:paraId="6447F211" w14:textId="77777777" w:rsidTr="003A1F2F">
                              <w:trPr>
                                <w:cantSplit/>
                                <w:trHeight w:val="266"/>
                              </w:trPr>
                              <w:tc>
                                <w:tcPr>
                                  <w:tcW w:w="891" w:type="dxa"/>
                                  <w:shd w:val="clear" w:color="auto" w:fill="auto"/>
                                  <w:vAlign w:val="center"/>
                                </w:tcPr>
                                <w:p w14:paraId="61D76A4E"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嘉義縣</w:t>
                                  </w:r>
                                </w:p>
                              </w:tc>
                              <w:tc>
                                <w:tcPr>
                                  <w:tcW w:w="938" w:type="dxa"/>
                                  <w:shd w:val="clear" w:color="auto" w:fill="auto"/>
                                  <w:vAlign w:val="center"/>
                                </w:tcPr>
                                <w:p w14:paraId="20160BF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,110</w:t>
                                  </w:r>
                                </w:p>
                              </w:tc>
                              <w:tc>
                                <w:tcPr>
                                  <w:tcW w:w="967" w:type="dxa"/>
                                  <w:shd w:val="clear" w:color="auto" w:fill="auto"/>
                                  <w:vAlign w:val="center"/>
                                </w:tcPr>
                                <w:p w14:paraId="08D54C6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7,778</w:t>
                                  </w:r>
                                </w:p>
                              </w:tc>
                              <w:tc>
                                <w:tcPr>
                                  <w:tcW w:w="967" w:type="dxa"/>
                                  <w:shd w:val="clear" w:color="auto" w:fill="auto"/>
                                  <w:vAlign w:val="center"/>
                                </w:tcPr>
                                <w:p w14:paraId="79E11788"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,329</w:t>
                                  </w:r>
                                </w:p>
                              </w:tc>
                              <w:tc>
                                <w:tcPr>
                                  <w:tcW w:w="855" w:type="dxa"/>
                                  <w:shd w:val="clear" w:color="auto" w:fill="auto"/>
                                  <w:vAlign w:val="center"/>
                                </w:tcPr>
                                <w:p w14:paraId="4B50AFD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,449</w:t>
                                  </w:r>
                                </w:p>
                              </w:tc>
                              <w:tc>
                                <w:tcPr>
                                  <w:tcW w:w="1009" w:type="dxa"/>
                                  <w:shd w:val="clear" w:color="auto" w:fill="auto"/>
                                  <w:vAlign w:val="center"/>
                                </w:tcPr>
                                <w:p w14:paraId="7177D46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109.40</w:t>
                                  </w:r>
                                </w:p>
                              </w:tc>
                              <w:tc>
                                <w:tcPr>
                                  <w:tcW w:w="955" w:type="dxa"/>
                                  <w:tcBorders>
                                    <w:right w:val="single" w:sz="4" w:space="0" w:color="auto"/>
                                  </w:tcBorders>
                                  <w:shd w:val="clear" w:color="auto" w:fill="auto"/>
                                  <w:vAlign w:val="center"/>
                                </w:tcPr>
                                <w:p w14:paraId="1D1C5DD2"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1.37</w:t>
                                  </w:r>
                                </w:p>
                              </w:tc>
                            </w:tr>
                            <w:tr w:rsidR="003C1720" w:rsidRPr="00647E19" w14:paraId="2036D2FD" w14:textId="77777777" w:rsidTr="003A1F2F">
                              <w:trPr>
                                <w:cantSplit/>
                                <w:trHeight w:val="266"/>
                              </w:trPr>
                              <w:tc>
                                <w:tcPr>
                                  <w:tcW w:w="891" w:type="dxa"/>
                                  <w:shd w:val="clear" w:color="auto" w:fill="auto"/>
                                  <w:vAlign w:val="center"/>
                                </w:tcPr>
                                <w:p w14:paraId="371E5988"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嘉義市</w:t>
                                  </w:r>
                                </w:p>
                              </w:tc>
                              <w:tc>
                                <w:tcPr>
                                  <w:tcW w:w="938" w:type="dxa"/>
                                  <w:shd w:val="clear" w:color="auto" w:fill="auto"/>
                                  <w:vAlign w:val="center"/>
                                </w:tcPr>
                                <w:p w14:paraId="225D8AB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,000</w:t>
                                  </w:r>
                                </w:p>
                              </w:tc>
                              <w:tc>
                                <w:tcPr>
                                  <w:tcW w:w="967" w:type="dxa"/>
                                  <w:shd w:val="clear" w:color="auto" w:fill="auto"/>
                                  <w:vAlign w:val="center"/>
                                </w:tcPr>
                                <w:p w14:paraId="799EDC20"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shd w:val="pct15" w:color="auto" w:fill="FFFFFF"/>
                                    </w:rPr>
                                    <w:t>280</w:t>
                                  </w:r>
                                </w:p>
                              </w:tc>
                              <w:tc>
                                <w:tcPr>
                                  <w:tcW w:w="967" w:type="dxa"/>
                                  <w:shd w:val="clear" w:color="auto" w:fill="auto"/>
                                  <w:vAlign w:val="center"/>
                                </w:tcPr>
                                <w:p w14:paraId="5E6FB56E"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78</w:t>
                                  </w:r>
                                </w:p>
                              </w:tc>
                              <w:tc>
                                <w:tcPr>
                                  <w:tcW w:w="855" w:type="dxa"/>
                                  <w:shd w:val="clear" w:color="auto" w:fill="auto"/>
                                  <w:vAlign w:val="center"/>
                                </w:tcPr>
                                <w:p w14:paraId="7E9015E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w:t>
                                  </w:r>
                                </w:p>
                              </w:tc>
                              <w:tc>
                                <w:tcPr>
                                  <w:tcW w:w="1009" w:type="dxa"/>
                                  <w:shd w:val="clear" w:color="auto" w:fill="auto"/>
                                  <w:vAlign w:val="center"/>
                                </w:tcPr>
                                <w:p w14:paraId="78A509B1"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shd w:val="pct15" w:color="auto" w:fill="FFFFFF"/>
                                    </w:rPr>
                                    <w:t>28.00</w:t>
                                  </w:r>
                                </w:p>
                              </w:tc>
                              <w:tc>
                                <w:tcPr>
                                  <w:tcW w:w="955" w:type="dxa"/>
                                  <w:tcBorders>
                                    <w:right w:val="single" w:sz="4" w:space="0" w:color="auto"/>
                                  </w:tcBorders>
                                  <w:shd w:val="clear" w:color="auto" w:fill="auto"/>
                                  <w:vAlign w:val="center"/>
                                </w:tcPr>
                                <w:p w14:paraId="6E71D64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9.29</w:t>
                                  </w:r>
                                </w:p>
                              </w:tc>
                            </w:tr>
                            <w:tr w:rsidR="003C1720" w:rsidRPr="00647E19" w14:paraId="6B4B3F06" w14:textId="77777777" w:rsidTr="003A1F2F">
                              <w:trPr>
                                <w:cantSplit/>
                                <w:trHeight w:val="266"/>
                              </w:trPr>
                              <w:tc>
                                <w:tcPr>
                                  <w:tcW w:w="891" w:type="dxa"/>
                                  <w:shd w:val="clear" w:color="auto" w:fill="auto"/>
                                  <w:vAlign w:val="center"/>
                                </w:tcPr>
                                <w:p w14:paraId="7249025B"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屏東縣</w:t>
                                  </w:r>
                                </w:p>
                              </w:tc>
                              <w:tc>
                                <w:tcPr>
                                  <w:tcW w:w="938" w:type="dxa"/>
                                  <w:shd w:val="clear" w:color="auto" w:fill="auto"/>
                                  <w:vAlign w:val="center"/>
                                </w:tcPr>
                                <w:p w14:paraId="75EC641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2,640</w:t>
                                  </w:r>
                                </w:p>
                              </w:tc>
                              <w:tc>
                                <w:tcPr>
                                  <w:tcW w:w="967" w:type="dxa"/>
                                  <w:shd w:val="clear" w:color="auto" w:fill="auto"/>
                                  <w:vAlign w:val="center"/>
                                </w:tcPr>
                                <w:p w14:paraId="08C8396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13,317</w:t>
                                  </w:r>
                                </w:p>
                              </w:tc>
                              <w:tc>
                                <w:tcPr>
                                  <w:tcW w:w="967" w:type="dxa"/>
                                  <w:shd w:val="clear" w:color="auto" w:fill="auto"/>
                                  <w:vAlign w:val="center"/>
                                </w:tcPr>
                                <w:p w14:paraId="044EA15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2,869</w:t>
                                  </w:r>
                                </w:p>
                              </w:tc>
                              <w:tc>
                                <w:tcPr>
                                  <w:tcW w:w="855" w:type="dxa"/>
                                  <w:shd w:val="clear" w:color="auto" w:fill="auto"/>
                                  <w:vAlign w:val="center"/>
                                </w:tcPr>
                                <w:p w14:paraId="57909C03"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48</w:t>
                                  </w:r>
                                </w:p>
                              </w:tc>
                              <w:tc>
                                <w:tcPr>
                                  <w:tcW w:w="1009" w:type="dxa"/>
                                  <w:shd w:val="clear" w:color="auto" w:fill="auto"/>
                                  <w:vAlign w:val="center"/>
                                </w:tcPr>
                                <w:p w14:paraId="61BE0045"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05.36</w:t>
                                  </w:r>
                                </w:p>
                              </w:tc>
                              <w:tc>
                                <w:tcPr>
                                  <w:tcW w:w="955" w:type="dxa"/>
                                  <w:tcBorders>
                                    <w:right w:val="single" w:sz="4" w:space="0" w:color="auto"/>
                                  </w:tcBorders>
                                  <w:shd w:val="clear" w:color="auto" w:fill="auto"/>
                                  <w:vAlign w:val="center"/>
                                </w:tcPr>
                                <w:p w14:paraId="511D4775"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6.64</w:t>
                                  </w:r>
                                </w:p>
                              </w:tc>
                            </w:tr>
                            <w:tr w:rsidR="003C1720" w:rsidRPr="00647E19" w14:paraId="2DF9E184" w14:textId="77777777" w:rsidTr="003A1F2F">
                              <w:trPr>
                                <w:cantSplit/>
                                <w:trHeight w:val="266"/>
                              </w:trPr>
                              <w:tc>
                                <w:tcPr>
                                  <w:tcW w:w="891" w:type="dxa"/>
                                  <w:shd w:val="clear" w:color="auto" w:fill="auto"/>
                                  <w:vAlign w:val="center"/>
                                </w:tcPr>
                                <w:p w14:paraId="40BDBC1F"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花蓮縣</w:t>
                                  </w:r>
                                </w:p>
                              </w:tc>
                              <w:tc>
                                <w:tcPr>
                                  <w:tcW w:w="938" w:type="dxa"/>
                                  <w:shd w:val="clear" w:color="auto" w:fill="auto"/>
                                  <w:vAlign w:val="center"/>
                                </w:tcPr>
                                <w:p w14:paraId="49E6BD5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,096</w:t>
                                  </w:r>
                                </w:p>
                              </w:tc>
                              <w:tc>
                                <w:tcPr>
                                  <w:tcW w:w="967" w:type="dxa"/>
                                  <w:shd w:val="clear" w:color="auto" w:fill="auto"/>
                                  <w:vAlign w:val="center"/>
                                </w:tcPr>
                                <w:p w14:paraId="33F98DE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6,392</w:t>
                                  </w:r>
                                </w:p>
                              </w:tc>
                              <w:tc>
                                <w:tcPr>
                                  <w:tcW w:w="967" w:type="dxa"/>
                                  <w:shd w:val="clear" w:color="auto" w:fill="auto"/>
                                  <w:vAlign w:val="center"/>
                                </w:tcPr>
                                <w:p w14:paraId="07C61A6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,245</w:t>
                                  </w:r>
                                </w:p>
                              </w:tc>
                              <w:tc>
                                <w:tcPr>
                                  <w:tcW w:w="855" w:type="dxa"/>
                                  <w:shd w:val="clear" w:color="auto" w:fill="auto"/>
                                  <w:vAlign w:val="center"/>
                                </w:tcPr>
                                <w:p w14:paraId="55EFDDC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,147</w:t>
                                  </w:r>
                                </w:p>
                              </w:tc>
                              <w:tc>
                                <w:tcPr>
                                  <w:tcW w:w="1009" w:type="dxa"/>
                                  <w:shd w:val="clear" w:color="auto" w:fill="auto"/>
                                  <w:vAlign w:val="center"/>
                                </w:tcPr>
                                <w:p w14:paraId="6E1CC90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25.43</w:t>
                                  </w:r>
                                </w:p>
                              </w:tc>
                              <w:tc>
                                <w:tcPr>
                                  <w:tcW w:w="955" w:type="dxa"/>
                                  <w:tcBorders>
                                    <w:right w:val="single" w:sz="4" w:space="0" w:color="auto"/>
                                  </w:tcBorders>
                                  <w:shd w:val="clear" w:color="auto" w:fill="auto"/>
                                  <w:vAlign w:val="center"/>
                                </w:tcPr>
                                <w:p w14:paraId="6158FD4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2.06</w:t>
                                  </w:r>
                                </w:p>
                              </w:tc>
                            </w:tr>
                            <w:tr w:rsidR="003C1720" w:rsidRPr="00647E19" w14:paraId="25EF24BF" w14:textId="77777777" w:rsidTr="003A1F2F">
                              <w:trPr>
                                <w:cantSplit/>
                                <w:trHeight w:val="266"/>
                              </w:trPr>
                              <w:tc>
                                <w:tcPr>
                                  <w:tcW w:w="891" w:type="dxa"/>
                                  <w:shd w:val="clear" w:color="auto" w:fill="auto"/>
                                  <w:vAlign w:val="center"/>
                                </w:tcPr>
                                <w:p w14:paraId="664D526D"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臺東縣</w:t>
                                  </w:r>
                                </w:p>
                              </w:tc>
                              <w:tc>
                                <w:tcPr>
                                  <w:tcW w:w="938" w:type="dxa"/>
                                  <w:shd w:val="clear" w:color="auto" w:fill="auto"/>
                                  <w:vAlign w:val="center"/>
                                </w:tcPr>
                                <w:p w14:paraId="3F6018C2"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,530</w:t>
                                  </w:r>
                                </w:p>
                              </w:tc>
                              <w:tc>
                                <w:tcPr>
                                  <w:tcW w:w="967" w:type="dxa"/>
                                  <w:shd w:val="clear" w:color="auto" w:fill="auto"/>
                                  <w:vAlign w:val="center"/>
                                </w:tcPr>
                                <w:p w14:paraId="64A2994D"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5,728</w:t>
                                  </w:r>
                                </w:p>
                              </w:tc>
                              <w:tc>
                                <w:tcPr>
                                  <w:tcW w:w="967" w:type="dxa"/>
                                  <w:shd w:val="clear" w:color="auto" w:fill="auto"/>
                                  <w:vAlign w:val="center"/>
                                </w:tcPr>
                                <w:p w14:paraId="4CDFFC1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,925</w:t>
                                  </w:r>
                                </w:p>
                              </w:tc>
                              <w:tc>
                                <w:tcPr>
                                  <w:tcW w:w="855" w:type="dxa"/>
                                  <w:shd w:val="clear" w:color="auto" w:fill="auto"/>
                                  <w:vAlign w:val="center"/>
                                </w:tcPr>
                                <w:p w14:paraId="47D78F8B"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03</w:t>
                                  </w:r>
                                </w:p>
                              </w:tc>
                              <w:tc>
                                <w:tcPr>
                                  <w:tcW w:w="1009" w:type="dxa"/>
                                  <w:shd w:val="clear" w:color="auto" w:fill="auto"/>
                                  <w:vAlign w:val="center"/>
                                </w:tcPr>
                                <w:p w14:paraId="33AAAB6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03.58</w:t>
                                  </w:r>
                                </w:p>
                              </w:tc>
                              <w:tc>
                                <w:tcPr>
                                  <w:tcW w:w="955" w:type="dxa"/>
                                  <w:tcBorders>
                                    <w:right w:val="single" w:sz="4" w:space="0" w:color="auto"/>
                                  </w:tcBorders>
                                  <w:shd w:val="clear" w:color="auto" w:fill="auto"/>
                                  <w:vAlign w:val="center"/>
                                </w:tcPr>
                                <w:p w14:paraId="357D6096"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5.98</w:t>
                                  </w:r>
                                </w:p>
                              </w:tc>
                            </w:tr>
                            <w:tr w:rsidR="003C1720" w:rsidRPr="00647E19" w14:paraId="4EB78FCE" w14:textId="77777777" w:rsidTr="003A1F2F">
                              <w:trPr>
                                <w:cantSplit/>
                                <w:trHeight w:val="266"/>
                              </w:trPr>
                              <w:tc>
                                <w:tcPr>
                                  <w:tcW w:w="891" w:type="dxa"/>
                                  <w:shd w:val="clear" w:color="auto" w:fill="auto"/>
                                  <w:vAlign w:val="center"/>
                                </w:tcPr>
                                <w:p w14:paraId="62618D73"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澎湖縣</w:t>
                                  </w:r>
                                </w:p>
                              </w:tc>
                              <w:tc>
                                <w:tcPr>
                                  <w:tcW w:w="938" w:type="dxa"/>
                                  <w:shd w:val="clear" w:color="auto" w:fill="auto"/>
                                  <w:vAlign w:val="center"/>
                                </w:tcPr>
                                <w:p w14:paraId="537C5B5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,000</w:t>
                                  </w:r>
                                </w:p>
                              </w:tc>
                              <w:tc>
                                <w:tcPr>
                                  <w:tcW w:w="967" w:type="dxa"/>
                                  <w:shd w:val="clear" w:color="auto" w:fill="auto"/>
                                  <w:vAlign w:val="center"/>
                                </w:tcPr>
                                <w:p w14:paraId="64C97F15"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4,439</w:t>
                                  </w:r>
                                </w:p>
                              </w:tc>
                              <w:tc>
                                <w:tcPr>
                                  <w:tcW w:w="967" w:type="dxa"/>
                                  <w:shd w:val="clear" w:color="auto" w:fill="auto"/>
                                  <w:vAlign w:val="center"/>
                                </w:tcPr>
                                <w:p w14:paraId="211D3E58"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,182</w:t>
                                  </w:r>
                                </w:p>
                              </w:tc>
                              <w:tc>
                                <w:tcPr>
                                  <w:tcW w:w="855" w:type="dxa"/>
                                  <w:shd w:val="clear" w:color="auto" w:fill="auto"/>
                                  <w:vAlign w:val="center"/>
                                </w:tcPr>
                                <w:p w14:paraId="79ED7727"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,257</w:t>
                                  </w:r>
                                </w:p>
                              </w:tc>
                              <w:tc>
                                <w:tcPr>
                                  <w:tcW w:w="1009" w:type="dxa"/>
                                  <w:shd w:val="clear" w:color="auto" w:fill="auto"/>
                                  <w:vAlign w:val="center"/>
                                </w:tcPr>
                                <w:p w14:paraId="2601146C"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47.97</w:t>
                                  </w:r>
                                </w:p>
                              </w:tc>
                              <w:tc>
                                <w:tcPr>
                                  <w:tcW w:w="955" w:type="dxa"/>
                                  <w:tcBorders>
                                    <w:right w:val="single" w:sz="4" w:space="0" w:color="auto"/>
                                  </w:tcBorders>
                                  <w:shd w:val="clear" w:color="auto" w:fill="auto"/>
                                  <w:vAlign w:val="center"/>
                                </w:tcPr>
                                <w:p w14:paraId="12793373" w14:textId="77777777" w:rsidR="007D100F" w:rsidRPr="0032502C" w:rsidRDefault="007D100F" w:rsidP="003A1F2F">
                                  <w:pPr>
                                    <w:overflowPunct w:val="0"/>
                                    <w:autoSpaceDE w:val="0"/>
                                    <w:autoSpaceDN w:val="0"/>
                                    <w:spacing w:line="230" w:lineRule="exact"/>
                                    <w:jc w:val="right"/>
                                    <w:rPr>
                                      <w:rFonts w:ascii="標楷體" w:eastAsia="標楷體" w:hAnsi="標楷體"/>
                                      <w:sz w:val="20"/>
                                      <w:shd w:val="pct15" w:color="auto" w:fill="FFFFFF"/>
                                    </w:rPr>
                                  </w:pPr>
                                  <w:r w:rsidRPr="0032502C">
                                    <w:rPr>
                                      <w:rFonts w:ascii="標楷體" w:eastAsia="標楷體" w:hAnsi="標楷體" w:hint="eastAsia"/>
                                      <w:sz w:val="20"/>
                                      <w:shd w:val="pct15" w:color="auto" w:fill="FFFFFF"/>
                                    </w:rPr>
                                    <w:t>2</w:t>
                                  </w:r>
                                  <w:r w:rsidRPr="0032502C">
                                    <w:rPr>
                                      <w:rFonts w:ascii="標楷體" w:eastAsia="標楷體" w:hAnsi="標楷體"/>
                                      <w:sz w:val="20"/>
                                      <w:shd w:val="pct15" w:color="auto" w:fill="FFFFFF"/>
                                    </w:rPr>
                                    <w:t>6.63</w:t>
                                  </w:r>
                                </w:p>
                              </w:tc>
                            </w:tr>
                            <w:tr w:rsidR="003C1720" w:rsidRPr="00647E19" w14:paraId="41F7718B" w14:textId="77777777" w:rsidTr="003A1F2F">
                              <w:trPr>
                                <w:cantSplit/>
                                <w:trHeight w:val="266"/>
                              </w:trPr>
                              <w:tc>
                                <w:tcPr>
                                  <w:tcW w:w="891" w:type="dxa"/>
                                  <w:shd w:val="clear" w:color="auto" w:fill="auto"/>
                                  <w:vAlign w:val="center"/>
                                </w:tcPr>
                                <w:p w14:paraId="7314A12F"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金門縣</w:t>
                                  </w:r>
                                </w:p>
                              </w:tc>
                              <w:tc>
                                <w:tcPr>
                                  <w:tcW w:w="938" w:type="dxa"/>
                                  <w:shd w:val="clear" w:color="auto" w:fill="auto"/>
                                  <w:vAlign w:val="center"/>
                                </w:tcPr>
                                <w:p w14:paraId="79786F9F"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,975</w:t>
                                  </w:r>
                                </w:p>
                              </w:tc>
                              <w:tc>
                                <w:tcPr>
                                  <w:tcW w:w="967" w:type="dxa"/>
                                  <w:shd w:val="clear" w:color="auto" w:fill="auto"/>
                                  <w:vAlign w:val="center"/>
                                </w:tcPr>
                                <w:p w14:paraId="1C5F282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2,137</w:t>
                                  </w:r>
                                </w:p>
                              </w:tc>
                              <w:tc>
                                <w:tcPr>
                                  <w:tcW w:w="967" w:type="dxa"/>
                                  <w:shd w:val="clear" w:color="auto" w:fill="auto"/>
                                  <w:vAlign w:val="center"/>
                                </w:tcPr>
                                <w:p w14:paraId="0994A16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96</w:t>
                                  </w:r>
                                </w:p>
                              </w:tc>
                              <w:tc>
                                <w:tcPr>
                                  <w:tcW w:w="855" w:type="dxa"/>
                                  <w:shd w:val="clear" w:color="auto" w:fill="auto"/>
                                  <w:vAlign w:val="center"/>
                                </w:tcPr>
                                <w:p w14:paraId="2600FDEE"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,841</w:t>
                                  </w:r>
                                </w:p>
                              </w:tc>
                              <w:tc>
                                <w:tcPr>
                                  <w:tcW w:w="1009" w:type="dxa"/>
                                  <w:shd w:val="clear" w:color="auto" w:fill="auto"/>
                                  <w:vAlign w:val="center"/>
                                </w:tcPr>
                                <w:p w14:paraId="0F1A639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108.20</w:t>
                                  </w:r>
                                </w:p>
                              </w:tc>
                              <w:tc>
                                <w:tcPr>
                                  <w:tcW w:w="955" w:type="dxa"/>
                                  <w:tcBorders>
                                    <w:right w:val="single" w:sz="4" w:space="0" w:color="auto"/>
                                  </w:tcBorders>
                                  <w:shd w:val="clear" w:color="auto" w:fill="auto"/>
                                  <w:vAlign w:val="center"/>
                                </w:tcPr>
                                <w:p w14:paraId="026A4576" w14:textId="77777777" w:rsidR="007D100F" w:rsidRPr="0032502C" w:rsidRDefault="007D100F" w:rsidP="003A1F2F">
                                  <w:pPr>
                                    <w:overflowPunct w:val="0"/>
                                    <w:autoSpaceDE w:val="0"/>
                                    <w:autoSpaceDN w:val="0"/>
                                    <w:spacing w:line="230" w:lineRule="exact"/>
                                    <w:jc w:val="right"/>
                                    <w:rPr>
                                      <w:rFonts w:ascii="標楷體" w:eastAsia="標楷體" w:hAnsi="標楷體"/>
                                      <w:sz w:val="20"/>
                                      <w:shd w:val="pct15" w:color="auto" w:fill="FFFFFF"/>
                                    </w:rPr>
                                  </w:pPr>
                                  <w:r w:rsidRPr="0032502C">
                                    <w:rPr>
                                      <w:rFonts w:ascii="標楷體" w:eastAsia="標楷體" w:hAnsi="標楷體" w:hint="eastAsia"/>
                                      <w:sz w:val="20"/>
                                      <w:shd w:val="pct15" w:color="auto" w:fill="FFFFFF"/>
                                    </w:rPr>
                                    <w:t>1</w:t>
                                  </w:r>
                                  <w:r w:rsidRPr="0032502C">
                                    <w:rPr>
                                      <w:rFonts w:ascii="標楷體" w:eastAsia="標楷體" w:hAnsi="標楷體"/>
                                      <w:sz w:val="20"/>
                                      <w:shd w:val="pct15" w:color="auto" w:fill="FFFFFF"/>
                                    </w:rPr>
                                    <w:t>3.85</w:t>
                                  </w:r>
                                </w:p>
                              </w:tc>
                            </w:tr>
                            <w:tr w:rsidR="00020419" w:rsidRPr="00647E19" w14:paraId="487AAF30" w14:textId="77777777" w:rsidTr="003A1F2F">
                              <w:trPr>
                                <w:cantSplit/>
                                <w:trHeight w:val="266"/>
                              </w:trPr>
                              <w:tc>
                                <w:tcPr>
                                  <w:tcW w:w="891" w:type="dxa"/>
                                  <w:shd w:val="clear" w:color="auto" w:fill="auto"/>
                                  <w:vAlign w:val="center"/>
                                </w:tcPr>
                                <w:p w14:paraId="4CCBCBBF"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連江縣</w:t>
                                  </w:r>
                                </w:p>
                              </w:tc>
                              <w:tc>
                                <w:tcPr>
                                  <w:tcW w:w="938" w:type="dxa"/>
                                  <w:shd w:val="clear" w:color="auto" w:fill="auto"/>
                                  <w:vAlign w:val="center"/>
                                </w:tcPr>
                                <w:p w14:paraId="41543E98"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,000</w:t>
                                  </w:r>
                                </w:p>
                              </w:tc>
                              <w:tc>
                                <w:tcPr>
                                  <w:tcW w:w="967" w:type="dxa"/>
                                  <w:shd w:val="clear" w:color="auto" w:fill="auto"/>
                                  <w:vAlign w:val="center"/>
                                </w:tcPr>
                                <w:p w14:paraId="57F22FC0"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shd w:val="pct15" w:color="auto" w:fill="FFFFFF"/>
                                    </w:rPr>
                                    <w:t>1,188</w:t>
                                  </w:r>
                                </w:p>
                              </w:tc>
                              <w:tc>
                                <w:tcPr>
                                  <w:tcW w:w="967" w:type="dxa"/>
                                  <w:shd w:val="clear" w:color="auto" w:fill="auto"/>
                                  <w:vAlign w:val="center"/>
                                </w:tcPr>
                                <w:p w14:paraId="011EAD20"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33</w:t>
                                  </w:r>
                                </w:p>
                              </w:tc>
                              <w:tc>
                                <w:tcPr>
                                  <w:tcW w:w="855" w:type="dxa"/>
                                  <w:shd w:val="clear" w:color="auto" w:fill="auto"/>
                                  <w:vAlign w:val="center"/>
                                </w:tcPr>
                                <w:p w14:paraId="10E445F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55</w:t>
                                  </w:r>
                                </w:p>
                              </w:tc>
                              <w:tc>
                                <w:tcPr>
                                  <w:tcW w:w="1009" w:type="dxa"/>
                                  <w:shd w:val="clear" w:color="auto" w:fill="auto"/>
                                  <w:vAlign w:val="center"/>
                                </w:tcPr>
                                <w:p w14:paraId="205D0E6B"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shd w:val="pct15" w:color="auto" w:fill="FFFFFF"/>
                                    </w:rPr>
                                    <w:t>59.40</w:t>
                                  </w:r>
                                </w:p>
                              </w:tc>
                              <w:tc>
                                <w:tcPr>
                                  <w:tcW w:w="955" w:type="dxa"/>
                                  <w:tcBorders>
                                    <w:bottom w:val="single" w:sz="4" w:space="0" w:color="auto"/>
                                    <w:right w:val="single" w:sz="4" w:space="0" w:color="auto"/>
                                  </w:tcBorders>
                                  <w:shd w:val="clear" w:color="auto" w:fill="auto"/>
                                  <w:vAlign w:val="center"/>
                                </w:tcPr>
                                <w:p w14:paraId="2CFEDD40" w14:textId="77777777" w:rsidR="007D100F" w:rsidRPr="0032502C" w:rsidRDefault="007D100F" w:rsidP="003A1F2F">
                                  <w:pPr>
                                    <w:overflowPunct w:val="0"/>
                                    <w:autoSpaceDE w:val="0"/>
                                    <w:autoSpaceDN w:val="0"/>
                                    <w:spacing w:line="230" w:lineRule="exact"/>
                                    <w:jc w:val="right"/>
                                    <w:rPr>
                                      <w:rFonts w:ascii="標楷體" w:eastAsia="標楷體" w:hAnsi="標楷體"/>
                                      <w:sz w:val="20"/>
                                      <w:shd w:val="pct15" w:color="auto" w:fill="FFFFFF"/>
                                    </w:rPr>
                                  </w:pPr>
                                  <w:r w:rsidRPr="0032502C">
                                    <w:rPr>
                                      <w:rFonts w:ascii="標楷體" w:eastAsia="標楷體" w:hAnsi="標楷體" w:hint="eastAsia"/>
                                      <w:sz w:val="20"/>
                                      <w:shd w:val="pct15" w:color="auto" w:fill="FFFFFF"/>
                                    </w:rPr>
                                    <w:t>5</w:t>
                                  </w:r>
                                  <w:r w:rsidRPr="0032502C">
                                    <w:rPr>
                                      <w:rFonts w:ascii="標楷體" w:eastAsia="標楷體" w:hAnsi="標楷體"/>
                                      <w:sz w:val="20"/>
                                      <w:shd w:val="pct15" w:color="auto" w:fill="FFFFFF"/>
                                    </w:rPr>
                                    <w:t>3.28</w:t>
                                  </w:r>
                                </w:p>
                              </w:tc>
                            </w:tr>
                          </w:tbl>
                          <w:p w14:paraId="4462A4B4" w14:textId="69A3BC22" w:rsidR="00647E19" w:rsidRPr="008F0801" w:rsidRDefault="005979C2" w:rsidP="00EE1333">
                            <w:pPr>
                              <w:spacing w:line="180" w:lineRule="exact"/>
                              <w:ind w:firstLineChars="23" w:firstLine="41"/>
                              <w:rPr>
                                <w:rFonts w:ascii="標楷體" w:eastAsia="標楷體"/>
                                <w:sz w:val="18"/>
                                <w:szCs w:val="18"/>
                              </w:rPr>
                            </w:pPr>
                            <w:r w:rsidRPr="008F0801">
                              <w:rPr>
                                <w:rFonts w:ascii="標楷體" w:eastAsia="標楷體" w:hAnsi="標楷體" w:hint="eastAsia"/>
                                <w:sz w:val="18"/>
                                <w:szCs w:val="18"/>
                              </w:rPr>
                              <w:t>註：1</w:t>
                            </w:r>
                            <w:r w:rsidRPr="008F0801">
                              <w:rPr>
                                <w:rFonts w:ascii="標楷體" w:eastAsia="標楷體" w:hAnsi="標楷體"/>
                                <w:sz w:val="18"/>
                                <w:szCs w:val="18"/>
                              </w:rPr>
                              <w:t>.</w:t>
                            </w:r>
                            <w:r w:rsidRPr="008F0801">
                              <w:rPr>
                                <w:rFonts w:ascii="標楷體" w:eastAsia="標楷體" w:hint="eastAsia"/>
                                <w:sz w:val="18"/>
                                <w:szCs w:val="18"/>
                              </w:rPr>
                              <w:t>表列應訪人數，係各地方政府訂定113年度之目標人數。</w:t>
                            </w:r>
                          </w:p>
                          <w:p w14:paraId="4810D521" w14:textId="07A87C16" w:rsidR="005979C2" w:rsidRPr="008F0801" w:rsidRDefault="005979C2" w:rsidP="003A1F2F">
                            <w:pPr>
                              <w:spacing w:line="200" w:lineRule="exact"/>
                              <w:ind w:leftChars="35" w:left="84" w:firstLineChars="178" w:firstLine="320"/>
                              <w:rPr>
                                <w:rFonts w:ascii="標楷體" w:eastAsia="標楷體" w:hAnsi="標楷體"/>
                                <w:color w:val="000000"/>
                                <w:sz w:val="18"/>
                                <w:szCs w:val="18"/>
                              </w:rPr>
                            </w:pPr>
                            <w:r w:rsidRPr="008F0801">
                              <w:rPr>
                                <w:rFonts w:ascii="標楷體" w:eastAsia="標楷體" w:hint="eastAsia"/>
                                <w:sz w:val="18"/>
                                <w:szCs w:val="18"/>
                              </w:rPr>
                              <w:t>2</w:t>
                            </w:r>
                            <w:r w:rsidRPr="008F0801">
                              <w:rPr>
                                <w:rFonts w:ascii="標楷體" w:eastAsia="標楷體"/>
                                <w:sz w:val="18"/>
                                <w:szCs w:val="18"/>
                              </w:rPr>
                              <w:t>.</w:t>
                            </w:r>
                            <w:r w:rsidR="003224C4" w:rsidRPr="003224C4">
                              <w:rPr>
                                <w:rFonts w:ascii="標楷體" w:eastAsia="標楷體" w:hint="eastAsia"/>
                                <w:sz w:val="18"/>
                                <w:szCs w:val="18"/>
                              </w:rPr>
                              <w:t>實際訪視人數未達應訪人數</w:t>
                            </w:r>
                            <w:r w:rsidR="003224C4">
                              <w:rPr>
                                <w:rFonts w:ascii="標楷體" w:eastAsia="標楷體" w:hint="eastAsia"/>
                                <w:sz w:val="18"/>
                                <w:szCs w:val="18"/>
                              </w:rPr>
                              <w:t>及</w:t>
                            </w:r>
                            <w:r w:rsidR="00946BA9" w:rsidRPr="008F0801">
                              <w:rPr>
                                <w:rFonts w:ascii="標楷體" w:eastAsia="標楷體" w:hint="eastAsia"/>
                                <w:sz w:val="18"/>
                                <w:szCs w:val="18"/>
                              </w:rPr>
                              <w:t>訪視成功率未達</w:t>
                            </w:r>
                            <w:r w:rsidR="00946BA9" w:rsidRPr="008F0801">
                              <w:rPr>
                                <w:rFonts w:ascii="標楷體" w:eastAsia="標楷體"/>
                                <w:sz w:val="18"/>
                                <w:szCs w:val="18"/>
                              </w:rPr>
                              <w:t>75</w:t>
                            </w:r>
                            <w:r w:rsidR="00946BA9" w:rsidRPr="008F0801">
                              <w:rPr>
                                <w:rFonts w:ascii="標楷體" w:eastAsia="標楷體" w:hint="eastAsia"/>
                                <w:sz w:val="18"/>
                                <w:szCs w:val="18"/>
                              </w:rPr>
                              <w:t>％</w:t>
                            </w:r>
                            <w:r w:rsidR="00946BA9" w:rsidRPr="008F0801">
                              <w:rPr>
                                <w:rFonts w:ascii="標楷體" w:eastAsia="標楷體" w:hAnsi="標楷體" w:hint="eastAsia"/>
                                <w:color w:val="000000"/>
                                <w:sz w:val="18"/>
                                <w:szCs w:val="18"/>
                              </w:rPr>
                              <w:t>者以灰底標註。</w:t>
                            </w:r>
                          </w:p>
                          <w:p w14:paraId="528BA3AE" w14:textId="30AD53DD" w:rsidR="00946BA9" w:rsidRPr="008F0801" w:rsidRDefault="00946BA9" w:rsidP="003A1F2F">
                            <w:pPr>
                              <w:spacing w:line="200" w:lineRule="exact"/>
                              <w:ind w:leftChars="35" w:left="84" w:firstLineChars="178" w:firstLine="320"/>
                              <w:rPr>
                                <w:rFonts w:ascii="標楷體" w:eastAsia="標楷體" w:hAnsi="標楷體"/>
                                <w:color w:val="000000"/>
                                <w:sz w:val="18"/>
                                <w:szCs w:val="18"/>
                              </w:rPr>
                            </w:pPr>
                            <w:r w:rsidRPr="008F0801">
                              <w:rPr>
                                <w:rFonts w:ascii="標楷體" w:eastAsia="標楷體" w:hAnsi="標楷體" w:hint="eastAsia"/>
                                <w:color w:val="000000"/>
                                <w:sz w:val="18"/>
                                <w:szCs w:val="18"/>
                              </w:rPr>
                              <w:t>3</w:t>
                            </w:r>
                            <w:r w:rsidRPr="008F0801">
                              <w:rPr>
                                <w:rFonts w:ascii="標楷體" w:eastAsia="標楷體" w:hAnsi="標楷體"/>
                                <w:color w:val="000000"/>
                                <w:sz w:val="18"/>
                                <w:szCs w:val="18"/>
                              </w:rPr>
                              <w:t>.</w:t>
                            </w:r>
                            <w:r w:rsidRPr="008F0801">
                              <w:rPr>
                                <w:rFonts w:ascii="標楷體" w:eastAsia="標楷體" w:hAnsi="標楷體" w:hint="eastAsia"/>
                                <w:color w:val="000000"/>
                                <w:sz w:val="18"/>
                                <w:szCs w:val="18"/>
                              </w:rPr>
                              <w:t>資料來源：整理自衛福部及勞保局</w:t>
                            </w:r>
                            <w:r w:rsidRPr="00D82CEF">
                              <w:rPr>
                                <w:rFonts w:ascii="標楷體" w:eastAsia="標楷體" w:hint="eastAsia"/>
                                <w:sz w:val="18"/>
                                <w:szCs w:val="18"/>
                              </w:rPr>
                              <w:t>提供</w:t>
                            </w:r>
                            <w:r w:rsidRPr="008F0801">
                              <w:rPr>
                                <w:rFonts w:ascii="標楷體" w:eastAsia="標楷體" w:hAnsi="標楷體" w:hint="eastAsia"/>
                                <w:color w:val="000000"/>
                                <w:sz w:val="18"/>
                                <w:szCs w:val="18"/>
                              </w:rPr>
                              <w:t>資料。</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DAD17F" id="_x0000_t202" coordsize="21600,21600" o:spt="202" path="m,l,21600r21600,l21600,xe">
                <v:stroke joinstyle="miter"/>
                <v:path gradientshapeok="t" o:connecttype="rect"/>
              </v:shapetype>
              <v:shape id="文字方塊 3" o:spid="_x0000_s1026" type="#_x0000_t202" style="position:absolute;left:0;text-align:left;margin-left:172.75pt;margin-top:218.95pt;width:348.2pt;height:4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" filled="f" stroked="f" strokeweight=".5pt">
                <v:textbox inset=",,,0">
                  <w:txbxContent>
                    <w:p w14:paraId="5F39D650" w14:textId="77777777" w:rsidR="00260877" w:rsidRDefault="00F85CB0" w:rsidP="00260877">
                      <w:pPr>
                        <w:spacing w:beforeLines="20" w:before="72" w:line="240" w:lineRule="exact"/>
                        <w:ind w:left="658" w:rightChars="25" w:right="60" w:hangingChars="274" w:hanging="658"/>
                        <w:jc w:val="distribute"/>
                        <w:rPr>
                          <w:rFonts w:ascii="標楷體" w:eastAsia="標楷體" w:hAnsi="標楷體"/>
                          <w:b/>
                          <w:bCs/>
                          <w:spacing w:val="4"/>
                        </w:rPr>
                      </w:pPr>
                      <w:r w:rsidRPr="00786AE0">
                        <w:rPr>
                          <w:rFonts w:ascii="標楷體" w:eastAsia="標楷體" w:hAnsi="標楷體" w:hint="eastAsia"/>
                          <w:b/>
                          <w:bCs/>
                        </w:rPr>
                        <w:t xml:space="preserve">表1　</w:t>
                      </w:r>
                      <w:r w:rsidR="0066679E" w:rsidRPr="00EE1333">
                        <w:rPr>
                          <w:rFonts w:ascii="標楷體" w:eastAsia="標楷體" w:hAnsi="標楷體" w:hint="eastAsia"/>
                          <w:b/>
                          <w:bCs/>
                          <w:spacing w:val="4"/>
                        </w:rPr>
                        <w:t>1</w:t>
                      </w:r>
                      <w:r w:rsidR="0066679E" w:rsidRPr="00EE1333">
                        <w:rPr>
                          <w:rFonts w:ascii="標楷體" w:eastAsia="標楷體" w:hAnsi="標楷體"/>
                          <w:b/>
                          <w:bCs/>
                          <w:spacing w:val="4"/>
                        </w:rPr>
                        <w:t>13</w:t>
                      </w:r>
                      <w:r w:rsidR="0066679E" w:rsidRPr="00EE1333">
                        <w:rPr>
                          <w:rFonts w:ascii="標楷體" w:eastAsia="標楷體" w:hAnsi="標楷體" w:hint="eastAsia"/>
                          <w:b/>
                          <w:bCs/>
                          <w:spacing w:val="4"/>
                        </w:rPr>
                        <w:t>年度</w:t>
                      </w:r>
                      <w:r w:rsidRPr="00EE1333">
                        <w:rPr>
                          <w:rFonts w:ascii="標楷體" w:eastAsia="標楷體" w:hAnsi="標楷體" w:hint="eastAsia"/>
                          <w:b/>
                          <w:bCs/>
                          <w:spacing w:val="4"/>
                        </w:rPr>
                        <w:t>地方政府辦理國民年金保險欠費被保險人訪視</w:t>
                      </w:r>
                    </w:p>
                    <w:p w14:paraId="3FB20681" w14:textId="4417C6FE" w:rsidR="00F85CB0" w:rsidRPr="00EE1333" w:rsidRDefault="00F85CB0" w:rsidP="00260877">
                      <w:pPr>
                        <w:spacing w:line="240" w:lineRule="exact"/>
                        <w:ind w:leftChars="280" w:left="712" w:rightChars="25" w:right="60" w:hanging="40"/>
                        <w:rPr>
                          <w:rFonts w:ascii="標楷體" w:eastAsia="標楷體" w:hAnsi="標楷體"/>
                          <w:b/>
                          <w:bCs/>
                          <w:spacing w:val="4"/>
                        </w:rPr>
                      </w:pPr>
                      <w:r w:rsidRPr="00EE1333">
                        <w:rPr>
                          <w:rFonts w:ascii="標楷體" w:eastAsia="標楷體" w:hAnsi="標楷體" w:hint="eastAsia"/>
                          <w:b/>
                          <w:bCs/>
                          <w:spacing w:val="4"/>
                        </w:rPr>
                        <w:t>服務情形</w:t>
                      </w:r>
                    </w:p>
                    <w:p w14:paraId="2BB05BBB" w14:textId="77777777" w:rsidR="00F85CB0" w:rsidRDefault="00F85CB0" w:rsidP="003A1F2F">
                      <w:pPr>
                        <w:spacing w:line="200" w:lineRule="exact"/>
                        <w:ind w:rightChars="30" w:right="72"/>
                        <w:jc w:val="right"/>
                        <w:rPr>
                          <w:rFonts w:ascii="標楷體" w:eastAsia="標楷體" w:hAnsi="標楷體"/>
                          <w:sz w:val="20"/>
                          <w:szCs w:val="16"/>
                        </w:rPr>
                      </w:pPr>
                      <w:r w:rsidRPr="00243D85">
                        <w:rPr>
                          <w:rFonts w:ascii="標楷體" w:eastAsia="標楷體" w:hAnsi="標楷體" w:hint="eastAsia"/>
                          <w:sz w:val="20"/>
                          <w:szCs w:val="16"/>
                        </w:rPr>
                        <w:t>單位：人、％</w:t>
                      </w:r>
                    </w:p>
                    <w:tbl>
                      <w:tblPr>
                        <w:tblW w:w="6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938"/>
                        <w:gridCol w:w="967"/>
                        <w:gridCol w:w="967"/>
                        <w:gridCol w:w="856"/>
                        <w:gridCol w:w="1009"/>
                        <w:gridCol w:w="955"/>
                      </w:tblGrid>
                      <w:tr w:rsidR="00D82CEF" w:rsidRPr="00647E19" w14:paraId="2AF7DD69" w14:textId="77777777" w:rsidTr="00B5208B">
                        <w:trPr>
                          <w:cantSplit/>
                          <w:trHeight w:val="18"/>
                        </w:trPr>
                        <w:tc>
                          <w:tcPr>
                            <w:tcW w:w="891" w:type="dxa"/>
                            <w:vMerge w:val="restart"/>
                            <w:shd w:val="clear" w:color="auto" w:fill="auto"/>
                            <w:vAlign w:val="center"/>
                          </w:tcPr>
                          <w:p w14:paraId="6B7BBB9D" w14:textId="77777777" w:rsidR="007D100F" w:rsidRPr="00647E19" w:rsidRDefault="007D100F" w:rsidP="007D100F">
                            <w:pPr>
                              <w:overflowPunct w:val="0"/>
                              <w:autoSpaceDE w:val="0"/>
                              <w:autoSpaceDN w:val="0"/>
                              <w:spacing w:line="240" w:lineRule="exact"/>
                              <w:jc w:val="center"/>
                              <w:rPr>
                                <w:rFonts w:ascii="標楷體" w:eastAsia="標楷體" w:hAnsi="標楷體"/>
                                <w:sz w:val="20"/>
                              </w:rPr>
                            </w:pPr>
                            <w:r w:rsidRPr="00647E19">
                              <w:rPr>
                                <w:rFonts w:ascii="標楷體" w:eastAsia="標楷體" w:hAnsi="標楷體" w:hint="eastAsia"/>
                                <w:sz w:val="20"/>
                              </w:rPr>
                              <w:t>市縣別</w:t>
                            </w:r>
                          </w:p>
                        </w:tc>
                        <w:tc>
                          <w:tcPr>
                            <w:tcW w:w="938" w:type="dxa"/>
                            <w:vMerge w:val="restart"/>
                            <w:shd w:val="clear" w:color="auto" w:fill="auto"/>
                            <w:vAlign w:val="center"/>
                          </w:tcPr>
                          <w:p w14:paraId="3C1A6173" w14:textId="77777777" w:rsidR="00B5208B" w:rsidRDefault="007D100F" w:rsidP="00B5208B">
                            <w:pPr>
                              <w:overflowPunct w:val="0"/>
                              <w:autoSpaceDE w:val="0"/>
                              <w:autoSpaceDN w:val="0"/>
                              <w:spacing w:line="200" w:lineRule="exact"/>
                              <w:ind w:leftChars="-39" w:rightChars="-39" w:right="-94" w:hangingChars="51" w:hanging="94"/>
                              <w:jc w:val="center"/>
                              <w:rPr>
                                <w:rFonts w:ascii="標楷體" w:eastAsia="標楷體" w:hAnsi="標楷體"/>
                                <w:spacing w:val="-8"/>
                                <w:sz w:val="20"/>
                              </w:rPr>
                            </w:pPr>
                            <w:r w:rsidRPr="00B5208B">
                              <w:rPr>
                                <w:rFonts w:ascii="標楷體" w:eastAsia="標楷體" w:hAnsi="標楷體" w:hint="eastAsia"/>
                                <w:spacing w:val="-8"/>
                                <w:sz w:val="20"/>
                              </w:rPr>
                              <w:t>應訪人數</w:t>
                            </w:r>
                          </w:p>
                          <w:p w14:paraId="04D961DC" w14:textId="72803912" w:rsidR="007D100F" w:rsidRPr="00647E19" w:rsidRDefault="007D100F" w:rsidP="00B5208B">
                            <w:pPr>
                              <w:overflowPunct w:val="0"/>
                              <w:autoSpaceDE w:val="0"/>
                              <w:autoSpaceDN w:val="0"/>
                              <w:spacing w:line="200" w:lineRule="exact"/>
                              <w:ind w:leftChars="-39" w:left="8" w:rightChars="-39" w:right="-94" w:hangingChars="51" w:hanging="102"/>
                              <w:jc w:val="center"/>
                              <w:rPr>
                                <w:rFonts w:ascii="標楷體" w:eastAsia="標楷體" w:hAnsi="標楷體"/>
                                <w:sz w:val="20"/>
                              </w:rPr>
                            </w:pPr>
                            <w:r w:rsidRPr="00647E19">
                              <w:rPr>
                                <w:rFonts w:ascii="標楷體" w:eastAsia="標楷體" w:hAnsi="標楷體" w:hint="eastAsia"/>
                                <w:sz w:val="20"/>
                              </w:rPr>
                              <w:t>(</w:t>
                            </w:r>
                            <w:r w:rsidRPr="00647E19">
                              <w:rPr>
                                <w:rFonts w:ascii="標楷體" w:eastAsia="標楷體" w:hAnsi="標楷體"/>
                                <w:sz w:val="20"/>
                              </w:rPr>
                              <w:t>A)</w:t>
                            </w:r>
                          </w:p>
                        </w:tc>
                        <w:tc>
                          <w:tcPr>
                            <w:tcW w:w="2790" w:type="dxa"/>
                            <w:gridSpan w:val="3"/>
                            <w:shd w:val="clear" w:color="auto" w:fill="auto"/>
                            <w:vAlign w:val="center"/>
                          </w:tcPr>
                          <w:p w14:paraId="228BF716" w14:textId="6DBAF126" w:rsidR="007D100F" w:rsidRPr="00647E19" w:rsidRDefault="007D100F" w:rsidP="007D100F">
                            <w:pPr>
                              <w:overflowPunct w:val="0"/>
                              <w:autoSpaceDE w:val="0"/>
                              <w:autoSpaceDN w:val="0"/>
                              <w:spacing w:line="240" w:lineRule="exact"/>
                              <w:jc w:val="center"/>
                              <w:rPr>
                                <w:rFonts w:ascii="標楷體" w:eastAsia="標楷體" w:hAnsi="標楷體"/>
                                <w:sz w:val="20"/>
                              </w:rPr>
                            </w:pPr>
                            <w:r w:rsidRPr="00647E19">
                              <w:rPr>
                                <w:rFonts w:ascii="標楷體" w:eastAsia="標楷體" w:hAnsi="標楷體" w:hint="eastAsia"/>
                                <w:sz w:val="20"/>
                              </w:rPr>
                              <w:t>實</w:t>
                            </w:r>
                            <w:r w:rsidR="00B36B65">
                              <w:rPr>
                                <w:rFonts w:ascii="標楷體" w:eastAsia="標楷體" w:hAnsi="標楷體" w:hint="eastAsia"/>
                                <w:sz w:val="20"/>
                              </w:rPr>
                              <w:t>際</w:t>
                            </w:r>
                            <w:r w:rsidRPr="00647E19">
                              <w:rPr>
                                <w:rFonts w:ascii="標楷體" w:eastAsia="標楷體" w:hAnsi="標楷體" w:hint="eastAsia"/>
                                <w:sz w:val="20"/>
                              </w:rPr>
                              <w:t>訪</w:t>
                            </w:r>
                            <w:r w:rsidR="00B36B65">
                              <w:rPr>
                                <w:rFonts w:ascii="標楷體" w:eastAsia="標楷體" w:hAnsi="標楷體" w:hint="eastAsia"/>
                                <w:sz w:val="20"/>
                              </w:rPr>
                              <w:t>視</w:t>
                            </w:r>
                            <w:r w:rsidRPr="00647E19">
                              <w:rPr>
                                <w:rFonts w:ascii="標楷體" w:eastAsia="標楷體" w:hAnsi="標楷體" w:hint="eastAsia"/>
                                <w:sz w:val="20"/>
                              </w:rPr>
                              <w:t>人數</w:t>
                            </w:r>
                          </w:p>
                        </w:tc>
                        <w:tc>
                          <w:tcPr>
                            <w:tcW w:w="1009" w:type="dxa"/>
                            <w:vMerge w:val="restart"/>
                            <w:shd w:val="clear" w:color="auto" w:fill="auto"/>
                            <w:vAlign w:val="center"/>
                          </w:tcPr>
                          <w:p w14:paraId="6E92C960" w14:textId="77777777" w:rsidR="007D100F" w:rsidRPr="00647E19" w:rsidRDefault="007D100F" w:rsidP="00233791">
                            <w:pPr>
                              <w:overflowPunct w:val="0"/>
                              <w:autoSpaceDE w:val="0"/>
                              <w:autoSpaceDN w:val="0"/>
                              <w:spacing w:line="240" w:lineRule="exact"/>
                              <w:ind w:leftChars="-48" w:left="-102" w:rightChars="-40" w:right="-96" w:hangingChars="7" w:hanging="13"/>
                              <w:jc w:val="center"/>
                              <w:rPr>
                                <w:rFonts w:ascii="標楷體" w:eastAsia="標楷體" w:hAnsi="標楷體"/>
                                <w:sz w:val="20"/>
                              </w:rPr>
                            </w:pPr>
                            <w:r w:rsidRPr="00233791">
                              <w:rPr>
                                <w:rFonts w:ascii="標楷體" w:eastAsia="標楷體" w:hAnsi="標楷體" w:hint="eastAsia"/>
                                <w:spacing w:val="-10"/>
                                <w:sz w:val="20"/>
                              </w:rPr>
                              <w:t>訪視完成率(</w:t>
                            </w:r>
                            <w:r w:rsidRPr="00233791">
                              <w:rPr>
                                <w:rFonts w:ascii="標楷體" w:eastAsia="標楷體" w:hAnsi="標楷體"/>
                                <w:spacing w:val="-10"/>
                                <w:sz w:val="20"/>
                              </w:rPr>
                              <w:t>B/A</w:t>
                            </w:r>
                            <w:r w:rsidRPr="00233791">
                              <w:rPr>
                                <w:rFonts w:ascii="標楷體" w:eastAsia="標楷體" w:hAnsi="標楷體"/>
                                <w:spacing w:val="-10"/>
                                <w:sz w:val="20"/>
                              </w:rPr>
                              <w:sym w:font="Wingdings 2" w:char="F0CD"/>
                            </w:r>
                            <w:r w:rsidRPr="00233791">
                              <w:rPr>
                                <w:rFonts w:ascii="標楷體" w:eastAsia="標楷體" w:hAnsi="標楷體"/>
                                <w:spacing w:val="-10"/>
                                <w:sz w:val="20"/>
                              </w:rPr>
                              <w:t>100)</w:t>
                            </w:r>
                          </w:p>
                        </w:tc>
                        <w:tc>
                          <w:tcPr>
                            <w:tcW w:w="955" w:type="dxa"/>
                            <w:vMerge w:val="restart"/>
                            <w:tcBorders>
                              <w:right w:val="single" w:sz="4" w:space="0" w:color="auto"/>
                            </w:tcBorders>
                            <w:shd w:val="clear" w:color="auto" w:fill="auto"/>
                            <w:vAlign w:val="center"/>
                          </w:tcPr>
                          <w:p w14:paraId="10446588" w14:textId="77777777" w:rsidR="007D100F" w:rsidRPr="00233791" w:rsidRDefault="007D100F" w:rsidP="00233791">
                            <w:pPr>
                              <w:overflowPunct w:val="0"/>
                              <w:autoSpaceDE w:val="0"/>
                              <w:autoSpaceDN w:val="0"/>
                              <w:spacing w:line="240" w:lineRule="exact"/>
                              <w:ind w:leftChars="-48" w:left="-115" w:rightChars="-47" w:right="-113" w:firstLineChars="1" w:firstLine="2"/>
                              <w:jc w:val="center"/>
                              <w:rPr>
                                <w:rFonts w:ascii="標楷體" w:eastAsia="標楷體" w:hAnsi="標楷體"/>
                                <w:spacing w:val="-10"/>
                                <w:sz w:val="20"/>
                              </w:rPr>
                            </w:pPr>
                            <w:r w:rsidRPr="00233791">
                              <w:rPr>
                                <w:rFonts w:ascii="標楷體" w:eastAsia="標楷體" w:hAnsi="標楷體" w:hint="eastAsia"/>
                                <w:spacing w:val="-10"/>
                                <w:sz w:val="20"/>
                              </w:rPr>
                              <w:t>訪視成功率(</w:t>
                            </w:r>
                            <w:r w:rsidRPr="00233791">
                              <w:rPr>
                                <w:rFonts w:ascii="標楷體" w:eastAsia="標楷體" w:hAnsi="標楷體"/>
                                <w:spacing w:val="-10"/>
                                <w:sz w:val="20"/>
                              </w:rPr>
                              <w:t>C/B</w:t>
                            </w:r>
                            <w:r w:rsidRPr="00233791">
                              <w:rPr>
                                <w:rFonts w:ascii="標楷體" w:eastAsia="標楷體" w:hAnsi="標楷體"/>
                                <w:spacing w:val="-10"/>
                                <w:sz w:val="20"/>
                              </w:rPr>
                              <w:sym w:font="Wingdings 2" w:char="F0CD"/>
                            </w:r>
                            <w:r w:rsidRPr="00233791">
                              <w:rPr>
                                <w:rFonts w:ascii="標楷體" w:eastAsia="標楷體" w:hAnsi="標楷體"/>
                                <w:spacing w:val="-10"/>
                                <w:sz w:val="20"/>
                              </w:rPr>
                              <w:t>100)</w:t>
                            </w:r>
                          </w:p>
                        </w:tc>
                      </w:tr>
                      <w:tr w:rsidR="003C1720" w:rsidRPr="00647E19" w14:paraId="51092D95" w14:textId="77777777" w:rsidTr="00B5208B">
                        <w:trPr>
                          <w:cantSplit/>
                          <w:trHeight w:val="18"/>
                        </w:trPr>
                        <w:tc>
                          <w:tcPr>
                            <w:tcW w:w="891" w:type="dxa"/>
                            <w:vMerge/>
                            <w:shd w:val="clear" w:color="auto" w:fill="auto"/>
                            <w:vAlign w:val="center"/>
                          </w:tcPr>
                          <w:p w14:paraId="01F5D82B" w14:textId="77777777" w:rsidR="007D100F" w:rsidRPr="00647E19" w:rsidRDefault="007D100F" w:rsidP="007D100F">
                            <w:pPr>
                              <w:overflowPunct w:val="0"/>
                              <w:autoSpaceDE w:val="0"/>
                              <w:autoSpaceDN w:val="0"/>
                              <w:spacing w:line="340" w:lineRule="exact"/>
                              <w:jc w:val="center"/>
                              <w:rPr>
                                <w:rFonts w:ascii="標楷體" w:eastAsia="標楷體" w:hAnsi="標楷體"/>
                                <w:sz w:val="20"/>
                              </w:rPr>
                            </w:pPr>
                          </w:p>
                        </w:tc>
                        <w:tc>
                          <w:tcPr>
                            <w:tcW w:w="938" w:type="dxa"/>
                            <w:vMerge/>
                            <w:shd w:val="clear" w:color="auto" w:fill="auto"/>
                            <w:vAlign w:val="center"/>
                          </w:tcPr>
                          <w:p w14:paraId="4F72A6FD" w14:textId="77777777" w:rsidR="007D100F" w:rsidRPr="00647E19" w:rsidRDefault="007D100F" w:rsidP="007D100F">
                            <w:pPr>
                              <w:overflowPunct w:val="0"/>
                              <w:autoSpaceDE w:val="0"/>
                              <w:autoSpaceDN w:val="0"/>
                              <w:spacing w:line="300" w:lineRule="exact"/>
                              <w:jc w:val="center"/>
                              <w:rPr>
                                <w:rFonts w:ascii="標楷體" w:eastAsia="標楷體" w:hAnsi="標楷體"/>
                                <w:sz w:val="20"/>
                              </w:rPr>
                            </w:pPr>
                          </w:p>
                        </w:tc>
                        <w:tc>
                          <w:tcPr>
                            <w:tcW w:w="967" w:type="dxa"/>
                            <w:shd w:val="clear" w:color="auto" w:fill="auto"/>
                            <w:vAlign w:val="center"/>
                          </w:tcPr>
                          <w:p w14:paraId="7C7D08AF" w14:textId="77777777" w:rsidR="007D100F" w:rsidRPr="00647E19" w:rsidRDefault="007D100F" w:rsidP="007D100F">
                            <w:pPr>
                              <w:overflowPunct w:val="0"/>
                              <w:autoSpaceDE w:val="0"/>
                              <w:autoSpaceDN w:val="0"/>
                              <w:spacing w:line="300" w:lineRule="exact"/>
                              <w:jc w:val="center"/>
                              <w:rPr>
                                <w:rFonts w:ascii="標楷體" w:eastAsia="標楷體" w:hAnsi="標楷體"/>
                                <w:sz w:val="20"/>
                              </w:rPr>
                            </w:pPr>
                            <w:r w:rsidRPr="00647E19">
                              <w:rPr>
                                <w:rFonts w:ascii="標楷體" w:eastAsia="標楷體" w:hAnsi="標楷體" w:hint="eastAsia"/>
                                <w:sz w:val="20"/>
                              </w:rPr>
                              <w:t>合計(</w:t>
                            </w:r>
                            <w:r w:rsidRPr="00647E19">
                              <w:rPr>
                                <w:rFonts w:ascii="標楷體" w:eastAsia="標楷體" w:hAnsi="標楷體"/>
                                <w:sz w:val="20"/>
                              </w:rPr>
                              <w:t>B)</w:t>
                            </w:r>
                          </w:p>
                        </w:tc>
                        <w:tc>
                          <w:tcPr>
                            <w:tcW w:w="967" w:type="dxa"/>
                            <w:shd w:val="clear" w:color="auto" w:fill="auto"/>
                            <w:vAlign w:val="center"/>
                          </w:tcPr>
                          <w:p w14:paraId="1818A9C8" w14:textId="77777777" w:rsidR="00B5208B" w:rsidRDefault="007D100F" w:rsidP="00B5208B">
                            <w:pPr>
                              <w:overflowPunct w:val="0"/>
                              <w:autoSpaceDE w:val="0"/>
                              <w:autoSpaceDN w:val="0"/>
                              <w:spacing w:line="200" w:lineRule="exact"/>
                              <w:ind w:leftChars="-16" w:rightChars="-20" w:right="-48" w:hangingChars="20" w:hanging="38"/>
                              <w:jc w:val="both"/>
                              <w:rPr>
                                <w:rFonts w:ascii="標楷體" w:eastAsia="標楷體" w:hAnsi="標楷體"/>
                                <w:spacing w:val="-6"/>
                                <w:sz w:val="20"/>
                              </w:rPr>
                            </w:pPr>
                            <w:r w:rsidRPr="00B5208B">
                              <w:rPr>
                                <w:rFonts w:ascii="標楷體" w:eastAsia="標楷體" w:hAnsi="標楷體" w:hint="eastAsia"/>
                                <w:spacing w:val="-6"/>
                                <w:sz w:val="20"/>
                              </w:rPr>
                              <w:t>訪視成功</w:t>
                            </w:r>
                          </w:p>
                          <w:p w14:paraId="63C30B12" w14:textId="2758E367" w:rsidR="007D100F" w:rsidRPr="00647E19" w:rsidRDefault="007D100F" w:rsidP="00B5208B">
                            <w:pPr>
                              <w:overflowPunct w:val="0"/>
                              <w:autoSpaceDE w:val="0"/>
                              <w:autoSpaceDN w:val="0"/>
                              <w:spacing w:line="200" w:lineRule="exact"/>
                              <w:ind w:leftChars="-16" w:left="6" w:rightChars="-20" w:right="-48" w:hangingChars="20" w:hanging="44"/>
                              <w:jc w:val="center"/>
                              <w:rPr>
                                <w:rFonts w:ascii="標楷體" w:eastAsia="標楷體" w:hAnsi="標楷體"/>
                                <w:spacing w:val="10"/>
                                <w:sz w:val="20"/>
                              </w:rPr>
                            </w:pPr>
                            <w:r w:rsidRPr="00647E19">
                              <w:rPr>
                                <w:rFonts w:ascii="標楷體" w:eastAsia="標楷體" w:hAnsi="標楷體" w:hint="eastAsia"/>
                                <w:spacing w:val="10"/>
                                <w:sz w:val="20"/>
                              </w:rPr>
                              <w:t>(</w:t>
                            </w:r>
                            <w:r w:rsidRPr="00647E19">
                              <w:rPr>
                                <w:rFonts w:ascii="標楷體" w:eastAsia="標楷體" w:hAnsi="標楷體"/>
                                <w:spacing w:val="10"/>
                                <w:sz w:val="20"/>
                              </w:rPr>
                              <w:t>C)</w:t>
                            </w:r>
                          </w:p>
                        </w:tc>
                        <w:tc>
                          <w:tcPr>
                            <w:tcW w:w="855" w:type="dxa"/>
                            <w:shd w:val="clear" w:color="auto" w:fill="auto"/>
                            <w:vAlign w:val="center"/>
                          </w:tcPr>
                          <w:p w14:paraId="4C8CA826" w14:textId="77777777" w:rsidR="007D100F" w:rsidRPr="00647E19" w:rsidRDefault="007D100F" w:rsidP="00D82CEF">
                            <w:pPr>
                              <w:overflowPunct w:val="0"/>
                              <w:autoSpaceDE w:val="0"/>
                              <w:autoSpaceDN w:val="0"/>
                              <w:spacing w:line="200" w:lineRule="exact"/>
                              <w:jc w:val="center"/>
                              <w:rPr>
                                <w:rFonts w:ascii="標楷體" w:eastAsia="標楷體" w:hAnsi="標楷體"/>
                                <w:sz w:val="20"/>
                              </w:rPr>
                            </w:pPr>
                            <w:r w:rsidRPr="00647E19">
                              <w:rPr>
                                <w:rFonts w:ascii="標楷體" w:eastAsia="標楷體" w:hAnsi="標楷體" w:hint="eastAsia"/>
                                <w:sz w:val="20"/>
                              </w:rPr>
                              <w:t>訪視</w:t>
                            </w:r>
                          </w:p>
                          <w:p w14:paraId="4B1BA840" w14:textId="77777777" w:rsidR="007D100F" w:rsidRPr="00647E19" w:rsidRDefault="007D100F" w:rsidP="00D82CEF">
                            <w:pPr>
                              <w:overflowPunct w:val="0"/>
                              <w:autoSpaceDE w:val="0"/>
                              <w:autoSpaceDN w:val="0"/>
                              <w:spacing w:line="200" w:lineRule="exact"/>
                              <w:jc w:val="center"/>
                              <w:rPr>
                                <w:rFonts w:ascii="標楷體" w:eastAsia="標楷體" w:hAnsi="標楷體"/>
                                <w:sz w:val="20"/>
                              </w:rPr>
                            </w:pPr>
                            <w:r w:rsidRPr="00647E19">
                              <w:rPr>
                                <w:rFonts w:ascii="標楷體" w:eastAsia="標楷體" w:hAnsi="標楷體" w:hint="eastAsia"/>
                                <w:sz w:val="20"/>
                              </w:rPr>
                              <w:t>未果</w:t>
                            </w:r>
                          </w:p>
                        </w:tc>
                        <w:tc>
                          <w:tcPr>
                            <w:tcW w:w="1009" w:type="dxa"/>
                            <w:vMerge/>
                            <w:shd w:val="clear" w:color="auto" w:fill="auto"/>
                            <w:vAlign w:val="center"/>
                          </w:tcPr>
                          <w:p w14:paraId="7F126F0C" w14:textId="77777777" w:rsidR="007D100F" w:rsidRPr="00647E19" w:rsidRDefault="007D100F" w:rsidP="007D100F">
                            <w:pPr>
                              <w:overflowPunct w:val="0"/>
                              <w:autoSpaceDE w:val="0"/>
                              <w:autoSpaceDN w:val="0"/>
                              <w:spacing w:line="300" w:lineRule="exact"/>
                              <w:jc w:val="center"/>
                              <w:rPr>
                                <w:rFonts w:ascii="標楷體" w:eastAsia="標楷體" w:hAnsi="標楷體"/>
                                <w:sz w:val="20"/>
                              </w:rPr>
                            </w:pPr>
                          </w:p>
                        </w:tc>
                        <w:tc>
                          <w:tcPr>
                            <w:tcW w:w="955" w:type="dxa"/>
                            <w:vMerge/>
                            <w:tcBorders>
                              <w:right w:val="single" w:sz="4" w:space="0" w:color="auto"/>
                            </w:tcBorders>
                            <w:shd w:val="clear" w:color="auto" w:fill="auto"/>
                            <w:vAlign w:val="center"/>
                          </w:tcPr>
                          <w:p w14:paraId="013B0A5C" w14:textId="77777777" w:rsidR="007D100F" w:rsidRPr="00647E19" w:rsidRDefault="007D100F" w:rsidP="007D100F">
                            <w:pPr>
                              <w:overflowPunct w:val="0"/>
                              <w:autoSpaceDE w:val="0"/>
                              <w:autoSpaceDN w:val="0"/>
                              <w:spacing w:line="300" w:lineRule="exact"/>
                              <w:jc w:val="center"/>
                              <w:rPr>
                                <w:rFonts w:ascii="標楷體" w:eastAsia="標楷體" w:hAnsi="標楷體"/>
                                <w:sz w:val="20"/>
                              </w:rPr>
                            </w:pPr>
                          </w:p>
                        </w:tc>
                      </w:tr>
                      <w:tr w:rsidR="001B4267" w:rsidRPr="00647E19" w14:paraId="65560B14" w14:textId="77777777" w:rsidTr="00B5208B">
                        <w:trPr>
                          <w:cantSplit/>
                          <w:trHeight w:val="270"/>
                        </w:trPr>
                        <w:tc>
                          <w:tcPr>
                            <w:tcW w:w="891" w:type="dxa"/>
                            <w:shd w:val="clear" w:color="auto" w:fill="auto"/>
                            <w:vAlign w:val="center"/>
                          </w:tcPr>
                          <w:p w14:paraId="682695E1" w14:textId="77777777" w:rsidR="007D100F" w:rsidRPr="0032502C" w:rsidRDefault="007D100F" w:rsidP="007D100F">
                            <w:pPr>
                              <w:overflowPunct w:val="0"/>
                              <w:autoSpaceDE w:val="0"/>
                              <w:autoSpaceDN w:val="0"/>
                              <w:spacing w:line="240" w:lineRule="exact"/>
                              <w:jc w:val="center"/>
                              <w:rPr>
                                <w:rFonts w:ascii="標楷體" w:eastAsia="標楷體" w:hAnsi="標楷體"/>
                                <w:b/>
                                <w:bCs/>
                                <w:color w:val="000000"/>
                                <w:sz w:val="20"/>
                              </w:rPr>
                            </w:pPr>
                            <w:r w:rsidRPr="0032502C">
                              <w:rPr>
                                <w:rFonts w:ascii="標楷體" w:eastAsia="標楷體" w:hAnsi="標楷體" w:hint="eastAsia"/>
                                <w:b/>
                                <w:bCs/>
                                <w:color w:val="000000"/>
                                <w:sz w:val="20"/>
                              </w:rPr>
                              <w:t>合計</w:t>
                            </w:r>
                          </w:p>
                        </w:tc>
                        <w:tc>
                          <w:tcPr>
                            <w:tcW w:w="938" w:type="dxa"/>
                            <w:shd w:val="clear" w:color="auto" w:fill="auto"/>
                            <w:vAlign w:val="center"/>
                          </w:tcPr>
                          <w:p w14:paraId="2B50BB7F"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b/>
                                <w:sz w:val="20"/>
                              </w:rPr>
                              <w:t>155,253</w:t>
                            </w:r>
                          </w:p>
                        </w:tc>
                        <w:tc>
                          <w:tcPr>
                            <w:tcW w:w="967" w:type="dxa"/>
                            <w:shd w:val="clear" w:color="auto" w:fill="auto"/>
                            <w:vAlign w:val="center"/>
                          </w:tcPr>
                          <w:p w14:paraId="5335BA0C"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b/>
                                <w:sz w:val="20"/>
                              </w:rPr>
                              <w:t>191,853</w:t>
                            </w:r>
                          </w:p>
                        </w:tc>
                        <w:tc>
                          <w:tcPr>
                            <w:tcW w:w="967" w:type="dxa"/>
                            <w:shd w:val="clear" w:color="auto" w:fill="auto"/>
                            <w:vAlign w:val="center"/>
                          </w:tcPr>
                          <w:p w14:paraId="4F2F4011"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hint="eastAsia"/>
                                <w:b/>
                                <w:sz w:val="20"/>
                              </w:rPr>
                              <w:t>164,</w:t>
                            </w:r>
                            <w:r w:rsidRPr="0032502C">
                              <w:rPr>
                                <w:rFonts w:ascii="標楷體" w:eastAsia="標楷體" w:hAnsi="標楷體"/>
                                <w:b/>
                                <w:sz w:val="20"/>
                              </w:rPr>
                              <w:t>772</w:t>
                            </w:r>
                          </w:p>
                        </w:tc>
                        <w:tc>
                          <w:tcPr>
                            <w:tcW w:w="855" w:type="dxa"/>
                            <w:shd w:val="clear" w:color="auto" w:fill="auto"/>
                            <w:vAlign w:val="center"/>
                          </w:tcPr>
                          <w:p w14:paraId="62B9A09E"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hint="eastAsia"/>
                                <w:b/>
                                <w:sz w:val="20"/>
                              </w:rPr>
                              <w:t>2</w:t>
                            </w:r>
                            <w:r w:rsidRPr="0032502C">
                              <w:rPr>
                                <w:rFonts w:ascii="標楷體" w:eastAsia="標楷體" w:hAnsi="標楷體"/>
                                <w:b/>
                                <w:sz w:val="20"/>
                              </w:rPr>
                              <w:t>7,081</w:t>
                            </w:r>
                          </w:p>
                        </w:tc>
                        <w:tc>
                          <w:tcPr>
                            <w:tcW w:w="1009" w:type="dxa"/>
                            <w:shd w:val="clear" w:color="auto" w:fill="auto"/>
                            <w:vAlign w:val="center"/>
                          </w:tcPr>
                          <w:p w14:paraId="0653C271"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b/>
                                <w:sz w:val="20"/>
                              </w:rPr>
                              <w:t>123.57</w:t>
                            </w:r>
                          </w:p>
                        </w:tc>
                        <w:tc>
                          <w:tcPr>
                            <w:tcW w:w="955" w:type="dxa"/>
                            <w:tcBorders>
                              <w:bottom w:val="single" w:sz="4" w:space="0" w:color="auto"/>
                              <w:right w:val="single" w:sz="4" w:space="0" w:color="auto"/>
                            </w:tcBorders>
                            <w:shd w:val="clear" w:color="auto" w:fill="auto"/>
                            <w:vAlign w:val="center"/>
                          </w:tcPr>
                          <w:p w14:paraId="565711E3" w14:textId="77777777" w:rsidR="007D100F" w:rsidRPr="0032502C" w:rsidRDefault="007D100F" w:rsidP="007D100F">
                            <w:pPr>
                              <w:overflowPunct w:val="0"/>
                              <w:autoSpaceDE w:val="0"/>
                              <w:autoSpaceDN w:val="0"/>
                              <w:spacing w:line="240" w:lineRule="exact"/>
                              <w:jc w:val="right"/>
                              <w:rPr>
                                <w:rFonts w:ascii="標楷體" w:eastAsia="標楷體" w:hAnsi="標楷體"/>
                                <w:b/>
                                <w:sz w:val="20"/>
                              </w:rPr>
                            </w:pPr>
                            <w:r w:rsidRPr="0032502C">
                              <w:rPr>
                                <w:rFonts w:ascii="標楷體" w:eastAsia="標楷體" w:hAnsi="標楷體" w:hint="eastAsia"/>
                                <w:b/>
                                <w:sz w:val="20"/>
                              </w:rPr>
                              <w:t>8</w:t>
                            </w:r>
                            <w:r w:rsidRPr="0032502C">
                              <w:rPr>
                                <w:rFonts w:ascii="標楷體" w:eastAsia="標楷體" w:hAnsi="標楷體"/>
                                <w:b/>
                                <w:sz w:val="20"/>
                              </w:rPr>
                              <w:t>5.88</w:t>
                            </w:r>
                          </w:p>
                        </w:tc>
                      </w:tr>
                      <w:tr w:rsidR="001B4267" w:rsidRPr="00647E19" w14:paraId="59B91616" w14:textId="77777777" w:rsidTr="003A1F2F">
                        <w:trPr>
                          <w:cantSplit/>
                          <w:trHeight w:val="266"/>
                        </w:trPr>
                        <w:tc>
                          <w:tcPr>
                            <w:tcW w:w="891" w:type="dxa"/>
                            <w:shd w:val="clear" w:color="auto" w:fill="auto"/>
                            <w:vAlign w:val="center"/>
                          </w:tcPr>
                          <w:p w14:paraId="30F3E166"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臺北市</w:t>
                            </w:r>
                          </w:p>
                        </w:tc>
                        <w:tc>
                          <w:tcPr>
                            <w:tcW w:w="938" w:type="dxa"/>
                            <w:shd w:val="clear" w:color="auto" w:fill="auto"/>
                            <w:vAlign w:val="center"/>
                          </w:tcPr>
                          <w:p w14:paraId="171AC572"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,530</w:t>
                            </w:r>
                          </w:p>
                        </w:tc>
                        <w:tc>
                          <w:tcPr>
                            <w:tcW w:w="967" w:type="dxa"/>
                            <w:shd w:val="clear" w:color="auto" w:fill="auto"/>
                            <w:vAlign w:val="center"/>
                          </w:tcPr>
                          <w:p w14:paraId="79157383"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5,668</w:t>
                            </w:r>
                          </w:p>
                        </w:tc>
                        <w:tc>
                          <w:tcPr>
                            <w:tcW w:w="967" w:type="dxa"/>
                            <w:shd w:val="clear" w:color="auto" w:fill="auto"/>
                            <w:vAlign w:val="center"/>
                          </w:tcPr>
                          <w:p w14:paraId="46FD6545"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,443</w:t>
                            </w:r>
                          </w:p>
                        </w:tc>
                        <w:tc>
                          <w:tcPr>
                            <w:tcW w:w="855" w:type="dxa"/>
                            <w:shd w:val="clear" w:color="auto" w:fill="auto"/>
                            <w:vAlign w:val="center"/>
                          </w:tcPr>
                          <w:p w14:paraId="0222EB80"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,225</w:t>
                            </w:r>
                          </w:p>
                        </w:tc>
                        <w:tc>
                          <w:tcPr>
                            <w:tcW w:w="1009" w:type="dxa"/>
                            <w:shd w:val="clear" w:color="auto" w:fill="auto"/>
                            <w:vAlign w:val="center"/>
                          </w:tcPr>
                          <w:p w14:paraId="10B1426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102.50</w:t>
                            </w:r>
                          </w:p>
                        </w:tc>
                        <w:tc>
                          <w:tcPr>
                            <w:tcW w:w="955" w:type="dxa"/>
                            <w:tcBorders>
                              <w:top w:val="single" w:sz="4" w:space="0" w:color="auto"/>
                              <w:right w:val="single" w:sz="4" w:space="0" w:color="auto"/>
                            </w:tcBorders>
                            <w:shd w:val="clear" w:color="auto" w:fill="auto"/>
                            <w:vAlign w:val="center"/>
                          </w:tcPr>
                          <w:p w14:paraId="7B4D2609" w14:textId="77777777" w:rsidR="007D100F" w:rsidRPr="0032502C" w:rsidRDefault="007D100F" w:rsidP="003A1F2F">
                            <w:pPr>
                              <w:overflowPunct w:val="0"/>
                              <w:autoSpaceDE w:val="0"/>
                              <w:autoSpaceDN w:val="0"/>
                              <w:spacing w:line="230" w:lineRule="exact"/>
                              <w:jc w:val="right"/>
                              <w:rPr>
                                <w:rFonts w:ascii="標楷體" w:eastAsia="標楷體" w:hAnsi="標楷體"/>
                                <w:sz w:val="20"/>
                                <w:shd w:val="pct15" w:color="auto" w:fill="FFFFFF"/>
                              </w:rPr>
                            </w:pPr>
                            <w:r w:rsidRPr="0032502C">
                              <w:rPr>
                                <w:rFonts w:ascii="標楷體" w:eastAsia="標楷體" w:hAnsi="標楷體" w:hint="eastAsia"/>
                                <w:sz w:val="20"/>
                                <w:shd w:val="pct15" w:color="auto" w:fill="FFFFFF"/>
                              </w:rPr>
                              <w:t>4</w:t>
                            </w:r>
                            <w:r w:rsidRPr="0032502C">
                              <w:rPr>
                                <w:rFonts w:ascii="標楷體" w:eastAsia="標楷體" w:hAnsi="標楷體"/>
                                <w:sz w:val="20"/>
                                <w:shd w:val="pct15" w:color="auto" w:fill="FFFFFF"/>
                              </w:rPr>
                              <w:t>3.10</w:t>
                            </w:r>
                          </w:p>
                        </w:tc>
                      </w:tr>
                      <w:tr w:rsidR="003C1720" w:rsidRPr="00647E19" w14:paraId="2BBB1B5A" w14:textId="77777777" w:rsidTr="003A1F2F">
                        <w:trPr>
                          <w:cantSplit/>
                          <w:trHeight w:val="266"/>
                        </w:trPr>
                        <w:tc>
                          <w:tcPr>
                            <w:tcW w:w="891" w:type="dxa"/>
                            <w:shd w:val="clear" w:color="auto" w:fill="auto"/>
                            <w:vAlign w:val="center"/>
                          </w:tcPr>
                          <w:p w14:paraId="2C913CB5"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新北市</w:t>
                            </w:r>
                          </w:p>
                        </w:tc>
                        <w:tc>
                          <w:tcPr>
                            <w:tcW w:w="938" w:type="dxa"/>
                            <w:shd w:val="clear" w:color="auto" w:fill="auto"/>
                            <w:vAlign w:val="center"/>
                          </w:tcPr>
                          <w:p w14:paraId="5AD2C91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2,640</w:t>
                            </w:r>
                          </w:p>
                        </w:tc>
                        <w:tc>
                          <w:tcPr>
                            <w:tcW w:w="967" w:type="dxa"/>
                            <w:shd w:val="clear" w:color="auto" w:fill="auto"/>
                            <w:vAlign w:val="center"/>
                          </w:tcPr>
                          <w:p w14:paraId="637A43C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20,484</w:t>
                            </w:r>
                          </w:p>
                        </w:tc>
                        <w:tc>
                          <w:tcPr>
                            <w:tcW w:w="967" w:type="dxa"/>
                            <w:shd w:val="clear" w:color="auto" w:fill="auto"/>
                            <w:vAlign w:val="center"/>
                          </w:tcPr>
                          <w:p w14:paraId="64885A14"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9,896</w:t>
                            </w:r>
                          </w:p>
                        </w:tc>
                        <w:tc>
                          <w:tcPr>
                            <w:tcW w:w="855" w:type="dxa"/>
                            <w:shd w:val="clear" w:color="auto" w:fill="auto"/>
                            <w:vAlign w:val="center"/>
                          </w:tcPr>
                          <w:p w14:paraId="5DF4911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88</w:t>
                            </w:r>
                          </w:p>
                        </w:tc>
                        <w:tc>
                          <w:tcPr>
                            <w:tcW w:w="1009" w:type="dxa"/>
                            <w:shd w:val="clear" w:color="auto" w:fill="auto"/>
                            <w:vAlign w:val="center"/>
                          </w:tcPr>
                          <w:p w14:paraId="0A6F5223"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162.06</w:t>
                            </w:r>
                          </w:p>
                        </w:tc>
                        <w:tc>
                          <w:tcPr>
                            <w:tcW w:w="955" w:type="dxa"/>
                            <w:tcBorders>
                              <w:right w:val="single" w:sz="4" w:space="0" w:color="auto"/>
                            </w:tcBorders>
                            <w:shd w:val="clear" w:color="auto" w:fill="auto"/>
                            <w:vAlign w:val="center"/>
                          </w:tcPr>
                          <w:p w14:paraId="6BAECB53"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7.13</w:t>
                            </w:r>
                          </w:p>
                        </w:tc>
                      </w:tr>
                      <w:tr w:rsidR="003C1720" w:rsidRPr="00647E19" w14:paraId="78188000" w14:textId="77777777" w:rsidTr="003A1F2F">
                        <w:trPr>
                          <w:cantSplit/>
                          <w:trHeight w:val="266"/>
                        </w:trPr>
                        <w:tc>
                          <w:tcPr>
                            <w:tcW w:w="891" w:type="dxa"/>
                            <w:shd w:val="clear" w:color="auto" w:fill="auto"/>
                            <w:vAlign w:val="center"/>
                          </w:tcPr>
                          <w:p w14:paraId="44150A43"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桃園市</w:t>
                            </w:r>
                          </w:p>
                        </w:tc>
                        <w:tc>
                          <w:tcPr>
                            <w:tcW w:w="938" w:type="dxa"/>
                            <w:shd w:val="clear" w:color="auto" w:fill="auto"/>
                            <w:vAlign w:val="center"/>
                          </w:tcPr>
                          <w:p w14:paraId="76377983"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,530</w:t>
                            </w:r>
                          </w:p>
                        </w:tc>
                        <w:tc>
                          <w:tcPr>
                            <w:tcW w:w="967" w:type="dxa"/>
                            <w:shd w:val="clear" w:color="auto" w:fill="auto"/>
                            <w:vAlign w:val="center"/>
                          </w:tcPr>
                          <w:p w14:paraId="493D9A3D"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5,568</w:t>
                            </w:r>
                          </w:p>
                        </w:tc>
                        <w:tc>
                          <w:tcPr>
                            <w:tcW w:w="967" w:type="dxa"/>
                            <w:shd w:val="clear" w:color="auto" w:fill="auto"/>
                            <w:vAlign w:val="center"/>
                          </w:tcPr>
                          <w:p w14:paraId="5B52F58B"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,355</w:t>
                            </w:r>
                          </w:p>
                        </w:tc>
                        <w:tc>
                          <w:tcPr>
                            <w:tcW w:w="855" w:type="dxa"/>
                            <w:shd w:val="clear" w:color="auto" w:fill="auto"/>
                            <w:vAlign w:val="center"/>
                          </w:tcPr>
                          <w:p w14:paraId="18A2B81B"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13</w:t>
                            </w:r>
                          </w:p>
                        </w:tc>
                        <w:tc>
                          <w:tcPr>
                            <w:tcW w:w="1009" w:type="dxa"/>
                            <w:shd w:val="clear" w:color="auto" w:fill="auto"/>
                            <w:vAlign w:val="center"/>
                          </w:tcPr>
                          <w:p w14:paraId="357D98C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00.69</w:t>
                            </w:r>
                          </w:p>
                        </w:tc>
                        <w:tc>
                          <w:tcPr>
                            <w:tcW w:w="955" w:type="dxa"/>
                            <w:tcBorders>
                              <w:right w:val="single" w:sz="4" w:space="0" w:color="auto"/>
                            </w:tcBorders>
                            <w:shd w:val="clear" w:color="auto" w:fill="auto"/>
                            <w:vAlign w:val="center"/>
                          </w:tcPr>
                          <w:p w14:paraId="2E5B1A9B"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6.17</w:t>
                            </w:r>
                          </w:p>
                        </w:tc>
                      </w:tr>
                      <w:tr w:rsidR="003C1720" w:rsidRPr="00647E19" w14:paraId="161B96E7" w14:textId="77777777" w:rsidTr="003A1F2F">
                        <w:trPr>
                          <w:cantSplit/>
                          <w:trHeight w:val="266"/>
                        </w:trPr>
                        <w:tc>
                          <w:tcPr>
                            <w:tcW w:w="891" w:type="dxa"/>
                            <w:shd w:val="clear" w:color="auto" w:fill="auto"/>
                            <w:vAlign w:val="center"/>
                          </w:tcPr>
                          <w:p w14:paraId="5EF37C14"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臺中市</w:t>
                            </w:r>
                          </w:p>
                        </w:tc>
                        <w:tc>
                          <w:tcPr>
                            <w:tcW w:w="938" w:type="dxa"/>
                            <w:shd w:val="clear" w:color="auto" w:fill="auto"/>
                            <w:vAlign w:val="center"/>
                          </w:tcPr>
                          <w:p w14:paraId="3DEC03A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6,368</w:t>
                            </w:r>
                          </w:p>
                        </w:tc>
                        <w:tc>
                          <w:tcPr>
                            <w:tcW w:w="967" w:type="dxa"/>
                            <w:shd w:val="clear" w:color="auto" w:fill="auto"/>
                            <w:vAlign w:val="center"/>
                          </w:tcPr>
                          <w:p w14:paraId="2255D9B8"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16,971</w:t>
                            </w:r>
                          </w:p>
                        </w:tc>
                        <w:tc>
                          <w:tcPr>
                            <w:tcW w:w="967" w:type="dxa"/>
                            <w:shd w:val="clear" w:color="auto" w:fill="auto"/>
                            <w:vAlign w:val="center"/>
                          </w:tcPr>
                          <w:p w14:paraId="528E217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3,959</w:t>
                            </w:r>
                          </w:p>
                        </w:tc>
                        <w:tc>
                          <w:tcPr>
                            <w:tcW w:w="855" w:type="dxa"/>
                            <w:shd w:val="clear" w:color="auto" w:fill="auto"/>
                            <w:vAlign w:val="center"/>
                          </w:tcPr>
                          <w:p w14:paraId="31A69FDB"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,012</w:t>
                            </w:r>
                          </w:p>
                        </w:tc>
                        <w:tc>
                          <w:tcPr>
                            <w:tcW w:w="1009" w:type="dxa"/>
                            <w:shd w:val="clear" w:color="auto" w:fill="auto"/>
                            <w:vAlign w:val="center"/>
                          </w:tcPr>
                          <w:p w14:paraId="604F754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103.68</w:t>
                            </w:r>
                          </w:p>
                        </w:tc>
                        <w:tc>
                          <w:tcPr>
                            <w:tcW w:w="955" w:type="dxa"/>
                            <w:tcBorders>
                              <w:right w:val="single" w:sz="4" w:space="0" w:color="auto"/>
                            </w:tcBorders>
                            <w:shd w:val="clear" w:color="auto" w:fill="auto"/>
                            <w:vAlign w:val="center"/>
                          </w:tcPr>
                          <w:p w14:paraId="635384D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2.25</w:t>
                            </w:r>
                          </w:p>
                        </w:tc>
                      </w:tr>
                      <w:tr w:rsidR="003C1720" w:rsidRPr="00647E19" w14:paraId="5006613D" w14:textId="77777777" w:rsidTr="003A1F2F">
                        <w:trPr>
                          <w:cantSplit/>
                          <w:trHeight w:val="266"/>
                        </w:trPr>
                        <w:tc>
                          <w:tcPr>
                            <w:tcW w:w="891" w:type="dxa"/>
                            <w:shd w:val="clear" w:color="auto" w:fill="auto"/>
                            <w:vAlign w:val="center"/>
                          </w:tcPr>
                          <w:p w14:paraId="3B78E63F"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臺南市</w:t>
                            </w:r>
                          </w:p>
                        </w:tc>
                        <w:tc>
                          <w:tcPr>
                            <w:tcW w:w="938" w:type="dxa"/>
                            <w:shd w:val="clear" w:color="auto" w:fill="auto"/>
                            <w:vAlign w:val="center"/>
                          </w:tcPr>
                          <w:p w14:paraId="2825DFEC"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5,010</w:t>
                            </w:r>
                          </w:p>
                        </w:tc>
                        <w:tc>
                          <w:tcPr>
                            <w:tcW w:w="967" w:type="dxa"/>
                            <w:shd w:val="clear" w:color="auto" w:fill="auto"/>
                            <w:vAlign w:val="center"/>
                          </w:tcPr>
                          <w:p w14:paraId="500C1CD4"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18,419</w:t>
                            </w:r>
                          </w:p>
                        </w:tc>
                        <w:tc>
                          <w:tcPr>
                            <w:tcW w:w="967" w:type="dxa"/>
                            <w:shd w:val="clear" w:color="auto" w:fill="auto"/>
                            <w:vAlign w:val="center"/>
                          </w:tcPr>
                          <w:p w14:paraId="7BBABE6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6,816</w:t>
                            </w:r>
                          </w:p>
                        </w:tc>
                        <w:tc>
                          <w:tcPr>
                            <w:tcW w:w="855" w:type="dxa"/>
                            <w:shd w:val="clear" w:color="auto" w:fill="auto"/>
                            <w:vAlign w:val="center"/>
                          </w:tcPr>
                          <w:p w14:paraId="4627DAB3"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1,603</w:t>
                            </w:r>
                          </w:p>
                        </w:tc>
                        <w:tc>
                          <w:tcPr>
                            <w:tcW w:w="1009" w:type="dxa"/>
                            <w:shd w:val="clear" w:color="auto" w:fill="auto"/>
                            <w:vAlign w:val="center"/>
                          </w:tcPr>
                          <w:p w14:paraId="01FDD7F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122.71</w:t>
                            </w:r>
                          </w:p>
                        </w:tc>
                        <w:tc>
                          <w:tcPr>
                            <w:tcW w:w="955" w:type="dxa"/>
                            <w:tcBorders>
                              <w:right w:val="single" w:sz="4" w:space="0" w:color="auto"/>
                            </w:tcBorders>
                            <w:shd w:val="clear" w:color="auto" w:fill="auto"/>
                            <w:vAlign w:val="center"/>
                          </w:tcPr>
                          <w:p w14:paraId="0253483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1.30</w:t>
                            </w:r>
                          </w:p>
                        </w:tc>
                      </w:tr>
                      <w:tr w:rsidR="003C1720" w:rsidRPr="00647E19" w14:paraId="67B3F1F5" w14:textId="77777777" w:rsidTr="003A1F2F">
                        <w:trPr>
                          <w:cantSplit/>
                          <w:trHeight w:val="266"/>
                        </w:trPr>
                        <w:tc>
                          <w:tcPr>
                            <w:tcW w:w="891" w:type="dxa"/>
                            <w:shd w:val="clear" w:color="auto" w:fill="auto"/>
                            <w:vAlign w:val="center"/>
                          </w:tcPr>
                          <w:p w14:paraId="1FCD4A48"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高雄市</w:t>
                            </w:r>
                          </w:p>
                        </w:tc>
                        <w:tc>
                          <w:tcPr>
                            <w:tcW w:w="938" w:type="dxa"/>
                            <w:shd w:val="clear" w:color="auto" w:fill="auto"/>
                            <w:vAlign w:val="center"/>
                          </w:tcPr>
                          <w:p w14:paraId="21A7784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5,800</w:t>
                            </w:r>
                          </w:p>
                        </w:tc>
                        <w:tc>
                          <w:tcPr>
                            <w:tcW w:w="967" w:type="dxa"/>
                            <w:shd w:val="clear" w:color="auto" w:fill="auto"/>
                            <w:vAlign w:val="center"/>
                          </w:tcPr>
                          <w:p w14:paraId="30BE50F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23,605</w:t>
                            </w:r>
                          </w:p>
                        </w:tc>
                        <w:tc>
                          <w:tcPr>
                            <w:tcW w:w="967" w:type="dxa"/>
                            <w:shd w:val="clear" w:color="auto" w:fill="auto"/>
                            <w:vAlign w:val="center"/>
                          </w:tcPr>
                          <w:p w14:paraId="1035531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9,620</w:t>
                            </w:r>
                          </w:p>
                        </w:tc>
                        <w:tc>
                          <w:tcPr>
                            <w:tcW w:w="855" w:type="dxa"/>
                            <w:shd w:val="clear" w:color="auto" w:fill="auto"/>
                            <w:vAlign w:val="center"/>
                          </w:tcPr>
                          <w:p w14:paraId="68C1BC7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,985</w:t>
                            </w:r>
                          </w:p>
                        </w:tc>
                        <w:tc>
                          <w:tcPr>
                            <w:tcW w:w="1009" w:type="dxa"/>
                            <w:shd w:val="clear" w:color="auto" w:fill="auto"/>
                            <w:vAlign w:val="center"/>
                          </w:tcPr>
                          <w:p w14:paraId="6B68585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149.40</w:t>
                            </w:r>
                          </w:p>
                        </w:tc>
                        <w:tc>
                          <w:tcPr>
                            <w:tcW w:w="955" w:type="dxa"/>
                            <w:tcBorders>
                              <w:right w:val="single" w:sz="4" w:space="0" w:color="auto"/>
                            </w:tcBorders>
                            <w:shd w:val="clear" w:color="auto" w:fill="auto"/>
                            <w:vAlign w:val="center"/>
                          </w:tcPr>
                          <w:p w14:paraId="1D12723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3.12</w:t>
                            </w:r>
                          </w:p>
                        </w:tc>
                      </w:tr>
                      <w:tr w:rsidR="003C1720" w:rsidRPr="00647E19" w14:paraId="1DB38825" w14:textId="77777777" w:rsidTr="003A1F2F">
                        <w:trPr>
                          <w:cantSplit/>
                          <w:trHeight w:val="266"/>
                        </w:trPr>
                        <w:tc>
                          <w:tcPr>
                            <w:tcW w:w="891" w:type="dxa"/>
                            <w:shd w:val="clear" w:color="auto" w:fill="auto"/>
                            <w:vAlign w:val="center"/>
                          </w:tcPr>
                          <w:p w14:paraId="7D561F43"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基隆市</w:t>
                            </w:r>
                          </w:p>
                        </w:tc>
                        <w:tc>
                          <w:tcPr>
                            <w:tcW w:w="938" w:type="dxa"/>
                            <w:shd w:val="clear" w:color="auto" w:fill="auto"/>
                            <w:vAlign w:val="center"/>
                          </w:tcPr>
                          <w:p w14:paraId="6BFA56AE"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,765</w:t>
                            </w:r>
                          </w:p>
                        </w:tc>
                        <w:tc>
                          <w:tcPr>
                            <w:tcW w:w="967" w:type="dxa"/>
                            <w:shd w:val="clear" w:color="auto" w:fill="auto"/>
                            <w:vAlign w:val="center"/>
                          </w:tcPr>
                          <w:p w14:paraId="7DDC4F7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2,782</w:t>
                            </w:r>
                          </w:p>
                        </w:tc>
                        <w:tc>
                          <w:tcPr>
                            <w:tcW w:w="967" w:type="dxa"/>
                            <w:shd w:val="clear" w:color="auto" w:fill="auto"/>
                            <w:vAlign w:val="center"/>
                          </w:tcPr>
                          <w:p w14:paraId="07E1649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,145</w:t>
                            </w:r>
                          </w:p>
                        </w:tc>
                        <w:tc>
                          <w:tcPr>
                            <w:tcW w:w="855" w:type="dxa"/>
                            <w:shd w:val="clear" w:color="auto" w:fill="auto"/>
                            <w:vAlign w:val="center"/>
                          </w:tcPr>
                          <w:p w14:paraId="6CDDD9E3"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37</w:t>
                            </w:r>
                          </w:p>
                        </w:tc>
                        <w:tc>
                          <w:tcPr>
                            <w:tcW w:w="1009" w:type="dxa"/>
                            <w:shd w:val="clear" w:color="auto" w:fill="auto"/>
                            <w:vAlign w:val="center"/>
                          </w:tcPr>
                          <w:p w14:paraId="15FCC72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00.61</w:t>
                            </w:r>
                          </w:p>
                        </w:tc>
                        <w:tc>
                          <w:tcPr>
                            <w:tcW w:w="955" w:type="dxa"/>
                            <w:tcBorders>
                              <w:right w:val="single" w:sz="4" w:space="0" w:color="auto"/>
                            </w:tcBorders>
                            <w:shd w:val="clear" w:color="auto" w:fill="auto"/>
                            <w:vAlign w:val="center"/>
                          </w:tcPr>
                          <w:p w14:paraId="1D7146B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7.10</w:t>
                            </w:r>
                          </w:p>
                        </w:tc>
                      </w:tr>
                      <w:tr w:rsidR="003C1720" w:rsidRPr="00647E19" w14:paraId="15E5E9C6" w14:textId="77777777" w:rsidTr="003A1F2F">
                        <w:trPr>
                          <w:cantSplit/>
                          <w:trHeight w:val="266"/>
                        </w:trPr>
                        <w:tc>
                          <w:tcPr>
                            <w:tcW w:w="891" w:type="dxa"/>
                            <w:shd w:val="clear" w:color="auto" w:fill="auto"/>
                            <w:vAlign w:val="center"/>
                          </w:tcPr>
                          <w:p w14:paraId="0B7AB1DC"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宜蘭縣</w:t>
                            </w:r>
                          </w:p>
                        </w:tc>
                        <w:tc>
                          <w:tcPr>
                            <w:tcW w:w="938" w:type="dxa"/>
                            <w:shd w:val="clear" w:color="auto" w:fill="auto"/>
                            <w:vAlign w:val="center"/>
                          </w:tcPr>
                          <w:p w14:paraId="7D060428"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,740</w:t>
                            </w:r>
                          </w:p>
                        </w:tc>
                        <w:tc>
                          <w:tcPr>
                            <w:tcW w:w="967" w:type="dxa"/>
                            <w:shd w:val="clear" w:color="auto" w:fill="auto"/>
                            <w:vAlign w:val="center"/>
                          </w:tcPr>
                          <w:p w14:paraId="6ADA7E6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4,742</w:t>
                            </w:r>
                          </w:p>
                        </w:tc>
                        <w:tc>
                          <w:tcPr>
                            <w:tcW w:w="967" w:type="dxa"/>
                            <w:shd w:val="clear" w:color="auto" w:fill="auto"/>
                            <w:vAlign w:val="center"/>
                          </w:tcPr>
                          <w:p w14:paraId="5B30D3DE"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,314</w:t>
                            </w:r>
                          </w:p>
                        </w:tc>
                        <w:tc>
                          <w:tcPr>
                            <w:tcW w:w="855" w:type="dxa"/>
                            <w:shd w:val="clear" w:color="auto" w:fill="auto"/>
                            <w:vAlign w:val="center"/>
                          </w:tcPr>
                          <w:p w14:paraId="7B3CD55E"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28</w:t>
                            </w:r>
                          </w:p>
                        </w:tc>
                        <w:tc>
                          <w:tcPr>
                            <w:tcW w:w="1009" w:type="dxa"/>
                            <w:shd w:val="clear" w:color="auto" w:fill="auto"/>
                            <w:vAlign w:val="center"/>
                          </w:tcPr>
                          <w:p w14:paraId="67D282A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00.04</w:t>
                            </w:r>
                          </w:p>
                        </w:tc>
                        <w:tc>
                          <w:tcPr>
                            <w:tcW w:w="955" w:type="dxa"/>
                            <w:tcBorders>
                              <w:right w:val="single" w:sz="4" w:space="0" w:color="auto"/>
                            </w:tcBorders>
                            <w:shd w:val="clear" w:color="auto" w:fill="auto"/>
                            <w:vAlign w:val="center"/>
                          </w:tcPr>
                          <w:p w14:paraId="11EB95FE"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0.97</w:t>
                            </w:r>
                          </w:p>
                        </w:tc>
                      </w:tr>
                      <w:tr w:rsidR="003C1720" w:rsidRPr="00647E19" w14:paraId="53B1C5A1" w14:textId="77777777" w:rsidTr="003A1F2F">
                        <w:trPr>
                          <w:cantSplit/>
                          <w:trHeight w:val="266"/>
                        </w:trPr>
                        <w:tc>
                          <w:tcPr>
                            <w:tcW w:w="891" w:type="dxa"/>
                            <w:shd w:val="clear" w:color="auto" w:fill="auto"/>
                            <w:vAlign w:val="center"/>
                          </w:tcPr>
                          <w:p w14:paraId="304602C2"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新竹縣</w:t>
                            </w:r>
                          </w:p>
                        </w:tc>
                        <w:tc>
                          <w:tcPr>
                            <w:tcW w:w="938" w:type="dxa"/>
                            <w:shd w:val="clear" w:color="auto" w:fill="auto"/>
                            <w:vAlign w:val="center"/>
                          </w:tcPr>
                          <w:p w14:paraId="08E49E4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,864</w:t>
                            </w:r>
                          </w:p>
                        </w:tc>
                        <w:tc>
                          <w:tcPr>
                            <w:tcW w:w="967" w:type="dxa"/>
                            <w:shd w:val="clear" w:color="auto" w:fill="auto"/>
                            <w:vAlign w:val="center"/>
                          </w:tcPr>
                          <w:p w14:paraId="4599B0E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shd w:val="pct15" w:color="auto" w:fill="FFFFFF"/>
                              </w:rPr>
                              <w:t>6,262</w:t>
                            </w:r>
                          </w:p>
                        </w:tc>
                        <w:tc>
                          <w:tcPr>
                            <w:tcW w:w="967" w:type="dxa"/>
                            <w:shd w:val="clear" w:color="auto" w:fill="auto"/>
                            <w:vAlign w:val="center"/>
                          </w:tcPr>
                          <w:p w14:paraId="3425AD2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,128</w:t>
                            </w:r>
                          </w:p>
                        </w:tc>
                        <w:tc>
                          <w:tcPr>
                            <w:tcW w:w="855" w:type="dxa"/>
                            <w:shd w:val="clear" w:color="auto" w:fill="auto"/>
                            <w:vAlign w:val="center"/>
                          </w:tcPr>
                          <w:p w14:paraId="24713D7D"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34</w:t>
                            </w:r>
                          </w:p>
                        </w:tc>
                        <w:tc>
                          <w:tcPr>
                            <w:tcW w:w="1009" w:type="dxa"/>
                            <w:shd w:val="clear" w:color="auto" w:fill="auto"/>
                            <w:vAlign w:val="center"/>
                          </w:tcPr>
                          <w:p w14:paraId="2750A95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shd w:val="pct15" w:color="auto" w:fill="FFFFFF"/>
                              </w:rPr>
                              <w:t>91.23</w:t>
                            </w:r>
                          </w:p>
                        </w:tc>
                        <w:tc>
                          <w:tcPr>
                            <w:tcW w:w="955" w:type="dxa"/>
                            <w:tcBorders>
                              <w:right w:val="single" w:sz="4" w:space="0" w:color="auto"/>
                            </w:tcBorders>
                            <w:shd w:val="clear" w:color="auto" w:fill="auto"/>
                            <w:vAlign w:val="center"/>
                          </w:tcPr>
                          <w:p w14:paraId="5C7D7301"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7.86</w:t>
                            </w:r>
                          </w:p>
                        </w:tc>
                      </w:tr>
                      <w:tr w:rsidR="003C1720" w:rsidRPr="00647E19" w14:paraId="1E621260" w14:textId="77777777" w:rsidTr="003A1F2F">
                        <w:trPr>
                          <w:cantSplit/>
                          <w:trHeight w:val="266"/>
                        </w:trPr>
                        <w:tc>
                          <w:tcPr>
                            <w:tcW w:w="891" w:type="dxa"/>
                            <w:shd w:val="clear" w:color="auto" w:fill="auto"/>
                            <w:vAlign w:val="center"/>
                          </w:tcPr>
                          <w:p w14:paraId="65F78A47"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新竹市</w:t>
                            </w:r>
                          </w:p>
                        </w:tc>
                        <w:tc>
                          <w:tcPr>
                            <w:tcW w:w="938" w:type="dxa"/>
                            <w:shd w:val="clear" w:color="auto" w:fill="auto"/>
                            <w:vAlign w:val="center"/>
                          </w:tcPr>
                          <w:p w14:paraId="6480A8FF"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,185</w:t>
                            </w:r>
                          </w:p>
                        </w:tc>
                        <w:tc>
                          <w:tcPr>
                            <w:tcW w:w="967" w:type="dxa"/>
                            <w:shd w:val="clear" w:color="auto" w:fill="auto"/>
                            <w:vAlign w:val="center"/>
                          </w:tcPr>
                          <w:p w14:paraId="36E02B5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1,185</w:t>
                            </w:r>
                          </w:p>
                        </w:tc>
                        <w:tc>
                          <w:tcPr>
                            <w:tcW w:w="967" w:type="dxa"/>
                            <w:shd w:val="clear" w:color="auto" w:fill="auto"/>
                            <w:vAlign w:val="center"/>
                          </w:tcPr>
                          <w:p w14:paraId="50EC3167"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91</w:t>
                            </w:r>
                          </w:p>
                        </w:tc>
                        <w:tc>
                          <w:tcPr>
                            <w:tcW w:w="855" w:type="dxa"/>
                            <w:shd w:val="clear" w:color="auto" w:fill="auto"/>
                            <w:vAlign w:val="center"/>
                          </w:tcPr>
                          <w:p w14:paraId="1030131D"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94</w:t>
                            </w:r>
                          </w:p>
                        </w:tc>
                        <w:tc>
                          <w:tcPr>
                            <w:tcW w:w="1009" w:type="dxa"/>
                            <w:shd w:val="clear" w:color="auto" w:fill="auto"/>
                            <w:vAlign w:val="center"/>
                          </w:tcPr>
                          <w:p w14:paraId="1F59F915"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100.00</w:t>
                            </w:r>
                          </w:p>
                        </w:tc>
                        <w:tc>
                          <w:tcPr>
                            <w:tcW w:w="955" w:type="dxa"/>
                            <w:tcBorders>
                              <w:right w:val="single" w:sz="4" w:space="0" w:color="auto"/>
                            </w:tcBorders>
                            <w:shd w:val="clear" w:color="auto" w:fill="auto"/>
                            <w:vAlign w:val="center"/>
                          </w:tcPr>
                          <w:p w14:paraId="59B56149"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5.19</w:t>
                            </w:r>
                          </w:p>
                        </w:tc>
                      </w:tr>
                      <w:tr w:rsidR="003C1720" w:rsidRPr="00647E19" w14:paraId="703AF990" w14:textId="77777777" w:rsidTr="003A1F2F">
                        <w:trPr>
                          <w:cantSplit/>
                          <w:trHeight w:val="266"/>
                        </w:trPr>
                        <w:tc>
                          <w:tcPr>
                            <w:tcW w:w="891" w:type="dxa"/>
                            <w:shd w:val="clear" w:color="auto" w:fill="auto"/>
                            <w:vAlign w:val="center"/>
                          </w:tcPr>
                          <w:p w14:paraId="3367B315"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苗栗縣</w:t>
                            </w:r>
                          </w:p>
                        </w:tc>
                        <w:tc>
                          <w:tcPr>
                            <w:tcW w:w="938" w:type="dxa"/>
                            <w:shd w:val="clear" w:color="auto" w:fill="auto"/>
                            <w:vAlign w:val="center"/>
                          </w:tcPr>
                          <w:p w14:paraId="2C4E0E0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,560</w:t>
                            </w:r>
                          </w:p>
                        </w:tc>
                        <w:tc>
                          <w:tcPr>
                            <w:tcW w:w="967" w:type="dxa"/>
                            <w:shd w:val="clear" w:color="auto" w:fill="auto"/>
                            <w:vAlign w:val="center"/>
                          </w:tcPr>
                          <w:p w14:paraId="497D4E34"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7,761</w:t>
                            </w:r>
                          </w:p>
                        </w:tc>
                        <w:tc>
                          <w:tcPr>
                            <w:tcW w:w="967" w:type="dxa"/>
                            <w:shd w:val="clear" w:color="auto" w:fill="auto"/>
                            <w:vAlign w:val="center"/>
                          </w:tcPr>
                          <w:p w14:paraId="672E000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,676</w:t>
                            </w:r>
                          </w:p>
                        </w:tc>
                        <w:tc>
                          <w:tcPr>
                            <w:tcW w:w="855" w:type="dxa"/>
                            <w:shd w:val="clear" w:color="auto" w:fill="auto"/>
                            <w:vAlign w:val="center"/>
                          </w:tcPr>
                          <w:p w14:paraId="6AC4C06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,085</w:t>
                            </w:r>
                          </w:p>
                        </w:tc>
                        <w:tc>
                          <w:tcPr>
                            <w:tcW w:w="1009" w:type="dxa"/>
                            <w:shd w:val="clear" w:color="auto" w:fill="auto"/>
                            <w:vAlign w:val="center"/>
                          </w:tcPr>
                          <w:p w14:paraId="1916D6F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102.66</w:t>
                            </w:r>
                          </w:p>
                        </w:tc>
                        <w:tc>
                          <w:tcPr>
                            <w:tcW w:w="955" w:type="dxa"/>
                            <w:tcBorders>
                              <w:right w:val="single" w:sz="4" w:space="0" w:color="auto"/>
                            </w:tcBorders>
                            <w:shd w:val="clear" w:color="auto" w:fill="auto"/>
                            <w:vAlign w:val="center"/>
                          </w:tcPr>
                          <w:p w14:paraId="1C4077A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6.02</w:t>
                            </w:r>
                          </w:p>
                        </w:tc>
                      </w:tr>
                      <w:tr w:rsidR="003C1720" w:rsidRPr="00647E19" w14:paraId="0F50DEEC" w14:textId="77777777" w:rsidTr="003A1F2F">
                        <w:trPr>
                          <w:cantSplit/>
                          <w:trHeight w:val="266"/>
                        </w:trPr>
                        <w:tc>
                          <w:tcPr>
                            <w:tcW w:w="891" w:type="dxa"/>
                            <w:shd w:val="clear" w:color="auto" w:fill="auto"/>
                            <w:vAlign w:val="center"/>
                          </w:tcPr>
                          <w:p w14:paraId="2184F67C"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彰化縣</w:t>
                            </w:r>
                          </w:p>
                        </w:tc>
                        <w:tc>
                          <w:tcPr>
                            <w:tcW w:w="938" w:type="dxa"/>
                            <w:shd w:val="clear" w:color="auto" w:fill="auto"/>
                            <w:vAlign w:val="center"/>
                          </w:tcPr>
                          <w:p w14:paraId="04F0BF8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,875</w:t>
                            </w:r>
                          </w:p>
                        </w:tc>
                        <w:tc>
                          <w:tcPr>
                            <w:tcW w:w="967" w:type="dxa"/>
                            <w:shd w:val="clear" w:color="auto" w:fill="auto"/>
                            <w:vAlign w:val="center"/>
                          </w:tcPr>
                          <w:p w14:paraId="22F1492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17,864</w:t>
                            </w:r>
                          </w:p>
                        </w:tc>
                        <w:tc>
                          <w:tcPr>
                            <w:tcW w:w="967" w:type="dxa"/>
                            <w:shd w:val="clear" w:color="auto" w:fill="auto"/>
                            <w:vAlign w:val="center"/>
                          </w:tcPr>
                          <w:p w14:paraId="1D906192"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7,831</w:t>
                            </w:r>
                          </w:p>
                        </w:tc>
                        <w:tc>
                          <w:tcPr>
                            <w:tcW w:w="855" w:type="dxa"/>
                            <w:shd w:val="clear" w:color="auto" w:fill="auto"/>
                            <w:vAlign w:val="center"/>
                          </w:tcPr>
                          <w:p w14:paraId="46FBCFF1"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3</w:t>
                            </w:r>
                          </w:p>
                        </w:tc>
                        <w:tc>
                          <w:tcPr>
                            <w:tcW w:w="1009" w:type="dxa"/>
                            <w:shd w:val="clear" w:color="auto" w:fill="auto"/>
                            <w:vAlign w:val="center"/>
                          </w:tcPr>
                          <w:p w14:paraId="4565295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80.90</w:t>
                            </w:r>
                          </w:p>
                        </w:tc>
                        <w:tc>
                          <w:tcPr>
                            <w:tcW w:w="955" w:type="dxa"/>
                            <w:tcBorders>
                              <w:right w:val="single" w:sz="4" w:space="0" w:color="auto"/>
                            </w:tcBorders>
                            <w:shd w:val="clear" w:color="auto" w:fill="auto"/>
                            <w:vAlign w:val="center"/>
                          </w:tcPr>
                          <w:p w14:paraId="54EFD1CF"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9.82</w:t>
                            </w:r>
                          </w:p>
                        </w:tc>
                      </w:tr>
                      <w:tr w:rsidR="003C1720" w:rsidRPr="00647E19" w14:paraId="5CEFBBC4" w14:textId="77777777" w:rsidTr="003A1F2F">
                        <w:trPr>
                          <w:cantSplit/>
                          <w:trHeight w:val="266"/>
                        </w:trPr>
                        <w:tc>
                          <w:tcPr>
                            <w:tcW w:w="891" w:type="dxa"/>
                            <w:shd w:val="clear" w:color="auto" w:fill="auto"/>
                            <w:vAlign w:val="center"/>
                          </w:tcPr>
                          <w:p w14:paraId="2C84CCB7"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南投縣</w:t>
                            </w:r>
                          </w:p>
                        </w:tc>
                        <w:tc>
                          <w:tcPr>
                            <w:tcW w:w="938" w:type="dxa"/>
                            <w:shd w:val="clear" w:color="auto" w:fill="auto"/>
                            <w:vAlign w:val="center"/>
                          </w:tcPr>
                          <w:p w14:paraId="7DAE5F2B"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,135</w:t>
                            </w:r>
                          </w:p>
                        </w:tc>
                        <w:tc>
                          <w:tcPr>
                            <w:tcW w:w="967" w:type="dxa"/>
                            <w:shd w:val="clear" w:color="auto" w:fill="auto"/>
                            <w:vAlign w:val="center"/>
                          </w:tcPr>
                          <w:p w14:paraId="2585FAE5"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7,147</w:t>
                            </w:r>
                          </w:p>
                        </w:tc>
                        <w:tc>
                          <w:tcPr>
                            <w:tcW w:w="967" w:type="dxa"/>
                            <w:shd w:val="clear" w:color="auto" w:fill="auto"/>
                            <w:vAlign w:val="center"/>
                          </w:tcPr>
                          <w:p w14:paraId="1FF6E9D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,987</w:t>
                            </w:r>
                          </w:p>
                        </w:tc>
                        <w:tc>
                          <w:tcPr>
                            <w:tcW w:w="855" w:type="dxa"/>
                            <w:shd w:val="clear" w:color="auto" w:fill="auto"/>
                            <w:vAlign w:val="center"/>
                          </w:tcPr>
                          <w:p w14:paraId="5E760EA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60</w:t>
                            </w:r>
                          </w:p>
                        </w:tc>
                        <w:tc>
                          <w:tcPr>
                            <w:tcW w:w="1009" w:type="dxa"/>
                            <w:shd w:val="clear" w:color="auto" w:fill="auto"/>
                            <w:vAlign w:val="center"/>
                          </w:tcPr>
                          <w:p w14:paraId="721E3C25"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39.18</w:t>
                            </w:r>
                          </w:p>
                        </w:tc>
                        <w:tc>
                          <w:tcPr>
                            <w:tcW w:w="955" w:type="dxa"/>
                            <w:tcBorders>
                              <w:right w:val="single" w:sz="4" w:space="0" w:color="auto"/>
                            </w:tcBorders>
                            <w:shd w:val="clear" w:color="auto" w:fill="auto"/>
                            <w:vAlign w:val="center"/>
                          </w:tcPr>
                          <w:p w14:paraId="0CF638D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7.76</w:t>
                            </w:r>
                          </w:p>
                        </w:tc>
                      </w:tr>
                      <w:tr w:rsidR="003C1720" w:rsidRPr="00647E19" w14:paraId="3B87BFD7" w14:textId="77777777" w:rsidTr="003A1F2F">
                        <w:trPr>
                          <w:cantSplit/>
                          <w:trHeight w:val="266"/>
                        </w:trPr>
                        <w:tc>
                          <w:tcPr>
                            <w:tcW w:w="891" w:type="dxa"/>
                            <w:shd w:val="clear" w:color="auto" w:fill="auto"/>
                            <w:vAlign w:val="center"/>
                          </w:tcPr>
                          <w:p w14:paraId="74032D5C"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雲林縣</w:t>
                            </w:r>
                          </w:p>
                        </w:tc>
                        <w:tc>
                          <w:tcPr>
                            <w:tcW w:w="938" w:type="dxa"/>
                            <w:shd w:val="clear" w:color="auto" w:fill="auto"/>
                            <w:vAlign w:val="center"/>
                          </w:tcPr>
                          <w:p w14:paraId="38F0167D"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,900</w:t>
                            </w:r>
                          </w:p>
                        </w:tc>
                        <w:tc>
                          <w:tcPr>
                            <w:tcW w:w="967" w:type="dxa"/>
                            <w:shd w:val="clear" w:color="auto" w:fill="auto"/>
                            <w:vAlign w:val="center"/>
                          </w:tcPr>
                          <w:p w14:paraId="6D9B7AD2"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12,136</w:t>
                            </w:r>
                          </w:p>
                        </w:tc>
                        <w:tc>
                          <w:tcPr>
                            <w:tcW w:w="967" w:type="dxa"/>
                            <w:shd w:val="clear" w:color="auto" w:fill="auto"/>
                            <w:vAlign w:val="center"/>
                          </w:tcPr>
                          <w:p w14:paraId="00C3BA1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,954</w:t>
                            </w:r>
                          </w:p>
                        </w:tc>
                        <w:tc>
                          <w:tcPr>
                            <w:tcW w:w="855" w:type="dxa"/>
                            <w:shd w:val="clear" w:color="auto" w:fill="auto"/>
                            <w:vAlign w:val="center"/>
                          </w:tcPr>
                          <w:p w14:paraId="6FC691C4"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,182</w:t>
                            </w:r>
                          </w:p>
                        </w:tc>
                        <w:tc>
                          <w:tcPr>
                            <w:tcW w:w="1009" w:type="dxa"/>
                            <w:shd w:val="clear" w:color="auto" w:fill="auto"/>
                            <w:vAlign w:val="center"/>
                          </w:tcPr>
                          <w:p w14:paraId="2FD2F9C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153.62</w:t>
                            </w:r>
                          </w:p>
                        </w:tc>
                        <w:tc>
                          <w:tcPr>
                            <w:tcW w:w="955" w:type="dxa"/>
                            <w:tcBorders>
                              <w:right w:val="single" w:sz="4" w:space="0" w:color="auto"/>
                            </w:tcBorders>
                            <w:shd w:val="clear" w:color="auto" w:fill="auto"/>
                            <w:vAlign w:val="center"/>
                          </w:tcPr>
                          <w:p w14:paraId="4BC40F32"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2.02</w:t>
                            </w:r>
                          </w:p>
                        </w:tc>
                      </w:tr>
                      <w:tr w:rsidR="003C1720" w:rsidRPr="00647E19" w14:paraId="6447F211" w14:textId="77777777" w:rsidTr="003A1F2F">
                        <w:trPr>
                          <w:cantSplit/>
                          <w:trHeight w:val="266"/>
                        </w:trPr>
                        <w:tc>
                          <w:tcPr>
                            <w:tcW w:w="891" w:type="dxa"/>
                            <w:shd w:val="clear" w:color="auto" w:fill="auto"/>
                            <w:vAlign w:val="center"/>
                          </w:tcPr>
                          <w:p w14:paraId="61D76A4E"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嘉義縣</w:t>
                            </w:r>
                          </w:p>
                        </w:tc>
                        <w:tc>
                          <w:tcPr>
                            <w:tcW w:w="938" w:type="dxa"/>
                            <w:shd w:val="clear" w:color="auto" w:fill="auto"/>
                            <w:vAlign w:val="center"/>
                          </w:tcPr>
                          <w:p w14:paraId="20160BF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7</w:t>
                            </w:r>
                            <w:r w:rsidRPr="0032502C">
                              <w:rPr>
                                <w:rFonts w:ascii="標楷體" w:eastAsia="標楷體" w:hAnsi="標楷體"/>
                                <w:sz w:val="20"/>
                              </w:rPr>
                              <w:t>,110</w:t>
                            </w:r>
                          </w:p>
                        </w:tc>
                        <w:tc>
                          <w:tcPr>
                            <w:tcW w:w="967" w:type="dxa"/>
                            <w:shd w:val="clear" w:color="auto" w:fill="auto"/>
                            <w:vAlign w:val="center"/>
                          </w:tcPr>
                          <w:p w14:paraId="08D54C6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7,778</w:t>
                            </w:r>
                          </w:p>
                        </w:tc>
                        <w:tc>
                          <w:tcPr>
                            <w:tcW w:w="967" w:type="dxa"/>
                            <w:shd w:val="clear" w:color="auto" w:fill="auto"/>
                            <w:vAlign w:val="center"/>
                          </w:tcPr>
                          <w:p w14:paraId="79E11788"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,329</w:t>
                            </w:r>
                          </w:p>
                        </w:tc>
                        <w:tc>
                          <w:tcPr>
                            <w:tcW w:w="855" w:type="dxa"/>
                            <w:shd w:val="clear" w:color="auto" w:fill="auto"/>
                            <w:vAlign w:val="center"/>
                          </w:tcPr>
                          <w:p w14:paraId="4B50AFDF"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,449</w:t>
                            </w:r>
                          </w:p>
                        </w:tc>
                        <w:tc>
                          <w:tcPr>
                            <w:tcW w:w="1009" w:type="dxa"/>
                            <w:shd w:val="clear" w:color="auto" w:fill="auto"/>
                            <w:vAlign w:val="center"/>
                          </w:tcPr>
                          <w:p w14:paraId="7177D46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109.40</w:t>
                            </w:r>
                          </w:p>
                        </w:tc>
                        <w:tc>
                          <w:tcPr>
                            <w:tcW w:w="955" w:type="dxa"/>
                            <w:tcBorders>
                              <w:right w:val="single" w:sz="4" w:space="0" w:color="auto"/>
                            </w:tcBorders>
                            <w:shd w:val="clear" w:color="auto" w:fill="auto"/>
                            <w:vAlign w:val="center"/>
                          </w:tcPr>
                          <w:p w14:paraId="1D1C5DD2"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1.37</w:t>
                            </w:r>
                          </w:p>
                        </w:tc>
                      </w:tr>
                      <w:tr w:rsidR="003C1720" w:rsidRPr="00647E19" w14:paraId="2036D2FD" w14:textId="77777777" w:rsidTr="003A1F2F">
                        <w:trPr>
                          <w:cantSplit/>
                          <w:trHeight w:val="266"/>
                        </w:trPr>
                        <w:tc>
                          <w:tcPr>
                            <w:tcW w:w="891" w:type="dxa"/>
                            <w:shd w:val="clear" w:color="auto" w:fill="auto"/>
                            <w:vAlign w:val="center"/>
                          </w:tcPr>
                          <w:p w14:paraId="371E5988"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嘉義市</w:t>
                            </w:r>
                          </w:p>
                        </w:tc>
                        <w:tc>
                          <w:tcPr>
                            <w:tcW w:w="938" w:type="dxa"/>
                            <w:shd w:val="clear" w:color="auto" w:fill="auto"/>
                            <w:vAlign w:val="center"/>
                          </w:tcPr>
                          <w:p w14:paraId="225D8AB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,000</w:t>
                            </w:r>
                          </w:p>
                        </w:tc>
                        <w:tc>
                          <w:tcPr>
                            <w:tcW w:w="967" w:type="dxa"/>
                            <w:shd w:val="clear" w:color="auto" w:fill="auto"/>
                            <w:vAlign w:val="center"/>
                          </w:tcPr>
                          <w:p w14:paraId="799EDC20"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shd w:val="pct15" w:color="auto" w:fill="FFFFFF"/>
                              </w:rPr>
                              <w:t>280</w:t>
                            </w:r>
                          </w:p>
                        </w:tc>
                        <w:tc>
                          <w:tcPr>
                            <w:tcW w:w="967" w:type="dxa"/>
                            <w:shd w:val="clear" w:color="auto" w:fill="auto"/>
                            <w:vAlign w:val="center"/>
                          </w:tcPr>
                          <w:p w14:paraId="5E6FB56E"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78</w:t>
                            </w:r>
                          </w:p>
                        </w:tc>
                        <w:tc>
                          <w:tcPr>
                            <w:tcW w:w="855" w:type="dxa"/>
                            <w:shd w:val="clear" w:color="auto" w:fill="auto"/>
                            <w:vAlign w:val="center"/>
                          </w:tcPr>
                          <w:p w14:paraId="7E9015E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w:t>
                            </w:r>
                          </w:p>
                        </w:tc>
                        <w:tc>
                          <w:tcPr>
                            <w:tcW w:w="1009" w:type="dxa"/>
                            <w:shd w:val="clear" w:color="auto" w:fill="auto"/>
                            <w:vAlign w:val="center"/>
                          </w:tcPr>
                          <w:p w14:paraId="78A509B1"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shd w:val="pct15" w:color="auto" w:fill="FFFFFF"/>
                              </w:rPr>
                              <w:t>28.00</w:t>
                            </w:r>
                          </w:p>
                        </w:tc>
                        <w:tc>
                          <w:tcPr>
                            <w:tcW w:w="955" w:type="dxa"/>
                            <w:tcBorders>
                              <w:right w:val="single" w:sz="4" w:space="0" w:color="auto"/>
                            </w:tcBorders>
                            <w:shd w:val="clear" w:color="auto" w:fill="auto"/>
                            <w:vAlign w:val="center"/>
                          </w:tcPr>
                          <w:p w14:paraId="6E71D64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9.29</w:t>
                            </w:r>
                          </w:p>
                        </w:tc>
                      </w:tr>
                      <w:tr w:rsidR="003C1720" w:rsidRPr="00647E19" w14:paraId="6B4B3F06" w14:textId="77777777" w:rsidTr="003A1F2F">
                        <w:trPr>
                          <w:cantSplit/>
                          <w:trHeight w:val="266"/>
                        </w:trPr>
                        <w:tc>
                          <w:tcPr>
                            <w:tcW w:w="891" w:type="dxa"/>
                            <w:shd w:val="clear" w:color="auto" w:fill="auto"/>
                            <w:vAlign w:val="center"/>
                          </w:tcPr>
                          <w:p w14:paraId="7249025B"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屏東縣</w:t>
                            </w:r>
                          </w:p>
                        </w:tc>
                        <w:tc>
                          <w:tcPr>
                            <w:tcW w:w="938" w:type="dxa"/>
                            <w:shd w:val="clear" w:color="auto" w:fill="auto"/>
                            <w:vAlign w:val="center"/>
                          </w:tcPr>
                          <w:p w14:paraId="75EC6414"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2,640</w:t>
                            </w:r>
                          </w:p>
                        </w:tc>
                        <w:tc>
                          <w:tcPr>
                            <w:tcW w:w="967" w:type="dxa"/>
                            <w:shd w:val="clear" w:color="auto" w:fill="auto"/>
                            <w:vAlign w:val="center"/>
                          </w:tcPr>
                          <w:p w14:paraId="08C83966"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13,317</w:t>
                            </w:r>
                          </w:p>
                        </w:tc>
                        <w:tc>
                          <w:tcPr>
                            <w:tcW w:w="967" w:type="dxa"/>
                            <w:shd w:val="clear" w:color="auto" w:fill="auto"/>
                            <w:vAlign w:val="center"/>
                          </w:tcPr>
                          <w:p w14:paraId="044EA15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2,869</w:t>
                            </w:r>
                          </w:p>
                        </w:tc>
                        <w:tc>
                          <w:tcPr>
                            <w:tcW w:w="855" w:type="dxa"/>
                            <w:shd w:val="clear" w:color="auto" w:fill="auto"/>
                            <w:vAlign w:val="center"/>
                          </w:tcPr>
                          <w:p w14:paraId="57909C03"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48</w:t>
                            </w:r>
                          </w:p>
                        </w:tc>
                        <w:tc>
                          <w:tcPr>
                            <w:tcW w:w="1009" w:type="dxa"/>
                            <w:shd w:val="clear" w:color="auto" w:fill="auto"/>
                            <w:vAlign w:val="center"/>
                          </w:tcPr>
                          <w:p w14:paraId="61BE0045"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05.36</w:t>
                            </w:r>
                          </w:p>
                        </w:tc>
                        <w:tc>
                          <w:tcPr>
                            <w:tcW w:w="955" w:type="dxa"/>
                            <w:tcBorders>
                              <w:right w:val="single" w:sz="4" w:space="0" w:color="auto"/>
                            </w:tcBorders>
                            <w:shd w:val="clear" w:color="auto" w:fill="auto"/>
                            <w:vAlign w:val="center"/>
                          </w:tcPr>
                          <w:p w14:paraId="511D4775"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9</w:t>
                            </w:r>
                            <w:r w:rsidRPr="0032502C">
                              <w:rPr>
                                <w:rFonts w:ascii="標楷體" w:eastAsia="標楷體" w:hAnsi="標楷體"/>
                                <w:sz w:val="20"/>
                              </w:rPr>
                              <w:t>6.64</w:t>
                            </w:r>
                          </w:p>
                        </w:tc>
                      </w:tr>
                      <w:tr w:rsidR="003C1720" w:rsidRPr="00647E19" w14:paraId="2DF9E184" w14:textId="77777777" w:rsidTr="003A1F2F">
                        <w:trPr>
                          <w:cantSplit/>
                          <w:trHeight w:val="266"/>
                        </w:trPr>
                        <w:tc>
                          <w:tcPr>
                            <w:tcW w:w="891" w:type="dxa"/>
                            <w:shd w:val="clear" w:color="auto" w:fill="auto"/>
                            <w:vAlign w:val="center"/>
                          </w:tcPr>
                          <w:p w14:paraId="40BDBC1F"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花蓮縣</w:t>
                            </w:r>
                          </w:p>
                        </w:tc>
                        <w:tc>
                          <w:tcPr>
                            <w:tcW w:w="938" w:type="dxa"/>
                            <w:shd w:val="clear" w:color="auto" w:fill="auto"/>
                            <w:vAlign w:val="center"/>
                          </w:tcPr>
                          <w:p w14:paraId="49E6BD5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,096</w:t>
                            </w:r>
                          </w:p>
                        </w:tc>
                        <w:tc>
                          <w:tcPr>
                            <w:tcW w:w="967" w:type="dxa"/>
                            <w:shd w:val="clear" w:color="auto" w:fill="auto"/>
                            <w:vAlign w:val="center"/>
                          </w:tcPr>
                          <w:p w14:paraId="33F98DE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6,392</w:t>
                            </w:r>
                          </w:p>
                        </w:tc>
                        <w:tc>
                          <w:tcPr>
                            <w:tcW w:w="967" w:type="dxa"/>
                            <w:shd w:val="clear" w:color="auto" w:fill="auto"/>
                            <w:vAlign w:val="center"/>
                          </w:tcPr>
                          <w:p w14:paraId="07C61A6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,245</w:t>
                            </w:r>
                          </w:p>
                        </w:tc>
                        <w:tc>
                          <w:tcPr>
                            <w:tcW w:w="855" w:type="dxa"/>
                            <w:shd w:val="clear" w:color="auto" w:fill="auto"/>
                            <w:vAlign w:val="center"/>
                          </w:tcPr>
                          <w:p w14:paraId="55EFDDC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,147</w:t>
                            </w:r>
                          </w:p>
                        </w:tc>
                        <w:tc>
                          <w:tcPr>
                            <w:tcW w:w="1009" w:type="dxa"/>
                            <w:shd w:val="clear" w:color="auto" w:fill="auto"/>
                            <w:vAlign w:val="center"/>
                          </w:tcPr>
                          <w:p w14:paraId="6E1CC907"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25.43</w:t>
                            </w:r>
                          </w:p>
                        </w:tc>
                        <w:tc>
                          <w:tcPr>
                            <w:tcW w:w="955" w:type="dxa"/>
                            <w:tcBorders>
                              <w:right w:val="single" w:sz="4" w:space="0" w:color="auto"/>
                            </w:tcBorders>
                            <w:shd w:val="clear" w:color="auto" w:fill="auto"/>
                            <w:vAlign w:val="center"/>
                          </w:tcPr>
                          <w:p w14:paraId="6158FD4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2.06</w:t>
                            </w:r>
                          </w:p>
                        </w:tc>
                      </w:tr>
                      <w:tr w:rsidR="003C1720" w:rsidRPr="00647E19" w14:paraId="25EF24BF" w14:textId="77777777" w:rsidTr="003A1F2F">
                        <w:trPr>
                          <w:cantSplit/>
                          <w:trHeight w:val="266"/>
                        </w:trPr>
                        <w:tc>
                          <w:tcPr>
                            <w:tcW w:w="891" w:type="dxa"/>
                            <w:shd w:val="clear" w:color="auto" w:fill="auto"/>
                            <w:vAlign w:val="center"/>
                          </w:tcPr>
                          <w:p w14:paraId="664D526D"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臺東縣</w:t>
                            </w:r>
                          </w:p>
                        </w:tc>
                        <w:tc>
                          <w:tcPr>
                            <w:tcW w:w="938" w:type="dxa"/>
                            <w:shd w:val="clear" w:color="auto" w:fill="auto"/>
                            <w:vAlign w:val="center"/>
                          </w:tcPr>
                          <w:p w14:paraId="3F6018C2"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,530</w:t>
                            </w:r>
                          </w:p>
                        </w:tc>
                        <w:tc>
                          <w:tcPr>
                            <w:tcW w:w="967" w:type="dxa"/>
                            <w:shd w:val="clear" w:color="auto" w:fill="auto"/>
                            <w:vAlign w:val="center"/>
                          </w:tcPr>
                          <w:p w14:paraId="64A2994D"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5,728</w:t>
                            </w:r>
                          </w:p>
                        </w:tc>
                        <w:tc>
                          <w:tcPr>
                            <w:tcW w:w="967" w:type="dxa"/>
                            <w:shd w:val="clear" w:color="auto" w:fill="auto"/>
                            <w:vAlign w:val="center"/>
                          </w:tcPr>
                          <w:p w14:paraId="4CDFFC1C"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4</w:t>
                            </w:r>
                            <w:r w:rsidRPr="0032502C">
                              <w:rPr>
                                <w:rFonts w:ascii="標楷體" w:eastAsia="標楷體" w:hAnsi="標楷體"/>
                                <w:sz w:val="20"/>
                              </w:rPr>
                              <w:t>,925</w:t>
                            </w:r>
                          </w:p>
                        </w:tc>
                        <w:tc>
                          <w:tcPr>
                            <w:tcW w:w="855" w:type="dxa"/>
                            <w:shd w:val="clear" w:color="auto" w:fill="auto"/>
                            <w:vAlign w:val="center"/>
                          </w:tcPr>
                          <w:p w14:paraId="47D78F8B"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03</w:t>
                            </w:r>
                          </w:p>
                        </w:tc>
                        <w:tc>
                          <w:tcPr>
                            <w:tcW w:w="1009" w:type="dxa"/>
                            <w:shd w:val="clear" w:color="auto" w:fill="auto"/>
                            <w:vAlign w:val="center"/>
                          </w:tcPr>
                          <w:p w14:paraId="33AAAB6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03.58</w:t>
                            </w:r>
                          </w:p>
                        </w:tc>
                        <w:tc>
                          <w:tcPr>
                            <w:tcW w:w="955" w:type="dxa"/>
                            <w:tcBorders>
                              <w:right w:val="single" w:sz="4" w:space="0" w:color="auto"/>
                            </w:tcBorders>
                            <w:shd w:val="clear" w:color="auto" w:fill="auto"/>
                            <w:vAlign w:val="center"/>
                          </w:tcPr>
                          <w:p w14:paraId="357D6096"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8</w:t>
                            </w:r>
                            <w:r w:rsidRPr="0032502C">
                              <w:rPr>
                                <w:rFonts w:ascii="標楷體" w:eastAsia="標楷體" w:hAnsi="標楷體"/>
                                <w:sz w:val="20"/>
                              </w:rPr>
                              <w:t>5.98</w:t>
                            </w:r>
                          </w:p>
                        </w:tc>
                      </w:tr>
                      <w:tr w:rsidR="003C1720" w:rsidRPr="00647E19" w14:paraId="4EB78FCE" w14:textId="77777777" w:rsidTr="003A1F2F">
                        <w:trPr>
                          <w:cantSplit/>
                          <w:trHeight w:val="266"/>
                        </w:trPr>
                        <w:tc>
                          <w:tcPr>
                            <w:tcW w:w="891" w:type="dxa"/>
                            <w:shd w:val="clear" w:color="auto" w:fill="auto"/>
                            <w:vAlign w:val="center"/>
                          </w:tcPr>
                          <w:p w14:paraId="62618D73"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澎湖縣</w:t>
                            </w:r>
                          </w:p>
                        </w:tc>
                        <w:tc>
                          <w:tcPr>
                            <w:tcW w:w="938" w:type="dxa"/>
                            <w:shd w:val="clear" w:color="auto" w:fill="auto"/>
                            <w:vAlign w:val="center"/>
                          </w:tcPr>
                          <w:p w14:paraId="537C5B5A"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,000</w:t>
                            </w:r>
                          </w:p>
                        </w:tc>
                        <w:tc>
                          <w:tcPr>
                            <w:tcW w:w="967" w:type="dxa"/>
                            <w:shd w:val="clear" w:color="auto" w:fill="auto"/>
                            <w:vAlign w:val="center"/>
                          </w:tcPr>
                          <w:p w14:paraId="64C97F15"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4,439</w:t>
                            </w:r>
                          </w:p>
                        </w:tc>
                        <w:tc>
                          <w:tcPr>
                            <w:tcW w:w="967" w:type="dxa"/>
                            <w:shd w:val="clear" w:color="auto" w:fill="auto"/>
                            <w:vAlign w:val="center"/>
                          </w:tcPr>
                          <w:p w14:paraId="211D3E58"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,182</w:t>
                            </w:r>
                          </w:p>
                        </w:tc>
                        <w:tc>
                          <w:tcPr>
                            <w:tcW w:w="855" w:type="dxa"/>
                            <w:shd w:val="clear" w:color="auto" w:fill="auto"/>
                            <w:vAlign w:val="center"/>
                          </w:tcPr>
                          <w:p w14:paraId="79ED7727"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3</w:t>
                            </w:r>
                            <w:r w:rsidRPr="0032502C">
                              <w:rPr>
                                <w:rFonts w:ascii="標楷體" w:eastAsia="標楷體" w:hAnsi="標楷體"/>
                                <w:sz w:val="20"/>
                              </w:rPr>
                              <w:t>,257</w:t>
                            </w:r>
                          </w:p>
                        </w:tc>
                        <w:tc>
                          <w:tcPr>
                            <w:tcW w:w="1009" w:type="dxa"/>
                            <w:shd w:val="clear" w:color="auto" w:fill="auto"/>
                            <w:vAlign w:val="center"/>
                          </w:tcPr>
                          <w:p w14:paraId="2601146C"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47.97</w:t>
                            </w:r>
                          </w:p>
                        </w:tc>
                        <w:tc>
                          <w:tcPr>
                            <w:tcW w:w="955" w:type="dxa"/>
                            <w:tcBorders>
                              <w:right w:val="single" w:sz="4" w:space="0" w:color="auto"/>
                            </w:tcBorders>
                            <w:shd w:val="clear" w:color="auto" w:fill="auto"/>
                            <w:vAlign w:val="center"/>
                          </w:tcPr>
                          <w:p w14:paraId="12793373" w14:textId="77777777" w:rsidR="007D100F" w:rsidRPr="0032502C" w:rsidRDefault="007D100F" w:rsidP="003A1F2F">
                            <w:pPr>
                              <w:overflowPunct w:val="0"/>
                              <w:autoSpaceDE w:val="0"/>
                              <w:autoSpaceDN w:val="0"/>
                              <w:spacing w:line="230" w:lineRule="exact"/>
                              <w:jc w:val="right"/>
                              <w:rPr>
                                <w:rFonts w:ascii="標楷體" w:eastAsia="標楷體" w:hAnsi="標楷體"/>
                                <w:sz w:val="20"/>
                                <w:shd w:val="pct15" w:color="auto" w:fill="FFFFFF"/>
                              </w:rPr>
                            </w:pPr>
                            <w:r w:rsidRPr="0032502C">
                              <w:rPr>
                                <w:rFonts w:ascii="標楷體" w:eastAsia="標楷體" w:hAnsi="標楷體" w:hint="eastAsia"/>
                                <w:sz w:val="20"/>
                                <w:shd w:val="pct15" w:color="auto" w:fill="FFFFFF"/>
                              </w:rPr>
                              <w:t>2</w:t>
                            </w:r>
                            <w:r w:rsidRPr="0032502C">
                              <w:rPr>
                                <w:rFonts w:ascii="標楷體" w:eastAsia="標楷體" w:hAnsi="標楷體"/>
                                <w:sz w:val="20"/>
                                <w:shd w:val="pct15" w:color="auto" w:fill="FFFFFF"/>
                              </w:rPr>
                              <w:t>6.63</w:t>
                            </w:r>
                          </w:p>
                        </w:tc>
                      </w:tr>
                      <w:tr w:rsidR="003C1720" w:rsidRPr="00647E19" w14:paraId="41F7718B" w14:textId="77777777" w:rsidTr="003A1F2F">
                        <w:trPr>
                          <w:cantSplit/>
                          <w:trHeight w:val="266"/>
                        </w:trPr>
                        <w:tc>
                          <w:tcPr>
                            <w:tcW w:w="891" w:type="dxa"/>
                            <w:shd w:val="clear" w:color="auto" w:fill="auto"/>
                            <w:vAlign w:val="center"/>
                          </w:tcPr>
                          <w:p w14:paraId="7314A12F"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金門縣</w:t>
                            </w:r>
                          </w:p>
                        </w:tc>
                        <w:tc>
                          <w:tcPr>
                            <w:tcW w:w="938" w:type="dxa"/>
                            <w:shd w:val="clear" w:color="auto" w:fill="auto"/>
                            <w:vAlign w:val="center"/>
                          </w:tcPr>
                          <w:p w14:paraId="79786F9F"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,975</w:t>
                            </w:r>
                          </w:p>
                        </w:tc>
                        <w:tc>
                          <w:tcPr>
                            <w:tcW w:w="967" w:type="dxa"/>
                            <w:shd w:val="clear" w:color="auto" w:fill="auto"/>
                            <w:vAlign w:val="center"/>
                          </w:tcPr>
                          <w:p w14:paraId="1C5F282A"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rPr>
                              <w:t>2,137</w:t>
                            </w:r>
                          </w:p>
                        </w:tc>
                        <w:tc>
                          <w:tcPr>
                            <w:tcW w:w="967" w:type="dxa"/>
                            <w:shd w:val="clear" w:color="auto" w:fill="auto"/>
                            <w:vAlign w:val="center"/>
                          </w:tcPr>
                          <w:p w14:paraId="0994A16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96</w:t>
                            </w:r>
                          </w:p>
                        </w:tc>
                        <w:tc>
                          <w:tcPr>
                            <w:tcW w:w="855" w:type="dxa"/>
                            <w:shd w:val="clear" w:color="auto" w:fill="auto"/>
                            <w:vAlign w:val="center"/>
                          </w:tcPr>
                          <w:p w14:paraId="2600FDEE"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1</w:t>
                            </w:r>
                            <w:r w:rsidRPr="0032502C">
                              <w:rPr>
                                <w:rFonts w:ascii="標楷體" w:eastAsia="標楷體" w:hAnsi="標楷體"/>
                                <w:sz w:val="20"/>
                              </w:rPr>
                              <w:t>,841</w:t>
                            </w:r>
                          </w:p>
                        </w:tc>
                        <w:tc>
                          <w:tcPr>
                            <w:tcW w:w="1009" w:type="dxa"/>
                            <w:shd w:val="clear" w:color="auto" w:fill="auto"/>
                            <w:vAlign w:val="center"/>
                          </w:tcPr>
                          <w:p w14:paraId="0F1A6390"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rPr>
                              <w:t>108.20</w:t>
                            </w:r>
                          </w:p>
                        </w:tc>
                        <w:tc>
                          <w:tcPr>
                            <w:tcW w:w="955" w:type="dxa"/>
                            <w:tcBorders>
                              <w:right w:val="single" w:sz="4" w:space="0" w:color="auto"/>
                            </w:tcBorders>
                            <w:shd w:val="clear" w:color="auto" w:fill="auto"/>
                            <w:vAlign w:val="center"/>
                          </w:tcPr>
                          <w:p w14:paraId="026A4576" w14:textId="77777777" w:rsidR="007D100F" w:rsidRPr="0032502C" w:rsidRDefault="007D100F" w:rsidP="003A1F2F">
                            <w:pPr>
                              <w:overflowPunct w:val="0"/>
                              <w:autoSpaceDE w:val="0"/>
                              <w:autoSpaceDN w:val="0"/>
                              <w:spacing w:line="230" w:lineRule="exact"/>
                              <w:jc w:val="right"/>
                              <w:rPr>
                                <w:rFonts w:ascii="標楷體" w:eastAsia="標楷體" w:hAnsi="標楷體"/>
                                <w:sz w:val="20"/>
                                <w:shd w:val="pct15" w:color="auto" w:fill="FFFFFF"/>
                              </w:rPr>
                            </w:pPr>
                            <w:r w:rsidRPr="0032502C">
                              <w:rPr>
                                <w:rFonts w:ascii="標楷體" w:eastAsia="標楷體" w:hAnsi="標楷體" w:hint="eastAsia"/>
                                <w:sz w:val="20"/>
                                <w:shd w:val="pct15" w:color="auto" w:fill="FFFFFF"/>
                              </w:rPr>
                              <w:t>1</w:t>
                            </w:r>
                            <w:r w:rsidRPr="0032502C">
                              <w:rPr>
                                <w:rFonts w:ascii="標楷體" w:eastAsia="標楷體" w:hAnsi="標楷體"/>
                                <w:sz w:val="20"/>
                                <w:shd w:val="pct15" w:color="auto" w:fill="FFFFFF"/>
                              </w:rPr>
                              <w:t>3.85</w:t>
                            </w:r>
                          </w:p>
                        </w:tc>
                      </w:tr>
                      <w:tr w:rsidR="00020419" w:rsidRPr="00647E19" w14:paraId="487AAF30" w14:textId="77777777" w:rsidTr="003A1F2F">
                        <w:trPr>
                          <w:cantSplit/>
                          <w:trHeight w:val="266"/>
                        </w:trPr>
                        <w:tc>
                          <w:tcPr>
                            <w:tcW w:w="891" w:type="dxa"/>
                            <w:shd w:val="clear" w:color="auto" w:fill="auto"/>
                            <w:vAlign w:val="center"/>
                          </w:tcPr>
                          <w:p w14:paraId="4CCBCBBF" w14:textId="77777777" w:rsidR="007D100F" w:rsidRPr="0032502C" w:rsidRDefault="007D100F" w:rsidP="003A1F2F">
                            <w:pPr>
                              <w:overflowPunct w:val="0"/>
                              <w:autoSpaceDE w:val="0"/>
                              <w:autoSpaceDN w:val="0"/>
                              <w:spacing w:line="230" w:lineRule="exact"/>
                              <w:jc w:val="center"/>
                              <w:rPr>
                                <w:rFonts w:ascii="標楷體" w:eastAsia="標楷體" w:hAnsi="標楷體"/>
                                <w:sz w:val="20"/>
                              </w:rPr>
                            </w:pPr>
                            <w:r w:rsidRPr="0032502C">
                              <w:rPr>
                                <w:rFonts w:ascii="標楷體" w:eastAsia="標楷體" w:hAnsi="標楷體" w:hint="eastAsia"/>
                                <w:color w:val="000000"/>
                                <w:sz w:val="20"/>
                              </w:rPr>
                              <w:t>連江縣</w:t>
                            </w:r>
                          </w:p>
                        </w:tc>
                        <w:tc>
                          <w:tcPr>
                            <w:tcW w:w="938" w:type="dxa"/>
                            <w:shd w:val="clear" w:color="auto" w:fill="auto"/>
                            <w:vAlign w:val="center"/>
                          </w:tcPr>
                          <w:p w14:paraId="41543E98"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hint="eastAsia"/>
                                <w:sz w:val="20"/>
                              </w:rPr>
                              <w:t>2</w:t>
                            </w:r>
                            <w:r w:rsidRPr="0032502C">
                              <w:rPr>
                                <w:rFonts w:ascii="標楷體" w:eastAsia="標楷體" w:hAnsi="標楷體"/>
                                <w:sz w:val="20"/>
                              </w:rPr>
                              <w:t>,000</w:t>
                            </w:r>
                          </w:p>
                        </w:tc>
                        <w:tc>
                          <w:tcPr>
                            <w:tcW w:w="967" w:type="dxa"/>
                            <w:shd w:val="clear" w:color="auto" w:fill="auto"/>
                            <w:vAlign w:val="center"/>
                          </w:tcPr>
                          <w:p w14:paraId="57F22FC0"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sz w:val="20"/>
                                <w:shd w:val="pct15" w:color="auto" w:fill="FFFFFF"/>
                              </w:rPr>
                              <w:t>1,188</w:t>
                            </w:r>
                          </w:p>
                        </w:tc>
                        <w:tc>
                          <w:tcPr>
                            <w:tcW w:w="967" w:type="dxa"/>
                            <w:shd w:val="clear" w:color="auto" w:fill="auto"/>
                            <w:vAlign w:val="center"/>
                          </w:tcPr>
                          <w:p w14:paraId="011EAD20"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6</w:t>
                            </w:r>
                            <w:r w:rsidRPr="0032502C">
                              <w:rPr>
                                <w:rFonts w:ascii="標楷體" w:eastAsia="標楷體" w:hAnsi="標楷體"/>
                                <w:sz w:val="20"/>
                              </w:rPr>
                              <w:t>33</w:t>
                            </w:r>
                          </w:p>
                        </w:tc>
                        <w:tc>
                          <w:tcPr>
                            <w:tcW w:w="855" w:type="dxa"/>
                            <w:shd w:val="clear" w:color="auto" w:fill="auto"/>
                            <w:vAlign w:val="center"/>
                          </w:tcPr>
                          <w:p w14:paraId="10E445F9" w14:textId="77777777" w:rsidR="007D100F" w:rsidRPr="0032502C" w:rsidRDefault="007D100F" w:rsidP="003A1F2F">
                            <w:pPr>
                              <w:spacing w:line="230" w:lineRule="exact"/>
                              <w:jc w:val="right"/>
                              <w:rPr>
                                <w:rFonts w:ascii="標楷體" w:eastAsia="標楷體" w:hAnsi="標楷體"/>
                                <w:sz w:val="20"/>
                              </w:rPr>
                            </w:pPr>
                            <w:r w:rsidRPr="0032502C">
                              <w:rPr>
                                <w:rFonts w:ascii="標楷體" w:eastAsia="標楷體" w:hAnsi="標楷體" w:hint="eastAsia"/>
                                <w:sz w:val="20"/>
                              </w:rPr>
                              <w:t>5</w:t>
                            </w:r>
                            <w:r w:rsidRPr="0032502C">
                              <w:rPr>
                                <w:rFonts w:ascii="標楷體" w:eastAsia="標楷體" w:hAnsi="標楷體"/>
                                <w:sz w:val="20"/>
                              </w:rPr>
                              <w:t>55</w:t>
                            </w:r>
                          </w:p>
                        </w:tc>
                        <w:tc>
                          <w:tcPr>
                            <w:tcW w:w="1009" w:type="dxa"/>
                            <w:shd w:val="clear" w:color="auto" w:fill="auto"/>
                            <w:vAlign w:val="center"/>
                          </w:tcPr>
                          <w:p w14:paraId="205D0E6B" w14:textId="77777777" w:rsidR="007D100F" w:rsidRPr="0032502C" w:rsidRDefault="007D100F" w:rsidP="003A1F2F">
                            <w:pPr>
                              <w:overflowPunct w:val="0"/>
                              <w:autoSpaceDE w:val="0"/>
                              <w:autoSpaceDN w:val="0"/>
                              <w:spacing w:line="230" w:lineRule="exact"/>
                              <w:jc w:val="right"/>
                              <w:rPr>
                                <w:rFonts w:ascii="標楷體" w:eastAsia="標楷體" w:hAnsi="標楷體"/>
                                <w:sz w:val="20"/>
                              </w:rPr>
                            </w:pPr>
                            <w:r w:rsidRPr="0032502C">
                              <w:rPr>
                                <w:rFonts w:ascii="標楷體" w:eastAsia="標楷體" w:hAnsi="標楷體"/>
                                <w:sz w:val="20"/>
                                <w:shd w:val="pct15" w:color="auto" w:fill="FFFFFF"/>
                              </w:rPr>
                              <w:t>59.40</w:t>
                            </w:r>
                          </w:p>
                        </w:tc>
                        <w:tc>
                          <w:tcPr>
                            <w:tcW w:w="955" w:type="dxa"/>
                            <w:tcBorders>
                              <w:bottom w:val="single" w:sz="4" w:space="0" w:color="auto"/>
                              <w:right w:val="single" w:sz="4" w:space="0" w:color="auto"/>
                            </w:tcBorders>
                            <w:shd w:val="clear" w:color="auto" w:fill="auto"/>
                            <w:vAlign w:val="center"/>
                          </w:tcPr>
                          <w:p w14:paraId="2CFEDD40" w14:textId="77777777" w:rsidR="007D100F" w:rsidRPr="0032502C" w:rsidRDefault="007D100F" w:rsidP="003A1F2F">
                            <w:pPr>
                              <w:overflowPunct w:val="0"/>
                              <w:autoSpaceDE w:val="0"/>
                              <w:autoSpaceDN w:val="0"/>
                              <w:spacing w:line="230" w:lineRule="exact"/>
                              <w:jc w:val="right"/>
                              <w:rPr>
                                <w:rFonts w:ascii="標楷體" w:eastAsia="標楷體" w:hAnsi="標楷體"/>
                                <w:sz w:val="20"/>
                                <w:shd w:val="pct15" w:color="auto" w:fill="FFFFFF"/>
                              </w:rPr>
                            </w:pPr>
                            <w:r w:rsidRPr="0032502C">
                              <w:rPr>
                                <w:rFonts w:ascii="標楷體" w:eastAsia="標楷體" w:hAnsi="標楷體" w:hint="eastAsia"/>
                                <w:sz w:val="20"/>
                                <w:shd w:val="pct15" w:color="auto" w:fill="FFFFFF"/>
                              </w:rPr>
                              <w:t>5</w:t>
                            </w:r>
                            <w:r w:rsidRPr="0032502C">
                              <w:rPr>
                                <w:rFonts w:ascii="標楷體" w:eastAsia="標楷體" w:hAnsi="標楷體"/>
                                <w:sz w:val="20"/>
                                <w:shd w:val="pct15" w:color="auto" w:fill="FFFFFF"/>
                              </w:rPr>
                              <w:t>3.28</w:t>
                            </w:r>
                          </w:p>
                        </w:tc>
                      </w:tr>
                    </w:tbl>
                    <w:p w14:paraId="4462A4B4" w14:textId="69A3BC22" w:rsidR="00647E19" w:rsidRPr="008F0801" w:rsidRDefault="005979C2" w:rsidP="00EE1333">
                      <w:pPr>
                        <w:spacing w:line="180" w:lineRule="exact"/>
                        <w:ind w:firstLineChars="23" w:firstLine="41"/>
                        <w:rPr>
                          <w:rFonts w:ascii="標楷體" w:eastAsia="標楷體"/>
                          <w:sz w:val="18"/>
                          <w:szCs w:val="18"/>
                        </w:rPr>
                      </w:pPr>
                      <w:r w:rsidRPr="008F0801">
                        <w:rPr>
                          <w:rFonts w:ascii="標楷體" w:eastAsia="標楷體" w:hAnsi="標楷體" w:hint="eastAsia"/>
                          <w:sz w:val="18"/>
                          <w:szCs w:val="18"/>
                        </w:rPr>
                        <w:t>註：1</w:t>
                      </w:r>
                      <w:r w:rsidRPr="008F0801">
                        <w:rPr>
                          <w:rFonts w:ascii="標楷體" w:eastAsia="標楷體" w:hAnsi="標楷體"/>
                          <w:sz w:val="18"/>
                          <w:szCs w:val="18"/>
                        </w:rPr>
                        <w:t>.</w:t>
                      </w:r>
                      <w:r w:rsidRPr="008F0801">
                        <w:rPr>
                          <w:rFonts w:ascii="標楷體" w:eastAsia="標楷體" w:hint="eastAsia"/>
                          <w:sz w:val="18"/>
                          <w:szCs w:val="18"/>
                        </w:rPr>
                        <w:t>表列應訪人數，係各地方政府訂定113年度之目標人數。</w:t>
                      </w:r>
                    </w:p>
                    <w:p w14:paraId="4810D521" w14:textId="07A87C16" w:rsidR="005979C2" w:rsidRPr="008F0801" w:rsidRDefault="005979C2" w:rsidP="003A1F2F">
                      <w:pPr>
                        <w:spacing w:line="200" w:lineRule="exact"/>
                        <w:ind w:leftChars="35" w:left="84" w:firstLineChars="178" w:firstLine="320"/>
                        <w:rPr>
                          <w:rFonts w:ascii="標楷體" w:eastAsia="標楷體" w:hAnsi="標楷體"/>
                          <w:color w:val="000000"/>
                          <w:sz w:val="18"/>
                          <w:szCs w:val="18"/>
                        </w:rPr>
                      </w:pPr>
                      <w:r w:rsidRPr="008F0801">
                        <w:rPr>
                          <w:rFonts w:ascii="標楷體" w:eastAsia="標楷體" w:hint="eastAsia"/>
                          <w:sz w:val="18"/>
                          <w:szCs w:val="18"/>
                        </w:rPr>
                        <w:t>2</w:t>
                      </w:r>
                      <w:r w:rsidRPr="008F0801">
                        <w:rPr>
                          <w:rFonts w:ascii="標楷體" w:eastAsia="標楷體"/>
                          <w:sz w:val="18"/>
                          <w:szCs w:val="18"/>
                        </w:rPr>
                        <w:t>.</w:t>
                      </w:r>
                      <w:r w:rsidR="003224C4" w:rsidRPr="003224C4">
                        <w:rPr>
                          <w:rFonts w:ascii="標楷體" w:eastAsia="標楷體" w:hint="eastAsia"/>
                          <w:sz w:val="18"/>
                          <w:szCs w:val="18"/>
                        </w:rPr>
                        <w:t>實際訪視人數未達應訪人數</w:t>
                      </w:r>
                      <w:r w:rsidR="003224C4">
                        <w:rPr>
                          <w:rFonts w:ascii="標楷體" w:eastAsia="標楷體" w:hint="eastAsia"/>
                          <w:sz w:val="18"/>
                          <w:szCs w:val="18"/>
                        </w:rPr>
                        <w:t>及</w:t>
                      </w:r>
                      <w:r w:rsidR="00946BA9" w:rsidRPr="008F0801">
                        <w:rPr>
                          <w:rFonts w:ascii="標楷體" w:eastAsia="標楷體" w:hint="eastAsia"/>
                          <w:sz w:val="18"/>
                          <w:szCs w:val="18"/>
                        </w:rPr>
                        <w:t>訪視成功率未達</w:t>
                      </w:r>
                      <w:r w:rsidR="00946BA9" w:rsidRPr="008F0801">
                        <w:rPr>
                          <w:rFonts w:ascii="標楷體" w:eastAsia="標楷體"/>
                          <w:sz w:val="18"/>
                          <w:szCs w:val="18"/>
                        </w:rPr>
                        <w:t>75</w:t>
                      </w:r>
                      <w:r w:rsidR="00946BA9" w:rsidRPr="008F0801">
                        <w:rPr>
                          <w:rFonts w:ascii="標楷體" w:eastAsia="標楷體" w:hint="eastAsia"/>
                          <w:sz w:val="18"/>
                          <w:szCs w:val="18"/>
                        </w:rPr>
                        <w:t>％</w:t>
                      </w:r>
                      <w:r w:rsidR="00946BA9" w:rsidRPr="008F0801">
                        <w:rPr>
                          <w:rFonts w:ascii="標楷體" w:eastAsia="標楷體" w:hAnsi="標楷體" w:hint="eastAsia"/>
                          <w:color w:val="000000"/>
                          <w:sz w:val="18"/>
                          <w:szCs w:val="18"/>
                        </w:rPr>
                        <w:t>者以灰底標註。</w:t>
                      </w:r>
                    </w:p>
                    <w:p w14:paraId="528BA3AE" w14:textId="30AD53DD" w:rsidR="00946BA9" w:rsidRPr="008F0801" w:rsidRDefault="00946BA9" w:rsidP="003A1F2F">
                      <w:pPr>
                        <w:spacing w:line="200" w:lineRule="exact"/>
                        <w:ind w:leftChars="35" w:left="84" w:firstLineChars="178" w:firstLine="320"/>
                        <w:rPr>
                          <w:rFonts w:ascii="標楷體" w:eastAsia="標楷體" w:hAnsi="標楷體"/>
                          <w:color w:val="000000"/>
                          <w:sz w:val="18"/>
                          <w:szCs w:val="18"/>
                        </w:rPr>
                      </w:pPr>
                      <w:r w:rsidRPr="008F0801">
                        <w:rPr>
                          <w:rFonts w:ascii="標楷體" w:eastAsia="標楷體" w:hAnsi="標楷體" w:hint="eastAsia"/>
                          <w:color w:val="000000"/>
                          <w:sz w:val="18"/>
                          <w:szCs w:val="18"/>
                        </w:rPr>
                        <w:t>3</w:t>
                      </w:r>
                      <w:r w:rsidRPr="008F0801">
                        <w:rPr>
                          <w:rFonts w:ascii="標楷體" w:eastAsia="標楷體" w:hAnsi="標楷體"/>
                          <w:color w:val="000000"/>
                          <w:sz w:val="18"/>
                          <w:szCs w:val="18"/>
                        </w:rPr>
                        <w:t>.</w:t>
                      </w:r>
                      <w:r w:rsidRPr="008F0801">
                        <w:rPr>
                          <w:rFonts w:ascii="標楷體" w:eastAsia="標楷體" w:hAnsi="標楷體" w:hint="eastAsia"/>
                          <w:color w:val="000000"/>
                          <w:sz w:val="18"/>
                          <w:szCs w:val="18"/>
                        </w:rPr>
                        <w:t>資料來源：整理自衛福部及勞保局</w:t>
                      </w:r>
                      <w:r w:rsidRPr="00D82CEF">
                        <w:rPr>
                          <w:rFonts w:ascii="標楷體" w:eastAsia="標楷體" w:hint="eastAsia"/>
                          <w:sz w:val="18"/>
                          <w:szCs w:val="18"/>
                        </w:rPr>
                        <w:t>提供</w:t>
                      </w:r>
                      <w:r w:rsidRPr="008F0801">
                        <w:rPr>
                          <w:rFonts w:ascii="標楷體" w:eastAsia="標楷體" w:hAnsi="標楷體" w:hint="eastAsia"/>
                          <w:color w:val="000000"/>
                          <w:sz w:val="18"/>
                          <w:szCs w:val="18"/>
                        </w:rPr>
                        <w:t>資料。</w:t>
                      </w:r>
                    </w:p>
                  </w:txbxContent>
                </v:textbox>
                <w10:wrap type="square"/>
              </v:shape>
            </w:pict>
          </mc:Fallback>
        </mc:AlternateContent>
      </w:r>
      <w:r w:rsidR="00BC4A79" w:rsidRPr="00AE22FB">
        <w:rPr>
          <w:rFonts w:ascii="標楷體" w:eastAsia="標楷體" w:hint="eastAsia"/>
          <w:bCs/>
          <w:szCs w:val="24"/>
        </w:rPr>
        <w:t>政府自97年10月起開辦國民年金保險（下稱國保），並設置國民年金保險基金，</w:t>
      </w:r>
      <w:r w:rsidR="00EF4F92" w:rsidRPr="00AE22FB">
        <w:rPr>
          <w:rFonts w:ascii="標楷體" w:eastAsia="標楷體" w:hint="eastAsia"/>
          <w:bCs/>
          <w:szCs w:val="24"/>
        </w:rPr>
        <w:t>據勞動部勞工保險局（下稱勞保局）統計，</w:t>
      </w:r>
      <w:r w:rsidR="007B4A7D" w:rsidRPr="00AE22FB">
        <w:rPr>
          <w:rFonts w:ascii="標楷體" w:eastAsia="標楷體" w:hint="eastAsia"/>
          <w:bCs/>
          <w:szCs w:val="24"/>
        </w:rPr>
        <w:t>109至11</w:t>
      </w:r>
      <w:r w:rsidR="007B4A7D" w:rsidRPr="006969EE">
        <w:rPr>
          <w:rFonts w:ascii="標楷體" w:eastAsia="標楷體" w:hint="eastAsia"/>
          <w:bCs/>
          <w:spacing w:val="-2"/>
          <w:szCs w:val="24"/>
        </w:rPr>
        <w:t>3年度平均收繳率雖隨補繳保險費期間增長逐漸提升，惟截至114年2月底止，109年度國保保險費已收繳3至4年，</w:t>
      </w:r>
      <w:r w:rsidR="009C1488" w:rsidRPr="006969EE">
        <w:rPr>
          <w:rFonts w:ascii="標楷體" w:eastAsia="標楷體" w:hint="eastAsia"/>
          <w:bCs/>
          <w:spacing w:val="-2"/>
          <w:szCs w:val="24"/>
        </w:rPr>
        <w:t>平均收繳率仍僅50.56％，</w:t>
      </w:r>
      <w:r w:rsidR="00301683" w:rsidRPr="006969EE">
        <w:rPr>
          <w:rFonts w:ascii="標楷體" w:eastAsia="標楷體"/>
          <w:bCs/>
          <w:spacing w:val="-2"/>
          <w:szCs w:val="24"/>
        </w:rPr>
        <w:t>113</w:t>
      </w:r>
      <w:r w:rsidR="00301683" w:rsidRPr="006969EE">
        <w:rPr>
          <w:rFonts w:ascii="標楷體" w:eastAsia="標楷體" w:hint="eastAsia"/>
          <w:bCs/>
          <w:spacing w:val="-2"/>
          <w:szCs w:val="24"/>
        </w:rPr>
        <w:t>年度國保保險費平均收繳率亦僅</w:t>
      </w:r>
      <w:r w:rsidR="00301683" w:rsidRPr="006969EE">
        <w:rPr>
          <w:rFonts w:ascii="標楷體" w:eastAsia="標楷體"/>
          <w:bCs/>
          <w:spacing w:val="-2"/>
          <w:szCs w:val="24"/>
        </w:rPr>
        <w:t>43.17</w:t>
      </w:r>
      <w:r w:rsidR="00301683" w:rsidRPr="006969EE">
        <w:rPr>
          <w:rFonts w:ascii="標楷體" w:eastAsia="標楷體" w:hint="eastAsia"/>
          <w:bCs/>
          <w:spacing w:val="-2"/>
          <w:szCs w:val="24"/>
        </w:rPr>
        <w:t>％</w:t>
      </w:r>
      <w:r w:rsidR="00EF4F92" w:rsidRPr="006969EE">
        <w:rPr>
          <w:rFonts w:ascii="標楷體" w:eastAsia="標楷體" w:hint="eastAsia"/>
          <w:bCs/>
          <w:spacing w:val="-2"/>
          <w:szCs w:val="24"/>
        </w:rPr>
        <w:t>。</w:t>
      </w:r>
      <w:r w:rsidR="002326DD" w:rsidRPr="006969EE">
        <w:rPr>
          <w:rFonts w:ascii="標楷體" w:eastAsia="標楷體" w:hint="eastAsia"/>
          <w:bCs/>
          <w:spacing w:val="-2"/>
          <w:szCs w:val="24"/>
        </w:rPr>
        <w:t>衛</w:t>
      </w:r>
      <w:r w:rsidR="00125ACF" w:rsidRPr="006969EE">
        <w:rPr>
          <w:rFonts w:ascii="標楷體" w:eastAsia="標楷體" w:hint="eastAsia"/>
          <w:bCs/>
          <w:spacing w:val="-2"/>
          <w:szCs w:val="24"/>
        </w:rPr>
        <w:t>生</w:t>
      </w:r>
      <w:r w:rsidR="002326DD" w:rsidRPr="006969EE">
        <w:rPr>
          <w:rFonts w:ascii="標楷體" w:eastAsia="標楷體" w:hint="eastAsia"/>
          <w:bCs/>
          <w:spacing w:val="-2"/>
          <w:szCs w:val="24"/>
        </w:rPr>
        <w:t>福</w:t>
      </w:r>
      <w:r w:rsidR="00125ACF" w:rsidRPr="006969EE">
        <w:rPr>
          <w:rFonts w:ascii="標楷體" w:eastAsia="標楷體" w:hint="eastAsia"/>
          <w:bCs/>
          <w:spacing w:val="-2"/>
          <w:szCs w:val="24"/>
        </w:rPr>
        <w:t>利</w:t>
      </w:r>
      <w:r w:rsidR="002326DD" w:rsidRPr="006969EE">
        <w:rPr>
          <w:rFonts w:ascii="標楷體" w:eastAsia="標楷體" w:hint="eastAsia"/>
          <w:bCs/>
          <w:spacing w:val="-2"/>
          <w:szCs w:val="24"/>
        </w:rPr>
        <w:t>部</w:t>
      </w:r>
      <w:r w:rsidR="00125ACF" w:rsidRPr="006969EE">
        <w:rPr>
          <w:rFonts w:ascii="標楷體" w:eastAsia="標楷體" w:hint="eastAsia"/>
          <w:bCs/>
          <w:spacing w:val="-2"/>
          <w:szCs w:val="24"/>
        </w:rPr>
        <w:t>（下稱衛福部）</w:t>
      </w:r>
      <w:r w:rsidR="002326DD" w:rsidRPr="006969EE">
        <w:rPr>
          <w:rFonts w:ascii="標楷體" w:eastAsia="標楷體" w:hint="eastAsia"/>
          <w:bCs/>
          <w:spacing w:val="-2"/>
          <w:szCs w:val="24"/>
        </w:rPr>
        <w:t>為保障經濟弱勢民</w:t>
      </w:r>
      <w:r w:rsidR="002326DD" w:rsidRPr="00AE22FB">
        <w:rPr>
          <w:rFonts w:ascii="標楷體" w:eastAsia="標楷體" w:hint="eastAsia"/>
          <w:bCs/>
          <w:szCs w:val="24"/>
        </w:rPr>
        <w:t>眾申請保費補</w:t>
      </w:r>
      <w:r w:rsidR="002326DD" w:rsidRPr="00081EDD">
        <w:rPr>
          <w:rFonts w:ascii="標楷體" w:eastAsia="標楷體" w:hint="eastAsia"/>
          <w:bCs/>
          <w:szCs w:val="24"/>
        </w:rPr>
        <w:t>助之權益及提升被保險人繳費率，委由勞保局辦理「112-114年度勞動部勞工保險局補助地方政府辦理所</w:t>
      </w:r>
      <w:r w:rsidR="002326DD" w:rsidRPr="0012265D">
        <w:rPr>
          <w:rFonts w:ascii="標楷體" w:eastAsia="標楷體" w:hint="eastAsia"/>
          <w:bCs/>
          <w:spacing w:val="-6"/>
          <w:szCs w:val="24"/>
        </w:rPr>
        <w:t>得未</w:t>
      </w:r>
      <w:r w:rsidR="002326DD" w:rsidRPr="001F61FB">
        <w:rPr>
          <w:rFonts w:ascii="標楷體" w:eastAsia="標楷體" w:hint="eastAsia"/>
          <w:bCs/>
          <w:szCs w:val="24"/>
        </w:rPr>
        <w:t>達一定標準認定及國民年金被保險人繳費率提升計畫」（</w:t>
      </w:r>
      <w:r w:rsidR="005702BB" w:rsidRPr="001F61FB">
        <w:rPr>
          <w:rFonts w:ascii="標楷體" w:eastAsia="標楷體" w:hint="eastAsia"/>
          <w:bCs/>
          <w:szCs w:val="24"/>
        </w:rPr>
        <w:t>下</w:t>
      </w:r>
      <w:r w:rsidR="002326DD" w:rsidRPr="001F61FB">
        <w:rPr>
          <w:rFonts w:ascii="標楷體" w:eastAsia="標楷體" w:hint="eastAsia"/>
          <w:bCs/>
          <w:szCs w:val="24"/>
        </w:rPr>
        <w:t>稱國民年金被保險人繳費率提升計畫）</w:t>
      </w:r>
      <w:r w:rsidR="002326DD" w:rsidRPr="0012265D">
        <w:rPr>
          <w:rFonts w:ascii="標楷體" w:eastAsia="標楷體" w:hint="eastAsia"/>
          <w:bCs/>
          <w:spacing w:val="-6"/>
          <w:szCs w:val="24"/>
        </w:rPr>
        <w:t>，</w:t>
      </w:r>
      <w:r w:rsidR="002326DD" w:rsidRPr="006969EE">
        <w:rPr>
          <w:rFonts w:ascii="標楷體" w:eastAsia="標楷體" w:hint="eastAsia"/>
          <w:bCs/>
          <w:szCs w:val="24"/>
        </w:rPr>
        <w:t>進用督</w:t>
      </w:r>
      <w:r w:rsidR="002326DD" w:rsidRPr="00081EDD">
        <w:rPr>
          <w:rFonts w:ascii="標楷體" w:eastAsia="標楷體" w:hint="eastAsia"/>
          <w:bCs/>
          <w:szCs w:val="24"/>
        </w:rPr>
        <w:t>導員及服務員辦理訪視</w:t>
      </w:r>
      <w:r w:rsidR="00301683" w:rsidRPr="00081EDD">
        <w:rPr>
          <w:rFonts w:ascii="標楷體" w:eastAsia="標楷體" w:hint="eastAsia"/>
          <w:bCs/>
          <w:szCs w:val="24"/>
        </w:rPr>
        <w:t>、</w:t>
      </w:r>
      <w:r w:rsidR="002326DD" w:rsidRPr="006969EE">
        <w:rPr>
          <w:rFonts w:ascii="標楷體" w:eastAsia="標楷體" w:hint="eastAsia"/>
          <w:bCs/>
          <w:spacing w:val="-2"/>
          <w:szCs w:val="24"/>
        </w:rPr>
        <w:t>推展活動等相關工作。經查</w:t>
      </w:r>
      <w:r w:rsidR="00002ECE">
        <w:rPr>
          <w:rFonts w:ascii="標楷體" w:eastAsia="標楷體" w:hint="eastAsia"/>
          <w:bCs/>
          <w:spacing w:val="-2"/>
          <w:szCs w:val="24"/>
        </w:rPr>
        <w:t>執行情形，核有：（1）</w:t>
      </w:r>
      <w:r w:rsidR="002326DD" w:rsidRPr="006969EE">
        <w:rPr>
          <w:rFonts w:ascii="標楷體" w:eastAsia="標楷體" w:hint="eastAsia"/>
          <w:bCs/>
          <w:spacing w:val="-2"/>
          <w:szCs w:val="24"/>
        </w:rPr>
        <w:t>113年度地方政府辦理欠費被保險人訪視作業，計有新竹縣等3個縣市實際訪視人數未達</w:t>
      </w:r>
      <w:r w:rsidR="00F46244" w:rsidRPr="006969EE">
        <w:rPr>
          <w:rFonts w:ascii="標楷體" w:eastAsia="標楷體" w:hint="eastAsia"/>
          <w:bCs/>
          <w:spacing w:val="-2"/>
          <w:szCs w:val="24"/>
        </w:rPr>
        <w:t>其</w:t>
      </w:r>
      <w:r w:rsidR="002326DD" w:rsidRPr="006969EE">
        <w:rPr>
          <w:rFonts w:ascii="標楷體" w:eastAsia="標楷體" w:hint="eastAsia"/>
          <w:bCs/>
          <w:spacing w:val="-2"/>
          <w:szCs w:val="24"/>
        </w:rPr>
        <w:t>自訂之應訪人數</w:t>
      </w:r>
      <w:r w:rsidR="00DC121B" w:rsidRPr="006969EE">
        <w:rPr>
          <w:rFonts w:ascii="標楷體" w:eastAsia="標楷體" w:hint="eastAsia"/>
          <w:bCs/>
          <w:spacing w:val="-2"/>
          <w:szCs w:val="24"/>
        </w:rPr>
        <w:t>（</w:t>
      </w:r>
      <w:r w:rsidR="002326DD" w:rsidRPr="006969EE">
        <w:rPr>
          <w:rFonts w:ascii="標楷體" w:eastAsia="標楷體" w:hint="eastAsia"/>
          <w:bCs/>
          <w:spacing w:val="-2"/>
          <w:szCs w:val="24"/>
        </w:rPr>
        <w:t>表</w:t>
      </w:r>
      <w:r w:rsidR="00491C63" w:rsidRPr="006969EE">
        <w:rPr>
          <w:rFonts w:ascii="標楷體" w:eastAsia="標楷體" w:hint="eastAsia"/>
          <w:bCs/>
          <w:spacing w:val="-2"/>
          <w:szCs w:val="24"/>
        </w:rPr>
        <w:t>1</w:t>
      </w:r>
      <w:r w:rsidR="00470BA1" w:rsidRPr="006969EE">
        <w:rPr>
          <w:rFonts w:ascii="標楷體" w:eastAsia="標楷體" w:hint="eastAsia"/>
          <w:bCs/>
          <w:spacing w:val="-2"/>
          <w:szCs w:val="24"/>
        </w:rPr>
        <w:t>）</w:t>
      </w:r>
      <w:r w:rsidR="00D864F3" w:rsidRPr="006969EE">
        <w:rPr>
          <w:rFonts w:ascii="標楷體" w:eastAsia="標楷體" w:hint="eastAsia"/>
          <w:bCs/>
          <w:spacing w:val="-2"/>
          <w:szCs w:val="24"/>
        </w:rPr>
        <w:t>，</w:t>
      </w:r>
      <w:r w:rsidR="00D864F3" w:rsidRPr="00081EDD">
        <w:rPr>
          <w:rFonts w:ascii="標楷體" w:eastAsia="標楷體" w:hint="eastAsia"/>
          <w:bCs/>
          <w:szCs w:val="24"/>
        </w:rPr>
        <w:t>且</w:t>
      </w:r>
      <w:r w:rsidR="006969EE">
        <w:rPr>
          <w:rFonts w:ascii="標楷體" w:eastAsia="標楷體" w:hint="eastAsia"/>
          <w:bCs/>
          <w:szCs w:val="24"/>
        </w:rPr>
        <w:t>依</w:t>
      </w:r>
      <w:r w:rsidR="006969EE" w:rsidRPr="006969EE">
        <w:rPr>
          <w:rFonts w:ascii="標楷體" w:eastAsia="標楷體" w:hint="eastAsia"/>
          <w:bCs/>
          <w:szCs w:val="24"/>
        </w:rPr>
        <w:t>國民年金被保險人繳費率提升計畫所列，</w:t>
      </w:r>
      <w:r w:rsidR="002326DD" w:rsidRPr="006969EE">
        <w:rPr>
          <w:rFonts w:ascii="標楷體" w:eastAsia="標楷體" w:hint="eastAsia"/>
          <w:bCs/>
          <w:spacing w:val="-2"/>
          <w:szCs w:val="24"/>
        </w:rPr>
        <w:t>為提升訪視成效，訂定欠費被保險人訪視成功率以75％為目標，經勞保局統計，113年度各市縣共訪視191,853人，訪視成功者計164,772人，整體訪視成功率約85.88％，已達計畫目標，惟尚有</w:t>
      </w:r>
      <w:r w:rsidR="002326DD" w:rsidRPr="00B5208B">
        <w:rPr>
          <w:rFonts w:ascii="標楷體" w:eastAsia="標楷體" w:hint="eastAsia"/>
          <w:bCs/>
          <w:spacing w:val="-6"/>
          <w:szCs w:val="24"/>
        </w:rPr>
        <w:t>臺北市等4個市縣未及6成</w:t>
      </w:r>
      <w:r w:rsidR="009D4F74" w:rsidRPr="00B5208B">
        <w:rPr>
          <w:rFonts w:ascii="標楷體" w:eastAsia="標楷體" w:hint="eastAsia"/>
          <w:bCs/>
          <w:spacing w:val="-6"/>
          <w:szCs w:val="24"/>
        </w:rPr>
        <w:t>，澎湖縣及金門縣甚未及3成</w:t>
      </w:r>
      <w:r w:rsidR="007D100F" w:rsidRPr="00B5208B">
        <w:rPr>
          <w:rFonts w:ascii="標楷體" w:eastAsia="標楷體" w:hint="eastAsia"/>
          <w:bCs/>
          <w:spacing w:val="-6"/>
          <w:szCs w:val="24"/>
        </w:rPr>
        <w:t>（表1）</w:t>
      </w:r>
      <w:r w:rsidR="002326DD" w:rsidRPr="00B5208B">
        <w:rPr>
          <w:rFonts w:ascii="標楷體" w:eastAsia="標楷體" w:hint="eastAsia"/>
          <w:bCs/>
          <w:spacing w:val="-6"/>
          <w:szCs w:val="24"/>
        </w:rPr>
        <w:t>；</w:t>
      </w:r>
      <w:r w:rsidR="002326DD" w:rsidRPr="006969EE">
        <w:rPr>
          <w:rFonts w:ascii="標楷體" w:eastAsia="標楷體" w:hint="eastAsia"/>
          <w:bCs/>
          <w:spacing w:val="-2"/>
          <w:szCs w:val="24"/>
        </w:rPr>
        <w:t>又</w:t>
      </w:r>
      <w:r w:rsidR="006969EE" w:rsidRPr="006969EE">
        <w:rPr>
          <w:rFonts w:ascii="標楷體" w:eastAsia="標楷體" w:hint="eastAsia"/>
          <w:bCs/>
          <w:spacing w:val="-2"/>
          <w:szCs w:val="24"/>
        </w:rPr>
        <w:t>該</w:t>
      </w:r>
      <w:r w:rsidR="00D864F3" w:rsidRPr="006969EE">
        <w:rPr>
          <w:rFonts w:ascii="標楷體" w:eastAsia="標楷體" w:hint="eastAsia"/>
          <w:bCs/>
          <w:spacing w:val="-2"/>
          <w:szCs w:val="24"/>
        </w:rPr>
        <w:t>計畫</w:t>
      </w:r>
      <w:r w:rsidR="002326DD" w:rsidRPr="006969EE">
        <w:rPr>
          <w:rFonts w:ascii="標楷體" w:eastAsia="標楷體" w:hint="eastAsia"/>
          <w:bCs/>
          <w:spacing w:val="-2"/>
          <w:szCs w:val="24"/>
        </w:rPr>
        <w:t>訂定</w:t>
      </w:r>
      <w:r w:rsidR="00216EE8" w:rsidRPr="006969EE">
        <w:rPr>
          <w:rFonts w:ascii="標楷體" w:eastAsia="標楷體" w:hint="eastAsia"/>
          <w:bCs/>
          <w:spacing w:val="-2"/>
          <w:szCs w:val="24"/>
        </w:rPr>
        <w:t>欠費</w:t>
      </w:r>
      <w:r w:rsidR="002326DD" w:rsidRPr="006969EE">
        <w:rPr>
          <w:rFonts w:ascii="標楷體" w:eastAsia="標楷體" w:hint="eastAsia"/>
          <w:bCs/>
          <w:spacing w:val="-2"/>
          <w:szCs w:val="24"/>
        </w:rPr>
        <w:t>被保險人</w:t>
      </w:r>
      <w:r w:rsidR="00216EE8" w:rsidRPr="006969EE">
        <w:rPr>
          <w:rFonts w:ascii="標楷體" w:eastAsia="標楷體" w:hint="eastAsia"/>
          <w:bCs/>
          <w:spacing w:val="-2"/>
          <w:szCs w:val="24"/>
        </w:rPr>
        <w:t>經</w:t>
      </w:r>
      <w:r w:rsidR="002326DD" w:rsidRPr="006969EE">
        <w:rPr>
          <w:rFonts w:ascii="標楷體" w:eastAsia="標楷體" w:hint="eastAsia"/>
          <w:bCs/>
          <w:spacing w:val="-2"/>
          <w:szCs w:val="24"/>
        </w:rPr>
        <w:t>訪視後補繳率以20％為目標，惟111至113年度訪視後補繳</w:t>
      </w:r>
      <w:r w:rsidR="002326DD" w:rsidRPr="001F61FB">
        <w:rPr>
          <w:rFonts w:ascii="標楷體" w:eastAsia="標楷體" w:hint="eastAsia"/>
          <w:bCs/>
          <w:szCs w:val="24"/>
        </w:rPr>
        <w:t>率</w:t>
      </w:r>
      <w:r w:rsidR="007D100F" w:rsidRPr="001F61FB">
        <w:rPr>
          <w:rFonts w:ascii="標楷體" w:eastAsia="標楷體" w:hint="eastAsia"/>
          <w:bCs/>
          <w:szCs w:val="24"/>
        </w:rPr>
        <w:t>分</w:t>
      </w:r>
      <w:r w:rsidR="007D100F" w:rsidRPr="00B5208B">
        <w:rPr>
          <w:rFonts w:ascii="標楷體" w:eastAsia="標楷體" w:hint="eastAsia"/>
          <w:bCs/>
          <w:spacing w:val="-6"/>
          <w:szCs w:val="24"/>
        </w:rPr>
        <w:t>別</w:t>
      </w:r>
      <w:r w:rsidR="00D20BB1" w:rsidRPr="00B5208B">
        <w:rPr>
          <w:rFonts w:ascii="標楷體" w:eastAsia="標楷體" w:hint="eastAsia"/>
          <w:bCs/>
          <w:spacing w:val="-6"/>
          <w:szCs w:val="24"/>
        </w:rPr>
        <w:t>為</w:t>
      </w:r>
      <w:r w:rsidR="002326DD" w:rsidRPr="00B5208B">
        <w:rPr>
          <w:rFonts w:ascii="標楷體" w:eastAsia="標楷體" w:hint="eastAsia"/>
          <w:bCs/>
          <w:spacing w:val="-6"/>
          <w:szCs w:val="24"/>
        </w:rPr>
        <w:t>13.56％</w:t>
      </w:r>
      <w:r w:rsidR="007D100F" w:rsidRPr="00B5208B">
        <w:rPr>
          <w:rFonts w:ascii="標楷體" w:eastAsia="標楷體" w:hint="eastAsia"/>
          <w:bCs/>
          <w:spacing w:val="-6"/>
          <w:szCs w:val="24"/>
        </w:rPr>
        <w:t>、</w:t>
      </w:r>
      <w:r w:rsidR="002326DD" w:rsidRPr="00B5208B">
        <w:rPr>
          <w:rFonts w:ascii="標楷體" w:eastAsia="標楷體" w:hint="eastAsia"/>
          <w:bCs/>
          <w:spacing w:val="-6"/>
          <w:szCs w:val="24"/>
        </w:rPr>
        <w:t>16.25％</w:t>
      </w:r>
      <w:r w:rsidR="007D100F" w:rsidRPr="00B5208B">
        <w:rPr>
          <w:rFonts w:ascii="標楷體" w:eastAsia="標楷體" w:hint="eastAsia"/>
          <w:bCs/>
          <w:spacing w:val="-6"/>
          <w:szCs w:val="24"/>
        </w:rPr>
        <w:t>、15.71％</w:t>
      </w:r>
      <w:r w:rsidR="002326DD" w:rsidRPr="00B5208B">
        <w:rPr>
          <w:rFonts w:ascii="標楷體" w:eastAsia="標楷體" w:hint="eastAsia"/>
          <w:bCs/>
          <w:spacing w:val="-6"/>
          <w:szCs w:val="24"/>
        </w:rPr>
        <w:t>，</w:t>
      </w:r>
      <w:r w:rsidR="003A1F2F" w:rsidRPr="005D410B">
        <w:rPr>
          <w:rFonts w:ascii="標楷體" w:eastAsia="標楷體" w:hint="eastAsia"/>
          <w:bCs/>
          <w:spacing w:val="2"/>
          <w:szCs w:val="24"/>
        </w:rPr>
        <w:t>均未達計畫目標，有待研擬相關訪視及宣導改善策略，以提</w:t>
      </w:r>
    </w:p>
    <w:p w14:paraId="5BF95F73" w14:textId="1EF9A43C" w:rsidR="002326DD" w:rsidRPr="00260877" w:rsidRDefault="003A1F2F" w:rsidP="003A1F2F">
      <w:pPr>
        <w:overflowPunct w:val="0"/>
        <w:spacing w:line="536" w:lineRule="exact"/>
        <w:jc w:val="both"/>
        <w:rPr>
          <w:rFonts w:ascii="標楷體" w:eastAsia="標楷體"/>
          <w:bCs/>
          <w:szCs w:val="24"/>
        </w:rPr>
      </w:pPr>
      <w:r w:rsidRPr="00260877">
        <w:rPr>
          <w:rFonts w:ascii="標楷體" w:eastAsia="標楷體" w:hint="eastAsia"/>
          <w:bCs/>
          <w:noProof/>
          <w:szCs w:val="24"/>
        </w:rPr>
        <w:lastRenderedPageBreak/>
        <mc:AlternateContent>
          <mc:Choice Requires="wps">
            <w:drawing>
              <wp:anchor distT="0" distB="0" distL="114300" distR="114300" simplePos="0" relativeHeight="251663360" behindDoc="0" locked="0" layoutInCell="1" allowOverlap="1" wp14:anchorId="6672E612" wp14:editId="63DAF3B3">
                <wp:simplePos x="0" y="0"/>
                <wp:positionH relativeFrom="column">
                  <wp:posOffset>3724275</wp:posOffset>
                </wp:positionH>
                <wp:positionV relativeFrom="paragraph">
                  <wp:posOffset>1118235</wp:posOffset>
                </wp:positionV>
                <wp:extent cx="2771775" cy="4973955"/>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2771775" cy="4973955"/>
                        </a:xfrm>
                        <a:prstGeom prst="rect">
                          <a:avLst/>
                        </a:prstGeom>
                        <a:noFill/>
                        <a:ln w="6350">
                          <a:noFill/>
                        </a:ln>
                      </wps:spPr>
                      <wps:txbx>
                        <w:txbxContent>
                          <w:p w14:paraId="1EA754BB" w14:textId="7B50D9E7" w:rsidR="00BB711D" w:rsidRDefault="00BB711D" w:rsidP="003D6171">
                            <w:pPr>
                              <w:spacing w:line="260" w:lineRule="exact"/>
                              <w:ind w:leftChars="-5" w:left="730" w:rightChars="-42" w:right="-101" w:hangingChars="309" w:hanging="742"/>
                              <w:jc w:val="distribute"/>
                              <w:rPr>
                                <w:rFonts w:ascii="標楷體" w:eastAsia="標楷體" w:hAnsi="標楷體"/>
                                <w:b/>
                                <w:bCs/>
                              </w:rPr>
                            </w:pPr>
                            <w:r w:rsidRPr="00BB711D">
                              <w:rPr>
                                <w:rFonts w:ascii="標楷體" w:eastAsia="標楷體" w:hAnsi="標楷體" w:hint="eastAsia"/>
                                <w:b/>
                                <w:bCs/>
                              </w:rPr>
                              <w:t>表</w:t>
                            </w:r>
                            <w:r w:rsidR="00AE22FB">
                              <w:rPr>
                                <w:rFonts w:ascii="標楷體" w:eastAsia="標楷體" w:hAnsi="標楷體"/>
                                <w:b/>
                                <w:bCs/>
                              </w:rPr>
                              <w:t>2</w:t>
                            </w:r>
                            <w:r w:rsidRPr="00BB711D">
                              <w:rPr>
                                <w:rFonts w:ascii="標楷體" w:eastAsia="標楷體" w:hAnsi="標楷體" w:hint="eastAsia"/>
                                <w:b/>
                                <w:bCs/>
                              </w:rPr>
                              <w:t xml:space="preserve">　</w:t>
                            </w:r>
                            <w:r w:rsidRPr="0032502C">
                              <w:rPr>
                                <w:rFonts w:ascii="標楷體" w:eastAsia="標楷體" w:hAnsi="標楷體" w:hint="eastAsia"/>
                                <w:b/>
                                <w:bCs/>
                                <w:spacing w:val="-6"/>
                              </w:rPr>
                              <w:t>各市縣應請領尚未請領國民年金保險老年年金給付者經訪視後申請率</w:t>
                            </w:r>
                          </w:p>
                          <w:p w14:paraId="18D96899" w14:textId="77777777" w:rsidR="00373A3F" w:rsidRPr="00BB711D" w:rsidRDefault="00373A3F" w:rsidP="005D410B">
                            <w:pPr>
                              <w:wordWrap w:val="0"/>
                              <w:spacing w:beforeLines="20" w:before="72" w:line="280" w:lineRule="exact"/>
                              <w:ind w:left="770" w:rightChars="-39" w:right="-94" w:hangingChars="385" w:hanging="770"/>
                              <w:jc w:val="right"/>
                              <w:rPr>
                                <w:rFonts w:ascii="標楷體" w:eastAsia="標楷體" w:hAnsi="標楷體"/>
                                <w:sz w:val="20"/>
                                <w:szCs w:val="16"/>
                              </w:rPr>
                            </w:pPr>
                            <w:r w:rsidRPr="00BB711D">
                              <w:rPr>
                                <w:rFonts w:ascii="標楷體" w:eastAsia="標楷體" w:hAnsi="標楷體" w:hint="eastAsia"/>
                                <w:sz w:val="20"/>
                                <w:szCs w:val="16"/>
                              </w:rPr>
                              <w:t>單位：％</w:t>
                            </w:r>
                          </w:p>
                          <w:tbl>
                            <w:tblPr>
                              <w:tblW w:w="5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106"/>
                              <w:gridCol w:w="1106"/>
                              <w:gridCol w:w="1107"/>
                            </w:tblGrid>
                            <w:tr w:rsidR="001F02E3" w:rsidRPr="00BB711D" w14:paraId="01318E4C" w14:textId="77777777" w:rsidTr="003A1F2F">
                              <w:trPr>
                                <w:trHeight w:val="238"/>
                                <w:tblHeader/>
                              </w:trPr>
                              <w:tc>
                                <w:tcPr>
                                  <w:tcW w:w="1021" w:type="pct"/>
                                  <w:shd w:val="clear" w:color="auto" w:fill="auto"/>
                                  <w:vAlign w:val="center"/>
                                </w:tcPr>
                                <w:p w14:paraId="23EB74B2" w14:textId="77777777" w:rsidR="003241DB" w:rsidRPr="00CD15C9" w:rsidRDefault="003241DB" w:rsidP="001D0689">
                                  <w:pPr>
                                    <w:overflowPunct w:val="0"/>
                                    <w:autoSpaceDE w:val="0"/>
                                    <w:autoSpaceDN w:val="0"/>
                                    <w:spacing w:line="240" w:lineRule="exact"/>
                                    <w:ind w:leftChars="-6" w:hangingChars="7" w:hanging="14"/>
                                    <w:jc w:val="center"/>
                                    <w:rPr>
                                      <w:rFonts w:ascii="標楷體" w:eastAsia="標楷體" w:hAnsi="標楷體"/>
                                      <w:sz w:val="20"/>
                                    </w:rPr>
                                  </w:pPr>
                                  <w:r w:rsidRPr="00CD15C9">
                                    <w:rPr>
                                      <w:rFonts w:ascii="標楷體" w:eastAsia="標楷體" w:hAnsi="標楷體" w:hint="eastAsia"/>
                                      <w:sz w:val="20"/>
                                    </w:rPr>
                                    <w:t>市縣別</w:t>
                                  </w:r>
                                </w:p>
                              </w:tc>
                              <w:tc>
                                <w:tcPr>
                                  <w:tcW w:w="1326" w:type="pct"/>
                                  <w:shd w:val="clear" w:color="auto" w:fill="auto"/>
                                  <w:vAlign w:val="center"/>
                                </w:tcPr>
                                <w:p w14:paraId="1AE88950" w14:textId="77777777" w:rsidR="003241DB" w:rsidRPr="00CD15C9" w:rsidRDefault="003241DB" w:rsidP="001D0689">
                                  <w:pPr>
                                    <w:overflowPunct w:val="0"/>
                                    <w:autoSpaceDE w:val="0"/>
                                    <w:autoSpaceDN w:val="0"/>
                                    <w:spacing w:line="240" w:lineRule="exact"/>
                                    <w:ind w:left="-6"/>
                                    <w:jc w:val="center"/>
                                    <w:rPr>
                                      <w:rFonts w:ascii="標楷體" w:eastAsia="標楷體" w:hAnsi="標楷體"/>
                                      <w:sz w:val="20"/>
                                    </w:rPr>
                                  </w:pPr>
                                  <w:r w:rsidRPr="00CD15C9">
                                    <w:rPr>
                                      <w:rFonts w:ascii="標楷體" w:eastAsia="標楷體" w:hAnsi="標楷體" w:hint="eastAsia"/>
                                      <w:sz w:val="20"/>
                                    </w:rPr>
                                    <w:t>111年度</w:t>
                                  </w:r>
                                </w:p>
                              </w:tc>
                              <w:tc>
                                <w:tcPr>
                                  <w:tcW w:w="1326" w:type="pct"/>
                                  <w:shd w:val="clear" w:color="auto" w:fill="auto"/>
                                  <w:vAlign w:val="center"/>
                                </w:tcPr>
                                <w:p w14:paraId="65E881D3" w14:textId="77777777" w:rsidR="003241DB" w:rsidRPr="00CD15C9" w:rsidRDefault="003241DB" w:rsidP="001D0689">
                                  <w:pPr>
                                    <w:overflowPunct w:val="0"/>
                                    <w:autoSpaceDE w:val="0"/>
                                    <w:autoSpaceDN w:val="0"/>
                                    <w:spacing w:line="240" w:lineRule="exact"/>
                                    <w:ind w:left="-6"/>
                                    <w:jc w:val="center"/>
                                    <w:rPr>
                                      <w:rFonts w:ascii="標楷體" w:eastAsia="標楷體" w:hAnsi="標楷體"/>
                                      <w:sz w:val="20"/>
                                    </w:rPr>
                                  </w:pPr>
                                  <w:r w:rsidRPr="00CD15C9">
                                    <w:rPr>
                                      <w:rFonts w:ascii="標楷體" w:eastAsia="標楷體" w:hAnsi="標楷體" w:hint="eastAsia"/>
                                      <w:sz w:val="20"/>
                                    </w:rPr>
                                    <w:t>112年度</w:t>
                                  </w:r>
                                </w:p>
                              </w:tc>
                              <w:tc>
                                <w:tcPr>
                                  <w:tcW w:w="1327" w:type="pct"/>
                                  <w:shd w:val="clear" w:color="auto" w:fill="auto"/>
                                  <w:vAlign w:val="center"/>
                                </w:tcPr>
                                <w:p w14:paraId="23C96B99" w14:textId="77777777" w:rsidR="003241DB" w:rsidRPr="00CD15C9" w:rsidRDefault="003241DB" w:rsidP="001D0689">
                                  <w:pPr>
                                    <w:overflowPunct w:val="0"/>
                                    <w:autoSpaceDE w:val="0"/>
                                    <w:autoSpaceDN w:val="0"/>
                                    <w:spacing w:line="240" w:lineRule="exact"/>
                                    <w:ind w:left="-6"/>
                                    <w:jc w:val="center"/>
                                    <w:rPr>
                                      <w:rFonts w:ascii="標楷體" w:eastAsia="標楷體" w:hAnsi="標楷體"/>
                                      <w:sz w:val="20"/>
                                    </w:rPr>
                                  </w:pPr>
                                  <w:r w:rsidRPr="00CD15C9">
                                    <w:rPr>
                                      <w:rFonts w:ascii="標楷體" w:eastAsia="標楷體" w:hAnsi="標楷體" w:hint="eastAsia"/>
                                      <w:sz w:val="20"/>
                                    </w:rPr>
                                    <w:t>113年度</w:t>
                                  </w:r>
                                </w:p>
                              </w:tc>
                            </w:tr>
                            <w:tr w:rsidR="001F02E3" w:rsidRPr="00BB711D" w14:paraId="4F6A5842" w14:textId="77777777" w:rsidTr="003A1F2F">
                              <w:trPr>
                                <w:trHeight w:val="232"/>
                                <w:tblHeader/>
                              </w:trPr>
                              <w:tc>
                                <w:tcPr>
                                  <w:tcW w:w="1021" w:type="pct"/>
                                  <w:shd w:val="clear" w:color="auto" w:fill="auto"/>
                                  <w:vAlign w:val="center"/>
                                </w:tcPr>
                                <w:p w14:paraId="652CB88C" w14:textId="77777777" w:rsidR="003241DB" w:rsidRPr="00CD15C9" w:rsidRDefault="003241DB" w:rsidP="006E7037">
                                  <w:pPr>
                                    <w:overflowPunct w:val="0"/>
                                    <w:autoSpaceDE w:val="0"/>
                                    <w:autoSpaceDN w:val="0"/>
                                    <w:spacing w:line="200" w:lineRule="exact"/>
                                    <w:ind w:leftChars="-6" w:hangingChars="7" w:hanging="14"/>
                                    <w:jc w:val="center"/>
                                    <w:rPr>
                                      <w:rFonts w:ascii="標楷體" w:eastAsia="標楷體" w:hAnsi="標楷體"/>
                                      <w:b/>
                                      <w:bCs/>
                                      <w:sz w:val="20"/>
                                    </w:rPr>
                                  </w:pPr>
                                  <w:r w:rsidRPr="00CD15C9">
                                    <w:rPr>
                                      <w:rFonts w:ascii="標楷體" w:eastAsia="標楷體" w:hAnsi="標楷體" w:hint="eastAsia"/>
                                      <w:b/>
                                      <w:bCs/>
                                      <w:sz w:val="20"/>
                                    </w:rPr>
                                    <w:t>合計</w:t>
                                  </w:r>
                                </w:p>
                              </w:tc>
                              <w:tc>
                                <w:tcPr>
                                  <w:tcW w:w="1326" w:type="pct"/>
                                  <w:shd w:val="clear" w:color="auto" w:fill="auto"/>
                                  <w:vAlign w:val="center"/>
                                </w:tcPr>
                                <w:p w14:paraId="7FB0C2E0" w14:textId="77777777" w:rsidR="003241DB" w:rsidRPr="00CD15C9" w:rsidRDefault="003241DB" w:rsidP="00233791">
                                  <w:pPr>
                                    <w:overflowPunct w:val="0"/>
                                    <w:autoSpaceDE w:val="0"/>
                                    <w:autoSpaceDN w:val="0"/>
                                    <w:spacing w:line="220" w:lineRule="exact"/>
                                    <w:jc w:val="right"/>
                                    <w:rPr>
                                      <w:rFonts w:ascii="標楷體" w:eastAsia="標楷體" w:hAnsi="標楷體"/>
                                      <w:b/>
                                      <w:bCs/>
                                      <w:sz w:val="20"/>
                                    </w:rPr>
                                  </w:pPr>
                                  <w:r w:rsidRPr="00CD15C9">
                                    <w:rPr>
                                      <w:rFonts w:ascii="標楷體" w:eastAsia="標楷體" w:hAnsi="標楷體" w:hint="eastAsia"/>
                                      <w:b/>
                                      <w:bCs/>
                                      <w:sz w:val="20"/>
                                    </w:rPr>
                                    <w:t>4</w:t>
                                  </w:r>
                                  <w:r w:rsidRPr="00CD15C9">
                                    <w:rPr>
                                      <w:rFonts w:ascii="標楷體" w:eastAsia="標楷體" w:hAnsi="標楷體"/>
                                      <w:b/>
                                      <w:bCs/>
                                      <w:sz w:val="20"/>
                                    </w:rPr>
                                    <w:t>4.10</w:t>
                                  </w:r>
                                </w:p>
                              </w:tc>
                              <w:tc>
                                <w:tcPr>
                                  <w:tcW w:w="1326" w:type="pct"/>
                                  <w:shd w:val="clear" w:color="auto" w:fill="auto"/>
                                  <w:vAlign w:val="center"/>
                                </w:tcPr>
                                <w:p w14:paraId="3B3105E2" w14:textId="77777777" w:rsidR="003241DB" w:rsidRPr="00CD15C9" w:rsidRDefault="003241DB" w:rsidP="00233791">
                                  <w:pPr>
                                    <w:overflowPunct w:val="0"/>
                                    <w:autoSpaceDE w:val="0"/>
                                    <w:autoSpaceDN w:val="0"/>
                                    <w:spacing w:line="220" w:lineRule="exact"/>
                                    <w:jc w:val="right"/>
                                    <w:rPr>
                                      <w:rFonts w:ascii="標楷體" w:eastAsia="標楷體" w:hAnsi="標楷體"/>
                                      <w:b/>
                                      <w:bCs/>
                                      <w:sz w:val="20"/>
                                    </w:rPr>
                                  </w:pPr>
                                  <w:r w:rsidRPr="00CD15C9">
                                    <w:rPr>
                                      <w:rFonts w:ascii="標楷體" w:eastAsia="標楷體" w:hAnsi="標楷體" w:hint="eastAsia"/>
                                      <w:b/>
                                      <w:bCs/>
                                      <w:sz w:val="20"/>
                                    </w:rPr>
                                    <w:t>3</w:t>
                                  </w:r>
                                  <w:r w:rsidRPr="00CD15C9">
                                    <w:rPr>
                                      <w:rFonts w:ascii="標楷體" w:eastAsia="標楷體" w:hAnsi="標楷體"/>
                                      <w:b/>
                                      <w:bCs/>
                                      <w:sz w:val="20"/>
                                    </w:rPr>
                                    <w:t>3.56</w:t>
                                  </w:r>
                                </w:p>
                              </w:tc>
                              <w:tc>
                                <w:tcPr>
                                  <w:tcW w:w="1327" w:type="pct"/>
                                  <w:shd w:val="clear" w:color="auto" w:fill="auto"/>
                                  <w:vAlign w:val="center"/>
                                </w:tcPr>
                                <w:p w14:paraId="62BB8857" w14:textId="77777777" w:rsidR="003241DB" w:rsidRPr="00CD15C9" w:rsidRDefault="003241DB" w:rsidP="00233791">
                                  <w:pPr>
                                    <w:overflowPunct w:val="0"/>
                                    <w:autoSpaceDE w:val="0"/>
                                    <w:autoSpaceDN w:val="0"/>
                                    <w:spacing w:line="220" w:lineRule="exact"/>
                                    <w:jc w:val="right"/>
                                    <w:rPr>
                                      <w:rFonts w:ascii="標楷體" w:eastAsia="標楷體" w:hAnsi="標楷體"/>
                                      <w:b/>
                                      <w:bCs/>
                                      <w:sz w:val="20"/>
                                    </w:rPr>
                                  </w:pPr>
                                  <w:r w:rsidRPr="00CD15C9">
                                    <w:rPr>
                                      <w:rFonts w:ascii="標楷體" w:eastAsia="標楷體" w:hAnsi="標楷體" w:hint="eastAsia"/>
                                      <w:b/>
                                      <w:bCs/>
                                      <w:sz w:val="20"/>
                                    </w:rPr>
                                    <w:t>2</w:t>
                                  </w:r>
                                  <w:r w:rsidRPr="00CD15C9">
                                    <w:rPr>
                                      <w:rFonts w:ascii="標楷體" w:eastAsia="標楷體" w:hAnsi="標楷體"/>
                                      <w:b/>
                                      <w:bCs/>
                                      <w:sz w:val="20"/>
                                    </w:rPr>
                                    <w:t>7.23</w:t>
                                  </w:r>
                                </w:p>
                              </w:tc>
                            </w:tr>
                            <w:tr w:rsidR="001F02E3" w:rsidRPr="00BB711D" w14:paraId="07F6368C" w14:textId="77777777" w:rsidTr="003A1F2F">
                              <w:trPr>
                                <w:trHeight w:val="232"/>
                              </w:trPr>
                              <w:tc>
                                <w:tcPr>
                                  <w:tcW w:w="1021" w:type="pct"/>
                                  <w:shd w:val="clear" w:color="auto" w:fill="auto"/>
                                  <w:vAlign w:val="center"/>
                                </w:tcPr>
                                <w:p w14:paraId="3DC8AFF9"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臺北市</w:t>
                                  </w:r>
                                </w:p>
                              </w:tc>
                              <w:tc>
                                <w:tcPr>
                                  <w:tcW w:w="1326" w:type="pct"/>
                                  <w:shd w:val="clear" w:color="auto" w:fill="auto"/>
                                </w:tcPr>
                                <w:p w14:paraId="5713AEAF"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44.39 </w:t>
                                  </w:r>
                                </w:p>
                              </w:tc>
                              <w:tc>
                                <w:tcPr>
                                  <w:tcW w:w="1326" w:type="pct"/>
                                  <w:shd w:val="clear" w:color="auto" w:fill="auto"/>
                                </w:tcPr>
                                <w:p w14:paraId="2921578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31.32 </w:t>
                                  </w:r>
                                </w:p>
                              </w:tc>
                              <w:tc>
                                <w:tcPr>
                                  <w:tcW w:w="1327" w:type="pct"/>
                                  <w:shd w:val="clear" w:color="auto" w:fill="auto"/>
                                </w:tcPr>
                                <w:p w14:paraId="7F26A0DD"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24.15 </w:t>
                                  </w:r>
                                </w:p>
                              </w:tc>
                            </w:tr>
                            <w:tr w:rsidR="001F02E3" w:rsidRPr="00BB711D" w14:paraId="5476BE03" w14:textId="77777777" w:rsidTr="003A1F2F">
                              <w:trPr>
                                <w:trHeight w:val="232"/>
                              </w:trPr>
                              <w:tc>
                                <w:tcPr>
                                  <w:tcW w:w="1021" w:type="pct"/>
                                  <w:shd w:val="clear" w:color="auto" w:fill="auto"/>
                                  <w:vAlign w:val="center"/>
                                </w:tcPr>
                                <w:p w14:paraId="0B9760DE"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新北市</w:t>
                                  </w:r>
                                </w:p>
                              </w:tc>
                              <w:tc>
                                <w:tcPr>
                                  <w:tcW w:w="1326" w:type="pct"/>
                                  <w:shd w:val="clear" w:color="auto" w:fill="auto"/>
                                </w:tcPr>
                                <w:p w14:paraId="496BED7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47.13 </w:t>
                                  </w:r>
                                </w:p>
                              </w:tc>
                              <w:tc>
                                <w:tcPr>
                                  <w:tcW w:w="1326" w:type="pct"/>
                                  <w:shd w:val="clear" w:color="auto" w:fill="auto"/>
                                </w:tcPr>
                                <w:p w14:paraId="4C82507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34.84 </w:t>
                                  </w:r>
                                </w:p>
                              </w:tc>
                              <w:tc>
                                <w:tcPr>
                                  <w:tcW w:w="1327" w:type="pct"/>
                                  <w:shd w:val="clear" w:color="auto" w:fill="auto"/>
                                </w:tcPr>
                                <w:p w14:paraId="3E54C0D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30.00 </w:t>
                                  </w:r>
                                </w:p>
                              </w:tc>
                            </w:tr>
                            <w:tr w:rsidR="001F02E3" w:rsidRPr="00BB711D" w14:paraId="3BC484EE" w14:textId="77777777" w:rsidTr="003A1F2F">
                              <w:trPr>
                                <w:trHeight w:val="232"/>
                              </w:trPr>
                              <w:tc>
                                <w:tcPr>
                                  <w:tcW w:w="1021" w:type="pct"/>
                                  <w:shd w:val="clear" w:color="auto" w:fill="auto"/>
                                  <w:vAlign w:val="center"/>
                                </w:tcPr>
                                <w:p w14:paraId="6A6464FC"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桃園市</w:t>
                                  </w:r>
                                </w:p>
                              </w:tc>
                              <w:tc>
                                <w:tcPr>
                                  <w:tcW w:w="1326" w:type="pct"/>
                                  <w:shd w:val="clear" w:color="auto" w:fill="auto"/>
                                </w:tcPr>
                                <w:p w14:paraId="288306F8"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49.96 </w:t>
                                  </w:r>
                                </w:p>
                              </w:tc>
                              <w:tc>
                                <w:tcPr>
                                  <w:tcW w:w="1326" w:type="pct"/>
                                  <w:shd w:val="clear" w:color="auto" w:fill="auto"/>
                                </w:tcPr>
                                <w:p w14:paraId="45AF0F6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38.86 </w:t>
                                  </w:r>
                                </w:p>
                              </w:tc>
                              <w:tc>
                                <w:tcPr>
                                  <w:tcW w:w="1327" w:type="pct"/>
                                  <w:shd w:val="clear" w:color="auto" w:fill="auto"/>
                                </w:tcPr>
                                <w:p w14:paraId="67EE4B1D"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31.14 </w:t>
                                  </w:r>
                                </w:p>
                              </w:tc>
                            </w:tr>
                            <w:tr w:rsidR="001F02E3" w:rsidRPr="00BB711D" w14:paraId="118A753F" w14:textId="77777777" w:rsidTr="003A1F2F">
                              <w:trPr>
                                <w:trHeight w:val="232"/>
                              </w:trPr>
                              <w:tc>
                                <w:tcPr>
                                  <w:tcW w:w="1021" w:type="pct"/>
                                  <w:shd w:val="clear" w:color="auto" w:fill="auto"/>
                                  <w:vAlign w:val="center"/>
                                </w:tcPr>
                                <w:p w14:paraId="7D2C7FCA"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臺中市</w:t>
                                  </w:r>
                                </w:p>
                              </w:tc>
                              <w:tc>
                                <w:tcPr>
                                  <w:tcW w:w="1326" w:type="pct"/>
                                  <w:shd w:val="clear" w:color="auto" w:fill="auto"/>
                                </w:tcPr>
                                <w:p w14:paraId="2F2F66B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47.66 </w:t>
                                  </w:r>
                                </w:p>
                              </w:tc>
                              <w:tc>
                                <w:tcPr>
                                  <w:tcW w:w="1326" w:type="pct"/>
                                  <w:shd w:val="clear" w:color="auto" w:fill="auto"/>
                                </w:tcPr>
                                <w:p w14:paraId="4884378C"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41.89 </w:t>
                                  </w:r>
                                </w:p>
                              </w:tc>
                              <w:tc>
                                <w:tcPr>
                                  <w:tcW w:w="1327" w:type="pct"/>
                                  <w:shd w:val="clear" w:color="auto" w:fill="auto"/>
                                </w:tcPr>
                                <w:p w14:paraId="1353D12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30.79 </w:t>
                                  </w:r>
                                </w:p>
                              </w:tc>
                            </w:tr>
                            <w:tr w:rsidR="001F02E3" w:rsidRPr="00BB711D" w14:paraId="564D03A9" w14:textId="77777777" w:rsidTr="003A1F2F">
                              <w:trPr>
                                <w:trHeight w:val="232"/>
                              </w:trPr>
                              <w:tc>
                                <w:tcPr>
                                  <w:tcW w:w="1021" w:type="pct"/>
                                  <w:shd w:val="clear" w:color="auto" w:fill="auto"/>
                                  <w:vAlign w:val="center"/>
                                </w:tcPr>
                                <w:p w14:paraId="07C0A358"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臺南市</w:t>
                                  </w:r>
                                </w:p>
                              </w:tc>
                              <w:tc>
                                <w:tcPr>
                                  <w:tcW w:w="1326" w:type="pct"/>
                                  <w:shd w:val="clear" w:color="auto" w:fill="auto"/>
                                </w:tcPr>
                                <w:p w14:paraId="044715F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39.22 </w:t>
                                  </w:r>
                                </w:p>
                              </w:tc>
                              <w:tc>
                                <w:tcPr>
                                  <w:tcW w:w="1326" w:type="pct"/>
                                  <w:shd w:val="clear" w:color="auto" w:fill="auto"/>
                                </w:tcPr>
                                <w:p w14:paraId="3621E0D9"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27.60 </w:t>
                                  </w:r>
                                </w:p>
                              </w:tc>
                              <w:tc>
                                <w:tcPr>
                                  <w:tcW w:w="1327" w:type="pct"/>
                                  <w:shd w:val="clear" w:color="auto" w:fill="auto"/>
                                </w:tcPr>
                                <w:p w14:paraId="4CBBA8F1"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23.41 </w:t>
                                  </w:r>
                                </w:p>
                              </w:tc>
                            </w:tr>
                            <w:tr w:rsidR="001F02E3" w:rsidRPr="00BB711D" w14:paraId="66F19A1E" w14:textId="77777777" w:rsidTr="003A1F2F">
                              <w:trPr>
                                <w:trHeight w:val="232"/>
                              </w:trPr>
                              <w:tc>
                                <w:tcPr>
                                  <w:tcW w:w="1021" w:type="pct"/>
                                  <w:shd w:val="clear" w:color="auto" w:fill="auto"/>
                                  <w:vAlign w:val="center"/>
                                </w:tcPr>
                                <w:p w14:paraId="639249A0"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高雄市</w:t>
                                  </w:r>
                                </w:p>
                              </w:tc>
                              <w:tc>
                                <w:tcPr>
                                  <w:tcW w:w="1326" w:type="pct"/>
                                  <w:shd w:val="clear" w:color="auto" w:fill="auto"/>
                                </w:tcPr>
                                <w:p w14:paraId="7E1F7A2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47.56 </w:t>
                                  </w:r>
                                </w:p>
                              </w:tc>
                              <w:tc>
                                <w:tcPr>
                                  <w:tcW w:w="1326" w:type="pct"/>
                                  <w:shd w:val="clear" w:color="auto" w:fill="auto"/>
                                </w:tcPr>
                                <w:p w14:paraId="189E341D"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34.28 </w:t>
                                  </w:r>
                                </w:p>
                              </w:tc>
                              <w:tc>
                                <w:tcPr>
                                  <w:tcW w:w="1327" w:type="pct"/>
                                  <w:shd w:val="clear" w:color="auto" w:fill="auto"/>
                                </w:tcPr>
                                <w:p w14:paraId="0841FF7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28.94 </w:t>
                                  </w:r>
                                </w:p>
                              </w:tc>
                            </w:tr>
                            <w:tr w:rsidR="001F02E3" w:rsidRPr="00BB711D" w14:paraId="2D87885C" w14:textId="77777777" w:rsidTr="003A1F2F">
                              <w:trPr>
                                <w:trHeight w:val="232"/>
                              </w:trPr>
                              <w:tc>
                                <w:tcPr>
                                  <w:tcW w:w="1021" w:type="pct"/>
                                  <w:shd w:val="clear" w:color="auto" w:fill="auto"/>
                                  <w:vAlign w:val="center"/>
                                </w:tcPr>
                                <w:p w14:paraId="5DB26BB4"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基隆市</w:t>
                                  </w:r>
                                </w:p>
                              </w:tc>
                              <w:tc>
                                <w:tcPr>
                                  <w:tcW w:w="1326" w:type="pct"/>
                                  <w:shd w:val="clear" w:color="auto" w:fill="auto"/>
                                </w:tcPr>
                                <w:p w14:paraId="20DACD6E"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27.80 </w:t>
                                  </w:r>
                                </w:p>
                              </w:tc>
                              <w:tc>
                                <w:tcPr>
                                  <w:tcW w:w="1326" w:type="pct"/>
                                  <w:shd w:val="clear" w:color="auto" w:fill="auto"/>
                                </w:tcPr>
                                <w:p w14:paraId="0507C42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22.61 </w:t>
                                  </w:r>
                                </w:p>
                              </w:tc>
                              <w:tc>
                                <w:tcPr>
                                  <w:tcW w:w="1327" w:type="pct"/>
                                  <w:shd w:val="clear" w:color="auto" w:fill="auto"/>
                                </w:tcPr>
                                <w:p w14:paraId="15FD328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10.73 </w:t>
                                  </w:r>
                                </w:p>
                              </w:tc>
                            </w:tr>
                            <w:tr w:rsidR="001F02E3" w:rsidRPr="00BB711D" w14:paraId="45337C24" w14:textId="77777777" w:rsidTr="003A1F2F">
                              <w:trPr>
                                <w:trHeight w:val="232"/>
                              </w:trPr>
                              <w:tc>
                                <w:tcPr>
                                  <w:tcW w:w="1021" w:type="pct"/>
                                  <w:shd w:val="clear" w:color="auto" w:fill="auto"/>
                                  <w:vAlign w:val="center"/>
                                </w:tcPr>
                                <w:p w14:paraId="4386F0D0"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宜蘭縣</w:t>
                                  </w:r>
                                </w:p>
                              </w:tc>
                              <w:tc>
                                <w:tcPr>
                                  <w:tcW w:w="1326" w:type="pct"/>
                                  <w:shd w:val="clear" w:color="auto" w:fill="auto"/>
                                </w:tcPr>
                                <w:p w14:paraId="2AD128A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32.34 </w:t>
                                  </w:r>
                                </w:p>
                              </w:tc>
                              <w:tc>
                                <w:tcPr>
                                  <w:tcW w:w="1326" w:type="pct"/>
                                  <w:shd w:val="clear" w:color="auto" w:fill="auto"/>
                                </w:tcPr>
                                <w:p w14:paraId="3511D81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22.42 </w:t>
                                  </w:r>
                                </w:p>
                              </w:tc>
                              <w:tc>
                                <w:tcPr>
                                  <w:tcW w:w="1327" w:type="pct"/>
                                  <w:shd w:val="clear" w:color="auto" w:fill="auto"/>
                                </w:tcPr>
                                <w:p w14:paraId="089B3456"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19.26 </w:t>
                                  </w:r>
                                </w:p>
                              </w:tc>
                            </w:tr>
                            <w:tr w:rsidR="001F02E3" w:rsidRPr="00BB711D" w14:paraId="3CCAA8B9" w14:textId="77777777" w:rsidTr="003A1F2F">
                              <w:trPr>
                                <w:trHeight w:val="232"/>
                              </w:trPr>
                              <w:tc>
                                <w:tcPr>
                                  <w:tcW w:w="1021" w:type="pct"/>
                                  <w:shd w:val="clear" w:color="auto" w:fill="auto"/>
                                  <w:vAlign w:val="center"/>
                                </w:tcPr>
                                <w:p w14:paraId="632E540E"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新竹縣</w:t>
                                  </w:r>
                                </w:p>
                              </w:tc>
                              <w:tc>
                                <w:tcPr>
                                  <w:tcW w:w="1326" w:type="pct"/>
                                  <w:shd w:val="clear" w:color="auto" w:fill="auto"/>
                                </w:tcPr>
                                <w:p w14:paraId="035B9B45"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36.71 </w:t>
                                  </w:r>
                                </w:p>
                              </w:tc>
                              <w:tc>
                                <w:tcPr>
                                  <w:tcW w:w="1326" w:type="pct"/>
                                  <w:shd w:val="clear" w:color="auto" w:fill="auto"/>
                                </w:tcPr>
                                <w:p w14:paraId="6C60550B"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36.87 </w:t>
                                  </w:r>
                                </w:p>
                              </w:tc>
                              <w:tc>
                                <w:tcPr>
                                  <w:tcW w:w="1327" w:type="pct"/>
                                  <w:shd w:val="clear" w:color="auto" w:fill="auto"/>
                                </w:tcPr>
                                <w:p w14:paraId="46AB82ED"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22.94 </w:t>
                                  </w:r>
                                </w:p>
                              </w:tc>
                            </w:tr>
                            <w:tr w:rsidR="001F02E3" w:rsidRPr="00BB711D" w14:paraId="7B19693B" w14:textId="77777777" w:rsidTr="003A1F2F">
                              <w:trPr>
                                <w:trHeight w:val="232"/>
                              </w:trPr>
                              <w:tc>
                                <w:tcPr>
                                  <w:tcW w:w="1021" w:type="pct"/>
                                  <w:shd w:val="clear" w:color="auto" w:fill="auto"/>
                                  <w:vAlign w:val="center"/>
                                </w:tcPr>
                                <w:p w14:paraId="45B786E4"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新竹市</w:t>
                                  </w:r>
                                </w:p>
                              </w:tc>
                              <w:tc>
                                <w:tcPr>
                                  <w:tcW w:w="1326" w:type="pct"/>
                                  <w:shd w:val="clear" w:color="auto" w:fill="auto"/>
                                </w:tcPr>
                                <w:p w14:paraId="2CBEAFD2"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39.34 </w:t>
                                  </w:r>
                                </w:p>
                              </w:tc>
                              <w:tc>
                                <w:tcPr>
                                  <w:tcW w:w="1326" w:type="pct"/>
                                  <w:shd w:val="clear" w:color="auto" w:fill="auto"/>
                                </w:tcPr>
                                <w:p w14:paraId="2A6BE0B5"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27.20 </w:t>
                                  </w:r>
                                </w:p>
                              </w:tc>
                              <w:tc>
                                <w:tcPr>
                                  <w:tcW w:w="1327" w:type="pct"/>
                                  <w:shd w:val="clear" w:color="auto" w:fill="auto"/>
                                </w:tcPr>
                                <w:p w14:paraId="07985C4B"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25.00 </w:t>
                                  </w:r>
                                </w:p>
                              </w:tc>
                            </w:tr>
                            <w:tr w:rsidR="001F02E3" w:rsidRPr="00BB711D" w14:paraId="30AE9DDB" w14:textId="77777777" w:rsidTr="003A1F2F">
                              <w:trPr>
                                <w:trHeight w:val="232"/>
                              </w:trPr>
                              <w:tc>
                                <w:tcPr>
                                  <w:tcW w:w="1021" w:type="pct"/>
                                  <w:shd w:val="clear" w:color="auto" w:fill="auto"/>
                                  <w:vAlign w:val="center"/>
                                </w:tcPr>
                                <w:p w14:paraId="18E70149"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苗栗縣</w:t>
                                  </w:r>
                                </w:p>
                              </w:tc>
                              <w:tc>
                                <w:tcPr>
                                  <w:tcW w:w="1326" w:type="pct"/>
                                  <w:shd w:val="clear" w:color="auto" w:fill="auto"/>
                                </w:tcPr>
                                <w:p w14:paraId="712902F1"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43.28 </w:t>
                                  </w:r>
                                </w:p>
                              </w:tc>
                              <w:tc>
                                <w:tcPr>
                                  <w:tcW w:w="1326" w:type="pct"/>
                                  <w:shd w:val="clear" w:color="auto" w:fill="auto"/>
                                </w:tcPr>
                                <w:p w14:paraId="4D62C4F2"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31.00 </w:t>
                                  </w:r>
                                </w:p>
                              </w:tc>
                              <w:tc>
                                <w:tcPr>
                                  <w:tcW w:w="1327" w:type="pct"/>
                                  <w:shd w:val="clear" w:color="auto" w:fill="auto"/>
                                </w:tcPr>
                                <w:p w14:paraId="612A593F"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25.87 </w:t>
                                  </w:r>
                                </w:p>
                              </w:tc>
                            </w:tr>
                            <w:tr w:rsidR="001F02E3" w:rsidRPr="00BB711D" w14:paraId="64C1E389" w14:textId="77777777" w:rsidTr="003A1F2F">
                              <w:trPr>
                                <w:trHeight w:val="232"/>
                              </w:trPr>
                              <w:tc>
                                <w:tcPr>
                                  <w:tcW w:w="1021" w:type="pct"/>
                                  <w:shd w:val="clear" w:color="auto" w:fill="auto"/>
                                  <w:vAlign w:val="center"/>
                                </w:tcPr>
                                <w:p w14:paraId="35EA977A"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彰化縣</w:t>
                                  </w:r>
                                </w:p>
                              </w:tc>
                              <w:tc>
                                <w:tcPr>
                                  <w:tcW w:w="1326" w:type="pct"/>
                                  <w:shd w:val="clear" w:color="auto" w:fill="auto"/>
                                </w:tcPr>
                                <w:p w14:paraId="03C1F0A6"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50.69 </w:t>
                                  </w:r>
                                </w:p>
                              </w:tc>
                              <w:tc>
                                <w:tcPr>
                                  <w:tcW w:w="1326" w:type="pct"/>
                                  <w:shd w:val="clear" w:color="auto" w:fill="auto"/>
                                </w:tcPr>
                                <w:p w14:paraId="4239D52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39.31 </w:t>
                                  </w:r>
                                </w:p>
                              </w:tc>
                              <w:tc>
                                <w:tcPr>
                                  <w:tcW w:w="1327" w:type="pct"/>
                                  <w:shd w:val="clear" w:color="auto" w:fill="auto"/>
                                </w:tcPr>
                                <w:p w14:paraId="3FB3835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37.28 </w:t>
                                  </w:r>
                                </w:p>
                              </w:tc>
                            </w:tr>
                            <w:tr w:rsidR="001F02E3" w:rsidRPr="00BB711D" w14:paraId="7C9314DC" w14:textId="77777777" w:rsidTr="003A1F2F">
                              <w:trPr>
                                <w:trHeight w:val="232"/>
                              </w:trPr>
                              <w:tc>
                                <w:tcPr>
                                  <w:tcW w:w="1021" w:type="pct"/>
                                  <w:shd w:val="clear" w:color="auto" w:fill="auto"/>
                                  <w:vAlign w:val="center"/>
                                </w:tcPr>
                                <w:p w14:paraId="7D42FD8B"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南投縣</w:t>
                                  </w:r>
                                </w:p>
                              </w:tc>
                              <w:tc>
                                <w:tcPr>
                                  <w:tcW w:w="1326" w:type="pct"/>
                                  <w:shd w:val="clear" w:color="auto" w:fill="auto"/>
                                </w:tcPr>
                                <w:p w14:paraId="0E05CA9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42.96 </w:t>
                                  </w:r>
                                </w:p>
                              </w:tc>
                              <w:tc>
                                <w:tcPr>
                                  <w:tcW w:w="1326" w:type="pct"/>
                                  <w:shd w:val="clear" w:color="auto" w:fill="auto"/>
                                </w:tcPr>
                                <w:p w14:paraId="0F39B789"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31.19 </w:t>
                                  </w:r>
                                </w:p>
                              </w:tc>
                              <w:tc>
                                <w:tcPr>
                                  <w:tcW w:w="1327" w:type="pct"/>
                                  <w:shd w:val="clear" w:color="auto" w:fill="auto"/>
                                </w:tcPr>
                                <w:p w14:paraId="3442AA7C"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20.11 </w:t>
                                  </w:r>
                                </w:p>
                              </w:tc>
                            </w:tr>
                            <w:tr w:rsidR="001F02E3" w:rsidRPr="00BB711D" w14:paraId="616B2C25" w14:textId="77777777" w:rsidTr="003A1F2F">
                              <w:trPr>
                                <w:trHeight w:val="232"/>
                              </w:trPr>
                              <w:tc>
                                <w:tcPr>
                                  <w:tcW w:w="1021" w:type="pct"/>
                                  <w:shd w:val="clear" w:color="auto" w:fill="auto"/>
                                  <w:vAlign w:val="center"/>
                                </w:tcPr>
                                <w:p w14:paraId="31943681"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雲林縣</w:t>
                                  </w:r>
                                </w:p>
                              </w:tc>
                              <w:tc>
                                <w:tcPr>
                                  <w:tcW w:w="1326" w:type="pct"/>
                                  <w:shd w:val="clear" w:color="auto" w:fill="auto"/>
                                </w:tcPr>
                                <w:p w14:paraId="1DFBD30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44.23 </w:t>
                                  </w:r>
                                </w:p>
                              </w:tc>
                              <w:tc>
                                <w:tcPr>
                                  <w:tcW w:w="1326" w:type="pct"/>
                                  <w:shd w:val="clear" w:color="auto" w:fill="auto"/>
                                </w:tcPr>
                                <w:p w14:paraId="60DA5C3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37.93 </w:t>
                                  </w:r>
                                </w:p>
                              </w:tc>
                              <w:tc>
                                <w:tcPr>
                                  <w:tcW w:w="1327" w:type="pct"/>
                                  <w:shd w:val="clear" w:color="auto" w:fill="auto"/>
                                </w:tcPr>
                                <w:p w14:paraId="340FE905"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31.01 </w:t>
                                  </w:r>
                                </w:p>
                              </w:tc>
                            </w:tr>
                            <w:tr w:rsidR="001F02E3" w:rsidRPr="00BB711D" w14:paraId="332DC8A5" w14:textId="77777777" w:rsidTr="003A1F2F">
                              <w:trPr>
                                <w:trHeight w:val="232"/>
                              </w:trPr>
                              <w:tc>
                                <w:tcPr>
                                  <w:tcW w:w="1021" w:type="pct"/>
                                  <w:shd w:val="clear" w:color="auto" w:fill="auto"/>
                                  <w:vAlign w:val="center"/>
                                </w:tcPr>
                                <w:p w14:paraId="678984A5"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嘉義縣</w:t>
                                  </w:r>
                                </w:p>
                              </w:tc>
                              <w:tc>
                                <w:tcPr>
                                  <w:tcW w:w="1326" w:type="pct"/>
                                  <w:shd w:val="clear" w:color="auto" w:fill="auto"/>
                                </w:tcPr>
                                <w:p w14:paraId="21B29BC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37.75 </w:t>
                                  </w:r>
                                </w:p>
                              </w:tc>
                              <w:tc>
                                <w:tcPr>
                                  <w:tcW w:w="1326" w:type="pct"/>
                                  <w:shd w:val="clear" w:color="auto" w:fill="auto"/>
                                </w:tcPr>
                                <w:p w14:paraId="5C0F52CC"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29.30 </w:t>
                                  </w:r>
                                </w:p>
                              </w:tc>
                              <w:tc>
                                <w:tcPr>
                                  <w:tcW w:w="1327" w:type="pct"/>
                                  <w:shd w:val="clear" w:color="auto" w:fill="auto"/>
                                </w:tcPr>
                                <w:p w14:paraId="52E841B6"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18.98 </w:t>
                                  </w:r>
                                </w:p>
                              </w:tc>
                            </w:tr>
                            <w:tr w:rsidR="001F02E3" w:rsidRPr="00BB711D" w14:paraId="0594FF1F" w14:textId="77777777" w:rsidTr="003A1F2F">
                              <w:trPr>
                                <w:trHeight w:val="232"/>
                              </w:trPr>
                              <w:tc>
                                <w:tcPr>
                                  <w:tcW w:w="1021" w:type="pct"/>
                                  <w:shd w:val="clear" w:color="auto" w:fill="auto"/>
                                  <w:vAlign w:val="center"/>
                                </w:tcPr>
                                <w:p w14:paraId="7E77407F"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嘉義市</w:t>
                                  </w:r>
                                </w:p>
                              </w:tc>
                              <w:tc>
                                <w:tcPr>
                                  <w:tcW w:w="1326" w:type="pct"/>
                                  <w:shd w:val="clear" w:color="auto" w:fill="auto"/>
                                </w:tcPr>
                                <w:p w14:paraId="3FF2512E"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32.89 </w:t>
                                  </w:r>
                                </w:p>
                              </w:tc>
                              <w:tc>
                                <w:tcPr>
                                  <w:tcW w:w="1326" w:type="pct"/>
                                  <w:shd w:val="clear" w:color="auto" w:fill="auto"/>
                                </w:tcPr>
                                <w:p w14:paraId="4E21341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30.14 </w:t>
                                  </w:r>
                                </w:p>
                              </w:tc>
                              <w:tc>
                                <w:tcPr>
                                  <w:tcW w:w="1327" w:type="pct"/>
                                  <w:shd w:val="clear" w:color="auto" w:fill="auto"/>
                                </w:tcPr>
                                <w:p w14:paraId="6AD84326"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20.44 </w:t>
                                  </w:r>
                                </w:p>
                              </w:tc>
                            </w:tr>
                            <w:tr w:rsidR="001F02E3" w:rsidRPr="00BB711D" w14:paraId="4E351B93" w14:textId="77777777" w:rsidTr="003A1F2F">
                              <w:trPr>
                                <w:trHeight w:val="232"/>
                              </w:trPr>
                              <w:tc>
                                <w:tcPr>
                                  <w:tcW w:w="1021" w:type="pct"/>
                                  <w:shd w:val="clear" w:color="auto" w:fill="auto"/>
                                  <w:vAlign w:val="center"/>
                                </w:tcPr>
                                <w:p w14:paraId="400BF48B"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屏東縣</w:t>
                                  </w:r>
                                </w:p>
                              </w:tc>
                              <w:tc>
                                <w:tcPr>
                                  <w:tcW w:w="1326" w:type="pct"/>
                                  <w:shd w:val="clear" w:color="auto" w:fill="auto"/>
                                </w:tcPr>
                                <w:p w14:paraId="25B15FC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36.07 </w:t>
                                  </w:r>
                                </w:p>
                              </w:tc>
                              <w:tc>
                                <w:tcPr>
                                  <w:tcW w:w="1326" w:type="pct"/>
                                  <w:shd w:val="clear" w:color="auto" w:fill="auto"/>
                                </w:tcPr>
                                <w:p w14:paraId="20B307C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28.97 </w:t>
                                  </w:r>
                                </w:p>
                              </w:tc>
                              <w:tc>
                                <w:tcPr>
                                  <w:tcW w:w="1327" w:type="pct"/>
                                  <w:shd w:val="clear" w:color="auto" w:fill="auto"/>
                                </w:tcPr>
                                <w:p w14:paraId="0F3DBAD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23.37 </w:t>
                                  </w:r>
                                </w:p>
                              </w:tc>
                            </w:tr>
                            <w:tr w:rsidR="001F02E3" w:rsidRPr="00BB711D" w14:paraId="52E2CA52" w14:textId="77777777" w:rsidTr="003A1F2F">
                              <w:trPr>
                                <w:trHeight w:val="232"/>
                              </w:trPr>
                              <w:tc>
                                <w:tcPr>
                                  <w:tcW w:w="1021" w:type="pct"/>
                                  <w:shd w:val="clear" w:color="auto" w:fill="auto"/>
                                  <w:vAlign w:val="center"/>
                                </w:tcPr>
                                <w:p w14:paraId="666FB7F5"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花蓮縣</w:t>
                                  </w:r>
                                </w:p>
                              </w:tc>
                              <w:tc>
                                <w:tcPr>
                                  <w:tcW w:w="1326" w:type="pct"/>
                                  <w:shd w:val="clear" w:color="auto" w:fill="auto"/>
                                </w:tcPr>
                                <w:p w14:paraId="66F11EDF"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34.13 </w:t>
                                  </w:r>
                                </w:p>
                              </w:tc>
                              <w:tc>
                                <w:tcPr>
                                  <w:tcW w:w="1326" w:type="pct"/>
                                  <w:shd w:val="clear" w:color="auto" w:fill="auto"/>
                                </w:tcPr>
                                <w:p w14:paraId="4B3A4E4B"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23.44 </w:t>
                                  </w:r>
                                </w:p>
                              </w:tc>
                              <w:tc>
                                <w:tcPr>
                                  <w:tcW w:w="1327" w:type="pct"/>
                                  <w:shd w:val="clear" w:color="auto" w:fill="auto"/>
                                </w:tcPr>
                                <w:p w14:paraId="16DA61B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33.93 </w:t>
                                  </w:r>
                                </w:p>
                              </w:tc>
                            </w:tr>
                            <w:tr w:rsidR="001F02E3" w:rsidRPr="00BB711D" w14:paraId="7FE57810" w14:textId="77777777" w:rsidTr="003A1F2F">
                              <w:trPr>
                                <w:trHeight w:val="232"/>
                              </w:trPr>
                              <w:tc>
                                <w:tcPr>
                                  <w:tcW w:w="1021" w:type="pct"/>
                                  <w:shd w:val="clear" w:color="auto" w:fill="auto"/>
                                  <w:vAlign w:val="center"/>
                                </w:tcPr>
                                <w:p w14:paraId="617891C4"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112C14">
                                    <w:rPr>
                                      <w:rFonts w:ascii="標楷體" w:eastAsia="標楷體" w:hAnsi="標楷體" w:hint="eastAsia"/>
                                      <w:color w:val="000000"/>
                                      <w:sz w:val="20"/>
                                      <w:shd w:val="pct15" w:color="auto" w:fill="FFFFFF"/>
                                    </w:rPr>
                                    <w:t>臺東縣</w:t>
                                  </w:r>
                                </w:p>
                              </w:tc>
                              <w:tc>
                                <w:tcPr>
                                  <w:tcW w:w="1326" w:type="pct"/>
                                  <w:shd w:val="clear" w:color="auto" w:fill="auto"/>
                                </w:tcPr>
                                <w:p w14:paraId="697CEE35"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44.57 </w:t>
                                  </w:r>
                                </w:p>
                              </w:tc>
                              <w:tc>
                                <w:tcPr>
                                  <w:tcW w:w="1326" w:type="pct"/>
                                  <w:shd w:val="clear" w:color="auto" w:fill="auto"/>
                                </w:tcPr>
                                <w:p w14:paraId="78CB5791"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31.41 </w:t>
                                  </w:r>
                                </w:p>
                              </w:tc>
                              <w:tc>
                                <w:tcPr>
                                  <w:tcW w:w="1327" w:type="pct"/>
                                  <w:shd w:val="clear" w:color="auto" w:fill="auto"/>
                                </w:tcPr>
                                <w:p w14:paraId="2BEB6098"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22.81 </w:t>
                                  </w:r>
                                </w:p>
                              </w:tc>
                            </w:tr>
                            <w:tr w:rsidR="001F02E3" w:rsidRPr="00BB711D" w14:paraId="6D76B786" w14:textId="77777777" w:rsidTr="003A1F2F">
                              <w:trPr>
                                <w:trHeight w:val="232"/>
                              </w:trPr>
                              <w:tc>
                                <w:tcPr>
                                  <w:tcW w:w="1021" w:type="pct"/>
                                  <w:shd w:val="clear" w:color="auto" w:fill="auto"/>
                                  <w:vAlign w:val="center"/>
                                </w:tcPr>
                                <w:p w14:paraId="213BFDA4"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澎湖縣</w:t>
                                  </w:r>
                                </w:p>
                              </w:tc>
                              <w:tc>
                                <w:tcPr>
                                  <w:tcW w:w="1326" w:type="pct"/>
                                  <w:shd w:val="clear" w:color="auto" w:fill="auto"/>
                                </w:tcPr>
                                <w:p w14:paraId="157E51ED"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19.70 </w:t>
                                  </w:r>
                                </w:p>
                              </w:tc>
                              <w:tc>
                                <w:tcPr>
                                  <w:tcW w:w="1326" w:type="pct"/>
                                  <w:shd w:val="clear" w:color="auto" w:fill="auto"/>
                                </w:tcPr>
                                <w:p w14:paraId="2A19A04E"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6.78 </w:t>
                                  </w:r>
                                </w:p>
                              </w:tc>
                              <w:tc>
                                <w:tcPr>
                                  <w:tcW w:w="1327" w:type="pct"/>
                                  <w:shd w:val="clear" w:color="auto" w:fill="auto"/>
                                </w:tcPr>
                                <w:p w14:paraId="34279472"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7.61 </w:t>
                                  </w:r>
                                </w:p>
                              </w:tc>
                            </w:tr>
                            <w:tr w:rsidR="001F02E3" w:rsidRPr="00BB711D" w14:paraId="476C23D0" w14:textId="77777777" w:rsidTr="003A1F2F">
                              <w:trPr>
                                <w:trHeight w:val="232"/>
                              </w:trPr>
                              <w:tc>
                                <w:tcPr>
                                  <w:tcW w:w="1021" w:type="pct"/>
                                  <w:shd w:val="clear" w:color="auto" w:fill="auto"/>
                                  <w:vAlign w:val="center"/>
                                </w:tcPr>
                                <w:p w14:paraId="7E6B6EE9"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金門縣</w:t>
                                  </w:r>
                                </w:p>
                              </w:tc>
                              <w:tc>
                                <w:tcPr>
                                  <w:tcW w:w="1326" w:type="pct"/>
                                  <w:shd w:val="clear" w:color="auto" w:fill="auto"/>
                                </w:tcPr>
                                <w:p w14:paraId="7A8ADBC0"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25.40 </w:t>
                                  </w:r>
                                </w:p>
                              </w:tc>
                              <w:tc>
                                <w:tcPr>
                                  <w:tcW w:w="1326" w:type="pct"/>
                                  <w:shd w:val="clear" w:color="auto" w:fill="auto"/>
                                </w:tcPr>
                                <w:p w14:paraId="3C1D3F60"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50.00 </w:t>
                                  </w:r>
                                </w:p>
                              </w:tc>
                              <w:tc>
                                <w:tcPr>
                                  <w:tcW w:w="1327" w:type="pct"/>
                                  <w:shd w:val="clear" w:color="auto" w:fill="auto"/>
                                </w:tcPr>
                                <w:p w14:paraId="49150BA2"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43.42 </w:t>
                                  </w:r>
                                </w:p>
                              </w:tc>
                            </w:tr>
                            <w:tr w:rsidR="001F02E3" w:rsidRPr="00BB711D" w14:paraId="6D01A7B8" w14:textId="77777777" w:rsidTr="003A1F2F">
                              <w:trPr>
                                <w:trHeight w:val="232"/>
                              </w:trPr>
                              <w:tc>
                                <w:tcPr>
                                  <w:tcW w:w="1021" w:type="pct"/>
                                  <w:shd w:val="clear" w:color="auto" w:fill="auto"/>
                                  <w:vAlign w:val="center"/>
                                </w:tcPr>
                                <w:p w14:paraId="1AA6B3DD"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連江縣</w:t>
                                  </w:r>
                                </w:p>
                              </w:tc>
                              <w:tc>
                                <w:tcPr>
                                  <w:tcW w:w="1326" w:type="pct"/>
                                  <w:shd w:val="clear" w:color="auto" w:fill="auto"/>
                                </w:tcPr>
                                <w:p w14:paraId="084EDBD6"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12.50 </w:t>
                                  </w:r>
                                </w:p>
                              </w:tc>
                              <w:tc>
                                <w:tcPr>
                                  <w:tcW w:w="1326" w:type="pct"/>
                                  <w:shd w:val="clear" w:color="auto" w:fill="auto"/>
                                  <w:vAlign w:val="center"/>
                                </w:tcPr>
                                <w:p w14:paraId="54545D35" w14:textId="77777777" w:rsidR="003241DB" w:rsidRPr="00CD15C9" w:rsidRDefault="003241DB" w:rsidP="00233791">
                                  <w:pPr>
                                    <w:spacing w:line="220" w:lineRule="exact"/>
                                    <w:jc w:val="right"/>
                                    <w:rPr>
                                      <w:rFonts w:ascii="標楷體" w:eastAsia="標楷體" w:hAnsi="標楷體"/>
                                      <w:sz w:val="20"/>
                                    </w:rPr>
                                  </w:pPr>
                                  <w:r>
                                    <w:rPr>
                                      <w:rFonts w:ascii="標楷體" w:eastAsia="標楷體" w:hAnsi="標楷體" w:hint="eastAsia"/>
                                      <w:sz w:val="20"/>
                                    </w:rPr>
                                    <w:t>－</w:t>
                                  </w:r>
                                  <w:r w:rsidRPr="00CD15C9">
                                    <w:rPr>
                                      <w:rFonts w:ascii="標楷體" w:eastAsia="標楷體" w:hAnsi="標楷體"/>
                                      <w:sz w:val="20"/>
                                    </w:rPr>
                                    <w:t xml:space="preserve">   </w:t>
                                  </w:r>
                                </w:p>
                              </w:tc>
                              <w:tc>
                                <w:tcPr>
                                  <w:tcW w:w="1327" w:type="pct"/>
                                  <w:shd w:val="clear" w:color="auto" w:fill="auto"/>
                                </w:tcPr>
                                <w:p w14:paraId="4388AA7F"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40.00 </w:t>
                                  </w:r>
                                </w:p>
                              </w:tc>
                            </w:tr>
                          </w:tbl>
                          <w:p w14:paraId="607C6785" w14:textId="0FB16DB9" w:rsidR="0036300C" w:rsidRPr="00373A3F" w:rsidRDefault="0036300C" w:rsidP="001C48F7">
                            <w:pPr>
                              <w:spacing w:line="200" w:lineRule="exact"/>
                              <w:ind w:left="516" w:right="-116" w:hangingChars="307" w:hanging="516"/>
                              <w:contextualSpacing/>
                              <w:jc w:val="both"/>
                              <w:rPr>
                                <w:rFonts w:ascii="標楷體" w:eastAsia="標楷體"/>
                                <w:spacing w:val="-6"/>
                                <w:sz w:val="18"/>
                                <w:szCs w:val="18"/>
                              </w:rPr>
                            </w:pPr>
                            <w:r w:rsidRPr="00373A3F">
                              <w:rPr>
                                <w:rFonts w:ascii="標楷體" w:eastAsia="標楷體" w:hint="eastAsia"/>
                                <w:spacing w:val="-6"/>
                                <w:sz w:val="18"/>
                                <w:szCs w:val="18"/>
                              </w:rPr>
                              <w:t>註</w:t>
                            </w:r>
                            <w:r w:rsidR="001C48F7">
                              <w:rPr>
                                <w:rFonts w:ascii="標楷體" w:eastAsia="標楷體" w:hint="eastAsia"/>
                                <w:spacing w:val="-6"/>
                                <w:sz w:val="18"/>
                                <w:szCs w:val="18"/>
                              </w:rPr>
                              <w:t>：</w:t>
                            </w:r>
                            <w:r w:rsidRPr="00373A3F">
                              <w:rPr>
                                <w:rFonts w:ascii="標楷體" w:eastAsia="標楷體"/>
                                <w:spacing w:val="-6"/>
                                <w:sz w:val="18"/>
                                <w:szCs w:val="18"/>
                              </w:rPr>
                              <w:t>1.</w:t>
                            </w:r>
                            <w:r w:rsidRPr="00373A3F">
                              <w:rPr>
                                <w:rFonts w:ascii="標楷體" w:eastAsia="標楷體" w:hint="eastAsia"/>
                                <w:spacing w:val="-6"/>
                                <w:sz w:val="18"/>
                                <w:szCs w:val="18"/>
                              </w:rPr>
                              <w:t>各該年度之申請情形分別統計至112年</w:t>
                            </w:r>
                            <w:r w:rsidRPr="00373A3F">
                              <w:rPr>
                                <w:rFonts w:ascii="標楷體" w:eastAsia="標楷體"/>
                                <w:spacing w:val="-6"/>
                                <w:sz w:val="18"/>
                                <w:szCs w:val="18"/>
                              </w:rPr>
                              <w:t>2</w:t>
                            </w:r>
                            <w:r w:rsidRPr="00373A3F">
                              <w:rPr>
                                <w:rFonts w:ascii="標楷體" w:eastAsia="標楷體" w:hint="eastAsia"/>
                                <w:spacing w:val="-6"/>
                                <w:sz w:val="18"/>
                                <w:szCs w:val="18"/>
                              </w:rPr>
                              <w:t>月</w:t>
                            </w:r>
                            <w:r w:rsidRPr="00373A3F">
                              <w:rPr>
                                <w:rFonts w:ascii="標楷體" w:eastAsia="標楷體"/>
                                <w:spacing w:val="-6"/>
                                <w:sz w:val="18"/>
                                <w:szCs w:val="18"/>
                              </w:rPr>
                              <w:t>7</w:t>
                            </w:r>
                            <w:r w:rsidRPr="00373A3F">
                              <w:rPr>
                                <w:rFonts w:ascii="標楷體" w:eastAsia="標楷體" w:hint="eastAsia"/>
                                <w:spacing w:val="-6"/>
                                <w:sz w:val="18"/>
                                <w:szCs w:val="18"/>
                              </w:rPr>
                              <w:t>日、113年</w:t>
                            </w:r>
                            <w:r w:rsidRPr="00373A3F">
                              <w:rPr>
                                <w:rFonts w:ascii="標楷體" w:eastAsia="標楷體"/>
                                <w:spacing w:val="-6"/>
                                <w:sz w:val="18"/>
                                <w:szCs w:val="18"/>
                              </w:rPr>
                              <w:t>2</w:t>
                            </w:r>
                            <w:r w:rsidRPr="00373A3F">
                              <w:rPr>
                                <w:rFonts w:ascii="標楷體" w:eastAsia="標楷體" w:hint="eastAsia"/>
                                <w:spacing w:val="-6"/>
                                <w:sz w:val="18"/>
                                <w:szCs w:val="18"/>
                              </w:rPr>
                              <w:t>月</w:t>
                            </w:r>
                            <w:r w:rsidRPr="00373A3F">
                              <w:rPr>
                                <w:rFonts w:ascii="標楷體" w:eastAsia="標楷體"/>
                                <w:spacing w:val="-6"/>
                                <w:sz w:val="18"/>
                                <w:szCs w:val="18"/>
                              </w:rPr>
                              <w:t>27</w:t>
                            </w:r>
                            <w:r w:rsidRPr="00373A3F">
                              <w:rPr>
                                <w:rFonts w:ascii="標楷體" w:eastAsia="標楷體" w:hint="eastAsia"/>
                                <w:spacing w:val="-6"/>
                                <w:sz w:val="18"/>
                                <w:szCs w:val="18"/>
                              </w:rPr>
                              <w:t>日、114年</w:t>
                            </w:r>
                            <w:r w:rsidRPr="00373A3F">
                              <w:rPr>
                                <w:rFonts w:ascii="標楷體" w:eastAsia="標楷體"/>
                                <w:spacing w:val="-6"/>
                                <w:sz w:val="18"/>
                                <w:szCs w:val="18"/>
                              </w:rPr>
                              <w:t>3</w:t>
                            </w:r>
                            <w:r w:rsidRPr="00373A3F">
                              <w:rPr>
                                <w:rFonts w:ascii="標楷體" w:eastAsia="標楷體" w:hint="eastAsia"/>
                                <w:spacing w:val="-6"/>
                                <w:sz w:val="18"/>
                                <w:szCs w:val="18"/>
                              </w:rPr>
                              <w:t>月1</w:t>
                            </w:r>
                            <w:r w:rsidRPr="00373A3F">
                              <w:rPr>
                                <w:rFonts w:ascii="標楷體" w:eastAsia="標楷體"/>
                                <w:spacing w:val="-6"/>
                                <w:sz w:val="18"/>
                                <w:szCs w:val="18"/>
                              </w:rPr>
                              <w:t>1</w:t>
                            </w:r>
                            <w:r w:rsidRPr="00373A3F">
                              <w:rPr>
                                <w:rFonts w:ascii="標楷體" w:eastAsia="標楷體" w:hint="eastAsia"/>
                                <w:spacing w:val="-6"/>
                                <w:sz w:val="18"/>
                                <w:szCs w:val="18"/>
                              </w:rPr>
                              <w:t>日。</w:t>
                            </w:r>
                          </w:p>
                          <w:p w14:paraId="16D01408" w14:textId="366F6740" w:rsidR="00FB51D2" w:rsidRPr="00373A3F" w:rsidRDefault="00FB51D2" w:rsidP="001C48F7">
                            <w:pPr>
                              <w:spacing w:line="220" w:lineRule="exact"/>
                              <w:ind w:leftChars="140" w:left="516" w:right="-91" w:hangingChars="107" w:hanging="180"/>
                              <w:contextualSpacing/>
                              <w:jc w:val="both"/>
                              <w:rPr>
                                <w:rFonts w:ascii="標楷體" w:eastAsia="標楷體"/>
                                <w:spacing w:val="-6"/>
                                <w:sz w:val="18"/>
                                <w:szCs w:val="18"/>
                              </w:rPr>
                            </w:pPr>
                            <w:r w:rsidRPr="00373A3F">
                              <w:rPr>
                                <w:rFonts w:ascii="標楷體" w:eastAsia="標楷體" w:hint="eastAsia"/>
                                <w:spacing w:val="-6"/>
                                <w:sz w:val="18"/>
                                <w:szCs w:val="18"/>
                              </w:rPr>
                              <w:t>2</w:t>
                            </w:r>
                            <w:r w:rsidRPr="00373A3F">
                              <w:rPr>
                                <w:rFonts w:ascii="標楷體" w:eastAsia="標楷體"/>
                                <w:spacing w:val="-6"/>
                                <w:sz w:val="18"/>
                                <w:szCs w:val="18"/>
                              </w:rPr>
                              <w:t>.</w:t>
                            </w:r>
                            <w:r w:rsidR="008E26B7" w:rsidRPr="00373A3F">
                              <w:rPr>
                                <w:rFonts w:ascii="標楷體" w:eastAsia="標楷體" w:hint="eastAsia"/>
                                <w:spacing w:val="-6"/>
                                <w:sz w:val="18"/>
                                <w:szCs w:val="18"/>
                              </w:rPr>
                              <w:t>應請領尚未請領國民年金保險老年年金給付者經訪視後申請率</w:t>
                            </w:r>
                            <w:r w:rsidR="009F030D">
                              <w:rPr>
                                <w:rFonts w:ascii="標楷體" w:eastAsia="標楷體" w:hint="eastAsia"/>
                                <w:spacing w:val="-6"/>
                                <w:sz w:val="18"/>
                                <w:szCs w:val="18"/>
                              </w:rPr>
                              <w:t>連續2</w:t>
                            </w:r>
                            <w:r w:rsidR="008E26B7" w:rsidRPr="00373A3F">
                              <w:rPr>
                                <w:rFonts w:ascii="標楷體" w:eastAsia="標楷體" w:hint="eastAsia"/>
                                <w:spacing w:val="-6"/>
                                <w:sz w:val="18"/>
                                <w:szCs w:val="18"/>
                              </w:rPr>
                              <w:t>年下降</w:t>
                            </w:r>
                            <w:r w:rsidRPr="00373A3F">
                              <w:rPr>
                                <w:rFonts w:ascii="標楷體" w:eastAsia="標楷體" w:hAnsi="標楷體" w:hint="eastAsia"/>
                                <w:color w:val="000000"/>
                                <w:spacing w:val="-6"/>
                                <w:sz w:val="18"/>
                                <w:szCs w:val="18"/>
                              </w:rPr>
                              <w:t>者以灰底標註。</w:t>
                            </w:r>
                          </w:p>
                          <w:p w14:paraId="62C788F4" w14:textId="3E0209F4" w:rsidR="00BB711D" w:rsidRPr="00373A3F" w:rsidRDefault="008E26B7" w:rsidP="001C48F7">
                            <w:pPr>
                              <w:spacing w:line="220" w:lineRule="exact"/>
                              <w:ind w:leftChars="140" w:left="633" w:rightChars="5" w:right="12" w:hangingChars="177" w:hanging="297"/>
                              <w:contextualSpacing/>
                              <w:jc w:val="both"/>
                              <w:rPr>
                                <w:rFonts w:ascii="標楷體" w:eastAsia="標楷體"/>
                                <w:spacing w:val="-6"/>
                                <w:sz w:val="18"/>
                                <w:szCs w:val="18"/>
                              </w:rPr>
                            </w:pPr>
                            <w:r w:rsidRPr="00373A3F">
                              <w:rPr>
                                <w:rFonts w:ascii="標楷體" w:eastAsia="標楷體"/>
                                <w:spacing w:val="-6"/>
                                <w:sz w:val="18"/>
                                <w:szCs w:val="18"/>
                              </w:rPr>
                              <w:t>3</w:t>
                            </w:r>
                            <w:r w:rsidR="0036300C" w:rsidRPr="00373A3F">
                              <w:rPr>
                                <w:rFonts w:ascii="標楷體" w:eastAsia="標楷體" w:hint="eastAsia"/>
                                <w:spacing w:val="-6"/>
                                <w:sz w:val="18"/>
                                <w:szCs w:val="18"/>
                              </w:rPr>
                              <w:t>.資料來源：整理自勞保局提供資料。</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72E612" id="文字方塊 4" o:spid="_x0000_s1027" type="#_x0000_t202" style="position:absolute;left:0;text-align:left;margin-left:293.25pt;margin-top:88.05pt;width:218.25pt;height:39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" filled="f" stroked="f" strokeweight=".5pt">
                <v:textbox inset=",,,0">
                  <w:txbxContent>
                    <w:p w14:paraId="1EA754BB" w14:textId="7B50D9E7" w:rsidR="00BB711D" w:rsidRDefault="00BB711D" w:rsidP="003D6171">
                      <w:pPr>
                        <w:spacing w:line="260" w:lineRule="exact"/>
                        <w:ind w:leftChars="-5" w:left="730" w:rightChars="-42" w:right="-101" w:hangingChars="309" w:hanging="742"/>
                        <w:jc w:val="distribute"/>
                        <w:rPr>
                          <w:rFonts w:ascii="標楷體" w:eastAsia="標楷體" w:hAnsi="標楷體"/>
                          <w:b/>
                          <w:bCs/>
                        </w:rPr>
                      </w:pPr>
                      <w:r w:rsidRPr="00BB711D">
                        <w:rPr>
                          <w:rFonts w:ascii="標楷體" w:eastAsia="標楷體" w:hAnsi="標楷體" w:hint="eastAsia"/>
                          <w:b/>
                          <w:bCs/>
                        </w:rPr>
                        <w:t>表</w:t>
                      </w:r>
                      <w:r w:rsidR="00AE22FB">
                        <w:rPr>
                          <w:rFonts w:ascii="標楷體" w:eastAsia="標楷體" w:hAnsi="標楷體"/>
                          <w:b/>
                          <w:bCs/>
                        </w:rPr>
                        <w:t>2</w:t>
                      </w:r>
                      <w:r w:rsidRPr="00BB711D">
                        <w:rPr>
                          <w:rFonts w:ascii="標楷體" w:eastAsia="標楷體" w:hAnsi="標楷體" w:hint="eastAsia"/>
                          <w:b/>
                          <w:bCs/>
                        </w:rPr>
                        <w:t xml:space="preserve">　</w:t>
                      </w:r>
                      <w:r w:rsidRPr="0032502C">
                        <w:rPr>
                          <w:rFonts w:ascii="標楷體" w:eastAsia="標楷體" w:hAnsi="標楷體" w:hint="eastAsia"/>
                          <w:b/>
                          <w:bCs/>
                          <w:spacing w:val="-6"/>
                        </w:rPr>
                        <w:t>各市縣應請領尚未請領國民年金保險老年年金給付者經訪視後申請率</w:t>
                      </w:r>
                    </w:p>
                    <w:p w14:paraId="18D96899" w14:textId="77777777" w:rsidR="00373A3F" w:rsidRPr="00BB711D" w:rsidRDefault="00373A3F" w:rsidP="005D410B">
                      <w:pPr>
                        <w:wordWrap w:val="0"/>
                        <w:spacing w:beforeLines="20" w:before="72" w:line="280" w:lineRule="exact"/>
                        <w:ind w:left="770" w:rightChars="-39" w:right="-94" w:hangingChars="385" w:hanging="770"/>
                        <w:jc w:val="right"/>
                        <w:rPr>
                          <w:rFonts w:ascii="標楷體" w:eastAsia="標楷體" w:hAnsi="標楷體"/>
                          <w:sz w:val="20"/>
                          <w:szCs w:val="16"/>
                        </w:rPr>
                      </w:pPr>
                      <w:r w:rsidRPr="00BB711D">
                        <w:rPr>
                          <w:rFonts w:ascii="標楷體" w:eastAsia="標楷體" w:hAnsi="標楷體" w:hint="eastAsia"/>
                          <w:sz w:val="20"/>
                          <w:szCs w:val="16"/>
                        </w:rPr>
                        <w:t>單位：％</w:t>
                      </w:r>
                    </w:p>
                    <w:tbl>
                      <w:tblPr>
                        <w:tblW w:w="5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106"/>
                        <w:gridCol w:w="1106"/>
                        <w:gridCol w:w="1107"/>
                      </w:tblGrid>
                      <w:tr w:rsidR="001F02E3" w:rsidRPr="00BB711D" w14:paraId="01318E4C" w14:textId="77777777" w:rsidTr="003A1F2F">
                        <w:trPr>
                          <w:trHeight w:val="238"/>
                          <w:tblHeader/>
                        </w:trPr>
                        <w:tc>
                          <w:tcPr>
                            <w:tcW w:w="1021" w:type="pct"/>
                            <w:shd w:val="clear" w:color="auto" w:fill="auto"/>
                            <w:vAlign w:val="center"/>
                          </w:tcPr>
                          <w:p w14:paraId="23EB74B2" w14:textId="77777777" w:rsidR="003241DB" w:rsidRPr="00CD15C9" w:rsidRDefault="003241DB" w:rsidP="001D0689">
                            <w:pPr>
                              <w:overflowPunct w:val="0"/>
                              <w:autoSpaceDE w:val="0"/>
                              <w:autoSpaceDN w:val="0"/>
                              <w:spacing w:line="240" w:lineRule="exact"/>
                              <w:ind w:leftChars="-6" w:hangingChars="7" w:hanging="14"/>
                              <w:jc w:val="center"/>
                              <w:rPr>
                                <w:rFonts w:ascii="標楷體" w:eastAsia="標楷體" w:hAnsi="標楷體"/>
                                <w:sz w:val="20"/>
                              </w:rPr>
                            </w:pPr>
                            <w:r w:rsidRPr="00CD15C9">
                              <w:rPr>
                                <w:rFonts w:ascii="標楷體" w:eastAsia="標楷體" w:hAnsi="標楷體" w:hint="eastAsia"/>
                                <w:sz w:val="20"/>
                              </w:rPr>
                              <w:t>市縣別</w:t>
                            </w:r>
                          </w:p>
                        </w:tc>
                        <w:tc>
                          <w:tcPr>
                            <w:tcW w:w="1326" w:type="pct"/>
                            <w:shd w:val="clear" w:color="auto" w:fill="auto"/>
                            <w:vAlign w:val="center"/>
                          </w:tcPr>
                          <w:p w14:paraId="1AE88950" w14:textId="77777777" w:rsidR="003241DB" w:rsidRPr="00CD15C9" w:rsidRDefault="003241DB" w:rsidP="001D0689">
                            <w:pPr>
                              <w:overflowPunct w:val="0"/>
                              <w:autoSpaceDE w:val="0"/>
                              <w:autoSpaceDN w:val="0"/>
                              <w:spacing w:line="240" w:lineRule="exact"/>
                              <w:ind w:left="-6"/>
                              <w:jc w:val="center"/>
                              <w:rPr>
                                <w:rFonts w:ascii="標楷體" w:eastAsia="標楷體" w:hAnsi="標楷體"/>
                                <w:sz w:val="20"/>
                              </w:rPr>
                            </w:pPr>
                            <w:r w:rsidRPr="00CD15C9">
                              <w:rPr>
                                <w:rFonts w:ascii="標楷體" w:eastAsia="標楷體" w:hAnsi="標楷體" w:hint="eastAsia"/>
                                <w:sz w:val="20"/>
                              </w:rPr>
                              <w:t>111年度</w:t>
                            </w:r>
                          </w:p>
                        </w:tc>
                        <w:tc>
                          <w:tcPr>
                            <w:tcW w:w="1326" w:type="pct"/>
                            <w:shd w:val="clear" w:color="auto" w:fill="auto"/>
                            <w:vAlign w:val="center"/>
                          </w:tcPr>
                          <w:p w14:paraId="65E881D3" w14:textId="77777777" w:rsidR="003241DB" w:rsidRPr="00CD15C9" w:rsidRDefault="003241DB" w:rsidP="001D0689">
                            <w:pPr>
                              <w:overflowPunct w:val="0"/>
                              <w:autoSpaceDE w:val="0"/>
                              <w:autoSpaceDN w:val="0"/>
                              <w:spacing w:line="240" w:lineRule="exact"/>
                              <w:ind w:left="-6"/>
                              <w:jc w:val="center"/>
                              <w:rPr>
                                <w:rFonts w:ascii="標楷體" w:eastAsia="標楷體" w:hAnsi="標楷體"/>
                                <w:sz w:val="20"/>
                              </w:rPr>
                            </w:pPr>
                            <w:r w:rsidRPr="00CD15C9">
                              <w:rPr>
                                <w:rFonts w:ascii="標楷體" w:eastAsia="標楷體" w:hAnsi="標楷體" w:hint="eastAsia"/>
                                <w:sz w:val="20"/>
                              </w:rPr>
                              <w:t>112年度</w:t>
                            </w:r>
                          </w:p>
                        </w:tc>
                        <w:tc>
                          <w:tcPr>
                            <w:tcW w:w="1327" w:type="pct"/>
                            <w:shd w:val="clear" w:color="auto" w:fill="auto"/>
                            <w:vAlign w:val="center"/>
                          </w:tcPr>
                          <w:p w14:paraId="23C96B99" w14:textId="77777777" w:rsidR="003241DB" w:rsidRPr="00CD15C9" w:rsidRDefault="003241DB" w:rsidP="001D0689">
                            <w:pPr>
                              <w:overflowPunct w:val="0"/>
                              <w:autoSpaceDE w:val="0"/>
                              <w:autoSpaceDN w:val="0"/>
                              <w:spacing w:line="240" w:lineRule="exact"/>
                              <w:ind w:left="-6"/>
                              <w:jc w:val="center"/>
                              <w:rPr>
                                <w:rFonts w:ascii="標楷體" w:eastAsia="標楷體" w:hAnsi="標楷體"/>
                                <w:sz w:val="20"/>
                              </w:rPr>
                            </w:pPr>
                            <w:r w:rsidRPr="00CD15C9">
                              <w:rPr>
                                <w:rFonts w:ascii="標楷體" w:eastAsia="標楷體" w:hAnsi="標楷體" w:hint="eastAsia"/>
                                <w:sz w:val="20"/>
                              </w:rPr>
                              <w:t>113年度</w:t>
                            </w:r>
                          </w:p>
                        </w:tc>
                      </w:tr>
                      <w:tr w:rsidR="001F02E3" w:rsidRPr="00BB711D" w14:paraId="4F6A5842" w14:textId="77777777" w:rsidTr="003A1F2F">
                        <w:trPr>
                          <w:trHeight w:val="232"/>
                          <w:tblHeader/>
                        </w:trPr>
                        <w:tc>
                          <w:tcPr>
                            <w:tcW w:w="1021" w:type="pct"/>
                            <w:shd w:val="clear" w:color="auto" w:fill="auto"/>
                            <w:vAlign w:val="center"/>
                          </w:tcPr>
                          <w:p w14:paraId="652CB88C" w14:textId="77777777" w:rsidR="003241DB" w:rsidRPr="00CD15C9" w:rsidRDefault="003241DB" w:rsidP="006E7037">
                            <w:pPr>
                              <w:overflowPunct w:val="0"/>
                              <w:autoSpaceDE w:val="0"/>
                              <w:autoSpaceDN w:val="0"/>
                              <w:spacing w:line="200" w:lineRule="exact"/>
                              <w:ind w:leftChars="-6" w:hangingChars="7" w:hanging="14"/>
                              <w:jc w:val="center"/>
                              <w:rPr>
                                <w:rFonts w:ascii="標楷體" w:eastAsia="標楷體" w:hAnsi="標楷體"/>
                                <w:b/>
                                <w:bCs/>
                                <w:sz w:val="20"/>
                              </w:rPr>
                            </w:pPr>
                            <w:r w:rsidRPr="00CD15C9">
                              <w:rPr>
                                <w:rFonts w:ascii="標楷體" w:eastAsia="標楷體" w:hAnsi="標楷體" w:hint="eastAsia"/>
                                <w:b/>
                                <w:bCs/>
                                <w:sz w:val="20"/>
                              </w:rPr>
                              <w:t>合計</w:t>
                            </w:r>
                          </w:p>
                        </w:tc>
                        <w:tc>
                          <w:tcPr>
                            <w:tcW w:w="1326" w:type="pct"/>
                            <w:shd w:val="clear" w:color="auto" w:fill="auto"/>
                            <w:vAlign w:val="center"/>
                          </w:tcPr>
                          <w:p w14:paraId="7FB0C2E0" w14:textId="77777777" w:rsidR="003241DB" w:rsidRPr="00CD15C9" w:rsidRDefault="003241DB" w:rsidP="00233791">
                            <w:pPr>
                              <w:overflowPunct w:val="0"/>
                              <w:autoSpaceDE w:val="0"/>
                              <w:autoSpaceDN w:val="0"/>
                              <w:spacing w:line="220" w:lineRule="exact"/>
                              <w:jc w:val="right"/>
                              <w:rPr>
                                <w:rFonts w:ascii="標楷體" w:eastAsia="標楷體" w:hAnsi="標楷體"/>
                                <w:b/>
                                <w:bCs/>
                                <w:sz w:val="20"/>
                              </w:rPr>
                            </w:pPr>
                            <w:r w:rsidRPr="00CD15C9">
                              <w:rPr>
                                <w:rFonts w:ascii="標楷體" w:eastAsia="標楷體" w:hAnsi="標楷體" w:hint="eastAsia"/>
                                <w:b/>
                                <w:bCs/>
                                <w:sz w:val="20"/>
                              </w:rPr>
                              <w:t>4</w:t>
                            </w:r>
                            <w:r w:rsidRPr="00CD15C9">
                              <w:rPr>
                                <w:rFonts w:ascii="標楷體" w:eastAsia="標楷體" w:hAnsi="標楷體"/>
                                <w:b/>
                                <w:bCs/>
                                <w:sz w:val="20"/>
                              </w:rPr>
                              <w:t>4.10</w:t>
                            </w:r>
                          </w:p>
                        </w:tc>
                        <w:tc>
                          <w:tcPr>
                            <w:tcW w:w="1326" w:type="pct"/>
                            <w:shd w:val="clear" w:color="auto" w:fill="auto"/>
                            <w:vAlign w:val="center"/>
                          </w:tcPr>
                          <w:p w14:paraId="3B3105E2" w14:textId="77777777" w:rsidR="003241DB" w:rsidRPr="00CD15C9" w:rsidRDefault="003241DB" w:rsidP="00233791">
                            <w:pPr>
                              <w:overflowPunct w:val="0"/>
                              <w:autoSpaceDE w:val="0"/>
                              <w:autoSpaceDN w:val="0"/>
                              <w:spacing w:line="220" w:lineRule="exact"/>
                              <w:jc w:val="right"/>
                              <w:rPr>
                                <w:rFonts w:ascii="標楷體" w:eastAsia="標楷體" w:hAnsi="標楷體"/>
                                <w:b/>
                                <w:bCs/>
                                <w:sz w:val="20"/>
                              </w:rPr>
                            </w:pPr>
                            <w:r w:rsidRPr="00CD15C9">
                              <w:rPr>
                                <w:rFonts w:ascii="標楷體" w:eastAsia="標楷體" w:hAnsi="標楷體" w:hint="eastAsia"/>
                                <w:b/>
                                <w:bCs/>
                                <w:sz w:val="20"/>
                              </w:rPr>
                              <w:t>3</w:t>
                            </w:r>
                            <w:r w:rsidRPr="00CD15C9">
                              <w:rPr>
                                <w:rFonts w:ascii="標楷體" w:eastAsia="標楷體" w:hAnsi="標楷體"/>
                                <w:b/>
                                <w:bCs/>
                                <w:sz w:val="20"/>
                              </w:rPr>
                              <w:t>3.56</w:t>
                            </w:r>
                          </w:p>
                        </w:tc>
                        <w:tc>
                          <w:tcPr>
                            <w:tcW w:w="1327" w:type="pct"/>
                            <w:shd w:val="clear" w:color="auto" w:fill="auto"/>
                            <w:vAlign w:val="center"/>
                          </w:tcPr>
                          <w:p w14:paraId="62BB8857" w14:textId="77777777" w:rsidR="003241DB" w:rsidRPr="00CD15C9" w:rsidRDefault="003241DB" w:rsidP="00233791">
                            <w:pPr>
                              <w:overflowPunct w:val="0"/>
                              <w:autoSpaceDE w:val="0"/>
                              <w:autoSpaceDN w:val="0"/>
                              <w:spacing w:line="220" w:lineRule="exact"/>
                              <w:jc w:val="right"/>
                              <w:rPr>
                                <w:rFonts w:ascii="標楷體" w:eastAsia="標楷體" w:hAnsi="標楷體"/>
                                <w:b/>
                                <w:bCs/>
                                <w:sz w:val="20"/>
                              </w:rPr>
                            </w:pPr>
                            <w:r w:rsidRPr="00CD15C9">
                              <w:rPr>
                                <w:rFonts w:ascii="標楷體" w:eastAsia="標楷體" w:hAnsi="標楷體" w:hint="eastAsia"/>
                                <w:b/>
                                <w:bCs/>
                                <w:sz w:val="20"/>
                              </w:rPr>
                              <w:t>2</w:t>
                            </w:r>
                            <w:r w:rsidRPr="00CD15C9">
                              <w:rPr>
                                <w:rFonts w:ascii="標楷體" w:eastAsia="標楷體" w:hAnsi="標楷體"/>
                                <w:b/>
                                <w:bCs/>
                                <w:sz w:val="20"/>
                              </w:rPr>
                              <w:t>7.23</w:t>
                            </w:r>
                          </w:p>
                        </w:tc>
                      </w:tr>
                      <w:tr w:rsidR="001F02E3" w:rsidRPr="00BB711D" w14:paraId="07F6368C" w14:textId="77777777" w:rsidTr="003A1F2F">
                        <w:trPr>
                          <w:trHeight w:val="232"/>
                        </w:trPr>
                        <w:tc>
                          <w:tcPr>
                            <w:tcW w:w="1021" w:type="pct"/>
                            <w:shd w:val="clear" w:color="auto" w:fill="auto"/>
                            <w:vAlign w:val="center"/>
                          </w:tcPr>
                          <w:p w14:paraId="3DC8AFF9"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臺北市</w:t>
                            </w:r>
                          </w:p>
                        </w:tc>
                        <w:tc>
                          <w:tcPr>
                            <w:tcW w:w="1326" w:type="pct"/>
                            <w:shd w:val="clear" w:color="auto" w:fill="auto"/>
                          </w:tcPr>
                          <w:p w14:paraId="5713AEAF"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44.39 </w:t>
                            </w:r>
                          </w:p>
                        </w:tc>
                        <w:tc>
                          <w:tcPr>
                            <w:tcW w:w="1326" w:type="pct"/>
                            <w:shd w:val="clear" w:color="auto" w:fill="auto"/>
                          </w:tcPr>
                          <w:p w14:paraId="2921578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31.32 </w:t>
                            </w:r>
                          </w:p>
                        </w:tc>
                        <w:tc>
                          <w:tcPr>
                            <w:tcW w:w="1327" w:type="pct"/>
                            <w:shd w:val="clear" w:color="auto" w:fill="auto"/>
                          </w:tcPr>
                          <w:p w14:paraId="7F26A0DD"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24.15 </w:t>
                            </w:r>
                          </w:p>
                        </w:tc>
                      </w:tr>
                      <w:tr w:rsidR="001F02E3" w:rsidRPr="00BB711D" w14:paraId="5476BE03" w14:textId="77777777" w:rsidTr="003A1F2F">
                        <w:trPr>
                          <w:trHeight w:val="232"/>
                        </w:trPr>
                        <w:tc>
                          <w:tcPr>
                            <w:tcW w:w="1021" w:type="pct"/>
                            <w:shd w:val="clear" w:color="auto" w:fill="auto"/>
                            <w:vAlign w:val="center"/>
                          </w:tcPr>
                          <w:p w14:paraId="0B9760DE"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新北市</w:t>
                            </w:r>
                          </w:p>
                        </w:tc>
                        <w:tc>
                          <w:tcPr>
                            <w:tcW w:w="1326" w:type="pct"/>
                            <w:shd w:val="clear" w:color="auto" w:fill="auto"/>
                          </w:tcPr>
                          <w:p w14:paraId="496BED7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47.13 </w:t>
                            </w:r>
                          </w:p>
                        </w:tc>
                        <w:tc>
                          <w:tcPr>
                            <w:tcW w:w="1326" w:type="pct"/>
                            <w:shd w:val="clear" w:color="auto" w:fill="auto"/>
                          </w:tcPr>
                          <w:p w14:paraId="4C82507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34.84 </w:t>
                            </w:r>
                          </w:p>
                        </w:tc>
                        <w:tc>
                          <w:tcPr>
                            <w:tcW w:w="1327" w:type="pct"/>
                            <w:shd w:val="clear" w:color="auto" w:fill="auto"/>
                          </w:tcPr>
                          <w:p w14:paraId="3E54C0D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30.00 </w:t>
                            </w:r>
                          </w:p>
                        </w:tc>
                      </w:tr>
                      <w:tr w:rsidR="001F02E3" w:rsidRPr="00BB711D" w14:paraId="3BC484EE" w14:textId="77777777" w:rsidTr="003A1F2F">
                        <w:trPr>
                          <w:trHeight w:val="232"/>
                        </w:trPr>
                        <w:tc>
                          <w:tcPr>
                            <w:tcW w:w="1021" w:type="pct"/>
                            <w:shd w:val="clear" w:color="auto" w:fill="auto"/>
                            <w:vAlign w:val="center"/>
                          </w:tcPr>
                          <w:p w14:paraId="6A6464FC"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桃園市</w:t>
                            </w:r>
                          </w:p>
                        </w:tc>
                        <w:tc>
                          <w:tcPr>
                            <w:tcW w:w="1326" w:type="pct"/>
                            <w:shd w:val="clear" w:color="auto" w:fill="auto"/>
                          </w:tcPr>
                          <w:p w14:paraId="288306F8"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49.96 </w:t>
                            </w:r>
                          </w:p>
                        </w:tc>
                        <w:tc>
                          <w:tcPr>
                            <w:tcW w:w="1326" w:type="pct"/>
                            <w:shd w:val="clear" w:color="auto" w:fill="auto"/>
                          </w:tcPr>
                          <w:p w14:paraId="45AF0F6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38.86 </w:t>
                            </w:r>
                          </w:p>
                        </w:tc>
                        <w:tc>
                          <w:tcPr>
                            <w:tcW w:w="1327" w:type="pct"/>
                            <w:shd w:val="clear" w:color="auto" w:fill="auto"/>
                          </w:tcPr>
                          <w:p w14:paraId="67EE4B1D"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31.14 </w:t>
                            </w:r>
                          </w:p>
                        </w:tc>
                      </w:tr>
                      <w:tr w:rsidR="001F02E3" w:rsidRPr="00BB711D" w14:paraId="118A753F" w14:textId="77777777" w:rsidTr="003A1F2F">
                        <w:trPr>
                          <w:trHeight w:val="232"/>
                        </w:trPr>
                        <w:tc>
                          <w:tcPr>
                            <w:tcW w:w="1021" w:type="pct"/>
                            <w:shd w:val="clear" w:color="auto" w:fill="auto"/>
                            <w:vAlign w:val="center"/>
                          </w:tcPr>
                          <w:p w14:paraId="7D2C7FCA"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臺中市</w:t>
                            </w:r>
                          </w:p>
                        </w:tc>
                        <w:tc>
                          <w:tcPr>
                            <w:tcW w:w="1326" w:type="pct"/>
                            <w:shd w:val="clear" w:color="auto" w:fill="auto"/>
                          </w:tcPr>
                          <w:p w14:paraId="2F2F66B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47.66 </w:t>
                            </w:r>
                          </w:p>
                        </w:tc>
                        <w:tc>
                          <w:tcPr>
                            <w:tcW w:w="1326" w:type="pct"/>
                            <w:shd w:val="clear" w:color="auto" w:fill="auto"/>
                          </w:tcPr>
                          <w:p w14:paraId="4884378C"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41.89 </w:t>
                            </w:r>
                          </w:p>
                        </w:tc>
                        <w:tc>
                          <w:tcPr>
                            <w:tcW w:w="1327" w:type="pct"/>
                            <w:shd w:val="clear" w:color="auto" w:fill="auto"/>
                          </w:tcPr>
                          <w:p w14:paraId="1353D12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30.79 </w:t>
                            </w:r>
                          </w:p>
                        </w:tc>
                      </w:tr>
                      <w:tr w:rsidR="001F02E3" w:rsidRPr="00BB711D" w14:paraId="564D03A9" w14:textId="77777777" w:rsidTr="003A1F2F">
                        <w:trPr>
                          <w:trHeight w:val="232"/>
                        </w:trPr>
                        <w:tc>
                          <w:tcPr>
                            <w:tcW w:w="1021" w:type="pct"/>
                            <w:shd w:val="clear" w:color="auto" w:fill="auto"/>
                            <w:vAlign w:val="center"/>
                          </w:tcPr>
                          <w:p w14:paraId="07C0A358"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臺南市</w:t>
                            </w:r>
                          </w:p>
                        </w:tc>
                        <w:tc>
                          <w:tcPr>
                            <w:tcW w:w="1326" w:type="pct"/>
                            <w:shd w:val="clear" w:color="auto" w:fill="auto"/>
                          </w:tcPr>
                          <w:p w14:paraId="044715F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39.22 </w:t>
                            </w:r>
                          </w:p>
                        </w:tc>
                        <w:tc>
                          <w:tcPr>
                            <w:tcW w:w="1326" w:type="pct"/>
                            <w:shd w:val="clear" w:color="auto" w:fill="auto"/>
                          </w:tcPr>
                          <w:p w14:paraId="3621E0D9"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27.60 </w:t>
                            </w:r>
                          </w:p>
                        </w:tc>
                        <w:tc>
                          <w:tcPr>
                            <w:tcW w:w="1327" w:type="pct"/>
                            <w:shd w:val="clear" w:color="auto" w:fill="auto"/>
                          </w:tcPr>
                          <w:p w14:paraId="4CBBA8F1"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23.41 </w:t>
                            </w:r>
                          </w:p>
                        </w:tc>
                      </w:tr>
                      <w:tr w:rsidR="001F02E3" w:rsidRPr="00BB711D" w14:paraId="66F19A1E" w14:textId="77777777" w:rsidTr="003A1F2F">
                        <w:trPr>
                          <w:trHeight w:val="232"/>
                        </w:trPr>
                        <w:tc>
                          <w:tcPr>
                            <w:tcW w:w="1021" w:type="pct"/>
                            <w:shd w:val="clear" w:color="auto" w:fill="auto"/>
                            <w:vAlign w:val="center"/>
                          </w:tcPr>
                          <w:p w14:paraId="639249A0"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高雄市</w:t>
                            </w:r>
                          </w:p>
                        </w:tc>
                        <w:tc>
                          <w:tcPr>
                            <w:tcW w:w="1326" w:type="pct"/>
                            <w:shd w:val="clear" w:color="auto" w:fill="auto"/>
                          </w:tcPr>
                          <w:p w14:paraId="7E1F7A2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47.56 </w:t>
                            </w:r>
                          </w:p>
                        </w:tc>
                        <w:tc>
                          <w:tcPr>
                            <w:tcW w:w="1326" w:type="pct"/>
                            <w:shd w:val="clear" w:color="auto" w:fill="auto"/>
                          </w:tcPr>
                          <w:p w14:paraId="189E341D"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34.28 </w:t>
                            </w:r>
                          </w:p>
                        </w:tc>
                        <w:tc>
                          <w:tcPr>
                            <w:tcW w:w="1327" w:type="pct"/>
                            <w:shd w:val="clear" w:color="auto" w:fill="auto"/>
                          </w:tcPr>
                          <w:p w14:paraId="0841FF7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28.94 </w:t>
                            </w:r>
                          </w:p>
                        </w:tc>
                      </w:tr>
                      <w:tr w:rsidR="001F02E3" w:rsidRPr="00BB711D" w14:paraId="2D87885C" w14:textId="77777777" w:rsidTr="003A1F2F">
                        <w:trPr>
                          <w:trHeight w:val="232"/>
                        </w:trPr>
                        <w:tc>
                          <w:tcPr>
                            <w:tcW w:w="1021" w:type="pct"/>
                            <w:shd w:val="clear" w:color="auto" w:fill="auto"/>
                            <w:vAlign w:val="center"/>
                          </w:tcPr>
                          <w:p w14:paraId="5DB26BB4"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基隆市</w:t>
                            </w:r>
                          </w:p>
                        </w:tc>
                        <w:tc>
                          <w:tcPr>
                            <w:tcW w:w="1326" w:type="pct"/>
                            <w:shd w:val="clear" w:color="auto" w:fill="auto"/>
                          </w:tcPr>
                          <w:p w14:paraId="20DACD6E"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27.80 </w:t>
                            </w:r>
                          </w:p>
                        </w:tc>
                        <w:tc>
                          <w:tcPr>
                            <w:tcW w:w="1326" w:type="pct"/>
                            <w:shd w:val="clear" w:color="auto" w:fill="auto"/>
                          </w:tcPr>
                          <w:p w14:paraId="0507C42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22.61 </w:t>
                            </w:r>
                          </w:p>
                        </w:tc>
                        <w:tc>
                          <w:tcPr>
                            <w:tcW w:w="1327" w:type="pct"/>
                            <w:shd w:val="clear" w:color="auto" w:fill="auto"/>
                          </w:tcPr>
                          <w:p w14:paraId="15FD328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10.73 </w:t>
                            </w:r>
                          </w:p>
                        </w:tc>
                      </w:tr>
                      <w:tr w:rsidR="001F02E3" w:rsidRPr="00BB711D" w14:paraId="45337C24" w14:textId="77777777" w:rsidTr="003A1F2F">
                        <w:trPr>
                          <w:trHeight w:val="232"/>
                        </w:trPr>
                        <w:tc>
                          <w:tcPr>
                            <w:tcW w:w="1021" w:type="pct"/>
                            <w:shd w:val="clear" w:color="auto" w:fill="auto"/>
                            <w:vAlign w:val="center"/>
                          </w:tcPr>
                          <w:p w14:paraId="4386F0D0"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宜蘭縣</w:t>
                            </w:r>
                          </w:p>
                        </w:tc>
                        <w:tc>
                          <w:tcPr>
                            <w:tcW w:w="1326" w:type="pct"/>
                            <w:shd w:val="clear" w:color="auto" w:fill="auto"/>
                          </w:tcPr>
                          <w:p w14:paraId="2AD128A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32.34 </w:t>
                            </w:r>
                          </w:p>
                        </w:tc>
                        <w:tc>
                          <w:tcPr>
                            <w:tcW w:w="1326" w:type="pct"/>
                            <w:shd w:val="clear" w:color="auto" w:fill="auto"/>
                          </w:tcPr>
                          <w:p w14:paraId="3511D81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22.42 </w:t>
                            </w:r>
                          </w:p>
                        </w:tc>
                        <w:tc>
                          <w:tcPr>
                            <w:tcW w:w="1327" w:type="pct"/>
                            <w:shd w:val="clear" w:color="auto" w:fill="auto"/>
                          </w:tcPr>
                          <w:p w14:paraId="089B3456"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19.26 </w:t>
                            </w:r>
                          </w:p>
                        </w:tc>
                      </w:tr>
                      <w:tr w:rsidR="001F02E3" w:rsidRPr="00BB711D" w14:paraId="3CCAA8B9" w14:textId="77777777" w:rsidTr="003A1F2F">
                        <w:trPr>
                          <w:trHeight w:val="232"/>
                        </w:trPr>
                        <w:tc>
                          <w:tcPr>
                            <w:tcW w:w="1021" w:type="pct"/>
                            <w:shd w:val="clear" w:color="auto" w:fill="auto"/>
                            <w:vAlign w:val="center"/>
                          </w:tcPr>
                          <w:p w14:paraId="632E540E"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新竹縣</w:t>
                            </w:r>
                          </w:p>
                        </w:tc>
                        <w:tc>
                          <w:tcPr>
                            <w:tcW w:w="1326" w:type="pct"/>
                            <w:shd w:val="clear" w:color="auto" w:fill="auto"/>
                          </w:tcPr>
                          <w:p w14:paraId="035B9B45"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36.71 </w:t>
                            </w:r>
                          </w:p>
                        </w:tc>
                        <w:tc>
                          <w:tcPr>
                            <w:tcW w:w="1326" w:type="pct"/>
                            <w:shd w:val="clear" w:color="auto" w:fill="auto"/>
                          </w:tcPr>
                          <w:p w14:paraId="6C60550B"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36.87 </w:t>
                            </w:r>
                          </w:p>
                        </w:tc>
                        <w:tc>
                          <w:tcPr>
                            <w:tcW w:w="1327" w:type="pct"/>
                            <w:shd w:val="clear" w:color="auto" w:fill="auto"/>
                          </w:tcPr>
                          <w:p w14:paraId="46AB82ED"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22.94 </w:t>
                            </w:r>
                          </w:p>
                        </w:tc>
                      </w:tr>
                      <w:tr w:rsidR="001F02E3" w:rsidRPr="00BB711D" w14:paraId="7B19693B" w14:textId="77777777" w:rsidTr="003A1F2F">
                        <w:trPr>
                          <w:trHeight w:val="232"/>
                        </w:trPr>
                        <w:tc>
                          <w:tcPr>
                            <w:tcW w:w="1021" w:type="pct"/>
                            <w:shd w:val="clear" w:color="auto" w:fill="auto"/>
                            <w:vAlign w:val="center"/>
                          </w:tcPr>
                          <w:p w14:paraId="45B786E4"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新竹市</w:t>
                            </w:r>
                          </w:p>
                        </w:tc>
                        <w:tc>
                          <w:tcPr>
                            <w:tcW w:w="1326" w:type="pct"/>
                            <w:shd w:val="clear" w:color="auto" w:fill="auto"/>
                          </w:tcPr>
                          <w:p w14:paraId="2CBEAFD2"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39.34 </w:t>
                            </w:r>
                          </w:p>
                        </w:tc>
                        <w:tc>
                          <w:tcPr>
                            <w:tcW w:w="1326" w:type="pct"/>
                            <w:shd w:val="clear" w:color="auto" w:fill="auto"/>
                          </w:tcPr>
                          <w:p w14:paraId="2A6BE0B5"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27.20 </w:t>
                            </w:r>
                          </w:p>
                        </w:tc>
                        <w:tc>
                          <w:tcPr>
                            <w:tcW w:w="1327" w:type="pct"/>
                            <w:shd w:val="clear" w:color="auto" w:fill="auto"/>
                          </w:tcPr>
                          <w:p w14:paraId="07985C4B"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25.00 </w:t>
                            </w:r>
                          </w:p>
                        </w:tc>
                      </w:tr>
                      <w:tr w:rsidR="001F02E3" w:rsidRPr="00BB711D" w14:paraId="30AE9DDB" w14:textId="77777777" w:rsidTr="003A1F2F">
                        <w:trPr>
                          <w:trHeight w:val="232"/>
                        </w:trPr>
                        <w:tc>
                          <w:tcPr>
                            <w:tcW w:w="1021" w:type="pct"/>
                            <w:shd w:val="clear" w:color="auto" w:fill="auto"/>
                            <w:vAlign w:val="center"/>
                          </w:tcPr>
                          <w:p w14:paraId="18E70149"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苗栗縣</w:t>
                            </w:r>
                          </w:p>
                        </w:tc>
                        <w:tc>
                          <w:tcPr>
                            <w:tcW w:w="1326" w:type="pct"/>
                            <w:shd w:val="clear" w:color="auto" w:fill="auto"/>
                          </w:tcPr>
                          <w:p w14:paraId="712902F1"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43.28 </w:t>
                            </w:r>
                          </w:p>
                        </w:tc>
                        <w:tc>
                          <w:tcPr>
                            <w:tcW w:w="1326" w:type="pct"/>
                            <w:shd w:val="clear" w:color="auto" w:fill="auto"/>
                          </w:tcPr>
                          <w:p w14:paraId="4D62C4F2"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31.00 </w:t>
                            </w:r>
                          </w:p>
                        </w:tc>
                        <w:tc>
                          <w:tcPr>
                            <w:tcW w:w="1327" w:type="pct"/>
                            <w:shd w:val="clear" w:color="auto" w:fill="auto"/>
                          </w:tcPr>
                          <w:p w14:paraId="612A593F"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25.87 </w:t>
                            </w:r>
                          </w:p>
                        </w:tc>
                      </w:tr>
                      <w:tr w:rsidR="001F02E3" w:rsidRPr="00BB711D" w14:paraId="64C1E389" w14:textId="77777777" w:rsidTr="003A1F2F">
                        <w:trPr>
                          <w:trHeight w:val="232"/>
                        </w:trPr>
                        <w:tc>
                          <w:tcPr>
                            <w:tcW w:w="1021" w:type="pct"/>
                            <w:shd w:val="clear" w:color="auto" w:fill="auto"/>
                            <w:vAlign w:val="center"/>
                          </w:tcPr>
                          <w:p w14:paraId="35EA977A"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彰化縣</w:t>
                            </w:r>
                          </w:p>
                        </w:tc>
                        <w:tc>
                          <w:tcPr>
                            <w:tcW w:w="1326" w:type="pct"/>
                            <w:shd w:val="clear" w:color="auto" w:fill="auto"/>
                          </w:tcPr>
                          <w:p w14:paraId="03C1F0A6"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50.69 </w:t>
                            </w:r>
                          </w:p>
                        </w:tc>
                        <w:tc>
                          <w:tcPr>
                            <w:tcW w:w="1326" w:type="pct"/>
                            <w:shd w:val="clear" w:color="auto" w:fill="auto"/>
                          </w:tcPr>
                          <w:p w14:paraId="4239D52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39.31 </w:t>
                            </w:r>
                          </w:p>
                        </w:tc>
                        <w:tc>
                          <w:tcPr>
                            <w:tcW w:w="1327" w:type="pct"/>
                            <w:shd w:val="clear" w:color="auto" w:fill="auto"/>
                          </w:tcPr>
                          <w:p w14:paraId="3FB3835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37.28 </w:t>
                            </w:r>
                          </w:p>
                        </w:tc>
                      </w:tr>
                      <w:tr w:rsidR="001F02E3" w:rsidRPr="00BB711D" w14:paraId="7C9314DC" w14:textId="77777777" w:rsidTr="003A1F2F">
                        <w:trPr>
                          <w:trHeight w:val="232"/>
                        </w:trPr>
                        <w:tc>
                          <w:tcPr>
                            <w:tcW w:w="1021" w:type="pct"/>
                            <w:shd w:val="clear" w:color="auto" w:fill="auto"/>
                            <w:vAlign w:val="center"/>
                          </w:tcPr>
                          <w:p w14:paraId="7D42FD8B"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南投縣</w:t>
                            </w:r>
                          </w:p>
                        </w:tc>
                        <w:tc>
                          <w:tcPr>
                            <w:tcW w:w="1326" w:type="pct"/>
                            <w:shd w:val="clear" w:color="auto" w:fill="auto"/>
                          </w:tcPr>
                          <w:p w14:paraId="0E05CA9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42.96 </w:t>
                            </w:r>
                          </w:p>
                        </w:tc>
                        <w:tc>
                          <w:tcPr>
                            <w:tcW w:w="1326" w:type="pct"/>
                            <w:shd w:val="clear" w:color="auto" w:fill="auto"/>
                          </w:tcPr>
                          <w:p w14:paraId="0F39B789"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31.19 </w:t>
                            </w:r>
                          </w:p>
                        </w:tc>
                        <w:tc>
                          <w:tcPr>
                            <w:tcW w:w="1327" w:type="pct"/>
                            <w:shd w:val="clear" w:color="auto" w:fill="auto"/>
                          </w:tcPr>
                          <w:p w14:paraId="3442AA7C"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20.11 </w:t>
                            </w:r>
                          </w:p>
                        </w:tc>
                      </w:tr>
                      <w:tr w:rsidR="001F02E3" w:rsidRPr="00BB711D" w14:paraId="616B2C25" w14:textId="77777777" w:rsidTr="003A1F2F">
                        <w:trPr>
                          <w:trHeight w:val="232"/>
                        </w:trPr>
                        <w:tc>
                          <w:tcPr>
                            <w:tcW w:w="1021" w:type="pct"/>
                            <w:shd w:val="clear" w:color="auto" w:fill="auto"/>
                            <w:vAlign w:val="center"/>
                          </w:tcPr>
                          <w:p w14:paraId="31943681"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雲林縣</w:t>
                            </w:r>
                          </w:p>
                        </w:tc>
                        <w:tc>
                          <w:tcPr>
                            <w:tcW w:w="1326" w:type="pct"/>
                            <w:shd w:val="clear" w:color="auto" w:fill="auto"/>
                          </w:tcPr>
                          <w:p w14:paraId="1DFBD30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44.23 </w:t>
                            </w:r>
                          </w:p>
                        </w:tc>
                        <w:tc>
                          <w:tcPr>
                            <w:tcW w:w="1326" w:type="pct"/>
                            <w:shd w:val="clear" w:color="auto" w:fill="auto"/>
                          </w:tcPr>
                          <w:p w14:paraId="60DA5C3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37.93 </w:t>
                            </w:r>
                          </w:p>
                        </w:tc>
                        <w:tc>
                          <w:tcPr>
                            <w:tcW w:w="1327" w:type="pct"/>
                            <w:shd w:val="clear" w:color="auto" w:fill="auto"/>
                          </w:tcPr>
                          <w:p w14:paraId="340FE905"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31.01 </w:t>
                            </w:r>
                          </w:p>
                        </w:tc>
                      </w:tr>
                      <w:tr w:rsidR="001F02E3" w:rsidRPr="00BB711D" w14:paraId="332DC8A5" w14:textId="77777777" w:rsidTr="003A1F2F">
                        <w:trPr>
                          <w:trHeight w:val="232"/>
                        </w:trPr>
                        <w:tc>
                          <w:tcPr>
                            <w:tcW w:w="1021" w:type="pct"/>
                            <w:shd w:val="clear" w:color="auto" w:fill="auto"/>
                            <w:vAlign w:val="center"/>
                          </w:tcPr>
                          <w:p w14:paraId="678984A5"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嘉義縣</w:t>
                            </w:r>
                          </w:p>
                        </w:tc>
                        <w:tc>
                          <w:tcPr>
                            <w:tcW w:w="1326" w:type="pct"/>
                            <w:shd w:val="clear" w:color="auto" w:fill="auto"/>
                          </w:tcPr>
                          <w:p w14:paraId="21B29BCA"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37.75 </w:t>
                            </w:r>
                          </w:p>
                        </w:tc>
                        <w:tc>
                          <w:tcPr>
                            <w:tcW w:w="1326" w:type="pct"/>
                            <w:shd w:val="clear" w:color="auto" w:fill="auto"/>
                          </w:tcPr>
                          <w:p w14:paraId="5C0F52CC"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29.30 </w:t>
                            </w:r>
                          </w:p>
                        </w:tc>
                        <w:tc>
                          <w:tcPr>
                            <w:tcW w:w="1327" w:type="pct"/>
                            <w:shd w:val="clear" w:color="auto" w:fill="auto"/>
                          </w:tcPr>
                          <w:p w14:paraId="52E841B6"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18.98 </w:t>
                            </w:r>
                          </w:p>
                        </w:tc>
                      </w:tr>
                      <w:tr w:rsidR="001F02E3" w:rsidRPr="00BB711D" w14:paraId="0594FF1F" w14:textId="77777777" w:rsidTr="003A1F2F">
                        <w:trPr>
                          <w:trHeight w:val="232"/>
                        </w:trPr>
                        <w:tc>
                          <w:tcPr>
                            <w:tcW w:w="1021" w:type="pct"/>
                            <w:shd w:val="clear" w:color="auto" w:fill="auto"/>
                            <w:vAlign w:val="center"/>
                          </w:tcPr>
                          <w:p w14:paraId="7E77407F"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嘉義市</w:t>
                            </w:r>
                          </w:p>
                        </w:tc>
                        <w:tc>
                          <w:tcPr>
                            <w:tcW w:w="1326" w:type="pct"/>
                            <w:shd w:val="clear" w:color="auto" w:fill="auto"/>
                          </w:tcPr>
                          <w:p w14:paraId="3FF2512E"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32.89 </w:t>
                            </w:r>
                          </w:p>
                        </w:tc>
                        <w:tc>
                          <w:tcPr>
                            <w:tcW w:w="1326" w:type="pct"/>
                            <w:shd w:val="clear" w:color="auto" w:fill="auto"/>
                          </w:tcPr>
                          <w:p w14:paraId="4E213417"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30.14 </w:t>
                            </w:r>
                          </w:p>
                        </w:tc>
                        <w:tc>
                          <w:tcPr>
                            <w:tcW w:w="1327" w:type="pct"/>
                            <w:shd w:val="clear" w:color="auto" w:fill="auto"/>
                          </w:tcPr>
                          <w:p w14:paraId="6AD84326"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20.44 </w:t>
                            </w:r>
                          </w:p>
                        </w:tc>
                      </w:tr>
                      <w:tr w:rsidR="001F02E3" w:rsidRPr="00BB711D" w14:paraId="4E351B93" w14:textId="77777777" w:rsidTr="003A1F2F">
                        <w:trPr>
                          <w:trHeight w:val="232"/>
                        </w:trPr>
                        <w:tc>
                          <w:tcPr>
                            <w:tcW w:w="1021" w:type="pct"/>
                            <w:shd w:val="clear" w:color="auto" w:fill="auto"/>
                            <w:vAlign w:val="center"/>
                          </w:tcPr>
                          <w:p w14:paraId="400BF48B" w14:textId="77777777" w:rsidR="003241DB" w:rsidRPr="00112C14" w:rsidRDefault="003241DB" w:rsidP="006E7037">
                            <w:pPr>
                              <w:overflowPunct w:val="0"/>
                              <w:autoSpaceDE w:val="0"/>
                              <w:autoSpaceDN w:val="0"/>
                              <w:spacing w:line="200" w:lineRule="exact"/>
                              <w:ind w:left="-6"/>
                              <w:jc w:val="center"/>
                              <w:rPr>
                                <w:rFonts w:ascii="標楷體" w:eastAsia="標楷體" w:hAnsi="標楷體"/>
                                <w:sz w:val="20"/>
                                <w:shd w:val="pct15" w:color="auto" w:fill="FFFFFF"/>
                              </w:rPr>
                            </w:pPr>
                            <w:r w:rsidRPr="00112C14">
                              <w:rPr>
                                <w:rFonts w:ascii="標楷體" w:eastAsia="標楷體" w:hAnsi="標楷體" w:hint="eastAsia"/>
                                <w:color w:val="000000"/>
                                <w:sz w:val="20"/>
                                <w:shd w:val="pct15" w:color="auto" w:fill="FFFFFF"/>
                              </w:rPr>
                              <w:t>屏東縣</w:t>
                            </w:r>
                          </w:p>
                        </w:tc>
                        <w:tc>
                          <w:tcPr>
                            <w:tcW w:w="1326" w:type="pct"/>
                            <w:shd w:val="clear" w:color="auto" w:fill="auto"/>
                          </w:tcPr>
                          <w:p w14:paraId="25B15FC0"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36.07 </w:t>
                            </w:r>
                          </w:p>
                        </w:tc>
                        <w:tc>
                          <w:tcPr>
                            <w:tcW w:w="1326" w:type="pct"/>
                            <w:shd w:val="clear" w:color="auto" w:fill="auto"/>
                          </w:tcPr>
                          <w:p w14:paraId="20B307C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28.97 </w:t>
                            </w:r>
                          </w:p>
                        </w:tc>
                        <w:tc>
                          <w:tcPr>
                            <w:tcW w:w="1327" w:type="pct"/>
                            <w:shd w:val="clear" w:color="auto" w:fill="auto"/>
                          </w:tcPr>
                          <w:p w14:paraId="0F3DBAD4"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23.37 </w:t>
                            </w:r>
                          </w:p>
                        </w:tc>
                      </w:tr>
                      <w:tr w:rsidR="001F02E3" w:rsidRPr="00BB711D" w14:paraId="52E2CA52" w14:textId="77777777" w:rsidTr="003A1F2F">
                        <w:trPr>
                          <w:trHeight w:val="232"/>
                        </w:trPr>
                        <w:tc>
                          <w:tcPr>
                            <w:tcW w:w="1021" w:type="pct"/>
                            <w:shd w:val="clear" w:color="auto" w:fill="auto"/>
                            <w:vAlign w:val="center"/>
                          </w:tcPr>
                          <w:p w14:paraId="666FB7F5"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花蓮縣</w:t>
                            </w:r>
                          </w:p>
                        </w:tc>
                        <w:tc>
                          <w:tcPr>
                            <w:tcW w:w="1326" w:type="pct"/>
                            <w:shd w:val="clear" w:color="auto" w:fill="auto"/>
                          </w:tcPr>
                          <w:p w14:paraId="66F11EDF"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34.13 </w:t>
                            </w:r>
                          </w:p>
                        </w:tc>
                        <w:tc>
                          <w:tcPr>
                            <w:tcW w:w="1326" w:type="pct"/>
                            <w:shd w:val="clear" w:color="auto" w:fill="auto"/>
                          </w:tcPr>
                          <w:p w14:paraId="4B3A4E4B"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23.44 </w:t>
                            </w:r>
                          </w:p>
                        </w:tc>
                        <w:tc>
                          <w:tcPr>
                            <w:tcW w:w="1327" w:type="pct"/>
                            <w:shd w:val="clear" w:color="auto" w:fill="auto"/>
                          </w:tcPr>
                          <w:p w14:paraId="16DA61B3"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33.93 </w:t>
                            </w:r>
                          </w:p>
                        </w:tc>
                      </w:tr>
                      <w:tr w:rsidR="001F02E3" w:rsidRPr="00BB711D" w14:paraId="7FE57810" w14:textId="77777777" w:rsidTr="003A1F2F">
                        <w:trPr>
                          <w:trHeight w:val="232"/>
                        </w:trPr>
                        <w:tc>
                          <w:tcPr>
                            <w:tcW w:w="1021" w:type="pct"/>
                            <w:shd w:val="clear" w:color="auto" w:fill="auto"/>
                            <w:vAlign w:val="center"/>
                          </w:tcPr>
                          <w:p w14:paraId="617891C4"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112C14">
                              <w:rPr>
                                <w:rFonts w:ascii="標楷體" w:eastAsia="標楷體" w:hAnsi="標楷體" w:hint="eastAsia"/>
                                <w:color w:val="000000"/>
                                <w:sz w:val="20"/>
                                <w:shd w:val="pct15" w:color="auto" w:fill="FFFFFF"/>
                              </w:rPr>
                              <w:t>臺東縣</w:t>
                            </w:r>
                          </w:p>
                        </w:tc>
                        <w:tc>
                          <w:tcPr>
                            <w:tcW w:w="1326" w:type="pct"/>
                            <w:shd w:val="clear" w:color="auto" w:fill="auto"/>
                          </w:tcPr>
                          <w:p w14:paraId="697CEE35"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44.57 </w:t>
                            </w:r>
                          </w:p>
                        </w:tc>
                        <w:tc>
                          <w:tcPr>
                            <w:tcW w:w="1326" w:type="pct"/>
                            <w:shd w:val="clear" w:color="auto" w:fill="auto"/>
                          </w:tcPr>
                          <w:p w14:paraId="78CB5791"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31.41 </w:t>
                            </w:r>
                          </w:p>
                        </w:tc>
                        <w:tc>
                          <w:tcPr>
                            <w:tcW w:w="1327" w:type="pct"/>
                            <w:shd w:val="clear" w:color="auto" w:fill="auto"/>
                          </w:tcPr>
                          <w:p w14:paraId="2BEB6098" w14:textId="77777777" w:rsidR="003241DB" w:rsidRPr="00112C14" w:rsidRDefault="003241DB" w:rsidP="00233791">
                            <w:pPr>
                              <w:spacing w:line="220" w:lineRule="exact"/>
                              <w:jc w:val="right"/>
                              <w:rPr>
                                <w:rFonts w:ascii="標楷體" w:eastAsia="標楷體" w:hAnsi="標楷體"/>
                                <w:sz w:val="20"/>
                              </w:rPr>
                            </w:pPr>
                            <w:r w:rsidRPr="00112C14">
                              <w:rPr>
                                <w:rFonts w:ascii="標楷體" w:eastAsia="標楷體" w:hAnsi="標楷體"/>
                                <w:sz w:val="20"/>
                              </w:rPr>
                              <w:t xml:space="preserve">22.81 </w:t>
                            </w:r>
                          </w:p>
                        </w:tc>
                      </w:tr>
                      <w:tr w:rsidR="001F02E3" w:rsidRPr="00BB711D" w14:paraId="6D76B786" w14:textId="77777777" w:rsidTr="003A1F2F">
                        <w:trPr>
                          <w:trHeight w:val="232"/>
                        </w:trPr>
                        <w:tc>
                          <w:tcPr>
                            <w:tcW w:w="1021" w:type="pct"/>
                            <w:shd w:val="clear" w:color="auto" w:fill="auto"/>
                            <w:vAlign w:val="center"/>
                          </w:tcPr>
                          <w:p w14:paraId="213BFDA4"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澎湖縣</w:t>
                            </w:r>
                          </w:p>
                        </w:tc>
                        <w:tc>
                          <w:tcPr>
                            <w:tcW w:w="1326" w:type="pct"/>
                            <w:shd w:val="clear" w:color="auto" w:fill="auto"/>
                          </w:tcPr>
                          <w:p w14:paraId="157E51ED"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19.70 </w:t>
                            </w:r>
                          </w:p>
                        </w:tc>
                        <w:tc>
                          <w:tcPr>
                            <w:tcW w:w="1326" w:type="pct"/>
                            <w:shd w:val="clear" w:color="auto" w:fill="auto"/>
                          </w:tcPr>
                          <w:p w14:paraId="2A19A04E"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6.78 </w:t>
                            </w:r>
                          </w:p>
                        </w:tc>
                        <w:tc>
                          <w:tcPr>
                            <w:tcW w:w="1327" w:type="pct"/>
                            <w:shd w:val="clear" w:color="auto" w:fill="auto"/>
                          </w:tcPr>
                          <w:p w14:paraId="34279472"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7.61 </w:t>
                            </w:r>
                          </w:p>
                        </w:tc>
                      </w:tr>
                      <w:tr w:rsidR="001F02E3" w:rsidRPr="00BB711D" w14:paraId="476C23D0" w14:textId="77777777" w:rsidTr="003A1F2F">
                        <w:trPr>
                          <w:trHeight w:val="232"/>
                        </w:trPr>
                        <w:tc>
                          <w:tcPr>
                            <w:tcW w:w="1021" w:type="pct"/>
                            <w:shd w:val="clear" w:color="auto" w:fill="auto"/>
                            <w:vAlign w:val="center"/>
                          </w:tcPr>
                          <w:p w14:paraId="7E6B6EE9"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金門縣</w:t>
                            </w:r>
                          </w:p>
                        </w:tc>
                        <w:tc>
                          <w:tcPr>
                            <w:tcW w:w="1326" w:type="pct"/>
                            <w:shd w:val="clear" w:color="auto" w:fill="auto"/>
                          </w:tcPr>
                          <w:p w14:paraId="7A8ADBC0"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25.40 </w:t>
                            </w:r>
                          </w:p>
                        </w:tc>
                        <w:tc>
                          <w:tcPr>
                            <w:tcW w:w="1326" w:type="pct"/>
                            <w:shd w:val="clear" w:color="auto" w:fill="auto"/>
                          </w:tcPr>
                          <w:p w14:paraId="3C1D3F60"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50.00 </w:t>
                            </w:r>
                          </w:p>
                        </w:tc>
                        <w:tc>
                          <w:tcPr>
                            <w:tcW w:w="1327" w:type="pct"/>
                            <w:shd w:val="clear" w:color="auto" w:fill="auto"/>
                          </w:tcPr>
                          <w:p w14:paraId="49150BA2"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43.42 </w:t>
                            </w:r>
                          </w:p>
                        </w:tc>
                      </w:tr>
                      <w:tr w:rsidR="001F02E3" w:rsidRPr="00BB711D" w14:paraId="6D01A7B8" w14:textId="77777777" w:rsidTr="003A1F2F">
                        <w:trPr>
                          <w:trHeight w:val="232"/>
                        </w:trPr>
                        <w:tc>
                          <w:tcPr>
                            <w:tcW w:w="1021" w:type="pct"/>
                            <w:shd w:val="clear" w:color="auto" w:fill="auto"/>
                            <w:vAlign w:val="center"/>
                          </w:tcPr>
                          <w:p w14:paraId="1AA6B3DD" w14:textId="77777777" w:rsidR="003241DB" w:rsidRPr="00CD15C9" w:rsidRDefault="003241DB" w:rsidP="006E7037">
                            <w:pPr>
                              <w:overflowPunct w:val="0"/>
                              <w:autoSpaceDE w:val="0"/>
                              <w:autoSpaceDN w:val="0"/>
                              <w:spacing w:line="200" w:lineRule="exact"/>
                              <w:ind w:left="-6"/>
                              <w:jc w:val="center"/>
                              <w:rPr>
                                <w:rFonts w:ascii="標楷體" w:eastAsia="標楷體" w:hAnsi="標楷體"/>
                                <w:sz w:val="20"/>
                              </w:rPr>
                            </w:pPr>
                            <w:r w:rsidRPr="00CD15C9">
                              <w:rPr>
                                <w:rFonts w:ascii="標楷體" w:eastAsia="標楷體" w:hAnsi="標楷體" w:hint="eastAsia"/>
                                <w:color w:val="000000"/>
                                <w:sz w:val="20"/>
                              </w:rPr>
                              <w:t>連江縣</w:t>
                            </w:r>
                          </w:p>
                        </w:tc>
                        <w:tc>
                          <w:tcPr>
                            <w:tcW w:w="1326" w:type="pct"/>
                            <w:shd w:val="clear" w:color="auto" w:fill="auto"/>
                          </w:tcPr>
                          <w:p w14:paraId="084EDBD6"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12.50 </w:t>
                            </w:r>
                          </w:p>
                        </w:tc>
                        <w:tc>
                          <w:tcPr>
                            <w:tcW w:w="1326" w:type="pct"/>
                            <w:shd w:val="clear" w:color="auto" w:fill="auto"/>
                            <w:vAlign w:val="center"/>
                          </w:tcPr>
                          <w:p w14:paraId="54545D35" w14:textId="77777777" w:rsidR="003241DB" w:rsidRPr="00CD15C9" w:rsidRDefault="003241DB" w:rsidP="00233791">
                            <w:pPr>
                              <w:spacing w:line="220" w:lineRule="exact"/>
                              <w:jc w:val="right"/>
                              <w:rPr>
                                <w:rFonts w:ascii="標楷體" w:eastAsia="標楷體" w:hAnsi="標楷體"/>
                                <w:sz w:val="20"/>
                              </w:rPr>
                            </w:pPr>
                            <w:r>
                              <w:rPr>
                                <w:rFonts w:ascii="標楷體" w:eastAsia="標楷體" w:hAnsi="標楷體" w:hint="eastAsia"/>
                                <w:sz w:val="20"/>
                              </w:rPr>
                              <w:t>－</w:t>
                            </w:r>
                            <w:r w:rsidRPr="00CD15C9">
                              <w:rPr>
                                <w:rFonts w:ascii="標楷體" w:eastAsia="標楷體" w:hAnsi="標楷體"/>
                                <w:sz w:val="20"/>
                              </w:rPr>
                              <w:t xml:space="preserve">   </w:t>
                            </w:r>
                          </w:p>
                        </w:tc>
                        <w:tc>
                          <w:tcPr>
                            <w:tcW w:w="1327" w:type="pct"/>
                            <w:shd w:val="clear" w:color="auto" w:fill="auto"/>
                          </w:tcPr>
                          <w:p w14:paraId="4388AA7F" w14:textId="77777777" w:rsidR="003241DB" w:rsidRPr="00CD15C9" w:rsidRDefault="003241DB" w:rsidP="00233791">
                            <w:pPr>
                              <w:spacing w:line="220" w:lineRule="exact"/>
                              <w:jc w:val="right"/>
                              <w:rPr>
                                <w:rFonts w:ascii="標楷體" w:eastAsia="標楷體" w:hAnsi="標楷體"/>
                                <w:sz w:val="20"/>
                              </w:rPr>
                            </w:pPr>
                            <w:r w:rsidRPr="00CD15C9">
                              <w:rPr>
                                <w:rFonts w:ascii="標楷體" w:eastAsia="標楷體" w:hAnsi="標楷體"/>
                                <w:sz w:val="20"/>
                              </w:rPr>
                              <w:t xml:space="preserve">40.00 </w:t>
                            </w:r>
                          </w:p>
                        </w:tc>
                      </w:tr>
                    </w:tbl>
                    <w:p w14:paraId="607C6785" w14:textId="0FB16DB9" w:rsidR="0036300C" w:rsidRPr="00373A3F" w:rsidRDefault="0036300C" w:rsidP="001C48F7">
                      <w:pPr>
                        <w:spacing w:line="200" w:lineRule="exact"/>
                        <w:ind w:left="516" w:right="-116" w:hangingChars="307" w:hanging="516"/>
                        <w:contextualSpacing/>
                        <w:jc w:val="both"/>
                        <w:rPr>
                          <w:rFonts w:ascii="標楷體" w:eastAsia="標楷體"/>
                          <w:spacing w:val="-6"/>
                          <w:sz w:val="18"/>
                          <w:szCs w:val="18"/>
                        </w:rPr>
                      </w:pPr>
                      <w:r w:rsidRPr="00373A3F">
                        <w:rPr>
                          <w:rFonts w:ascii="標楷體" w:eastAsia="標楷體" w:hint="eastAsia"/>
                          <w:spacing w:val="-6"/>
                          <w:sz w:val="18"/>
                          <w:szCs w:val="18"/>
                        </w:rPr>
                        <w:t>註</w:t>
                      </w:r>
                      <w:r w:rsidR="001C48F7">
                        <w:rPr>
                          <w:rFonts w:ascii="標楷體" w:eastAsia="標楷體" w:hint="eastAsia"/>
                          <w:spacing w:val="-6"/>
                          <w:sz w:val="18"/>
                          <w:szCs w:val="18"/>
                        </w:rPr>
                        <w:t>：</w:t>
                      </w:r>
                      <w:r w:rsidRPr="00373A3F">
                        <w:rPr>
                          <w:rFonts w:ascii="標楷體" w:eastAsia="標楷體"/>
                          <w:spacing w:val="-6"/>
                          <w:sz w:val="18"/>
                          <w:szCs w:val="18"/>
                        </w:rPr>
                        <w:t>1.</w:t>
                      </w:r>
                      <w:r w:rsidRPr="00373A3F">
                        <w:rPr>
                          <w:rFonts w:ascii="標楷體" w:eastAsia="標楷體" w:hint="eastAsia"/>
                          <w:spacing w:val="-6"/>
                          <w:sz w:val="18"/>
                          <w:szCs w:val="18"/>
                        </w:rPr>
                        <w:t>各該年度之申請情形分別統計至112年</w:t>
                      </w:r>
                      <w:r w:rsidRPr="00373A3F">
                        <w:rPr>
                          <w:rFonts w:ascii="標楷體" w:eastAsia="標楷體"/>
                          <w:spacing w:val="-6"/>
                          <w:sz w:val="18"/>
                          <w:szCs w:val="18"/>
                        </w:rPr>
                        <w:t>2</w:t>
                      </w:r>
                      <w:r w:rsidRPr="00373A3F">
                        <w:rPr>
                          <w:rFonts w:ascii="標楷體" w:eastAsia="標楷體" w:hint="eastAsia"/>
                          <w:spacing w:val="-6"/>
                          <w:sz w:val="18"/>
                          <w:szCs w:val="18"/>
                        </w:rPr>
                        <w:t>月</w:t>
                      </w:r>
                      <w:r w:rsidRPr="00373A3F">
                        <w:rPr>
                          <w:rFonts w:ascii="標楷體" w:eastAsia="標楷體"/>
                          <w:spacing w:val="-6"/>
                          <w:sz w:val="18"/>
                          <w:szCs w:val="18"/>
                        </w:rPr>
                        <w:t>7</w:t>
                      </w:r>
                      <w:r w:rsidRPr="00373A3F">
                        <w:rPr>
                          <w:rFonts w:ascii="標楷體" w:eastAsia="標楷體" w:hint="eastAsia"/>
                          <w:spacing w:val="-6"/>
                          <w:sz w:val="18"/>
                          <w:szCs w:val="18"/>
                        </w:rPr>
                        <w:t>日、113年</w:t>
                      </w:r>
                      <w:r w:rsidRPr="00373A3F">
                        <w:rPr>
                          <w:rFonts w:ascii="標楷體" w:eastAsia="標楷體"/>
                          <w:spacing w:val="-6"/>
                          <w:sz w:val="18"/>
                          <w:szCs w:val="18"/>
                        </w:rPr>
                        <w:t>2</w:t>
                      </w:r>
                      <w:r w:rsidRPr="00373A3F">
                        <w:rPr>
                          <w:rFonts w:ascii="標楷體" w:eastAsia="標楷體" w:hint="eastAsia"/>
                          <w:spacing w:val="-6"/>
                          <w:sz w:val="18"/>
                          <w:szCs w:val="18"/>
                        </w:rPr>
                        <w:t>月</w:t>
                      </w:r>
                      <w:r w:rsidRPr="00373A3F">
                        <w:rPr>
                          <w:rFonts w:ascii="標楷體" w:eastAsia="標楷體"/>
                          <w:spacing w:val="-6"/>
                          <w:sz w:val="18"/>
                          <w:szCs w:val="18"/>
                        </w:rPr>
                        <w:t>27</w:t>
                      </w:r>
                      <w:r w:rsidRPr="00373A3F">
                        <w:rPr>
                          <w:rFonts w:ascii="標楷體" w:eastAsia="標楷體" w:hint="eastAsia"/>
                          <w:spacing w:val="-6"/>
                          <w:sz w:val="18"/>
                          <w:szCs w:val="18"/>
                        </w:rPr>
                        <w:t>日、114年</w:t>
                      </w:r>
                      <w:r w:rsidRPr="00373A3F">
                        <w:rPr>
                          <w:rFonts w:ascii="標楷體" w:eastAsia="標楷體"/>
                          <w:spacing w:val="-6"/>
                          <w:sz w:val="18"/>
                          <w:szCs w:val="18"/>
                        </w:rPr>
                        <w:t>3</w:t>
                      </w:r>
                      <w:r w:rsidRPr="00373A3F">
                        <w:rPr>
                          <w:rFonts w:ascii="標楷體" w:eastAsia="標楷體" w:hint="eastAsia"/>
                          <w:spacing w:val="-6"/>
                          <w:sz w:val="18"/>
                          <w:szCs w:val="18"/>
                        </w:rPr>
                        <w:t>月1</w:t>
                      </w:r>
                      <w:r w:rsidRPr="00373A3F">
                        <w:rPr>
                          <w:rFonts w:ascii="標楷體" w:eastAsia="標楷體"/>
                          <w:spacing w:val="-6"/>
                          <w:sz w:val="18"/>
                          <w:szCs w:val="18"/>
                        </w:rPr>
                        <w:t>1</w:t>
                      </w:r>
                      <w:r w:rsidRPr="00373A3F">
                        <w:rPr>
                          <w:rFonts w:ascii="標楷體" w:eastAsia="標楷體" w:hint="eastAsia"/>
                          <w:spacing w:val="-6"/>
                          <w:sz w:val="18"/>
                          <w:szCs w:val="18"/>
                        </w:rPr>
                        <w:t>日。</w:t>
                      </w:r>
                    </w:p>
                    <w:p w14:paraId="16D01408" w14:textId="366F6740" w:rsidR="00FB51D2" w:rsidRPr="00373A3F" w:rsidRDefault="00FB51D2" w:rsidP="001C48F7">
                      <w:pPr>
                        <w:spacing w:line="220" w:lineRule="exact"/>
                        <w:ind w:leftChars="140" w:left="516" w:right="-91" w:hangingChars="107" w:hanging="180"/>
                        <w:contextualSpacing/>
                        <w:jc w:val="both"/>
                        <w:rPr>
                          <w:rFonts w:ascii="標楷體" w:eastAsia="標楷體"/>
                          <w:spacing w:val="-6"/>
                          <w:sz w:val="18"/>
                          <w:szCs w:val="18"/>
                        </w:rPr>
                      </w:pPr>
                      <w:r w:rsidRPr="00373A3F">
                        <w:rPr>
                          <w:rFonts w:ascii="標楷體" w:eastAsia="標楷體" w:hint="eastAsia"/>
                          <w:spacing w:val="-6"/>
                          <w:sz w:val="18"/>
                          <w:szCs w:val="18"/>
                        </w:rPr>
                        <w:t>2</w:t>
                      </w:r>
                      <w:r w:rsidRPr="00373A3F">
                        <w:rPr>
                          <w:rFonts w:ascii="標楷體" w:eastAsia="標楷體"/>
                          <w:spacing w:val="-6"/>
                          <w:sz w:val="18"/>
                          <w:szCs w:val="18"/>
                        </w:rPr>
                        <w:t>.</w:t>
                      </w:r>
                      <w:r w:rsidR="008E26B7" w:rsidRPr="00373A3F">
                        <w:rPr>
                          <w:rFonts w:ascii="標楷體" w:eastAsia="標楷體" w:hint="eastAsia"/>
                          <w:spacing w:val="-6"/>
                          <w:sz w:val="18"/>
                          <w:szCs w:val="18"/>
                        </w:rPr>
                        <w:t>應請領尚未請領國民年金保險老年年金給付者經訪視後申請率</w:t>
                      </w:r>
                      <w:r w:rsidR="009F030D">
                        <w:rPr>
                          <w:rFonts w:ascii="標楷體" w:eastAsia="標楷體" w:hint="eastAsia"/>
                          <w:spacing w:val="-6"/>
                          <w:sz w:val="18"/>
                          <w:szCs w:val="18"/>
                        </w:rPr>
                        <w:t>連續2</w:t>
                      </w:r>
                      <w:r w:rsidR="008E26B7" w:rsidRPr="00373A3F">
                        <w:rPr>
                          <w:rFonts w:ascii="標楷體" w:eastAsia="標楷體" w:hint="eastAsia"/>
                          <w:spacing w:val="-6"/>
                          <w:sz w:val="18"/>
                          <w:szCs w:val="18"/>
                        </w:rPr>
                        <w:t>年下降</w:t>
                      </w:r>
                      <w:r w:rsidRPr="00373A3F">
                        <w:rPr>
                          <w:rFonts w:ascii="標楷體" w:eastAsia="標楷體" w:hAnsi="標楷體" w:hint="eastAsia"/>
                          <w:color w:val="000000"/>
                          <w:spacing w:val="-6"/>
                          <w:sz w:val="18"/>
                          <w:szCs w:val="18"/>
                        </w:rPr>
                        <w:t>者以灰底標註。</w:t>
                      </w:r>
                    </w:p>
                    <w:p w14:paraId="62C788F4" w14:textId="3E0209F4" w:rsidR="00BB711D" w:rsidRPr="00373A3F" w:rsidRDefault="008E26B7" w:rsidP="001C48F7">
                      <w:pPr>
                        <w:spacing w:line="220" w:lineRule="exact"/>
                        <w:ind w:leftChars="140" w:left="633" w:rightChars="5" w:right="12" w:hangingChars="177" w:hanging="297"/>
                        <w:contextualSpacing/>
                        <w:jc w:val="both"/>
                        <w:rPr>
                          <w:rFonts w:ascii="標楷體" w:eastAsia="標楷體"/>
                          <w:spacing w:val="-6"/>
                          <w:sz w:val="18"/>
                          <w:szCs w:val="18"/>
                        </w:rPr>
                      </w:pPr>
                      <w:r w:rsidRPr="00373A3F">
                        <w:rPr>
                          <w:rFonts w:ascii="標楷體" w:eastAsia="標楷體"/>
                          <w:spacing w:val="-6"/>
                          <w:sz w:val="18"/>
                          <w:szCs w:val="18"/>
                        </w:rPr>
                        <w:t>3</w:t>
                      </w:r>
                      <w:r w:rsidR="0036300C" w:rsidRPr="00373A3F">
                        <w:rPr>
                          <w:rFonts w:ascii="標楷體" w:eastAsia="標楷體" w:hint="eastAsia"/>
                          <w:spacing w:val="-6"/>
                          <w:sz w:val="18"/>
                          <w:szCs w:val="18"/>
                        </w:rPr>
                        <w:t>.資料來源：整理自勞保局提供資料。</w:t>
                      </w:r>
                    </w:p>
                  </w:txbxContent>
                </v:textbox>
                <w10:wrap type="square"/>
              </v:shape>
            </w:pict>
          </mc:Fallback>
        </mc:AlternateContent>
      </w:r>
      <w:r w:rsidRPr="00260877">
        <w:rPr>
          <w:rFonts w:ascii="標楷體" w:eastAsia="標楷體" w:hint="eastAsia"/>
          <w:bCs/>
          <w:szCs w:val="24"/>
        </w:rPr>
        <w:t>升</w:t>
      </w:r>
      <w:r w:rsidR="00034A5F" w:rsidRPr="00260877">
        <w:rPr>
          <w:rFonts w:ascii="標楷體" w:eastAsia="標楷體" w:hint="eastAsia"/>
          <w:bCs/>
          <w:szCs w:val="24"/>
        </w:rPr>
        <w:t>保險費收繳率</w:t>
      </w:r>
      <w:r w:rsidR="00D82CEF" w:rsidRPr="00260877">
        <w:rPr>
          <w:rFonts w:ascii="標楷體" w:eastAsia="標楷體" w:hint="eastAsia"/>
          <w:bCs/>
          <w:szCs w:val="24"/>
        </w:rPr>
        <w:t>；（2）</w:t>
      </w:r>
      <w:r w:rsidR="00216EE8" w:rsidRPr="00260877">
        <w:rPr>
          <w:rFonts w:ascii="標楷體" w:eastAsia="標楷體" w:hint="eastAsia"/>
          <w:bCs/>
          <w:szCs w:val="24"/>
        </w:rPr>
        <w:t>勞保局為保障被保險人請領給付權益</w:t>
      </w:r>
      <w:r w:rsidR="00D82CEF" w:rsidRPr="00260877">
        <w:rPr>
          <w:rFonts w:ascii="標楷體" w:eastAsia="標楷體" w:hint="eastAsia"/>
          <w:bCs/>
          <w:szCs w:val="24"/>
        </w:rPr>
        <w:t>，</w:t>
      </w:r>
      <w:r w:rsidR="00216EE8" w:rsidRPr="00260877">
        <w:rPr>
          <w:rFonts w:ascii="標楷體" w:eastAsia="標楷體" w:hint="eastAsia"/>
          <w:bCs/>
          <w:szCs w:val="24"/>
        </w:rPr>
        <w:t>每年產製</w:t>
      </w:r>
      <w:r w:rsidR="00F23588" w:rsidRPr="00260877">
        <w:rPr>
          <w:rFonts w:ascii="標楷體" w:eastAsia="標楷體" w:hint="eastAsia"/>
          <w:bCs/>
          <w:szCs w:val="24"/>
        </w:rPr>
        <w:t>即將屆滿5年請求權時效但尚未請領國保老年年金給付者</w:t>
      </w:r>
      <w:r w:rsidR="00216EE8" w:rsidRPr="00260877">
        <w:rPr>
          <w:rFonts w:ascii="標楷體" w:eastAsia="標楷體" w:hint="eastAsia"/>
          <w:bCs/>
          <w:szCs w:val="24"/>
        </w:rPr>
        <w:t>名冊，供地方政府辦理訪視作業。據勞保局分析，111至113年度</w:t>
      </w:r>
      <w:r w:rsidR="00E97D5C" w:rsidRPr="00260877">
        <w:rPr>
          <w:rFonts w:ascii="標楷體" w:eastAsia="標楷體" w:hint="eastAsia"/>
          <w:bCs/>
          <w:szCs w:val="24"/>
        </w:rPr>
        <w:t>地方政府</w:t>
      </w:r>
      <w:r w:rsidR="00D82CEF" w:rsidRPr="00260877">
        <w:rPr>
          <w:rFonts w:ascii="標楷體" w:eastAsia="標楷體" w:hint="eastAsia"/>
          <w:bCs/>
          <w:szCs w:val="24"/>
        </w:rPr>
        <w:t>共計</w:t>
      </w:r>
      <w:r w:rsidR="00E97D5C" w:rsidRPr="00260877">
        <w:rPr>
          <w:rFonts w:ascii="標楷體" w:eastAsia="標楷體" w:hint="eastAsia"/>
          <w:bCs/>
          <w:szCs w:val="24"/>
        </w:rPr>
        <w:t>訪視</w:t>
      </w:r>
      <w:r w:rsidR="00216EE8" w:rsidRPr="00260877">
        <w:rPr>
          <w:rFonts w:ascii="標楷體" w:eastAsia="標楷體" w:hint="eastAsia"/>
          <w:bCs/>
          <w:szCs w:val="24"/>
        </w:rPr>
        <w:t>40,736人，</w:t>
      </w:r>
      <w:r w:rsidR="00B8195C" w:rsidRPr="00260877">
        <w:rPr>
          <w:rFonts w:ascii="標楷體" w:eastAsia="標楷體" w:hint="eastAsia"/>
          <w:bCs/>
          <w:szCs w:val="24"/>
        </w:rPr>
        <w:t>經</w:t>
      </w:r>
      <w:r w:rsidR="00216EE8" w:rsidRPr="00260877">
        <w:rPr>
          <w:rFonts w:ascii="標楷體" w:eastAsia="標楷體" w:hint="eastAsia"/>
          <w:bCs/>
          <w:szCs w:val="24"/>
        </w:rPr>
        <w:t>訪視後提出老年年金申請者14,155人，</w:t>
      </w:r>
      <w:r w:rsidR="00D82CEF" w:rsidRPr="00260877">
        <w:rPr>
          <w:rFonts w:ascii="標楷體" w:eastAsia="標楷體" w:hint="eastAsia"/>
          <w:bCs/>
          <w:szCs w:val="24"/>
        </w:rPr>
        <w:t>惟</w:t>
      </w:r>
      <w:r w:rsidR="00216EE8" w:rsidRPr="00260877">
        <w:rPr>
          <w:rFonts w:ascii="標楷體" w:eastAsia="標楷體" w:hint="eastAsia"/>
          <w:bCs/>
          <w:szCs w:val="24"/>
        </w:rPr>
        <w:t>各年度之訪視後申請率，自111年度之44.10％，逐年下滑至113年度之27.23％，其中臺北市等17個市縣</w:t>
      </w:r>
      <w:r w:rsidR="00922731" w:rsidRPr="00260877">
        <w:rPr>
          <w:rFonts w:ascii="標楷體" w:eastAsia="標楷體" w:hint="eastAsia"/>
          <w:bCs/>
          <w:szCs w:val="24"/>
        </w:rPr>
        <w:t>連續2</w:t>
      </w:r>
      <w:r w:rsidR="00216EE8" w:rsidRPr="00260877">
        <w:rPr>
          <w:rFonts w:ascii="標楷體" w:eastAsia="標楷體" w:hint="eastAsia"/>
          <w:bCs/>
          <w:szCs w:val="24"/>
        </w:rPr>
        <w:t>年下降</w:t>
      </w:r>
      <w:r w:rsidR="00DC121B" w:rsidRPr="00260877">
        <w:rPr>
          <w:rFonts w:ascii="標楷體" w:eastAsia="標楷體" w:hint="eastAsia"/>
          <w:bCs/>
          <w:szCs w:val="24"/>
        </w:rPr>
        <w:t>（</w:t>
      </w:r>
      <w:r w:rsidR="00216EE8" w:rsidRPr="00260877">
        <w:rPr>
          <w:rFonts w:ascii="標楷體" w:eastAsia="標楷體" w:hint="eastAsia"/>
          <w:bCs/>
          <w:szCs w:val="24"/>
        </w:rPr>
        <w:t>表</w:t>
      </w:r>
      <w:r w:rsidR="0036300C" w:rsidRPr="00260877">
        <w:rPr>
          <w:rFonts w:ascii="標楷體" w:eastAsia="標楷體" w:hint="eastAsia"/>
          <w:bCs/>
          <w:szCs w:val="24"/>
        </w:rPr>
        <w:t>2</w:t>
      </w:r>
      <w:r w:rsidR="00470BA1" w:rsidRPr="00260877">
        <w:rPr>
          <w:rFonts w:ascii="標楷體" w:eastAsia="標楷體" w:hint="eastAsia"/>
          <w:bCs/>
          <w:szCs w:val="24"/>
        </w:rPr>
        <w:t>）</w:t>
      </w:r>
      <w:r w:rsidR="00216EE8" w:rsidRPr="00260877">
        <w:rPr>
          <w:rFonts w:ascii="標楷體" w:eastAsia="標楷體" w:hint="eastAsia"/>
          <w:bCs/>
          <w:szCs w:val="24"/>
        </w:rPr>
        <w:t>，訪視成效欠佳</w:t>
      </w:r>
      <w:r w:rsidR="00373A3F" w:rsidRPr="00260877">
        <w:rPr>
          <w:rFonts w:ascii="標楷體" w:eastAsia="標楷體" w:hint="eastAsia"/>
          <w:bCs/>
          <w:szCs w:val="24"/>
        </w:rPr>
        <w:t>。</w:t>
      </w:r>
      <w:r w:rsidR="00216EE8" w:rsidRPr="00260877">
        <w:rPr>
          <w:rFonts w:ascii="標楷體" w:eastAsia="標楷體" w:hint="eastAsia"/>
          <w:bCs/>
          <w:szCs w:val="24"/>
        </w:rPr>
        <w:t>又分析</w:t>
      </w:r>
      <w:r w:rsidR="00724EAF" w:rsidRPr="00260877">
        <w:rPr>
          <w:rFonts w:ascii="標楷體" w:eastAsia="標楷體" w:hint="eastAsia"/>
          <w:bCs/>
          <w:szCs w:val="24"/>
        </w:rPr>
        <w:t>該3年度</w:t>
      </w:r>
      <w:r w:rsidR="00216EE8" w:rsidRPr="00260877">
        <w:rPr>
          <w:rFonts w:ascii="標楷體" w:eastAsia="標楷體" w:hint="eastAsia"/>
          <w:bCs/>
          <w:szCs w:val="24"/>
        </w:rPr>
        <w:t>訪視後仍未申請給付之被保險人25,549人</w:t>
      </w:r>
      <w:r w:rsidR="00DC121B" w:rsidRPr="00260877">
        <w:rPr>
          <w:rFonts w:ascii="標楷體" w:eastAsia="標楷體" w:hint="eastAsia"/>
          <w:bCs/>
          <w:szCs w:val="24"/>
        </w:rPr>
        <w:t>（</w:t>
      </w:r>
      <w:r w:rsidR="00DB3A7A" w:rsidRPr="00260877">
        <w:rPr>
          <w:rFonts w:ascii="標楷體" w:eastAsia="標楷體" w:hAnsi="標楷體" w:hint="eastAsia"/>
        </w:rPr>
        <w:t>排除</w:t>
      </w:r>
      <w:r w:rsidR="00DB3A7A" w:rsidRPr="00260877">
        <w:rPr>
          <w:rFonts w:ascii="標楷體" w:eastAsia="標楷體" w:hAnsi="標楷體" w:hint="eastAsia"/>
          <w:szCs w:val="28"/>
        </w:rPr>
        <w:t>死亡、失蹤、遷出國外、入監服刑、遊民身分者</w:t>
      </w:r>
      <w:r w:rsidR="00DB3A7A" w:rsidRPr="00260877">
        <w:rPr>
          <w:rFonts w:ascii="標楷體" w:eastAsia="標楷體" w:hint="eastAsia"/>
          <w:bCs/>
          <w:szCs w:val="24"/>
        </w:rPr>
        <w:t>）</w:t>
      </w:r>
      <w:r w:rsidR="00216EE8" w:rsidRPr="00260877">
        <w:rPr>
          <w:rFonts w:ascii="標楷體" w:eastAsia="標楷體" w:hint="eastAsia"/>
          <w:bCs/>
          <w:szCs w:val="24"/>
        </w:rPr>
        <w:t>，其中有欠費者計19,327人，約占7成5，顯示多數未請領老年年金者係因尚有保險費欠費未繳清，</w:t>
      </w:r>
      <w:r w:rsidR="00373A3F" w:rsidRPr="00260877">
        <w:rPr>
          <w:rFonts w:ascii="標楷體" w:eastAsia="標楷體" w:hint="eastAsia"/>
          <w:bCs/>
          <w:szCs w:val="24"/>
        </w:rPr>
        <w:t>尚</w:t>
      </w:r>
      <w:r w:rsidR="00216EE8" w:rsidRPr="00260877">
        <w:rPr>
          <w:rFonts w:ascii="標楷體" w:eastAsia="標楷體" w:hint="eastAsia"/>
          <w:bCs/>
          <w:szCs w:val="24"/>
        </w:rPr>
        <w:t>待加強宣導分期繳納等輔導措施</w:t>
      </w:r>
      <w:r w:rsidR="00373A3F" w:rsidRPr="00260877">
        <w:rPr>
          <w:rFonts w:ascii="標楷體" w:eastAsia="標楷體" w:hint="eastAsia"/>
          <w:bCs/>
          <w:szCs w:val="24"/>
        </w:rPr>
        <w:t>，以保障其請領權益等情事</w:t>
      </w:r>
      <w:r w:rsidR="00372AB2" w:rsidRPr="00260877">
        <w:rPr>
          <w:rFonts w:ascii="標楷體" w:eastAsia="標楷體" w:hint="eastAsia"/>
          <w:bCs/>
          <w:szCs w:val="24"/>
        </w:rPr>
        <w:t>，經函請衛福部督促就癥結原因研謀改善，並加強相關訪視及宣導作為。</w:t>
      </w:r>
      <w:r w:rsidR="00D112AE" w:rsidRPr="00260877">
        <w:rPr>
          <w:rFonts w:ascii="標楷體" w:eastAsia="標楷體" w:hint="eastAsia"/>
          <w:bCs/>
          <w:szCs w:val="24"/>
        </w:rPr>
        <w:t>據復：</w:t>
      </w:r>
      <w:r w:rsidR="00373A3F" w:rsidRPr="00260877">
        <w:rPr>
          <w:rFonts w:ascii="標楷體" w:eastAsia="標楷體" w:hint="eastAsia"/>
          <w:bCs/>
          <w:szCs w:val="24"/>
        </w:rPr>
        <w:t>（1）</w:t>
      </w:r>
      <w:r w:rsidR="00D112AE" w:rsidRPr="00260877">
        <w:rPr>
          <w:rFonts w:ascii="標楷體" w:eastAsia="標楷體" w:hint="eastAsia"/>
          <w:bCs/>
          <w:szCs w:val="24"/>
        </w:rPr>
        <w:t>將透過教育訓練，藉由實務案例交流分享，並適時檢討各項評核指標，以提升訪視品質及政策傳達效果；</w:t>
      </w:r>
      <w:r w:rsidR="00373A3F" w:rsidRPr="00260877">
        <w:rPr>
          <w:rFonts w:ascii="標楷體" w:eastAsia="標楷體" w:hint="eastAsia"/>
          <w:bCs/>
          <w:szCs w:val="24"/>
        </w:rPr>
        <w:t>（2）</w:t>
      </w:r>
      <w:r w:rsidR="00E73FE2" w:rsidRPr="00260877">
        <w:rPr>
          <w:rFonts w:ascii="標楷體" w:eastAsia="標楷體" w:hint="eastAsia"/>
          <w:bCs/>
          <w:szCs w:val="24"/>
        </w:rPr>
        <w:t>將於應請領尚未請領老年年金給付者</w:t>
      </w:r>
      <w:r w:rsidR="00D112AE" w:rsidRPr="00260877">
        <w:rPr>
          <w:rFonts w:ascii="標楷體" w:eastAsia="標楷體" w:hint="eastAsia"/>
          <w:bCs/>
          <w:szCs w:val="24"/>
        </w:rPr>
        <w:t>名冊增列健保通訊</w:t>
      </w:r>
      <w:r w:rsidR="00125ACF" w:rsidRPr="00260877">
        <w:rPr>
          <w:rFonts w:ascii="標楷體" w:eastAsia="標楷體" w:hint="eastAsia"/>
          <w:bCs/>
          <w:szCs w:val="24"/>
        </w:rPr>
        <w:t>地</w:t>
      </w:r>
      <w:r w:rsidR="00D112AE" w:rsidRPr="00260877">
        <w:rPr>
          <w:rFonts w:ascii="標楷體" w:eastAsia="標楷體" w:hint="eastAsia"/>
          <w:bCs/>
          <w:szCs w:val="24"/>
        </w:rPr>
        <w:t>址</w:t>
      </w:r>
      <w:r w:rsidR="00125ACF" w:rsidRPr="00260877">
        <w:rPr>
          <w:rFonts w:ascii="標楷體" w:eastAsia="標楷體" w:hint="eastAsia"/>
          <w:bCs/>
          <w:szCs w:val="24"/>
        </w:rPr>
        <w:t>等</w:t>
      </w:r>
      <w:r w:rsidR="00D112AE" w:rsidRPr="00260877">
        <w:rPr>
          <w:rFonts w:ascii="標楷體" w:eastAsia="標楷體" w:hint="eastAsia"/>
          <w:bCs/>
          <w:szCs w:val="24"/>
        </w:rPr>
        <w:t>欄位，以提升訪視成功率</w:t>
      </w:r>
      <w:r w:rsidR="00E73FE2" w:rsidRPr="00260877">
        <w:rPr>
          <w:rFonts w:ascii="標楷體" w:eastAsia="標楷體" w:hint="eastAsia"/>
          <w:bCs/>
          <w:szCs w:val="24"/>
        </w:rPr>
        <w:t>，並</w:t>
      </w:r>
      <w:r w:rsidR="00D112AE" w:rsidRPr="00260877">
        <w:rPr>
          <w:rFonts w:ascii="標楷體" w:eastAsia="標楷體" w:hint="eastAsia"/>
          <w:bCs/>
          <w:szCs w:val="24"/>
        </w:rPr>
        <w:t>持續督促</w:t>
      </w:r>
      <w:r w:rsidR="00984112" w:rsidRPr="00260877">
        <w:rPr>
          <w:rFonts w:ascii="標楷體" w:eastAsia="標楷體" w:hint="eastAsia"/>
          <w:bCs/>
          <w:szCs w:val="24"/>
        </w:rPr>
        <w:t>就因</w:t>
      </w:r>
      <w:r w:rsidR="00D112AE" w:rsidRPr="00260877">
        <w:rPr>
          <w:rFonts w:ascii="標楷體" w:eastAsia="標楷體" w:hint="eastAsia"/>
          <w:bCs/>
          <w:szCs w:val="24"/>
        </w:rPr>
        <w:t>欠費未請領老年年金給付者，積極</w:t>
      </w:r>
      <w:r w:rsidR="00E1342D" w:rsidRPr="00260877">
        <w:rPr>
          <w:rFonts w:ascii="標楷體" w:eastAsia="標楷體" w:hint="eastAsia"/>
          <w:bCs/>
          <w:szCs w:val="24"/>
        </w:rPr>
        <w:t>協助</w:t>
      </w:r>
      <w:r w:rsidR="00D112AE" w:rsidRPr="00260877">
        <w:rPr>
          <w:rFonts w:ascii="標楷體" w:eastAsia="標楷體" w:hint="eastAsia"/>
          <w:bCs/>
          <w:szCs w:val="24"/>
        </w:rPr>
        <w:t>申請分期繳納，以確保渠等瞭解相關權益，提升繳費意願。</w:t>
      </w:r>
    </w:p>
    <w:p w14:paraId="5C51808E" w14:textId="3555200C" w:rsidR="000120AB" w:rsidRDefault="007812FF" w:rsidP="003A1F2F">
      <w:pPr>
        <w:overflowPunct w:val="0"/>
        <w:spacing w:line="540" w:lineRule="exact"/>
        <w:ind w:firstLineChars="450" w:firstLine="1261"/>
        <w:jc w:val="both"/>
        <w:outlineLvl w:val="0"/>
        <w:rPr>
          <w:rFonts w:ascii="標楷體" w:eastAsia="標楷體"/>
          <w:b/>
          <w:bCs/>
          <w:sz w:val="28"/>
          <w:szCs w:val="24"/>
        </w:rPr>
      </w:pPr>
      <w:r w:rsidRPr="00E36D58">
        <w:rPr>
          <w:rFonts w:ascii="標楷體" w:eastAsia="標楷體" w:hint="eastAsia"/>
          <w:b/>
          <w:bCs/>
          <w:sz w:val="28"/>
          <w:szCs w:val="24"/>
        </w:rPr>
        <w:t>6</w:t>
      </w:r>
      <w:r w:rsidRPr="00E36D58">
        <w:rPr>
          <w:rFonts w:ascii="標楷體" w:eastAsia="標楷體"/>
          <w:b/>
          <w:bCs/>
          <w:sz w:val="28"/>
          <w:szCs w:val="24"/>
        </w:rPr>
        <w:t xml:space="preserve">.　</w:t>
      </w:r>
      <w:r w:rsidR="004B7C9F">
        <w:rPr>
          <w:rFonts w:ascii="標楷體" w:eastAsia="標楷體" w:hint="eastAsia"/>
          <w:b/>
          <w:bCs/>
          <w:sz w:val="28"/>
          <w:szCs w:val="24"/>
        </w:rPr>
        <w:t>11</w:t>
      </w:r>
      <w:r w:rsidR="008F4441">
        <w:rPr>
          <w:rFonts w:ascii="標楷體" w:eastAsia="標楷體" w:hint="eastAsia"/>
          <w:b/>
          <w:bCs/>
          <w:sz w:val="28"/>
          <w:szCs w:val="24"/>
        </w:rPr>
        <w:t>2</w:t>
      </w:r>
      <w:r w:rsidR="000120AB" w:rsidRPr="00E36D58">
        <w:rPr>
          <w:rFonts w:ascii="標楷體" w:eastAsia="標楷體" w:hint="eastAsia"/>
          <w:b/>
          <w:bCs/>
          <w:sz w:val="28"/>
          <w:szCs w:val="24"/>
        </w:rPr>
        <w:t>年度重要審核意見追蹤查核情形</w:t>
      </w:r>
    </w:p>
    <w:p w14:paraId="53E7E6EF" w14:textId="396A4E81" w:rsidR="00EF4F92" w:rsidRDefault="007A2506" w:rsidP="003A1F2F">
      <w:pPr>
        <w:overflowPunct w:val="0"/>
        <w:spacing w:line="540" w:lineRule="exact"/>
        <w:ind w:firstLineChars="200" w:firstLine="480"/>
        <w:jc w:val="both"/>
        <w:rPr>
          <w:rFonts w:ascii="標楷體" w:eastAsia="標楷體"/>
          <w:bCs/>
          <w:szCs w:val="24"/>
        </w:rPr>
      </w:pPr>
      <w:r w:rsidRPr="007A2506">
        <w:rPr>
          <w:rFonts w:ascii="標楷體" w:eastAsia="標楷體" w:hint="eastAsia"/>
          <w:bCs/>
          <w:szCs w:val="24"/>
        </w:rPr>
        <w:t>本部於1</w:t>
      </w:r>
      <w:r w:rsidR="008F4441">
        <w:rPr>
          <w:rFonts w:ascii="標楷體" w:eastAsia="標楷體" w:hint="eastAsia"/>
          <w:bCs/>
          <w:szCs w:val="24"/>
        </w:rPr>
        <w:t>12</w:t>
      </w:r>
      <w:r>
        <w:rPr>
          <w:rFonts w:ascii="標楷體" w:eastAsia="標楷體" w:hint="eastAsia"/>
          <w:bCs/>
          <w:szCs w:val="24"/>
        </w:rPr>
        <w:t>年度審核報告非營業部分內列重要審核意見</w:t>
      </w:r>
      <w:r w:rsidR="000120AB" w:rsidRPr="00E36D58">
        <w:rPr>
          <w:rFonts w:ascii="標楷體" w:eastAsia="標楷體" w:hint="eastAsia"/>
          <w:bCs/>
          <w:szCs w:val="24"/>
        </w:rPr>
        <w:t>，</w:t>
      </w:r>
      <w:r>
        <w:rPr>
          <w:rFonts w:ascii="標楷體" w:eastAsia="標楷體" w:hint="eastAsia"/>
          <w:bCs/>
          <w:szCs w:val="24"/>
        </w:rPr>
        <w:t>計有</w:t>
      </w:r>
      <w:r w:rsidR="006D78C3" w:rsidRPr="008F4441">
        <w:rPr>
          <w:rFonts w:ascii="標楷體" w:eastAsia="標楷體" w:hint="eastAsia"/>
          <w:bCs/>
          <w:szCs w:val="24"/>
        </w:rPr>
        <w:t>國民年金保險歷年保險費平均收繳率呈下滑趨勢，經以疫後特別預算補助被保險人自付保險費之50％，補助期間之保險費平均收繳率已略有提升，惟仍須加強宣導以達目標，</w:t>
      </w:r>
      <w:r w:rsidR="006D78C3" w:rsidRPr="006D78C3">
        <w:rPr>
          <w:rFonts w:ascii="標楷體" w:eastAsia="標楷體" w:hint="eastAsia"/>
          <w:bCs/>
          <w:szCs w:val="24"/>
        </w:rPr>
        <w:t>允宜研議具體精進策略，以維國民年金保險基金永續經營</w:t>
      </w:r>
      <w:r w:rsidR="00EF4F92" w:rsidRPr="00E36D58">
        <w:rPr>
          <w:rFonts w:ascii="標楷體" w:eastAsia="標楷體"/>
          <w:bCs/>
          <w:szCs w:val="24"/>
        </w:rPr>
        <w:t>1</w:t>
      </w:r>
      <w:r w:rsidR="00EF4F92" w:rsidRPr="00E36D58">
        <w:rPr>
          <w:rFonts w:ascii="標楷體" w:eastAsia="標楷體" w:hint="eastAsia"/>
          <w:bCs/>
          <w:szCs w:val="24"/>
        </w:rPr>
        <w:t>項，</w:t>
      </w:r>
      <w:r w:rsidR="00EF4F92">
        <w:rPr>
          <w:rFonts w:ascii="標楷體" w:eastAsia="標楷體" w:hint="eastAsia"/>
          <w:bCs/>
          <w:szCs w:val="24"/>
        </w:rPr>
        <w:t>經賡續追蹤查核實際辦理結果，因國民年金保險費平均收繳率仍呈下滑趨勢，經再研提審核意見</w:t>
      </w:r>
      <w:r w:rsidR="00236CF4">
        <w:rPr>
          <w:rFonts w:ascii="標楷體" w:eastAsia="標楷體" w:hint="eastAsia"/>
          <w:bCs/>
          <w:szCs w:val="24"/>
        </w:rPr>
        <w:t>通知檢討改善</w:t>
      </w:r>
      <w:r w:rsidR="00EF4F92" w:rsidRPr="00E36D58">
        <w:rPr>
          <w:rFonts w:ascii="標楷體" w:eastAsia="標楷體" w:hint="eastAsia"/>
          <w:bCs/>
          <w:szCs w:val="24"/>
        </w:rPr>
        <w:t>。</w:t>
      </w:r>
    </w:p>
    <w:p w14:paraId="139E8320" w14:textId="1B010647" w:rsidR="00723B56" w:rsidRPr="003224C4" w:rsidRDefault="00E947F2" w:rsidP="003A1F2F">
      <w:pPr>
        <w:overflowPunct w:val="0"/>
        <w:spacing w:line="540" w:lineRule="exact"/>
        <w:ind w:firstLineChars="200" w:firstLine="480"/>
        <w:jc w:val="both"/>
        <w:rPr>
          <w:rFonts w:ascii="標楷體" w:eastAsia="標楷體"/>
          <w:bCs/>
          <w:spacing w:val="-6"/>
          <w:szCs w:val="24"/>
        </w:rPr>
      </w:pPr>
      <w:r w:rsidRPr="002B14C7">
        <w:rPr>
          <w:rFonts w:ascii="標楷體" w:eastAsia="標楷體" w:hint="eastAsia"/>
          <w:bCs/>
          <w:szCs w:val="24"/>
        </w:rPr>
        <w:t>該基金收支餘絀</w:t>
      </w:r>
      <w:r w:rsidR="002B14C7" w:rsidRPr="002B14C7">
        <w:rPr>
          <w:rFonts w:ascii="標楷體" w:eastAsia="標楷體" w:hint="eastAsia"/>
          <w:bCs/>
          <w:szCs w:val="24"/>
        </w:rPr>
        <w:t>之審定、</w:t>
      </w:r>
      <w:r w:rsidRPr="002B14C7">
        <w:rPr>
          <w:rFonts w:ascii="標楷體" w:eastAsia="標楷體" w:hint="eastAsia"/>
          <w:bCs/>
          <w:szCs w:val="24"/>
        </w:rPr>
        <w:t>餘絀審定後現金流量及資產負債狀況，詳戊、附表、壹、各基金附表</w:t>
      </w:r>
      <w:r w:rsidRPr="003224C4">
        <w:rPr>
          <w:rFonts w:ascii="標楷體" w:eastAsia="標楷體" w:hint="eastAsia"/>
          <w:bCs/>
          <w:spacing w:val="-4"/>
          <w:szCs w:val="24"/>
        </w:rPr>
        <w:t>〔請至審計部全球資訊網之總決算審核報告查詢平台</w:t>
      </w:r>
      <w:r w:rsidR="000A1F4C" w:rsidRPr="003224C4">
        <w:rPr>
          <w:rFonts w:ascii="標楷體" w:eastAsia="標楷體" w:hint="eastAsia"/>
          <w:bCs/>
          <w:spacing w:val="-2"/>
          <w:szCs w:val="24"/>
        </w:rPr>
        <w:t>（</w:t>
      </w:r>
      <w:r w:rsidRPr="003224C4">
        <w:rPr>
          <w:rFonts w:ascii="標楷體" w:eastAsia="標楷體" w:hint="eastAsia"/>
          <w:bCs/>
          <w:spacing w:val="-2"/>
          <w:szCs w:val="24"/>
        </w:rPr>
        <w:t>https://auditreport.audit.gov.tw/</w:t>
      </w:r>
      <w:r w:rsidR="000A1F4C" w:rsidRPr="003224C4">
        <w:rPr>
          <w:rFonts w:ascii="標楷體" w:eastAsia="標楷體" w:hint="eastAsia"/>
          <w:bCs/>
          <w:spacing w:val="-2"/>
          <w:szCs w:val="24"/>
        </w:rPr>
        <w:t>）</w:t>
      </w:r>
      <w:r w:rsidRPr="003224C4">
        <w:rPr>
          <w:rFonts w:ascii="標楷體" w:eastAsia="標楷體" w:hint="eastAsia"/>
          <w:bCs/>
          <w:spacing w:val="-2"/>
          <w:szCs w:val="24"/>
        </w:rPr>
        <w:t>查閱〕。</w:t>
      </w:r>
    </w:p>
    <w:sectPr w:rsidR="00723B56" w:rsidRPr="003224C4" w:rsidSect="00F1119B">
      <w:footerReference w:type="even" r:id="rId8"/>
      <w:footerReference w:type="default" r:id="rId9"/>
      <w:pgSz w:w="11906" w:h="16838" w:code="9"/>
      <w:pgMar w:top="1418" w:right="851" w:bottom="1418" w:left="851" w:header="1021" w:footer="737" w:gutter="0"/>
      <w:pgNumType w:start="18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A8C8" w14:textId="77777777" w:rsidR="00AA23A9" w:rsidRDefault="00AA23A9" w:rsidP="00A11CE0">
      <w:r>
        <w:separator/>
      </w:r>
    </w:p>
  </w:endnote>
  <w:endnote w:type="continuationSeparator" w:id="0">
    <w:p w14:paraId="07FA58AD" w14:textId="77777777" w:rsidR="00AA23A9" w:rsidRDefault="00AA23A9" w:rsidP="00A1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fixed"/>
    <w:sig w:usb0="00000000" w:usb1="08080000" w:usb2="00000010" w:usb3="00000000" w:csb0="00100000" w:csb1="00000000"/>
  </w:font>
  <w:font w:name="華康楷書體W5">
    <w:altName w:val="全字庫正楷體"/>
    <w:charset w:val="88"/>
    <w:family w:val="script"/>
    <w:pitch w:val="fixed"/>
    <w:sig w:usb0="00000000"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61003"/>
      <w:docPartObj>
        <w:docPartGallery w:val="Page Numbers (Bottom of Page)"/>
        <w:docPartUnique/>
      </w:docPartObj>
    </w:sdtPr>
    <w:sdtEndPr>
      <w:rPr>
        <w:rFonts w:ascii="標楷體" w:eastAsia="標楷體" w:hAnsi="標楷體"/>
      </w:rPr>
    </w:sdtEndPr>
    <w:sdtContent>
      <w:p w14:paraId="35C829A5" w14:textId="77777777" w:rsidR="005D410B" w:rsidRPr="00F1119B" w:rsidRDefault="005D410B" w:rsidP="00F1119B">
        <w:pPr>
          <w:pStyle w:val="ac"/>
          <w:snapToGrid/>
          <w:jc w:val="center"/>
          <w:rPr>
            <w:rFonts w:ascii="標楷體" w:eastAsia="標楷體" w:hAnsi="標楷體"/>
          </w:rPr>
        </w:pPr>
        <w:r w:rsidRPr="00F1119B">
          <w:rPr>
            <w:rFonts w:ascii="標楷體" w:eastAsia="標楷體" w:hAnsi="標楷體" w:hint="eastAsia"/>
          </w:rPr>
          <w:t>乙-</w:t>
        </w:r>
        <w:sdt>
          <w:sdtPr>
            <w:rPr>
              <w:rFonts w:ascii="標楷體" w:eastAsia="標楷體" w:hAnsi="標楷體"/>
            </w:rPr>
            <w:id w:val="1113175325"/>
            <w:docPartObj>
              <w:docPartGallery w:val="Page Numbers (Bottom of Page)"/>
              <w:docPartUnique/>
            </w:docPartObj>
          </w:sdtPr>
          <w:sdtEndPr/>
          <w:sdtContent>
            <w:r w:rsidRPr="00F1119B">
              <w:rPr>
                <w:rFonts w:ascii="標楷體" w:eastAsia="標楷體" w:hAnsi="標楷體"/>
              </w:rPr>
              <w:fldChar w:fldCharType="begin"/>
            </w:r>
            <w:r w:rsidRPr="00F1119B">
              <w:rPr>
                <w:rFonts w:ascii="標楷體" w:eastAsia="標楷體" w:hAnsi="標楷體"/>
              </w:rPr>
              <w:instrText>PAGE   \* MERGEFORMAT</w:instrText>
            </w:r>
            <w:r w:rsidRPr="00F1119B">
              <w:rPr>
                <w:rFonts w:ascii="標楷體" w:eastAsia="標楷體" w:hAnsi="標楷體"/>
              </w:rPr>
              <w:fldChar w:fldCharType="separate"/>
            </w:r>
            <w:r w:rsidRPr="00F1119B">
              <w:rPr>
                <w:rFonts w:ascii="標楷體" w:eastAsia="標楷體" w:hAnsi="標楷體"/>
              </w:rPr>
              <w:t>1</w:t>
            </w:r>
            <w:r w:rsidRPr="00F1119B">
              <w:rPr>
                <w:rFonts w:ascii="標楷體" w:eastAsia="標楷體" w:hAnsi="標楷體"/>
              </w:rPr>
              <w:fldChar w:fldCharType="end"/>
            </w:r>
          </w:sdtContent>
        </w:sdt>
      </w:p>
      <w:p w14:paraId="5AF2630D" w14:textId="77777777" w:rsidR="005D410B" w:rsidRPr="00F1119B" w:rsidRDefault="001C48F7" w:rsidP="00F1119B">
        <w:pPr>
          <w:pStyle w:val="ac"/>
          <w:snapToGrid/>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048979"/>
      <w:docPartObj>
        <w:docPartGallery w:val="Page Numbers (Bottom of Page)"/>
        <w:docPartUnique/>
      </w:docPartObj>
    </w:sdtPr>
    <w:sdtEndPr>
      <w:rPr>
        <w:rFonts w:ascii="標楷體" w:eastAsia="標楷體" w:hAnsi="標楷體"/>
      </w:rPr>
    </w:sdtEndPr>
    <w:sdtContent>
      <w:p w14:paraId="66649BD4" w14:textId="77777777" w:rsidR="005D410B" w:rsidRPr="005D410B" w:rsidRDefault="005D410B" w:rsidP="00F1119B">
        <w:pPr>
          <w:pStyle w:val="ac"/>
          <w:snapToGrid/>
          <w:jc w:val="center"/>
          <w:rPr>
            <w:rFonts w:ascii="標楷體" w:eastAsia="標楷體" w:hAnsi="標楷體"/>
          </w:rPr>
        </w:pPr>
        <w:r w:rsidRPr="005D410B">
          <w:rPr>
            <w:rFonts w:ascii="標楷體" w:eastAsia="標楷體" w:hAnsi="標楷體" w:hint="eastAsia"/>
          </w:rPr>
          <w:t>乙-</w:t>
        </w:r>
        <w:sdt>
          <w:sdtPr>
            <w:rPr>
              <w:rFonts w:ascii="標楷體" w:eastAsia="標楷體" w:hAnsi="標楷體"/>
            </w:rPr>
            <w:id w:val="-1019233086"/>
            <w:docPartObj>
              <w:docPartGallery w:val="Page Numbers (Bottom of Page)"/>
              <w:docPartUnique/>
            </w:docPartObj>
          </w:sdtPr>
          <w:sdtEndPr/>
          <w:sdtContent>
            <w:r w:rsidRPr="005D410B">
              <w:rPr>
                <w:rFonts w:ascii="標楷體" w:eastAsia="標楷體" w:hAnsi="標楷體"/>
              </w:rPr>
              <w:fldChar w:fldCharType="begin"/>
            </w:r>
            <w:r w:rsidRPr="005D410B">
              <w:rPr>
                <w:rFonts w:ascii="標楷體" w:eastAsia="標楷體" w:hAnsi="標楷體"/>
              </w:rPr>
              <w:instrText>PAGE   \* MERGEFORMAT</w:instrText>
            </w:r>
            <w:r w:rsidRPr="005D410B">
              <w:rPr>
                <w:rFonts w:ascii="標楷體" w:eastAsia="標楷體" w:hAnsi="標楷體"/>
              </w:rPr>
              <w:fldChar w:fldCharType="separate"/>
            </w:r>
            <w:r w:rsidRPr="005D410B">
              <w:rPr>
                <w:rFonts w:ascii="標楷體" w:eastAsia="標楷體" w:hAnsi="標楷體"/>
              </w:rPr>
              <w:t>1</w:t>
            </w:r>
            <w:r w:rsidRPr="005D410B">
              <w:rPr>
                <w:rFonts w:ascii="標楷體" w:eastAsia="標楷體" w:hAnsi="標楷體"/>
              </w:rPr>
              <w:fldChar w:fldCharType="end"/>
            </w:r>
          </w:sdtContent>
        </w:sdt>
      </w:p>
      <w:p w14:paraId="70493244" w14:textId="6AC51669" w:rsidR="00AA23A9" w:rsidRPr="005D410B" w:rsidRDefault="001C48F7" w:rsidP="00F1119B">
        <w:pPr>
          <w:pStyle w:val="ac"/>
          <w:snapToGrid/>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26A7" w14:textId="77777777" w:rsidR="00AA23A9" w:rsidRDefault="00AA23A9" w:rsidP="00A11CE0">
      <w:r>
        <w:separator/>
      </w:r>
    </w:p>
  </w:footnote>
  <w:footnote w:type="continuationSeparator" w:id="0">
    <w:p w14:paraId="46EA8A24" w14:textId="77777777" w:rsidR="00AA23A9" w:rsidRDefault="00AA23A9" w:rsidP="00A11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099C687C"/>
    <w:multiLevelType w:val="hybridMultilevel"/>
    <w:tmpl w:val="4676A0E6"/>
    <w:lvl w:ilvl="0" w:tplc="C134771C">
      <w:start w:val="1"/>
      <w:numFmt w:val="decimal"/>
      <w:lvlText w:val="(%1)"/>
      <w:lvlJc w:val="left"/>
      <w:pPr>
        <w:ind w:left="1120" w:hanging="480"/>
      </w:pPr>
      <w:rPr>
        <w:rFonts w:hint="default"/>
        <w:sz w:val="32"/>
        <w:u w:val="none"/>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3"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5"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6"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7"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8"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9"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0"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1"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2"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3"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4"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5"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6"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17"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18"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19"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0"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7"/>
  </w:num>
  <w:num w:numId="2">
    <w:abstractNumId w:val="5"/>
  </w:num>
  <w:num w:numId="3">
    <w:abstractNumId w:val="16"/>
  </w:num>
  <w:num w:numId="4">
    <w:abstractNumId w:val="19"/>
  </w:num>
  <w:num w:numId="5">
    <w:abstractNumId w:val="6"/>
  </w:num>
  <w:num w:numId="6">
    <w:abstractNumId w:val="13"/>
  </w:num>
  <w:num w:numId="7">
    <w:abstractNumId w:val="18"/>
  </w:num>
  <w:num w:numId="8">
    <w:abstractNumId w:val="11"/>
  </w:num>
  <w:num w:numId="9">
    <w:abstractNumId w:val="2"/>
  </w:num>
  <w:num w:numId="10">
    <w:abstractNumId w:val="0"/>
  </w:num>
  <w:num w:numId="11">
    <w:abstractNumId w:val="8"/>
  </w:num>
  <w:num w:numId="12">
    <w:abstractNumId w:val="9"/>
  </w:num>
  <w:num w:numId="13">
    <w:abstractNumId w:val="10"/>
  </w:num>
  <w:num w:numId="14">
    <w:abstractNumId w:val="14"/>
  </w:num>
  <w:num w:numId="15">
    <w:abstractNumId w:val="4"/>
  </w:num>
  <w:num w:numId="16">
    <w:abstractNumId w:val="15"/>
  </w:num>
  <w:num w:numId="17">
    <w:abstractNumId w:val="7"/>
  </w:num>
  <w:num w:numId="18">
    <w:abstractNumId w:val="12"/>
  </w:num>
  <w:num w:numId="19">
    <w:abstractNumId w:val="20"/>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mirrorMargins/>
  <w:bordersDoNotSurroundHeader/>
  <w:bordersDoNotSurroundFooter/>
  <w:proofState w:spelling="clean"/>
  <w:attachedTemplate r:id="rId1"/>
  <w:mailMerge>
    <w:mainDocumentType w:val="catalog"/>
    <w:dataType w:val="textFile"/>
    <w:activeRecord w:val="-1"/>
  </w:mailMerge>
  <w:defaultTabStop w:val="2834"/>
  <w:evenAndOddHeaders/>
  <w:drawingGridHorizontalSpacing w:val="120"/>
  <w:displayHorizontalDrawingGridEvery w:val="0"/>
  <w:displayVerticalDrawingGridEvery w:val="2"/>
  <w:characterSpacingControl w:val="compressPunctuation"/>
  <w:hdrShapeDefaults>
    <o:shapedefaults v:ext="edit" spidmax="180225">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4FB"/>
    <w:rsid w:val="00002C8A"/>
    <w:rsid w:val="00002ECE"/>
    <w:rsid w:val="00003085"/>
    <w:rsid w:val="000120AB"/>
    <w:rsid w:val="0001516A"/>
    <w:rsid w:val="00017A21"/>
    <w:rsid w:val="00020419"/>
    <w:rsid w:val="00022C47"/>
    <w:rsid w:val="00023399"/>
    <w:rsid w:val="00023C66"/>
    <w:rsid w:val="00034A5F"/>
    <w:rsid w:val="00041003"/>
    <w:rsid w:val="00046121"/>
    <w:rsid w:val="000476C5"/>
    <w:rsid w:val="000523C1"/>
    <w:rsid w:val="000574E2"/>
    <w:rsid w:val="00057C14"/>
    <w:rsid w:val="00072CDE"/>
    <w:rsid w:val="000735C7"/>
    <w:rsid w:val="00081EDD"/>
    <w:rsid w:val="000862F7"/>
    <w:rsid w:val="000911A1"/>
    <w:rsid w:val="000971F7"/>
    <w:rsid w:val="000A1F4C"/>
    <w:rsid w:val="000A34C2"/>
    <w:rsid w:val="000A7ABF"/>
    <w:rsid w:val="000B62F0"/>
    <w:rsid w:val="000C3142"/>
    <w:rsid w:val="000C607B"/>
    <w:rsid w:val="000E3E1B"/>
    <w:rsid w:val="000E45C6"/>
    <w:rsid w:val="001029FF"/>
    <w:rsid w:val="00102C8E"/>
    <w:rsid w:val="00106BCD"/>
    <w:rsid w:val="0011269C"/>
    <w:rsid w:val="00112C14"/>
    <w:rsid w:val="0012265D"/>
    <w:rsid w:val="00125ACF"/>
    <w:rsid w:val="00131487"/>
    <w:rsid w:val="0013244B"/>
    <w:rsid w:val="00141384"/>
    <w:rsid w:val="00146EF7"/>
    <w:rsid w:val="00147790"/>
    <w:rsid w:val="00153CCB"/>
    <w:rsid w:val="001653AD"/>
    <w:rsid w:val="001669DB"/>
    <w:rsid w:val="00177EAF"/>
    <w:rsid w:val="00187643"/>
    <w:rsid w:val="001943DE"/>
    <w:rsid w:val="0019498B"/>
    <w:rsid w:val="001A1430"/>
    <w:rsid w:val="001A2316"/>
    <w:rsid w:val="001A4D58"/>
    <w:rsid w:val="001B4267"/>
    <w:rsid w:val="001B63D5"/>
    <w:rsid w:val="001C2CC4"/>
    <w:rsid w:val="001C48F7"/>
    <w:rsid w:val="001D0689"/>
    <w:rsid w:val="001D4ADC"/>
    <w:rsid w:val="001D65D1"/>
    <w:rsid w:val="001D7BF1"/>
    <w:rsid w:val="001F02E3"/>
    <w:rsid w:val="001F101B"/>
    <w:rsid w:val="001F61FB"/>
    <w:rsid w:val="00216EE8"/>
    <w:rsid w:val="00220AD7"/>
    <w:rsid w:val="0023167C"/>
    <w:rsid w:val="002326DD"/>
    <w:rsid w:val="00233791"/>
    <w:rsid w:val="002337BA"/>
    <w:rsid w:val="00236CF4"/>
    <w:rsid w:val="00240FF8"/>
    <w:rsid w:val="00243D85"/>
    <w:rsid w:val="00260877"/>
    <w:rsid w:val="00262248"/>
    <w:rsid w:val="002826CC"/>
    <w:rsid w:val="002A3EFB"/>
    <w:rsid w:val="002B0321"/>
    <w:rsid w:val="002B14C7"/>
    <w:rsid w:val="002B5522"/>
    <w:rsid w:val="002B6EA3"/>
    <w:rsid w:val="002D0EB3"/>
    <w:rsid w:val="002E75DA"/>
    <w:rsid w:val="002F1D10"/>
    <w:rsid w:val="00301683"/>
    <w:rsid w:val="00303B4F"/>
    <w:rsid w:val="00305B04"/>
    <w:rsid w:val="003078A9"/>
    <w:rsid w:val="003155FD"/>
    <w:rsid w:val="003220F6"/>
    <w:rsid w:val="003224C4"/>
    <w:rsid w:val="003241DB"/>
    <w:rsid w:val="00324CA1"/>
    <w:rsid w:val="0032502C"/>
    <w:rsid w:val="0033001A"/>
    <w:rsid w:val="0033627F"/>
    <w:rsid w:val="00336D6E"/>
    <w:rsid w:val="00353B0A"/>
    <w:rsid w:val="003543DE"/>
    <w:rsid w:val="00360048"/>
    <w:rsid w:val="0036300C"/>
    <w:rsid w:val="00364BC0"/>
    <w:rsid w:val="0036688C"/>
    <w:rsid w:val="00372AB2"/>
    <w:rsid w:val="00373A3F"/>
    <w:rsid w:val="00376A89"/>
    <w:rsid w:val="0038105D"/>
    <w:rsid w:val="00386A28"/>
    <w:rsid w:val="00393658"/>
    <w:rsid w:val="003A1F2F"/>
    <w:rsid w:val="003B661B"/>
    <w:rsid w:val="003B7FAB"/>
    <w:rsid w:val="003C1720"/>
    <w:rsid w:val="003C1C76"/>
    <w:rsid w:val="003C6417"/>
    <w:rsid w:val="003D1DC4"/>
    <w:rsid w:val="003D6171"/>
    <w:rsid w:val="003E1DB9"/>
    <w:rsid w:val="003F680E"/>
    <w:rsid w:val="00404C3E"/>
    <w:rsid w:val="004121FF"/>
    <w:rsid w:val="00416D7E"/>
    <w:rsid w:val="004215BF"/>
    <w:rsid w:val="00426166"/>
    <w:rsid w:val="00427D34"/>
    <w:rsid w:val="00431772"/>
    <w:rsid w:val="00450233"/>
    <w:rsid w:val="00466FAE"/>
    <w:rsid w:val="00467AE4"/>
    <w:rsid w:val="00470BA1"/>
    <w:rsid w:val="004746D3"/>
    <w:rsid w:val="00482537"/>
    <w:rsid w:val="00491C63"/>
    <w:rsid w:val="004A1510"/>
    <w:rsid w:val="004A47BE"/>
    <w:rsid w:val="004A577B"/>
    <w:rsid w:val="004B1E49"/>
    <w:rsid w:val="004B431B"/>
    <w:rsid w:val="004B7C9F"/>
    <w:rsid w:val="004C3C45"/>
    <w:rsid w:val="004E0780"/>
    <w:rsid w:val="004E13B7"/>
    <w:rsid w:val="00513C87"/>
    <w:rsid w:val="00525AE0"/>
    <w:rsid w:val="00527B47"/>
    <w:rsid w:val="00531F09"/>
    <w:rsid w:val="00535276"/>
    <w:rsid w:val="0054095A"/>
    <w:rsid w:val="005431E2"/>
    <w:rsid w:val="00544799"/>
    <w:rsid w:val="00544A65"/>
    <w:rsid w:val="00566FAC"/>
    <w:rsid w:val="005702BB"/>
    <w:rsid w:val="0057038F"/>
    <w:rsid w:val="00571258"/>
    <w:rsid w:val="00571E09"/>
    <w:rsid w:val="00572D0C"/>
    <w:rsid w:val="00573ABB"/>
    <w:rsid w:val="00573BB6"/>
    <w:rsid w:val="0057616B"/>
    <w:rsid w:val="00576CED"/>
    <w:rsid w:val="005867E0"/>
    <w:rsid w:val="00587478"/>
    <w:rsid w:val="00594143"/>
    <w:rsid w:val="005979C2"/>
    <w:rsid w:val="005B043C"/>
    <w:rsid w:val="005B1EFE"/>
    <w:rsid w:val="005B3891"/>
    <w:rsid w:val="005C3C59"/>
    <w:rsid w:val="005C5E72"/>
    <w:rsid w:val="005D410B"/>
    <w:rsid w:val="005D4C74"/>
    <w:rsid w:val="005D606D"/>
    <w:rsid w:val="00613F5F"/>
    <w:rsid w:val="0061714C"/>
    <w:rsid w:val="00621D9A"/>
    <w:rsid w:val="00622130"/>
    <w:rsid w:val="00623F3C"/>
    <w:rsid w:val="006300AB"/>
    <w:rsid w:val="00633277"/>
    <w:rsid w:val="0063580A"/>
    <w:rsid w:val="00636787"/>
    <w:rsid w:val="00647E19"/>
    <w:rsid w:val="006520EC"/>
    <w:rsid w:val="00660BAD"/>
    <w:rsid w:val="0066679E"/>
    <w:rsid w:val="00671029"/>
    <w:rsid w:val="006710F0"/>
    <w:rsid w:val="00681C18"/>
    <w:rsid w:val="006969EE"/>
    <w:rsid w:val="006A1C41"/>
    <w:rsid w:val="006B57B4"/>
    <w:rsid w:val="006C4B18"/>
    <w:rsid w:val="006C5C41"/>
    <w:rsid w:val="006C60E5"/>
    <w:rsid w:val="006C6C26"/>
    <w:rsid w:val="006D0B1F"/>
    <w:rsid w:val="006D1095"/>
    <w:rsid w:val="006D2C7B"/>
    <w:rsid w:val="006D6077"/>
    <w:rsid w:val="006D78C3"/>
    <w:rsid w:val="006E7037"/>
    <w:rsid w:val="006F2B69"/>
    <w:rsid w:val="006F497D"/>
    <w:rsid w:val="007051CC"/>
    <w:rsid w:val="00720B5E"/>
    <w:rsid w:val="00723B0E"/>
    <w:rsid w:val="00723B56"/>
    <w:rsid w:val="00723DCA"/>
    <w:rsid w:val="00724EAF"/>
    <w:rsid w:val="007315C6"/>
    <w:rsid w:val="007347BB"/>
    <w:rsid w:val="00737ADD"/>
    <w:rsid w:val="00741B65"/>
    <w:rsid w:val="007441AB"/>
    <w:rsid w:val="00747DA8"/>
    <w:rsid w:val="0075727E"/>
    <w:rsid w:val="00764360"/>
    <w:rsid w:val="00765DE1"/>
    <w:rsid w:val="007812FF"/>
    <w:rsid w:val="00786AE0"/>
    <w:rsid w:val="00790ACB"/>
    <w:rsid w:val="007961BB"/>
    <w:rsid w:val="007A2506"/>
    <w:rsid w:val="007A2E2A"/>
    <w:rsid w:val="007A507A"/>
    <w:rsid w:val="007A5974"/>
    <w:rsid w:val="007A7765"/>
    <w:rsid w:val="007B0C0E"/>
    <w:rsid w:val="007B1D3D"/>
    <w:rsid w:val="007B4A7D"/>
    <w:rsid w:val="007B58C3"/>
    <w:rsid w:val="007C0F98"/>
    <w:rsid w:val="007D100F"/>
    <w:rsid w:val="007D6E80"/>
    <w:rsid w:val="007E6FDC"/>
    <w:rsid w:val="007E747A"/>
    <w:rsid w:val="007F0BB4"/>
    <w:rsid w:val="007F18DD"/>
    <w:rsid w:val="007F2F87"/>
    <w:rsid w:val="007F609B"/>
    <w:rsid w:val="00802B36"/>
    <w:rsid w:val="00807382"/>
    <w:rsid w:val="0081039F"/>
    <w:rsid w:val="00814B60"/>
    <w:rsid w:val="008200EC"/>
    <w:rsid w:val="008251A2"/>
    <w:rsid w:val="0082721A"/>
    <w:rsid w:val="0083027C"/>
    <w:rsid w:val="008334E3"/>
    <w:rsid w:val="00836173"/>
    <w:rsid w:val="0084163B"/>
    <w:rsid w:val="008516FC"/>
    <w:rsid w:val="00865BDE"/>
    <w:rsid w:val="008750AA"/>
    <w:rsid w:val="00876C88"/>
    <w:rsid w:val="00893AEB"/>
    <w:rsid w:val="008B52F7"/>
    <w:rsid w:val="008D352D"/>
    <w:rsid w:val="008E26B7"/>
    <w:rsid w:val="008E2C10"/>
    <w:rsid w:val="008F0801"/>
    <w:rsid w:val="008F4441"/>
    <w:rsid w:val="008F70CC"/>
    <w:rsid w:val="009024C3"/>
    <w:rsid w:val="009034E4"/>
    <w:rsid w:val="00911357"/>
    <w:rsid w:val="00916449"/>
    <w:rsid w:val="00917461"/>
    <w:rsid w:val="00922731"/>
    <w:rsid w:val="00923C77"/>
    <w:rsid w:val="0092789D"/>
    <w:rsid w:val="00932726"/>
    <w:rsid w:val="00934451"/>
    <w:rsid w:val="00937EBB"/>
    <w:rsid w:val="00946BA9"/>
    <w:rsid w:val="00953C0F"/>
    <w:rsid w:val="009607E7"/>
    <w:rsid w:val="00961511"/>
    <w:rsid w:val="009645CA"/>
    <w:rsid w:val="0096786F"/>
    <w:rsid w:val="00982F44"/>
    <w:rsid w:val="00984112"/>
    <w:rsid w:val="009A107F"/>
    <w:rsid w:val="009A37E6"/>
    <w:rsid w:val="009B2046"/>
    <w:rsid w:val="009C076C"/>
    <w:rsid w:val="009C1488"/>
    <w:rsid w:val="009D4F74"/>
    <w:rsid w:val="009E334C"/>
    <w:rsid w:val="009E5AF7"/>
    <w:rsid w:val="009E5CF3"/>
    <w:rsid w:val="009F030D"/>
    <w:rsid w:val="009F4960"/>
    <w:rsid w:val="00A06B49"/>
    <w:rsid w:val="00A11CE0"/>
    <w:rsid w:val="00A15AD4"/>
    <w:rsid w:val="00A16B38"/>
    <w:rsid w:val="00A2431F"/>
    <w:rsid w:val="00A33DA6"/>
    <w:rsid w:val="00A46E88"/>
    <w:rsid w:val="00A5216F"/>
    <w:rsid w:val="00A60E5C"/>
    <w:rsid w:val="00A636FC"/>
    <w:rsid w:val="00A71991"/>
    <w:rsid w:val="00A97D1E"/>
    <w:rsid w:val="00AA1FF6"/>
    <w:rsid w:val="00AA23A9"/>
    <w:rsid w:val="00AA3826"/>
    <w:rsid w:val="00AB1DBD"/>
    <w:rsid w:val="00AB3DB4"/>
    <w:rsid w:val="00AB7611"/>
    <w:rsid w:val="00AB7BC6"/>
    <w:rsid w:val="00AC03AC"/>
    <w:rsid w:val="00AD1DAD"/>
    <w:rsid w:val="00AE22FB"/>
    <w:rsid w:val="00AF3D20"/>
    <w:rsid w:val="00AF5EB3"/>
    <w:rsid w:val="00AF6C26"/>
    <w:rsid w:val="00B10231"/>
    <w:rsid w:val="00B10369"/>
    <w:rsid w:val="00B11A72"/>
    <w:rsid w:val="00B2231F"/>
    <w:rsid w:val="00B22871"/>
    <w:rsid w:val="00B22E70"/>
    <w:rsid w:val="00B36B65"/>
    <w:rsid w:val="00B5208B"/>
    <w:rsid w:val="00B540F7"/>
    <w:rsid w:val="00B61344"/>
    <w:rsid w:val="00B65AEF"/>
    <w:rsid w:val="00B669EE"/>
    <w:rsid w:val="00B8195C"/>
    <w:rsid w:val="00B84145"/>
    <w:rsid w:val="00B9401D"/>
    <w:rsid w:val="00B95069"/>
    <w:rsid w:val="00BA7EA5"/>
    <w:rsid w:val="00BB1170"/>
    <w:rsid w:val="00BB321B"/>
    <w:rsid w:val="00BB5708"/>
    <w:rsid w:val="00BB5DC7"/>
    <w:rsid w:val="00BB711D"/>
    <w:rsid w:val="00BC18DD"/>
    <w:rsid w:val="00BC1A04"/>
    <w:rsid w:val="00BC1D99"/>
    <w:rsid w:val="00BC4A79"/>
    <w:rsid w:val="00BD331B"/>
    <w:rsid w:val="00BF3A0D"/>
    <w:rsid w:val="00C2713A"/>
    <w:rsid w:val="00C30046"/>
    <w:rsid w:val="00C32B8F"/>
    <w:rsid w:val="00C4560B"/>
    <w:rsid w:val="00C45A74"/>
    <w:rsid w:val="00C50BFF"/>
    <w:rsid w:val="00C567D0"/>
    <w:rsid w:val="00C61307"/>
    <w:rsid w:val="00C6585C"/>
    <w:rsid w:val="00C70BC3"/>
    <w:rsid w:val="00C75230"/>
    <w:rsid w:val="00C85D78"/>
    <w:rsid w:val="00C92DEE"/>
    <w:rsid w:val="00C95870"/>
    <w:rsid w:val="00CB0480"/>
    <w:rsid w:val="00CD15C9"/>
    <w:rsid w:val="00CD47D8"/>
    <w:rsid w:val="00CE1A03"/>
    <w:rsid w:val="00CE477C"/>
    <w:rsid w:val="00CE7374"/>
    <w:rsid w:val="00CF7612"/>
    <w:rsid w:val="00D00D51"/>
    <w:rsid w:val="00D051E0"/>
    <w:rsid w:val="00D05333"/>
    <w:rsid w:val="00D112AE"/>
    <w:rsid w:val="00D20BB1"/>
    <w:rsid w:val="00D241DE"/>
    <w:rsid w:val="00D33041"/>
    <w:rsid w:val="00D365F4"/>
    <w:rsid w:val="00D37013"/>
    <w:rsid w:val="00D414FB"/>
    <w:rsid w:val="00D50639"/>
    <w:rsid w:val="00D612E3"/>
    <w:rsid w:val="00D61FBB"/>
    <w:rsid w:val="00D73591"/>
    <w:rsid w:val="00D82CEF"/>
    <w:rsid w:val="00D864F3"/>
    <w:rsid w:val="00D9144A"/>
    <w:rsid w:val="00D97E11"/>
    <w:rsid w:val="00DA3287"/>
    <w:rsid w:val="00DB0144"/>
    <w:rsid w:val="00DB19A3"/>
    <w:rsid w:val="00DB2522"/>
    <w:rsid w:val="00DB3429"/>
    <w:rsid w:val="00DB3A7A"/>
    <w:rsid w:val="00DB4EFE"/>
    <w:rsid w:val="00DB6A58"/>
    <w:rsid w:val="00DC121B"/>
    <w:rsid w:val="00DC2373"/>
    <w:rsid w:val="00DD0B88"/>
    <w:rsid w:val="00DD5E35"/>
    <w:rsid w:val="00DE5F53"/>
    <w:rsid w:val="00DF2DBF"/>
    <w:rsid w:val="00E003B7"/>
    <w:rsid w:val="00E1342D"/>
    <w:rsid w:val="00E17483"/>
    <w:rsid w:val="00E33AD2"/>
    <w:rsid w:val="00E36D58"/>
    <w:rsid w:val="00E40F99"/>
    <w:rsid w:val="00E41A6F"/>
    <w:rsid w:val="00E41E6B"/>
    <w:rsid w:val="00E51F47"/>
    <w:rsid w:val="00E5239E"/>
    <w:rsid w:val="00E5628D"/>
    <w:rsid w:val="00E61DE0"/>
    <w:rsid w:val="00E664FB"/>
    <w:rsid w:val="00E704A6"/>
    <w:rsid w:val="00E73FE2"/>
    <w:rsid w:val="00E74DDF"/>
    <w:rsid w:val="00E75170"/>
    <w:rsid w:val="00E755DB"/>
    <w:rsid w:val="00E8398C"/>
    <w:rsid w:val="00E932D4"/>
    <w:rsid w:val="00E947F2"/>
    <w:rsid w:val="00E97D5C"/>
    <w:rsid w:val="00EA25BA"/>
    <w:rsid w:val="00EC0F05"/>
    <w:rsid w:val="00EC348A"/>
    <w:rsid w:val="00EC64ED"/>
    <w:rsid w:val="00ED35A6"/>
    <w:rsid w:val="00EE1333"/>
    <w:rsid w:val="00EE72D1"/>
    <w:rsid w:val="00EF03BD"/>
    <w:rsid w:val="00EF21CE"/>
    <w:rsid w:val="00EF4F92"/>
    <w:rsid w:val="00EF61E0"/>
    <w:rsid w:val="00EF7F08"/>
    <w:rsid w:val="00EF7FFD"/>
    <w:rsid w:val="00F0669E"/>
    <w:rsid w:val="00F1119B"/>
    <w:rsid w:val="00F23588"/>
    <w:rsid w:val="00F279B6"/>
    <w:rsid w:val="00F339B5"/>
    <w:rsid w:val="00F36CF4"/>
    <w:rsid w:val="00F40AB1"/>
    <w:rsid w:val="00F4497A"/>
    <w:rsid w:val="00F46244"/>
    <w:rsid w:val="00F464EA"/>
    <w:rsid w:val="00F465DA"/>
    <w:rsid w:val="00F56C4D"/>
    <w:rsid w:val="00F63B95"/>
    <w:rsid w:val="00F6700C"/>
    <w:rsid w:val="00F67497"/>
    <w:rsid w:val="00F740FC"/>
    <w:rsid w:val="00F7442B"/>
    <w:rsid w:val="00F7515E"/>
    <w:rsid w:val="00F85CB0"/>
    <w:rsid w:val="00F92E24"/>
    <w:rsid w:val="00F969F6"/>
    <w:rsid w:val="00FA2F94"/>
    <w:rsid w:val="00FA7E24"/>
    <w:rsid w:val="00FB4E2A"/>
    <w:rsid w:val="00FB51D2"/>
    <w:rsid w:val="00FC21C7"/>
    <w:rsid w:val="00FC5525"/>
    <w:rsid w:val="00FE0DD2"/>
    <w:rsid w:val="00FF51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colormenu v:ext="edit" fillcolor="none"/>
    </o:shapedefaults>
    <o:shapelayout v:ext="edit">
      <o:idmap v:ext="edit" data="1"/>
    </o:shapelayout>
  </w:shapeDefaults>
  <w:decimalSymbol w:val="."/>
  <w:listSeparator w:val=","/>
  <w14:docId w14:val="6BB55F41"/>
  <w15:docId w15:val="{79F70303-34EC-464D-AC16-B4F797E5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link w:val="ab"/>
    <w:uiPriority w:val="99"/>
    <w:unhideWhenUsed/>
    <w:rsid w:val="00431772"/>
    <w:pPr>
      <w:tabs>
        <w:tab w:val="center" w:pos="4153"/>
        <w:tab w:val="right" w:pos="8306"/>
      </w:tabs>
      <w:snapToGrid w:val="0"/>
    </w:pPr>
    <w:rPr>
      <w:sz w:val="20"/>
    </w:rPr>
  </w:style>
  <w:style w:type="character" w:customStyle="1" w:styleId="ab">
    <w:name w:val="頁首 字元"/>
    <w:basedOn w:val="a0"/>
    <w:link w:val="aa"/>
    <w:uiPriority w:val="99"/>
    <w:rsid w:val="00431772"/>
    <w:rPr>
      <w:kern w:val="2"/>
    </w:rPr>
  </w:style>
  <w:style w:type="paragraph" w:styleId="ac">
    <w:name w:val="footer"/>
    <w:basedOn w:val="a"/>
    <w:link w:val="ad"/>
    <w:uiPriority w:val="99"/>
    <w:unhideWhenUsed/>
    <w:qFormat/>
    <w:rsid w:val="00431772"/>
    <w:pPr>
      <w:tabs>
        <w:tab w:val="center" w:pos="4153"/>
        <w:tab w:val="right" w:pos="8306"/>
      </w:tabs>
      <w:snapToGrid w:val="0"/>
    </w:pPr>
    <w:rPr>
      <w:sz w:val="20"/>
    </w:rPr>
  </w:style>
  <w:style w:type="character" w:customStyle="1" w:styleId="ad">
    <w:name w:val="頁尾 字元"/>
    <w:basedOn w:val="a0"/>
    <w:link w:val="ac"/>
    <w:uiPriority w:val="99"/>
    <w:qFormat/>
    <w:rsid w:val="00431772"/>
    <w:rPr>
      <w:kern w:val="2"/>
    </w:rPr>
  </w:style>
  <w:style w:type="paragraph" w:customStyle="1" w:styleId="1232">
    <w:name w:val="內文123"/>
    <w:qFormat/>
    <w:rsid w:val="000C607B"/>
    <w:pPr>
      <w:overflowPunct w:val="0"/>
      <w:ind w:firstLineChars="450" w:firstLine="450"/>
      <w:jc w:val="both"/>
    </w:pPr>
    <w:rPr>
      <w:rFonts w:ascii="標楷體" w:eastAsia="標楷體" w:hAnsi="標楷體" w:cs="標楷體"/>
      <w:b/>
      <w:kern w:val="2"/>
      <w:sz w:val="24"/>
      <w:szCs w:val="24"/>
    </w:rPr>
  </w:style>
  <w:style w:type="paragraph" w:styleId="ae">
    <w:name w:val="Balloon Text"/>
    <w:basedOn w:val="a"/>
    <w:link w:val="af"/>
    <w:uiPriority w:val="99"/>
    <w:semiHidden/>
    <w:unhideWhenUsed/>
    <w:rsid w:val="00D97E11"/>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97E11"/>
    <w:rPr>
      <w:rFonts w:asciiTheme="majorHAnsi" w:eastAsiaTheme="majorEastAsia" w:hAnsiTheme="majorHAnsi" w:cstheme="majorBidi"/>
      <w:kern w:val="2"/>
      <w:sz w:val="18"/>
      <w:szCs w:val="18"/>
    </w:rPr>
  </w:style>
  <w:style w:type="paragraph" w:styleId="af0">
    <w:name w:val="List Paragraph"/>
    <w:basedOn w:val="a"/>
    <w:uiPriority w:val="34"/>
    <w:qFormat/>
    <w:rsid w:val="006A1C41"/>
    <w:pPr>
      <w:ind w:leftChars="200" w:left="480"/>
    </w:pPr>
  </w:style>
  <w:style w:type="table" w:styleId="af1">
    <w:name w:val="Table Grid"/>
    <w:basedOn w:val="a1"/>
    <w:rsid w:val="00DD0B88"/>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pei\AppData\Local\Temp\2f9SASCJbP8sVz&#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FA85F-6B23-4C03-B0F9-38340B535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2f9SASCJbP8sVz參考資料-收支餘絀審定表.dot</Template>
  <TotalTime>21</TotalTime>
  <Pages>3</Pages>
  <Words>2042</Words>
  <Characters>270</Characters>
  <Application>Microsoft Office Word</Application>
  <DocSecurity>0</DocSecurity>
  <Lines>2</Lines>
  <Paragraphs>4</Paragraphs>
  <ScaleCrop>false</ScaleCrop>
  <Company>審計部</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二、中美經濟社會發展基金</dc:title>
  <dc:creator>吳怡霈</dc:creator>
  <cp:lastModifiedBy>吳怡霈</cp:lastModifiedBy>
  <cp:revision>12</cp:revision>
  <cp:lastPrinted>2025-06-29T10:12:00Z</cp:lastPrinted>
  <dcterms:created xsi:type="dcterms:W3CDTF">2025-06-25T09:43:00Z</dcterms:created>
  <dcterms:modified xsi:type="dcterms:W3CDTF">2025-07-10T06:14:00Z</dcterms:modified>
</cp:coreProperties>
</file>