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E993D" w14:textId="77777777" w:rsidR="005315CE" w:rsidRPr="00981BC2" w:rsidRDefault="005315CE" w:rsidP="00695459">
      <w:pPr>
        <w:widowControl/>
        <w:overflowPunct w:val="0"/>
        <w:rPr>
          <w:rFonts w:ascii="標楷體" w:eastAsia="標楷體" w:hAnsi="標楷體"/>
          <w:b/>
          <w:sz w:val="32"/>
          <w:szCs w:val="36"/>
        </w:rPr>
      </w:pPr>
      <w:r w:rsidRPr="00981BC2">
        <w:rPr>
          <w:rFonts w:ascii="標楷體" w:eastAsia="標楷體" w:hAnsi="標楷體" w:hint="eastAsia"/>
          <w:b/>
          <w:sz w:val="32"/>
          <w:szCs w:val="36"/>
        </w:rPr>
        <w:t>九、</w:t>
      </w:r>
      <w:r w:rsidR="00DA7D62" w:rsidRPr="00981BC2">
        <w:rPr>
          <w:rFonts w:ascii="標楷體" w:eastAsia="標楷體" w:hAnsi="標楷體" w:hint="eastAsia"/>
          <w:b/>
          <w:sz w:val="32"/>
          <w:szCs w:val="36"/>
        </w:rPr>
        <w:t>國家科學及技術委員會</w:t>
      </w:r>
      <w:r w:rsidRPr="00981BC2">
        <w:rPr>
          <w:rFonts w:ascii="標楷體" w:eastAsia="標楷體" w:hAnsi="標楷體" w:hint="eastAsia"/>
          <w:b/>
          <w:sz w:val="32"/>
          <w:szCs w:val="36"/>
        </w:rPr>
        <w:t>主管</w:t>
      </w:r>
    </w:p>
    <w:p w14:paraId="0D697854" w14:textId="77777777" w:rsidR="005315CE" w:rsidRPr="00981BC2" w:rsidRDefault="005315CE" w:rsidP="00695459">
      <w:pPr>
        <w:widowControl/>
        <w:overflowPunct w:val="0"/>
        <w:ind w:firstLineChars="150" w:firstLine="480"/>
        <w:rPr>
          <w:rFonts w:ascii="標楷體" w:eastAsia="標楷體" w:hAnsi="標楷體" w:cstheme="minorBidi"/>
          <w:b/>
          <w:sz w:val="32"/>
          <w:szCs w:val="32"/>
        </w:rPr>
      </w:pPr>
      <w:r w:rsidRPr="00981BC2">
        <w:rPr>
          <w:rFonts w:ascii="標楷體" w:eastAsia="標楷體" w:hAnsi="標楷體" w:cstheme="minorBidi"/>
          <w:b/>
          <w:sz w:val="32"/>
          <w:szCs w:val="32"/>
        </w:rPr>
        <w:t>科學園區管理局</w:t>
      </w:r>
      <w:r w:rsidRPr="00981BC2">
        <w:rPr>
          <w:rFonts w:ascii="標楷體" w:eastAsia="標楷體" w:hAnsi="標楷體" w:cstheme="minorBidi" w:hint="eastAsia"/>
          <w:b/>
          <w:sz w:val="32"/>
          <w:szCs w:val="32"/>
        </w:rPr>
        <w:t>作業基金</w:t>
      </w:r>
    </w:p>
    <w:p w14:paraId="2239E6B7" w14:textId="5A0FEE2C" w:rsidR="005315CE" w:rsidRPr="00981BC2" w:rsidRDefault="005315CE" w:rsidP="00695459">
      <w:pPr>
        <w:widowControl/>
        <w:overflowPunct w:val="0"/>
        <w:adjustRightInd w:val="0"/>
        <w:snapToGrid w:val="0"/>
        <w:spacing w:line="540" w:lineRule="exact"/>
        <w:ind w:firstLineChars="200" w:firstLine="480"/>
        <w:jc w:val="both"/>
        <w:rPr>
          <w:rFonts w:ascii="標楷體" w:eastAsia="標楷體" w:hAnsi="標楷體"/>
          <w:szCs w:val="28"/>
        </w:rPr>
      </w:pPr>
      <w:r w:rsidRPr="00981BC2">
        <w:rPr>
          <w:rFonts w:ascii="標楷體" w:eastAsia="標楷體" w:hAnsi="標楷體" w:hint="eastAsia"/>
          <w:szCs w:val="28"/>
        </w:rPr>
        <w:t>政府為加速科學事業之發展，健全科學園區之設施及服務，依據科學園區設置管理條例規定，設立科學園區管理局作業基金。該基金</w:t>
      </w:r>
      <w:proofErr w:type="gramStart"/>
      <w:r w:rsidR="006E0FAC" w:rsidRPr="00981BC2">
        <w:rPr>
          <w:rFonts w:ascii="標楷體" w:eastAsia="標楷體" w:hAnsi="標楷體" w:hint="eastAsia"/>
          <w:szCs w:val="28"/>
        </w:rPr>
        <w:t>11</w:t>
      </w:r>
      <w:r w:rsidR="00C61CE3" w:rsidRPr="00981BC2">
        <w:rPr>
          <w:rFonts w:ascii="標楷體" w:eastAsia="標楷體" w:hAnsi="標楷體" w:hint="eastAsia"/>
          <w:szCs w:val="28"/>
        </w:rPr>
        <w:t>3</w:t>
      </w:r>
      <w:proofErr w:type="gramEnd"/>
      <w:r w:rsidRPr="00981BC2">
        <w:rPr>
          <w:rFonts w:ascii="標楷體" w:eastAsia="標楷體" w:hAnsi="標楷體" w:hint="eastAsia"/>
          <w:szCs w:val="28"/>
        </w:rPr>
        <w:t>年度各項營運計畫及預算之執行等，經予書面審核，並</w:t>
      </w:r>
      <w:r w:rsidR="002930A4" w:rsidRPr="00981BC2">
        <w:rPr>
          <w:rFonts w:ascii="標楷體" w:eastAsia="標楷體" w:hAnsi="標楷體" w:hint="eastAsia"/>
          <w:szCs w:val="28"/>
        </w:rPr>
        <w:t>於期中派員</w:t>
      </w:r>
      <w:r w:rsidRPr="00981BC2">
        <w:rPr>
          <w:rFonts w:ascii="標楷體" w:eastAsia="標楷體" w:hAnsi="標楷體" w:hint="eastAsia"/>
          <w:szCs w:val="28"/>
        </w:rPr>
        <w:t>就地抽查，茲將查核結果說明如次</w:t>
      </w:r>
      <w:r w:rsidRPr="00981BC2">
        <w:rPr>
          <w:rFonts w:ascii="標楷體" w:eastAsia="標楷體" w:hAnsi="標楷體"/>
          <w:szCs w:val="28"/>
        </w:rPr>
        <w:t>：</w:t>
      </w:r>
    </w:p>
    <w:p w14:paraId="2254B6CD" w14:textId="77777777" w:rsidR="005315CE" w:rsidRPr="00981BC2" w:rsidRDefault="005315CE" w:rsidP="00695459">
      <w:pPr>
        <w:widowControl/>
        <w:overflowPunct w:val="0"/>
        <w:adjustRightInd w:val="0"/>
        <w:snapToGrid w:val="0"/>
        <w:spacing w:line="540" w:lineRule="exact"/>
        <w:ind w:firstLineChars="450" w:firstLine="1261"/>
        <w:jc w:val="both"/>
        <w:rPr>
          <w:rFonts w:ascii="標楷體" w:eastAsia="標楷體" w:hAnsi="標楷體"/>
          <w:b/>
          <w:sz w:val="28"/>
          <w:szCs w:val="28"/>
        </w:rPr>
      </w:pPr>
      <w:r w:rsidRPr="00981BC2">
        <w:rPr>
          <w:rFonts w:ascii="標楷體" w:eastAsia="標楷體" w:hAnsi="標楷體" w:hint="eastAsia"/>
          <w:b/>
          <w:sz w:val="28"/>
          <w:szCs w:val="28"/>
        </w:rPr>
        <w:t>1.　營運計畫實施情形之查核</w:t>
      </w:r>
    </w:p>
    <w:p w14:paraId="26F5926B" w14:textId="77777777" w:rsidR="005315CE" w:rsidRPr="00981BC2" w:rsidRDefault="005315CE" w:rsidP="00695459">
      <w:pPr>
        <w:widowControl/>
        <w:overflowPunct w:val="0"/>
        <w:adjustRightInd w:val="0"/>
        <w:snapToGrid w:val="0"/>
        <w:spacing w:line="540" w:lineRule="exact"/>
        <w:ind w:firstLineChars="200" w:firstLine="480"/>
        <w:jc w:val="both"/>
        <w:rPr>
          <w:rFonts w:ascii="標楷體" w:eastAsia="標楷體" w:hAnsi="標楷體"/>
          <w:szCs w:val="28"/>
        </w:rPr>
      </w:pPr>
      <w:r w:rsidRPr="00981BC2">
        <w:rPr>
          <w:rFonts w:ascii="標楷體" w:eastAsia="標楷體" w:hAnsi="標楷體" w:hint="eastAsia"/>
          <w:szCs w:val="28"/>
        </w:rPr>
        <w:t>該基金主要營運計畫係提供科學園區各項設施及服務。</w:t>
      </w:r>
      <w:proofErr w:type="gramStart"/>
      <w:r w:rsidR="00A2064B" w:rsidRPr="00981BC2">
        <w:rPr>
          <w:rFonts w:ascii="標楷體" w:eastAsia="標楷體" w:hAnsi="標楷體" w:hint="eastAsia"/>
          <w:szCs w:val="28"/>
        </w:rPr>
        <w:t>11</w:t>
      </w:r>
      <w:r w:rsidR="00C61CE3" w:rsidRPr="00981BC2">
        <w:rPr>
          <w:rFonts w:ascii="標楷體" w:eastAsia="標楷體" w:hAnsi="標楷體" w:hint="eastAsia"/>
          <w:szCs w:val="28"/>
        </w:rPr>
        <w:t>3</w:t>
      </w:r>
      <w:proofErr w:type="gramEnd"/>
      <w:r w:rsidRPr="00981BC2">
        <w:rPr>
          <w:rFonts w:ascii="標楷體" w:eastAsia="標楷體" w:hAnsi="標楷體" w:hint="eastAsia"/>
          <w:szCs w:val="28"/>
        </w:rPr>
        <w:t>年度主要營運項目2項，實施結果，實際</w:t>
      </w:r>
      <w:proofErr w:type="gramStart"/>
      <w:r w:rsidRPr="00981BC2">
        <w:rPr>
          <w:rFonts w:ascii="標楷體" w:eastAsia="標楷體" w:hAnsi="標楷體" w:hint="eastAsia"/>
          <w:szCs w:val="28"/>
        </w:rPr>
        <w:t>數</w:t>
      </w:r>
      <w:r w:rsidR="005D1577" w:rsidRPr="00981BC2">
        <w:rPr>
          <w:rFonts w:ascii="標楷體" w:eastAsia="標楷體" w:hAnsi="標楷體" w:hint="eastAsia"/>
          <w:szCs w:val="28"/>
        </w:rPr>
        <w:t>均較</w:t>
      </w:r>
      <w:r w:rsidRPr="00981BC2">
        <w:rPr>
          <w:rFonts w:ascii="標楷體" w:eastAsia="標楷體" w:hAnsi="標楷體" w:hint="eastAsia"/>
          <w:szCs w:val="28"/>
        </w:rPr>
        <w:t>原</w:t>
      </w:r>
      <w:proofErr w:type="gramEnd"/>
      <w:r w:rsidRPr="00981BC2">
        <w:rPr>
          <w:rFonts w:ascii="標楷體" w:eastAsia="標楷體" w:hAnsi="標楷體" w:hint="eastAsia"/>
          <w:szCs w:val="28"/>
        </w:rPr>
        <w:t>預計減少，其執行情形如次：</w:t>
      </w:r>
    </w:p>
    <w:p w14:paraId="35FED256" w14:textId="73D406DB" w:rsidR="005315CE" w:rsidRPr="00981BC2" w:rsidRDefault="005315CE" w:rsidP="00695459">
      <w:pPr>
        <w:widowControl/>
        <w:tabs>
          <w:tab w:val="left" w:pos="3168"/>
        </w:tabs>
        <w:overflowPunct w:val="0"/>
        <w:adjustRightInd w:val="0"/>
        <w:snapToGrid w:val="0"/>
        <w:spacing w:line="540" w:lineRule="exact"/>
        <w:ind w:firstLineChars="550" w:firstLine="1320"/>
        <w:jc w:val="both"/>
        <w:rPr>
          <w:rFonts w:ascii="標楷體" w:eastAsia="標楷體" w:hAnsi="標楷體"/>
          <w:szCs w:val="28"/>
        </w:rPr>
      </w:pPr>
      <w:r w:rsidRPr="00981BC2">
        <w:rPr>
          <w:rFonts w:ascii="標楷體" w:eastAsia="標楷體" w:hAnsi="標楷體" w:hint="eastAsia"/>
          <w:szCs w:val="28"/>
        </w:rPr>
        <w:t>（1）　污水處理　預計處理</w:t>
      </w:r>
      <w:r w:rsidR="00C61CE3" w:rsidRPr="00981BC2">
        <w:rPr>
          <w:rFonts w:ascii="標楷體" w:eastAsia="標楷體" w:hAnsi="標楷體" w:hint="eastAsia"/>
          <w:szCs w:val="28"/>
        </w:rPr>
        <w:t>2</w:t>
      </w:r>
      <w:r w:rsidRPr="00981BC2">
        <w:rPr>
          <w:rFonts w:ascii="標楷體" w:eastAsia="標楷體" w:hAnsi="標楷體" w:hint="eastAsia"/>
          <w:szCs w:val="28"/>
        </w:rPr>
        <w:t>億</w:t>
      </w:r>
      <w:r w:rsidR="00C61CE3" w:rsidRPr="00981BC2">
        <w:rPr>
          <w:rFonts w:ascii="標楷體" w:eastAsia="標楷體" w:hAnsi="標楷體" w:hint="eastAsia"/>
          <w:szCs w:val="28"/>
        </w:rPr>
        <w:t>498</w:t>
      </w:r>
      <w:r w:rsidR="00F9535D" w:rsidRPr="00981BC2">
        <w:rPr>
          <w:rFonts w:ascii="標楷體" w:eastAsia="標楷體" w:hAnsi="標楷體" w:hint="eastAsia"/>
          <w:szCs w:val="28"/>
        </w:rPr>
        <w:t>萬餘立方公尺，實際為</w:t>
      </w:r>
      <w:r w:rsidRPr="00981BC2">
        <w:rPr>
          <w:rFonts w:ascii="標楷體" w:eastAsia="標楷體" w:hAnsi="標楷體" w:hint="eastAsia"/>
          <w:szCs w:val="28"/>
        </w:rPr>
        <w:t>1億</w:t>
      </w:r>
      <w:r w:rsidR="00C61CE3" w:rsidRPr="00981BC2">
        <w:rPr>
          <w:rFonts w:ascii="標楷體" w:eastAsia="標楷體" w:hAnsi="標楷體" w:hint="eastAsia"/>
          <w:szCs w:val="28"/>
        </w:rPr>
        <w:t>6</w:t>
      </w:r>
      <w:r w:rsidR="005F3C8D" w:rsidRPr="00981BC2">
        <w:rPr>
          <w:rFonts w:ascii="標楷體" w:eastAsia="標楷體" w:hAnsi="標楷體"/>
          <w:szCs w:val="28"/>
        </w:rPr>
        <w:t>,</w:t>
      </w:r>
      <w:r w:rsidR="00C61CE3" w:rsidRPr="00981BC2">
        <w:rPr>
          <w:rFonts w:ascii="標楷體" w:eastAsia="標楷體" w:hAnsi="標楷體" w:hint="eastAsia"/>
          <w:szCs w:val="28"/>
        </w:rPr>
        <w:t>426</w:t>
      </w:r>
      <w:r w:rsidRPr="00981BC2">
        <w:rPr>
          <w:rFonts w:ascii="標楷體" w:eastAsia="標楷體" w:hAnsi="標楷體" w:hint="eastAsia"/>
          <w:szCs w:val="28"/>
        </w:rPr>
        <w:t>萬餘立方公尺，較預計減少</w:t>
      </w:r>
      <w:r w:rsidR="00C61CE3" w:rsidRPr="00981BC2">
        <w:rPr>
          <w:rFonts w:ascii="標楷體" w:eastAsia="標楷體" w:hAnsi="標楷體" w:hint="eastAsia"/>
          <w:szCs w:val="28"/>
        </w:rPr>
        <w:t>4</w:t>
      </w:r>
      <w:r w:rsidR="00C47DF1" w:rsidRPr="00981BC2">
        <w:rPr>
          <w:rFonts w:ascii="標楷體" w:eastAsia="標楷體" w:hAnsi="標楷體" w:hint="eastAsia"/>
          <w:szCs w:val="28"/>
        </w:rPr>
        <w:t>,</w:t>
      </w:r>
      <w:r w:rsidR="00C61CE3" w:rsidRPr="00981BC2">
        <w:rPr>
          <w:rFonts w:ascii="標楷體" w:eastAsia="標楷體" w:hAnsi="標楷體" w:hint="eastAsia"/>
          <w:szCs w:val="28"/>
        </w:rPr>
        <w:t>071</w:t>
      </w:r>
      <w:r w:rsidRPr="00981BC2">
        <w:rPr>
          <w:rFonts w:ascii="標楷體" w:eastAsia="標楷體" w:hAnsi="標楷體" w:hint="eastAsia"/>
          <w:szCs w:val="28"/>
        </w:rPr>
        <w:t>萬餘立方公尺，約</w:t>
      </w:r>
      <w:r w:rsidR="00C61CE3" w:rsidRPr="00981BC2">
        <w:rPr>
          <w:rFonts w:ascii="標楷體" w:eastAsia="標楷體" w:hAnsi="標楷體" w:hint="eastAsia"/>
          <w:szCs w:val="28"/>
        </w:rPr>
        <w:t>19</w:t>
      </w:r>
      <w:r w:rsidR="005F3C8D" w:rsidRPr="00981BC2">
        <w:rPr>
          <w:rFonts w:ascii="標楷體" w:eastAsia="標楷體" w:hAnsi="標楷體"/>
          <w:szCs w:val="28"/>
        </w:rPr>
        <w:t>.</w:t>
      </w:r>
      <w:r w:rsidR="00C61CE3" w:rsidRPr="00981BC2">
        <w:rPr>
          <w:rFonts w:ascii="標楷體" w:eastAsia="標楷體" w:hAnsi="標楷體" w:hint="eastAsia"/>
          <w:szCs w:val="28"/>
        </w:rPr>
        <w:t>86</w:t>
      </w:r>
      <w:r w:rsidRPr="00981BC2">
        <w:rPr>
          <w:rFonts w:ascii="標楷體" w:eastAsia="標楷體" w:hAnsi="標楷體" w:hint="eastAsia"/>
          <w:szCs w:val="28"/>
        </w:rPr>
        <w:t>％，</w:t>
      </w:r>
      <w:r w:rsidR="005D1577" w:rsidRPr="00981BC2">
        <w:rPr>
          <w:rFonts w:ascii="標楷體" w:eastAsia="標楷體" w:hAnsi="標楷體" w:hint="eastAsia"/>
          <w:szCs w:val="28"/>
        </w:rPr>
        <w:t>主要係園區廠商回收水量增加，污水</w:t>
      </w:r>
      <w:r w:rsidR="00DC6606" w:rsidRPr="00981BC2">
        <w:rPr>
          <w:rFonts w:ascii="標楷體" w:eastAsia="標楷體" w:hAnsi="標楷體" w:hint="eastAsia"/>
          <w:szCs w:val="28"/>
        </w:rPr>
        <w:t>排放</w:t>
      </w:r>
      <w:r w:rsidR="005D1577" w:rsidRPr="00981BC2">
        <w:rPr>
          <w:rFonts w:ascii="標楷體" w:eastAsia="標楷體" w:hAnsi="標楷體" w:hint="eastAsia"/>
          <w:szCs w:val="28"/>
        </w:rPr>
        <w:t>量較</w:t>
      </w:r>
      <w:r w:rsidR="00DC6606" w:rsidRPr="00981BC2">
        <w:rPr>
          <w:rFonts w:ascii="標楷體" w:eastAsia="標楷體" w:hAnsi="標楷體" w:hint="eastAsia"/>
          <w:szCs w:val="28"/>
        </w:rPr>
        <w:t>預計</w:t>
      </w:r>
      <w:r w:rsidR="005D1577" w:rsidRPr="00981BC2">
        <w:rPr>
          <w:rFonts w:ascii="標楷體" w:eastAsia="標楷體" w:hAnsi="標楷體" w:hint="eastAsia"/>
          <w:szCs w:val="28"/>
        </w:rPr>
        <w:t>減少所致</w:t>
      </w:r>
      <w:r w:rsidR="00294E69" w:rsidRPr="00981BC2">
        <w:rPr>
          <w:rFonts w:ascii="標楷體" w:eastAsia="標楷體" w:hAnsi="標楷體" w:hint="eastAsia"/>
          <w:szCs w:val="28"/>
        </w:rPr>
        <w:t>。</w:t>
      </w:r>
    </w:p>
    <w:p w14:paraId="0BD80151" w14:textId="77777777" w:rsidR="005315CE" w:rsidRPr="00981BC2" w:rsidRDefault="005315CE" w:rsidP="00695459">
      <w:pPr>
        <w:widowControl/>
        <w:tabs>
          <w:tab w:val="left" w:pos="3168"/>
        </w:tabs>
        <w:overflowPunct w:val="0"/>
        <w:adjustRightInd w:val="0"/>
        <w:snapToGrid w:val="0"/>
        <w:spacing w:line="540" w:lineRule="exact"/>
        <w:ind w:firstLineChars="550" w:firstLine="1320"/>
        <w:jc w:val="both"/>
        <w:rPr>
          <w:rFonts w:ascii="標楷體" w:eastAsia="標楷體" w:hAnsi="標楷體"/>
          <w:szCs w:val="28"/>
        </w:rPr>
      </w:pPr>
      <w:r w:rsidRPr="00981BC2">
        <w:rPr>
          <w:rFonts w:ascii="標楷體" w:eastAsia="標楷體" w:hAnsi="標楷體" w:hint="eastAsia"/>
          <w:szCs w:val="28"/>
        </w:rPr>
        <w:t>（</w:t>
      </w:r>
      <w:r w:rsidRPr="00981BC2">
        <w:rPr>
          <w:rFonts w:ascii="標楷體" w:eastAsia="標楷體" w:hAnsi="標楷體"/>
          <w:szCs w:val="28"/>
        </w:rPr>
        <w:t>2</w:t>
      </w:r>
      <w:r w:rsidRPr="00981BC2">
        <w:rPr>
          <w:rFonts w:ascii="標楷體" w:eastAsia="標楷體" w:hAnsi="標楷體" w:hint="eastAsia"/>
          <w:szCs w:val="28"/>
        </w:rPr>
        <w:t>）</w:t>
      </w:r>
      <w:r w:rsidRPr="00981BC2">
        <w:rPr>
          <w:rFonts w:ascii="標楷體" w:eastAsia="標楷體" w:hAnsi="標楷體"/>
          <w:szCs w:val="28"/>
        </w:rPr>
        <w:t xml:space="preserve">　出租資產業務　</w:t>
      </w:r>
      <w:r w:rsidRPr="00981BC2">
        <w:rPr>
          <w:rFonts w:ascii="標楷體" w:eastAsia="標楷體" w:hAnsi="標楷體" w:hint="eastAsia"/>
          <w:szCs w:val="28"/>
        </w:rPr>
        <w:t>預計出租面積</w:t>
      </w:r>
      <w:r w:rsidR="005D1577" w:rsidRPr="00981BC2">
        <w:rPr>
          <w:rFonts w:ascii="標楷體" w:eastAsia="標楷體" w:hAnsi="標楷體" w:hint="eastAsia"/>
          <w:szCs w:val="28"/>
        </w:rPr>
        <w:t>2</w:t>
      </w:r>
      <w:r w:rsidR="00C47DF1" w:rsidRPr="00981BC2">
        <w:rPr>
          <w:rFonts w:ascii="標楷體" w:eastAsia="標楷體" w:hAnsi="標楷體" w:hint="eastAsia"/>
          <w:szCs w:val="28"/>
        </w:rPr>
        <w:t>,</w:t>
      </w:r>
      <w:r w:rsidR="00A560E0" w:rsidRPr="00981BC2">
        <w:rPr>
          <w:rFonts w:ascii="標楷體" w:eastAsia="標楷體" w:hAnsi="標楷體" w:hint="eastAsia"/>
          <w:szCs w:val="28"/>
        </w:rPr>
        <w:t>166</w:t>
      </w:r>
      <w:r w:rsidR="00F9535D" w:rsidRPr="00981BC2">
        <w:rPr>
          <w:rFonts w:ascii="標楷體" w:eastAsia="標楷體" w:hAnsi="標楷體" w:hint="eastAsia"/>
          <w:szCs w:val="28"/>
        </w:rPr>
        <w:t>萬餘平方公尺，實際為</w:t>
      </w:r>
      <w:r w:rsidR="005D1577" w:rsidRPr="00981BC2">
        <w:rPr>
          <w:rFonts w:ascii="標楷體" w:eastAsia="標楷體" w:hAnsi="標楷體" w:hint="eastAsia"/>
          <w:szCs w:val="28"/>
        </w:rPr>
        <w:t>2</w:t>
      </w:r>
      <w:r w:rsidRPr="00981BC2">
        <w:rPr>
          <w:rFonts w:ascii="標楷體" w:eastAsia="標楷體" w:hAnsi="標楷體" w:hint="eastAsia"/>
          <w:szCs w:val="28"/>
        </w:rPr>
        <w:t>,</w:t>
      </w:r>
      <w:r w:rsidR="00A560E0" w:rsidRPr="00981BC2">
        <w:rPr>
          <w:rFonts w:ascii="標楷體" w:eastAsia="標楷體" w:hAnsi="標楷體" w:hint="eastAsia"/>
          <w:szCs w:val="28"/>
        </w:rPr>
        <w:t>113</w:t>
      </w:r>
      <w:r w:rsidRPr="00981BC2">
        <w:rPr>
          <w:rFonts w:ascii="標楷體" w:eastAsia="標楷體" w:hAnsi="標楷體" w:hint="eastAsia"/>
          <w:szCs w:val="28"/>
        </w:rPr>
        <w:t>萬餘平方公尺，較預計</w:t>
      </w:r>
      <w:r w:rsidR="005D1577" w:rsidRPr="00981BC2">
        <w:rPr>
          <w:rFonts w:ascii="標楷體" w:eastAsia="標楷體" w:hAnsi="標楷體" w:hint="eastAsia"/>
          <w:szCs w:val="28"/>
        </w:rPr>
        <w:t>減少</w:t>
      </w:r>
      <w:r w:rsidR="00A560E0" w:rsidRPr="00981BC2">
        <w:rPr>
          <w:rFonts w:ascii="標楷體" w:eastAsia="標楷體" w:hAnsi="標楷體" w:hint="eastAsia"/>
          <w:szCs w:val="28"/>
        </w:rPr>
        <w:t>53</w:t>
      </w:r>
      <w:r w:rsidRPr="00981BC2">
        <w:rPr>
          <w:rFonts w:ascii="標楷體" w:eastAsia="標楷體" w:hAnsi="標楷體" w:hint="eastAsia"/>
          <w:szCs w:val="28"/>
        </w:rPr>
        <w:t>萬餘平方公尺，約</w:t>
      </w:r>
      <w:r w:rsidR="00A560E0" w:rsidRPr="00981BC2">
        <w:rPr>
          <w:rFonts w:ascii="標楷體" w:eastAsia="標楷體" w:hAnsi="標楷體" w:hint="eastAsia"/>
          <w:szCs w:val="28"/>
        </w:rPr>
        <w:t>2</w:t>
      </w:r>
      <w:r w:rsidR="00C47DF1" w:rsidRPr="00981BC2">
        <w:rPr>
          <w:rFonts w:ascii="標楷體" w:eastAsia="標楷體" w:hAnsi="標楷體" w:hint="eastAsia"/>
          <w:szCs w:val="28"/>
        </w:rPr>
        <w:t>.</w:t>
      </w:r>
      <w:r w:rsidR="00A560E0" w:rsidRPr="00981BC2">
        <w:rPr>
          <w:rFonts w:ascii="標楷體" w:eastAsia="標楷體" w:hAnsi="標楷體" w:hint="eastAsia"/>
          <w:szCs w:val="28"/>
        </w:rPr>
        <w:t>47</w:t>
      </w:r>
      <w:r w:rsidRPr="00981BC2">
        <w:rPr>
          <w:rFonts w:ascii="標楷體" w:eastAsia="標楷體" w:hAnsi="標楷體" w:hint="eastAsia"/>
          <w:szCs w:val="28"/>
        </w:rPr>
        <w:t>％</w:t>
      </w:r>
      <w:r w:rsidR="00554A4B" w:rsidRPr="00981BC2">
        <w:rPr>
          <w:rFonts w:ascii="標楷體" w:eastAsia="標楷體" w:hAnsi="標楷體" w:hint="eastAsia"/>
          <w:szCs w:val="28"/>
        </w:rPr>
        <w:t>，</w:t>
      </w:r>
      <w:r w:rsidR="005D1577" w:rsidRPr="00981BC2">
        <w:rPr>
          <w:rFonts w:ascii="標楷體" w:eastAsia="標楷體" w:hAnsi="標楷體" w:hint="eastAsia"/>
          <w:szCs w:val="28"/>
        </w:rPr>
        <w:t>主要係部分園區廠商進駐率</w:t>
      </w:r>
      <w:r w:rsidR="00DC6606" w:rsidRPr="00981BC2">
        <w:rPr>
          <w:rFonts w:ascii="標楷體" w:eastAsia="標楷體" w:hAnsi="標楷體" w:hint="eastAsia"/>
          <w:szCs w:val="28"/>
        </w:rPr>
        <w:t>未如</w:t>
      </w:r>
      <w:r w:rsidR="005D1577" w:rsidRPr="00981BC2">
        <w:rPr>
          <w:rFonts w:ascii="標楷體" w:eastAsia="標楷體" w:hAnsi="標楷體" w:hint="eastAsia"/>
          <w:szCs w:val="28"/>
        </w:rPr>
        <w:t>預期所致</w:t>
      </w:r>
      <w:r w:rsidRPr="00981BC2">
        <w:rPr>
          <w:rFonts w:ascii="標楷體" w:eastAsia="標楷體" w:hAnsi="標楷體" w:hint="eastAsia"/>
          <w:szCs w:val="28"/>
        </w:rPr>
        <w:t>。</w:t>
      </w:r>
    </w:p>
    <w:p w14:paraId="78B72C41" w14:textId="77777777" w:rsidR="005315CE" w:rsidRPr="00981BC2" w:rsidRDefault="005315CE" w:rsidP="00695459">
      <w:pPr>
        <w:widowControl/>
        <w:overflowPunct w:val="0"/>
        <w:adjustRightInd w:val="0"/>
        <w:snapToGrid w:val="0"/>
        <w:spacing w:line="540" w:lineRule="exact"/>
        <w:ind w:firstLineChars="450" w:firstLine="1261"/>
        <w:jc w:val="both"/>
        <w:rPr>
          <w:rFonts w:ascii="標楷體" w:eastAsia="標楷體" w:hAnsi="標楷體"/>
          <w:b/>
          <w:sz w:val="28"/>
          <w:szCs w:val="28"/>
        </w:rPr>
      </w:pPr>
      <w:r w:rsidRPr="00981BC2">
        <w:rPr>
          <w:rFonts w:ascii="標楷體" w:eastAsia="標楷體" w:hAnsi="標楷體" w:hint="eastAsia"/>
          <w:b/>
          <w:sz w:val="28"/>
          <w:szCs w:val="28"/>
        </w:rPr>
        <w:t>2.　預算執行情形之審核</w:t>
      </w:r>
    </w:p>
    <w:p w14:paraId="2629C3C8" w14:textId="28F92AF5" w:rsidR="005315CE" w:rsidRPr="00981BC2" w:rsidRDefault="00FE0561" w:rsidP="00695459">
      <w:pPr>
        <w:widowControl/>
        <w:overflowPunct w:val="0"/>
        <w:adjustRightInd w:val="0"/>
        <w:snapToGrid w:val="0"/>
        <w:spacing w:line="540" w:lineRule="exact"/>
        <w:ind w:firstLineChars="200" w:firstLine="472"/>
        <w:jc w:val="both"/>
        <w:rPr>
          <w:rFonts w:ascii="標楷體" w:eastAsia="標楷體" w:hAnsi="標楷體"/>
          <w:szCs w:val="28"/>
        </w:rPr>
      </w:pPr>
      <w:proofErr w:type="gramStart"/>
      <w:r w:rsidRPr="00110C8A">
        <w:rPr>
          <w:rFonts w:ascii="標楷體" w:eastAsia="標楷體" w:hAnsi="標楷體" w:hint="eastAsia"/>
          <w:spacing w:val="-2"/>
          <w:szCs w:val="28"/>
        </w:rPr>
        <w:t>11</w:t>
      </w:r>
      <w:r w:rsidR="00A560E0" w:rsidRPr="00110C8A">
        <w:rPr>
          <w:rFonts w:ascii="標楷體" w:eastAsia="標楷體" w:hAnsi="標楷體" w:hint="eastAsia"/>
          <w:spacing w:val="-2"/>
          <w:szCs w:val="28"/>
        </w:rPr>
        <w:t>3</w:t>
      </w:r>
      <w:proofErr w:type="gramEnd"/>
      <w:r w:rsidR="005315CE" w:rsidRPr="00110C8A">
        <w:rPr>
          <w:rFonts w:ascii="標楷體" w:eastAsia="標楷體" w:hAnsi="標楷體" w:hint="eastAsia"/>
          <w:spacing w:val="-2"/>
          <w:szCs w:val="28"/>
        </w:rPr>
        <w:t>年度決算審核結果，業務賸餘</w:t>
      </w:r>
      <w:r w:rsidR="00A560E0" w:rsidRPr="00110C8A">
        <w:rPr>
          <w:rFonts w:ascii="標楷體" w:eastAsia="標楷體" w:hAnsi="標楷體" w:hint="eastAsia"/>
          <w:spacing w:val="-2"/>
          <w:szCs w:val="28"/>
        </w:rPr>
        <w:t>86</w:t>
      </w:r>
      <w:r w:rsidR="005315CE" w:rsidRPr="00110C8A">
        <w:rPr>
          <w:rFonts w:ascii="標楷體" w:eastAsia="標楷體" w:hAnsi="標楷體" w:hint="eastAsia"/>
          <w:spacing w:val="-2"/>
          <w:szCs w:val="28"/>
        </w:rPr>
        <w:t>億</w:t>
      </w:r>
      <w:r w:rsidR="00A560E0" w:rsidRPr="00110C8A">
        <w:rPr>
          <w:rFonts w:ascii="標楷體" w:eastAsia="標楷體" w:hAnsi="標楷體" w:hint="eastAsia"/>
          <w:spacing w:val="-2"/>
          <w:szCs w:val="28"/>
        </w:rPr>
        <w:t>2</w:t>
      </w:r>
      <w:r w:rsidR="00C77C21" w:rsidRPr="00110C8A">
        <w:rPr>
          <w:rFonts w:ascii="標楷體" w:eastAsia="標楷體" w:hAnsi="標楷體"/>
          <w:spacing w:val="-2"/>
          <w:szCs w:val="28"/>
        </w:rPr>
        <w:t>,</w:t>
      </w:r>
      <w:r w:rsidR="00A560E0" w:rsidRPr="00110C8A">
        <w:rPr>
          <w:rFonts w:ascii="標楷體" w:eastAsia="標楷體" w:hAnsi="標楷體" w:hint="eastAsia"/>
          <w:spacing w:val="-2"/>
          <w:szCs w:val="28"/>
        </w:rPr>
        <w:t>769</w:t>
      </w:r>
      <w:r w:rsidR="005315CE" w:rsidRPr="00110C8A">
        <w:rPr>
          <w:rFonts w:ascii="標楷體" w:eastAsia="標楷體" w:hAnsi="標楷體" w:hint="eastAsia"/>
          <w:spacing w:val="-2"/>
          <w:szCs w:val="28"/>
        </w:rPr>
        <w:t>萬餘元，業務外短</w:t>
      </w:r>
      <w:proofErr w:type="gramStart"/>
      <w:r w:rsidR="005315CE" w:rsidRPr="00110C8A">
        <w:rPr>
          <w:rFonts w:ascii="標楷體" w:eastAsia="標楷體" w:hAnsi="標楷體" w:hint="eastAsia"/>
          <w:spacing w:val="-2"/>
          <w:szCs w:val="28"/>
        </w:rPr>
        <w:t>絀</w:t>
      </w:r>
      <w:proofErr w:type="gramEnd"/>
      <w:r w:rsidR="00A560E0" w:rsidRPr="00110C8A">
        <w:rPr>
          <w:rFonts w:ascii="標楷體" w:eastAsia="標楷體" w:hAnsi="標楷體" w:hint="eastAsia"/>
          <w:spacing w:val="-2"/>
          <w:szCs w:val="28"/>
        </w:rPr>
        <w:t>7</w:t>
      </w:r>
      <w:r w:rsidR="005315CE" w:rsidRPr="00110C8A">
        <w:rPr>
          <w:rFonts w:ascii="標楷體" w:eastAsia="標楷體" w:hAnsi="標楷體" w:hint="eastAsia"/>
          <w:spacing w:val="-2"/>
          <w:szCs w:val="28"/>
        </w:rPr>
        <w:t>億</w:t>
      </w:r>
      <w:r w:rsidR="00A560E0" w:rsidRPr="00110C8A">
        <w:rPr>
          <w:rFonts w:ascii="標楷體" w:eastAsia="標楷體" w:hAnsi="標楷體" w:hint="eastAsia"/>
          <w:spacing w:val="-2"/>
          <w:szCs w:val="28"/>
        </w:rPr>
        <w:t>9</w:t>
      </w:r>
      <w:r w:rsidR="00C77C21" w:rsidRPr="00110C8A">
        <w:rPr>
          <w:rFonts w:ascii="標楷體" w:eastAsia="標楷體" w:hAnsi="標楷體"/>
          <w:spacing w:val="-2"/>
          <w:szCs w:val="28"/>
        </w:rPr>
        <w:t>,</w:t>
      </w:r>
      <w:r w:rsidR="005D1577" w:rsidRPr="00110C8A">
        <w:rPr>
          <w:rFonts w:ascii="標楷體" w:eastAsia="標楷體" w:hAnsi="標楷體" w:hint="eastAsia"/>
          <w:spacing w:val="-2"/>
          <w:szCs w:val="28"/>
        </w:rPr>
        <w:t>0</w:t>
      </w:r>
      <w:r w:rsidR="00A560E0" w:rsidRPr="00110C8A">
        <w:rPr>
          <w:rFonts w:ascii="標楷體" w:eastAsia="標楷體" w:hAnsi="標楷體" w:hint="eastAsia"/>
          <w:spacing w:val="-2"/>
          <w:szCs w:val="28"/>
        </w:rPr>
        <w:t>78</w:t>
      </w:r>
      <w:r w:rsidR="005315CE" w:rsidRPr="00110C8A">
        <w:rPr>
          <w:rFonts w:ascii="標楷體" w:eastAsia="標楷體" w:hAnsi="標楷體" w:hint="eastAsia"/>
          <w:spacing w:val="-2"/>
          <w:szCs w:val="28"/>
        </w:rPr>
        <w:t>萬餘元，審定本期賸餘</w:t>
      </w:r>
      <w:r w:rsidR="00A560E0" w:rsidRPr="00110C8A">
        <w:rPr>
          <w:rFonts w:ascii="標楷體" w:eastAsia="標楷體" w:hAnsi="標楷體" w:hint="eastAsia"/>
          <w:spacing w:val="-2"/>
          <w:szCs w:val="28"/>
        </w:rPr>
        <w:t>78</w:t>
      </w:r>
      <w:r w:rsidR="005315CE" w:rsidRPr="00110C8A">
        <w:rPr>
          <w:rFonts w:ascii="標楷體" w:eastAsia="標楷體" w:hAnsi="標楷體" w:hint="eastAsia"/>
          <w:spacing w:val="-2"/>
          <w:szCs w:val="28"/>
        </w:rPr>
        <w:t>億</w:t>
      </w:r>
      <w:r w:rsidR="00A560E0" w:rsidRPr="00110C8A">
        <w:rPr>
          <w:rFonts w:ascii="標楷體" w:eastAsia="標楷體" w:hAnsi="標楷體" w:hint="eastAsia"/>
          <w:spacing w:val="-2"/>
          <w:szCs w:val="28"/>
        </w:rPr>
        <w:t>3</w:t>
      </w:r>
      <w:r w:rsidR="00C77C21" w:rsidRPr="00110C8A">
        <w:rPr>
          <w:rFonts w:ascii="標楷體" w:eastAsia="標楷體" w:hAnsi="標楷體"/>
          <w:spacing w:val="-2"/>
          <w:szCs w:val="28"/>
        </w:rPr>
        <w:t>,</w:t>
      </w:r>
      <w:r w:rsidR="00A560E0" w:rsidRPr="00110C8A">
        <w:rPr>
          <w:rFonts w:ascii="標楷體" w:eastAsia="標楷體" w:hAnsi="標楷體" w:hint="eastAsia"/>
          <w:spacing w:val="-2"/>
          <w:szCs w:val="28"/>
        </w:rPr>
        <w:t>690</w:t>
      </w:r>
      <w:r w:rsidR="005315CE" w:rsidRPr="00110C8A">
        <w:rPr>
          <w:rFonts w:ascii="標楷體" w:eastAsia="標楷體" w:hAnsi="標楷體" w:hint="eastAsia"/>
          <w:spacing w:val="-2"/>
          <w:szCs w:val="28"/>
        </w:rPr>
        <w:t>萬餘元，較預算賸餘</w:t>
      </w:r>
      <w:r w:rsidR="00A560E0" w:rsidRPr="00110C8A">
        <w:rPr>
          <w:rFonts w:ascii="標楷體" w:eastAsia="標楷體" w:hAnsi="標楷體" w:hint="eastAsia"/>
          <w:spacing w:val="-2"/>
          <w:szCs w:val="28"/>
        </w:rPr>
        <w:t>51</w:t>
      </w:r>
      <w:r w:rsidR="005315CE" w:rsidRPr="00110C8A">
        <w:rPr>
          <w:rFonts w:ascii="標楷體" w:eastAsia="標楷體" w:hAnsi="標楷體" w:hint="eastAsia"/>
          <w:spacing w:val="-2"/>
          <w:szCs w:val="28"/>
        </w:rPr>
        <w:t>億</w:t>
      </w:r>
      <w:r w:rsidR="00A560E0" w:rsidRPr="00110C8A">
        <w:rPr>
          <w:rFonts w:ascii="標楷體" w:eastAsia="標楷體" w:hAnsi="標楷體" w:hint="eastAsia"/>
          <w:spacing w:val="-2"/>
          <w:szCs w:val="28"/>
        </w:rPr>
        <w:t>584</w:t>
      </w:r>
      <w:r w:rsidR="005315CE" w:rsidRPr="00110C8A">
        <w:rPr>
          <w:rFonts w:ascii="標楷體" w:eastAsia="標楷體" w:hAnsi="標楷體" w:hint="eastAsia"/>
          <w:spacing w:val="-2"/>
          <w:szCs w:val="28"/>
        </w:rPr>
        <w:t>萬餘元，增加</w:t>
      </w:r>
      <w:r w:rsidR="00A560E0" w:rsidRPr="00110C8A">
        <w:rPr>
          <w:rFonts w:ascii="標楷體" w:eastAsia="標楷體" w:hAnsi="標楷體" w:hint="eastAsia"/>
          <w:spacing w:val="-2"/>
          <w:szCs w:val="28"/>
        </w:rPr>
        <w:t>27</w:t>
      </w:r>
      <w:r w:rsidR="005315CE" w:rsidRPr="00110C8A">
        <w:rPr>
          <w:rFonts w:ascii="標楷體" w:eastAsia="標楷體" w:hAnsi="標楷體" w:hint="eastAsia"/>
          <w:spacing w:val="-2"/>
          <w:szCs w:val="28"/>
        </w:rPr>
        <w:t>億</w:t>
      </w:r>
      <w:r w:rsidR="00A560E0" w:rsidRPr="00110C8A">
        <w:rPr>
          <w:rFonts w:ascii="標楷體" w:eastAsia="標楷體" w:hAnsi="標楷體" w:hint="eastAsia"/>
          <w:spacing w:val="-2"/>
          <w:szCs w:val="28"/>
        </w:rPr>
        <w:t>3</w:t>
      </w:r>
      <w:r w:rsidR="00C77C21" w:rsidRPr="00110C8A">
        <w:rPr>
          <w:rFonts w:ascii="標楷體" w:eastAsia="標楷體" w:hAnsi="標楷體"/>
          <w:spacing w:val="-2"/>
          <w:szCs w:val="28"/>
        </w:rPr>
        <w:t>,</w:t>
      </w:r>
      <w:r w:rsidR="00A560E0" w:rsidRPr="00110C8A">
        <w:rPr>
          <w:rFonts w:ascii="標楷體" w:eastAsia="標楷體" w:hAnsi="標楷體" w:hint="eastAsia"/>
          <w:spacing w:val="-2"/>
          <w:szCs w:val="28"/>
        </w:rPr>
        <w:t>106</w:t>
      </w:r>
      <w:r w:rsidR="005315CE" w:rsidRPr="00110C8A">
        <w:rPr>
          <w:rFonts w:ascii="標楷體" w:eastAsia="標楷體" w:hAnsi="標楷體" w:hint="eastAsia"/>
          <w:spacing w:val="-2"/>
          <w:szCs w:val="28"/>
        </w:rPr>
        <w:t>萬餘元，約</w:t>
      </w:r>
      <w:r w:rsidR="00A560E0" w:rsidRPr="00110C8A">
        <w:rPr>
          <w:rFonts w:ascii="標楷體" w:eastAsia="標楷體" w:hAnsi="標楷體" w:hint="eastAsia"/>
          <w:spacing w:val="-2"/>
          <w:szCs w:val="28"/>
        </w:rPr>
        <w:t>53</w:t>
      </w:r>
      <w:r w:rsidR="00C77C21" w:rsidRPr="00110C8A">
        <w:rPr>
          <w:rFonts w:ascii="標楷體" w:eastAsia="標楷體" w:hAnsi="標楷體"/>
          <w:spacing w:val="-2"/>
          <w:szCs w:val="28"/>
        </w:rPr>
        <w:t>.</w:t>
      </w:r>
      <w:r w:rsidR="00A560E0" w:rsidRPr="00110C8A">
        <w:rPr>
          <w:rFonts w:ascii="標楷體" w:eastAsia="標楷體" w:hAnsi="標楷體" w:hint="eastAsia"/>
          <w:spacing w:val="-2"/>
          <w:szCs w:val="28"/>
        </w:rPr>
        <w:t>49</w:t>
      </w:r>
      <w:r w:rsidR="005315CE" w:rsidRPr="00110C8A">
        <w:rPr>
          <w:rFonts w:ascii="標楷體" w:eastAsia="標楷體" w:hAnsi="標楷體" w:hint="eastAsia"/>
          <w:spacing w:val="-2"/>
          <w:szCs w:val="28"/>
        </w:rPr>
        <w:t>％</w:t>
      </w:r>
      <w:r w:rsidR="005315CE" w:rsidRPr="00981BC2">
        <w:rPr>
          <w:rFonts w:ascii="標楷體" w:eastAsia="標楷體" w:hAnsi="標楷體" w:hint="eastAsia"/>
          <w:szCs w:val="28"/>
        </w:rPr>
        <w:t>，</w:t>
      </w:r>
      <w:r w:rsidR="002E103E" w:rsidRPr="00981BC2">
        <w:rPr>
          <w:rFonts w:ascii="標楷體" w:eastAsia="標楷體" w:hAnsi="標楷體" w:hint="eastAsia"/>
          <w:szCs w:val="28"/>
        </w:rPr>
        <w:t>主要係寶山一期住宅區土地配售財產交易賸餘，及原編列預算之停灌補償分擔費、楠梓園區土地租金，因</w:t>
      </w:r>
      <w:proofErr w:type="gramStart"/>
      <w:r w:rsidR="002E103E" w:rsidRPr="00981BC2">
        <w:rPr>
          <w:rFonts w:ascii="標楷體" w:eastAsia="標楷體" w:hAnsi="標楷體" w:hint="eastAsia"/>
          <w:szCs w:val="28"/>
        </w:rPr>
        <w:t>113</w:t>
      </w:r>
      <w:proofErr w:type="gramEnd"/>
      <w:r w:rsidR="002E103E" w:rsidRPr="00981BC2">
        <w:rPr>
          <w:rFonts w:ascii="標楷體" w:eastAsia="標楷體" w:hAnsi="標楷體" w:hint="eastAsia"/>
          <w:szCs w:val="28"/>
        </w:rPr>
        <w:t>年度水情良好、配合地方政府工程期程延後移交土地，未支付相關費用，暨</w:t>
      </w:r>
      <w:proofErr w:type="gramStart"/>
      <w:r w:rsidR="00110C8A">
        <w:rPr>
          <w:rFonts w:ascii="標楷體" w:eastAsia="標楷體" w:hAnsi="標楷體" w:hint="eastAsia"/>
          <w:szCs w:val="28"/>
        </w:rPr>
        <w:t>臺</w:t>
      </w:r>
      <w:proofErr w:type="gramEnd"/>
      <w:r w:rsidR="002E103E" w:rsidRPr="00981BC2">
        <w:rPr>
          <w:rFonts w:ascii="標楷體" w:eastAsia="標楷體" w:hAnsi="標楷體" w:hint="eastAsia"/>
          <w:szCs w:val="28"/>
        </w:rPr>
        <w:t>中園區擴建二期基地土地款未如期支付，借款金額較預計減少，利息</w:t>
      </w:r>
      <w:proofErr w:type="gramStart"/>
      <w:r w:rsidR="002E103E" w:rsidRPr="00981BC2">
        <w:rPr>
          <w:rFonts w:ascii="標楷體" w:eastAsia="標楷體" w:hAnsi="標楷體" w:hint="eastAsia"/>
          <w:szCs w:val="28"/>
        </w:rPr>
        <w:t>費用隨減所</w:t>
      </w:r>
      <w:proofErr w:type="gramEnd"/>
      <w:r w:rsidR="002E103E" w:rsidRPr="00981BC2">
        <w:rPr>
          <w:rFonts w:ascii="標楷體" w:eastAsia="標楷體" w:hAnsi="標楷體" w:hint="eastAsia"/>
          <w:szCs w:val="28"/>
        </w:rPr>
        <w:t>致。</w:t>
      </w:r>
    </w:p>
    <w:p w14:paraId="2B48A766" w14:textId="77777777" w:rsidR="005315CE" w:rsidRPr="00981BC2" w:rsidRDefault="005315CE" w:rsidP="00695459">
      <w:pPr>
        <w:widowControl/>
        <w:overflowPunct w:val="0"/>
        <w:adjustRightInd w:val="0"/>
        <w:snapToGrid w:val="0"/>
        <w:spacing w:line="540" w:lineRule="exact"/>
        <w:ind w:firstLineChars="450" w:firstLine="1261"/>
        <w:jc w:val="both"/>
        <w:rPr>
          <w:rFonts w:ascii="標楷體" w:eastAsia="標楷體" w:hAnsi="標楷體"/>
          <w:b/>
          <w:sz w:val="28"/>
          <w:szCs w:val="28"/>
        </w:rPr>
      </w:pPr>
      <w:r w:rsidRPr="00981BC2">
        <w:rPr>
          <w:rFonts w:ascii="標楷體" w:eastAsia="標楷體" w:hAnsi="標楷體" w:hint="eastAsia"/>
          <w:b/>
          <w:sz w:val="28"/>
          <w:szCs w:val="28"/>
        </w:rPr>
        <w:t>3.　餘</w:t>
      </w:r>
      <w:proofErr w:type="gramStart"/>
      <w:r w:rsidRPr="00981BC2">
        <w:rPr>
          <w:rFonts w:ascii="標楷體" w:eastAsia="標楷體" w:hAnsi="標楷體" w:hint="eastAsia"/>
          <w:b/>
          <w:sz w:val="28"/>
          <w:szCs w:val="28"/>
        </w:rPr>
        <w:t>絀</w:t>
      </w:r>
      <w:proofErr w:type="gramEnd"/>
      <w:r w:rsidRPr="00981BC2">
        <w:rPr>
          <w:rFonts w:ascii="標楷體" w:eastAsia="標楷體" w:hAnsi="標楷體" w:hint="eastAsia"/>
          <w:b/>
          <w:sz w:val="28"/>
          <w:szCs w:val="28"/>
        </w:rPr>
        <w:t>及撥補之審定</w:t>
      </w:r>
    </w:p>
    <w:p w14:paraId="1D4AC26F" w14:textId="77777777" w:rsidR="005315CE" w:rsidRPr="00981BC2" w:rsidRDefault="005315CE" w:rsidP="00695459">
      <w:pPr>
        <w:widowControl/>
        <w:tabs>
          <w:tab w:val="left" w:pos="3168"/>
        </w:tabs>
        <w:overflowPunct w:val="0"/>
        <w:adjustRightInd w:val="0"/>
        <w:snapToGrid w:val="0"/>
        <w:spacing w:line="540" w:lineRule="exact"/>
        <w:ind w:firstLineChars="550" w:firstLine="1320"/>
        <w:jc w:val="both"/>
        <w:rPr>
          <w:rFonts w:ascii="標楷體" w:eastAsia="標楷體" w:hAnsi="標楷體"/>
          <w:szCs w:val="28"/>
        </w:rPr>
      </w:pPr>
      <w:r w:rsidRPr="00981BC2">
        <w:rPr>
          <w:rFonts w:ascii="標楷體" w:eastAsia="標楷體" w:hAnsi="標楷體" w:hint="eastAsia"/>
          <w:szCs w:val="28"/>
        </w:rPr>
        <w:t>（1）</w:t>
      </w:r>
      <w:r w:rsidRPr="00981BC2">
        <w:rPr>
          <w:rFonts w:ascii="標楷體" w:eastAsia="標楷體" w:hAnsi="標楷體"/>
          <w:szCs w:val="28"/>
        </w:rPr>
        <w:t xml:space="preserve">　餘</w:t>
      </w:r>
      <w:proofErr w:type="gramStart"/>
      <w:r w:rsidRPr="00981BC2">
        <w:rPr>
          <w:rFonts w:ascii="標楷體" w:eastAsia="標楷體" w:hAnsi="標楷體"/>
          <w:szCs w:val="28"/>
        </w:rPr>
        <w:t>絀</w:t>
      </w:r>
      <w:proofErr w:type="gramEnd"/>
      <w:r w:rsidRPr="00981BC2">
        <w:rPr>
          <w:rFonts w:ascii="標楷體" w:eastAsia="標楷體" w:hAnsi="標楷體"/>
          <w:szCs w:val="28"/>
        </w:rPr>
        <w:t>審定</w:t>
      </w:r>
      <w:r w:rsidR="00F9535D" w:rsidRPr="00981BC2">
        <w:rPr>
          <w:rFonts w:ascii="標楷體" w:eastAsia="標楷體" w:hAnsi="標楷體"/>
          <w:szCs w:val="28"/>
        </w:rPr>
        <w:t xml:space="preserve">  </w:t>
      </w:r>
      <w:proofErr w:type="gramStart"/>
      <w:r w:rsidR="006026A8" w:rsidRPr="00981BC2">
        <w:rPr>
          <w:rFonts w:ascii="標楷體" w:eastAsia="標楷體" w:hAnsi="標楷體" w:hint="eastAsia"/>
          <w:szCs w:val="28"/>
        </w:rPr>
        <w:t>11</w:t>
      </w:r>
      <w:r w:rsidR="00C61AD4" w:rsidRPr="00981BC2">
        <w:rPr>
          <w:rFonts w:ascii="標楷體" w:eastAsia="標楷體" w:hAnsi="標楷體" w:hint="eastAsia"/>
          <w:szCs w:val="28"/>
        </w:rPr>
        <w:t>3</w:t>
      </w:r>
      <w:proofErr w:type="gramEnd"/>
      <w:r w:rsidRPr="00981BC2">
        <w:rPr>
          <w:rFonts w:ascii="標楷體" w:eastAsia="標楷體" w:hAnsi="標楷體" w:hint="eastAsia"/>
          <w:szCs w:val="28"/>
        </w:rPr>
        <w:t>年度決算經行政院核定賸餘</w:t>
      </w:r>
      <w:r w:rsidR="001373F7" w:rsidRPr="00981BC2">
        <w:rPr>
          <w:rFonts w:ascii="標楷體" w:eastAsia="標楷體" w:hAnsi="標楷體" w:hint="eastAsia"/>
          <w:szCs w:val="28"/>
        </w:rPr>
        <w:t>7</w:t>
      </w:r>
      <w:r w:rsidR="00D25BF5" w:rsidRPr="00981BC2">
        <w:rPr>
          <w:rFonts w:ascii="標楷體" w:eastAsia="標楷體" w:hAnsi="標楷體"/>
          <w:szCs w:val="28"/>
        </w:rPr>
        <w:t>,</w:t>
      </w:r>
      <w:r w:rsidR="001373F7" w:rsidRPr="00981BC2">
        <w:rPr>
          <w:rFonts w:ascii="標楷體" w:eastAsia="標楷體" w:hAnsi="標楷體" w:hint="eastAsia"/>
          <w:szCs w:val="28"/>
        </w:rPr>
        <w:t>836</w:t>
      </w:r>
      <w:r w:rsidR="00D25BF5" w:rsidRPr="00981BC2">
        <w:rPr>
          <w:rFonts w:ascii="標楷體" w:eastAsia="標楷體" w:hAnsi="標楷體"/>
          <w:szCs w:val="28"/>
        </w:rPr>
        <w:t>,</w:t>
      </w:r>
      <w:r w:rsidR="001373F7" w:rsidRPr="00981BC2">
        <w:rPr>
          <w:rFonts w:ascii="標楷體" w:eastAsia="標楷體" w:hAnsi="標楷體" w:hint="eastAsia"/>
          <w:szCs w:val="28"/>
        </w:rPr>
        <w:t>909</w:t>
      </w:r>
      <w:r w:rsidR="00D25BF5" w:rsidRPr="00981BC2">
        <w:rPr>
          <w:rFonts w:ascii="標楷體" w:eastAsia="標楷體" w:hAnsi="標楷體"/>
          <w:szCs w:val="28"/>
        </w:rPr>
        <w:t>,</w:t>
      </w:r>
      <w:r w:rsidR="001373F7" w:rsidRPr="00981BC2">
        <w:rPr>
          <w:rFonts w:ascii="標楷體" w:eastAsia="標楷體" w:hAnsi="標楷體" w:hint="eastAsia"/>
          <w:szCs w:val="28"/>
        </w:rPr>
        <w:t>834</w:t>
      </w:r>
      <w:r w:rsidRPr="00981BC2">
        <w:rPr>
          <w:rFonts w:ascii="標楷體" w:eastAsia="標楷體" w:hAnsi="標楷體" w:hint="eastAsia"/>
          <w:szCs w:val="28"/>
        </w:rPr>
        <w:t>元，</w:t>
      </w:r>
      <w:proofErr w:type="gramStart"/>
      <w:r w:rsidRPr="00981BC2">
        <w:rPr>
          <w:rFonts w:ascii="標楷體" w:eastAsia="標楷體" w:hAnsi="標楷體" w:hint="eastAsia"/>
          <w:szCs w:val="28"/>
        </w:rPr>
        <w:t>經核尚無</w:t>
      </w:r>
      <w:proofErr w:type="gramEnd"/>
      <w:r w:rsidRPr="00981BC2">
        <w:rPr>
          <w:rFonts w:ascii="標楷體" w:eastAsia="標楷體" w:hAnsi="標楷體" w:hint="eastAsia"/>
          <w:szCs w:val="28"/>
        </w:rPr>
        <w:t>不合，予以照數審定。</w:t>
      </w:r>
    </w:p>
    <w:p w14:paraId="5811CFA6" w14:textId="77777777" w:rsidR="005315CE" w:rsidRPr="00981BC2" w:rsidRDefault="006026A8" w:rsidP="00695459">
      <w:pPr>
        <w:widowControl/>
        <w:tabs>
          <w:tab w:val="left" w:pos="3168"/>
        </w:tabs>
        <w:overflowPunct w:val="0"/>
        <w:adjustRightInd w:val="0"/>
        <w:snapToGrid w:val="0"/>
        <w:spacing w:line="540" w:lineRule="exact"/>
        <w:ind w:firstLineChars="550" w:firstLine="1320"/>
        <w:jc w:val="both"/>
        <w:rPr>
          <w:rFonts w:ascii="標楷體" w:eastAsia="標楷體" w:hAnsi="標楷體"/>
          <w:szCs w:val="28"/>
        </w:rPr>
      </w:pPr>
      <w:r w:rsidRPr="00981BC2">
        <w:rPr>
          <w:rFonts w:ascii="標楷體" w:eastAsia="標楷體" w:hAnsi="標楷體" w:hint="eastAsia"/>
          <w:szCs w:val="28"/>
        </w:rPr>
        <w:t>（2）</w:t>
      </w:r>
      <w:r w:rsidR="005315CE" w:rsidRPr="00981BC2">
        <w:rPr>
          <w:rFonts w:ascii="標楷體" w:eastAsia="標楷體" w:hAnsi="標楷體"/>
          <w:szCs w:val="28"/>
        </w:rPr>
        <w:t xml:space="preserve">　餘</w:t>
      </w:r>
      <w:proofErr w:type="gramStart"/>
      <w:r w:rsidR="005315CE" w:rsidRPr="00981BC2">
        <w:rPr>
          <w:rFonts w:ascii="標楷體" w:eastAsia="標楷體" w:hAnsi="標楷體"/>
          <w:szCs w:val="28"/>
        </w:rPr>
        <w:t>絀</w:t>
      </w:r>
      <w:proofErr w:type="gramEnd"/>
      <w:r w:rsidR="005315CE" w:rsidRPr="00981BC2">
        <w:rPr>
          <w:rFonts w:ascii="標楷體" w:eastAsia="標楷體" w:hAnsi="標楷體"/>
          <w:szCs w:val="28"/>
        </w:rPr>
        <w:t>撥補</w:t>
      </w:r>
      <w:r w:rsidR="00B1693C" w:rsidRPr="00981BC2">
        <w:rPr>
          <w:rFonts w:ascii="標楷體" w:eastAsia="標楷體" w:hAnsi="標楷體" w:hint="eastAsia"/>
          <w:szCs w:val="28"/>
        </w:rPr>
        <w:t xml:space="preserve"> </w:t>
      </w:r>
      <w:r w:rsidR="00B1693C" w:rsidRPr="00981BC2">
        <w:rPr>
          <w:rFonts w:ascii="標楷體" w:eastAsia="標楷體" w:hAnsi="標楷體"/>
          <w:szCs w:val="28"/>
        </w:rPr>
        <w:t xml:space="preserve"> </w:t>
      </w:r>
      <w:proofErr w:type="gramStart"/>
      <w:r w:rsidRPr="00981BC2">
        <w:rPr>
          <w:rFonts w:ascii="標楷體" w:eastAsia="標楷體" w:hAnsi="標楷體" w:hint="eastAsia"/>
          <w:szCs w:val="28"/>
        </w:rPr>
        <w:t>11</w:t>
      </w:r>
      <w:r w:rsidR="001373F7" w:rsidRPr="00981BC2">
        <w:rPr>
          <w:rFonts w:ascii="標楷體" w:eastAsia="標楷體" w:hAnsi="標楷體" w:hint="eastAsia"/>
          <w:szCs w:val="28"/>
        </w:rPr>
        <w:t>3</w:t>
      </w:r>
      <w:proofErr w:type="gramEnd"/>
      <w:r w:rsidR="005315CE" w:rsidRPr="00981BC2">
        <w:rPr>
          <w:rFonts w:ascii="標楷體" w:eastAsia="標楷體" w:hAnsi="標楷體" w:hint="eastAsia"/>
          <w:szCs w:val="28"/>
        </w:rPr>
        <w:t>年度決算審定賸餘</w:t>
      </w:r>
      <w:r w:rsidR="001373F7" w:rsidRPr="00981BC2">
        <w:rPr>
          <w:rFonts w:ascii="標楷體" w:eastAsia="標楷體" w:hAnsi="標楷體" w:hint="eastAsia"/>
          <w:szCs w:val="28"/>
        </w:rPr>
        <w:t>7</w:t>
      </w:r>
      <w:r w:rsidR="001373F7" w:rsidRPr="00981BC2">
        <w:rPr>
          <w:rFonts w:ascii="標楷體" w:eastAsia="標楷體" w:hAnsi="標楷體"/>
          <w:szCs w:val="28"/>
        </w:rPr>
        <w:t>,</w:t>
      </w:r>
      <w:r w:rsidR="001373F7" w:rsidRPr="00981BC2">
        <w:rPr>
          <w:rFonts w:ascii="標楷體" w:eastAsia="標楷體" w:hAnsi="標楷體" w:hint="eastAsia"/>
          <w:szCs w:val="28"/>
        </w:rPr>
        <w:t>836</w:t>
      </w:r>
      <w:r w:rsidR="001373F7" w:rsidRPr="00981BC2">
        <w:rPr>
          <w:rFonts w:ascii="標楷體" w:eastAsia="標楷體" w:hAnsi="標楷體"/>
          <w:szCs w:val="28"/>
        </w:rPr>
        <w:t>,</w:t>
      </w:r>
      <w:r w:rsidR="001373F7" w:rsidRPr="00981BC2">
        <w:rPr>
          <w:rFonts w:ascii="標楷體" w:eastAsia="標楷體" w:hAnsi="標楷體" w:hint="eastAsia"/>
          <w:szCs w:val="28"/>
        </w:rPr>
        <w:t>909</w:t>
      </w:r>
      <w:r w:rsidR="001373F7" w:rsidRPr="00981BC2">
        <w:rPr>
          <w:rFonts w:ascii="標楷體" w:eastAsia="標楷體" w:hAnsi="標楷體"/>
          <w:szCs w:val="28"/>
        </w:rPr>
        <w:t>,</w:t>
      </w:r>
      <w:r w:rsidR="001373F7" w:rsidRPr="00981BC2">
        <w:rPr>
          <w:rFonts w:ascii="標楷體" w:eastAsia="標楷體" w:hAnsi="標楷體" w:hint="eastAsia"/>
          <w:szCs w:val="28"/>
        </w:rPr>
        <w:t>834</w:t>
      </w:r>
      <w:r w:rsidR="005315CE" w:rsidRPr="00981BC2">
        <w:rPr>
          <w:rFonts w:ascii="標楷體" w:eastAsia="標楷體" w:hAnsi="標楷體" w:hint="eastAsia"/>
          <w:szCs w:val="28"/>
        </w:rPr>
        <w:t>元，連同前期未分配賸餘</w:t>
      </w:r>
      <w:r w:rsidR="00C77C21" w:rsidRPr="00981BC2">
        <w:rPr>
          <w:rFonts w:ascii="標楷體" w:eastAsia="標楷體" w:hAnsi="標楷體"/>
          <w:szCs w:val="28"/>
        </w:rPr>
        <w:t>3,</w:t>
      </w:r>
      <w:r w:rsidR="001373F7" w:rsidRPr="00981BC2">
        <w:rPr>
          <w:rFonts w:ascii="標楷體" w:eastAsia="標楷體" w:hAnsi="標楷體" w:hint="eastAsia"/>
          <w:szCs w:val="28"/>
        </w:rPr>
        <w:t>144</w:t>
      </w:r>
      <w:r w:rsidR="00C77C21" w:rsidRPr="00981BC2">
        <w:rPr>
          <w:rFonts w:ascii="標楷體" w:eastAsia="標楷體" w:hAnsi="標楷體"/>
          <w:szCs w:val="28"/>
        </w:rPr>
        <w:t>,</w:t>
      </w:r>
      <w:r w:rsidR="001373F7" w:rsidRPr="00981BC2">
        <w:rPr>
          <w:rFonts w:ascii="標楷體" w:eastAsia="標楷體" w:hAnsi="標楷體" w:hint="eastAsia"/>
          <w:szCs w:val="28"/>
        </w:rPr>
        <w:t>953</w:t>
      </w:r>
      <w:r w:rsidR="00C77C21" w:rsidRPr="00981BC2">
        <w:rPr>
          <w:rFonts w:ascii="標楷體" w:eastAsia="標楷體" w:hAnsi="標楷體"/>
          <w:szCs w:val="28"/>
        </w:rPr>
        <w:t>,</w:t>
      </w:r>
      <w:r w:rsidR="001373F7" w:rsidRPr="00981BC2">
        <w:rPr>
          <w:rFonts w:ascii="標楷體" w:eastAsia="標楷體" w:hAnsi="標楷體" w:hint="eastAsia"/>
          <w:szCs w:val="28"/>
        </w:rPr>
        <w:t>255</w:t>
      </w:r>
      <w:r w:rsidR="005315CE" w:rsidRPr="00981BC2">
        <w:rPr>
          <w:rFonts w:ascii="標楷體" w:eastAsia="標楷體" w:hAnsi="標楷體" w:hint="eastAsia"/>
          <w:szCs w:val="28"/>
        </w:rPr>
        <w:t>元，合計賸餘</w:t>
      </w:r>
      <w:r w:rsidR="001373F7" w:rsidRPr="00981BC2">
        <w:rPr>
          <w:rFonts w:ascii="標楷體" w:eastAsia="標楷體" w:hAnsi="標楷體" w:hint="eastAsia"/>
          <w:szCs w:val="28"/>
        </w:rPr>
        <w:t>10</w:t>
      </w:r>
      <w:r w:rsidR="00C77C21" w:rsidRPr="00981BC2">
        <w:rPr>
          <w:rFonts w:ascii="標楷體" w:eastAsia="標楷體" w:hAnsi="標楷體"/>
          <w:szCs w:val="28"/>
        </w:rPr>
        <w:t>,</w:t>
      </w:r>
      <w:r w:rsidR="001373F7" w:rsidRPr="00981BC2">
        <w:rPr>
          <w:rFonts w:ascii="標楷體" w:eastAsia="標楷體" w:hAnsi="標楷體" w:hint="eastAsia"/>
          <w:szCs w:val="28"/>
        </w:rPr>
        <w:t>981</w:t>
      </w:r>
      <w:r w:rsidR="00C77C21" w:rsidRPr="00981BC2">
        <w:rPr>
          <w:rFonts w:ascii="標楷體" w:eastAsia="標楷體" w:hAnsi="標楷體"/>
          <w:szCs w:val="28"/>
        </w:rPr>
        <w:t>,</w:t>
      </w:r>
      <w:r w:rsidR="001373F7" w:rsidRPr="00981BC2">
        <w:rPr>
          <w:rFonts w:ascii="標楷體" w:eastAsia="標楷體" w:hAnsi="標楷體" w:hint="eastAsia"/>
          <w:szCs w:val="28"/>
        </w:rPr>
        <w:t>863</w:t>
      </w:r>
      <w:r w:rsidR="00C77C21" w:rsidRPr="00981BC2">
        <w:rPr>
          <w:rFonts w:ascii="標楷體" w:eastAsia="標楷體" w:hAnsi="標楷體"/>
          <w:szCs w:val="28"/>
        </w:rPr>
        <w:t>,</w:t>
      </w:r>
      <w:r w:rsidR="001373F7" w:rsidRPr="00981BC2">
        <w:rPr>
          <w:rFonts w:ascii="標楷體" w:eastAsia="標楷體" w:hAnsi="標楷體" w:hint="eastAsia"/>
          <w:szCs w:val="28"/>
        </w:rPr>
        <w:t>089</w:t>
      </w:r>
      <w:r w:rsidR="005315CE" w:rsidRPr="00981BC2">
        <w:rPr>
          <w:rFonts w:ascii="標楷體" w:eastAsia="標楷體" w:hAnsi="標楷體" w:hint="eastAsia"/>
          <w:szCs w:val="28"/>
        </w:rPr>
        <w:t>元，經依預算撥充基金</w:t>
      </w:r>
      <w:r w:rsidR="001373F7" w:rsidRPr="00981BC2">
        <w:rPr>
          <w:rFonts w:ascii="標楷體" w:eastAsia="標楷體" w:hAnsi="標楷體" w:hint="eastAsia"/>
          <w:szCs w:val="28"/>
        </w:rPr>
        <w:t>7</w:t>
      </w:r>
      <w:r w:rsidR="00C77C21" w:rsidRPr="00981BC2">
        <w:rPr>
          <w:rFonts w:ascii="標楷體" w:eastAsia="標楷體" w:hAnsi="標楷體"/>
          <w:szCs w:val="28"/>
        </w:rPr>
        <w:t>,</w:t>
      </w:r>
      <w:r w:rsidR="001373F7" w:rsidRPr="00981BC2">
        <w:rPr>
          <w:rFonts w:ascii="標楷體" w:eastAsia="標楷體" w:hAnsi="標楷體" w:hint="eastAsia"/>
          <w:szCs w:val="28"/>
        </w:rPr>
        <w:t>491</w:t>
      </w:r>
      <w:r w:rsidR="00C77C21" w:rsidRPr="00981BC2">
        <w:rPr>
          <w:rFonts w:ascii="標楷體" w:eastAsia="標楷體" w:hAnsi="標楷體"/>
          <w:szCs w:val="28"/>
        </w:rPr>
        <w:t>,</w:t>
      </w:r>
      <w:r w:rsidR="001373F7" w:rsidRPr="00981BC2">
        <w:rPr>
          <w:rFonts w:ascii="標楷體" w:eastAsia="標楷體" w:hAnsi="標楷體" w:hint="eastAsia"/>
          <w:szCs w:val="28"/>
        </w:rPr>
        <w:t>524</w:t>
      </w:r>
      <w:r w:rsidR="00C77C21" w:rsidRPr="00981BC2">
        <w:rPr>
          <w:rFonts w:ascii="標楷體" w:eastAsia="標楷體" w:hAnsi="標楷體"/>
          <w:szCs w:val="28"/>
        </w:rPr>
        <w:t>,000</w:t>
      </w:r>
      <w:r w:rsidR="005315CE" w:rsidRPr="00981BC2">
        <w:rPr>
          <w:rFonts w:ascii="標楷體" w:eastAsia="標楷體" w:hAnsi="標楷體" w:hint="eastAsia"/>
          <w:szCs w:val="28"/>
        </w:rPr>
        <w:t>元後，尚有未分配賸餘</w:t>
      </w:r>
      <w:r w:rsidR="00C77C21" w:rsidRPr="00981BC2">
        <w:rPr>
          <w:rFonts w:ascii="標楷體" w:eastAsia="標楷體" w:hAnsi="標楷體"/>
          <w:szCs w:val="28"/>
        </w:rPr>
        <w:t>3,</w:t>
      </w:r>
      <w:r w:rsidR="001373F7" w:rsidRPr="00981BC2">
        <w:rPr>
          <w:rFonts w:ascii="標楷體" w:eastAsia="標楷體" w:hAnsi="標楷體" w:hint="eastAsia"/>
          <w:szCs w:val="28"/>
        </w:rPr>
        <w:t>490</w:t>
      </w:r>
      <w:r w:rsidR="00C77C21" w:rsidRPr="00981BC2">
        <w:rPr>
          <w:rFonts w:ascii="標楷體" w:eastAsia="標楷體" w:hAnsi="標楷體"/>
          <w:szCs w:val="28"/>
        </w:rPr>
        <w:t>,</w:t>
      </w:r>
      <w:r w:rsidR="001373F7" w:rsidRPr="00981BC2">
        <w:rPr>
          <w:rFonts w:ascii="標楷體" w:eastAsia="標楷體" w:hAnsi="標楷體" w:hint="eastAsia"/>
          <w:szCs w:val="28"/>
        </w:rPr>
        <w:t>339</w:t>
      </w:r>
      <w:r w:rsidR="00C77C21" w:rsidRPr="00981BC2">
        <w:rPr>
          <w:rFonts w:ascii="標楷體" w:eastAsia="標楷體" w:hAnsi="標楷體"/>
          <w:szCs w:val="28"/>
        </w:rPr>
        <w:t>,</w:t>
      </w:r>
      <w:r w:rsidR="001373F7" w:rsidRPr="00981BC2">
        <w:rPr>
          <w:rFonts w:ascii="標楷體" w:eastAsia="標楷體" w:hAnsi="標楷體" w:hint="eastAsia"/>
          <w:szCs w:val="28"/>
        </w:rPr>
        <w:t>089</w:t>
      </w:r>
      <w:r w:rsidR="005315CE" w:rsidRPr="00981BC2">
        <w:rPr>
          <w:rFonts w:ascii="標楷體" w:eastAsia="標楷體" w:hAnsi="標楷體" w:hint="eastAsia"/>
          <w:szCs w:val="28"/>
        </w:rPr>
        <w:t>元。</w:t>
      </w:r>
    </w:p>
    <w:p w14:paraId="3E57FD67" w14:textId="77777777" w:rsidR="005315CE" w:rsidRPr="00981BC2" w:rsidRDefault="005315CE" w:rsidP="00110C8A">
      <w:pPr>
        <w:widowControl/>
        <w:overflowPunct w:val="0"/>
        <w:adjustRightInd w:val="0"/>
        <w:snapToGrid w:val="0"/>
        <w:spacing w:line="538" w:lineRule="exact"/>
        <w:ind w:firstLineChars="450" w:firstLine="1261"/>
        <w:jc w:val="both"/>
        <w:rPr>
          <w:rFonts w:ascii="標楷體" w:eastAsia="標楷體" w:hAnsi="標楷體"/>
          <w:b/>
          <w:sz w:val="28"/>
          <w:szCs w:val="28"/>
        </w:rPr>
      </w:pPr>
      <w:r w:rsidRPr="00981BC2">
        <w:rPr>
          <w:rFonts w:ascii="標楷體" w:eastAsia="標楷體" w:hAnsi="標楷體" w:hint="eastAsia"/>
          <w:b/>
          <w:sz w:val="28"/>
          <w:szCs w:val="28"/>
        </w:rPr>
        <w:lastRenderedPageBreak/>
        <w:t>4.　現金流量之查核</w:t>
      </w:r>
    </w:p>
    <w:p w14:paraId="50A13A0D" w14:textId="39D8C350" w:rsidR="005315CE" w:rsidRPr="00981BC2" w:rsidRDefault="003A50F7" w:rsidP="002A2BD2">
      <w:pPr>
        <w:widowControl/>
        <w:overflowPunct w:val="0"/>
        <w:adjustRightInd w:val="0"/>
        <w:snapToGrid w:val="0"/>
        <w:spacing w:line="520" w:lineRule="exact"/>
        <w:ind w:firstLineChars="200" w:firstLine="480"/>
        <w:jc w:val="both"/>
        <w:rPr>
          <w:rFonts w:ascii="標楷體" w:eastAsia="標楷體" w:hAnsi="標楷體"/>
          <w:color w:val="FF0000"/>
          <w:szCs w:val="28"/>
        </w:rPr>
      </w:pPr>
      <w:proofErr w:type="gramStart"/>
      <w:r w:rsidRPr="00981BC2">
        <w:rPr>
          <w:rFonts w:ascii="標楷體" w:eastAsia="標楷體" w:hAnsi="標楷體" w:hint="eastAsia"/>
          <w:szCs w:val="28"/>
        </w:rPr>
        <w:t>11</w:t>
      </w:r>
      <w:r w:rsidR="001373F7" w:rsidRPr="00981BC2">
        <w:rPr>
          <w:rFonts w:ascii="標楷體" w:eastAsia="標楷體" w:hAnsi="標楷體" w:hint="eastAsia"/>
          <w:szCs w:val="28"/>
        </w:rPr>
        <w:t>3</w:t>
      </w:r>
      <w:proofErr w:type="gramEnd"/>
      <w:r w:rsidR="005315CE" w:rsidRPr="00981BC2">
        <w:rPr>
          <w:rFonts w:ascii="標楷體" w:eastAsia="標楷體" w:hAnsi="標楷體" w:hint="eastAsia"/>
          <w:szCs w:val="28"/>
        </w:rPr>
        <w:t>年度期初現金及約當現金</w:t>
      </w:r>
      <w:r w:rsidR="001373F7" w:rsidRPr="00981BC2">
        <w:rPr>
          <w:rFonts w:ascii="標楷體" w:eastAsia="標楷體" w:hAnsi="標楷體" w:hint="eastAsia"/>
          <w:szCs w:val="28"/>
        </w:rPr>
        <w:t>30</w:t>
      </w:r>
      <w:r w:rsidR="005315CE" w:rsidRPr="00981BC2">
        <w:rPr>
          <w:rFonts w:ascii="標楷體" w:eastAsia="標楷體" w:hAnsi="標楷體" w:hint="eastAsia"/>
          <w:szCs w:val="28"/>
        </w:rPr>
        <w:t>億</w:t>
      </w:r>
      <w:r w:rsidR="001373F7" w:rsidRPr="00981BC2">
        <w:rPr>
          <w:rFonts w:ascii="標楷體" w:eastAsia="標楷體" w:hAnsi="標楷體" w:hint="eastAsia"/>
          <w:szCs w:val="28"/>
        </w:rPr>
        <w:t>2</w:t>
      </w:r>
      <w:r w:rsidR="00EB2B00" w:rsidRPr="00981BC2">
        <w:rPr>
          <w:rFonts w:ascii="標楷體" w:eastAsia="標楷體" w:hAnsi="標楷體"/>
          <w:szCs w:val="28"/>
        </w:rPr>
        <w:t>,</w:t>
      </w:r>
      <w:r w:rsidR="001373F7" w:rsidRPr="00981BC2">
        <w:rPr>
          <w:rFonts w:ascii="標楷體" w:eastAsia="標楷體" w:hAnsi="標楷體" w:hint="eastAsia"/>
          <w:szCs w:val="28"/>
        </w:rPr>
        <w:t>763</w:t>
      </w:r>
      <w:r w:rsidR="005315CE" w:rsidRPr="00981BC2">
        <w:rPr>
          <w:rFonts w:ascii="標楷體" w:eastAsia="標楷體" w:hAnsi="標楷體" w:hint="eastAsia"/>
          <w:szCs w:val="28"/>
        </w:rPr>
        <w:t>萬餘元，經業務、投資及籌資活動結果，現金及約當</w:t>
      </w:r>
      <w:proofErr w:type="gramStart"/>
      <w:r w:rsidR="005315CE" w:rsidRPr="00981BC2">
        <w:rPr>
          <w:rFonts w:ascii="標楷體" w:eastAsia="標楷體" w:hAnsi="標楷體" w:hint="eastAsia"/>
          <w:szCs w:val="28"/>
        </w:rPr>
        <w:t>現金淨</w:t>
      </w:r>
      <w:r w:rsidR="001373F7" w:rsidRPr="00981BC2">
        <w:rPr>
          <w:rFonts w:ascii="標楷體" w:eastAsia="標楷體" w:hAnsi="標楷體" w:hint="eastAsia"/>
          <w:szCs w:val="28"/>
        </w:rPr>
        <w:t>減17</w:t>
      </w:r>
      <w:r w:rsidR="005315CE" w:rsidRPr="00981BC2">
        <w:rPr>
          <w:rFonts w:ascii="標楷體" w:eastAsia="標楷體" w:hAnsi="標楷體" w:hint="eastAsia"/>
          <w:szCs w:val="28"/>
        </w:rPr>
        <w:t>億</w:t>
      </w:r>
      <w:proofErr w:type="gramEnd"/>
      <w:r w:rsidR="001373F7" w:rsidRPr="00981BC2">
        <w:rPr>
          <w:rFonts w:ascii="標楷體" w:eastAsia="標楷體" w:hAnsi="標楷體" w:hint="eastAsia"/>
          <w:szCs w:val="28"/>
        </w:rPr>
        <w:t>6</w:t>
      </w:r>
      <w:r w:rsidR="00B97EF3" w:rsidRPr="00981BC2">
        <w:rPr>
          <w:rFonts w:ascii="標楷體" w:eastAsia="標楷體" w:hAnsi="標楷體"/>
          <w:szCs w:val="28"/>
        </w:rPr>
        <w:t>,</w:t>
      </w:r>
      <w:r w:rsidR="001373F7" w:rsidRPr="00981BC2">
        <w:rPr>
          <w:rFonts w:ascii="標楷體" w:eastAsia="標楷體" w:hAnsi="標楷體" w:hint="eastAsia"/>
          <w:szCs w:val="28"/>
        </w:rPr>
        <w:t>184</w:t>
      </w:r>
      <w:r w:rsidR="005315CE" w:rsidRPr="00981BC2">
        <w:rPr>
          <w:rFonts w:ascii="標楷體" w:eastAsia="標楷體" w:hAnsi="標楷體" w:hint="eastAsia"/>
          <w:szCs w:val="28"/>
        </w:rPr>
        <w:t>萬餘元，期末現金及約當現金為</w:t>
      </w:r>
      <w:r w:rsidR="001373F7" w:rsidRPr="00981BC2">
        <w:rPr>
          <w:rFonts w:ascii="標楷體" w:eastAsia="標楷體" w:hAnsi="標楷體" w:hint="eastAsia"/>
          <w:szCs w:val="28"/>
        </w:rPr>
        <w:t>12</w:t>
      </w:r>
      <w:r w:rsidR="005315CE" w:rsidRPr="00981BC2">
        <w:rPr>
          <w:rFonts w:ascii="標楷體" w:eastAsia="標楷體" w:hAnsi="標楷體" w:hint="eastAsia"/>
          <w:szCs w:val="28"/>
        </w:rPr>
        <w:t>億</w:t>
      </w:r>
      <w:r w:rsidR="001373F7" w:rsidRPr="00981BC2">
        <w:rPr>
          <w:rFonts w:ascii="標楷體" w:eastAsia="標楷體" w:hAnsi="標楷體" w:hint="eastAsia"/>
          <w:szCs w:val="28"/>
        </w:rPr>
        <w:t>6</w:t>
      </w:r>
      <w:r w:rsidR="00EB2B00" w:rsidRPr="00981BC2">
        <w:rPr>
          <w:rFonts w:ascii="標楷體" w:eastAsia="標楷體" w:hAnsi="標楷體"/>
          <w:szCs w:val="28"/>
        </w:rPr>
        <w:t>,</w:t>
      </w:r>
      <w:r w:rsidR="001373F7" w:rsidRPr="00981BC2">
        <w:rPr>
          <w:rFonts w:ascii="標楷體" w:eastAsia="標楷體" w:hAnsi="標楷體" w:hint="eastAsia"/>
          <w:szCs w:val="28"/>
        </w:rPr>
        <w:t>578</w:t>
      </w:r>
      <w:r w:rsidR="005315CE" w:rsidRPr="00981BC2">
        <w:rPr>
          <w:rFonts w:ascii="標楷體" w:eastAsia="標楷體" w:hAnsi="標楷體" w:hint="eastAsia"/>
          <w:szCs w:val="28"/>
        </w:rPr>
        <w:t>萬餘元；其現金及約當現金淨</w:t>
      </w:r>
      <w:r w:rsidR="001373F7" w:rsidRPr="00981BC2">
        <w:rPr>
          <w:rFonts w:ascii="標楷體" w:eastAsia="標楷體" w:hAnsi="標楷體" w:hint="eastAsia"/>
          <w:szCs w:val="28"/>
        </w:rPr>
        <w:t>減</w:t>
      </w:r>
      <w:r w:rsidR="005315CE" w:rsidRPr="00981BC2">
        <w:rPr>
          <w:rFonts w:ascii="標楷體" w:eastAsia="標楷體" w:hAnsi="標楷體" w:hint="eastAsia"/>
          <w:szCs w:val="28"/>
        </w:rPr>
        <w:t>數</w:t>
      </w:r>
      <w:r w:rsidR="002E103E" w:rsidRPr="00981BC2">
        <w:rPr>
          <w:rFonts w:ascii="標楷體" w:eastAsia="標楷體" w:hAnsi="標楷體" w:hint="eastAsia"/>
          <w:szCs w:val="28"/>
        </w:rPr>
        <w:t>與</w:t>
      </w:r>
      <w:r w:rsidR="005315CE" w:rsidRPr="00981BC2">
        <w:rPr>
          <w:rFonts w:ascii="標楷體" w:eastAsia="標楷體" w:hAnsi="標楷體" w:hint="eastAsia"/>
          <w:szCs w:val="28"/>
        </w:rPr>
        <w:t>預算</w:t>
      </w:r>
      <w:proofErr w:type="gramStart"/>
      <w:r w:rsidR="005315CE" w:rsidRPr="00981BC2">
        <w:rPr>
          <w:rFonts w:ascii="標楷體" w:eastAsia="標楷體" w:hAnsi="標楷體" w:hint="eastAsia"/>
          <w:szCs w:val="28"/>
        </w:rPr>
        <w:t>淨</w:t>
      </w:r>
      <w:r w:rsidR="00710D24" w:rsidRPr="00981BC2">
        <w:rPr>
          <w:rFonts w:ascii="標楷體" w:eastAsia="標楷體" w:hAnsi="標楷體" w:hint="eastAsia"/>
          <w:szCs w:val="28"/>
        </w:rPr>
        <w:t>增</w:t>
      </w:r>
      <w:r w:rsidR="005315CE" w:rsidRPr="00981BC2">
        <w:rPr>
          <w:rFonts w:ascii="標楷體" w:eastAsia="標楷體" w:hAnsi="標楷體" w:hint="eastAsia"/>
          <w:szCs w:val="28"/>
        </w:rPr>
        <w:t>數</w:t>
      </w:r>
      <w:proofErr w:type="gramEnd"/>
      <w:r w:rsidR="001373F7" w:rsidRPr="00981BC2">
        <w:rPr>
          <w:rFonts w:ascii="標楷體" w:eastAsia="標楷體" w:hAnsi="標楷體" w:hint="eastAsia"/>
          <w:szCs w:val="28"/>
        </w:rPr>
        <w:t>1</w:t>
      </w:r>
      <w:r w:rsidR="00EB2B00" w:rsidRPr="00981BC2">
        <w:rPr>
          <w:rFonts w:ascii="標楷體" w:eastAsia="標楷體" w:hAnsi="標楷體"/>
          <w:szCs w:val="28"/>
        </w:rPr>
        <w:t>,</w:t>
      </w:r>
      <w:r w:rsidR="001373F7" w:rsidRPr="00981BC2">
        <w:rPr>
          <w:rFonts w:ascii="標楷體" w:eastAsia="標楷體" w:hAnsi="標楷體" w:hint="eastAsia"/>
          <w:szCs w:val="28"/>
        </w:rPr>
        <w:t>786</w:t>
      </w:r>
      <w:r w:rsidR="005315CE" w:rsidRPr="00981BC2">
        <w:rPr>
          <w:rFonts w:ascii="標楷體" w:eastAsia="標楷體" w:hAnsi="標楷體" w:hint="eastAsia"/>
          <w:szCs w:val="28"/>
        </w:rPr>
        <w:t>萬元，</w:t>
      </w:r>
      <w:r w:rsidR="002E103E" w:rsidRPr="00981BC2">
        <w:rPr>
          <w:rFonts w:ascii="標楷體" w:eastAsia="標楷體" w:hAnsi="標楷體" w:hint="eastAsia"/>
          <w:szCs w:val="28"/>
        </w:rPr>
        <w:t>相距</w:t>
      </w:r>
      <w:r w:rsidR="001373F7" w:rsidRPr="00981BC2">
        <w:rPr>
          <w:rFonts w:ascii="標楷體" w:eastAsia="標楷體" w:hAnsi="標楷體" w:hint="eastAsia"/>
          <w:szCs w:val="28"/>
        </w:rPr>
        <w:t>17</w:t>
      </w:r>
      <w:r w:rsidR="005315CE" w:rsidRPr="00981BC2">
        <w:rPr>
          <w:rFonts w:ascii="標楷體" w:eastAsia="標楷體" w:hAnsi="標楷體" w:hint="eastAsia"/>
          <w:szCs w:val="28"/>
        </w:rPr>
        <w:t>億</w:t>
      </w:r>
      <w:r w:rsidR="001373F7" w:rsidRPr="00981BC2">
        <w:rPr>
          <w:rFonts w:ascii="標楷體" w:eastAsia="標楷體" w:hAnsi="標楷體" w:hint="eastAsia"/>
          <w:szCs w:val="28"/>
        </w:rPr>
        <w:t>7</w:t>
      </w:r>
      <w:r w:rsidRPr="00981BC2">
        <w:rPr>
          <w:rFonts w:ascii="標楷體" w:eastAsia="標楷體" w:hAnsi="標楷體" w:hint="eastAsia"/>
          <w:szCs w:val="28"/>
        </w:rPr>
        <w:t>,</w:t>
      </w:r>
      <w:r w:rsidR="001373F7" w:rsidRPr="00981BC2">
        <w:rPr>
          <w:rFonts w:ascii="標楷體" w:eastAsia="標楷體" w:hAnsi="標楷體" w:hint="eastAsia"/>
          <w:szCs w:val="28"/>
        </w:rPr>
        <w:t>9</w:t>
      </w:r>
      <w:r w:rsidR="001B3D04" w:rsidRPr="00981BC2">
        <w:rPr>
          <w:rFonts w:ascii="標楷體" w:eastAsia="標楷體" w:hAnsi="標楷體" w:hint="eastAsia"/>
          <w:szCs w:val="28"/>
        </w:rPr>
        <w:t>70</w:t>
      </w:r>
      <w:r w:rsidR="005315CE" w:rsidRPr="00981BC2">
        <w:rPr>
          <w:rFonts w:ascii="標楷體" w:eastAsia="標楷體" w:hAnsi="標楷體" w:hint="eastAsia"/>
          <w:szCs w:val="28"/>
        </w:rPr>
        <w:t>萬餘元，</w:t>
      </w:r>
      <w:r w:rsidR="0099159D" w:rsidRPr="00981BC2">
        <w:rPr>
          <w:rFonts w:ascii="標楷體" w:eastAsia="標楷體" w:hAnsi="標楷體" w:hint="eastAsia"/>
          <w:szCs w:val="28"/>
        </w:rPr>
        <w:t>主要係</w:t>
      </w:r>
      <w:r w:rsidR="002E103E" w:rsidRPr="00981BC2">
        <w:rPr>
          <w:rFonts w:ascii="標楷體" w:eastAsia="標楷體" w:hAnsi="標楷體" w:hint="eastAsia"/>
          <w:szCs w:val="28"/>
        </w:rPr>
        <w:t>提前償還短期借款，籌資活動之淨現金流入減少所致</w:t>
      </w:r>
      <w:r w:rsidR="0099159D" w:rsidRPr="00981BC2">
        <w:rPr>
          <w:rFonts w:ascii="標楷體" w:eastAsia="標楷體" w:hAnsi="標楷體" w:hint="eastAsia"/>
          <w:szCs w:val="28"/>
        </w:rPr>
        <w:t>。</w:t>
      </w:r>
    </w:p>
    <w:p w14:paraId="543CD233" w14:textId="77777777" w:rsidR="006770EC" w:rsidRPr="00981BC2" w:rsidRDefault="002F0AA8" w:rsidP="00110C8A">
      <w:pPr>
        <w:widowControl/>
        <w:overflowPunct w:val="0"/>
        <w:adjustRightInd w:val="0"/>
        <w:snapToGrid w:val="0"/>
        <w:spacing w:beforeLines="10" w:before="36" w:line="556" w:lineRule="exact"/>
        <w:ind w:firstLineChars="450" w:firstLine="1261"/>
        <w:jc w:val="both"/>
        <w:rPr>
          <w:rFonts w:ascii="標楷體" w:eastAsia="標楷體" w:hAnsi="標楷體" w:cs="新細明體"/>
          <w:b/>
          <w:bCs/>
          <w:sz w:val="28"/>
          <w:szCs w:val="28"/>
        </w:rPr>
      </w:pPr>
      <w:r w:rsidRPr="00981BC2">
        <w:rPr>
          <w:rFonts w:ascii="標楷體" w:eastAsia="標楷體" w:hAnsi="標楷體" w:cs="新細明體" w:hint="eastAsia"/>
          <w:b/>
          <w:bCs/>
          <w:sz w:val="28"/>
          <w:szCs w:val="28"/>
        </w:rPr>
        <w:t>5</w:t>
      </w:r>
      <w:r w:rsidRPr="00981BC2">
        <w:rPr>
          <w:rFonts w:ascii="標楷體" w:eastAsia="標楷體" w:hAnsi="標楷體" w:cs="新細明體"/>
          <w:b/>
          <w:bCs/>
          <w:sz w:val="28"/>
          <w:szCs w:val="28"/>
        </w:rPr>
        <w:t>.</w:t>
      </w:r>
      <w:r w:rsidR="006770EC" w:rsidRPr="00981BC2">
        <w:rPr>
          <w:rFonts w:ascii="標楷體" w:eastAsia="標楷體" w:hAnsi="標楷體" w:cs="新細明體" w:hint="eastAsia"/>
          <w:b/>
          <w:bCs/>
          <w:sz w:val="28"/>
          <w:szCs w:val="28"/>
        </w:rPr>
        <w:t xml:space="preserve">　重要</w:t>
      </w:r>
      <w:r w:rsidR="006770EC" w:rsidRPr="00981BC2">
        <w:rPr>
          <w:rFonts w:ascii="標楷體" w:eastAsia="標楷體" w:hAnsi="標楷體" w:hint="eastAsia"/>
          <w:b/>
          <w:sz w:val="28"/>
          <w:szCs w:val="28"/>
        </w:rPr>
        <w:t>審核</w:t>
      </w:r>
      <w:r w:rsidR="006770EC" w:rsidRPr="00981BC2">
        <w:rPr>
          <w:rFonts w:ascii="標楷體" w:eastAsia="標楷體" w:hAnsi="標楷體" w:cs="新細明體" w:hint="eastAsia"/>
          <w:b/>
          <w:bCs/>
          <w:sz w:val="28"/>
          <w:szCs w:val="28"/>
        </w:rPr>
        <w:t>意見</w:t>
      </w:r>
    </w:p>
    <w:p w14:paraId="3C58C153" w14:textId="3C040077" w:rsidR="002914EA" w:rsidRPr="00981BC2" w:rsidRDefault="002914EA" w:rsidP="00110C8A">
      <w:pPr>
        <w:widowControl/>
        <w:overflowPunct w:val="0"/>
        <w:adjustRightInd w:val="0"/>
        <w:snapToGrid w:val="0"/>
        <w:spacing w:line="560" w:lineRule="exact"/>
        <w:ind w:firstLineChars="450" w:firstLine="1261"/>
        <w:jc w:val="both"/>
        <w:rPr>
          <w:rFonts w:ascii="標楷體" w:eastAsia="標楷體" w:hAnsi="標楷體"/>
          <w:b/>
          <w:sz w:val="28"/>
          <w:szCs w:val="28"/>
        </w:rPr>
      </w:pPr>
      <w:r w:rsidRPr="00981BC2">
        <w:rPr>
          <w:rFonts w:ascii="標楷體" w:eastAsia="標楷體" w:hAnsi="標楷體" w:hint="eastAsia"/>
          <w:b/>
          <w:sz w:val="28"/>
          <w:szCs w:val="28"/>
        </w:rPr>
        <w:t>（</w:t>
      </w:r>
      <w:r w:rsidR="005116A6" w:rsidRPr="00981BC2">
        <w:rPr>
          <w:rFonts w:ascii="標楷體" w:eastAsia="標楷體" w:hAnsi="標楷體" w:hint="eastAsia"/>
          <w:b/>
          <w:sz w:val="28"/>
          <w:szCs w:val="28"/>
        </w:rPr>
        <w:t>1</w:t>
      </w:r>
      <w:r w:rsidRPr="00981BC2">
        <w:rPr>
          <w:rFonts w:ascii="標楷體" w:eastAsia="標楷體" w:hAnsi="標楷體" w:hint="eastAsia"/>
          <w:b/>
          <w:sz w:val="28"/>
          <w:szCs w:val="28"/>
        </w:rPr>
        <w:t>）　園區管理局</w:t>
      </w:r>
      <w:r w:rsidR="005C68E6" w:rsidRPr="00981BC2">
        <w:rPr>
          <w:rFonts w:ascii="標楷體" w:eastAsia="標楷體" w:hAnsi="標楷體" w:hint="eastAsia"/>
          <w:b/>
          <w:sz w:val="28"/>
          <w:szCs w:val="28"/>
        </w:rPr>
        <w:t>配合政府</w:t>
      </w:r>
      <w:proofErr w:type="gramStart"/>
      <w:r w:rsidR="005C68E6" w:rsidRPr="00981BC2">
        <w:rPr>
          <w:rFonts w:ascii="標楷體" w:eastAsia="標楷體" w:hAnsi="標楷體" w:hint="eastAsia"/>
          <w:b/>
          <w:sz w:val="28"/>
          <w:szCs w:val="28"/>
        </w:rPr>
        <w:t>淨零減碳</w:t>
      </w:r>
      <w:proofErr w:type="gramEnd"/>
      <w:r w:rsidR="005C68E6" w:rsidRPr="00981BC2">
        <w:rPr>
          <w:rFonts w:ascii="標楷體" w:eastAsia="標楷體" w:hAnsi="標楷體" w:hint="eastAsia"/>
          <w:b/>
          <w:sz w:val="28"/>
          <w:szCs w:val="28"/>
        </w:rPr>
        <w:t>政策，</w:t>
      </w:r>
      <w:r w:rsidR="007F713C" w:rsidRPr="00981BC2">
        <w:rPr>
          <w:rFonts w:ascii="標楷體" w:eastAsia="標楷體" w:hAnsi="標楷體" w:hint="eastAsia"/>
          <w:b/>
          <w:sz w:val="28"/>
          <w:szCs w:val="28"/>
        </w:rPr>
        <w:t>推動節能、</w:t>
      </w:r>
      <w:proofErr w:type="gramStart"/>
      <w:r w:rsidR="007F713C" w:rsidRPr="00981BC2">
        <w:rPr>
          <w:rFonts w:ascii="標楷體" w:eastAsia="標楷體" w:hAnsi="標楷體" w:hint="eastAsia"/>
          <w:b/>
          <w:sz w:val="28"/>
          <w:szCs w:val="28"/>
        </w:rPr>
        <w:t>儲能及創能</w:t>
      </w:r>
      <w:proofErr w:type="gramEnd"/>
      <w:r w:rsidR="007F713C" w:rsidRPr="00981BC2">
        <w:rPr>
          <w:rFonts w:ascii="標楷體" w:eastAsia="標楷體" w:hAnsi="標楷體" w:hint="eastAsia"/>
          <w:b/>
          <w:sz w:val="28"/>
          <w:szCs w:val="28"/>
        </w:rPr>
        <w:t>等措施</w:t>
      </w:r>
      <w:r w:rsidRPr="00981BC2">
        <w:rPr>
          <w:rFonts w:ascii="標楷體" w:eastAsia="標楷體" w:hAnsi="標楷體" w:hint="eastAsia"/>
          <w:b/>
          <w:sz w:val="28"/>
          <w:szCs w:val="28"/>
        </w:rPr>
        <w:t>，惟</w:t>
      </w:r>
      <w:r w:rsidR="007F713C" w:rsidRPr="00981BC2">
        <w:rPr>
          <w:rFonts w:ascii="標楷體" w:eastAsia="標楷體" w:hAnsi="標楷體" w:hint="eastAsia"/>
          <w:b/>
          <w:sz w:val="28"/>
          <w:szCs w:val="28"/>
        </w:rPr>
        <w:t>部分園區</w:t>
      </w:r>
      <w:r w:rsidR="00C00CAC" w:rsidRPr="00981BC2">
        <w:rPr>
          <w:rFonts w:ascii="標楷體" w:eastAsia="標楷體" w:hAnsi="標楷體" w:hint="eastAsia"/>
          <w:b/>
          <w:sz w:val="28"/>
          <w:szCs w:val="28"/>
        </w:rPr>
        <w:t>太陽光電裝置</w:t>
      </w:r>
      <w:r w:rsidR="00DD24EB" w:rsidRPr="00981BC2">
        <w:rPr>
          <w:rFonts w:ascii="標楷體" w:eastAsia="標楷體" w:hAnsi="標楷體" w:hint="eastAsia"/>
          <w:b/>
          <w:sz w:val="28"/>
          <w:szCs w:val="28"/>
        </w:rPr>
        <w:t>容量</w:t>
      </w:r>
      <w:r w:rsidR="00C00CAC" w:rsidRPr="00981BC2">
        <w:rPr>
          <w:rFonts w:ascii="標楷體" w:eastAsia="標楷體" w:hAnsi="標楷體" w:hint="eastAsia"/>
          <w:b/>
          <w:sz w:val="28"/>
          <w:szCs w:val="28"/>
        </w:rPr>
        <w:t>未</w:t>
      </w:r>
      <w:r w:rsidR="007F713C" w:rsidRPr="00981BC2">
        <w:rPr>
          <w:rFonts w:ascii="標楷體" w:eastAsia="標楷體" w:hAnsi="標楷體" w:hint="eastAsia"/>
          <w:b/>
          <w:sz w:val="28"/>
          <w:szCs w:val="28"/>
        </w:rPr>
        <w:t>達年度目標</w:t>
      </w:r>
      <w:r w:rsidR="005C68E6" w:rsidRPr="00981BC2">
        <w:rPr>
          <w:rFonts w:ascii="標楷體" w:eastAsia="標楷體" w:hAnsi="標楷體" w:hint="eastAsia"/>
          <w:b/>
          <w:sz w:val="28"/>
          <w:szCs w:val="28"/>
        </w:rPr>
        <w:t>，</w:t>
      </w:r>
      <w:r w:rsidR="007F713C" w:rsidRPr="00981BC2">
        <w:rPr>
          <w:rFonts w:ascii="標楷體" w:eastAsia="標楷體" w:hAnsi="標楷體" w:hint="eastAsia"/>
          <w:b/>
          <w:sz w:val="28"/>
          <w:szCs w:val="28"/>
        </w:rPr>
        <w:t>或</w:t>
      </w:r>
      <w:r w:rsidR="00F97C11" w:rsidRPr="00981BC2">
        <w:rPr>
          <w:rFonts w:ascii="標楷體" w:eastAsia="標楷體" w:hAnsi="標楷體" w:hint="eastAsia"/>
          <w:b/>
          <w:sz w:val="28"/>
          <w:szCs w:val="28"/>
        </w:rPr>
        <w:t>用電大戶</w:t>
      </w:r>
      <w:r w:rsidR="00C00CAC" w:rsidRPr="00981BC2">
        <w:rPr>
          <w:rFonts w:ascii="標楷體" w:eastAsia="標楷體" w:hAnsi="標楷體" w:hint="eastAsia"/>
          <w:b/>
          <w:sz w:val="28"/>
          <w:szCs w:val="28"/>
        </w:rPr>
        <w:t>再生能源義務待落實</w:t>
      </w:r>
      <w:r w:rsidRPr="00981BC2">
        <w:rPr>
          <w:rFonts w:ascii="標楷體" w:eastAsia="標楷體" w:hAnsi="標楷體" w:hint="eastAsia"/>
          <w:b/>
          <w:sz w:val="28"/>
          <w:szCs w:val="28"/>
        </w:rPr>
        <w:t>，允宜</w:t>
      </w:r>
      <w:proofErr w:type="gramStart"/>
      <w:r w:rsidR="00C00CAC" w:rsidRPr="00981BC2">
        <w:rPr>
          <w:rFonts w:ascii="標楷體" w:eastAsia="標楷體" w:hAnsi="標楷體" w:hint="eastAsia"/>
          <w:b/>
          <w:sz w:val="28"/>
          <w:szCs w:val="28"/>
        </w:rPr>
        <w:t>研</w:t>
      </w:r>
      <w:proofErr w:type="gramEnd"/>
      <w:r w:rsidR="00C00CAC" w:rsidRPr="00981BC2">
        <w:rPr>
          <w:rFonts w:ascii="標楷體" w:eastAsia="標楷體" w:hAnsi="標楷體" w:hint="eastAsia"/>
          <w:b/>
          <w:sz w:val="28"/>
          <w:szCs w:val="28"/>
        </w:rPr>
        <w:t>謀改善及加強輔</w:t>
      </w:r>
      <w:r w:rsidR="00F97C11" w:rsidRPr="00981BC2">
        <w:rPr>
          <w:rFonts w:ascii="標楷體" w:eastAsia="標楷體" w:hAnsi="標楷體" w:hint="eastAsia"/>
          <w:b/>
          <w:sz w:val="28"/>
          <w:szCs w:val="28"/>
        </w:rPr>
        <w:t>（</w:t>
      </w:r>
      <w:r w:rsidR="002E103E" w:rsidRPr="00981BC2">
        <w:rPr>
          <w:rFonts w:ascii="標楷體" w:eastAsia="標楷體" w:hAnsi="標楷體" w:hint="eastAsia"/>
          <w:b/>
          <w:sz w:val="28"/>
          <w:szCs w:val="28"/>
        </w:rPr>
        <w:t>督</w:t>
      </w:r>
      <w:r w:rsidR="00F97C11" w:rsidRPr="00981BC2">
        <w:rPr>
          <w:rFonts w:ascii="標楷體" w:eastAsia="標楷體" w:hAnsi="標楷體" w:hint="eastAsia"/>
          <w:b/>
          <w:sz w:val="28"/>
          <w:szCs w:val="28"/>
        </w:rPr>
        <w:t>）</w:t>
      </w:r>
      <w:r w:rsidR="00C00CAC" w:rsidRPr="00981BC2">
        <w:rPr>
          <w:rFonts w:ascii="標楷體" w:eastAsia="標楷體" w:hAnsi="標楷體" w:hint="eastAsia"/>
          <w:b/>
          <w:sz w:val="28"/>
          <w:szCs w:val="28"/>
        </w:rPr>
        <w:t>導措施，</w:t>
      </w:r>
      <w:r w:rsidR="007F713C" w:rsidRPr="00981BC2">
        <w:rPr>
          <w:rFonts w:ascii="標楷體" w:eastAsia="標楷體" w:hAnsi="標楷體" w:hint="eastAsia"/>
          <w:b/>
          <w:sz w:val="28"/>
          <w:szCs w:val="28"/>
        </w:rPr>
        <w:t>以提升</w:t>
      </w:r>
      <w:proofErr w:type="gramStart"/>
      <w:r w:rsidR="007F713C" w:rsidRPr="00981BC2">
        <w:rPr>
          <w:rFonts w:ascii="標楷體" w:eastAsia="標楷體" w:hAnsi="標楷體" w:hint="eastAsia"/>
          <w:b/>
          <w:sz w:val="28"/>
          <w:szCs w:val="28"/>
        </w:rPr>
        <w:t>園區減碳成效</w:t>
      </w:r>
      <w:proofErr w:type="gramEnd"/>
      <w:r w:rsidRPr="00981BC2">
        <w:rPr>
          <w:rFonts w:ascii="標楷體" w:eastAsia="標楷體" w:hAnsi="標楷體" w:hint="eastAsia"/>
          <w:b/>
          <w:sz w:val="28"/>
          <w:szCs w:val="28"/>
        </w:rPr>
        <w:t>。</w:t>
      </w:r>
    </w:p>
    <w:p w14:paraId="33FD5BFA" w14:textId="0C9C77B8" w:rsidR="002914EA" w:rsidRPr="00981BC2" w:rsidRDefault="00AC3961" w:rsidP="00110C8A">
      <w:pPr>
        <w:widowControl/>
        <w:overflowPunct w:val="0"/>
        <w:adjustRightInd w:val="0"/>
        <w:snapToGrid w:val="0"/>
        <w:spacing w:line="560" w:lineRule="exact"/>
        <w:ind w:firstLineChars="200" w:firstLine="480"/>
        <w:jc w:val="both"/>
        <w:rPr>
          <w:rFonts w:ascii="標楷體" w:eastAsia="標楷體" w:hAnsi="標楷體"/>
          <w:kern w:val="0"/>
          <w:szCs w:val="28"/>
        </w:rPr>
      </w:pPr>
      <w:r w:rsidRPr="00981BC2">
        <w:rPr>
          <w:rFonts w:ascii="標楷體" w:eastAsia="標楷體" w:hAnsi="標楷體" w:hint="eastAsia"/>
          <w:kern w:val="0"/>
          <w:szCs w:val="28"/>
        </w:rPr>
        <w:t>新竹、中部及南部科學</w:t>
      </w:r>
      <w:r w:rsidR="00E36EA3" w:rsidRPr="00981BC2">
        <w:rPr>
          <w:rFonts w:ascii="標楷體" w:eastAsia="標楷體" w:hAnsi="標楷體" w:hint="eastAsia"/>
          <w:kern w:val="0"/>
          <w:szCs w:val="28"/>
        </w:rPr>
        <w:t>園區管理局</w:t>
      </w:r>
      <w:r w:rsidR="00752880" w:rsidRPr="00981BC2">
        <w:rPr>
          <w:rFonts w:ascii="標楷體" w:eastAsia="標楷體" w:hAnsi="標楷體" w:hint="eastAsia"/>
          <w:kern w:val="0"/>
          <w:szCs w:val="28"/>
        </w:rPr>
        <w:t>（</w:t>
      </w:r>
      <w:r w:rsidRPr="00981BC2">
        <w:rPr>
          <w:rFonts w:ascii="標楷體" w:eastAsia="標楷體" w:hAnsi="標楷體" w:hint="eastAsia"/>
          <w:kern w:val="0"/>
          <w:szCs w:val="28"/>
        </w:rPr>
        <w:t>下稱竹科、中科及南科管理局</w:t>
      </w:r>
      <w:r w:rsidR="00752880" w:rsidRPr="00981BC2">
        <w:rPr>
          <w:rFonts w:ascii="標楷體" w:eastAsia="標楷體" w:hAnsi="標楷體" w:hint="eastAsia"/>
          <w:kern w:val="0"/>
          <w:szCs w:val="28"/>
        </w:rPr>
        <w:t>）</w:t>
      </w:r>
      <w:r w:rsidR="00E36EA3" w:rsidRPr="00981BC2">
        <w:rPr>
          <w:rFonts w:ascii="標楷體" w:eastAsia="標楷體" w:hAnsi="標楷體" w:hint="eastAsia"/>
          <w:kern w:val="0"/>
          <w:szCs w:val="28"/>
        </w:rPr>
        <w:t>為配合政府</w:t>
      </w:r>
      <w:proofErr w:type="gramStart"/>
      <w:r w:rsidR="00F43B2C" w:rsidRPr="00981BC2">
        <w:rPr>
          <w:rFonts w:ascii="標楷體" w:eastAsia="標楷體" w:hAnsi="標楷體" w:hint="eastAsia"/>
          <w:kern w:val="0"/>
          <w:szCs w:val="28"/>
        </w:rPr>
        <w:t>淨零減碳</w:t>
      </w:r>
      <w:proofErr w:type="gramEnd"/>
      <w:r w:rsidR="00E36EA3" w:rsidRPr="00981BC2">
        <w:rPr>
          <w:rFonts w:ascii="標楷體" w:eastAsia="標楷體" w:hAnsi="標楷體" w:hint="eastAsia"/>
          <w:kern w:val="0"/>
          <w:szCs w:val="28"/>
        </w:rPr>
        <w:t>政策</w:t>
      </w:r>
      <w:r w:rsidR="00E511A1" w:rsidRPr="00981BC2">
        <w:rPr>
          <w:rFonts w:ascii="標楷體" w:eastAsia="標楷體" w:hAnsi="標楷體" w:hint="eastAsia"/>
          <w:kern w:val="0"/>
          <w:szCs w:val="28"/>
        </w:rPr>
        <w:t>，</w:t>
      </w:r>
      <w:r w:rsidR="007F713C" w:rsidRPr="00981BC2">
        <w:rPr>
          <w:rFonts w:ascii="標楷體" w:eastAsia="標楷體" w:hAnsi="標楷體" w:hint="eastAsia"/>
          <w:kern w:val="0"/>
          <w:szCs w:val="28"/>
        </w:rPr>
        <w:t>辦理「</w:t>
      </w:r>
      <w:proofErr w:type="gramStart"/>
      <w:r w:rsidR="007F713C" w:rsidRPr="00981BC2">
        <w:rPr>
          <w:rFonts w:ascii="標楷體" w:eastAsia="標楷體" w:hAnsi="標楷體" w:hint="eastAsia"/>
          <w:kern w:val="0"/>
          <w:szCs w:val="28"/>
        </w:rPr>
        <w:t>減碳能力</w:t>
      </w:r>
      <w:proofErr w:type="gramEnd"/>
      <w:r w:rsidR="007F713C" w:rsidRPr="00981BC2">
        <w:rPr>
          <w:rFonts w:ascii="標楷體" w:eastAsia="標楷體" w:hAnsi="標楷體" w:hint="eastAsia"/>
          <w:kern w:val="0"/>
          <w:szCs w:val="28"/>
        </w:rPr>
        <w:t>之建構與整合」、「推動節能、</w:t>
      </w:r>
      <w:proofErr w:type="gramStart"/>
      <w:r w:rsidR="007F713C" w:rsidRPr="00981BC2">
        <w:rPr>
          <w:rFonts w:ascii="標楷體" w:eastAsia="標楷體" w:hAnsi="標楷體" w:hint="eastAsia"/>
          <w:kern w:val="0"/>
          <w:szCs w:val="28"/>
        </w:rPr>
        <w:t>儲能及創能</w:t>
      </w:r>
      <w:proofErr w:type="gramEnd"/>
      <w:r w:rsidR="007F713C" w:rsidRPr="00981BC2">
        <w:rPr>
          <w:rFonts w:ascii="標楷體" w:eastAsia="標楷體" w:hAnsi="標楷體" w:hint="eastAsia"/>
          <w:kern w:val="0"/>
          <w:szCs w:val="28"/>
        </w:rPr>
        <w:t>」、「</w:t>
      </w:r>
      <w:proofErr w:type="gramStart"/>
      <w:r w:rsidR="007F713C" w:rsidRPr="00981BC2">
        <w:rPr>
          <w:rFonts w:ascii="標楷體" w:eastAsia="標楷體" w:hAnsi="標楷體" w:hint="eastAsia"/>
          <w:kern w:val="0"/>
          <w:szCs w:val="28"/>
        </w:rPr>
        <w:t>製程減碳及</w:t>
      </w:r>
      <w:proofErr w:type="gramEnd"/>
      <w:r w:rsidR="007F713C" w:rsidRPr="00981BC2">
        <w:rPr>
          <w:rFonts w:ascii="標楷體" w:eastAsia="標楷體" w:hAnsi="標楷體" w:hint="eastAsia"/>
          <w:kern w:val="0"/>
          <w:szCs w:val="28"/>
        </w:rPr>
        <w:t>循環經濟」、「營造綠色低碳生活環境」及「</w:t>
      </w:r>
      <w:proofErr w:type="gramStart"/>
      <w:r w:rsidR="007F713C" w:rsidRPr="00981BC2">
        <w:rPr>
          <w:rFonts w:ascii="標楷體" w:eastAsia="標楷體" w:hAnsi="標楷體" w:hint="eastAsia"/>
          <w:kern w:val="0"/>
          <w:szCs w:val="28"/>
        </w:rPr>
        <w:t>負碳及</w:t>
      </w:r>
      <w:proofErr w:type="gramEnd"/>
      <w:r w:rsidR="007F713C" w:rsidRPr="00981BC2">
        <w:rPr>
          <w:rFonts w:ascii="標楷體" w:eastAsia="標楷體" w:hAnsi="標楷體" w:hint="eastAsia"/>
          <w:kern w:val="0"/>
          <w:szCs w:val="28"/>
        </w:rPr>
        <w:t>新技術引進推廣」等5項措施，其中「推動節能、</w:t>
      </w:r>
      <w:proofErr w:type="gramStart"/>
      <w:r w:rsidR="007F713C" w:rsidRPr="00981BC2">
        <w:rPr>
          <w:rFonts w:ascii="標楷體" w:eastAsia="標楷體" w:hAnsi="標楷體" w:hint="eastAsia"/>
          <w:kern w:val="0"/>
          <w:szCs w:val="28"/>
        </w:rPr>
        <w:t>儲能及創能</w:t>
      </w:r>
      <w:proofErr w:type="gramEnd"/>
      <w:r w:rsidR="007F713C" w:rsidRPr="00981BC2">
        <w:rPr>
          <w:rFonts w:ascii="標楷體" w:eastAsia="標楷體" w:hAnsi="標楷體" w:hint="eastAsia"/>
          <w:kern w:val="0"/>
          <w:szCs w:val="28"/>
        </w:rPr>
        <w:t>」措施主要係</w:t>
      </w:r>
      <w:r w:rsidR="00E511A1" w:rsidRPr="00981BC2">
        <w:rPr>
          <w:rFonts w:ascii="標楷體" w:eastAsia="標楷體" w:hAnsi="標楷體" w:hint="eastAsia"/>
          <w:kern w:val="0"/>
          <w:szCs w:val="28"/>
        </w:rPr>
        <w:t>輔導</w:t>
      </w:r>
      <w:r w:rsidR="00E36EA3" w:rsidRPr="00981BC2">
        <w:rPr>
          <w:rFonts w:ascii="標楷體" w:eastAsia="標楷體" w:hAnsi="標楷體" w:hint="eastAsia"/>
          <w:kern w:val="0"/>
          <w:szCs w:val="28"/>
        </w:rPr>
        <w:t>園區</w:t>
      </w:r>
      <w:r w:rsidR="00E511A1" w:rsidRPr="00981BC2">
        <w:rPr>
          <w:rFonts w:ascii="標楷體" w:eastAsia="標楷體" w:hAnsi="標楷體" w:hint="eastAsia"/>
          <w:kern w:val="0"/>
          <w:szCs w:val="28"/>
        </w:rPr>
        <w:t>廠商</w:t>
      </w:r>
      <w:r w:rsidR="00E36EA3" w:rsidRPr="00981BC2">
        <w:rPr>
          <w:rFonts w:ascii="標楷體" w:eastAsia="標楷體" w:hAnsi="標楷體" w:hint="eastAsia"/>
          <w:kern w:val="0"/>
          <w:szCs w:val="28"/>
        </w:rPr>
        <w:t>建置太陽光電裝置</w:t>
      </w:r>
      <w:r w:rsidR="00DD24EB" w:rsidRPr="00981BC2">
        <w:rPr>
          <w:rFonts w:ascii="標楷體" w:eastAsia="標楷體" w:hAnsi="標楷體" w:hint="eastAsia"/>
          <w:kern w:val="0"/>
          <w:szCs w:val="28"/>
        </w:rPr>
        <w:t>、</w:t>
      </w:r>
      <w:r w:rsidR="00E511A1" w:rsidRPr="00981BC2">
        <w:rPr>
          <w:rFonts w:ascii="標楷體" w:eastAsia="標楷體" w:hAnsi="標楷體" w:hint="eastAsia"/>
          <w:kern w:val="0"/>
          <w:szCs w:val="28"/>
        </w:rPr>
        <w:t>購買再生能源憑證、</w:t>
      </w:r>
      <w:proofErr w:type="gramStart"/>
      <w:r w:rsidR="00E511A1" w:rsidRPr="00981BC2">
        <w:rPr>
          <w:rFonts w:ascii="標楷體" w:eastAsia="標楷體" w:hAnsi="標楷體" w:hint="eastAsia"/>
          <w:kern w:val="0"/>
          <w:szCs w:val="28"/>
        </w:rPr>
        <w:t>興建儲能設施</w:t>
      </w:r>
      <w:proofErr w:type="gramEnd"/>
      <w:r w:rsidR="002E103E" w:rsidRPr="00981BC2">
        <w:rPr>
          <w:rFonts w:ascii="標楷體" w:eastAsia="標楷體" w:hAnsi="標楷體" w:hint="eastAsia"/>
          <w:kern w:val="0"/>
          <w:szCs w:val="28"/>
        </w:rPr>
        <w:t>及掌握廠商實際用電情形</w:t>
      </w:r>
      <w:r w:rsidR="00F43B2C" w:rsidRPr="00981BC2">
        <w:rPr>
          <w:rFonts w:ascii="標楷體" w:eastAsia="標楷體" w:hAnsi="標楷體" w:hint="eastAsia"/>
          <w:kern w:val="0"/>
          <w:szCs w:val="28"/>
        </w:rPr>
        <w:t>，</w:t>
      </w:r>
      <w:r w:rsidR="00444FBD" w:rsidRPr="00981BC2">
        <w:rPr>
          <w:rFonts w:ascii="標楷體" w:eastAsia="標楷體" w:hAnsi="標楷體" w:hint="eastAsia"/>
          <w:kern w:val="0"/>
          <w:szCs w:val="28"/>
        </w:rPr>
        <w:t>以</w:t>
      </w:r>
      <w:r w:rsidR="00F43B2C" w:rsidRPr="00981BC2">
        <w:rPr>
          <w:rFonts w:ascii="標楷體" w:eastAsia="標楷體" w:hAnsi="標楷體" w:hint="eastAsia"/>
          <w:kern w:val="0"/>
          <w:szCs w:val="28"/>
        </w:rPr>
        <w:t>利</w:t>
      </w:r>
      <w:r w:rsidR="00444FBD" w:rsidRPr="00981BC2">
        <w:rPr>
          <w:rFonts w:ascii="標楷體" w:eastAsia="標楷體" w:hAnsi="標楷體" w:hint="eastAsia"/>
          <w:kern w:val="0"/>
          <w:szCs w:val="28"/>
        </w:rPr>
        <w:t>調配</w:t>
      </w:r>
      <w:r w:rsidR="00F43B2C" w:rsidRPr="00981BC2">
        <w:rPr>
          <w:rFonts w:ascii="標楷體" w:eastAsia="標楷體" w:hAnsi="標楷體" w:hint="eastAsia"/>
          <w:kern w:val="0"/>
          <w:szCs w:val="28"/>
        </w:rPr>
        <w:t>及利用</w:t>
      </w:r>
      <w:r w:rsidR="00444FBD" w:rsidRPr="00981BC2">
        <w:rPr>
          <w:rFonts w:ascii="標楷體" w:eastAsia="標楷體" w:hAnsi="標楷體" w:hint="eastAsia"/>
          <w:kern w:val="0"/>
          <w:szCs w:val="28"/>
        </w:rPr>
        <w:t>電力資源</w:t>
      </w:r>
      <w:r w:rsidR="00E36EA3" w:rsidRPr="00981BC2">
        <w:rPr>
          <w:rFonts w:ascii="標楷體" w:eastAsia="標楷體" w:hAnsi="標楷體" w:hint="eastAsia"/>
          <w:kern w:val="0"/>
          <w:szCs w:val="28"/>
        </w:rPr>
        <w:t>。經查</w:t>
      </w:r>
      <w:r w:rsidR="009C54EB" w:rsidRPr="00981BC2">
        <w:rPr>
          <w:rFonts w:ascii="標楷體" w:eastAsia="標楷體" w:hAnsi="標楷體" w:hint="eastAsia"/>
          <w:kern w:val="0"/>
          <w:szCs w:val="28"/>
        </w:rPr>
        <w:t>執行</w:t>
      </w:r>
      <w:r w:rsidR="00E36EA3" w:rsidRPr="00981BC2">
        <w:rPr>
          <w:rFonts w:ascii="標楷體" w:eastAsia="標楷體" w:hAnsi="標楷體" w:hint="eastAsia"/>
          <w:kern w:val="0"/>
          <w:szCs w:val="28"/>
        </w:rPr>
        <w:t>情形，核有下列事項</w:t>
      </w:r>
      <w:r w:rsidR="002914EA" w:rsidRPr="00981BC2">
        <w:rPr>
          <w:rFonts w:ascii="標楷體" w:eastAsia="標楷體" w:hAnsi="標楷體" w:hint="eastAsia"/>
          <w:kern w:val="0"/>
          <w:szCs w:val="28"/>
        </w:rPr>
        <w:t>：</w:t>
      </w:r>
    </w:p>
    <w:p w14:paraId="19BE62F5" w14:textId="2B53F276" w:rsidR="002914EA" w:rsidRPr="00D462B9" w:rsidRDefault="008E1AF0" w:rsidP="00D462B9">
      <w:pPr>
        <w:pStyle w:val="af"/>
        <w:tabs>
          <w:tab w:val="left" w:pos="2835"/>
        </w:tabs>
        <w:overflowPunct w:val="0"/>
        <w:spacing w:line="520" w:lineRule="exact"/>
        <w:ind w:right="0" w:firstLineChars="700" w:firstLine="1682"/>
        <w:rPr>
          <w:rFonts w:hAnsi="標楷體"/>
          <w:bCs/>
          <w:sz w:val="24"/>
          <w:szCs w:val="24"/>
        </w:rPr>
      </w:pPr>
      <w:r w:rsidRPr="00D462B9">
        <w:rPr>
          <w:rFonts w:hAnsi="標楷體"/>
          <w:b/>
          <w:noProof/>
          <w:sz w:val="24"/>
          <w:szCs w:val="24"/>
        </w:rPr>
        <mc:AlternateContent>
          <mc:Choice Requires="wps">
            <w:drawing>
              <wp:anchor distT="45720" distB="45720" distL="114300" distR="114300" simplePos="0" relativeHeight="251772928" behindDoc="0" locked="0" layoutInCell="1" allowOverlap="1" wp14:anchorId="04C04AB3" wp14:editId="437E3A7F">
                <wp:simplePos x="0" y="0"/>
                <wp:positionH relativeFrom="margin">
                  <wp:posOffset>-67945</wp:posOffset>
                </wp:positionH>
                <wp:positionV relativeFrom="paragraph">
                  <wp:posOffset>2649855</wp:posOffset>
                </wp:positionV>
                <wp:extent cx="6644640" cy="1645920"/>
                <wp:effectExtent l="0" t="0" r="0" b="0"/>
                <wp:wrapTopAndBottom/>
                <wp:docPr id="2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4640" cy="1645920"/>
                        </a:xfrm>
                        <a:prstGeom prst="rect">
                          <a:avLst/>
                        </a:prstGeom>
                        <a:noFill/>
                        <a:ln w="9525">
                          <a:noFill/>
                          <a:miter lim="800000"/>
                          <a:headEnd/>
                          <a:tailEnd/>
                        </a:ln>
                      </wps:spPr>
                      <wps:txbx>
                        <w:txbxContent>
                          <w:tbl>
                            <w:tblPr>
                              <w:tblStyle w:val="aa"/>
                              <w:tblW w:w="9923" w:type="dxa"/>
                              <w:tblInd w:w="142" w:type="dxa"/>
                              <w:tblLayout w:type="fixed"/>
                              <w:tblLook w:val="04A0" w:firstRow="1" w:lastRow="0" w:firstColumn="1" w:lastColumn="0" w:noHBand="0" w:noVBand="1"/>
                            </w:tblPr>
                            <w:tblGrid>
                              <w:gridCol w:w="709"/>
                              <w:gridCol w:w="919"/>
                              <w:gridCol w:w="922"/>
                              <w:gridCol w:w="922"/>
                              <w:gridCol w:w="922"/>
                              <w:gridCol w:w="922"/>
                              <w:gridCol w:w="921"/>
                              <w:gridCol w:w="921"/>
                              <w:gridCol w:w="922"/>
                              <w:gridCol w:w="921"/>
                              <w:gridCol w:w="922"/>
                            </w:tblGrid>
                            <w:tr w:rsidR="00B772DB" w:rsidRPr="00D054AE" w14:paraId="34CB5142" w14:textId="77777777" w:rsidTr="00DE2696">
                              <w:trPr>
                                <w:trHeight w:val="423"/>
                              </w:trPr>
                              <w:tc>
                                <w:tcPr>
                                  <w:tcW w:w="9923" w:type="dxa"/>
                                  <w:gridSpan w:val="11"/>
                                  <w:tcBorders>
                                    <w:top w:val="nil"/>
                                    <w:left w:val="nil"/>
                                    <w:bottom w:val="nil"/>
                                    <w:right w:val="nil"/>
                                  </w:tcBorders>
                                </w:tcPr>
                                <w:p w14:paraId="10735D34" w14:textId="42F96B1F" w:rsidR="00B772DB" w:rsidRPr="00D054AE" w:rsidRDefault="00B772DB" w:rsidP="00B772DB">
                                  <w:pPr>
                                    <w:overflowPunct w:val="0"/>
                                    <w:adjustRightInd w:val="0"/>
                                    <w:snapToGrid w:val="0"/>
                                    <w:jc w:val="center"/>
                                    <w:rPr>
                                      <w:rFonts w:ascii="標楷體" w:eastAsia="標楷體" w:hAnsi="標楷體"/>
                                      <w:b/>
                                    </w:rPr>
                                  </w:pPr>
                                  <w:r w:rsidRPr="00D054AE">
                                    <w:rPr>
                                      <w:rFonts w:ascii="標楷體" w:eastAsia="標楷體" w:hAnsi="標楷體" w:hint="eastAsia"/>
                                      <w:b/>
                                    </w:rPr>
                                    <w:t>表</w:t>
                                  </w:r>
                                  <w:r w:rsidRPr="00D054AE">
                                    <w:rPr>
                                      <w:rFonts w:ascii="標楷體" w:eastAsia="標楷體" w:hAnsi="標楷體"/>
                                      <w:b/>
                                    </w:rPr>
                                    <w:t>1</w:t>
                                  </w:r>
                                  <w:r w:rsidR="00F81044" w:rsidRPr="00E2354F">
                                    <w:rPr>
                                      <w:rFonts w:ascii="標楷體" w:eastAsia="標楷體" w:hAnsi="標楷體" w:hint="eastAsia"/>
                                      <w:szCs w:val="28"/>
                                    </w:rPr>
                                    <w:t xml:space="preserve">　</w:t>
                                  </w:r>
                                  <w:r w:rsidRPr="00D054AE">
                                    <w:rPr>
                                      <w:rFonts w:ascii="標楷體" w:eastAsia="標楷體" w:hAnsi="標楷體" w:hint="eastAsia"/>
                                      <w:b/>
                                    </w:rPr>
                                    <w:t>各園區建置太陽光電裝置情形</w:t>
                                  </w:r>
                                </w:p>
                              </w:tc>
                            </w:tr>
                            <w:tr w:rsidR="00B772DB" w:rsidRPr="00D054AE" w14:paraId="4E90953F" w14:textId="77777777" w:rsidTr="00DE2696">
                              <w:tc>
                                <w:tcPr>
                                  <w:tcW w:w="9923" w:type="dxa"/>
                                  <w:gridSpan w:val="11"/>
                                  <w:tcBorders>
                                    <w:top w:val="nil"/>
                                    <w:left w:val="nil"/>
                                    <w:right w:val="nil"/>
                                  </w:tcBorders>
                                </w:tcPr>
                                <w:p w14:paraId="76F921BF" w14:textId="24EF4674" w:rsidR="00B772DB" w:rsidRPr="00D054AE" w:rsidRDefault="00B772DB" w:rsidP="00EF302A">
                                  <w:pPr>
                                    <w:overflowPunct w:val="0"/>
                                    <w:adjustRightInd w:val="0"/>
                                    <w:snapToGrid w:val="0"/>
                                    <w:spacing w:line="240" w:lineRule="exact"/>
                                    <w:ind w:rightChars="-81" w:right="-194"/>
                                    <w:jc w:val="right"/>
                                    <w:rPr>
                                      <w:rFonts w:ascii="標楷體" w:eastAsia="標楷體" w:hAnsi="標楷體"/>
                                      <w:sz w:val="20"/>
                                      <w:szCs w:val="20"/>
                                    </w:rPr>
                                  </w:pPr>
                                  <w:r w:rsidRPr="00D054AE">
                                    <w:rPr>
                                      <w:rFonts w:ascii="標楷體" w:eastAsia="標楷體" w:hAnsi="標楷體" w:hint="eastAsia"/>
                                      <w:sz w:val="20"/>
                                      <w:szCs w:val="20"/>
                                    </w:rPr>
                                    <w:t>單位：</w:t>
                                  </w:r>
                                  <w:r w:rsidR="0046266E">
                                    <w:rPr>
                                      <w:rFonts w:ascii="標楷體" w:eastAsia="標楷體" w:hAnsi="標楷體" w:hint="eastAsia"/>
                                      <w:sz w:val="20"/>
                                      <w:szCs w:val="20"/>
                                    </w:rPr>
                                    <w:t>百萬瓦</w:t>
                                  </w:r>
                                  <w:r w:rsidR="00110C8A">
                                    <w:rPr>
                                      <w:rFonts w:ascii="標楷體" w:eastAsia="標楷體" w:hAnsi="標楷體" w:hint="eastAsia"/>
                                      <w:sz w:val="20"/>
                                      <w:szCs w:val="20"/>
                                    </w:rPr>
                                    <w:t>（</w:t>
                                  </w:r>
                                  <w:r w:rsidRPr="00D054AE">
                                    <w:rPr>
                                      <w:rFonts w:ascii="標楷體" w:eastAsia="標楷體" w:hAnsi="標楷體" w:hint="eastAsia"/>
                                      <w:sz w:val="20"/>
                                      <w:szCs w:val="20"/>
                                    </w:rPr>
                                    <w:t>MW</w:t>
                                  </w:r>
                                  <w:r w:rsidR="00110C8A">
                                    <w:rPr>
                                      <w:rFonts w:ascii="標楷體" w:eastAsia="標楷體" w:hAnsi="標楷體"/>
                                      <w:sz w:val="20"/>
                                      <w:szCs w:val="20"/>
                                    </w:rPr>
                                    <w:t>）</w:t>
                                  </w:r>
                                </w:p>
                              </w:tc>
                            </w:tr>
                            <w:tr w:rsidR="00B772DB" w:rsidRPr="00D054AE" w14:paraId="25B70C5B" w14:textId="77777777" w:rsidTr="00DE2696">
                              <w:tc>
                                <w:tcPr>
                                  <w:tcW w:w="709" w:type="dxa"/>
                                  <w:vMerge w:val="restart"/>
                                  <w:vAlign w:val="center"/>
                                </w:tcPr>
                                <w:p w14:paraId="1BBA6B47" w14:textId="2D9E877F" w:rsidR="00B772DB" w:rsidRPr="00227928" w:rsidRDefault="00C00CAC" w:rsidP="00B772DB">
                                  <w:pPr>
                                    <w:overflowPunct w:val="0"/>
                                    <w:adjustRightInd w:val="0"/>
                                    <w:snapToGrid w:val="0"/>
                                    <w:spacing w:line="240" w:lineRule="exact"/>
                                    <w:ind w:leftChars="-43" w:left="-103" w:rightChars="-47" w:right="-113"/>
                                    <w:jc w:val="center"/>
                                    <w:rPr>
                                      <w:rFonts w:ascii="標楷體" w:eastAsia="標楷體" w:hAnsi="標楷體"/>
                                      <w:sz w:val="20"/>
                                      <w:szCs w:val="20"/>
                                    </w:rPr>
                                  </w:pPr>
                                  <w:r>
                                    <w:rPr>
                                      <w:rFonts w:ascii="標楷體" w:eastAsia="標楷體" w:hAnsi="標楷體" w:hint="eastAsia"/>
                                      <w:sz w:val="20"/>
                                      <w:szCs w:val="20"/>
                                    </w:rPr>
                                    <w:t>科學</w:t>
                                  </w:r>
                                  <w:r w:rsidR="00B772DB" w:rsidRPr="00227928">
                                    <w:rPr>
                                      <w:rFonts w:ascii="標楷體" w:eastAsia="標楷體" w:hAnsi="標楷體" w:hint="eastAsia"/>
                                      <w:sz w:val="20"/>
                                      <w:szCs w:val="20"/>
                                    </w:rPr>
                                    <w:t>園區別</w:t>
                                  </w:r>
                                </w:p>
                              </w:tc>
                              <w:tc>
                                <w:tcPr>
                                  <w:tcW w:w="1841" w:type="dxa"/>
                                  <w:gridSpan w:val="2"/>
                                </w:tcPr>
                                <w:p w14:paraId="59B25104" w14:textId="1DD47154" w:rsidR="00B772DB" w:rsidRPr="001B3D04" w:rsidRDefault="001B3D04" w:rsidP="00B772DB">
                                  <w:pPr>
                                    <w:overflowPunct w:val="0"/>
                                    <w:adjustRightInd w:val="0"/>
                                    <w:snapToGrid w:val="0"/>
                                    <w:spacing w:line="240" w:lineRule="exact"/>
                                    <w:jc w:val="center"/>
                                    <w:rPr>
                                      <w:rFonts w:ascii="標楷體" w:eastAsia="標楷體" w:hAnsi="標楷體"/>
                                      <w:sz w:val="20"/>
                                      <w:szCs w:val="20"/>
                                    </w:rPr>
                                  </w:pPr>
                                  <w:r w:rsidRPr="001B3D04">
                                    <w:rPr>
                                      <w:rFonts w:ascii="標楷體" w:eastAsia="標楷體" w:hAnsi="標楷體" w:hint="eastAsia"/>
                                      <w:sz w:val="20"/>
                                      <w:szCs w:val="20"/>
                                    </w:rPr>
                                    <w:t>合</w:t>
                                  </w:r>
                                  <w:r w:rsidR="00B772DB" w:rsidRPr="001B3D04">
                                    <w:rPr>
                                      <w:rFonts w:ascii="標楷體" w:eastAsia="標楷體" w:hAnsi="標楷體" w:hint="eastAsia"/>
                                      <w:sz w:val="20"/>
                                      <w:szCs w:val="20"/>
                                    </w:rPr>
                                    <w:t>計</w:t>
                                  </w:r>
                                </w:p>
                              </w:tc>
                              <w:tc>
                                <w:tcPr>
                                  <w:tcW w:w="1844" w:type="dxa"/>
                                  <w:gridSpan w:val="2"/>
                                  <w:vAlign w:val="center"/>
                                </w:tcPr>
                                <w:p w14:paraId="28DAF892" w14:textId="77777777" w:rsidR="00B772DB" w:rsidRPr="00227928" w:rsidRDefault="00B772DB" w:rsidP="00B772DB">
                                  <w:pPr>
                                    <w:overflowPunct w:val="0"/>
                                    <w:adjustRightInd w:val="0"/>
                                    <w:snapToGrid w:val="0"/>
                                    <w:spacing w:line="240" w:lineRule="exact"/>
                                    <w:jc w:val="center"/>
                                    <w:rPr>
                                      <w:rFonts w:ascii="標楷體" w:eastAsia="標楷體" w:hAnsi="標楷體"/>
                                      <w:sz w:val="20"/>
                                      <w:szCs w:val="20"/>
                                    </w:rPr>
                                  </w:pPr>
                                  <w:proofErr w:type="gramStart"/>
                                  <w:r w:rsidRPr="00227928">
                                    <w:rPr>
                                      <w:rFonts w:ascii="標楷體" w:eastAsia="標楷體" w:hAnsi="標楷體" w:hint="eastAsia"/>
                                      <w:sz w:val="20"/>
                                      <w:szCs w:val="20"/>
                                    </w:rPr>
                                    <w:t>110</w:t>
                                  </w:r>
                                  <w:proofErr w:type="gramEnd"/>
                                  <w:r w:rsidRPr="00227928">
                                    <w:rPr>
                                      <w:rFonts w:ascii="標楷體" w:eastAsia="標楷體" w:hAnsi="標楷體" w:hint="eastAsia"/>
                                      <w:sz w:val="20"/>
                                      <w:szCs w:val="20"/>
                                    </w:rPr>
                                    <w:t>年度</w:t>
                                  </w:r>
                                </w:p>
                              </w:tc>
                              <w:tc>
                                <w:tcPr>
                                  <w:tcW w:w="1843" w:type="dxa"/>
                                  <w:gridSpan w:val="2"/>
                                  <w:vAlign w:val="center"/>
                                </w:tcPr>
                                <w:p w14:paraId="737EC503" w14:textId="77777777" w:rsidR="00B772DB" w:rsidRPr="00227928" w:rsidRDefault="00B772DB" w:rsidP="00B772DB">
                                  <w:pPr>
                                    <w:overflowPunct w:val="0"/>
                                    <w:adjustRightInd w:val="0"/>
                                    <w:snapToGrid w:val="0"/>
                                    <w:spacing w:line="240" w:lineRule="exact"/>
                                    <w:jc w:val="center"/>
                                    <w:rPr>
                                      <w:rFonts w:ascii="標楷體" w:eastAsia="標楷體" w:hAnsi="標楷體"/>
                                      <w:sz w:val="20"/>
                                      <w:szCs w:val="20"/>
                                    </w:rPr>
                                  </w:pPr>
                                  <w:proofErr w:type="gramStart"/>
                                  <w:r w:rsidRPr="00227928">
                                    <w:rPr>
                                      <w:rFonts w:ascii="標楷體" w:eastAsia="標楷體" w:hAnsi="標楷體" w:hint="eastAsia"/>
                                      <w:sz w:val="20"/>
                                      <w:szCs w:val="20"/>
                                    </w:rPr>
                                    <w:t>111</w:t>
                                  </w:r>
                                  <w:proofErr w:type="gramEnd"/>
                                  <w:r w:rsidRPr="00227928">
                                    <w:rPr>
                                      <w:rFonts w:ascii="標楷體" w:eastAsia="標楷體" w:hAnsi="標楷體" w:hint="eastAsia"/>
                                      <w:sz w:val="20"/>
                                      <w:szCs w:val="20"/>
                                    </w:rPr>
                                    <w:t>年度</w:t>
                                  </w:r>
                                </w:p>
                              </w:tc>
                              <w:tc>
                                <w:tcPr>
                                  <w:tcW w:w="1843" w:type="dxa"/>
                                  <w:gridSpan w:val="2"/>
                                  <w:vAlign w:val="center"/>
                                </w:tcPr>
                                <w:p w14:paraId="61590B55" w14:textId="77777777" w:rsidR="00B772DB" w:rsidRPr="00227928" w:rsidRDefault="00B772DB" w:rsidP="00B772DB">
                                  <w:pPr>
                                    <w:overflowPunct w:val="0"/>
                                    <w:adjustRightInd w:val="0"/>
                                    <w:snapToGrid w:val="0"/>
                                    <w:spacing w:line="240" w:lineRule="exact"/>
                                    <w:jc w:val="center"/>
                                    <w:rPr>
                                      <w:rFonts w:ascii="標楷體" w:eastAsia="標楷體" w:hAnsi="標楷體"/>
                                      <w:sz w:val="20"/>
                                      <w:szCs w:val="20"/>
                                    </w:rPr>
                                  </w:pPr>
                                  <w:proofErr w:type="gramStart"/>
                                  <w:r w:rsidRPr="00227928">
                                    <w:rPr>
                                      <w:rFonts w:ascii="標楷體" w:eastAsia="標楷體" w:hAnsi="標楷體" w:hint="eastAsia"/>
                                      <w:sz w:val="20"/>
                                      <w:szCs w:val="20"/>
                                    </w:rPr>
                                    <w:t>112</w:t>
                                  </w:r>
                                  <w:proofErr w:type="gramEnd"/>
                                  <w:r w:rsidRPr="00227928">
                                    <w:rPr>
                                      <w:rFonts w:ascii="標楷體" w:eastAsia="標楷體" w:hAnsi="標楷體" w:hint="eastAsia"/>
                                      <w:sz w:val="20"/>
                                      <w:szCs w:val="20"/>
                                    </w:rPr>
                                    <w:t>年度</w:t>
                                  </w:r>
                                </w:p>
                              </w:tc>
                              <w:tc>
                                <w:tcPr>
                                  <w:tcW w:w="1843" w:type="dxa"/>
                                  <w:gridSpan w:val="2"/>
                                  <w:vAlign w:val="center"/>
                                </w:tcPr>
                                <w:p w14:paraId="3014B6D6" w14:textId="77777777" w:rsidR="00B772DB" w:rsidRPr="00227928" w:rsidRDefault="00B772DB" w:rsidP="00B772DB">
                                  <w:pPr>
                                    <w:overflowPunct w:val="0"/>
                                    <w:adjustRightInd w:val="0"/>
                                    <w:snapToGrid w:val="0"/>
                                    <w:spacing w:line="240" w:lineRule="exact"/>
                                    <w:jc w:val="center"/>
                                    <w:rPr>
                                      <w:rFonts w:ascii="標楷體" w:eastAsia="標楷體" w:hAnsi="標楷體"/>
                                      <w:sz w:val="20"/>
                                      <w:szCs w:val="20"/>
                                    </w:rPr>
                                  </w:pPr>
                                  <w:proofErr w:type="gramStart"/>
                                  <w:r w:rsidRPr="00227928">
                                    <w:rPr>
                                      <w:rFonts w:ascii="標楷體" w:eastAsia="標楷體" w:hAnsi="標楷體" w:hint="eastAsia"/>
                                      <w:sz w:val="20"/>
                                      <w:szCs w:val="20"/>
                                    </w:rPr>
                                    <w:t>113</w:t>
                                  </w:r>
                                  <w:proofErr w:type="gramEnd"/>
                                  <w:r w:rsidRPr="00227928">
                                    <w:rPr>
                                      <w:rFonts w:ascii="標楷體" w:eastAsia="標楷體" w:hAnsi="標楷體" w:hint="eastAsia"/>
                                      <w:sz w:val="20"/>
                                      <w:szCs w:val="20"/>
                                    </w:rPr>
                                    <w:t>年度</w:t>
                                  </w:r>
                                </w:p>
                              </w:tc>
                            </w:tr>
                            <w:tr w:rsidR="00B772DB" w:rsidRPr="00D054AE" w14:paraId="399E51CE" w14:textId="77777777" w:rsidTr="00DE2696">
                              <w:tc>
                                <w:tcPr>
                                  <w:tcW w:w="709" w:type="dxa"/>
                                  <w:vMerge/>
                                  <w:vAlign w:val="center"/>
                                </w:tcPr>
                                <w:p w14:paraId="7A61C603" w14:textId="77777777" w:rsidR="00B772DB" w:rsidRPr="00227928" w:rsidRDefault="00B772DB" w:rsidP="00B772DB">
                                  <w:pPr>
                                    <w:overflowPunct w:val="0"/>
                                    <w:adjustRightInd w:val="0"/>
                                    <w:snapToGrid w:val="0"/>
                                    <w:spacing w:line="240" w:lineRule="exact"/>
                                    <w:jc w:val="center"/>
                                    <w:rPr>
                                      <w:rFonts w:ascii="標楷體" w:eastAsia="標楷體" w:hAnsi="標楷體"/>
                                      <w:sz w:val="20"/>
                                      <w:szCs w:val="20"/>
                                    </w:rPr>
                                  </w:pPr>
                                </w:p>
                              </w:tc>
                              <w:tc>
                                <w:tcPr>
                                  <w:tcW w:w="919" w:type="dxa"/>
                                  <w:vAlign w:val="center"/>
                                </w:tcPr>
                                <w:p w14:paraId="13F661D2" w14:textId="77777777" w:rsidR="00B772DB" w:rsidRPr="001B3D04" w:rsidRDefault="00B772DB" w:rsidP="00B772DB">
                                  <w:pPr>
                                    <w:overflowPunct w:val="0"/>
                                    <w:adjustRightInd w:val="0"/>
                                    <w:snapToGrid w:val="0"/>
                                    <w:spacing w:line="240" w:lineRule="exact"/>
                                    <w:ind w:leftChars="-44" w:left="-106"/>
                                    <w:jc w:val="center"/>
                                    <w:rPr>
                                      <w:rFonts w:ascii="標楷體" w:eastAsia="標楷體" w:hAnsi="標楷體"/>
                                      <w:spacing w:val="-20"/>
                                      <w:sz w:val="20"/>
                                      <w:szCs w:val="20"/>
                                    </w:rPr>
                                  </w:pPr>
                                  <w:r w:rsidRPr="001B3D04">
                                    <w:rPr>
                                      <w:rFonts w:ascii="標楷體" w:eastAsia="標楷體" w:hAnsi="標楷體" w:hint="eastAsia"/>
                                      <w:spacing w:val="-20"/>
                                      <w:sz w:val="20"/>
                                      <w:szCs w:val="20"/>
                                    </w:rPr>
                                    <w:t>目標值</w:t>
                                  </w:r>
                                </w:p>
                              </w:tc>
                              <w:tc>
                                <w:tcPr>
                                  <w:tcW w:w="922" w:type="dxa"/>
                                  <w:vAlign w:val="center"/>
                                </w:tcPr>
                                <w:p w14:paraId="6E136B29" w14:textId="77777777" w:rsidR="00B772DB" w:rsidRPr="001B3D04" w:rsidRDefault="00B772DB" w:rsidP="00B772DB">
                                  <w:pPr>
                                    <w:overflowPunct w:val="0"/>
                                    <w:adjustRightInd w:val="0"/>
                                    <w:snapToGrid w:val="0"/>
                                    <w:spacing w:line="240" w:lineRule="exact"/>
                                    <w:ind w:leftChars="-103" w:left="-247" w:firstLineChars="103" w:firstLine="165"/>
                                    <w:jc w:val="center"/>
                                    <w:rPr>
                                      <w:rFonts w:ascii="標楷體" w:eastAsia="標楷體" w:hAnsi="標楷體"/>
                                      <w:spacing w:val="-20"/>
                                      <w:sz w:val="20"/>
                                      <w:szCs w:val="20"/>
                                    </w:rPr>
                                  </w:pPr>
                                  <w:r w:rsidRPr="001B3D04">
                                    <w:rPr>
                                      <w:rFonts w:ascii="標楷體" w:eastAsia="標楷體" w:hAnsi="標楷體" w:hint="eastAsia"/>
                                      <w:spacing w:val="-20"/>
                                      <w:sz w:val="20"/>
                                      <w:szCs w:val="20"/>
                                    </w:rPr>
                                    <w:t>實際值</w:t>
                                  </w:r>
                                </w:p>
                              </w:tc>
                              <w:tc>
                                <w:tcPr>
                                  <w:tcW w:w="922" w:type="dxa"/>
                                  <w:vAlign w:val="center"/>
                                </w:tcPr>
                                <w:p w14:paraId="7A02F4BC" w14:textId="77777777" w:rsidR="00B772DB" w:rsidRPr="00227928" w:rsidRDefault="00B772DB" w:rsidP="00B772DB">
                                  <w:pPr>
                                    <w:overflowPunct w:val="0"/>
                                    <w:adjustRightInd w:val="0"/>
                                    <w:snapToGrid w:val="0"/>
                                    <w:spacing w:line="240" w:lineRule="exact"/>
                                    <w:ind w:leftChars="-45" w:left="-108"/>
                                    <w:jc w:val="center"/>
                                    <w:rPr>
                                      <w:rFonts w:ascii="標楷體" w:eastAsia="標楷體" w:hAnsi="標楷體"/>
                                      <w:spacing w:val="-20"/>
                                      <w:sz w:val="20"/>
                                      <w:szCs w:val="20"/>
                                    </w:rPr>
                                  </w:pPr>
                                  <w:r w:rsidRPr="00227928">
                                    <w:rPr>
                                      <w:rFonts w:ascii="標楷體" w:eastAsia="標楷體" w:hAnsi="標楷體" w:hint="eastAsia"/>
                                      <w:spacing w:val="-20"/>
                                      <w:sz w:val="20"/>
                                      <w:szCs w:val="20"/>
                                    </w:rPr>
                                    <w:t>目標值</w:t>
                                  </w:r>
                                </w:p>
                              </w:tc>
                              <w:tc>
                                <w:tcPr>
                                  <w:tcW w:w="922" w:type="dxa"/>
                                  <w:vAlign w:val="center"/>
                                </w:tcPr>
                                <w:p w14:paraId="5E73BF6A" w14:textId="77777777" w:rsidR="00B772DB" w:rsidRPr="00227928" w:rsidRDefault="00B772DB" w:rsidP="00B772DB">
                                  <w:pPr>
                                    <w:overflowPunct w:val="0"/>
                                    <w:adjustRightInd w:val="0"/>
                                    <w:snapToGrid w:val="0"/>
                                    <w:spacing w:line="240" w:lineRule="exact"/>
                                    <w:ind w:leftChars="-46" w:left="-110" w:rightChars="-44" w:right="-106"/>
                                    <w:jc w:val="center"/>
                                    <w:rPr>
                                      <w:rFonts w:ascii="標楷體" w:eastAsia="標楷體" w:hAnsi="標楷體"/>
                                      <w:spacing w:val="-20"/>
                                      <w:sz w:val="20"/>
                                      <w:szCs w:val="20"/>
                                    </w:rPr>
                                  </w:pPr>
                                  <w:r w:rsidRPr="00227928">
                                    <w:rPr>
                                      <w:rFonts w:ascii="標楷體" w:eastAsia="標楷體" w:hAnsi="標楷體" w:hint="eastAsia"/>
                                      <w:spacing w:val="-20"/>
                                      <w:sz w:val="20"/>
                                      <w:szCs w:val="20"/>
                                    </w:rPr>
                                    <w:t>實際值</w:t>
                                  </w:r>
                                </w:p>
                              </w:tc>
                              <w:tc>
                                <w:tcPr>
                                  <w:tcW w:w="922" w:type="dxa"/>
                                  <w:vAlign w:val="center"/>
                                </w:tcPr>
                                <w:p w14:paraId="19832DBC" w14:textId="77777777" w:rsidR="00B772DB" w:rsidRPr="00227928" w:rsidRDefault="00B772DB" w:rsidP="00B772DB">
                                  <w:pPr>
                                    <w:overflowPunct w:val="0"/>
                                    <w:adjustRightInd w:val="0"/>
                                    <w:snapToGrid w:val="0"/>
                                    <w:spacing w:line="240" w:lineRule="exact"/>
                                    <w:ind w:leftChars="-105" w:left="-252" w:firstLineChars="60" w:firstLine="96"/>
                                    <w:jc w:val="center"/>
                                    <w:rPr>
                                      <w:rFonts w:ascii="標楷體" w:eastAsia="標楷體" w:hAnsi="標楷體"/>
                                      <w:spacing w:val="-20"/>
                                      <w:sz w:val="20"/>
                                      <w:szCs w:val="20"/>
                                    </w:rPr>
                                  </w:pPr>
                                  <w:r w:rsidRPr="00227928">
                                    <w:rPr>
                                      <w:rFonts w:ascii="標楷體" w:eastAsia="標楷體" w:hAnsi="標楷體" w:hint="eastAsia"/>
                                      <w:spacing w:val="-20"/>
                                      <w:sz w:val="20"/>
                                      <w:szCs w:val="20"/>
                                    </w:rPr>
                                    <w:t>目標值</w:t>
                                  </w:r>
                                </w:p>
                              </w:tc>
                              <w:tc>
                                <w:tcPr>
                                  <w:tcW w:w="921" w:type="dxa"/>
                                  <w:vAlign w:val="center"/>
                                </w:tcPr>
                                <w:p w14:paraId="587E522C" w14:textId="77777777" w:rsidR="00B772DB" w:rsidRPr="00227928" w:rsidRDefault="00B772DB" w:rsidP="00B772DB">
                                  <w:pPr>
                                    <w:overflowPunct w:val="0"/>
                                    <w:adjustRightInd w:val="0"/>
                                    <w:snapToGrid w:val="0"/>
                                    <w:spacing w:line="240" w:lineRule="exact"/>
                                    <w:jc w:val="center"/>
                                    <w:rPr>
                                      <w:rFonts w:ascii="標楷體" w:eastAsia="標楷體" w:hAnsi="標楷體"/>
                                      <w:spacing w:val="-20"/>
                                      <w:sz w:val="20"/>
                                      <w:szCs w:val="20"/>
                                    </w:rPr>
                                  </w:pPr>
                                  <w:r w:rsidRPr="00227928">
                                    <w:rPr>
                                      <w:rFonts w:ascii="標楷體" w:eastAsia="標楷體" w:hAnsi="標楷體" w:hint="eastAsia"/>
                                      <w:spacing w:val="-20"/>
                                      <w:sz w:val="20"/>
                                      <w:szCs w:val="20"/>
                                    </w:rPr>
                                    <w:t>實際值</w:t>
                                  </w:r>
                                </w:p>
                              </w:tc>
                              <w:tc>
                                <w:tcPr>
                                  <w:tcW w:w="921" w:type="dxa"/>
                                  <w:vAlign w:val="center"/>
                                </w:tcPr>
                                <w:p w14:paraId="012349C4" w14:textId="77777777" w:rsidR="00B772DB" w:rsidRPr="00227928" w:rsidRDefault="00B772DB" w:rsidP="00B772DB">
                                  <w:pPr>
                                    <w:overflowPunct w:val="0"/>
                                    <w:adjustRightInd w:val="0"/>
                                    <w:snapToGrid w:val="0"/>
                                    <w:spacing w:line="240" w:lineRule="exact"/>
                                    <w:ind w:leftChars="-46" w:left="-110"/>
                                    <w:jc w:val="center"/>
                                    <w:rPr>
                                      <w:rFonts w:ascii="標楷體" w:eastAsia="標楷體" w:hAnsi="標楷體"/>
                                      <w:spacing w:val="-20"/>
                                      <w:sz w:val="20"/>
                                      <w:szCs w:val="20"/>
                                    </w:rPr>
                                  </w:pPr>
                                  <w:r w:rsidRPr="00227928">
                                    <w:rPr>
                                      <w:rFonts w:ascii="標楷體" w:eastAsia="標楷體" w:hAnsi="標楷體" w:hint="eastAsia"/>
                                      <w:spacing w:val="-20"/>
                                      <w:sz w:val="20"/>
                                      <w:szCs w:val="20"/>
                                    </w:rPr>
                                    <w:t>目標值</w:t>
                                  </w:r>
                                </w:p>
                              </w:tc>
                              <w:tc>
                                <w:tcPr>
                                  <w:tcW w:w="922" w:type="dxa"/>
                                  <w:vAlign w:val="center"/>
                                </w:tcPr>
                                <w:p w14:paraId="41D18745" w14:textId="77777777" w:rsidR="00B772DB" w:rsidRPr="00227928" w:rsidRDefault="00B772DB" w:rsidP="00B772DB">
                                  <w:pPr>
                                    <w:overflowPunct w:val="0"/>
                                    <w:adjustRightInd w:val="0"/>
                                    <w:snapToGrid w:val="0"/>
                                    <w:spacing w:line="240" w:lineRule="exact"/>
                                    <w:jc w:val="center"/>
                                    <w:rPr>
                                      <w:rFonts w:ascii="標楷體" w:eastAsia="標楷體" w:hAnsi="標楷體"/>
                                      <w:spacing w:val="-20"/>
                                      <w:sz w:val="20"/>
                                      <w:szCs w:val="20"/>
                                    </w:rPr>
                                  </w:pPr>
                                  <w:r w:rsidRPr="00227928">
                                    <w:rPr>
                                      <w:rFonts w:ascii="標楷體" w:eastAsia="標楷體" w:hAnsi="標楷體" w:hint="eastAsia"/>
                                      <w:spacing w:val="-20"/>
                                      <w:sz w:val="20"/>
                                      <w:szCs w:val="20"/>
                                    </w:rPr>
                                    <w:t>實際值</w:t>
                                  </w:r>
                                </w:p>
                              </w:tc>
                              <w:tc>
                                <w:tcPr>
                                  <w:tcW w:w="921" w:type="dxa"/>
                                  <w:vAlign w:val="center"/>
                                </w:tcPr>
                                <w:p w14:paraId="1E3F3C35" w14:textId="77777777" w:rsidR="00B772DB" w:rsidRPr="00227928" w:rsidRDefault="00B772DB" w:rsidP="00B772DB">
                                  <w:pPr>
                                    <w:overflowPunct w:val="0"/>
                                    <w:adjustRightInd w:val="0"/>
                                    <w:snapToGrid w:val="0"/>
                                    <w:spacing w:line="240" w:lineRule="exact"/>
                                    <w:ind w:leftChars="-47" w:left="-113"/>
                                    <w:jc w:val="center"/>
                                    <w:rPr>
                                      <w:rFonts w:ascii="標楷體" w:eastAsia="標楷體" w:hAnsi="標楷體"/>
                                      <w:spacing w:val="-20"/>
                                      <w:sz w:val="20"/>
                                      <w:szCs w:val="20"/>
                                    </w:rPr>
                                  </w:pPr>
                                  <w:r w:rsidRPr="00227928">
                                    <w:rPr>
                                      <w:rFonts w:ascii="標楷體" w:eastAsia="標楷體" w:hAnsi="標楷體" w:hint="eastAsia"/>
                                      <w:spacing w:val="-20"/>
                                      <w:sz w:val="20"/>
                                      <w:szCs w:val="20"/>
                                    </w:rPr>
                                    <w:t>目標值</w:t>
                                  </w:r>
                                </w:p>
                              </w:tc>
                              <w:tc>
                                <w:tcPr>
                                  <w:tcW w:w="922" w:type="dxa"/>
                                  <w:vAlign w:val="center"/>
                                </w:tcPr>
                                <w:p w14:paraId="7AF58FE6" w14:textId="77777777" w:rsidR="00B772DB" w:rsidRPr="00227928" w:rsidRDefault="00B772DB" w:rsidP="00B772DB">
                                  <w:pPr>
                                    <w:overflowPunct w:val="0"/>
                                    <w:adjustRightInd w:val="0"/>
                                    <w:snapToGrid w:val="0"/>
                                    <w:spacing w:line="240" w:lineRule="exact"/>
                                    <w:jc w:val="center"/>
                                    <w:rPr>
                                      <w:rFonts w:ascii="標楷體" w:eastAsia="標楷體" w:hAnsi="標楷體"/>
                                      <w:spacing w:val="-20"/>
                                      <w:sz w:val="20"/>
                                      <w:szCs w:val="20"/>
                                    </w:rPr>
                                  </w:pPr>
                                  <w:r w:rsidRPr="00227928">
                                    <w:rPr>
                                      <w:rFonts w:ascii="標楷體" w:eastAsia="標楷體" w:hAnsi="標楷體" w:hint="eastAsia"/>
                                      <w:spacing w:val="-20"/>
                                      <w:sz w:val="20"/>
                                      <w:szCs w:val="20"/>
                                    </w:rPr>
                                    <w:t>實際值</w:t>
                                  </w:r>
                                </w:p>
                              </w:tc>
                            </w:tr>
                            <w:tr w:rsidR="00FD094B" w:rsidRPr="00D054AE" w14:paraId="3D68D9D9" w14:textId="77777777" w:rsidTr="00DE2696">
                              <w:tc>
                                <w:tcPr>
                                  <w:tcW w:w="709" w:type="dxa"/>
                                  <w:vAlign w:val="center"/>
                                </w:tcPr>
                                <w:p w14:paraId="09B5315E" w14:textId="23B4A960" w:rsidR="00FD094B" w:rsidRPr="00227928" w:rsidRDefault="00FD094B" w:rsidP="00FD094B">
                                  <w:pPr>
                                    <w:overflowPunct w:val="0"/>
                                    <w:adjustRightInd w:val="0"/>
                                    <w:snapToGrid w:val="0"/>
                                    <w:spacing w:line="240" w:lineRule="exact"/>
                                    <w:jc w:val="center"/>
                                    <w:rPr>
                                      <w:rFonts w:ascii="標楷體" w:eastAsia="標楷體" w:hAnsi="標楷體"/>
                                      <w:b/>
                                      <w:sz w:val="20"/>
                                      <w:szCs w:val="20"/>
                                    </w:rPr>
                                  </w:pPr>
                                  <w:r>
                                    <w:rPr>
                                      <w:rFonts w:ascii="標楷體" w:eastAsia="標楷體" w:hAnsi="標楷體" w:hint="eastAsia"/>
                                      <w:b/>
                                      <w:sz w:val="20"/>
                                      <w:szCs w:val="20"/>
                                    </w:rPr>
                                    <w:t>合</w:t>
                                  </w:r>
                                  <w:r w:rsidRPr="00227928">
                                    <w:rPr>
                                      <w:rFonts w:ascii="標楷體" w:eastAsia="標楷體" w:hAnsi="標楷體" w:hint="eastAsia"/>
                                      <w:b/>
                                      <w:sz w:val="20"/>
                                      <w:szCs w:val="20"/>
                                    </w:rPr>
                                    <w:t>計</w:t>
                                  </w:r>
                                </w:p>
                              </w:tc>
                              <w:tc>
                                <w:tcPr>
                                  <w:tcW w:w="919" w:type="dxa"/>
                                  <w:vAlign w:val="center"/>
                                </w:tcPr>
                                <w:p w14:paraId="07339B59" w14:textId="0CD9AF63"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81.61</w:t>
                                  </w:r>
                                </w:p>
                              </w:tc>
                              <w:tc>
                                <w:tcPr>
                                  <w:tcW w:w="922" w:type="dxa"/>
                                  <w:vAlign w:val="center"/>
                                </w:tcPr>
                                <w:p w14:paraId="61DB61A6" w14:textId="12903D70"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92.1</w:t>
                                  </w:r>
                                  <w:r w:rsidR="004E0948">
                                    <w:rPr>
                                      <w:rFonts w:ascii="標楷體" w:eastAsia="標楷體" w:hAnsi="標楷體"/>
                                      <w:b/>
                                      <w:sz w:val="20"/>
                                      <w:szCs w:val="20"/>
                                    </w:rPr>
                                    <w:t>5</w:t>
                                  </w:r>
                                </w:p>
                              </w:tc>
                              <w:tc>
                                <w:tcPr>
                                  <w:tcW w:w="922" w:type="dxa"/>
                                  <w:vAlign w:val="center"/>
                                </w:tcPr>
                                <w:p w14:paraId="383DFF9D" w14:textId="7FB2B663"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5.71</w:t>
                                  </w:r>
                                </w:p>
                              </w:tc>
                              <w:tc>
                                <w:tcPr>
                                  <w:tcW w:w="922" w:type="dxa"/>
                                  <w:vAlign w:val="center"/>
                                </w:tcPr>
                                <w:p w14:paraId="3D83E980" w14:textId="2358C3F9"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14.4</w:t>
                                  </w:r>
                                  <w:r w:rsidR="00607EA1">
                                    <w:rPr>
                                      <w:rFonts w:ascii="標楷體" w:eastAsia="標楷體" w:hAnsi="標楷體"/>
                                      <w:b/>
                                      <w:sz w:val="20"/>
                                      <w:szCs w:val="20"/>
                                    </w:rPr>
                                    <w:t>0</w:t>
                                  </w:r>
                                </w:p>
                              </w:tc>
                              <w:tc>
                                <w:tcPr>
                                  <w:tcW w:w="922" w:type="dxa"/>
                                  <w:vAlign w:val="center"/>
                                </w:tcPr>
                                <w:p w14:paraId="08A1A793" w14:textId="52C8F58B"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8.93</w:t>
                                  </w:r>
                                </w:p>
                              </w:tc>
                              <w:tc>
                                <w:tcPr>
                                  <w:tcW w:w="921" w:type="dxa"/>
                                  <w:vAlign w:val="center"/>
                                </w:tcPr>
                                <w:p w14:paraId="3CA65E3C" w14:textId="21B2FB4C"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13.95</w:t>
                                  </w:r>
                                </w:p>
                              </w:tc>
                              <w:tc>
                                <w:tcPr>
                                  <w:tcW w:w="921" w:type="dxa"/>
                                  <w:vAlign w:val="center"/>
                                </w:tcPr>
                                <w:p w14:paraId="557A079A" w14:textId="6966053C"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29.79</w:t>
                                  </w:r>
                                </w:p>
                              </w:tc>
                              <w:tc>
                                <w:tcPr>
                                  <w:tcW w:w="922" w:type="dxa"/>
                                  <w:vAlign w:val="center"/>
                                </w:tcPr>
                                <w:p w14:paraId="458276B0" w14:textId="01F696C8"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27.33</w:t>
                                  </w:r>
                                </w:p>
                              </w:tc>
                              <w:tc>
                                <w:tcPr>
                                  <w:tcW w:w="921" w:type="dxa"/>
                                  <w:vAlign w:val="center"/>
                                </w:tcPr>
                                <w:p w14:paraId="39100C50" w14:textId="509C6A37"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37.18</w:t>
                                  </w:r>
                                </w:p>
                              </w:tc>
                              <w:tc>
                                <w:tcPr>
                                  <w:tcW w:w="922" w:type="dxa"/>
                                  <w:vAlign w:val="center"/>
                                </w:tcPr>
                                <w:p w14:paraId="37B532C1" w14:textId="6ECF5945"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36.47</w:t>
                                  </w:r>
                                </w:p>
                              </w:tc>
                            </w:tr>
                            <w:tr w:rsidR="00FD094B" w:rsidRPr="00D054AE" w14:paraId="2F314B01" w14:textId="77777777" w:rsidTr="00DE2696">
                              <w:tc>
                                <w:tcPr>
                                  <w:tcW w:w="709" w:type="dxa"/>
                                  <w:vAlign w:val="center"/>
                                </w:tcPr>
                                <w:p w14:paraId="7A7A3B76" w14:textId="6FB2A3FF" w:rsidR="00FD094B" w:rsidRPr="00227928" w:rsidRDefault="00FD094B" w:rsidP="00FD094B">
                                  <w:pPr>
                                    <w:overflowPunct w:val="0"/>
                                    <w:adjustRightInd w:val="0"/>
                                    <w:snapToGrid w:val="0"/>
                                    <w:spacing w:line="240" w:lineRule="exact"/>
                                    <w:jc w:val="center"/>
                                    <w:rPr>
                                      <w:rFonts w:ascii="標楷體" w:eastAsia="標楷體" w:hAnsi="標楷體"/>
                                      <w:sz w:val="20"/>
                                      <w:szCs w:val="20"/>
                                    </w:rPr>
                                  </w:pPr>
                                  <w:r>
                                    <w:rPr>
                                      <w:rFonts w:ascii="標楷體" w:eastAsia="標楷體" w:hAnsi="標楷體" w:hint="eastAsia"/>
                                      <w:sz w:val="20"/>
                                      <w:szCs w:val="20"/>
                                    </w:rPr>
                                    <w:t>新竹</w:t>
                                  </w:r>
                                </w:p>
                              </w:tc>
                              <w:tc>
                                <w:tcPr>
                                  <w:tcW w:w="919" w:type="dxa"/>
                                  <w:vAlign w:val="center"/>
                                </w:tcPr>
                                <w:p w14:paraId="3E4811B5" w14:textId="36E25EC4"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26.09</w:t>
                                  </w:r>
                                </w:p>
                              </w:tc>
                              <w:tc>
                                <w:tcPr>
                                  <w:tcW w:w="922" w:type="dxa"/>
                                  <w:vAlign w:val="center"/>
                                </w:tcPr>
                                <w:p w14:paraId="6DDC1FB2" w14:textId="62F0A70C"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25.6</w:t>
                                  </w:r>
                                  <w:r w:rsidR="004E0948">
                                    <w:rPr>
                                      <w:rFonts w:ascii="標楷體" w:eastAsia="標楷體" w:hAnsi="標楷體"/>
                                      <w:b/>
                                      <w:sz w:val="20"/>
                                      <w:szCs w:val="20"/>
                                    </w:rPr>
                                    <w:t>5</w:t>
                                  </w:r>
                                </w:p>
                              </w:tc>
                              <w:tc>
                                <w:tcPr>
                                  <w:tcW w:w="922" w:type="dxa"/>
                                  <w:vAlign w:val="center"/>
                                </w:tcPr>
                                <w:p w14:paraId="30B8F2CA" w14:textId="141EC1C7"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2.65</w:t>
                                  </w:r>
                                </w:p>
                              </w:tc>
                              <w:tc>
                                <w:tcPr>
                                  <w:tcW w:w="922" w:type="dxa"/>
                                  <w:vAlign w:val="center"/>
                                </w:tcPr>
                                <w:p w14:paraId="4247046D" w14:textId="4A75C04C"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4.88</w:t>
                                  </w:r>
                                </w:p>
                              </w:tc>
                              <w:tc>
                                <w:tcPr>
                                  <w:tcW w:w="922" w:type="dxa"/>
                                  <w:vAlign w:val="center"/>
                                </w:tcPr>
                                <w:p w14:paraId="3981A9A8" w14:textId="30B53BE2"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2.93</w:t>
                                  </w:r>
                                </w:p>
                              </w:tc>
                              <w:tc>
                                <w:tcPr>
                                  <w:tcW w:w="921" w:type="dxa"/>
                                  <w:vAlign w:val="center"/>
                                </w:tcPr>
                                <w:p w14:paraId="3E5666A0" w14:textId="774DDE54"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5.08</w:t>
                                  </w:r>
                                </w:p>
                              </w:tc>
                              <w:tc>
                                <w:tcPr>
                                  <w:tcW w:w="921" w:type="dxa"/>
                                  <w:vAlign w:val="center"/>
                                </w:tcPr>
                                <w:p w14:paraId="13ABE4BD" w14:textId="07D0127A"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9.05</w:t>
                                  </w:r>
                                </w:p>
                              </w:tc>
                              <w:tc>
                                <w:tcPr>
                                  <w:tcW w:w="922" w:type="dxa"/>
                                  <w:vAlign w:val="center"/>
                                </w:tcPr>
                                <w:p w14:paraId="4472ED9E" w14:textId="3E258B76"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10.15</w:t>
                                  </w:r>
                                </w:p>
                              </w:tc>
                              <w:tc>
                                <w:tcPr>
                                  <w:tcW w:w="921" w:type="dxa"/>
                                  <w:vAlign w:val="center"/>
                                </w:tcPr>
                                <w:p w14:paraId="0812A0C4" w14:textId="35F89762"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11.46</w:t>
                                  </w:r>
                                </w:p>
                              </w:tc>
                              <w:tc>
                                <w:tcPr>
                                  <w:tcW w:w="922" w:type="dxa"/>
                                  <w:vAlign w:val="center"/>
                                </w:tcPr>
                                <w:p w14:paraId="4DAE34ED" w14:textId="19F6020C"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5.54</w:t>
                                  </w:r>
                                </w:p>
                              </w:tc>
                            </w:tr>
                            <w:tr w:rsidR="00FD094B" w:rsidRPr="00D054AE" w14:paraId="66814B29" w14:textId="77777777" w:rsidTr="00DE2696">
                              <w:tc>
                                <w:tcPr>
                                  <w:tcW w:w="709" w:type="dxa"/>
                                  <w:vAlign w:val="center"/>
                                </w:tcPr>
                                <w:p w14:paraId="11173637" w14:textId="71791A16" w:rsidR="00FD094B" w:rsidRPr="00227928" w:rsidRDefault="00FD094B" w:rsidP="00FD094B">
                                  <w:pPr>
                                    <w:overflowPunct w:val="0"/>
                                    <w:adjustRightInd w:val="0"/>
                                    <w:snapToGrid w:val="0"/>
                                    <w:spacing w:line="240" w:lineRule="exact"/>
                                    <w:jc w:val="center"/>
                                    <w:rPr>
                                      <w:rFonts w:ascii="標楷體" w:eastAsia="標楷體" w:hAnsi="標楷體"/>
                                      <w:sz w:val="20"/>
                                      <w:szCs w:val="20"/>
                                    </w:rPr>
                                  </w:pPr>
                                  <w:r w:rsidRPr="00227928">
                                    <w:rPr>
                                      <w:rFonts w:ascii="標楷體" w:eastAsia="標楷體" w:hAnsi="標楷體" w:hint="eastAsia"/>
                                      <w:sz w:val="20"/>
                                      <w:szCs w:val="20"/>
                                    </w:rPr>
                                    <w:t>中</w:t>
                                  </w:r>
                                  <w:r>
                                    <w:rPr>
                                      <w:rFonts w:ascii="標楷體" w:eastAsia="標楷體" w:hAnsi="標楷體" w:hint="eastAsia"/>
                                      <w:sz w:val="20"/>
                                      <w:szCs w:val="20"/>
                                    </w:rPr>
                                    <w:t>部</w:t>
                                  </w:r>
                                </w:p>
                              </w:tc>
                              <w:tc>
                                <w:tcPr>
                                  <w:tcW w:w="919" w:type="dxa"/>
                                  <w:vAlign w:val="center"/>
                                </w:tcPr>
                                <w:p w14:paraId="42878F15" w14:textId="15C03FD5"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29.55</w:t>
                                  </w:r>
                                </w:p>
                              </w:tc>
                              <w:tc>
                                <w:tcPr>
                                  <w:tcW w:w="922" w:type="dxa"/>
                                  <w:vAlign w:val="center"/>
                                </w:tcPr>
                                <w:p w14:paraId="6588EDD2" w14:textId="1E4B54B9"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25.67</w:t>
                                  </w:r>
                                </w:p>
                              </w:tc>
                              <w:tc>
                                <w:tcPr>
                                  <w:tcW w:w="922" w:type="dxa"/>
                                  <w:vAlign w:val="center"/>
                                </w:tcPr>
                                <w:p w14:paraId="51187F48" w14:textId="163A34ED"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1.53</w:t>
                                  </w:r>
                                </w:p>
                              </w:tc>
                              <w:tc>
                                <w:tcPr>
                                  <w:tcW w:w="922" w:type="dxa"/>
                                  <w:vAlign w:val="center"/>
                                </w:tcPr>
                                <w:p w14:paraId="33D7DFDF" w14:textId="5C690241"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6.69</w:t>
                                  </w:r>
                                </w:p>
                              </w:tc>
                              <w:tc>
                                <w:tcPr>
                                  <w:tcW w:w="922" w:type="dxa"/>
                                  <w:vAlign w:val="center"/>
                                </w:tcPr>
                                <w:p w14:paraId="7BB44B5E" w14:textId="608CB698"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3.19</w:t>
                                  </w:r>
                                </w:p>
                              </w:tc>
                              <w:tc>
                                <w:tcPr>
                                  <w:tcW w:w="921" w:type="dxa"/>
                                  <w:vAlign w:val="center"/>
                                </w:tcPr>
                                <w:p w14:paraId="4EBC61CA" w14:textId="3EA232E2"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4.59</w:t>
                                  </w:r>
                                </w:p>
                              </w:tc>
                              <w:tc>
                                <w:tcPr>
                                  <w:tcW w:w="921" w:type="dxa"/>
                                  <w:vAlign w:val="center"/>
                                </w:tcPr>
                                <w:p w14:paraId="2C0059FA" w14:textId="26C73302"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11.14</w:t>
                                  </w:r>
                                </w:p>
                              </w:tc>
                              <w:tc>
                                <w:tcPr>
                                  <w:tcW w:w="922" w:type="dxa"/>
                                  <w:vAlign w:val="center"/>
                                </w:tcPr>
                                <w:p w14:paraId="24888C43" w14:textId="6D1AE4B7"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3.45</w:t>
                                  </w:r>
                                </w:p>
                              </w:tc>
                              <w:tc>
                                <w:tcPr>
                                  <w:tcW w:w="921" w:type="dxa"/>
                                  <w:vAlign w:val="center"/>
                                </w:tcPr>
                                <w:p w14:paraId="2579A1E9" w14:textId="17276428"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13.69</w:t>
                                  </w:r>
                                </w:p>
                              </w:tc>
                              <w:tc>
                                <w:tcPr>
                                  <w:tcW w:w="922" w:type="dxa"/>
                                  <w:vAlign w:val="center"/>
                                </w:tcPr>
                                <w:p w14:paraId="46452AA1" w14:textId="14D779FB"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10.94</w:t>
                                  </w:r>
                                </w:p>
                              </w:tc>
                            </w:tr>
                            <w:tr w:rsidR="00FD094B" w:rsidRPr="00D054AE" w14:paraId="0F5A2B79" w14:textId="77777777" w:rsidTr="00DE2696">
                              <w:tc>
                                <w:tcPr>
                                  <w:tcW w:w="709" w:type="dxa"/>
                                  <w:tcBorders>
                                    <w:bottom w:val="single" w:sz="4" w:space="0" w:color="auto"/>
                                  </w:tcBorders>
                                  <w:vAlign w:val="center"/>
                                </w:tcPr>
                                <w:p w14:paraId="092D5A96" w14:textId="777FF1F8" w:rsidR="00FD094B" w:rsidRPr="00227928" w:rsidRDefault="00FD094B" w:rsidP="00FD094B">
                                  <w:pPr>
                                    <w:overflowPunct w:val="0"/>
                                    <w:adjustRightInd w:val="0"/>
                                    <w:snapToGrid w:val="0"/>
                                    <w:spacing w:line="240" w:lineRule="exact"/>
                                    <w:jc w:val="center"/>
                                    <w:rPr>
                                      <w:rFonts w:ascii="標楷體" w:eastAsia="標楷體" w:hAnsi="標楷體"/>
                                      <w:sz w:val="20"/>
                                      <w:szCs w:val="20"/>
                                    </w:rPr>
                                  </w:pPr>
                                  <w:r w:rsidRPr="00227928">
                                    <w:rPr>
                                      <w:rFonts w:ascii="標楷體" w:eastAsia="標楷體" w:hAnsi="標楷體" w:hint="eastAsia"/>
                                      <w:sz w:val="20"/>
                                      <w:szCs w:val="20"/>
                                    </w:rPr>
                                    <w:t>南</w:t>
                                  </w:r>
                                  <w:r>
                                    <w:rPr>
                                      <w:rFonts w:ascii="標楷體" w:eastAsia="標楷體" w:hAnsi="標楷體" w:hint="eastAsia"/>
                                      <w:sz w:val="20"/>
                                      <w:szCs w:val="20"/>
                                    </w:rPr>
                                    <w:t>部</w:t>
                                  </w:r>
                                </w:p>
                              </w:tc>
                              <w:tc>
                                <w:tcPr>
                                  <w:tcW w:w="919" w:type="dxa"/>
                                  <w:tcBorders>
                                    <w:bottom w:val="single" w:sz="4" w:space="0" w:color="auto"/>
                                  </w:tcBorders>
                                  <w:vAlign w:val="center"/>
                                </w:tcPr>
                                <w:p w14:paraId="2BF8D52E" w14:textId="0D7CBEED"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25.97</w:t>
                                  </w:r>
                                </w:p>
                              </w:tc>
                              <w:tc>
                                <w:tcPr>
                                  <w:tcW w:w="922" w:type="dxa"/>
                                  <w:tcBorders>
                                    <w:bottom w:val="single" w:sz="4" w:space="0" w:color="auto"/>
                                  </w:tcBorders>
                                  <w:vAlign w:val="center"/>
                                </w:tcPr>
                                <w:p w14:paraId="04171164" w14:textId="17B1436D"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40.83</w:t>
                                  </w:r>
                                </w:p>
                              </w:tc>
                              <w:tc>
                                <w:tcPr>
                                  <w:tcW w:w="922" w:type="dxa"/>
                                  <w:tcBorders>
                                    <w:bottom w:val="single" w:sz="4" w:space="0" w:color="auto"/>
                                  </w:tcBorders>
                                  <w:vAlign w:val="center"/>
                                </w:tcPr>
                                <w:p w14:paraId="0402EE57" w14:textId="2E5A045A"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1.53</w:t>
                                  </w:r>
                                </w:p>
                              </w:tc>
                              <w:tc>
                                <w:tcPr>
                                  <w:tcW w:w="922" w:type="dxa"/>
                                  <w:tcBorders>
                                    <w:bottom w:val="single" w:sz="4" w:space="0" w:color="auto"/>
                                  </w:tcBorders>
                                  <w:vAlign w:val="center"/>
                                </w:tcPr>
                                <w:p w14:paraId="7F7E3E3E" w14:textId="2DE78BAE"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2.83</w:t>
                                  </w:r>
                                </w:p>
                              </w:tc>
                              <w:tc>
                                <w:tcPr>
                                  <w:tcW w:w="922" w:type="dxa"/>
                                  <w:tcBorders>
                                    <w:bottom w:val="single" w:sz="4" w:space="0" w:color="auto"/>
                                  </w:tcBorders>
                                  <w:vAlign w:val="center"/>
                                </w:tcPr>
                                <w:p w14:paraId="2926CB08" w14:textId="711F5CA4"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2.81</w:t>
                                  </w:r>
                                </w:p>
                              </w:tc>
                              <w:tc>
                                <w:tcPr>
                                  <w:tcW w:w="921" w:type="dxa"/>
                                  <w:tcBorders>
                                    <w:bottom w:val="single" w:sz="4" w:space="0" w:color="auto"/>
                                  </w:tcBorders>
                                  <w:vAlign w:val="center"/>
                                </w:tcPr>
                                <w:p w14:paraId="5047CB25" w14:textId="277395E3"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4.28</w:t>
                                  </w:r>
                                </w:p>
                              </w:tc>
                              <w:tc>
                                <w:tcPr>
                                  <w:tcW w:w="921" w:type="dxa"/>
                                  <w:tcBorders>
                                    <w:bottom w:val="single" w:sz="4" w:space="0" w:color="auto"/>
                                  </w:tcBorders>
                                  <w:vAlign w:val="center"/>
                                </w:tcPr>
                                <w:p w14:paraId="6D493117" w14:textId="39D45F4C"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9.6</w:t>
                                  </w:r>
                                  <w:r w:rsidR="00607EA1">
                                    <w:rPr>
                                      <w:rFonts w:ascii="標楷體" w:eastAsia="標楷體" w:hAnsi="標楷體"/>
                                      <w:bCs/>
                                      <w:sz w:val="20"/>
                                      <w:szCs w:val="20"/>
                                    </w:rPr>
                                    <w:t>0</w:t>
                                  </w:r>
                                </w:p>
                              </w:tc>
                              <w:tc>
                                <w:tcPr>
                                  <w:tcW w:w="922" w:type="dxa"/>
                                  <w:tcBorders>
                                    <w:bottom w:val="single" w:sz="4" w:space="0" w:color="auto"/>
                                  </w:tcBorders>
                                  <w:vAlign w:val="center"/>
                                </w:tcPr>
                                <w:p w14:paraId="2BED39B7" w14:textId="4FB752FB"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13.73</w:t>
                                  </w:r>
                                </w:p>
                              </w:tc>
                              <w:tc>
                                <w:tcPr>
                                  <w:tcW w:w="921" w:type="dxa"/>
                                  <w:tcBorders>
                                    <w:bottom w:val="single" w:sz="4" w:space="0" w:color="auto"/>
                                  </w:tcBorders>
                                  <w:vAlign w:val="center"/>
                                </w:tcPr>
                                <w:p w14:paraId="46CBECC9" w14:textId="1627791F"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12.03</w:t>
                                  </w:r>
                                </w:p>
                              </w:tc>
                              <w:tc>
                                <w:tcPr>
                                  <w:tcW w:w="922" w:type="dxa"/>
                                  <w:tcBorders>
                                    <w:bottom w:val="single" w:sz="4" w:space="0" w:color="auto"/>
                                  </w:tcBorders>
                                  <w:vAlign w:val="center"/>
                                </w:tcPr>
                                <w:p w14:paraId="1847A38E" w14:textId="56E9DA06"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19.99</w:t>
                                  </w:r>
                                </w:p>
                              </w:tc>
                            </w:tr>
                            <w:tr w:rsidR="00B772DB" w:rsidRPr="00D054AE" w14:paraId="3C57450F" w14:textId="77777777" w:rsidTr="00DE2696">
                              <w:trPr>
                                <w:trHeight w:val="561"/>
                              </w:trPr>
                              <w:tc>
                                <w:tcPr>
                                  <w:tcW w:w="9923" w:type="dxa"/>
                                  <w:gridSpan w:val="11"/>
                                  <w:tcBorders>
                                    <w:left w:val="nil"/>
                                    <w:bottom w:val="nil"/>
                                    <w:right w:val="nil"/>
                                  </w:tcBorders>
                                </w:tcPr>
                                <w:p w14:paraId="11426CDE" w14:textId="77777777" w:rsidR="00B772DB" w:rsidRPr="00D054AE" w:rsidRDefault="00B772DB" w:rsidP="00EF302A">
                                  <w:pPr>
                                    <w:overflowPunct w:val="0"/>
                                    <w:adjustRightInd w:val="0"/>
                                    <w:snapToGrid w:val="0"/>
                                    <w:spacing w:line="240" w:lineRule="exact"/>
                                    <w:ind w:leftChars="-57" w:left="-137"/>
                                    <w:rPr>
                                      <w:rFonts w:ascii="標楷體" w:eastAsia="標楷體" w:hAnsi="標楷體"/>
                                      <w:sz w:val="18"/>
                                      <w:szCs w:val="18"/>
                                    </w:rPr>
                                  </w:pPr>
                                  <w:r w:rsidRPr="00D054AE">
                                    <w:rPr>
                                      <w:rFonts w:ascii="標楷體" w:eastAsia="標楷體" w:hAnsi="標楷體" w:hint="eastAsia"/>
                                      <w:sz w:val="18"/>
                                      <w:szCs w:val="18"/>
                                    </w:rPr>
                                    <w:t>資料來源：整理自各園區管理局提供資料。</w:t>
                                  </w:r>
                                </w:p>
                              </w:tc>
                            </w:tr>
                          </w:tbl>
                          <w:p w14:paraId="7B012411" w14:textId="77777777" w:rsidR="00B772DB" w:rsidRPr="008C1F92" w:rsidRDefault="00B772DB" w:rsidP="008E1A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C04AB3" id="_x0000_t202" coordsize="21600,21600" o:spt="202" path="m,l,21600r21600,l21600,xe">
                <v:stroke joinstyle="miter"/>
                <v:path gradientshapeok="t" o:connecttype="rect"/>
              </v:shapetype>
              <v:shape id="文字方塊 2" o:spid="_x0000_s1026" type="#_x0000_t202" style="position:absolute;left:0;text-align:left;margin-left:-5.35pt;margin-top:208.65pt;width:523.2pt;height:129.6pt;z-index:2517729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" filled="f" stroked="f">
                <v:textbox>
                  <w:txbxContent>
                    <w:tbl>
                      <w:tblPr>
                        <w:tblStyle w:val="aa"/>
                        <w:tblW w:w="9923" w:type="dxa"/>
                        <w:tblInd w:w="142" w:type="dxa"/>
                        <w:tblLayout w:type="fixed"/>
                        <w:tblLook w:val="04A0" w:firstRow="1" w:lastRow="0" w:firstColumn="1" w:lastColumn="0" w:noHBand="0" w:noVBand="1"/>
                      </w:tblPr>
                      <w:tblGrid>
                        <w:gridCol w:w="709"/>
                        <w:gridCol w:w="919"/>
                        <w:gridCol w:w="922"/>
                        <w:gridCol w:w="922"/>
                        <w:gridCol w:w="922"/>
                        <w:gridCol w:w="922"/>
                        <w:gridCol w:w="921"/>
                        <w:gridCol w:w="921"/>
                        <w:gridCol w:w="922"/>
                        <w:gridCol w:w="921"/>
                        <w:gridCol w:w="922"/>
                      </w:tblGrid>
                      <w:tr w:rsidR="00B772DB" w:rsidRPr="00D054AE" w14:paraId="34CB5142" w14:textId="77777777" w:rsidTr="00DE2696">
                        <w:trPr>
                          <w:trHeight w:val="423"/>
                        </w:trPr>
                        <w:tc>
                          <w:tcPr>
                            <w:tcW w:w="9923" w:type="dxa"/>
                            <w:gridSpan w:val="11"/>
                            <w:tcBorders>
                              <w:top w:val="nil"/>
                              <w:left w:val="nil"/>
                              <w:bottom w:val="nil"/>
                              <w:right w:val="nil"/>
                            </w:tcBorders>
                          </w:tcPr>
                          <w:p w14:paraId="10735D34" w14:textId="42F96B1F" w:rsidR="00B772DB" w:rsidRPr="00D054AE" w:rsidRDefault="00B772DB" w:rsidP="00B772DB">
                            <w:pPr>
                              <w:overflowPunct w:val="0"/>
                              <w:adjustRightInd w:val="0"/>
                              <w:snapToGrid w:val="0"/>
                              <w:jc w:val="center"/>
                              <w:rPr>
                                <w:rFonts w:ascii="標楷體" w:eastAsia="標楷體" w:hAnsi="標楷體"/>
                                <w:b/>
                              </w:rPr>
                            </w:pPr>
                            <w:r w:rsidRPr="00D054AE">
                              <w:rPr>
                                <w:rFonts w:ascii="標楷體" w:eastAsia="標楷體" w:hAnsi="標楷體" w:hint="eastAsia"/>
                                <w:b/>
                              </w:rPr>
                              <w:t>表</w:t>
                            </w:r>
                            <w:r w:rsidRPr="00D054AE">
                              <w:rPr>
                                <w:rFonts w:ascii="標楷體" w:eastAsia="標楷體" w:hAnsi="標楷體"/>
                                <w:b/>
                              </w:rPr>
                              <w:t>1</w:t>
                            </w:r>
                            <w:r w:rsidR="00F81044" w:rsidRPr="00E2354F">
                              <w:rPr>
                                <w:rFonts w:ascii="標楷體" w:eastAsia="標楷體" w:hAnsi="標楷體" w:hint="eastAsia"/>
                                <w:szCs w:val="28"/>
                              </w:rPr>
                              <w:t xml:space="preserve">　</w:t>
                            </w:r>
                            <w:r w:rsidRPr="00D054AE">
                              <w:rPr>
                                <w:rFonts w:ascii="標楷體" w:eastAsia="標楷體" w:hAnsi="標楷體" w:hint="eastAsia"/>
                                <w:b/>
                              </w:rPr>
                              <w:t>各園區建置太陽光電裝置情形</w:t>
                            </w:r>
                          </w:p>
                        </w:tc>
                      </w:tr>
                      <w:tr w:rsidR="00B772DB" w:rsidRPr="00D054AE" w14:paraId="4E90953F" w14:textId="77777777" w:rsidTr="00DE2696">
                        <w:tc>
                          <w:tcPr>
                            <w:tcW w:w="9923" w:type="dxa"/>
                            <w:gridSpan w:val="11"/>
                            <w:tcBorders>
                              <w:top w:val="nil"/>
                              <w:left w:val="nil"/>
                              <w:right w:val="nil"/>
                            </w:tcBorders>
                          </w:tcPr>
                          <w:p w14:paraId="76F921BF" w14:textId="24EF4674" w:rsidR="00B772DB" w:rsidRPr="00D054AE" w:rsidRDefault="00B772DB" w:rsidP="00EF302A">
                            <w:pPr>
                              <w:overflowPunct w:val="0"/>
                              <w:adjustRightInd w:val="0"/>
                              <w:snapToGrid w:val="0"/>
                              <w:spacing w:line="240" w:lineRule="exact"/>
                              <w:ind w:rightChars="-81" w:right="-194"/>
                              <w:jc w:val="right"/>
                              <w:rPr>
                                <w:rFonts w:ascii="標楷體" w:eastAsia="標楷體" w:hAnsi="標楷體"/>
                                <w:sz w:val="20"/>
                                <w:szCs w:val="20"/>
                              </w:rPr>
                            </w:pPr>
                            <w:r w:rsidRPr="00D054AE">
                              <w:rPr>
                                <w:rFonts w:ascii="標楷體" w:eastAsia="標楷體" w:hAnsi="標楷體" w:hint="eastAsia"/>
                                <w:sz w:val="20"/>
                                <w:szCs w:val="20"/>
                              </w:rPr>
                              <w:t>單位：</w:t>
                            </w:r>
                            <w:r w:rsidR="0046266E">
                              <w:rPr>
                                <w:rFonts w:ascii="標楷體" w:eastAsia="標楷體" w:hAnsi="標楷體" w:hint="eastAsia"/>
                                <w:sz w:val="20"/>
                                <w:szCs w:val="20"/>
                              </w:rPr>
                              <w:t>百萬瓦</w:t>
                            </w:r>
                            <w:r w:rsidR="00110C8A">
                              <w:rPr>
                                <w:rFonts w:ascii="標楷體" w:eastAsia="標楷體" w:hAnsi="標楷體" w:hint="eastAsia"/>
                                <w:sz w:val="20"/>
                                <w:szCs w:val="20"/>
                              </w:rPr>
                              <w:t>（</w:t>
                            </w:r>
                            <w:r w:rsidRPr="00D054AE">
                              <w:rPr>
                                <w:rFonts w:ascii="標楷體" w:eastAsia="標楷體" w:hAnsi="標楷體" w:hint="eastAsia"/>
                                <w:sz w:val="20"/>
                                <w:szCs w:val="20"/>
                              </w:rPr>
                              <w:t>MW</w:t>
                            </w:r>
                            <w:r w:rsidR="00110C8A">
                              <w:rPr>
                                <w:rFonts w:ascii="標楷體" w:eastAsia="標楷體" w:hAnsi="標楷體"/>
                                <w:sz w:val="20"/>
                                <w:szCs w:val="20"/>
                              </w:rPr>
                              <w:t>）</w:t>
                            </w:r>
                          </w:p>
                        </w:tc>
                      </w:tr>
                      <w:tr w:rsidR="00B772DB" w:rsidRPr="00D054AE" w14:paraId="25B70C5B" w14:textId="77777777" w:rsidTr="00DE2696">
                        <w:tc>
                          <w:tcPr>
                            <w:tcW w:w="709" w:type="dxa"/>
                            <w:vMerge w:val="restart"/>
                            <w:vAlign w:val="center"/>
                          </w:tcPr>
                          <w:p w14:paraId="1BBA6B47" w14:textId="2D9E877F" w:rsidR="00B772DB" w:rsidRPr="00227928" w:rsidRDefault="00C00CAC" w:rsidP="00B772DB">
                            <w:pPr>
                              <w:overflowPunct w:val="0"/>
                              <w:adjustRightInd w:val="0"/>
                              <w:snapToGrid w:val="0"/>
                              <w:spacing w:line="240" w:lineRule="exact"/>
                              <w:ind w:leftChars="-43" w:left="-103" w:rightChars="-47" w:right="-113"/>
                              <w:jc w:val="center"/>
                              <w:rPr>
                                <w:rFonts w:ascii="標楷體" w:eastAsia="標楷體" w:hAnsi="標楷體"/>
                                <w:sz w:val="20"/>
                                <w:szCs w:val="20"/>
                              </w:rPr>
                            </w:pPr>
                            <w:r>
                              <w:rPr>
                                <w:rFonts w:ascii="標楷體" w:eastAsia="標楷體" w:hAnsi="標楷體" w:hint="eastAsia"/>
                                <w:sz w:val="20"/>
                                <w:szCs w:val="20"/>
                              </w:rPr>
                              <w:t>科學</w:t>
                            </w:r>
                            <w:r w:rsidR="00B772DB" w:rsidRPr="00227928">
                              <w:rPr>
                                <w:rFonts w:ascii="標楷體" w:eastAsia="標楷體" w:hAnsi="標楷體" w:hint="eastAsia"/>
                                <w:sz w:val="20"/>
                                <w:szCs w:val="20"/>
                              </w:rPr>
                              <w:t>園區別</w:t>
                            </w:r>
                          </w:p>
                        </w:tc>
                        <w:tc>
                          <w:tcPr>
                            <w:tcW w:w="1841" w:type="dxa"/>
                            <w:gridSpan w:val="2"/>
                          </w:tcPr>
                          <w:p w14:paraId="59B25104" w14:textId="1DD47154" w:rsidR="00B772DB" w:rsidRPr="001B3D04" w:rsidRDefault="001B3D04" w:rsidP="00B772DB">
                            <w:pPr>
                              <w:overflowPunct w:val="0"/>
                              <w:adjustRightInd w:val="0"/>
                              <w:snapToGrid w:val="0"/>
                              <w:spacing w:line="240" w:lineRule="exact"/>
                              <w:jc w:val="center"/>
                              <w:rPr>
                                <w:rFonts w:ascii="標楷體" w:eastAsia="標楷體" w:hAnsi="標楷體"/>
                                <w:sz w:val="20"/>
                                <w:szCs w:val="20"/>
                              </w:rPr>
                            </w:pPr>
                            <w:r w:rsidRPr="001B3D04">
                              <w:rPr>
                                <w:rFonts w:ascii="標楷體" w:eastAsia="標楷體" w:hAnsi="標楷體" w:hint="eastAsia"/>
                                <w:sz w:val="20"/>
                                <w:szCs w:val="20"/>
                              </w:rPr>
                              <w:t>合</w:t>
                            </w:r>
                            <w:r w:rsidR="00B772DB" w:rsidRPr="001B3D04">
                              <w:rPr>
                                <w:rFonts w:ascii="標楷體" w:eastAsia="標楷體" w:hAnsi="標楷體" w:hint="eastAsia"/>
                                <w:sz w:val="20"/>
                                <w:szCs w:val="20"/>
                              </w:rPr>
                              <w:t>計</w:t>
                            </w:r>
                          </w:p>
                        </w:tc>
                        <w:tc>
                          <w:tcPr>
                            <w:tcW w:w="1844" w:type="dxa"/>
                            <w:gridSpan w:val="2"/>
                            <w:vAlign w:val="center"/>
                          </w:tcPr>
                          <w:p w14:paraId="28DAF892" w14:textId="77777777" w:rsidR="00B772DB" w:rsidRPr="00227928" w:rsidRDefault="00B772DB" w:rsidP="00B772DB">
                            <w:pPr>
                              <w:overflowPunct w:val="0"/>
                              <w:adjustRightInd w:val="0"/>
                              <w:snapToGrid w:val="0"/>
                              <w:spacing w:line="240" w:lineRule="exact"/>
                              <w:jc w:val="center"/>
                              <w:rPr>
                                <w:rFonts w:ascii="標楷體" w:eastAsia="標楷體" w:hAnsi="標楷體"/>
                                <w:sz w:val="20"/>
                                <w:szCs w:val="20"/>
                              </w:rPr>
                            </w:pPr>
                            <w:proofErr w:type="gramStart"/>
                            <w:r w:rsidRPr="00227928">
                              <w:rPr>
                                <w:rFonts w:ascii="標楷體" w:eastAsia="標楷體" w:hAnsi="標楷體" w:hint="eastAsia"/>
                                <w:sz w:val="20"/>
                                <w:szCs w:val="20"/>
                              </w:rPr>
                              <w:t>110</w:t>
                            </w:r>
                            <w:proofErr w:type="gramEnd"/>
                            <w:r w:rsidRPr="00227928">
                              <w:rPr>
                                <w:rFonts w:ascii="標楷體" w:eastAsia="標楷體" w:hAnsi="標楷體" w:hint="eastAsia"/>
                                <w:sz w:val="20"/>
                                <w:szCs w:val="20"/>
                              </w:rPr>
                              <w:t>年度</w:t>
                            </w:r>
                          </w:p>
                        </w:tc>
                        <w:tc>
                          <w:tcPr>
                            <w:tcW w:w="1843" w:type="dxa"/>
                            <w:gridSpan w:val="2"/>
                            <w:vAlign w:val="center"/>
                          </w:tcPr>
                          <w:p w14:paraId="737EC503" w14:textId="77777777" w:rsidR="00B772DB" w:rsidRPr="00227928" w:rsidRDefault="00B772DB" w:rsidP="00B772DB">
                            <w:pPr>
                              <w:overflowPunct w:val="0"/>
                              <w:adjustRightInd w:val="0"/>
                              <w:snapToGrid w:val="0"/>
                              <w:spacing w:line="240" w:lineRule="exact"/>
                              <w:jc w:val="center"/>
                              <w:rPr>
                                <w:rFonts w:ascii="標楷體" w:eastAsia="標楷體" w:hAnsi="標楷體"/>
                                <w:sz w:val="20"/>
                                <w:szCs w:val="20"/>
                              </w:rPr>
                            </w:pPr>
                            <w:proofErr w:type="gramStart"/>
                            <w:r w:rsidRPr="00227928">
                              <w:rPr>
                                <w:rFonts w:ascii="標楷體" w:eastAsia="標楷體" w:hAnsi="標楷體" w:hint="eastAsia"/>
                                <w:sz w:val="20"/>
                                <w:szCs w:val="20"/>
                              </w:rPr>
                              <w:t>111</w:t>
                            </w:r>
                            <w:proofErr w:type="gramEnd"/>
                            <w:r w:rsidRPr="00227928">
                              <w:rPr>
                                <w:rFonts w:ascii="標楷體" w:eastAsia="標楷體" w:hAnsi="標楷體" w:hint="eastAsia"/>
                                <w:sz w:val="20"/>
                                <w:szCs w:val="20"/>
                              </w:rPr>
                              <w:t>年度</w:t>
                            </w:r>
                          </w:p>
                        </w:tc>
                        <w:tc>
                          <w:tcPr>
                            <w:tcW w:w="1843" w:type="dxa"/>
                            <w:gridSpan w:val="2"/>
                            <w:vAlign w:val="center"/>
                          </w:tcPr>
                          <w:p w14:paraId="61590B55" w14:textId="77777777" w:rsidR="00B772DB" w:rsidRPr="00227928" w:rsidRDefault="00B772DB" w:rsidP="00B772DB">
                            <w:pPr>
                              <w:overflowPunct w:val="0"/>
                              <w:adjustRightInd w:val="0"/>
                              <w:snapToGrid w:val="0"/>
                              <w:spacing w:line="240" w:lineRule="exact"/>
                              <w:jc w:val="center"/>
                              <w:rPr>
                                <w:rFonts w:ascii="標楷體" w:eastAsia="標楷體" w:hAnsi="標楷體"/>
                                <w:sz w:val="20"/>
                                <w:szCs w:val="20"/>
                              </w:rPr>
                            </w:pPr>
                            <w:proofErr w:type="gramStart"/>
                            <w:r w:rsidRPr="00227928">
                              <w:rPr>
                                <w:rFonts w:ascii="標楷體" w:eastAsia="標楷體" w:hAnsi="標楷體" w:hint="eastAsia"/>
                                <w:sz w:val="20"/>
                                <w:szCs w:val="20"/>
                              </w:rPr>
                              <w:t>112</w:t>
                            </w:r>
                            <w:proofErr w:type="gramEnd"/>
                            <w:r w:rsidRPr="00227928">
                              <w:rPr>
                                <w:rFonts w:ascii="標楷體" w:eastAsia="標楷體" w:hAnsi="標楷體" w:hint="eastAsia"/>
                                <w:sz w:val="20"/>
                                <w:szCs w:val="20"/>
                              </w:rPr>
                              <w:t>年度</w:t>
                            </w:r>
                          </w:p>
                        </w:tc>
                        <w:tc>
                          <w:tcPr>
                            <w:tcW w:w="1843" w:type="dxa"/>
                            <w:gridSpan w:val="2"/>
                            <w:vAlign w:val="center"/>
                          </w:tcPr>
                          <w:p w14:paraId="3014B6D6" w14:textId="77777777" w:rsidR="00B772DB" w:rsidRPr="00227928" w:rsidRDefault="00B772DB" w:rsidP="00B772DB">
                            <w:pPr>
                              <w:overflowPunct w:val="0"/>
                              <w:adjustRightInd w:val="0"/>
                              <w:snapToGrid w:val="0"/>
                              <w:spacing w:line="240" w:lineRule="exact"/>
                              <w:jc w:val="center"/>
                              <w:rPr>
                                <w:rFonts w:ascii="標楷體" w:eastAsia="標楷體" w:hAnsi="標楷體"/>
                                <w:sz w:val="20"/>
                                <w:szCs w:val="20"/>
                              </w:rPr>
                            </w:pPr>
                            <w:proofErr w:type="gramStart"/>
                            <w:r w:rsidRPr="00227928">
                              <w:rPr>
                                <w:rFonts w:ascii="標楷體" w:eastAsia="標楷體" w:hAnsi="標楷體" w:hint="eastAsia"/>
                                <w:sz w:val="20"/>
                                <w:szCs w:val="20"/>
                              </w:rPr>
                              <w:t>113</w:t>
                            </w:r>
                            <w:proofErr w:type="gramEnd"/>
                            <w:r w:rsidRPr="00227928">
                              <w:rPr>
                                <w:rFonts w:ascii="標楷體" w:eastAsia="標楷體" w:hAnsi="標楷體" w:hint="eastAsia"/>
                                <w:sz w:val="20"/>
                                <w:szCs w:val="20"/>
                              </w:rPr>
                              <w:t>年度</w:t>
                            </w:r>
                          </w:p>
                        </w:tc>
                      </w:tr>
                      <w:tr w:rsidR="00B772DB" w:rsidRPr="00D054AE" w14:paraId="399E51CE" w14:textId="77777777" w:rsidTr="00DE2696">
                        <w:tc>
                          <w:tcPr>
                            <w:tcW w:w="709" w:type="dxa"/>
                            <w:vMerge/>
                            <w:vAlign w:val="center"/>
                          </w:tcPr>
                          <w:p w14:paraId="7A61C603" w14:textId="77777777" w:rsidR="00B772DB" w:rsidRPr="00227928" w:rsidRDefault="00B772DB" w:rsidP="00B772DB">
                            <w:pPr>
                              <w:overflowPunct w:val="0"/>
                              <w:adjustRightInd w:val="0"/>
                              <w:snapToGrid w:val="0"/>
                              <w:spacing w:line="240" w:lineRule="exact"/>
                              <w:jc w:val="center"/>
                              <w:rPr>
                                <w:rFonts w:ascii="標楷體" w:eastAsia="標楷體" w:hAnsi="標楷體"/>
                                <w:sz w:val="20"/>
                                <w:szCs w:val="20"/>
                              </w:rPr>
                            </w:pPr>
                          </w:p>
                        </w:tc>
                        <w:tc>
                          <w:tcPr>
                            <w:tcW w:w="919" w:type="dxa"/>
                            <w:vAlign w:val="center"/>
                          </w:tcPr>
                          <w:p w14:paraId="13F661D2" w14:textId="77777777" w:rsidR="00B772DB" w:rsidRPr="001B3D04" w:rsidRDefault="00B772DB" w:rsidP="00B772DB">
                            <w:pPr>
                              <w:overflowPunct w:val="0"/>
                              <w:adjustRightInd w:val="0"/>
                              <w:snapToGrid w:val="0"/>
                              <w:spacing w:line="240" w:lineRule="exact"/>
                              <w:ind w:leftChars="-44" w:left="-106"/>
                              <w:jc w:val="center"/>
                              <w:rPr>
                                <w:rFonts w:ascii="標楷體" w:eastAsia="標楷體" w:hAnsi="標楷體"/>
                                <w:spacing w:val="-20"/>
                                <w:sz w:val="20"/>
                                <w:szCs w:val="20"/>
                              </w:rPr>
                            </w:pPr>
                            <w:r w:rsidRPr="001B3D04">
                              <w:rPr>
                                <w:rFonts w:ascii="標楷體" w:eastAsia="標楷體" w:hAnsi="標楷體" w:hint="eastAsia"/>
                                <w:spacing w:val="-20"/>
                                <w:sz w:val="20"/>
                                <w:szCs w:val="20"/>
                              </w:rPr>
                              <w:t>目標值</w:t>
                            </w:r>
                          </w:p>
                        </w:tc>
                        <w:tc>
                          <w:tcPr>
                            <w:tcW w:w="922" w:type="dxa"/>
                            <w:vAlign w:val="center"/>
                          </w:tcPr>
                          <w:p w14:paraId="6E136B29" w14:textId="77777777" w:rsidR="00B772DB" w:rsidRPr="001B3D04" w:rsidRDefault="00B772DB" w:rsidP="00B772DB">
                            <w:pPr>
                              <w:overflowPunct w:val="0"/>
                              <w:adjustRightInd w:val="0"/>
                              <w:snapToGrid w:val="0"/>
                              <w:spacing w:line="240" w:lineRule="exact"/>
                              <w:ind w:leftChars="-103" w:left="-247" w:firstLineChars="103" w:firstLine="165"/>
                              <w:jc w:val="center"/>
                              <w:rPr>
                                <w:rFonts w:ascii="標楷體" w:eastAsia="標楷體" w:hAnsi="標楷體"/>
                                <w:spacing w:val="-20"/>
                                <w:sz w:val="20"/>
                                <w:szCs w:val="20"/>
                              </w:rPr>
                            </w:pPr>
                            <w:r w:rsidRPr="001B3D04">
                              <w:rPr>
                                <w:rFonts w:ascii="標楷體" w:eastAsia="標楷體" w:hAnsi="標楷體" w:hint="eastAsia"/>
                                <w:spacing w:val="-20"/>
                                <w:sz w:val="20"/>
                                <w:szCs w:val="20"/>
                              </w:rPr>
                              <w:t>實際值</w:t>
                            </w:r>
                          </w:p>
                        </w:tc>
                        <w:tc>
                          <w:tcPr>
                            <w:tcW w:w="922" w:type="dxa"/>
                            <w:vAlign w:val="center"/>
                          </w:tcPr>
                          <w:p w14:paraId="7A02F4BC" w14:textId="77777777" w:rsidR="00B772DB" w:rsidRPr="00227928" w:rsidRDefault="00B772DB" w:rsidP="00B772DB">
                            <w:pPr>
                              <w:overflowPunct w:val="0"/>
                              <w:adjustRightInd w:val="0"/>
                              <w:snapToGrid w:val="0"/>
                              <w:spacing w:line="240" w:lineRule="exact"/>
                              <w:ind w:leftChars="-45" w:left="-108"/>
                              <w:jc w:val="center"/>
                              <w:rPr>
                                <w:rFonts w:ascii="標楷體" w:eastAsia="標楷體" w:hAnsi="標楷體"/>
                                <w:spacing w:val="-20"/>
                                <w:sz w:val="20"/>
                                <w:szCs w:val="20"/>
                              </w:rPr>
                            </w:pPr>
                            <w:r w:rsidRPr="00227928">
                              <w:rPr>
                                <w:rFonts w:ascii="標楷體" w:eastAsia="標楷體" w:hAnsi="標楷體" w:hint="eastAsia"/>
                                <w:spacing w:val="-20"/>
                                <w:sz w:val="20"/>
                                <w:szCs w:val="20"/>
                              </w:rPr>
                              <w:t>目標值</w:t>
                            </w:r>
                          </w:p>
                        </w:tc>
                        <w:tc>
                          <w:tcPr>
                            <w:tcW w:w="922" w:type="dxa"/>
                            <w:vAlign w:val="center"/>
                          </w:tcPr>
                          <w:p w14:paraId="5E73BF6A" w14:textId="77777777" w:rsidR="00B772DB" w:rsidRPr="00227928" w:rsidRDefault="00B772DB" w:rsidP="00B772DB">
                            <w:pPr>
                              <w:overflowPunct w:val="0"/>
                              <w:adjustRightInd w:val="0"/>
                              <w:snapToGrid w:val="0"/>
                              <w:spacing w:line="240" w:lineRule="exact"/>
                              <w:ind w:leftChars="-46" w:left="-110" w:rightChars="-44" w:right="-106"/>
                              <w:jc w:val="center"/>
                              <w:rPr>
                                <w:rFonts w:ascii="標楷體" w:eastAsia="標楷體" w:hAnsi="標楷體"/>
                                <w:spacing w:val="-20"/>
                                <w:sz w:val="20"/>
                                <w:szCs w:val="20"/>
                              </w:rPr>
                            </w:pPr>
                            <w:r w:rsidRPr="00227928">
                              <w:rPr>
                                <w:rFonts w:ascii="標楷體" w:eastAsia="標楷體" w:hAnsi="標楷體" w:hint="eastAsia"/>
                                <w:spacing w:val="-20"/>
                                <w:sz w:val="20"/>
                                <w:szCs w:val="20"/>
                              </w:rPr>
                              <w:t>實際值</w:t>
                            </w:r>
                          </w:p>
                        </w:tc>
                        <w:tc>
                          <w:tcPr>
                            <w:tcW w:w="922" w:type="dxa"/>
                            <w:vAlign w:val="center"/>
                          </w:tcPr>
                          <w:p w14:paraId="19832DBC" w14:textId="77777777" w:rsidR="00B772DB" w:rsidRPr="00227928" w:rsidRDefault="00B772DB" w:rsidP="00B772DB">
                            <w:pPr>
                              <w:overflowPunct w:val="0"/>
                              <w:adjustRightInd w:val="0"/>
                              <w:snapToGrid w:val="0"/>
                              <w:spacing w:line="240" w:lineRule="exact"/>
                              <w:ind w:leftChars="-105" w:left="-252" w:firstLineChars="60" w:firstLine="96"/>
                              <w:jc w:val="center"/>
                              <w:rPr>
                                <w:rFonts w:ascii="標楷體" w:eastAsia="標楷體" w:hAnsi="標楷體"/>
                                <w:spacing w:val="-20"/>
                                <w:sz w:val="20"/>
                                <w:szCs w:val="20"/>
                              </w:rPr>
                            </w:pPr>
                            <w:r w:rsidRPr="00227928">
                              <w:rPr>
                                <w:rFonts w:ascii="標楷體" w:eastAsia="標楷體" w:hAnsi="標楷體" w:hint="eastAsia"/>
                                <w:spacing w:val="-20"/>
                                <w:sz w:val="20"/>
                                <w:szCs w:val="20"/>
                              </w:rPr>
                              <w:t>目標值</w:t>
                            </w:r>
                          </w:p>
                        </w:tc>
                        <w:tc>
                          <w:tcPr>
                            <w:tcW w:w="921" w:type="dxa"/>
                            <w:vAlign w:val="center"/>
                          </w:tcPr>
                          <w:p w14:paraId="587E522C" w14:textId="77777777" w:rsidR="00B772DB" w:rsidRPr="00227928" w:rsidRDefault="00B772DB" w:rsidP="00B772DB">
                            <w:pPr>
                              <w:overflowPunct w:val="0"/>
                              <w:adjustRightInd w:val="0"/>
                              <w:snapToGrid w:val="0"/>
                              <w:spacing w:line="240" w:lineRule="exact"/>
                              <w:jc w:val="center"/>
                              <w:rPr>
                                <w:rFonts w:ascii="標楷體" w:eastAsia="標楷體" w:hAnsi="標楷體"/>
                                <w:spacing w:val="-20"/>
                                <w:sz w:val="20"/>
                                <w:szCs w:val="20"/>
                              </w:rPr>
                            </w:pPr>
                            <w:r w:rsidRPr="00227928">
                              <w:rPr>
                                <w:rFonts w:ascii="標楷體" w:eastAsia="標楷體" w:hAnsi="標楷體" w:hint="eastAsia"/>
                                <w:spacing w:val="-20"/>
                                <w:sz w:val="20"/>
                                <w:szCs w:val="20"/>
                              </w:rPr>
                              <w:t>實際值</w:t>
                            </w:r>
                          </w:p>
                        </w:tc>
                        <w:tc>
                          <w:tcPr>
                            <w:tcW w:w="921" w:type="dxa"/>
                            <w:vAlign w:val="center"/>
                          </w:tcPr>
                          <w:p w14:paraId="012349C4" w14:textId="77777777" w:rsidR="00B772DB" w:rsidRPr="00227928" w:rsidRDefault="00B772DB" w:rsidP="00B772DB">
                            <w:pPr>
                              <w:overflowPunct w:val="0"/>
                              <w:adjustRightInd w:val="0"/>
                              <w:snapToGrid w:val="0"/>
                              <w:spacing w:line="240" w:lineRule="exact"/>
                              <w:ind w:leftChars="-46" w:left="-110"/>
                              <w:jc w:val="center"/>
                              <w:rPr>
                                <w:rFonts w:ascii="標楷體" w:eastAsia="標楷體" w:hAnsi="標楷體"/>
                                <w:spacing w:val="-20"/>
                                <w:sz w:val="20"/>
                                <w:szCs w:val="20"/>
                              </w:rPr>
                            </w:pPr>
                            <w:r w:rsidRPr="00227928">
                              <w:rPr>
                                <w:rFonts w:ascii="標楷體" w:eastAsia="標楷體" w:hAnsi="標楷體" w:hint="eastAsia"/>
                                <w:spacing w:val="-20"/>
                                <w:sz w:val="20"/>
                                <w:szCs w:val="20"/>
                              </w:rPr>
                              <w:t>目標值</w:t>
                            </w:r>
                          </w:p>
                        </w:tc>
                        <w:tc>
                          <w:tcPr>
                            <w:tcW w:w="922" w:type="dxa"/>
                            <w:vAlign w:val="center"/>
                          </w:tcPr>
                          <w:p w14:paraId="41D18745" w14:textId="77777777" w:rsidR="00B772DB" w:rsidRPr="00227928" w:rsidRDefault="00B772DB" w:rsidP="00B772DB">
                            <w:pPr>
                              <w:overflowPunct w:val="0"/>
                              <w:adjustRightInd w:val="0"/>
                              <w:snapToGrid w:val="0"/>
                              <w:spacing w:line="240" w:lineRule="exact"/>
                              <w:jc w:val="center"/>
                              <w:rPr>
                                <w:rFonts w:ascii="標楷體" w:eastAsia="標楷體" w:hAnsi="標楷體"/>
                                <w:spacing w:val="-20"/>
                                <w:sz w:val="20"/>
                                <w:szCs w:val="20"/>
                              </w:rPr>
                            </w:pPr>
                            <w:r w:rsidRPr="00227928">
                              <w:rPr>
                                <w:rFonts w:ascii="標楷體" w:eastAsia="標楷體" w:hAnsi="標楷體" w:hint="eastAsia"/>
                                <w:spacing w:val="-20"/>
                                <w:sz w:val="20"/>
                                <w:szCs w:val="20"/>
                              </w:rPr>
                              <w:t>實際值</w:t>
                            </w:r>
                          </w:p>
                        </w:tc>
                        <w:tc>
                          <w:tcPr>
                            <w:tcW w:w="921" w:type="dxa"/>
                            <w:vAlign w:val="center"/>
                          </w:tcPr>
                          <w:p w14:paraId="1E3F3C35" w14:textId="77777777" w:rsidR="00B772DB" w:rsidRPr="00227928" w:rsidRDefault="00B772DB" w:rsidP="00B772DB">
                            <w:pPr>
                              <w:overflowPunct w:val="0"/>
                              <w:adjustRightInd w:val="0"/>
                              <w:snapToGrid w:val="0"/>
                              <w:spacing w:line="240" w:lineRule="exact"/>
                              <w:ind w:leftChars="-47" w:left="-113"/>
                              <w:jc w:val="center"/>
                              <w:rPr>
                                <w:rFonts w:ascii="標楷體" w:eastAsia="標楷體" w:hAnsi="標楷體"/>
                                <w:spacing w:val="-20"/>
                                <w:sz w:val="20"/>
                                <w:szCs w:val="20"/>
                              </w:rPr>
                            </w:pPr>
                            <w:r w:rsidRPr="00227928">
                              <w:rPr>
                                <w:rFonts w:ascii="標楷體" w:eastAsia="標楷體" w:hAnsi="標楷體" w:hint="eastAsia"/>
                                <w:spacing w:val="-20"/>
                                <w:sz w:val="20"/>
                                <w:szCs w:val="20"/>
                              </w:rPr>
                              <w:t>目標值</w:t>
                            </w:r>
                          </w:p>
                        </w:tc>
                        <w:tc>
                          <w:tcPr>
                            <w:tcW w:w="922" w:type="dxa"/>
                            <w:vAlign w:val="center"/>
                          </w:tcPr>
                          <w:p w14:paraId="7AF58FE6" w14:textId="77777777" w:rsidR="00B772DB" w:rsidRPr="00227928" w:rsidRDefault="00B772DB" w:rsidP="00B772DB">
                            <w:pPr>
                              <w:overflowPunct w:val="0"/>
                              <w:adjustRightInd w:val="0"/>
                              <w:snapToGrid w:val="0"/>
                              <w:spacing w:line="240" w:lineRule="exact"/>
                              <w:jc w:val="center"/>
                              <w:rPr>
                                <w:rFonts w:ascii="標楷體" w:eastAsia="標楷體" w:hAnsi="標楷體"/>
                                <w:spacing w:val="-20"/>
                                <w:sz w:val="20"/>
                                <w:szCs w:val="20"/>
                              </w:rPr>
                            </w:pPr>
                            <w:r w:rsidRPr="00227928">
                              <w:rPr>
                                <w:rFonts w:ascii="標楷體" w:eastAsia="標楷體" w:hAnsi="標楷體" w:hint="eastAsia"/>
                                <w:spacing w:val="-20"/>
                                <w:sz w:val="20"/>
                                <w:szCs w:val="20"/>
                              </w:rPr>
                              <w:t>實際值</w:t>
                            </w:r>
                          </w:p>
                        </w:tc>
                      </w:tr>
                      <w:tr w:rsidR="00FD094B" w:rsidRPr="00D054AE" w14:paraId="3D68D9D9" w14:textId="77777777" w:rsidTr="00DE2696">
                        <w:tc>
                          <w:tcPr>
                            <w:tcW w:w="709" w:type="dxa"/>
                            <w:vAlign w:val="center"/>
                          </w:tcPr>
                          <w:p w14:paraId="09B5315E" w14:textId="23B4A960" w:rsidR="00FD094B" w:rsidRPr="00227928" w:rsidRDefault="00FD094B" w:rsidP="00FD094B">
                            <w:pPr>
                              <w:overflowPunct w:val="0"/>
                              <w:adjustRightInd w:val="0"/>
                              <w:snapToGrid w:val="0"/>
                              <w:spacing w:line="240" w:lineRule="exact"/>
                              <w:jc w:val="center"/>
                              <w:rPr>
                                <w:rFonts w:ascii="標楷體" w:eastAsia="標楷體" w:hAnsi="標楷體"/>
                                <w:b/>
                                <w:sz w:val="20"/>
                                <w:szCs w:val="20"/>
                              </w:rPr>
                            </w:pPr>
                            <w:r>
                              <w:rPr>
                                <w:rFonts w:ascii="標楷體" w:eastAsia="標楷體" w:hAnsi="標楷體" w:hint="eastAsia"/>
                                <w:b/>
                                <w:sz w:val="20"/>
                                <w:szCs w:val="20"/>
                              </w:rPr>
                              <w:t>合</w:t>
                            </w:r>
                            <w:r w:rsidRPr="00227928">
                              <w:rPr>
                                <w:rFonts w:ascii="標楷體" w:eastAsia="標楷體" w:hAnsi="標楷體" w:hint="eastAsia"/>
                                <w:b/>
                                <w:sz w:val="20"/>
                                <w:szCs w:val="20"/>
                              </w:rPr>
                              <w:t>計</w:t>
                            </w:r>
                          </w:p>
                        </w:tc>
                        <w:tc>
                          <w:tcPr>
                            <w:tcW w:w="919" w:type="dxa"/>
                            <w:vAlign w:val="center"/>
                          </w:tcPr>
                          <w:p w14:paraId="07339B59" w14:textId="0CD9AF63"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81.61</w:t>
                            </w:r>
                          </w:p>
                        </w:tc>
                        <w:tc>
                          <w:tcPr>
                            <w:tcW w:w="922" w:type="dxa"/>
                            <w:vAlign w:val="center"/>
                          </w:tcPr>
                          <w:p w14:paraId="61DB61A6" w14:textId="12903D70"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92.1</w:t>
                            </w:r>
                            <w:r w:rsidR="004E0948">
                              <w:rPr>
                                <w:rFonts w:ascii="標楷體" w:eastAsia="標楷體" w:hAnsi="標楷體"/>
                                <w:b/>
                                <w:sz w:val="20"/>
                                <w:szCs w:val="20"/>
                              </w:rPr>
                              <w:t>5</w:t>
                            </w:r>
                          </w:p>
                        </w:tc>
                        <w:tc>
                          <w:tcPr>
                            <w:tcW w:w="922" w:type="dxa"/>
                            <w:vAlign w:val="center"/>
                          </w:tcPr>
                          <w:p w14:paraId="383DFF9D" w14:textId="7FB2B663"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5.71</w:t>
                            </w:r>
                          </w:p>
                        </w:tc>
                        <w:tc>
                          <w:tcPr>
                            <w:tcW w:w="922" w:type="dxa"/>
                            <w:vAlign w:val="center"/>
                          </w:tcPr>
                          <w:p w14:paraId="3D83E980" w14:textId="2358C3F9"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14.4</w:t>
                            </w:r>
                            <w:r w:rsidR="00607EA1">
                              <w:rPr>
                                <w:rFonts w:ascii="標楷體" w:eastAsia="標楷體" w:hAnsi="標楷體"/>
                                <w:b/>
                                <w:sz w:val="20"/>
                                <w:szCs w:val="20"/>
                              </w:rPr>
                              <w:t>0</w:t>
                            </w:r>
                          </w:p>
                        </w:tc>
                        <w:tc>
                          <w:tcPr>
                            <w:tcW w:w="922" w:type="dxa"/>
                            <w:vAlign w:val="center"/>
                          </w:tcPr>
                          <w:p w14:paraId="08A1A793" w14:textId="52C8F58B"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8.93</w:t>
                            </w:r>
                          </w:p>
                        </w:tc>
                        <w:tc>
                          <w:tcPr>
                            <w:tcW w:w="921" w:type="dxa"/>
                            <w:vAlign w:val="center"/>
                          </w:tcPr>
                          <w:p w14:paraId="3CA65E3C" w14:textId="21B2FB4C"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13.95</w:t>
                            </w:r>
                          </w:p>
                        </w:tc>
                        <w:tc>
                          <w:tcPr>
                            <w:tcW w:w="921" w:type="dxa"/>
                            <w:vAlign w:val="center"/>
                          </w:tcPr>
                          <w:p w14:paraId="557A079A" w14:textId="6966053C"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29.79</w:t>
                            </w:r>
                          </w:p>
                        </w:tc>
                        <w:tc>
                          <w:tcPr>
                            <w:tcW w:w="922" w:type="dxa"/>
                            <w:vAlign w:val="center"/>
                          </w:tcPr>
                          <w:p w14:paraId="458276B0" w14:textId="01F696C8"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27.33</w:t>
                            </w:r>
                          </w:p>
                        </w:tc>
                        <w:tc>
                          <w:tcPr>
                            <w:tcW w:w="921" w:type="dxa"/>
                            <w:vAlign w:val="center"/>
                          </w:tcPr>
                          <w:p w14:paraId="39100C50" w14:textId="509C6A37"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37.18</w:t>
                            </w:r>
                          </w:p>
                        </w:tc>
                        <w:tc>
                          <w:tcPr>
                            <w:tcW w:w="922" w:type="dxa"/>
                            <w:vAlign w:val="center"/>
                          </w:tcPr>
                          <w:p w14:paraId="37B532C1" w14:textId="6ECF5945"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36.47</w:t>
                            </w:r>
                          </w:p>
                        </w:tc>
                      </w:tr>
                      <w:tr w:rsidR="00FD094B" w:rsidRPr="00D054AE" w14:paraId="2F314B01" w14:textId="77777777" w:rsidTr="00DE2696">
                        <w:tc>
                          <w:tcPr>
                            <w:tcW w:w="709" w:type="dxa"/>
                            <w:vAlign w:val="center"/>
                          </w:tcPr>
                          <w:p w14:paraId="7A7A3B76" w14:textId="6FB2A3FF" w:rsidR="00FD094B" w:rsidRPr="00227928" w:rsidRDefault="00FD094B" w:rsidP="00FD094B">
                            <w:pPr>
                              <w:overflowPunct w:val="0"/>
                              <w:adjustRightInd w:val="0"/>
                              <w:snapToGrid w:val="0"/>
                              <w:spacing w:line="240" w:lineRule="exact"/>
                              <w:jc w:val="center"/>
                              <w:rPr>
                                <w:rFonts w:ascii="標楷體" w:eastAsia="標楷體" w:hAnsi="標楷體"/>
                                <w:sz w:val="20"/>
                                <w:szCs w:val="20"/>
                              </w:rPr>
                            </w:pPr>
                            <w:r>
                              <w:rPr>
                                <w:rFonts w:ascii="標楷體" w:eastAsia="標楷體" w:hAnsi="標楷體" w:hint="eastAsia"/>
                                <w:sz w:val="20"/>
                                <w:szCs w:val="20"/>
                              </w:rPr>
                              <w:t>新竹</w:t>
                            </w:r>
                          </w:p>
                        </w:tc>
                        <w:tc>
                          <w:tcPr>
                            <w:tcW w:w="919" w:type="dxa"/>
                            <w:vAlign w:val="center"/>
                          </w:tcPr>
                          <w:p w14:paraId="3E4811B5" w14:textId="36E25EC4"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26.09</w:t>
                            </w:r>
                          </w:p>
                        </w:tc>
                        <w:tc>
                          <w:tcPr>
                            <w:tcW w:w="922" w:type="dxa"/>
                            <w:vAlign w:val="center"/>
                          </w:tcPr>
                          <w:p w14:paraId="6DDC1FB2" w14:textId="62F0A70C"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25.6</w:t>
                            </w:r>
                            <w:r w:rsidR="004E0948">
                              <w:rPr>
                                <w:rFonts w:ascii="標楷體" w:eastAsia="標楷體" w:hAnsi="標楷體"/>
                                <w:b/>
                                <w:sz w:val="20"/>
                                <w:szCs w:val="20"/>
                              </w:rPr>
                              <w:t>5</w:t>
                            </w:r>
                          </w:p>
                        </w:tc>
                        <w:tc>
                          <w:tcPr>
                            <w:tcW w:w="922" w:type="dxa"/>
                            <w:vAlign w:val="center"/>
                          </w:tcPr>
                          <w:p w14:paraId="30B8F2CA" w14:textId="141EC1C7"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2.65</w:t>
                            </w:r>
                          </w:p>
                        </w:tc>
                        <w:tc>
                          <w:tcPr>
                            <w:tcW w:w="922" w:type="dxa"/>
                            <w:vAlign w:val="center"/>
                          </w:tcPr>
                          <w:p w14:paraId="4247046D" w14:textId="4A75C04C"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4.88</w:t>
                            </w:r>
                          </w:p>
                        </w:tc>
                        <w:tc>
                          <w:tcPr>
                            <w:tcW w:w="922" w:type="dxa"/>
                            <w:vAlign w:val="center"/>
                          </w:tcPr>
                          <w:p w14:paraId="3981A9A8" w14:textId="30B53BE2"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2.93</w:t>
                            </w:r>
                          </w:p>
                        </w:tc>
                        <w:tc>
                          <w:tcPr>
                            <w:tcW w:w="921" w:type="dxa"/>
                            <w:vAlign w:val="center"/>
                          </w:tcPr>
                          <w:p w14:paraId="3E5666A0" w14:textId="774DDE54"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5.08</w:t>
                            </w:r>
                          </w:p>
                        </w:tc>
                        <w:tc>
                          <w:tcPr>
                            <w:tcW w:w="921" w:type="dxa"/>
                            <w:vAlign w:val="center"/>
                          </w:tcPr>
                          <w:p w14:paraId="13ABE4BD" w14:textId="07D0127A"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9.05</w:t>
                            </w:r>
                          </w:p>
                        </w:tc>
                        <w:tc>
                          <w:tcPr>
                            <w:tcW w:w="922" w:type="dxa"/>
                            <w:vAlign w:val="center"/>
                          </w:tcPr>
                          <w:p w14:paraId="4472ED9E" w14:textId="3E258B76"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10.15</w:t>
                            </w:r>
                          </w:p>
                        </w:tc>
                        <w:tc>
                          <w:tcPr>
                            <w:tcW w:w="921" w:type="dxa"/>
                            <w:vAlign w:val="center"/>
                          </w:tcPr>
                          <w:p w14:paraId="0812A0C4" w14:textId="35F89762"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11.46</w:t>
                            </w:r>
                          </w:p>
                        </w:tc>
                        <w:tc>
                          <w:tcPr>
                            <w:tcW w:w="922" w:type="dxa"/>
                            <w:vAlign w:val="center"/>
                          </w:tcPr>
                          <w:p w14:paraId="4DAE34ED" w14:textId="19F6020C"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5.54</w:t>
                            </w:r>
                          </w:p>
                        </w:tc>
                      </w:tr>
                      <w:tr w:rsidR="00FD094B" w:rsidRPr="00D054AE" w14:paraId="66814B29" w14:textId="77777777" w:rsidTr="00DE2696">
                        <w:tc>
                          <w:tcPr>
                            <w:tcW w:w="709" w:type="dxa"/>
                            <w:vAlign w:val="center"/>
                          </w:tcPr>
                          <w:p w14:paraId="11173637" w14:textId="71791A16" w:rsidR="00FD094B" w:rsidRPr="00227928" w:rsidRDefault="00FD094B" w:rsidP="00FD094B">
                            <w:pPr>
                              <w:overflowPunct w:val="0"/>
                              <w:adjustRightInd w:val="0"/>
                              <w:snapToGrid w:val="0"/>
                              <w:spacing w:line="240" w:lineRule="exact"/>
                              <w:jc w:val="center"/>
                              <w:rPr>
                                <w:rFonts w:ascii="標楷體" w:eastAsia="標楷體" w:hAnsi="標楷體"/>
                                <w:sz w:val="20"/>
                                <w:szCs w:val="20"/>
                              </w:rPr>
                            </w:pPr>
                            <w:r w:rsidRPr="00227928">
                              <w:rPr>
                                <w:rFonts w:ascii="標楷體" w:eastAsia="標楷體" w:hAnsi="標楷體" w:hint="eastAsia"/>
                                <w:sz w:val="20"/>
                                <w:szCs w:val="20"/>
                              </w:rPr>
                              <w:t>中</w:t>
                            </w:r>
                            <w:r>
                              <w:rPr>
                                <w:rFonts w:ascii="標楷體" w:eastAsia="標楷體" w:hAnsi="標楷體" w:hint="eastAsia"/>
                                <w:sz w:val="20"/>
                                <w:szCs w:val="20"/>
                              </w:rPr>
                              <w:t>部</w:t>
                            </w:r>
                          </w:p>
                        </w:tc>
                        <w:tc>
                          <w:tcPr>
                            <w:tcW w:w="919" w:type="dxa"/>
                            <w:vAlign w:val="center"/>
                          </w:tcPr>
                          <w:p w14:paraId="42878F15" w14:textId="15C03FD5"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29.55</w:t>
                            </w:r>
                          </w:p>
                        </w:tc>
                        <w:tc>
                          <w:tcPr>
                            <w:tcW w:w="922" w:type="dxa"/>
                            <w:vAlign w:val="center"/>
                          </w:tcPr>
                          <w:p w14:paraId="6588EDD2" w14:textId="1E4B54B9"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25.67</w:t>
                            </w:r>
                          </w:p>
                        </w:tc>
                        <w:tc>
                          <w:tcPr>
                            <w:tcW w:w="922" w:type="dxa"/>
                            <w:vAlign w:val="center"/>
                          </w:tcPr>
                          <w:p w14:paraId="51187F48" w14:textId="163A34ED"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1.53</w:t>
                            </w:r>
                          </w:p>
                        </w:tc>
                        <w:tc>
                          <w:tcPr>
                            <w:tcW w:w="922" w:type="dxa"/>
                            <w:vAlign w:val="center"/>
                          </w:tcPr>
                          <w:p w14:paraId="33D7DFDF" w14:textId="5C690241"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6.69</w:t>
                            </w:r>
                          </w:p>
                        </w:tc>
                        <w:tc>
                          <w:tcPr>
                            <w:tcW w:w="922" w:type="dxa"/>
                            <w:vAlign w:val="center"/>
                          </w:tcPr>
                          <w:p w14:paraId="7BB44B5E" w14:textId="608CB698"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3.19</w:t>
                            </w:r>
                          </w:p>
                        </w:tc>
                        <w:tc>
                          <w:tcPr>
                            <w:tcW w:w="921" w:type="dxa"/>
                            <w:vAlign w:val="center"/>
                          </w:tcPr>
                          <w:p w14:paraId="4EBC61CA" w14:textId="3EA232E2"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4.59</w:t>
                            </w:r>
                          </w:p>
                        </w:tc>
                        <w:tc>
                          <w:tcPr>
                            <w:tcW w:w="921" w:type="dxa"/>
                            <w:vAlign w:val="center"/>
                          </w:tcPr>
                          <w:p w14:paraId="2C0059FA" w14:textId="26C73302"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11.14</w:t>
                            </w:r>
                          </w:p>
                        </w:tc>
                        <w:tc>
                          <w:tcPr>
                            <w:tcW w:w="922" w:type="dxa"/>
                            <w:vAlign w:val="center"/>
                          </w:tcPr>
                          <w:p w14:paraId="24888C43" w14:textId="6D1AE4B7"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3.45</w:t>
                            </w:r>
                          </w:p>
                        </w:tc>
                        <w:tc>
                          <w:tcPr>
                            <w:tcW w:w="921" w:type="dxa"/>
                            <w:vAlign w:val="center"/>
                          </w:tcPr>
                          <w:p w14:paraId="2579A1E9" w14:textId="17276428"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13.69</w:t>
                            </w:r>
                          </w:p>
                        </w:tc>
                        <w:tc>
                          <w:tcPr>
                            <w:tcW w:w="922" w:type="dxa"/>
                            <w:vAlign w:val="center"/>
                          </w:tcPr>
                          <w:p w14:paraId="46452AA1" w14:textId="14D779FB"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10.94</w:t>
                            </w:r>
                          </w:p>
                        </w:tc>
                      </w:tr>
                      <w:tr w:rsidR="00FD094B" w:rsidRPr="00D054AE" w14:paraId="0F5A2B79" w14:textId="77777777" w:rsidTr="00DE2696">
                        <w:tc>
                          <w:tcPr>
                            <w:tcW w:w="709" w:type="dxa"/>
                            <w:tcBorders>
                              <w:bottom w:val="single" w:sz="4" w:space="0" w:color="auto"/>
                            </w:tcBorders>
                            <w:vAlign w:val="center"/>
                          </w:tcPr>
                          <w:p w14:paraId="092D5A96" w14:textId="777FF1F8" w:rsidR="00FD094B" w:rsidRPr="00227928" w:rsidRDefault="00FD094B" w:rsidP="00FD094B">
                            <w:pPr>
                              <w:overflowPunct w:val="0"/>
                              <w:adjustRightInd w:val="0"/>
                              <w:snapToGrid w:val="0"/>
                              <w:spacing w:line="240" w:lineRule="exact"/>
                              <w:jc w:val="center"/>
                              <w:rPr>
                                <w:rFonts w:ascii="標楷體" w:eastAsia="標楷體" w:hAnsi="標楷體"/>
                                <w:sz w:val="20"/>
                                <w:szCs w:val="20"/>
                              </w:rPr>
                            </w:pPr>
                            <w:r w:rsidRPr="00227928">
                              <w:rPr>
                                <w:rFonts w:ascii="標楷體" w:eastAsia="標楷體" w:hAnsi="標楷體" w:hint="eastAsia"/>
                                <w:sz w:val="20"/>
                                <w:szCs w:val="20"/>
                              </w:rPr>
                              <w:t>南</w:t>
                            </w:r>
                            <w:r>
                              <w:rPr>
                                <w:rFonts w:ascii="標楷體" w:eastAsia="標楷體" w:hAnsi="標楷體" w:hint="eastAsia"/>
                                <w:sz w:val="20"/>
                                <w:szCs w:val="20"/>
                              </w:rPr>
                              <w:t>部</w:t>
                            </w:r>
                          </w:p>
                        </w:tc>
                        <w:tc>
                          <w:tcPr>
                            <w:tcW w:w="919" w:type="dxa"/>
                            <w:tcBorders>
                              <w:bottom w:val="single" w:sz="4" w:space="0" w:color="auto"/>
                            </w:tcBorders>
                            <w:vAlign w:val="center"/>
                          </w:tcPr>
                          <w:p w14:paraId="2BF8D52E" w14:textId="0D7CBEED"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25.97</w:t>
                            </w:r>
                          </w:p>
                        </w:tc>
                        <w:tc>
                          <w:tcPr>
                            <w:tcW w:w="922" w:type="dxa"/>
                            <w:tcBorders>
                              <w:bottom w:val="single" w:sz="4" w:space="0" w:color="auto"/>
                            </w:tcBorders>
                            <w:vAlign w:val="center"/>
                          </w:tcPr>
                          <w:p w14:paraId="04171164" w14:textId="17B1436D" w:rsidR="00FD094B" w:rsidRPr="00FD094B" w:rsidRDefault="00FD094B" w:rsidP="00FD094B">
                            <w:pPr>
                              <w:overflowPunct w:val="0"/>
                              <w:adjustRightInd w:val="0"/>
                              <w:snapToGrid w:val="0"/>
                              <w:spacing w:line="240" w:lineRule="exact"/>
                              <w:jc w:val="right"/>
                              <w:rPr>
                                <w:rFonts w:ascii="標楷體" w:eastAsia="標楷體" w:hAnsi="標楷體"/>
                                <w:b/>
                                <w:sz w:val="20"/>
                                <w:szCs w:val="20"/>
                              </w:rPr>
                            </w:pPr>
                            <w:r w:rsidRPr="00FD094B">
                              <w:rPr>
                                <w:rFonts w:ascii="標楷體" w:eastAsia="標楷體" w:hAnsi="標楷體" w:hint="eastAsia"/>
                                <w:b/>
                                <w:sz w:val="20"/>
                                <w:szCs w:val="20"/>
                              </w:rPr>
                              <w:t>40.83</w:t>
                            </w:r>
                          </w:p>
                        </w:tc>
                        <w:tc>
                          <w:tcPr>
                            <w:tcW w:w="922" w:type="dxa"/>
                            <w:tcBorders>
                              <w:bottom w:val="single" w:sz="4" w:space="0" w:color="auto"/>
                            </w:tcBorders>
                            <w:vAlign w:val="center"/>
                          </w:tcPr>
                          <w:p w14:paraId="0402EE57" w14:textId="2E5A045A"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1.53</w:t>
                            </w:r>
                          </w:p>
                        </w:tc>
                        <w:tc>
                          <w:tcPr>
                            <w:tcW w:w="922" w:type="dxa"/>
                            <w:tcBorders>
                              <w:bottom w:val="single" w:sz="4" w:space="0" w:color="auto"/>
                            </w:tcBorders>
                            <w:vAlign w:val="center"/>
                          </w:tcPr>
                          <w:p w14:paraId="7F7E3E3E" w14:textId="2DE78BAE"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2.83</w:t>
                            </w:r>
                          </w:p>
                        </w:tc>
                        <w:tc>
                          <w:tcPr>
                            <w:tcW w:w="922" w:type="dxa"/>
                            <w:tcBorders>
                              <w:bottom w:val="single" w:sz="4" w:space="0" w:color="auto"/>
                            </w:tcBorders>
                            <w:vAlign w:val="center"/>
                          </w:tcPr>
                          <w:p w14:paraId="2926CB08" w14:textId="711F5CA4"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2.81</w:t>
                            </w:r>
                          </w:p>
                        </w:tc>
                        <w:tc>
                          <w:tcPr>
                            <w:tcW w:w="921" w:type="dxa"/>
                            <w:tcBorders>
                              <w:bottom w:val="single" w:sz="4" w:space="0" w:color="auto"/>
                            </w:tcBorders>
                            <w:vAlign w:val="center"/>
                          </w:tcPr>
                          <w:p w14:paraId="5047CB25" w14:textId="277395E3"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4.28</w:t>
                            </w:r>
                          </w:p>
                        </w:tc>
                        <w:tc>
                          <w:tcPr>
                            <w:tcW w:w="921" w:type="dxa"/>
                            <w:tcBorders>
                              <w:bottom w:val="single" w:sz="4" w:space="0" w:color="auto"/>
                            </w:tcBorders>
                            <w:vAlign w:val="center"/>
                          </w:tcPr>
                          <w:p w14:paraId="6D493117" w14:textId="39D45F4C"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9.6</w:t>
                            </w:r>
                            <w:r w:rsidR="00607EA1">
                              <w:rPr>
                                <w:rFonts w:ascii="標楷體" w:eastAsia="標楷體" w:hAnsi="標楷體"/>
                                <w:bCs/>
                                <w:sz w:val="20"/>
                                <w:szCs w:val="20"/>
                              </w:rPr>
                              <w:t>0</w:t>
                            </w:r>
                          </w:p>
                        </w:tc>
                        <w:tc>
                          <w:tcPr>
                            <w:tcW w:w="922" w:type="dxa"/>
                            <w:tcBorders>
                              <w:bottom w:val="single" w:sz="4" w:space="0" w:color="auto"/>
                            </w:tcBorders>
                            <w:vAlign w:val="center"/>
                          </w:tcPr>
                          <w:p w14:paraId="2BED39B7" w14:textId="4FB752FB"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13.73</w:t>
                            </w:r>
                          </w:p>
                        </w:tc>
                        <w:tc>
                          <w:tcPr>
                            <w:tcW w:w="921" w:type="dxa"/>
                            <w:tcBorders>
                              <w:bottom w:val="single" w:sz="4" w:space="0" w:color="auto"/>
                            </w:tcBorders>
                            <w:vAlign w:val="center"/>
                          </w:tcPr>
                          <w:p w14:paraId="46CBECC9" w14:textId="1627791F"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12.03</w:t>
                            </w:r>
                          </w:p>
                        </w:tc>
                        <w:tc>
                          <w:tcPr>
                            <w:tcW w:w="922" w:type="dxa"/>
                            <w:tcBorders>
                              <w:bottom w:val="single" w:sz="4" w:space="0" w:color="auto"/>
                            </w:tcBorders>
                            <w:vAlign w:val="center"/>
                          </w:tcPr>
                          <w:p w14:paraId="1847A38E" w14:textId="56E9DA06" w:rsidR="00FD094B" w:rsidRPr="00FD094B" w:rsidRDefault="00FD094B" w:rsidP="00FD094B">
                            <w:pPr>
                              <w:overflowPunct w:val="0"/>
                              <w:adjustRightInd w:val="0"/>
                              <w:snapToGrid w:val="0"/>
                              <w:spacing w:line="240" w:lineRule="exact"/>
                              <w:jc w:val="right"/>
                              <w:rPr>
                                <w:rFonts w:ascii="標楷體" w:eastAsia="標楷體" w:hAnsi="標楷體"/>
                                <w:bCs/>
                                <w:sz w:val="20"/>
                                <w:szCs w:val="20"/>
                              </w:rPr>
                            </w:pPr>
                            <w:r w:rsidRPr="00FD094B">
                              <w:rPr>
                                <w:rFonts w:ascii="標楷體" w:eastAsia="標楷體" w:hAnsi="標楷體" w:hint="eastAsia"/>
                                <w:bCs/>
                                <w:sz w:val="20"/>
                                <w:szCs w:val="20"/>
                              </w:rPr>
                              <w:t>19.99</w:t>
                            </w:r>
                          </w:p>
                        </w:tc>
                      </w:tr>
                      <w:tr w:rsidR="00B772DB" w:rsidRPr="00D054AE" w14:paraId="3C57450F" w14:textId="77777777" w:rsidTr="00DE2696">
                        <w:trPr>
                          <w:trHeight w:val="561"/>
                        </w:trPr>
                        <w:tc>
                          <w:tcPr>
                            <w:tcW w:w="9923" w:type="dxa"/>
                            <w:gridSpan w:val="11"/>
                            <w:tcBorders>
                              <w:left w:val="nil"/>
                              <w:bottom w:val="nil"/>
                              <w:right w:val="nil"/>
                            </w:tcBorders>
                          </w:tcPr>
                          <w:p w14:paraId="11426CDE" w14:textId="77777777" w:rsidR="00B772DB" w:rsidRPr="00D054AE" w:rsidRDefault="00B772DB" w:rsidP="00EF302A">
                            <w:pPr>
                              <w:overflowPunct w:val="0"/>
                              <w:adjustRightInd w:val="0"/>
                              <w:snapToGrid w:val="0"/>
                              <w:spacing w:line="240" w:lineRule="exact"/>
                              <w:ind w:leftChars="-57" w:left="-137"/>
                              <w:rPr>
                                <w:rFonts w:ascii="標楷體" w:eastAsia="標楷體" w:hAnsi="標楷體"/>
                                <w:sz w:val="18"/>
                                <w:szCs w:val="18"/>
                              </w:rPr>
                            </w:pPr>
                            <w:r w:rsidRPr="00D054AE">
                              <w:rPr>
                                <w:rFonts w:ascii="標楷體" w:eastAsia="標楷體" w:hAnsi="標楷體" w:hint="eastAsia"/>
                                <w:sz w:val="18"/>
                                <w:szCs w:val="18"/>
                              </w:rPr>
                              <w:t>資料來源：整理自各園區管理局提供資料。</w:t>
                            </w:r>
                          </w:p>
                        </w:tc>
                      </w:tr>
                    </w:tbl>
                    <w:p w14:paraId="7B012411" w14:textId="77777777" w:rsidR="00B772DB" w:rsidRPr="008C1F92" w:rsidRDefault="00B772DB" w:rsidP="008E1AF0"/>
                  </w:txbxContent>
                </v:textbox>
                <w10:wrap type="topAndBottom" anchorx="margin"/>
              </v:shape>
            </w:pict>
          </mc:Fallback>
        </mc:AlternateContent>
      </w:r>
      <w:r w:rsidR="002914EA" w:rsidRPr="00D462B9">
        <w:rPr>
          <w:rFonts w:hAnsi="標楷體" w:hint="eastAsia"/>
          <w:b/>
          <w:sz w:val="24"/>
          <w:szCs w:val="24"/>
        </w:rPr>
        <w:t xml:space="preserve">A.　</w:t>
      </w:r>
      <w:r w:rsidRPr="00D462B9">
        <w:rPr>
          <w:rFonts w:hAnsi="標楷體" w:hint="eastAsia"/>
          <w:b/>
          <w:sz w:val="24"/>
          <w:szCs w:val="24"/>
        </w:rPr>
        <w:t>各園區</w:t>
      </w:r>
      <w:r w:rsidR="007F713C" w:rsidRPr="00D462B9">
        <w:rPr>
          <w:rFonts w:hAnsi="標楷體" w:hint="eastAsia"/>
          <w:b/>
          <w:sz w:val="24"/>
          <w:szCs w:val="24"/>
        </w:rPr>
        <w:t>管理局</w:t>
      </w:r>
      <w:r w:rsidRPr="00D462B9">
        <w:rPr>
          <w:rFonts w:hAnsi="標楷體" w:hint="eastAsia"/>
          <w:b/>
          <w:sz w:val="24"/>
          <w:szCs w:val="24"/>
        </w:rPr>
        <w:t>配合政府</w:t>
      </w:r>
      <w:r w:rsidR="00EF6B16" w:rsidRPr="00D462B9">
        <w:rPr>
          <w:rFonts w:hAnsi="標楷體" w:hint="eastAsia"/>
          <w:b/>
          <w:sz w:val="24"/>
          <w:szCs w:val="24"/>
        </w:rPr>
        <w:t>政策</w:t>
      </w:r>
      <w:r w:rsidRPr="00D462B9">
        <w:rPr>
          <w:rFonts w:hAnsi="標楷體" w:hint="eastAsia"/>
          <w:b/>
          <w:sz w:val="24"/>
          <w:szCs w:val="24"/>
        </w:rPr>
        <w:t>推動建置太陽光電裝置，惟僅</w:t>
      </w:r>
      <w:r w:rsidR="002E103E" w:rsidRPr="00D462B9">
        <w:rPr>
          <w:rFonts w:hAnsi="標楷體" w:hint="eastAsia"/>
          <w:b/>
          <w:sz w:val="24"/>
          <w:szCs w:val="24"/>
        </w:rPr>
        <w:t>南部科學園區</w:t>
      </w:r>
      <w:r w:rsidRPr="00D462B9">
        <w:rPr>
          <w:rFonts w:hAnsi="標楷體" w:hint="eastAsia"/>
          <w:b/>
          <w:sz w:val="24"/>
          <w:szCs w:val="24"/>
        </w:rPr>
        <w:t>達成目標值</w:t>
      </w:r>
      <w:r w:rsidR="002914EA" w:rsidRPr="00D462B9">
        <w:rPr>
          <w:rFonts w:hAnsi="標楷體" w:hint="eastAsia"/>
          <w:b/>
          <w:sz w:val="24"/>
          <w:szCs w:val="24"/>
        </w:rPr>
        <w:t>：</w:t>
      </w:r>
      <w:bookmarkStart w:id="0" w:name="_Hlk200546172"/>
      <w:r w:rsidRPr="00D462B9">
        <w:rPr>
          <w:rFonts w:hAnsi="標楷體" w:hint="eastAsia"/>
          <w:bCs/>
          <w:sz w:val="24"/>
          <w:szCs w:val="24"/>
        </w:rPr>
        <w:t>各園區管理局為配合行政院106年9月及108年10月核定之「太陽光電2年推動計畫」及「109年太陽光電6.5GW達標計畫」，於114年前逐步建置225</w:t>
      </w:r>
      <w:proofErr w:type="gramStart"/>
      <w:r w:rsidR="00F97C11" w:rsidRPr="00D462B9">
        <w:rPr>
          <w:rFonts w:hAnsi="標楷體" w:hint="eastAsia"/>
          <w:bCs/>
          <w:sz w:val="24"/>
          <w:szCs w:val="24"/>
        </w:rPr>
        <w:t>百萬</w:t>
      </w:r>
      <w:proofErr w:type="gramEnd"/>
      <w:r w:rsidR="00F97C11" w:rsidRPr="00D462B9">
        <w:rPr>
          <w:rFonts w:hAnsi="標楷體" w:hint="eastAsia"/>
          <w:bCs/>
          <w:sz w:val="24"/>
          <w:szCs w:val="24"/>
        </w:rPr>
        <w:t>瓦</w:t>
      </w:r>
      <w:r w:rsidR="00752880" w:rsidRPr="00D462B9">
        <w:rPr>
          <w:rFonts w:hAnsi="標楷體" w:hint="eastAsia"/>
          <w:bCs/>
          <w:sz w:val="24"/>
          <w:szCs w:val="24"/>
        </w:rPr>
        <w:t>（</w:t>
      </w:r>
      <w:r w:rsidR="00F97C11" w:rsidRPr="00D462B9">
        <w:rPr>
          <w:rFonts w:hAnsi="標楷體" w:hint="eastAsia"/>
          <w:bCs/>
          <w:sz w:val="24"/>
          <w:szCs w:val="24"/>
        </w:rPr>
        <w:t>MW</w:t>
      </w:r>
      <w:r w:rsidR="00752880" w:rsidRPr="00D462B9">
        <w:rPr>
          <w:rFonts w:hAnsi="標楷體" w:hint="eastAsia"/>
          <w:bCs/>
          <w:sz w:val="24"/>
          <w:szCs w:val="24"/>
        </w:rPr>
        <w:t>）</w:t>
      </w:r>
      <w:r w:rsidRPr="00D462B9">
        <w:rPr>
          <w:rFonts w:hAnsi="標楷體" w:hint="eastAsia"/>
          <w:bCs/>
          <w:sz w:val="24"/>
          <w:szCs w:val="24"/>
        </w:rPr>
        <w:t>太陽光電裝置容量，經於109及110年間商討分配量，110至113年度</w:t>
      </w:r>
      <w:r w:rsidR="00C00CAC" w:rsidRPr="00D462B9">
        <w:rPr>
          <w:rFonts w:hAnsi="標楷體" w:hint="eastAsia"/>
          <w:bCs/>
          <w:sz w:val="24"/>
          <w:szCs w:val="24"/>
        </w:rPr>
        <w:t>新竹、中部及南部科學園區</w:t>
      </w:r>
      <w:r w:rsidRPr="00D462B9">
        <w:rPr>
          <w:rFonts w:hAnsi="標楷體" w:hint="eastAsia"/>
          <w:bCs/>
          <w:sz w:val="24"/>
          <w:szCs w:val="24"/>
        </w:rPr>
        <w:t>建置太陽光電裝置容量</w:t>
      </w:r>
      <w:r w:rsidR="00DD24EB" w:rsidRPr="00D462B9">
        <w:rPr>
          <w:rFonts w:hAnsi="標楷體" w:hint="eastAsia"/>
          <w:bCs/>
          <w:sz w:val="24"/>
          <w:szCs w:val="24"/>
        </w:rPr>
        <w:t>目標</w:t>
      </w:r>
      <w:r w:rsidRPr="00D462B9">
        <w:rPr>
          <w:rFonts w:hAnsi="標楷體" w:hint="eastAsia"/>
          <w:bCs/>
          <w:sz w:val="24"/>
          <w:szCs w:val="24"/>
        </w:rPr>
        <w:t>分別為26.09MW、29.55MW及25.97MW。各園區管理局為達建置目標，自110年2月起，要求廠商於租地簡報、建築許可預審及用電計畫書申請時，評估屋頂可用面積設置太陽光電，惟截至113年底止，僅南</w:t>
      </w:r>
      <w:r w:rsidR="00C00CAC" w:rsidRPr="00D462B9">
        <w:rPr>
          <w:rFonts w:hAnsi="標楷體" w:hint="eastAsia"/>
          <w:bCs/>
          <w:sz w:val="24"/>
          <w:szCs w:val="24"/>
        </w:rPr>
        <w:t>部</w:t>
      </w:r>
      <w:r w:rsidRPr="00D462B9">
        <w:rPr>
          <w:rFonts w:hAnsi="標楷體" w:hint="eastAsia"/>
          <w:bCs/>
          <w:sz w:val="24"/>
          <w:szCs w:val="24"/>
        </w:rPr>
        <w:t>科</w:t>
      </w:r>
      <w:r w:rsidR="00C00CAC" w:rsidRPr="00D462B9">
        <w:rPr>
          <w:rFonts w:hAnsi="標楷體" w:hint="eastAsia"/>
          <w:bCs/>
          <w:sz w:val="24"/>
          <w:szCs w:val="24"/>
        </w:rPr>
        <w:t>學</w:t>
      </w:r>
      <w:r w:rsidRPr="00D462B9">
        <w:rPr>
          <w:rFonts w:hAnsi="標楷體" w:hint="eastAsia"/>
          <w:bCs/>
          <w:sz w:val="24"/>
          <w:szCs w:val="24"/>
        </w:rPr>
        <w:t>園區達成目標值</w:t>
      </w:r>
      <w:r w:rsidR="00752880" w:rsidRPr="00D462B9">
        <w:rPr>
          <w:rFonts w:hAnsi="標楷體" w:hint="eastAsia"/>
          <w:bCs/>
          <w:sz w:val="24"/>
          <w:szCs w:val="24"/>
        </w:rPr>
        <w:t>（</w:t>
      </w:r>
      <w:r w:rsidRPr="00D462B9">
        <w:rPr>
          <w:rFonts w:hAnsi="標楷體" w:hint="eastAsia"/>
          <w:bCs/>
          <w:sz w:val="24"/>
          <w:szCs w:val="24"/>
        </w:rPr>
        <w:t>表1</w:t>
      </w:r>
      <w:r w:rsidR="00752880" w:rsidRPr="00D462B9">
        <w:rPr>
          <w:rFonts w:hAnsi="標楷體" w:hint="eastAsia"/>
          <w:bCs/>
          <w:sz w:val="24"/>
          <w:szCs w:val="24"/>
        </w:rPr>
        <w:t>）</w:t>
      </w:r>
      <w:r w:rsidR="00655754" w:rsidRPr="00D462B9">
        <w:rPr>
          <w:rFonts w:hAnsi="標楷體" w:hint="eastAsia"/>
          <w:bCs/>
          <w:sz w:val="24"/>
          <w:szCs w:val="24"/>
        </w:rPr>
        <w:t>。</w:t>
      </w:r>
      <w:r w:rsidR="00A0654F" w:rsidRPr="00D462B9">
        <w:rPr>
          <w:rFonts w:hAnsi="標楷體" w:hint="eastAsia"/>
          <w:bCs/>
          <w:sz w:val="24"/>
          <w:szCs w:val="24"/>
        </w:rPr>
        <w:t>經函</w:t>
      </w:r>
      <w:r w:rsidRPr="00D462B9">
        <w:rPr>
          <w:rFonts w:hAnsi="標楷體" w:hint="eastAsia"/>
          <w:bCs/>
          <w:sz w:val="24"/>
          <w:szCs w:val="24"/>
        </w:rPr>
        <w:t>請</w:t>
      </w:r>
      <w:r w:rsidR="00A0654F" w:rsidRPr="00D462B9">
        <w:rPr>
          <w:rFonts w:hAnsi="標楷體" w:hint="eastAsia"/>
          <w:bCs/>
          <w:sz w:val="24"/>
          <w:szCs w:val="24"/>
        </w:rPr>
        <w:t>國</w:t>
      </w:r>
      <w:r w:rsidR="00AC3961" w:rsidRPr="00D462B9">
        <w:rPr>
          <w:rFonts w:hAnsi="標楷體" w:hint="eastAsia"/>
          <w:bCs/>
          <w:sz w:val="24"/>
          <w:szCs w:val="24"/>
        </w:rPr>
        <w:t>家</w:t>
      </w:r>
      <w:r w:rsidR="00A0654F" w:rsidRPr="00D462B9">
        <w:rPr>
          <w:rFonts w:hAnsi="標楷體" w:hint="eastAsia"/>
          <w:bCs/>
          <w:sz w:val="24"/>
          <w:szCs w:val="24"/>
        </w:rPr>
        <w:t>科</w:t>
      </w:r>
      <w:r w:rsidR="00AC3961" w:rsidRPr="00D462B9">
        <w:rPr>
          <w:rFonts w:hAnsi="標楷體" w:hint="eastAsia"/>
          <w:bCs/>
          <w:sz w:val="24"/>
          <w:szCs w:val="24"/>
        </w:rPr>
        <w:t>學及技術委員</w:t>
      </w:r>
      <w:r w:rsidR="00A0654F" w:rsidRPr="00D462B9">
        <w:rPr>
          <w:rFonts w:hAnsi="標楷體" w:hint="eastAsia"/>
          <w:bCs/>
          <w:sz w:val="24"/>
          <w:szCs w:val="24"/>
        </w:rPr>
        <w:t>會</w:t>
      </w:r>
      <w:r w:rsidR="00752880" w:rsidRPr="00D462B9">
        <w:rPr>
          <w:rFonts w:hAnsi="標楷體" w:hint="eastAsia"/>
          <w:bCs/>
          <w:sz w:val="24"/>
          <w:szCs w:val="24"/>
        </w:rPr>
        <w:t>（</w:t>
      </w:r>
      <w:r w:rsidR="00AC3961" w:rsidRPr="00D462B9">
        <w:rPr>
          <w:rFonts w:hAnsi="標楷體" w:hint="eastAsia"/>
          <w:bCs/>
          <w:sz w:val="24"/>
          <w:szCs w:val="24"/>
        </w:rPr>
        <w:t>下稱國科會</w:t>
      </w:r>
      <w:r w:rsidR="00752880" w:rsidRPr="00D462B9">
        <w:rPr>
          <w:rFonts w:hAnsi="標楷體" w:hint="eastAsia"/>
          <w:bCs/>
          <w:sz w:val="24"/>
          <w:szCs w:val="24"/>
        </w:rPr>
        <w:t>）</w:t>
      </w:r>
      <w:r w:rsidRPr="00D462B9">
        <w:rPr>
          <w:rFonts w:hAnsi="標楷體" w:hint="eastAsia"/>
          <w:bCs/>
          <w:sz w:val="24"/>
          <w:szCs w:val="24"/>
        </w:rPr>
        <w:t>督</w:t>
      </w:r>
      <w:r w:rsidRPr="00D462B9">
        <w:rPr>
          <w:rFonts w:hAnsi="標楷體" w:hint="eastAsia"/>
          <w:bCs/>
          <w:sz w:val="24"/>
          <w:szCs w:val="24"/>
        </w:rPr>
        <w:lastRenderedPageBreak/>
        <w:t>促</w:t>
      </w:r>
      <w:proofErr w:type="gramStart"/>
      <w:r w:rsidRPr="00D462B9">
        <w:rPr>
          <w:rFonts w:hAnsi="標楷體" w:hint="eastAsia"/>
          <w:bCs/>
          <w:sz w:val="24"/>
          <w:szCs w:val="24"/>
        </w:rPr>
        <w:t>研</w:t>
      </w:r>
      <w:proofErr w:type="gramEnd"/>
      <w:r w:rsidRPr="00D462B9">
        <w:rPr>
          <w:rFonts w:hAnsi="標楷體" w:hint="eastAsia"/>
          <w:bCs/>
          <w:sz w:val="24"/>
          <w:szCs w:val="24"/>
        </w:rPr>
        <w:t>謀具體改進措施，以達</w:t>
      </w:r>
      <w:proofErr w:type="gramStart"/>
      <w:r w:rsidRPr="00D462B9">
        <w:rPr>
          <w:rFonts w:hAnsi="標楷體" w:hint="eastAsia"/>
          <w:bCs/>
          <w:sz w:val="24"/>
          <w:szCs w:val="24"/>
        </w:rPr>
        <w:t>114</w:t>
      </w:r>
      <w:proofErr w:type="gramEnd"/>
      <w:r w:rsidRPr="00D462B9">
        <w:rPr>
          <w:rFonts w:hAnsi="標楷體" w:hint="eastAsia"/>
          <w:bCs/>
          <w:sz w:val="24"/>
          <w:szCs w:val="24"/>
        </w:rPr>
        <w:t>年度太陽光電</w:t>
      </w:r>
      <w:r w:rsidR="00F97C11" w:rsidRPr="00D462B9">
        <w:rPr>
          <w:rFonts w:hAnsi="標楷體" w:hint="eastAsia"/>
          <w:bCs/>
          <w:sz w:val="24"/>
          <w:szCs w:val="24"/>
        </w:rPr>
        <w:t>裝</w:t>
      </w:r>
      <w:r w:rsidRPr="00D462B9">
        <w:rPr>
          <w:rFonts w:hAnsi="標楷體" w:hint="eastAsia"/>
          <w:bCs/>
          <w:sz w:val="24"/>
          <w:szCs w:val="24"/>
        </w:rPr>
        <w:t>置容量目標</w:t>
      </w:r>
      <w:bookmarkEnd w:id="0"/>
      <w:r w:rsidRPr="00D462B9">
        <w:rPr>
          <w:rFonts w:hAnsi="標楷體" w:hint="eastAsia"/>
          <w:bCs/>
          <w:sz w:val="24"/>
          <w:szCs w:val="24"/>
        </w:rPr>
        <w:t>。</w:t>
      </w:r>
      <w:r w:rsidR="00A0654F" w:rsidRPr="00D462B9">
        <w:rPr>
          <w:rFonts w:hAnsi="標楷體" w:hint="eastAsia"/>
          <w:bCs/>
          <w:sz w:val="24"/>
          <w:szCs w:val="24"/>
        </w:rPr>
        <w:t>據復：</w:t>
      </w:r>
      <w:r w:rsidR="000D26BD" w:rsidRPr="00D462B9">
        <w:rPr>
          <w:rFonts w:hAnsi="標楷體" w:hint="eastAsia"/>
          <w:bCs/>
          <w:sz w:val="24"/>
          <w:szCs w:val="24"/>
        </w:rPr>
        <w:t>將</w:t>
      </w:r>
      <w:proofErr w:type="gramStart"/>
      <w:r w:rsidR="000D26BD" w:rsidRPr="00D462B9">
        <w:rPr>
          <w:rFonts w:hAnsi="標楷體" w:hint="eastAsia"/>
          <w:bCs/>
          <w:sz w:val="24"/>
          <w:szCs w:val="24"/>
        </w:rPr>
        <w:t>賡</w:t>
      </w:r>
      <w:proofErr w:type="gramEnd"/>
      <w:r w:rsidR="000D26BD" w:rsidRPr="00D462B9">
        <w:rPr>
          <w:rFonts w:hAnsi="標楷體" w:hint="eastAsia"/>
          <w:bCs/>
          <w:sz w:val="24"/>
          <w:szCs w:val="24"/>
        </w:rPr>
        <w:t>續協助已建廠之廠商評估適當處所，</w:t>
      </w:r>
      <w:r w:rsidR="004E03C5" w:rsidRPr="00D462B9">
        <w:rPr>
          <w:rFonts w:hAnsi="標楷體" w:hint="eastAsia"/>
          <w:bCs/>
          <w:sz w:val="24"/>
          <w:szCs w:val="24"/>
        </w:rPr>
        <w:t>並積極聯繫廠商適時予以說明，以提高廠商</w:t>
      </w:r>
      <w:r w:rsidR="002C6716" w:rsidRPr="00D462B9">
        <w:rPr>
          <w:rFonts w:hAnsi="標楷體" w:hint="eastAsia"/>
          <w:bCs/>
          <w:sz w:val="24"/>
          <w:szCs w:val="24"/>
        </w:rPr>
        <w:t>建置太陽光電裝置</w:t>
      </w:r>
      <w:r w:rsidR="004E03C5" w:rsidRPr="00D462B9">
        <w:rPr>
          <w:rFonts w:hAnsi="標楷體" w:hint="eastAsia"/>
          <w:bCs/>
          <w:sz w:val="24"/>
          <w:szCs w:val="24"/>
        </w:rPr>
        <w:t>意願並善盡社會責任，另盤點園區</w:t>
      </w:r>
      <w:r w:rsidR="000D26BD" w:rsidRPr="00D462B9">
        <w:rPr>
          <w:rFonts w:hAnsi="標楷體" w:hint="eastAsia"/>
          <w:bCs/>
          <w:sz w:val="24"/>
          <w:szCs w:val="24"/>
        </w:rPr>
        <w:t>公共設施空間</w:t>
      </w:r>
      <w:r w:rsidR="004E03C5" w:rsidRPr="00D462B9">
        <w:rPr>
          <w:rFonts w:hAnsi="標楷體" w:hint="eastAsia"/>
          <w:bCs/>
          <w:sz w:val="24"/>
          <w:szCs w:val="24"/>
        </w:rPr>
        <w:t>適當場域，</w:t>
      </w:r>
      <w:r w:rsidR="000D26BD" w:rsidRPr="00D462B9">
        <w:rPr>
          <w:rFonts w:hAnsi="標楷體" w:hint="eastAsia"/>
          <w:bCs/>
          <w:sz w:val="24"/>
          <w:szCs w:val="24"/>
        </w:rPr>
        <w:t>評估</w:t>
      </w:r>
      <w:proofErr w:type="gramStart"/>
      <w:r w:rsidR="000D26BD" w:rsidRPr="00D462B9">
        <w:rPr>
          <w:rFonts w:hAnsi="標楷體" w:hint="eastAsia"/>
          <w:bCs/>
          <w:sz w:val="24"/>
          <w:szCs w:val="24"/>
        </w:rPr>
        <w:t>採</w:t>
      </w:r>
      <w:proofErr w:type="gramEnd"/>
      <w:r w:rsidR="000D26BD" w:rsidRPr="00D462B9">
        <w:rPr>
          <w:rFonts w:hAnsi="標楷體" w:hint="eastAsia"/>
          <w:bCs/>
          <w:sz w:val="24"/>
          <w:szCs w:val="24"/>
        </w:rPr>
        <w:t>土地標租或公開招商方式建置太陽光電裝置</w:t>
      </w:r>
      <w:r w:rsidR="00A0654F" w:rsidRPr="00D462B9">
        <w:rPr>
          <w:rFonts w:hAnsi="標楷體" w:hint="eastAsia"/>
          <w:bCs/>
          <w:sz w:val="24"/>
          <w:szCs w:val="24"/>
        </w:rPr>
        <w:t>。</w:t>
      </w:r>
    </w:p>
    <w:p w14:paraId="37E72260" w14:textId="2416A143" w:rsidR="008E1AF0" w:rsidRPr="00D462B9" w:rsidRDefault="00A0654F" w:rsidP="00D462B9">
      <w:pPr>
        <w:pStyle w:val="af"/>
        <w:tabs>
          <w:tab w:val="left" w:pos="2835"/>
        </w:tabs>
        <w:overflowPunct w:val="0"/>
        <w:spacing w:line="538" w:lineRule="exact"/>
        <w:ind w:right="0" w:firstLineChars="700" w:firstLine="1682"/>
        <w:rPr>
          <w:rFonts w:hAnsi="標楷體"/>
          <w:bCs/>
          <w:sz w:val="24"/>
          <w:szCs w:val="24"/>
        </w:rPr>
      </w:pPr>
      <w:r w:rsidRPr="00D462B9">
        <w:rPr>
          <w:rFonts w:hAnsi="標楷體"/>
          <w:b/>
          <w:noProof/>
          <w:sz w:val="24"/>
          <w:szCs w:val="24"/>
        </w:rPr>
        <mc:AlternateContent>
          <mc:Choice Requires="wps">
            <w:drawing>
              <wp:anchor distT="45720" distB="45720" distL="114300" distR="114300" simplePos="0" relativeHeight="251774976" behindDoc="0" locked="0" layoutInCell="1" allowOverlap="1" wp14:anchorId="3CBFBCC3" wp14:editId="777C76F4">
                <wp:simplePos x="0" y="0"/>
                <wp:positionH relativeFrom="margin">
                  <wp:posOffset>3146120</wp:posOffset>
                </wp:positionH>
                <wp:positionV relativeFrom="paragraph">
                  <wp:posOffset>4860646</wp:posOffset>
                </wp:positionV>
                <wp:extent cx="3543300" cy="2967355"/>
                <wp:effectExtent l="0" t="0" r="0" b="4445"/>
                <wp:wrapSquare wrapText="bothSides"/>
                <wp:docPr id="2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2967355"/>
                        </a:xfrm>
                        <a:prstGeom prst="rect">
                          <a:avLst/>
                        </a:prstGeom>
                        <a:noFill/>
                        <a:ln w="9525">
                          <a:noFill/>
                          <a:miter lim="800000"/>
                          <a:headEnd/>
                          <a:tailEnd/>
                        </a:ln>
                      </wps:spPr>
                      <wps:txbx>
                        <w:txbxContent>
                          <w:tbl>
                            <w:tblPr>
                              <w:tblStyle w:val="aa"/>
                              <w:tblW w:w="5104" w:type="dxa"/>
                              <w:tblLook w:val="04A0" w:firstRow="1" w:lastRow="0" w:firstColumn="1" w:lastColumn="0" w:noHBand="0" w:noVBand="1"/>
                            </w:tblPr>
                            <w:tblGrid>
                              <w:gridCol w:w="924"/>
                              <w:gridCol w:w="1235"/>
                              <w:gridCol w:w="1102"/>
                              <w:gridCol w:w="992"/>
                              <w:gridCol w:w="851"/>
                            </w:tblGrid>
                            <w:tr w:rsidR="00B772DB" w:rsidRPr="005F205F" w14:paraId="677FBE29" w14:textId="77777777" w:rsidTr="00F97C11">
                              <w:tc>
                                <w:tcPr>
                                  <w:tcW w:w="5104" w:type="dxa"/>
                                  <w:gridSpan w:val="5"/>
                                  <w:tcBorders>
                                    <w:top w:val="nil"/>
                                    <w:left w:val="nil"/>
                                    <w:bottom w:val="nil"/>
                                    <w:right w:val="nil"/>
                                  </w:tcBorders>
                                </w:tcPr>
                                <w:p w14:paraId="04590E21" w14:textId="4B9DAD62" w:rsidR="00B772DB" w:rsidRPr="005F205F" w:rsidRDefault="00B772DB" w:rsidP="002266E2">
                                  <w:pPr>
                                    <w:spacing w:line="280" w:lineRule="exact"/>
                                    <w:ind w:leftChars="-44" w:left="593" w:rightChars="-35" w:right="-84" w:hangingChars="291" w:hanging="699"/>
                                    <w:jc w:val="both"/>
                                    <w:rPr>
                                      <w:rFonts w:ascii="標楷體" w:eastAsia="標楷體" w:hAnsi="標楷體"/>
                                      <w:b/>
                                    </w:rPr>
                                  </w:pPr>
                                  <w:r w:rsidRPr="005F205F">
                                    <w:rPr>
                                      <w:rFonts w:ascii="標楷體" w:eastAsia="標楷體" w:hAnsi="標楷體" w:hint="eastAsia"/>
                                      <w:b/>
                                    </w:rPr>
                                    <w:t>表</w:t>
                                  </w:r>
                                  <w:r w:rsidRPr="005F205F">
                                    <w:rPr>
                                      <w:rFonts w:ascii="標楷體" w:eastAsia="標楷體" w:hAnsi="標楷體"/>
                                      <w:b/>
                                    </w:rPr>
                                    <w:t>2</w:t>
                                  </w:r>
                                  <w:r w:rsidR="00F81044" w:rsidRPr="00E2354F">
                                    <w:rPr>
                                      <w:rFonts w:ascii="標楷體" w:eastAsia="標楷體" w:hAnsi="標楷體" w:hint="eastAsia"/>
                                      <w:szCs w:val="28"/>
                                    </w:rPr>
                                    <w:t xml:space="preserve">　</w:t>
                                  </w:r>
                                  <w:r w:rsidR="00BA5CC9" w:rsidRPr="00BA5CC9">
                                    <w:rPr>
                                      <w:rFonts w:ascii="標楷體" w:eastAsia="標楷體" w:hAnsi="標楷體" w:hint="eastAsia"/>
                                      <w:b/>
                                      <w:bCs/>
                                      <w:szCs w:val="28"/>
                                    </w:rPr>
                                    <w:t>截至</w:t>
                                  </w:r>
                                  <w:r w:rsidR="00F97C11">
                                    <w:rPr>
                                      <w:rFonts w:ascii="標楷體" w:eastAsia="標楷體" w:hAnsi="標楷體" w:hint="eastAsia"/>
                                      <w:b/>
                                    </w:rPr>
                                    <w:t>1</w:t>
                                  </w:r>
                                  <w:r w:rsidR="00F97C11">
                                    <w:rPr>
                                      <w:rFonts w:ascii="標楷體" w:eastAsia="標楷體" w:hAnsi="標楷體"/>
                                      <w:b/>
                                    </w:rPr>
                                    <w:t>13</w:t>
                                  </w:r>
                                  <w:r w:rsidR="00F97C11">
                                    <w:rPr>
                                      <w:rFonts w:ascii="標楷體" w:eastAsia="標楷體" w:hAnsi="標楷體" w:hint="eastAsia"/>
                                      <w:b/>
                                    </w:rPr>
                                    <w:t>年底</w:t>
                                  </w:r>
                                  <w:r w:rsidR="00BA5CC9" w:rsidRPr="005F205F">
                                    <w:rPr>
                                      <w:rFonts w:ascii="標楷體" w:eastAsia="標楷體" w:hAnsi="標楷體" w:hint="eastAsia"/>
                                      <w:b/>
                                    </w:rPr>
                                    <w:t>各園區</w:t>
                                  </w:r>
                                  <w:r w:rsidRPr="005F205F">
                                    <w:rPr>
                                      <w:rFonts w:ascii="標楷體" w:eastAsia="標楷體" w:hAnsi="標楷體" w:hint="eastAsia"/>
                                      <w:b/>
                                    </w:rPr>
                                    <w:t>契約容量</w:t>
                                  </w:r>
                                  <w:r w:rsidR="00BA5CC9">
                                    <w:rPr>
                                      <w:rFonts w:ascii="標楷體" w:eastAsia="標楷體" w:hAnsi="標楷體" w:hint="eastAsia"/>
                                      <w:b/>
                                    </w:rPr>
                                    <w:t>達</w:t>
                                  </w:r>
                                  <w:r w:rsidRPr="005F205F">
                                    <w:rPr>
                                      <w:rFonts w:ascii="標楷體" w:eastAsia="標楷體" w:hAnsi="標楷體" w:hint="eastAsia"/>
                                      <w:b/>
                                    </w:rPr>
                                    <w:t>5,000</w:t>
                                  </w:r>
                                  <w:r w:rsidR="00E43419">
                                    <w:rPr>
                                      <w:rFonts w:ascii="標楷體" w:eastAsia="標楷體" w:hAnsi="標楷體" w:hint="eastAsia"/>
                                      <w:b/>
                                    </w:rPr>
                                    <w:t>kW</w:t>
                                  </w:r>
                                  <w:r w:rsidRPr="005F205F">
                                    <w:rPr>
                                      <w:rFonts w:ascii="標楷體" w:eastAsia="標楷體" w:hAnsi="標楷體" w:hint="eastAsia"/>
                                      <w:b/>
                                    </w:rPr>
                                    <w:t>以上廠商再生能源</w:t>
                                  </w:r>
                                  <w:r w:rsidR="00F97C11">
                                    <w:rPr>
                                      <w:rFonts w:ascii="標楷體" w:eastAsia="標楷體" w:hAnsi="標楷體" w:hint="eastAsia"/>
                                      <w:b/>
                                    </w:rPr>
                                    <w:t>義務履行</w:t>
                                  </w:r>
                                  <w:r w:rsidRPr="005F205F">
                                    <w:rPr>
                                      <w:rFonts w:ascii="標楷體" w:eastAsia="標楷體" w:hAnsi="標楷體" w:hint="eastAsia"/>
                                      <w:b/>
                                    </w:rPr>
                                    <w:t>情形</w:t>
                                  </w:r>
                                </w:p>
                              </w:tc>
                            </w:tr>
                            <w:tr w:rsidR="00B772DB" w:rsidRPr="005F205F" w14:paraId="19357C60" w14:textId="77777777" w:rsidTr="00F97C11">
                              <w:tc>
                                <w:tcPr>
                                  <w:tcW w:w="5104" w:type="dxa"/>
                                  <w:gridSpan w:val="5"/>
                                  <w:tcBorders>
                                    <w:top w:val="nil"/>
                                    <w:left w:val="nil"/>
                                    <w:bottom w:val="single" w:sz="4" w:space="0" w:color="auto"/>
                                    <w:right w:val="nil"/>
                                  </w:tcBorders>
                                </w:tcPr>
                                <w:p w14:paraId="2AAF1140" w14:textId="77777777" w:rsidR="00B772DB" w:rsidRPr="005F205F" w:rsidRDefault="00B772DB" w:rsidP="002266E2">
                                  <w:pPr>
                                    <w:spacing w:line="280" w:lineRule="exact"/>
                                    <w:ind w:rightChars="-47" w:right="-113"/>
                                    <w:jc w:val="right"/>
                                    <w:rPr>
                                      <w:rFonts w:ascii="標楷體" w:eastAsia="標楷體" w:hAnsi="標楷體"/>
                                      <w:sz w:val="20"/>
                                      <w:szCs w:val="20"/>
                                    </w:rPr>
                                  </w:pPr>
                                  <w:r w:rsidRPr="005F205F">
                                    <w:rPr>
                                      <w:rFonts w:ascii="標楷體" w:eastAsia="標楷體" w:hAnsi="標楷體" w:hint="eastAsia"/>
                                      <w:sz w:val="20"/>
                                      <w:szCs w:val="20"/>
                                    </w:rPr>
                                    <w:t>單位：家</w:t>
                                  </w:r>
                                </w:p>
                              </w:tc>
                            </w:tr>
                            <w:tr w:rsidR="0046266E" w:rsidRPr="005F205F" w14:paraId="71230A9F" w14:textId="77777777" w:rsidTr="002266E2">
                              <w:trPr>
                                <w:trHeight w:val="340"/>
                              </w:trPr>
                              <w:tc>
                                <w:tcPr>
                                  <w:tcW w:w="924" w:type="dxa"/>
                                  <w:vMerge w:val="restart"/>
                                  <w:tcBorders>
                                    <w:top w:val="single" w:sz="4" w:space="0" w:color="auto"/>
                                    <w:left w:val="single" w:sz="4" w:space="0" w:color="auto"/>
                                  </w:tcBorders>
                                  <w:vAlign w:val="center"/>
                                </w:tcPr>
                                <w:p w14:paraId="070FA60B" w14:textId="28E64746" w:rsidR="0046266E" w:rsidRDefault="0046266E" w:rsidP="00F97C11">
                                  <w:pPr>
                                    <w:spacing w:line="320" w:lineRule="exact"/>
                                    <w:jc w:val="center"/>
                                    <w:rPr>
                                      <w:rFonts w:ascii="標楷體" w:eastAsia="標楷體" w:hAnsi="標楷體"/>
                                      <w:sz w:val="20"/>
                                      <w:szCs w:val="20"/>
                                    </w:rPr>
                                  </w:pPr>
                                  <w:r>
                                    <w:rPr>
                                      <w:rFonts w:ascii="標楷體" w:eastAsia="標楷體" w:hAnsi="標楷體" w:hint="eastAsia"/>
                                      <w:sz w:val="20"/>
                                      <w:szCs w:val="20"/>
                                    </w:rPr>
                                    <w:t>科學</w:t>
                                  </w:r>
                                  <w:r w:rsidRPr="005F205F">
                                    <w:rPr>
                                      <w:rFonts w:ascii="標楷體" w:eastAsia="標楷體" w:hAnsi="標楷體" w:hint="eastAsia"/>
                                      <w:sz w:val="20"/>
                                      <w:szCs w:val="20"/>
                                    </w:rPr>
                                    <w:t>園區別</w:t>
                                  </w:r>
                                </w:p>
                              </w:tc>
                              <w:tc>
                                <w:tcPr>
                                  <w:tcW w:w="4180" w:type="dxa"/>
                                  <w:gridSpan w:val="4"/>
                                  <w:tcBorders>
                                    <w:top w:val="single" w:sz="4" w:space="0" w:color="auto"/>
                                    <w:bottom w:val="nil"/>
                                  </w:tcBorders>
                                  <w:vAlign w:val="center"/>
                                </w:tcPr>
                                <w:p w14:paraId="7B1509B9" w14:textId="77777777" w:rsidR="0046266E" w:rsidRPr="005F205F" w:rsidRDefault="0046266E" w:rsidP="0046266E">
                                  <w:pPr>
                                    <w:spacing w:line="200" w:lineRule="exact"/>
                                    <w:jc w:val="both"/>
                                    <w:rPr>
                                      <w:rFonts w:ascii="標楷體" w:eastAsia="標楷體" w:hAnsi="標楷體"/>
                                      <w:sz w:val="20"/>
                                      <w:szCs w:val="20"/>
                                    </w:rPr>
                                  </w:pPr>
                                </w:p>
                              </w:tc>
                            </w:tr>
                            <w:tr w:rsidR="0046266E" w:rsidRPr="005F205F" w14:paraId="02088639" w14:textId="77777777" w:rsidTr="002266E2">
                              <w:trPr>
                                <w:trHeight w:val="340"/>
                              </w:trPr>
                              <w:tc>
                                <w:tcPr>
                                  <w:tcW w:w="924" w:type="dxa"/>
                                  <w:vMerge/>
                                  <w:tcBorders>
                                    <w:top w:val="nil"/>
                                    <w:left w:val="single" w:sz="4" w:space="0" w:color="auto"/>
                                  </w:tcBorders>
                                  <w:vAlign w:val="center"/>
                                </w:tcPr>
                                <w:p w14:paraId="4E4B69A9" w14:textId="5CDD17C8" w:rsidR="0046266E" w:rsidRDefault="0046266E" w:rsidP="00F97C11">
                                  <w:pPr>
                                    <w:spacing w:line="320" w:lineRule="exact"/>
                                    <w:jc w:val="center"/>
                                    <w:rPr>
                                      <w:rFonts w:ascii="標楷體" w:eastAsia="標楷體" w:hAnsi="標楷體"/>
                                      <w:sz w:val="20"/>
                                      <w:szCs w:val="20"/>
                                    </w:rPr>
                                  </w:pPr>
                                </w:p>
                              </w:tc>
                              <w:tc>
                                <w:tcPr>
                                  <w:tcW w:w="1235" w:type="dxa"/>
                                  <w:vMerge w:val="restart"/>
                                  <w:tcBorders>
                                    <w:top w:val="nil"/>
                                  </w:tcBorders>
                                  <w:vAlign w:val="center"/>
                                </w:tcPr>
                                <w:p w14:paraId="3E21615F" w14:textId="7D8452F9" w:rsidR="0046266E" w:rsidRDefault="0046266E" w:rsidP="0046266E">
                                  <w:pPr>
                                    <w:spacing w:line="320" w:lineRule="exact"/>
                                    <w:jc w:val="center"/>
                                    <w:rPr>
                                      <w:rFonts w:ascii="標楷體" w:eastAsia="標楷體" w:hAnsi="標楷體"/>
                                      <w:sz w:val="20"/>
                                      <w:szCs w:val="20"/>
                                    </w:rPr>
                                  </w:pPr>
                                  <w:r w:rsidRPr="005F205F">
                                    <w:rPr>
                                      <w:rFonts w:ascii="標楷體" w:eastAsia="標楷體" w:hAnsi="標楷體" w:hint="eastAsia"/>
                                      <w:sz w:val="20"/>
                                      <w:szCs w:val="20"/>
                                    </w:rPr>
                                    <w:t>家數</w:t>
                                  </w:r>
                                </w:p>
                              </w:tc>
                              <w:tc>
                                <w:tcPr>
                                  <w:tcW w:w="1102" w:type="dxa"/>
                                  <w:vMerge w:val="restart"/>
                                  <w:tcBorders>
                                    <w:top w:val="single" w:sz="4" w:space="0" w:color="auto"/>
                                    <w:right w:val="nil"/>
                                  </w:tcBorders>
                                </w:tcPr>
                                <w:p w14:paraId="48CB1B50" w14:textId="77777777" w:rsidR="0046266E" w:rsidRPr="005F205F" w:rsidRDefault="0046266E" w:rsidP="002266E2">
                                  <w:pPr>
                                    <w:spacing w:afterLines="10" w:after="36" w:line="300" w:lineRule="exact"/>
                                    <w:jc w:val="both"/>
                                    <w:rPr>
                                      <w:rFonts w:ascii="標楷體" w:eastAsia="標楷體" w:hAnsi="標楷體"/>
                                      <w:sz w:val="20"/>
                                      <w:szCs w:val="20"/>
                                    </w:rPr>
                                  </w:pPr>
                                  <w:r w:rsidRPr="000D16DD">
                                    <w:rPr>
                                      <w:rFonts w:ascii="標楷體" w:eastAsia="標楷體" w:hAnsi="標楷體" w:hint="eastAsia"/>
                                      <w:spacing w:val="-4"/>
                                      <w:sz w:val="20"/>
                                      <w:szCs w:val="20"/>
                                    </w:rPr>
                                    <w:t>112及</w:t>
                                  </w:r>
                                  <w:proofErr w:type="gramStart"/>
                                  <w:r w:rsidRPr="000D16DD">
                                    <w:rPr>
                                      <w:rFonts w:ascii="標楷體" w:eastAsia="標楷體" w:hAnsi="標楷體" w:hint="eastAsia"/>
                                      <w:spacing w:val="-4"/>
                                      <w:sz w:val="20"/>
                                      <w:szCs w:val="20"/>
                                    </w:rPr>
                                    <w:t>113</w:t>
                                  </w:r>
                                  <w:proofErr w:type="gramEnd"/>
                                  <w:r w:rsidRPr="000D16DD">
                                    <w:rPr>
                                      <w:rFonts w:ascii="標楷體" w:eastAsia="標楷體" w:hAnsi="標楷體" w:hint="eastAsia"/>
                                      <w:spacing w:val="-4"/>
                                      <w:sz w:val="20"/>
                                      <w:szCs w:val="20"/>
                                    </w:rPr>
                                    <w:t>年度未取得再生能源憑證廠商家數</w:t>
                                  </w:r>
                                </w:p>
                              </w:tc>
                              <w:tc>
                                <w:tcPr>
                                  <w:tcW w:w="1843" w:type="dxa"/>
                                  <w:gridSpan w:val="2"/>
                                  <w:tcBorders>
                                    <w:top w:val="single" w:sz="4" w:space="0" w:color="auto"/>
                                    <w:left w:val="nil"/>
                                    <w:bottom w:val="nil"/>
                                  </w:tcBorders>
                                  <w:vAlign w:val="center"/>
                                </w:tcPr>
                                <w:p w14:paraId="46BDFFBB" w14:textId="0998DFB7" w:rsidR="0046266E" w:rsidRPr="005F205F" w:rsidRDefault="0046266E" w:rsidP="00F97C11">
                                  <w:pPr>
                                    <w:spacing w:line="320" w:lineRule="exact"/>
                                    <w:jc w:val="both"/>
                                    <w:rPr>
                                      <w:rFonts w:ascii="標楷體" w:eastAsia="標楷體" w:hAnsi="標楷體"/>
                                      <w:sz w:val="20"/>
                                      <w:szCs w:val="20"/>
                                    </w:rPr>
                                  </w:pPr>
                                </w:p>
                              </w:tc>
                            </w:tr>
                            <w:tr w:rsidR="0046266E" w:rsidRPr="005F205F" w14:paraId="175B0C6E" w14:textId="77777777" w:rsidTr="000D16DD">
                              <w:trPr>
                                <w:trHeight w:val="1020"/>
                              </w:trPr>
                              <w:tc>
                                <w:tcPr>
                                  <w:tcW w:w="924" w:type="dxa"/>
                                  <w:vMerge/>
                                  <w:tcBorders>
                                    <w:left w:val="single" w:sz="4" w:space="0" w:color="auto"/>
                                  </w:tcBorders>
                                  <w:vAlign w:val="center"/>
                                </w:tcPr>
                                <w:p w14:paraId="33F1243A" w14:textId="0E86714D" w:rsidR="0046266E" w:rsidRPr="005F205F" w:rsidRDefault="0046266E" w:rsidP="00F97C11">
                                  <w:pPr>
                                    <w:spacing w:line="320" w:lineRule="exact"/>
                                    <w:jc w:val="center"/>
                                    <w:rPr>
                                      <w:rFonts w:ascii="標楷體" w:eastAsia="標楷體" w:hAnsi="標楷體"/>
                                      <w:sz w:val="20"/>
                                      <w:szCs w:val="20"/>
                                    </w:rPr>
                                  </w:pPr>
                                </w:p>
                              </w:tc>
                              <w:tc>
                                <w:tcPr>
                                  <w:tcW w:w="1235" w:type="dxa"/>
                                  <w:vMerge/>
                                  <w:vAlign w:val="center"/>
                                </w:tcPr>
                                <w:p w14:paraId="45078522" w14:textId="4E19A5D6" w:rsidR="0046266E" w:rsidRPr="005F205F" w:rsidRDefault="0046266E" w:rsidP="00F97C11">
                                  <w:pPr>
                                    <w:spacing w:line="320" w:lineRule="exact"/>
                                    <w:jc w:val="both"/>
                                    <w:rPr>
                                      <w:rFonts w:ascii="標楷體" w:eastAsia="標楷體" w:hAnsi="標楷體"/>
                                      <w:sz w:val="20"/>
                                      <w:szCs w:val="20"/>
                                    </w:rPr>
                                  </w:pPr>
                                </w:p>
                              </w:tc>
                              <w:tc>
                                <w:tcPr>
                                  <w:tcW w:w="1102" w:type="dxa"/>
                                  <w:vMerge/>
                                  <w:vAlign w:val="center"/>
                                </w:tcPr>
                                <w:p w14:paraId="3960B1FE" w14:textId="44F61F0C" w:rsidR="0046266E" w:rsidRPr="005F205F" w:rsidRDefault="0046266E" w:rsidP="00F97C11">
                                  <w:pPr>
                                    <w:spacing w:line="320" w:lineRule="exact"/>
                                    <w:jc w:val="both"/>
                                    <w:rPr>
                                      <w:rFonts w:ascii="標楷體" w:eastAsia="標楷體" w:hAnsi="標楷體"/>
                                      <w:sz w:val="20"/>
                                      <w:szCs w:val="20"/>
                                    </w:rPr>
                                  </w:pPr>
                                </w:p>
                              </w:tc>
                              <w:tc>
                                <w:tcPr>
                                  <w:tcW w:w="992" w:type="dxa"/>
                                  <w:tcBorders>
                                    <w:top w:val="single" w:sz="4" w:space="0" w:color="auto"/>
                                  </w:tcBorders>
                                  <w:vAlign w:val="center"/>
                                </w:tcPr>
                                <w:p w14:paraId="4D991FF6" w14:textId="11409C41" w:rsidR="0046266E" w:rsidRPr="00A03263" w:rsidRDefault="0046266E" w:rsidP="000D16DD">
                                  <w:pPr>
                                    <w:spacing w:afterLines="10" w:after="36" w:line="280" w:lineRule="exact"/>
                                    <w:jc w:val="both"/>
                                    <w:rPr>
                                      <w:rFonts w:ascii="標楷體" w:eastAsia="標楷體" w:hAnsi="標楷體"/>
                                      <w:spacing w:val="-4"/>
                                      <w:sz w:val="20"/>
                                      <w:szCs w:val="20"/>
                                    </w:rPr>
                                  </w:pPr>
                                  <w:r w:rsidRPr="00A03263">
                                    <w:rPr>
                                      <w:rFonts w:ascii="標楷體" w:eastAsia="標楷體" w:hAnsi="標楷體" w:hint="eastAsia"/>
                                      <w:spacing w:val="-4"/>
                                      <w:sz w:val="20"/>
                                      <w:szCs w:val="20"/>
                                    </w:rPr>
                                    <w:t>太陽光電裝置契約容量未達10％</w:t>
                                  </w:r>
                                </w:p>
                              </w:tc>
                              <w:tc>
                                <w:tcPr>
                                  <w:tcW w:w="851" w:type="dxa"/>
                                  <w:tcBorders>
                                    <w:top w:val="single" w:sz="4" w:space="0" w:color="auto"/>
                                  </w:tcBorders>
                                  <w:vAlign w:val="center"/>
                                </w:tcPr>
                                <w:p w14:paraId="4C8B4ECE" w14:textId="67BA746E" w:rsidR="0046266E" w:rsidRPr="005F205F" w:rsidRDefault="0046266E" w:rsidP="005710E0">
                                  <w:pPr>
                                    <w:spacing w:line="280" w:lineRule="exact"/>
                                    <w:jc w:val="both"/>
                                    <w:rPr>
                                      <w:rFonts w:ascii="標楷體" w:eastAsia="標楷體" w:hAnsi="標楷體"/>
                                      <w:sz w:val="20"/>
                                      <w:szCs w:val="20"/>
                                    </w:rPr>
                                  </w:pPr>
                                  <w:r w:rsidRPr="005F205F">
                                    <w:rPr>
                                      <w:rFonts w:ascii="標楷體" w:eastAsia="標楷體" w:hAnsi="標楷體" w:hint="eastAsia"/>
                                      <w:sz w:val="20"/>
                                      <w:szCs w:val="20"/>
                                    </w:rPr>
                                    <w:t>未建置太陽光電裝置</w:t>
                                  </w:r>
                                </w:p>
                              </w:tc>
                            </w:tr>
                            <w:tr w:rsidR="00F97C11" w:rsidRPr="005F205F" w14:paraId="77C5FEA4" w14:textId="77777777" w:rsidTr="002266E2">
                              <w:trPr>
                                <w:trHeight w:val="340"/>
                              </w:trPr>
                              <w:tc>
                                <w:tcPr>
                                  <w:tcW w:w="924" w:type="dxa"/>
                                  <w:tcBorders>
                                    <w:left w:val="single" w:sz="4" w:space="0" w:color="auto"/>
                                  </w:tcBorders>
                                  <w:vAlign w:val="center"/>
                                </w:tcPr>
                                <w:p w14:paraId="24F30971" w14:textId="43E64D9D" w:rsidR="00F97C11" w:rsidRPr="005F205F" w:rsidRDefault="00F97C11" w:rsidP="00BA5CC9">
                                  <w:pPr>
                                    <w:spacing w:line="280" w:lineRule="exact"/>
                                    <w:jc w:val="center"/>
                                    <w:rPr>
                                      <w:rFonts w:ascii="標楷體" w:eastAsia="標楷體" w:hAnsi="標楷體"/>
                                      <w:b/>
                                      <w:sz w:val="20"/>
                                      <w:szCs w:val="20"/>
                                    </w:rPr>
                                  </w:pPr>
                                  <w:r>
                                    <w:rPr>
                                      <w:rFonts w:ascii="標楷體" w:eastAsia="標楷體" w:hAnsi="標楷體" w:hint="eastAsia"/>
                                      <w:b/>
                                      <w:sz w:val="20"/>
                                      <w:szCs w:val="20"/>
                                    </w:rPr>
                                    <w:t>合</w:t>
                                  </w:r>
                                  <w:r w:rsidRPr="00227928">
                                    <w:rPr>
                                      <w:rFonts w:ascii="標楷體" w:eastAsia="標楷體" w:hAnsi="標楷體" w:hint="eastAsia"/>
                                      <w:b/>
                                      <w:sz w:val="20"/>
                                      <w:szCs w:val="20"/>
                                    </w:rPr>
                                    <w:t>計</w:t>
                                  </w:r>
                                </w:p>
                              </w:tc>
                              <w:tc>
                                <w:tcPr>
                                  <w:tcW w:w="1235" w:type="dxa"/>
                                  <w:vAlign w:val="center"/>
                                </w:tcPr>
                                <w:p w14:paraId="1ABE00A1" w14:textId="72FE25FC" w:rsidR="00F97C11" w:rsidRPr="005F205F" w:rsidRDefault="00F97C11" w:rsidP="00BA5CC9">
                                  <w:pPr>
                                    <w:spacing w:line="280" w:lineRule="exact"/>
                                    <w:jc w:val="right"/>
                                    <w:rPr>
                                      <w:rFonts w:ascii="標楷體" w:eastAsia="標楷體" w:hAnsi="標楷體"/>
                                      <w:b/>
                                      <w:sz w:val="20"/>
                                      <w:szCs w:val="20"/>
                                    </w:rPr>
                                  </w:pPr>
                                  <w:r w:rsidRPr="005F205F">
                                    <w:rPr>
                                      <w:rFonts w:ascii="標楷體" w:eastAsia="標楷體" w:hAnsi="標楷體"/>
                                      <w:b/>
                                      <w:sz w:val="20"/>
                                      <w:szCs w:val="20"/>
                                    </w:rPr>
                                    <w:t>108</w:t>
                                  </w:r>
                                </w:p>
                              </w:tc>
                              <w:tc>
                                <w:tcPr>
                                  <w:tcW w:w="1102" w:type="dxa"/>
                                  <w:vAlign w:val="center"/>
                                </w:tcPr>
                                <w:p w14:paraId="062AEC65" w14:textId="4B4986CE" w:rsidR="00F97C11" w:rsidRPr="005F205F" w:rsidRDefault="00F97C11" w:rsidP="00BA5CC9">
                                  <w:pPr>
                                    <w:spacing w:line="280" w:lineRule="exact"/>
                                    <w:jc w:val="right"/>
                                    <w:rPr>
                                      <w:rFonts w:ascii="標楷體" w:eastAsia="標楷體" w:hAnsi="標楷體"/>
                                      <w:b/>
                                      <w:sz w:val="20"/>
                                      <w:szCs w:val="20"/>
                                    </w:rPr>
                                  </w:pPr>
                                  <w:r w:rsidRPr="005F205F">
                                    <w:rPr>
                                      <w:rFonts w:ascii="標楷體" w:eastAsia="標楷體" w:hAnsi="標楷體"/>
                                      <w:b/>
                                      <w:sz w:val="20"/>
                                      <w:szCs w:val="20"/>
                                    </w:rPr>
                                    <w:t>28</w:t>
                                  </w:r>
                                </w:p>
                              </w:tc>
                              <w:tc>
                                <w:tcPr>
                                  <w:tcW w:w="992" w:type="dxa"/>
                                  <w:vAlign w:val="center"/>
                                </w:tcPr>
                                <w:p w14:paraId="37BB923E" w14:textId="07C3CFF8" w:rsidR="00F97C11" w:rsidRPr="005F205F" w:rsidRDefault="00F97C11" w:rsidP="00BA5CC9">
                                  <w:pPr>
                                    <w:spacing w:line="280" w:lineRule="exact"/>
                                    <w:jc w:val="right"/>
                                    <w:rPr>
                                      <w:rFonts w:ascii="標楷體" w:eastAsia="標楷體" w:hAnsi="標楷體"/>
                                      <w:b/>
                                      <w:sz w:val="20"/>
                                      <w:szCs w:val="20"/>
                                    </w:rPr>
                                  </w:pPr>
                                  <w:r w:rsidRPr="005F205F">
                                    <w:rPr>
                                      <w:rFonts w:ascii="標楷體" w:eastAsia="標楷體" w:hAnsi="標楷體"/>
                                      <w:b/>
                                      <w:sz w:val="20"/>
                                      <w:szCs w:val="20"/>
                                    </w:rPr>
                                    <w:t>14</w:t>
                                  </w:r>
                                </w:p>
                              </w:tc>
                              <w:tc>
                                <w:tcPr>
                                  <w:tcW w:w="851" w:type="dxa"/>
                                  <w:vAlign w:val="center"/>
                                </w:tcPr>
                                <w:p w14:paraId="31E62D2A" w14:textId="7D003E4F" w:rsidR="00F97C11" w:rsidRPr="005F205F" w:rsidRDefault="00F97C11" w:rsidP="00BA5CC9">
                                  <w:pPr>
                                    <w:spacing w:line="280" w:lineRule="exact"/>
                                    <w:jc w:val="right"/>
                                    <w:rPr>
                                      <w:rFonts w:ascii="標楷體" w:eastAsia="標楷體" w:hAnsi="標楷體"/>
                                      <w:b/>
                                      <w:sz w:val="20"/>
                                      <w:szCs w:val="20"/>
                                    </w:rPr>
                                  </w:pPr>
                                  <w:r w:rsidRPr="005F205F">
                                    <w:rPr>
                                      <w:rFonts w:ascii="標楷體" w:eastAsia="標楷體" w:hAnsi="標楷體"/>
                                      <w:b/>
                                      <w:sz w:val="20"/>
                                      <w:szCs w:val="20"/>
                                    </w:rPr>
                                    <w:t>9</w:t>
                                  </w:r>
                                </w:p>
                              </w:tc>
                            </w:tr>
                            <w:tr w:rsidR="00F97C11" w:rsidRPr="005F205F" w14:paraId="669096BA" w14:textId="77777777" w:rsidTr="002266E2">
                              <w:trPr>
                                <w:trHeight w:val="340"/>
                              </w:trPr>
                              <w:tc>
                                <w:tcPr>
                                  <w:tcW w:w="924" w:type="dxa"/>
                                  <w:tcBorders>
                                    <w:left w:val="single" w:sz="4" w:space="0" w:color="auto"/>
                                  </w:tcBorders>
                                  <w:vAlign w:val="center"/>
                                </w:tcPr>
                                <w:p w14:paraId="01C6C82D" w14:textId="5623A503" w:rsidR="00F97C11" w:rsidRPr="005F205F" w:rsidRDefault="00F97C11" w:rsidP="00BA5CC9">
                                  <w:pPr>
                                    <w:spacing w:line="280" w:lineRule="exact"/>
                                    <w:jc w:val="center"/>
                                    <w:rPr>
                                      <w:rFonts w:ascii="標楷體" w:eastAsia="標楷體" w:hAnsi="標楷體"/>
                                      <w:sz w:val="20"/>
                                      <w:szCs w:val="20"/>
                                    </w:rPr>
                                  </w:pPr>
                                  <w:r>
                                    <w:rPr>
                                      <w:rFonts w:ascii="標楷體" w:eastAsia="標楷體" w:hAnsi="標楷體" w:hint="eastAsia"/>
                                      <w:sz w:val="20"/>
                                      <w:szCs w:val="20"/>
                                    </w:rPr>
                                    <w:t>新竹</w:t>
                                  </w:r>
                                </w:p>
                              </w:tc>
                              <w:tc>
                                <w:tcPr>
                                  <w:tcW w:w="1235" w:type="dxa"/>
                                  <w:vAlign w:val="center"/>
                                </w:tcPr>
                                <w:p w14:paraId="41FA1DB8" w14:textId="35C894DA"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sz w:val="20"/>
                                      <w:szCs w:val="20"/>
                                    </w:rPr>
                                    <w:t>58</w:t>
                                  </w:r>
                                </w:p>
                              </w:tc>
                              <w:tc>
                                <w:tcPr>
                                  <w:tcW w:w="1102" w:type="dxa"/>
                                </w:tcPr>
                                <w:p w14:paraId="3352FE9A" w14:textId="42226F14"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sz w:val="20"/>
                                      <w:szCs w:val="20"/>
                                    </w:rPr>
                                    <w:t>20</w:t>
                                  </w:r>
                                </w:p>
                              </w:tc>
                              <w:tc>
                                <w:tcPr>
                                  <w:tcW w:w="992" w:type="dxa"/>
                                  <w:vAlign w:val="center"/>
                                </w:tcPr>
                                <w:p w14:paraId="11FE33DD" w14:textId="77777777"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hint="eastAsia"/>
                                      <w:sz w:val="20"/>
                                      <w:szCs w:val="20"/>
                                    </w:rPr>
                                    <w:t>11</w:t>
                                  </w:r>
                                </w:p>
                              </w:tc>
                              <w:tc>
                                <w:tcPr>
                                  <w:tcW w:w="851" w:type="dxa"/>
                                  <w:vAlign w:val="center"/>
                                </w:tcPr>
                                <w:p w14:paraId="6018578F" w14:textId="53466077"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sz w:val="20"/>
                                      <w:szCs w:val="20"/>
                                    </w:rPr>
                                    <w:t>7</w:t>
                                  </w:r>
                                </w:p>
                              </w:tc>
                            </w:tr>
                            <w:tr w:rsidR="00F97C11" w:rsidRPr="005F205F" w14:paraId="1E99AC49" w14:textId="77777777" w:rsidTr="002266E2">
                              <w:trPr>
                                <w:trHeight w:val="340"/>
                              </w:trPr>
                              <w:tc>
                                <w:tcPr>
                                  <w:tcW w:w="924" w:type="dxa"/>
                                  <w:tcBorders>
                                    <w:left w:val="single" w:sz="4" w:space="0" w:color="auto"/>
                                  </w:tcBorders>
                                  <w:vAlign w:val="center"/>
                                </w:tcPr>
                                <w:p w14:paraId="53F34C2A" w14:textId="75D37D10" w:rsidR="00F97C11" w:rsidRPr="005F205F" w:rsidRDefault="00F97C11" w:rsidP="00BA5CC9">
                                  <w:pPr>
                                    <w:spacing w:line="280" w:lineRule="exact"/>
                                    <w:jc w:val="center"/>
                                    <w:rPr>
                                      <w:rFonts w:ascii="標楷體" w:eastAsia="標楷體" w:hAnsi="標楷體"/>
                                      <w:sz w:val="20"/>
                                      <w:szCs w:val="20"/>
                                    </w:rPr>
                                  </w:pPr>
                                  <w:r w:rsidRPr="005F205F">
                                    <w:rPr>
                                      <w:rFonts w:ascii="標楷體" w:eastAsia="標楷體" w:hAnsi="標楷體" w:hint="eastAsia"/>
                                      <w:sz w:val="20"/>
                                      <w:szCs w:val="20"/>
                                    </w:rPr>
                                    <w:t>中</w:t>
                                  </w:r>
                                  <w:r>
                                    <w:rPr>
                                      <w:rFonts w:ascii="標楷體" w:eastAsia="標楷體" w:hAnsi="標楷體" w:hint="eastAsia"/>
                                      <w:sz w:val="20"/>
                                      <w:szCs w:val="20"/>
                                    </w:rPr>
                                    <w:t>部</w:t>
                                  </w:r>
                                </w:p>
                              </w:tc>
                              <w:tc>
                                <w:tcPr>
                                  <w:tcW w:w="1235" w:type="dxa"/>
                                  <w:vAlign w:val="center"/>
                                </w:tcPr>
                                <w:p w14:paraId="37BDC4FE" w14:textId="6B6FF9D5"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sz w:val="20"/>
                                      <w:szCs w:val="20"/>
                                    </w:rPr>
                                    <w:t>11</w:t>
                                  </w:r>
                                </w:p>
                              </w:tc>
                              <w:tc>
                                <w:tcPr>
                                  <w:tcW w:w="1102" w:type="dxa"/>
                                </w:tcPr>
                                <w:p w14:paraId="063B2708" w14:textId="49E94599"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sz w:val="20"/>
                                      <w:szCs w:val="20"/>
                                    </w:rPr>
                                    <w:t>3</w:t>
                                  </w:r>
                                </w:p>
                              </w:tc>
                              <w:tc>
                                <w:tcPr>
                                  <w:tcW w:w="992" w:type="dxa"/>
                                  <w:vAlign w:val="center"/>
                                </w:tcPr>
                                <w:p w14:paraId="265520D2" w14:textId="228B1FB2"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hint="eastAsia"/>
                                      <w:sz w:val="20"/>
                                      <w:szCs w:val="20"/>
                                    </w:rPr>
                                    <w:t>－</w:t>
                                  </w:r>
                                </w:p>
                              </w:tc>
                              <w:tc>
                                <w:tcPr>
                                  <w:tcW w:w="851" w:type="dxa"/>
                                  <w:vAlign w:val="center"/>
                                </w:tcPr>
                                <w:p w14:paraId="2AD8D3A2" w14:textId="3D52D44B"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sz w:val="20"/>
                                      <w:szCs w:val="20"/>
                                    </w:rPr>
                                    <w:t>2</w:t>
                                  </w:r>
                                </w:p>
                              </w:tc>
                            </w:tr>
                            <w:tr w:rsidR="00F97C11" w:rsidRPr="005F205F" w14:paraId="4089114C" w14:textId="77777777" w:rsidTr="002266E2">
                              <w:trPr>
                                <w:trHeight w:val="340"/>
                              </w:trPr>
                              <w:tc>
                                <w:tcPr>
                                  <w:tcW w:w="924" w:type="dxa"/>
                                  <w:tcBorders>
                                    <w:left w:val="single" w:sz="4" w:space="0" w:color="auto"/>
                                    <w:bottom w:val="single" w:sz="4" w:space="0" w:color="auto"/>
                                  </w:tcBorders>
                                  <w:vAlign w:val="center"/>
                                </w:tcPr>
                                <w:p w14:paraId="08733BB9" w14:textId="5E0C9037" w:rsidR="00F97C11" w:rsidRPr="005F205F" w:rsidRDefault="00F97C11" w:rsidP="00BA5CC9">
                                  <w:pPr>
                                    <w:spacing w:line="280" w:lineRule="exact"/>
                                    <w:jc w:val="center"/>
                                    <w:rPr>
                                      <w:rFonts w:ascii="標楷體" w:eastAsia="標楷體" w:hAnsi="標楷體"/>
                                      <w:sz w:val="20"/>
                                      <w:szCs w:val="20"/>
                                    </w:rPr>
                                  </w:pPr>
                                  <w:r w:rsidRPr="005F205F">
                                    <w:rPr>
                                      <w:rFonts w:ascii="標楷體" w:eastAsia="標楷體" w:hAnsi="標楷體" w:hint="eastAsia"/>
                                      <w:sz w:val="20"/>
                                      <w:szCs w:val="20"/>
                                    </w:rPr>
                                    <w:t>南</w:t>
                                  </w:r>
                                  <w:r>
                                    <w:rPr>
                                      <w:rFonts w:ascii="標楷體" w:eastAsia="標楷體" w:hAnsi="標楷體" w:hint="eastAsia"/>
                                      <w:sz w:val="20"/>
                                      <w:szCs w:val="20"/>
                                    </w:rPr>
                                    <w:t>部</w:t>
                                  </w:r>
                                </w:p>
                              </w:tc>
                              <w:tc>
                                <w:tcPr>
                                  <w:tcW w:w="1235" w:type="dxa"/>
                                  <w:tcBorders>
                                    <w:bottom w:val="single" w:sz="4" w:space="0" w:color="auto"/>
                                  </w:tcBorders>
                                  <w:vAlign w:val="center"/>
                                </w:tcPr>
                                <w:p w14:paraId="47C6DB75" w14:textId="7C2D1A57"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sz w:val="20"/>
                                      <w:szCs w:val="20"/>
                                    </w:rPr>
                                    <w:t>39</w:t>
                                  </w:r>
                                </w:p>
                              </w:tc>
                              <w:tc>
                                <w:tcPr>
                                  <w:tcW w:w="1102" w:type="dxa"/>
                                  <w:tcBorders>
                                    <w:bottom w:val="single" w:sz="4" w:space="0" w:color="auto"/>
                                  </w:tcBorders>
                                </w:tcPr>
                                <w:p w14:paraId="32DDFAA3" w14:textId="03F79F4E"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sz w:val="20"/>
                                      <w:szCs w:val="20"/>
                                    </w:rPr>
                                    <w:t>5</w:t>
                                  </w:r>
                                </w:p>
                              </w:tc>
                              <w:tc>
                                <w:tcPr>
                                  <w:tcW w:w="992" w:type="dxa"/>
                                  <w:tcBorders>
                                    <w:bottom w:val="single" w:sz="4" w:space="0" w:color="auto"/>
                                  </w:tcBorders>
                                  <w:vAlign w:val="center"/>
                                </w:tcPr>
                                <w:p w14:paraId="08E4FE9C" w14:textId="5597CE79"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sz w:val="20"/>
                                      <w:szCs w:val="20"/>
                                    </w:rPr>
                                    <w:t>3</w:t>
                                  </w:r>
                                </w:p>
                              </w:tc>
                              <w:tc>
                                <w:tcPr>
                                  <w:tcW w:w="851" w:type="dxa"/>
                                  <w:tcBorders>
                                    <w:bottom w:val="single" w:sz="4" w:space="0" w:color="auto"/>
                                  </w:tcBorders>
                                  <w:vAlign w:val="center"/>
                                </w:tcPr>
                                <w:p w14:paraId="54084D69" w14:textId="4A0B87BA"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hint="eastAsia"/>
                                      <w:sz w:val="20"/>
                                      <w:szCs w:val="20"/>
                                    </w:rPr>
                                    <w:t>－</w:t>
                                  </w:r>
                                </w:p>
                              </w:tc>
                            </w:tr>
                            <w:tr w:rsidR="00F97C11" w:rsidRPr="00D054AE" w14:paraId="185C2CFF" w14:textId="77777777" w:rsidTr="00F97C11">
                              <w:tc>
                                <w:tcPr>
                                  <w:tcW w:w="5104" w:type="dxa"/>
                                  <w:gridSpan w:val="5"/>
                                  <w:tcBorders>
                                    <w:left w:val="nil"/>
                                    <w:bottom w:val="nil"/>
                                    <w:right w:val="nil"/>
                                  </w:tcBorders>
                                </w:tcPr>
                                <w:p w14:paraId="65696BDF" w14:textId="77777777" w:rsidR="00F97C11" w:rsidRPr="00D054AE" w:rsidRDefault="00F97C11" w:rsidP="00EF302A">
                                  <w:pPr>
                                    <w:adjustRightInd w:val="0"/>
                                    <w:snapToGrid w:val="0"/>
                                    <w:ind w:leftChars="-51" w:left="778" w:rightChars="-47" w:right="-113" w:hangingChars="500" w:hanging="900"/>
                                    <w:jc w:val="both"/>
                                    <w:rPr>
                                      <w:rFonts w:ascii="標楷體" w:eastAsia="標楷體" w:hAnsi="標楷體"/>
                                      <w:sz w:val="18"/>
                                      <w:szCs w:val="18"/>
                                    </w:rPr>
                                  </w:pPr>
                                  <w:r w:rsidRPr="005F205F">
                                    <w:rPr>
                                      <w:rFonts w:ascii="標楷體" w:eastAsia="標楷體" w:hAnsi="標楷體" w:hint="eastAsia"/>
                                      <w:sz w:val="18"/>
                                      <w:szCs w:val="18"/>
                                    </w:rPr>
                                    <w:t>資料來源：</w:t>
                                  </w:r>
                                  <w:r w:rsidRPr="00EF302A">
                                    <w:rPr>
                                      <w:rFonts w:ascii="標楷體" w:eastAsia="標楷體" w:hAnsi="標楷體" w:hint="eastAsia"/>
                                      <w:spacing w:val="-2"/>
                                      <w:sz w:val="18"/>
                                      <w:szCs w:val="18"/>
                                    </w:rPr>
                                    <w:t>整理自各園區管理局提供資料及國家再生能源憑證中心網站。</w:t>
                                  </w:r>
                                </w:p>
                              </w:tc>
                            </w:tr>
                          </w:tbl>
                          <w:p w14:paraId="2336E417" w14:textId="77777777" w:rsidR="00B772DB" w:rsidRPr="00D054AE" w:rsidRDefault="00B772DB" w:rsidP="00A0654F">
                            <w:pPr>
                              <w:rPr>
                                <w:sz w:val="18"/>
                                <w:szCs w:val="18"/>
                              </w:rPr>
                            </w:pP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CBFBCC3" id="_x0000_s1027" type="#_x0000_t202" style="position:absolute;left:0;text-align:left;margin-left:247.75pt;margin-top:382.75pt;width:279pt;height:233.65pt;z-index:2517749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" filled="f" stroked="f">
                <v:textbox inset=",,,0">
                  <w:txbxContent>
                    <w:tbl>
                      <w:tblPr>
                        <w:tblStyle w:val="aa"/>
                        <w:tblW w:w="5104" w:type="dxa"/>
                        <w:tblLook w:val="04A0" w:firstRow="1" w:lastRow="0" w:firstColumn="1" w:lastColumn="0" w:noHBand="0" w:noVBand="1"/>
                      </w:tblPr>
                      <w:tblGrid>
                        <w:gridCol w:w="924"/>
                        <w:gridCol w:w="1235"/>
                        <w:gridCol w:w="1102"/>
                        <w:gridCol w:w="992"/>
                        <w:gridCol w:w="851"/>
                      </w:tblGrid>
                      <w:tr w:rsidR="00B772DB" w:rsidRPr="005F205F" w14:paraId="677FBE29" w14:textId="77777777" w:rsidTr="00F97C11">
                        <w:tc>
                          <w:tcPr>
                            <w:tcW w:w="5104" w:type="dxa"/>
                            <w:gridSpan w:val="5"/>
                            <w:tcBorders>
                              <w:top w:val="nil"/>
                              <w:left w:val="nil"/>
                              <w:bottom w:val="nil"/>
                              <w:right w:val="nil"/>
                            </w:tcBorders>
                          </w:tcPr>
                          <w:p w14:paraId="04590E21" w14:textId="4B9DAD62" w:rsidR="00B772DB" w:rsidRPr="005F205F" w:rsidRDefault="00B772DB" w:rsidP="002266E2">
                            <w:pPr>
                              <w:spacing w:line="280" w:lineRule="exact"/>
                              <w:ind w:leftChars="-44" w:left="593" w:rightChars="-35" w:right="-84" w:hangingChars="291" w:hanging="699"/>
                              <w:jc w:val="both"/>
                              <w:rPr>
                                <w:rFonts w:ascii="標楷體" w:eastAsia="標楷體" w:hAnsi="標楷體"/>
                                <w:b/>
                              </w:rPr>
                            </w:pPr>
                            <w:r w:rsidRPr="005F205F">
                              <w:rPr>
                                <w:rFonts w:ascii="標楷體" w:eastAsia="標楷體" w:hAnsi="標楷體" w:hint="eastAsia"/>
                                <w:b/>
                              </w:rPr>
                              <w:t>表</w:t>
                            </w:r>
                            <w:r w:rsidRPr="005F205F">
                              <w:rPr>
                                <w:rFonts w:ascii="標楷體" w:eastAsia="標楷體" w:hAnsi="標楷體"/>
                                <w:b/>
                              </w:rPr>
                              <w:t>2</w:t>
                            </w:r>
                            <w:r w:rsidR="00F81044" w:rsidRPr="00E2354F">
                              <w:rPr>
                                <w:rFonts w:ascii="標楷體" w:eastAsia="標楷體" w:hAnsi="標楷體" w:hint="eastAsia"/>
                                <w:szCs w:val="28"/>
                              </w:rPr>
                              <w:t xml:space="preserve">　</w:t>
                            </w:r>
                            <w:r w:rsidR="00BA5CC9" w:rsidRPr="00BA5CC9">
                              <w:rPr>
                                <w:rFonts w:ascii="標楷體" w:eastAsia="標楷體" w:hAnsi="標楷體" w:hint="eastAsia"/>
                                <w:b/>
                                <w:bCs/>
                                <w:szCs w:val="28"/>
                              </w:rPr>
                              <w:t>截至</w:t>
                            </w:r>
                            <w:r w:rsidR="00F97C11">
                              <w:rPr>
                                <w:rFonts w:ascii="標楷體" w:eastAsia="標楷體" w:hAnsi="標楷體" w:hint="eastAsia"/>
                                <w:b/>
                              </w:rPr>
                              <w:t>1</w:t>
                            </w:r>
                            <w:r w:rsidR="00F97C11">
                              <w:rPr>
                                <w:rFonts w:ascii="標楷體" w:eastAsia="標楷體" w:hAnsi="標楷體"/>
                                <w:b/>
                              </w:rPr>
                              <w:t>13</w:t>
                            </w:r>
                            <w:r w:rsidR="00F97C11">
                              <w:rPr>
                                <w:rFonts w:ascii="標楷體" w:eastAsia="標楷體" w:hAnsi="標楷體" w:hint="eastAsia"/>
                                <w:b/>
                              </w:rPr>
                              <w:t>年底</w:t>
                            </w:r>
                            <w:r w:rsidR="00BA5CC9" w:rsidRPr="005F205F">
                              <w:rPr>
                                <w:rFonts w:ascii="標楷體" w:eastAsia="標楷體" w:hAnsi="標楷體" w:hint="eastAsia"/>
                                <w:b/>
                              </w:rPr>
                              <w:t>各園區</w:t>
                            </w:r>
                            <w:r w:rsidRPr="005F205F">
                              <w:rPr>
                                <w:rFonts w:ascii="標楷體" w:eastAsia="標楷體" w:hAnsi="標楷體" w:hint="eastAsia"/>
                                <w:b/>
                              </w:rPr>
                              <w:t>契約容量</w:t>
                            </w:r>
                            <w:r w:rsidR="00BA5CC9">
                              <w:rPr>
                                <w:rFonts w:ascii="標楷體" w:eastAsia="標楷體" w:hAnsi="標楷體" w:hint="eastAsia"/>
                                <w:b/>
                              </w:rPr>
                              <w:t>達</w:t>
                            </w:r>
                            <w:r w:rsidRPr="005F205F">
                              <w:rPr>
                                <w:rFonts w:ascii="標楷體" w:eastAsia="標楷體" w:hAnsi="標楷體" w:hint="eastAsia"/>
                                <w:b/>
                              </w:rPr>
                              <w:t>5,000</w:t>
                            </w:r>
                            <w:r w:rsidR="00E43419">
                              <w:rPr>
                                <w:rFonts w:ascii="標楷體" w:eastAsia="標楷體" w:hAnsi="標楷體" w:hint="eastAsia"/>
                                <w:b/>
                              </w:rPr>
                              <w:t>kW</w:t>
                            </w:r>
                            <w:r w:rsidRPr="005F205F">
                              <w:rPr>
                                <w:rFonts w:ascii="標楷體" w:eastAsia="標楷體" w:hAnsi="標楷體" w:hint="eastAsia"/>
                                <w:b/>
                              </w:rPr>
                              <w:t>以上廠商再生能源</w:t>
                            </w:r>
                            <w:r w:rsidR="00F97C11">
                              <w:rPr>
                                <w:rFonts w:ascii="標楷體" w:eastAsia="標楷體" w:hAnsi="標楷體" w:hint="eastAsia"/>
                                <w:b/>
                              </w:rPr>
                              <w:t>義務履行</w:t>
                            </w:r>
                            <w:r w:rsidRPr="005F205F">
                              <w:rPr>
                                <w:rFonts w:ascii="標楷體" w:eastAsia="標楷體" w:hAnsi="標楷體" w:hint="eastAsia"/>
                                <w:b/>
                              </w:rPr>
                              <w:t>情形</w:t>
                            </w:r>
                          </w:p>
                        </w:tc>
                      </w:tr>
                      <w:tr w:rsidR="00B772DB" w:rsidRPr="005F205F" w14:paraId="19357C60" w14:textId="77777777" w:rsidTr="00F97C11">
                        <w:tc>
                          <w:tcPr>
                            <w:tcW w:w="5104" w:type="dxa"/>
                            <w:gridSpan w:val="5"/>
                            <w:tcBorders>
                              <w:top w:val="nil"/>
                              <w:left w:val="nil"/>
                              <w:bottom w:val="single" w:sz="4" w:space="0" w:color="auto"/>
                              <w:right w:val="nil"/>
                            </w:tcBorders>
                          </w:tcPr>
                          <w:p w14:paraId="2AAF1140" w14:textId="77777777" w:rsidR="00B772DB" w:rsidRPr="005F205F" w:rsidRDefault="00B772DB" w:rsidP="002266E2">
                            <w:pPr>
                              <w:spacing w:line="280" w:lineRule="exact"/>
                              <w:ind w:rightChars="-47" w:right="-113"/>
                              <w:jc w:val="right"/>
                              <w:rPr>
                                <w:rFonts w:ascii="標楷體" w:eastAsia="標楷體" w:hAnsi="標楷體"/>
                                <w:sz w:val="20"/>
                                <w:szCs w:val="20"/>
                              </w:rPr>
                            </w:pPr>
                            <w:r w:rsidRPr="005F205F">
                              <w:rPr>
                                <w:rFonts w:ascii="標楷體" w:eastAsia="標楷體" w:hAnsi="標楷體" w:hint="eastAsia"/>
                                <w:sz w:val="20"/>
                                <w:szCs w:val="20"/>
                              </w:rPr>
                              <w:t>單位：家</w:t>
                            </w:r>
                          </w:p>
                        </w:tc>
                      </w:tr>
                      <w:tr w:rsidR="0046266E" w:rsidRPr="005F205F" w14:paraId="71230A9F" w14:textId="77777777" w:rsidTr="002266E2">
                        <w:trPr>
                          <w:trHeight w:val="340"/>
                        </w:trPr>
                        <w:tc>
                          <w:tcPr>
                            <w:tcW w:w="924" w:type="dxa"/>
                            <w:vMerge w:val="restart"/>
                            <w:tcBorders>
                              <w:top w:val="single" w:sz="4" w:space="0" w:color="auto"/>
                              <w:left w:val="single" w:sz="4" w:space="0" w:color="auto"/>
                            </w:tcBorders>
                            <w:vAlign w:val="center"/>
                          </w:tcPr>
                          <w:p w14:paraId="070FA60B" w14:textId="28E64746" w:rsidR="0046266E" w:rsidRDefault="0046266E" w:rsidP="00F97C11">
                            <w:pPr>
                              <w:spacing w:line="320" w:lineRule="exact"/>
                              <w:jc w:val="center"/>
                              <w:rPr>
                                <w:rFonts w:ascii="標楷體" w:eastAsia="標楷體" w:hAnsi="標楷體"/>
                                <w:sz w:val="20"/>
                                <w:szCs w:val="20"/>
                              </w:rPr>
                            </w:pPr>
                            <w:r>
                              <w:rPr>
                                <w:rFonts w:ascii="標楷體" w:eastAsia="標楷體" w:hAnsi="標楷體" w:hint="eastAsia"/>
                                <w:sz w:val="20"/>
                                <w:szCs w:val="20"/>
                              </w:rPr>
                              <w:t>科學</w:t>
                            </w:r>
                            <w:r w:rsidRPr="005F205F">
                              <w:rPr>
                                <w:rFonts w:ascii="標楷體" w:eastAsia="標楷體" w:hAnsi="標楷體" w:hint="eastAsia"/>
                                <w:sz w:val="20"/>
                                <w:szCs w:val="20"/>
                              </w:rPr>
                              <w:t>園區別</w:t>
                            </w:r>
                          </w:p>
                        </w:tc>
                        <w:tc>
                          <w:tcPr>
                            <w:tcW w:w="4180" w:type="dxa"/>
                            <w:gridSpan w:val="4"/>
                            <w:tcBorders>
                              <w:top w:val="single" w:sz="4" w:space="0" w:color="auto"/>
                              <w:bottom w:val="nil"/>
                            </w:tcBorders>
                            <w:vAlign w:val="center"/>
                          </w:tcPr>
                          <w:p w14:paraId="7B1509B9" w14:textId="77777777" w:rsidR="0046266E" w:rsidRPr="005F205F" w:rsidRDefault="0046266E" w:rsidP="0046266E">
                            <w:pPr>
                              <w:spacing w:line="200" w:lineRule="exact"/>
                              <w:jc w:val="both"/>
                              <w:rPr>
                                <w:rFonts w:ascii="標楷體" w:eastAsia="標楷體" w:hAnsi="標楷體"/>
                                <w:sz w:val="20"/>
                                <w:szCs w:val="20"/>
                              </w:rPr>
                            </w:pPr>
                          </w:p>
                        </w:tc>
                      </w:tr>
                      <w:tr w:rsidR="0046266E" w:rsidRPr="005F205F" w14:paraId="02088639" w14:textId="77777777" w:rsidTr="002266E2">
                        <w:trPr>
                          <w:trHeight w:val="340"/>
                        </w:trPr>
                        <w:tc>
                          <w:tcPr>
                            <w:tcW w:w="924" w:type="dxa"/>
                            <w:vMerge/>
                            <w:tcBorders>
                              <w:top w:val="nil"/>
                              <w:left w:val="single" w:sz="4" w:space="0" w:color="auto"/>
                            </w:tcBorders>
                            <w:vAlign w:val="center"/>
                          </w:tcPr>
                          <w:p w14:paraId="4E4B69A9" w14:textId="5CDD17C8" w:rsidR="0046266E" w:rsidRDefault="0046266E" w:rsidP="00F97C11">
                            <w:pPr>
                              <w:spacing w:line="320" w:lineRule="exact"/>
                              <w:jc w:val="center"/>
                              <w:rPr>
                                <w:rFonts w:ascii="標楷體" w:eastAsia="標楷體" w:hAnsi="標楷體"/>
                                <w:sz w:val="20"/>
                                <w:szCs w:val="20"/>
                              </w:rPr>
                            </w:pPr>
                          </w:p>
                        </w:tc>
                        <w:tc>
                          <w:tcPr>
                            <w:tcW w:w="1235" w:type="dxa"/>
                            <w:vMerge w:val="restart"/>
                            <w:tcBorders>
                              <w:top w:val="nil"/>
                            </w:tcBorders>
                            <w:vAlign w:val="center"/>
                          </w:tcPr>
                          <w:p w14:paraId="3E21615F" w14:textId="7D8452F9" w:rsidR="0046266E" w:rsidRDefault="0046266E" w:rsidP="0046266E">
                            <w:pPr>
                              <w:spacing w:line="320" w:lineRule="exact"/>
                              <w:jc w:val="center"/>
                              <w:rPr>
                                <w:rFonts w:ascii="標楷體" w:eastAsia="標楷體" w:hAnsi="標楷體"/>
                                <w:sz w:val="20"/>
                                <w:szCs w:val="20"/>
                              </w:rPr>
                            </w:pPr>
                            <w:r w:rsidRPr="005F205F">
                              <w:rPr>
                                <w:rFonts w:ascii="標楷體" w:eastAsia="標楷體" w:hAnsi="標楷體" w:hint="eastAsia"/>
                                <w:sz w:val="20"/>
                                <w:szCs w:val="20"/>
                              </w:rPr>
                              <w:t>家數</w:t>
                            </w:r>
                          </w:p>
                        </w:tc>
                        <w:tc>
                          <w:tcPr>
                            <w:tcW w:w="1102" w:type="dxa"/>
                            <w:vMerge w:val="restart"/>
                            <w:tcBorders>
                              <w:top w:val="single" w:sz="4" w:space="0" w:color="auto"/>
                              <w:right w:val="nil"/>
                            </w:tcBorders>
                          </w:tcPr>
                          <w:p w14:paraId="48CB1B50" w14:textId="77777777" w:rsidR="0046266E" w:rsidRPr="005F205F" w:rsidRDefault="0046266E" w:rsidP="002266E2">
                            <w:pPr>
                              <w:spacing w:afterLines="10" w:after="36" w:line="300" w:lineRule="exact"/>
                              <w:jc w:val="both"/>
                              <w:rPr>
                                <w:rFonts w:ascii="標楷體" w:eastAsia="標楷體" w:hAnsi="標楷體"/>
                                <w:sz w:val="20"/>
                                <w:szCs w:val="20"/>
                              </w:rPr>
                            </w:pPr>
                            <w:r w:rsidRPr="000D16DD">
                              <w:rPr>
                                <w:rFonts w:ascii="標楷體" w:eastAsia="標楷體" w:hAnsi="標楷體" w:hint="eastAsia"/>
                                <w:spacing w:val="-4"/>
                                <w:sz w:val="20"/>
                                <w:szCs w:val="20"/>
                              </w:rPr>
                              <w:t>112及</w:t>
                            </w:r>
                            <w:proofErr w:type="gramStart"/>
                            <w:r w:rsidRPr="000D16DD">
                              <w:rPr>
                                <w:rFonts w:ascii="標楷體" w:eastAsia="標楷體" w:hAnsi="標楷體" w:hint="eastAsia"/>
                                <w:spacing w:val="-4"/>
                                <w:sz w:val="20"/>
                                <w:szCs w:val="20"/>
                              </w:rPr>
                              <w:t>113</w:t>
                            </w:r>
                            <w:proofErr w:type="gramEnd"/>
                            <w:r w:rsidRPr="000D16DD">
                              <w:rPr>
                                <w:rFonts w:ascii="標楷體" w:eastAsia="標楷體" w:hAnsi="標楷體" w:hint="eastAsia"/>
                                <w:spacing w:val="-4"/>
                                <w:sz w:val="20"/>
                                <w:szCs w:val="20"/>
                              </w:rPr>
                              <w:t>年度未取得再生能源憑證廠商家數</w:t>
                            </w:r>
                          </w:p>
                        </w:tc>
                        <w:tc>
                          <w:tcPr>
                            <w:tcW w:w="1843" w:type="dxa"/>
                            <w:gridSpan w:val="2"/>
                            <w:tcBorders>
                              <w:top w:val="single" w:sz="4" w:space="0" w:color="auto"/>
                              <w:left w:val="nil"/>
                              <w:bottom w:val="nil"/>
                            </w:tcBorders>
                            <w:vAlign w:val="center"/>
                          </w:tcPr>
                          <w:p w14:paraId="46BDFFBB" w14:textId="0998DFB7" w:rsidR="0046266E" w:rsidRPr="005F205F" w:rsidRDefault="0046266E" w:rsidP="00F97C11">
                            <w:pPr>
                              <w:spacing w:line="320" w:lineRule="exact"/>
                              <w:jc w:val="both"/>
                              <w:rPr>
                                <w:rFonts w:ascii="標楷體" w:eastAsia="標楷體" w:hAnsi="標楷體"/>
                                <w:sz w:val="20"/>
                                <w:szCs w:val="20"/>
                              </w:rPr>
                            </w:pPr>
                          </w:p>
                        </w:tc>
                      </w:tr>
                      <w:tr w:rsidR="0046266E" w:rsidRPr="005F205F" w14:paraId="175B0C6E" w14:textId="77777777" w:rsidTr="000D16DD">
                        <w:trPr>
                          <w:trHeight w:val="1020"/>
                        </w:trPr>
                        <w:tc>
                          <w:tcPr>
                            <w:tcW w:w="924" w:type="dxa"/>
                            <w:vMerge/>
                            <w:tcBorders>
                              <w:left w:val="single" w:sz="4" w:space="0" w:color="auto"/>
                            </w:tcBorders>
                            <w:vAlign w:val="center"/>
                          </w:tcPr>
                          <w:p w14:paraId="33F1243A" w14:textId="0E86714D" w:rsidR="0046266E" w:rsidRPr="005F205F" w:rsidRDefault="0046266E" w:rsidP="00F97C11">
                            <w:pPr>
                              <w:spacing w:line="320" w:lineRule="exact"/>
                              <w:jc w:val="center"/>
                              <w:rPr>
                                <w:rFonts w:ascii="標楷體" w:eastAsia="標楷體" w:hAnsi="標楷體"/>
                                <w:sz w:val="20"/>
                                <w:szCs w:val="20"/>
                              </w:rPr>
                            </w:pPr>
                          </w:p>
                        </w:tc>
                        <w:tc>
                          <w:tcPr>
                            <w:tcW w:w="1235" w:type="dxa"/>
                            <w:vMerge/>
                            <w:vAlign w:val="center"/>
                          </w:tcPr>
                          <w:p w14:paraId="45078522" w14:textId="4E19A5D6" w:rsidR="0046266E" w:rsidRPr="005F205F" w:rsidRDefault="0046266E" w:rsidP="00F97C11">
                            <w:pPr>
                              <w:spacing w:line="320" w:lineRule="exact"/>
                              <w:jc w:val="both"/>
                              <w:rPr>
                                <w:rFonts w:ascii="標楷體" w:eastAsia="標楷體" w:hAnsi="標楷體"/>
                                <w:sz w:val="20"/>
                                <w:szCs w:val="20"/>
                              </w:rPr>
                            </w:pPr>
                          </w:p>
                        </w:tc>
                        <w:tc>
                          <w:tcPr>
                            <w:tcW w:w="1102" w:type="dxa"/>
                            <w:vMerge/>
                            <w:vAlign w:val="center"/>
                          </w:tcPr>
                          <w:p w14:paraId="3960B1FE" w14:textId="44F61F0C" w:rsidR="0046266E" w:rsidRPr="005F205F" w:rsidRDefault="0046266E" w:rsidP="00F97C11">
                            <w:pPr>
                              <w:spacing w:line="320" w:lineRule="exact"/>
                              <w:jc w:val="both"/>
                              <w:rPr>
                                <w:rFonts w:ascii="標楷體" w:eastAsia="標楷體" w:hAnsi="標楷體"/>
                                <w:sz w:val="20"/>
                                <w:szCs w:val="20"/>
                              </w:rPr>
                            </w:pPr>
                          </w:p>
                        </w:tc>
                        <w:tc>
                          <w:tcPr>
                            <w:tcW w:w="992" w:type="dxa"/>
                            <w:tcBorders>
                              <w:top w:val="single" w:sz="4" w:space="0" w:color="auto"/>
                            </w:tcBorders>
                            <w:vAlign w:val="center"/>
                          </w:tcPr>
                          <w:p w14:paraId="4D991FF6" w14:textId="11409C41" w:rsidR="0046266E" w:rsidRPr="00A03263" w:rsidRDefault="0046266E" w:rsidP="000D16DD">
                            <w:pPr>
                              <w:spacing w:afterLines="10" w:after="36" w:line="280" w:lineRule="exact"/>
                              <w:jc w:val="both"/>
                              <w:rPr>
                                <w:rFonts w:ascii="標楷體" w:eastAsia="標楷體" w:hAnsi="標楷體"/>
                                <w:spacing w:val="-4"/>
                                <w:sz w:val="20"/>
                                <w:szCs w:val="20"/>
                              </w:rPr>
                            </w:pPr>
                            <w:r w:rsidRPr="00A03263">
                              <w:rPr>
                                <w:rFonts w:ascii="標楷體" w:eastAsia="標楷體" w:hAnsi="標楷體" w:hint="eastAsia"/>
                                <w:spacing w:val="-4"/>
                                <w:sz w:val="20"/>
                                <w:szCs w:val="20"/>
                              </w:rPr>
                              <w:t>太陽光電裝置契約容量未達10％</w:t>
                            </w:r>
                          </w:p>
                        </w:tc>
                        <w:tc>
                          <w:tcPr>
                            <w:tcW w:w="851" w:type="dxa"/>
                            <w:tcBorders>
                              <w:top w:val="single" w:sz="4" w:space="0" w:color="auto"/>
                            </w:tcBorders>
                            <w:vAlign w:val="center"/>
                          </w:tcPr>
                          <w:p w14:paraId="4C8B4ECE" w14:textId="67BA746E" w:rsidR="0046266E" w:rsidRPr="005F205F" w:rsidRDefault="0046266E" w:rsidP="005710E0">
                            <w:pPr>
                              <w:spacing w:line="280" w:lineRule="exact"/>
                              <w:jc w:val="both"/>
                              <w:rPr>
                                <w:rFonts w:ascii="標楷體" w:eastAsia="標楷體" w:hAnsi="標楷體"/>
                                <w:sz w:val="20"/>
                                <w:szCs w:val="20"/>
                              </w:rPr>
                            </w:pPr>
                            <w:r w:rsidRPr="005F205F">
                              <w:rPr>
                                <w:rFonts w:ascii="標楷體" w:eastAsia="標楷體" w:hAnsi="標楷體" w:hint="eastAsia"/>
                                <w:sz w:val="20"/>
                                <w:szCs w:val="20"/>
                              </w:rPr>
                              <w:t>未建置太陽光電裝置</w:t>
                            </w:r>
                          </w:p>
                        </w:tc>
                      </w:tr>
                      <w:tr w:rsidR="00F97C11" w:rsidRPr="005F205F" w14:paraId="77C5FEA4" w14:textId="77777777" w:rsidTr="002266E2">
                        <w:trPr>
                          <w:trHeight w:val="340"/>
                        </w:trPr>
                        <w:tc>
                          <w:tcPr>
                            <w:tcW w:w="924" w:type="dxa"/>
                            <w:tcBorders>
                              <w:left w:val="single" w:sz="4" w:space="0" w:color="auto"/>
                            </w:tcBorders>
                            <w:vAlign w:val="center"/>
                          </w:tcPr>
                          <w:p w14:paraId="24F30971" w14:textId="43E64D9D" w:rsidR="00F97C11" w:rsidRPr="005F205F" w:rsidRDefault="00F97C11" w:rsidP="00BA5CC9">
                            <w:pPr>
                              <w:spacing w:line="280" w:lineRule="exact"/>
                              <w:jc w:val="center"/>
                              <w:rPr>
                                <w:rFonts w:ascii="標楷體" w:eastAsia="標楷體" w:hAnsi="標楷體"/>
                                <w:b/>
                                <w:sz w:val="20"/>
                                <w:szCs w:val="20"/>
                              </w:rPr>
                            </w:pPr>
                            <w:r>
                              <w:rPr>
                                <w:rFonts w:ascii="標楷體" w:eastAsia="標楷體" w:hAnsi="標楷體" w:hint="eastAsia"/>
                                <w:b/>
                                <w:sz w:val="20"/>
                                <w:szCs w:val="20"/>
                              </w:rPr>
                              <w:t>合</w:t>
                            </w:r>
                            <w:r w:rsidRPr="00227928">
                              <w:rPr>
                                <w:rFonts w:ascii="標楷體" w:eastAsia="標楷體" w:hAnsi="標楷體" w:hint="eastAsia"/>
                                <w:b/>
                                <w:sz w:val="20"/>
                                <w:szCs w:val="20"/>
                              </w:rPr>
                              <w:t>計</w:t>
                            </w:r>
                          </w:p>
                        </w:tc>
                        <w:tc>
                          <w:tcPr>
                            <w:tcW w:w="1235" w:type="dxa"/>
                            <w:vAlign w:val="center"/>
                          </w:tcPr>
                          <w:p w14:paraId="1ABE00A1" w14:textId="72FE25FC" w:rsidR="00F97C11" w:rsidRPr="005F205F" w:rsidRDefault="00F97C11" w:rsidP="00BA5CC9">
                            <w:pPr>
                              <w:spacing w:line="280" w:lineRule="exact"/>
                              <w:jc w:val="right"/>
                              <w:rPr>
                                <w:rFonts w:ascii="標楷體" w:eastAsia="標楷體" w:hAnsi="標楷體"/>
                                <w:b/>
                                <w:sz w:val="20"/>
                                <w:szCs w:val="20"/>
                              </w:rPr>
                            </w:pPr>
                            <w:r w:rsidRPr="005F205F">
                              <w:rPr>
                                <w:rFonts w:ascii="標楷體" w:eastAsia="標楷體" w:hAnsi="標楷體"/>
                                <w:b/>
                                <w:sz w:val="20"/>
                                <w:szCs w:val="20"/>
                              </w:rPr>
                              <w:t>108</w:t>
                            </w:r>
                          </w:p>
                        </w:tc>
                        <w:tc>
                          <w:tcPr>
                            <w:tcW w:w="1102" w:type="dxa"/>
                            <w:vAlign w:val="center"/>
                          </w:tcPr>
                          <w:p w14:paraId="062AEC65" w14:textId="4B4986CE" w:rsidR="00F97C11" w:rsidRPr="005F205F" w:rsidRDefault="00F97C11" w:rsidP="00BA5CC9">
                            <w:pPr>
                              <w:spacing w:line="280" w:lineRule="exact"/>
                              <w:jc w:val="right"/>
                              <w:rPr>
                                <w:rFonts w:ascii="標楷體" w:eastAsia="標楷體" w:hAnsi="標楷體"/>
                                <w:b/>
                                <w:sz w:val="20"/>
                                <w:szCs w:val="20"/>
                              </w:rPr>
                            </w:pPr>
                            <w:r w:rsidRPr="005F205F">
                              <w:rPr>
                                <w:rFonts w:ascii="標楷體" w:eastAsia="標楷體" w:hAnsi="標楷體"/>
                                <w:b/>
                                <w:sz w:val="20"/>
                                <w:szCs w:val="20"/>
                              </w:rPr>
                              <w:t>28</w:t>
                            </w:r>
                          </w:p>
                        </w:tc>
                        <w:tc>
                          <w:tcPr>
                            <w:tcW w:w="992" w:type="dxa"/>
                            <w:vAlign w:val="center"/>
                          </w:tcPr>
                          <w:p w14:paraId="37BB923E" w14:textId="07C3CFF8" w:rsidR="00F97C11" w:rsidRPr="005F205F" w:rsidRDefault="00F97C11" w:rsidP="00BA5CC9">
                            <w:pPr>
                              <w:spacing w:line="280" w:lineRule="exact"/>
                              <w:jc w:val="right"/>
                              <w:rPr>
                                <w:rFonts w:ascii="標楷體" w:eastAsia="標楷體" w:hAnsi="標楷體"/>
                                <w:b/>
                                <w:sz w:val="20"/>
                                <w:szCs w:val="20"/>
                              </w:rPr>
                            </w:pPr>
                            <w:r w:rsidRPr="005F205F">
                              <w:rPr>
                                <w:rFonts w:ascii="標楷體" w:eastAsia="標楷體" w:hAnsi="標楷體"/>
                                <w:b/>
                                <w:sz w:val="20"/>
                                <w:szCs w:val="20"/>
                              </w:rPr>
                              <w:t>14</w:t>
                            </w:r>
                          </w:p>
                        </w:tc>
                        <w:tc>
                          <w:tcPr>
                            <w:tcW w:w="851" w:type="dxa"/>
                            <w:vAlign w:val="center"/>
                          </w:tcPr>
                          <w:p w14:paraId="31E62D2A" w14:textId="7D003E4F" w:rsidR="00F97C11" w:rsidRPr="005F205F" w:rsidRDefault="00F97C11" w:rsidP="00BA5CC9">
                            <w:pPr>
                              <w:spacing w:line="280" w:lineRule="exact"/>
                              <w:jc w:val="right"/>
                              <w:rPr>
                                <w:rFonts w:ascii="標楷體" w:eastAsia="標楷體" w:hAnsi="標楷體"/>
                                <w:b/>
                                <w:sz w:val="20"/>
                                <w:szCs w:val="20"/>
                              </w:rPr>
                            </w:pPr>
                            <w:r w:rsidRPr="005F205F">
                              <w:rPr>
                                <w:rFonts w:ascii="標楷體" w:eastAsia="標楷體" w:hAnsi="標楷體"/>
                                <w:b/>
                                <w:sz w:val="20"/>
                                <w:szCs w:val="20"/>
                              </w:rPr>
                              <w:t>9</w:t>
                            </w:r>
                          </w:p>
                        </w:tc>
                      </w:tr>
                      <w:tr w:rsidR="00F97C11" w:rsidRPr="005F205F" w14:paraId="669096BA" w14:textId="77777777" w:rsidTr="002266E2">
                        <w:trPr>
                          <w:trHeight w:val="340"/>
                        </w:trPr>
                        <w:tc>
                          <w:tcPr>
                            <w:tcW w:w="924" w:type="dxa"/>
                            <w:tcBorders>
                              <w:left w:val="single" w:sz="4" w:space="0" w:color="auto"/>
                            </w:tcBorders>
                            <w:vAlign w:val="center"/>
                          </w:tcPr>
                          <w:p w14:paraId="01C6C82D" w14:textId="5623A503" w:rsidR="00F97C11" w:rsidRPr="005F205F" w:rsidRDefault="00F97C11" w:rsidP="00BA5CC9">
                            <w:pPr>
                              <w:spacing w:line="280" w:lineRule="exact"/>
                              <w:jc w:val="center"/>
                              <w:rPr>
                                <w:rFonts w:ascii="標楷體" w:eastAsia="標楷體" w:hAnsi="標楷體"/>
                                <w:sz w:val="20"/>
                                <w:szCs w:val="20"/>
                              </w:rPr>
                            </w:pPr>
                            <w:r>
                              <w:rPr>
                                <w:rFonts w:ascii="標楷體" w:eastAsia="標楷體" w:hAnsi="標楷體" w:hint="eastAsia"/>
                                <w:sz w:val="20"/>
                                <w:szCs w:val="20"/>
                              </w:rPr>
                              <w:t>新竹</w:t>
                            </w:r>
                          </w:p>
                        </w:tc>
                        <w:tc>
                          <w:tcPr>
                            <w:tcW w:w="1235" w:type="dxa"/>
                            <w:vAlign w:val="center"/>
                          </w:tcPr>
                          <w:p w14:paraId="41FA1DB8" w14:textId="35C894DA"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sz w:val="20"/>
                                <w:szCs w:val="20"/>
                              </w:rPr>
                              <w:t>58</w:t>
                            </w:r>
                          </w:p>
                        </w:tc>
                        <w:tc>
                          <w:tcPr>
                            <w:tcW w:w="1102" w:type="dxa"/>
                          </w:tcPr>
                          <w:p w14:paraId="3352FE9A" w14:textId="42226F14"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sz w:val="20"/>
                                <w:szCs w:val="20"/>
                              </w:rPr>
                              <w:t>20</w:t>
                            </w:r>
                          </w:p>
                        </w:tc>
                        <w:tc>
                          <w:tcPr>
                            <w:tcW w:w="992" w:type="dxa"/>
                            <w:vAlign w:val="center"/>
                          </w:tcPr>
                          <w:p w14:paraId="11FE33DD" w14:textId="77777777"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hint="eastAsia"/>
                                <w:sz w:val="20"/>
                                <w:szCs w:val="20"/>
                              </w:rPr>
                              <w:t>11</w:t>
                            </w:r>
                          </w:p>
                        </w:tc>
                        <w:tc>
                          <w:tcPr>
                            <w:tcW w:w="851" w:type="dxa"/>
                            <w:vAlign w:val="center"/>
                          </w:tcPr>
                          <w:p w14:paraId="6018578F" w14:textId="53466077"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sz w:val="20"/>
                                <w:szCs w:val="20"/>
                              </w:rPr>
                              <w:t>7</w:t>
                            </w:r>
                          </w:p>
                        </w:tc>
                      </w:tr>
                      <w:tr w:rsidR="00F97C11" w:rsidRPr="005F205F" w14:paraId="1E99AC49" w14:textId="77777777" w:rsidTr="002266E2">
                        <w:trPr>
                          <w:trHeight w:val="340"/>
                        </w:trPr>
                        <w:tc>
                          <w:tcPr>
                            <w:tcW w:w="924" w:type="dxa"/>
                            <w:tcBorders>
                              <w:left w:val="single" w:sz="4" w:space="0" w:color="auto"/>
                            </w:tcBorders>
                            <w:vAlign w:val="center"/>
                          </w:tcPr>
                          <w:p w14:paraId="53F34C2A" w14:textId="75D37D10" w:rsidR="00F97C11" w:rsidRPr="005F205F" w:rsidRDefault="00F97C11" w:rsidP="00BA5CC9">
                            <w:pPr>
                              <w:spacing w:line="280" w:lineRule="exact"/>
                              <w:jc w:val="center"/>
                              <w:rPr>
                                <w:rFonts w:ascii="標楷體" w:eastAsia="標楷體" w:hAnsi="標楷體"/>
                                <w:sz w:val="20"/>
                                <w:szCs w:val="20"/>
                              </w:rPr>
                            </w:pPr>
                            <w:r w:rsidRPr="005F205F">
                              <w:rPr>
                                <w:rFonts w:ascii="標楷體" w:eastAsia="標楷體" w:hAnsi="標楷體" w:hint="eastAsia"/>
                                <w:sz w:val="20"/>
                                <w:szCs w:val="20"/>
                              </w:rPr>
                              <w:t>中</w:t>
                            </w:r>
                            <w:r>
                              <w:rPr>
                                <w:rFonts w:ascii="標楷體" w:eastAsia="標楷體" w:hAnsi="標楷體" w:hint="eastAsia"/>
                                <w:sz w:val="20"/>
                                <w:szCs w:val="20"/>
                              </w:rPr>
                              <w:t>部</w:t>
                            </w:r>
                          </w:p>
                        </w:tc>
                        <w:tc>
                          <w:tcPr>
                            <w:tcW w:w="1235" w:type="dxa"/>
                            <w:vAlign w:val="center"/>
                          </w:tcPr>
                          <w:p w14:paraId="37BDC4FE" w14:textId="6B6FF9D5"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sz w:val="20"/>
                                <w:szCs w:val="20"/>
                              </w:rPr>
                              <w:t>11</w:t>
                            </w:r>
                          </w:p>
                        </w:tc>
                        <w:tc>
                          <w:tcPr>
                            <w:tcW w:w="1102" w:type="dxa"/>
                          </w:tcPr>
                          <w:p w14:paraId="063B2708" w14:textId="49E94599"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sz w:val="20"/>
                                <w:szCs w:val="20"/>
                              </w:rPr>
                              <w:t>3</w:t>
                            </w:r>
                          </w:p>
                        </w:tc>
                        <w:tc>
                          <w:tcPr>
                            <w:tcW w:w="992" w:type="dxa"/>
                            <w:vAlign w:val="center"/>
                          </w:tcPr>
                          <w:p w14:paraId="265520D2" w14:textId="228B1FB2"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hint="eastAsia"/>
                                <w:sz w:val="20"/>
                                <w:szCs w:val="20"/>
                              </w:rPr>
                              <w:t>－</w:t>
                            </w:r>
                          </w:p>
                        </w:tc>
                        <w:tc>
                          <w:tcPr>
                            <w:tcW w:w="851" w:type="dxa"/>
                            <w:vAlign w:val="center"/>
                          </w:tcPr>
                          <w:p w14:paraId="2AD8D3A2" w14:textId="3D52D44B"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sz w:val="20"/>
                                <w:szCs w:val="20"/>
                              </w:rPr>
                              <w:t>2</w:t>
                            </w:r>
                          </w:p>
                        </w:tc>
                      </w:tr>
                      <w:tr w:rsidR="00F97C11" w:rsidRPr="005F205F" w14:paraId="4089114C" w14:textId="77777777" w:rsidTr="002266E2">
                        <w:trPr>
                          <w:trHeight w:val="340"/>
                        </w:trPr>
                        <w:tc>
                          <w:tcPr>
                            <w:tcW w:w="924" w:type="dxa"/>
                            <w:tcBorders>
                              <w:left w:val="single" w:sz="4" w:space="0" w:color="auto"/>
                              <w:bottom w:val="single" w:sz="4" w:space="0" w:color="auto"/>
                            </w:tcBorders>
                            <w:vAlign w:val="center"/>
                          </w:tcPr>
                          <w:p w14:paraId="08733BB9" w14:textId="5E0C9037" w:rsidR="00F97C11" w:rsidRPr="005F205F" w:rsidRDefault="00F97C11" w:rsidP="00BA5CC9">
                            <w:pPr>
                              <w:spacing w:line="280" w:lineRule="exact"/>
                              <w:jc w:val="center"/>
                              <w:rPr>
                                <w:rFonts w:ascii="標楷體" w:eastAsia="標楷體" w:hAnsi="標楷體"/>
                                <w:sz w:val="20"/>
                                <w:szCs w:val="20"/>
                              </w:rPr>
                            </w:pPr>
                            <w:r w:rsidRPr="005F205F">
                              <w:rPr>
                                <w:rFonts w:ascii="標楷體" w:eastAsia="標楷體" w:hAnsi="標楷體" w:hint="eastAsia"/>
                                <w:sz w:val="20"/>
                                <w:szCs w:val="20"/>
                              </w:rPr>
                              <w:t>南</w:t>
                            </w:r>
                            <w:r>
                              <w:rPr>
                                <w:rFonts w:ascii="標楷體" w:eastAsia="標楷體" w:hAnsi="標楷體" w:hint="eastAsia"/>
                                <w:sz w:val="20"/>
                                <w:szCs w:val="20"/>
                              </w:rPr>
                              <w:t>部</w:t>
                            </w:r>
                          </w:p>
                        </w:tc>
                        <w:tc>
                          <w:tcPr>
                            <w:tcW w:w="1235" w:type="dxa"/>
                            <w:tcBorders>
                              <w:bottom w:val="single" w:sz="4" w:space="0" w:color="auto"/>
                            </w:tcBorders>
                            <w:vAlign w:val="center"/>
                          </w:tcPr>
                          <w:p w14:paraId="47C6DB75" w14:textId="7C2D1A57"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sz w:val="20"/>
                                <w:szCs w:val="20"/>
                              </w:rPr>
                              <w:t>39</w:t>
                            </w:r>
                          </w:p>
                        </w:tc>
                        <w:tc>
                          <w:tcPr>
                            <w:tcW w:w="1102" w:type="dxa"/>
                            <w:tcBorders>
                              <w:bottom w:val="single" w:sz="4" w:space="0" w:color="auto"/>
                            </w:tcBorders>
                          </w:tcPr>
                          <w:p w14:paraId="32DDFAA3" w14:textId="03F79F4E"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sz w:val="20"/>
                                <w:szCs w:val="20"/>
                              </w:rPr>
                              <w:t>5</w:t>
                            </w:r>
                          </w:p>
                        </w:tc>
                        <w:tc>
                          <w:tcPr>
                            <w:tcW w:w="992" w:type="dxa"/>
                            <w:tcBorders>
                              <w:bottom w:val="single" w:sz="4" w:space="0" w:color="auto"/>
                            </w:tcBorders>
                            <w:vAlign w:val="center"/>
                          </w:tcPr>
                          <w:p w14:paraId="08E4FE9C" w14:textId="5597CE79"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sz w:val="20"/>
                                <w:szCs w:val="20"/>
                              </w:rPr>
                              <w:t>3</w:t>
                            </w:r>
                          </w:p>
                        </w:tc>
                        <w:tc>
                          <w:tcPr>
                            <w:tcW w:w="851" w:type="dxa"/>
                            <w:tcBorders>
                              <w:bottom w:val="single" w:sz="4" w:space="0" w:color="auto"/>
                            </w:tcBorders>
                            <w:vAlign w:val="center"/>
                          </w:tcPr>
                          <w:p w14:paraId="54084D69" w14:textId="4A0B87BA" w:rsidR="00F97C11" w:rsidRPr="005F205F" w:rsidRDefault="00F97C11" w:rsidP="00BA5CC9">
                            <w:pPr>
                              <w:spacing w:line="280" w:lineRule="exact"/>
                              <w:jc w:val="right"/>
                              <w:rPr>
                                <w:rFonts w:ascii="標楷體" w:eastAsia="標楷體" w:hAnsi="標楷體"/>
                                <w:sz w:val="20"/>
                                <w:szCs w:val="20"/>
                              </w:rPr>
                            </w:pPr>
                            <w:r w:rsidRPr="005F205F">
                              <w:rPr>
                                <w:rFonts w:ascii="標楷體" w:eastAsia="標楷體" w:hAnsi="標楷體" w:hint="eastAsia"/>
                                <w:sz w:val="20"/>
                                <w:szCs w:val="20"/>
                              </w:rPr>
                              <w:t>－</w:t>
                            </w:r>
                          </w:p>
                        </w:tc>
                      </w:tr>
                      <w:tr w:rsidR="00F97C11" w:rsidRPr="00D054AE" w14:paraId="185C2CFF" w14:textId="77777777" w:rsidTr="00F97C11">
                        <w:tc>
                          <w:tcPr>
                            <w:tcW w:w="5104" w:type="dxa"/>
                            <w:gridSpan w:val="5"/>
                            <w:tcBorders>
                              <w:left w:val="nil"/>
                              <w:bottom w:val="nil"/>
                              <w:right w:val="nil"/>
                            </w:tcBorders>
                          </w:tcPr>
                          <w:p w14:paraId="65696BDF" w14:textId="77777777" w:rsidR="00F97C11" w:rsidRPr="00D054AE" w:rsidRDefault="00F97C11" w:rsidP="00EF302A">
                            <w:pPr>
                              <w:adjustRightInd w:val="0"/>
                              <w:snapToGrid w:val="0"/>
                              <w:ind w:leftChars="-51" w:left="778" w:rightChars="-47" w:right="-113" w:hangingChars="500" w:hanging="900"/>
                              <w:jc w:val="both"/>
                              <w:rPr>
                                <w:rFonts w:ascii="標楷體" w:eastAsia="標楷體" w:hAnsi="標楷體"/>
                                <w:sz w:val="18"/>
                                <w:szCs w:val="18"/>
                              </w:rPr>
                            </w:pPr>
                            <w:r w:rsidRPr="005F205F">
                              <w:rPr>
                                <w:rFonts w:ascii="標楷體" w:eastAsia="標楷體" w:hAnsi="標楷體" w:hint="eastAsia"/>
                                <w:sz w:val="18"/>
                                <w:szCs w:val="18"/>
                              </w:rPr>
                              <w:t>資料來源：</w:t>
                            </w:r>
                            <w:r w:rsidRPr="00EF302A">
                              <w:rPr>
                                <w:rFonts w:ascii="標楷體" w:eastAsia="標楷體" w:hAnsi="標楷體" w:hint="eastAsia"/>
                                <w:spacing w:val="-2"/>
                                <w:sz w:val="18"/>
                                <w:szCs w:val="18"/>
                              </w:rPr>
                              <w:t>整理自各園區管理局提供資料及國家再生能源憑證中心網站。</w:t>
                            </w:r>
                          </w:p>
                        </w:tc>
                      </w:tr>
                    </w:tbl>
                    <w:p w14:paraId="2336E417" w14:textId="77777777" w:rsidR="00B772DB" w:rsidRPr="00D054AE" w:rsidRDefault="00B772DB" w:rsidP="00A0654F">
                      <w:pPr>
                        <w:rPr>
                          <w:sz w:val="18"/>
                          <w:szCs w:val="18"/>
                        </w:rPr>
                      </w:pPr>
                    </w:p>
                  </w:txbxContent>
                </v:textbox>
                <w10:wrap type="square" anchorx="margin"/>
              </v:shape>
            </w:pict>
          </mc:Fallback>
        </mc:AlternateContent>
      </w:r>
      <w:r w:rsidR="008E1AF0" w:rsidRPr="00D462B9">
        <w:rPr>
          <w:rFonts w:hAnsi="標楷體" w:hint="eastAsia"/>
          <w:b/>
          <w:sz w:val="24"/>
          <w:szCs w:val="24"/>
        </w:rPr>
        <w:t xml:space="preserve">B.　</w:t>
      </w:r>
      <w:r w:rsidR="006D7349">
        <w:rPr>
          <w:rFonts w:hAnsi="標楷體" w:hint="eastAsia"/>
          <w:b/>
          <w:sz w:val="24"/>
          <w:szCs w:val="24"/>
        </w:rPr>
        <w:t>部分</w:t>
      </w:r>
      <w:r w:rsidR="008E1AF0" w:rsidRPr="00D462B9">
        <w:rPr>
          <w:rFonts w:hAnsi="標楷體" w:hint="eastAsia"/>
          <w:b/>
          <w:sz w:val="24"/>
          <w:szCs w:val="24"/>
        </w:rPr>
        <w:t>園區用電</w:t>
      </w:r>
      <w:r w:rsidR="00C00CAC" w:rsidRPr="00D462B9">
        <w:rPr>
          <w:rFonts w:hAnsi="標楷體" w:hint="eastAsia"/>
          <w:b/>
          <w:sz w:val="24"/>
          <w:szCs w:val="24"/>
        </w:rPr>
        <w:t>大戶</w:t>
      </w:r>
      <w:r w:rsidR="008E1AF0" w:rsidRPr="00D462B9">
        <w:rPr>
          <w:rFonts w:hAnsi="標楷體" w:hint="eastAsia"/>
          <w:b/>
          <w:sz w:val="24"/>
          <w:szCs w:val="24"/>
        </w:rPr>
        <w:t>尚未購買再生能源憑證及設置再生能源發電設備，且各園區僅1至2家</w:t>
      </w:r>
      <w:r w:rsidR="00C00CAC" w:rsidRPr="00D462B9">
        <w:rPr>
          <w:rFonts w:hAnsi="標楷體" w:hint="eastAsia"/>
          <w:b/>
          <w:sz w:val="24"/>
          <w:szCs w:val="24"/>
        </w:rPr>
        <w:t>廠商</w:t>
      </w:r>
      <w:proofErr w:type="gramStart"/>
      <w:r w:rsidR="00C00CAC" w:rsidRPr="00D462B9">
        <w:rPr>
          <w:rFonts w:hAnsi="標楷體" w:hint="eastAsia"/>
          <w:b/>
          <w:sz w:val="24"/>
          <w:szCs w:val="24"/>
        </w:rPr>
        <w:t>建置儲能設施</w:t>
      </w:r>
      <w:proofErr w:type="gramEnd"/>
      <w:r w:rsidR="008E1AF0" w:rsidRPr="00D462B9">
        <w:rPr>
          <w:rFonts w:hAnsi="標楷體" w:hint="eastAsia"/>
          <w:b/>
          <w:sz w:val="24"/>
          <w:szCs w:val="24"/>
        </w:rPr>
        <w:t>：</w:t>
      </w:r>
      <w:r w:rsidRPr="00D462B9">
        <w:rPr>
          <w:rFonts w:hAnsi="標楷體" w:hint="eastAsia"/>
          <w:bCs/>
          <w:spacing w:val="-1"/>
          <w:sz w:val="24"/>
          <w:szCs w:val="24"/>
        </w:rPr>
        <w:t>依再生能源發展條例第12條第3項規定：「電力用戶…</w:t>
      </w:r>
      <w:proofErr w:type="gramStart"/>
      <w:r w:rsidRPr="00D462B9">
        <w:rPr>
          <w:rFonts w:hAnsi="標楷體" w:hint="eastAsia"/>
          <w:bCs/>
          <w:spacing w:val="-1"/>
          <w:sz w:val="24"/>
          <w:szCs w:val="24"/>
        </w:rPr>
        <w:t>…</w:t>
      </w:r>
      <w:proofErr w:type="gramEnd"/>
      <w:r w:rsidRPr="00D462B9">
        <w:rPr>
          <w:rFonts w:hAnsi="標楷體" w:hint="eastAsia"/>
          <w:bCs/>
          <w:spacing w:val="-1"/>
          <w:sz w:val="24"/>
          <w:szCs w:val="24"/>
        </w:rPr>
        <w:t>契約容量在一定容量以上者，應…</w:t>
      </w:r>
      <w:proofErr w:type="gramStart"/>
      <w:r w:rsidRPr="00D462B9">
        <w:rPr>
          <w:rFonts w:hAnsi="標楷體" w:hint="eastAsia"/>
          <w:bCs/>
          <w:spacing w:val="-1"/>
          <w:sz w:val="24"/>
          <w:szCs w:val="24"/>
        </w:rPr>
        <w:t>…</w:t>
      </w:r>
      <w:proofErr w:type="gramEnd"/>
      <w:r w:rsidRPr="00D462B9">
        <w:rPr>
          <w:rFonts w:hAnsi="標楷體" w:hint="eastAsia"/>
          <w:bCs/>
          <w:spacing w:val="-1"/>
          <w:sz w:val="24"/>
          <w:szCs w:val="24"/>
        </w:rPr>
        <w:t>設置一定裝置容量以上之再生能源發電設備、</w:t>
      </w:r>
      <w:proofErr w:type="gramStart"/>
      <w:r w:rsidRPr="00D462B9">
        <w:rPr>
          <w:rFonts w:hAnsi="標楷體" w:hint="eastAsia"/>
          <w:bCs/>
          <w:spacing w:val="-1"/>
          <w:sz w:val="24"/>
          <w:szCs w:val="24"/>
        </w:rPr>
        <w:t>儲能設備</w:t>
      </w:r>
      <w:proofErr w:type="gramEnd"/>
      <w:r w:rsidRPr="00D462B9">
        <w:rPr>
          <w:rFonts w:hAnsi="標楷體" w:hint="eastAsia"/>
          <w:bCs/>
          <w:spacing w:val="-1"/>
          <w:sz w:val="24"/>
          <w:szCs w:val="24"/>
        </w:rPr>
        <w:t>或購買一定額度之再生能源電力及憑證；未依前開規定辦理者，應向主管機關繳納代金，專作再生能源發展之用。」又依一定契約容量以上之電力用戶應設置再生能源發電設備管理辦法第3條及第4條規定，電力用戶簽訂之契約容量達5,000</w:t>
      </w:r>
      <w:proofErr w:type="gramStart"/>
      <w:r w:rsidRPr="00D462B9">
        <w:rPr>
          <w:rFonts w:hAnsi="標楷體" w:hint="eastAsia"/>
          <w:bCs/>
          <w:spacing w:val="-1"/>
          <w:sz w:val="24"/>
          <w:szCs w:val="24"/>
        </w:rPr>
        <w:t>瓩</w:t>
      </w:r>
      <w:proofErr w:type="gramEnd"/>
      <w:r w:rsidR="00752880" w:rsidRPr="00D462B9">
        <w:rPr>
          <w:rFonts w:hAnsi="標楷體" w:hint="eastAsia"/>
          <w:bCs/>
          <w:spacing w:val="-1"/>
          <w:sz w:val="24"/>
          <w:szCs w:val="24"/>
        </w:rPr>
        <w:t>（</w:t>
      </w:r>
      <w:r w:rsidR="00E43419" w:rsidRPr="00D462B9">
        <w:rPr>
          <w:rFonts w:hAnsi="標楷體" w:hint="eastAsia"/>
          <w:bCs/>
          <w:spacing w:val="-1"/>
          <w:sz w:val="24"/>
          <w:szCs w:val="24"/>
        </w:rPr>
        <w:t>kW</w:t>
      </w:r>
      <w:r w:rsidR="00752880" w:rsidRPr="00D462B9">
        <w:rPr>
          <w:rFonts w:hAnsi="標楷體" w:hint="eastAsia"/>
          <w:bCs/>
          <w:spacing w:val="-1"/>
          <w:sz w:val="24"/>
          <w:szCs w:val="24"/>
        </w:rPr>
        <w:t>）</w:t>
      </w:r>
      <w:r w:rsidRPr="00D462B9">
        <w:rPr>
          <w:rFonts w:hAnsi="標楷體" w:hint="eastAsia"/>
          <w:bCs/>
          <w:spacing w:val="-1"/>
          <w:sz w:val="24"/>
          <w:szCs w:val="24"/>
        </w:rPr>
        <w:t>以上，屬前揭規定履行義務之再生能源電力用戶，其義務裝置容量為前一年度平均契約容量之百分之十。截至113年底止，竹科、中科及南科管理局轄管</w:t>
      </w:r>
      <w:r w:rsidR="002E103E" w:rsidRPr="00D462B9">
        <w:rPr>
          <w:rFonts w:hAnsi="標楷體" w:hint="eastAsia"/>
          <w:bCs/>
          <w:spacing w:val="-1"/>
          <w:sz w:val="24"/>
          <w:szCs w:val="24"/>
        </w:rPr>
        <w:t>新竹、中部及南部科學</w:t>
      </w:r>
      <w:r w:rsidRPr="00D462B9">
        <w:rPr>
          <w:rFonts w:hAnsi="標楷體" w:hint="eastAsia"/>
          <w:bCs/>
          <w:spacing w:val="-1"/>
          <w:sz w:val="24"/>
          <w:szCs w:val="24"/>
        </w:rPr>
        <w:t>園區</w:t>
      </w:r>
      <w:r w:rsidR="002E103E" w:rsidRPr="00D462B9">
        <w:rPr>
          <w:rFonts w:hAnsi="標楷體" w:hint="eastAsia"/>
          <w:bCs/>
          <w:spacing w:val="-1"/>
          <w:sz w:val="24"/>
          <w:szCs w:val="24"/>
        </w:rPr>
        <w:t>，</w:t>
      </w:r>
      <w:r w:rsidRPr="00D462B9">
        <w:rPr>
          <w:rFonts w:hAnsi="標楷體" w:hint="eastAsia"/>
          <w:bCs/>
          <w:spacing w:val="-1"/>
          <w:sz w:val="24"/>
          <w:szCs w:val="24"/>
        </w:rPr>
        <w:t>廠商用電契約容量達5,000</w:t>
      </w:r>
      <w:r w:rsidR="00E43419" w:rsidRPr="00D462B9">
        <w:rPr>
          <w:rFonts w:hAnsi="標楷體" w:hint="eastAsia"/>
          <w:bCs/>
          <w:spacing w:val="-1"/>
          <w:sz w:val="24"/>
          <w:szCs w:val="24"/>
        </w:rPr>
        <w:t>kW</w:t>
      </w:r>
      <w:r w:rsidRPr="00D462B9">
        <w:rPr>
          <w:rFonts w:hAnsi="標楷體" w:hint="eastAsia"/>
          <w:bCs/>
          <w:spacing w:val="-1"/>
          <w:sz w:val="24"/>
          <w:szCs w:val="24"/>
        </w:rPr>
        <w:t>以上</w:t>
      </w:r>
      <w:proofErr w:type="gramStart"/>
      <w:r w:rsidR="00F97C11" w:rsidRPr="00D462B9">
        <w:rPr>
          <w:rFonts w:hAnsi="標楷體" w:hint="eastAsia"/>
          <w:bCs/>
          <w:spacing w:val="-1"/>
          <w:sz w:val="24"/>
          <w:szCs w:val="24"/>
        </w:rPr>
        <w:t>者</w:t>
      </w:r>
      <w:r w:rsidRPr="00D462B9">
        <w:rPr>
          <w:rFonts w:hAnsi="標楷體" w:hint="eastAsia"/>
          <w:bCs/>
          <w:spacing w:val="-1"/>
          <w:sz w:val="24"/>
          <w:szCs w:val="24"/>
        </w:rPr>
        <w:t>各計</w:t>
      </w:r>
      <w:r w:rsidR="006C6B74" w:rsidRPr="00D462B9">
        <w:rPr>
          <w:rFonts w:hAnsi="標楷體" w:hint="eastAsia"/>
          <w:bCs/>
          <w:spacing w:val="-1"/>
          <w:sz w:val="24"/>
          <w:szCs w:val="24"/>
        </w:rPr>
        <w:t>58</w:t>
      </w:r>
      <w:r w:rsidRPr="00D462B9">
        <w:rPr>
          <w:rFonts w:hAnsi="標楷體" w:hint="eastAsia"/>
          <w:bCs/>
          <w:spacing w:val="-1"/>
          <w:sz w:val="24"/>
          <w:szCs w:val="24"/>
        </w:rPr>
        <w:t>家</w:t>
      </w:r>
      <w:proofErr w:type="gramEnd"/>
      <w:r w:rsidRPr="00D462B9">
        <w:rPr>
          <w:rFonts w:hAnsi="標楷體" w:hint="eastAsia"/>
          <w:bCs/>
          <w:spacing w:val="-1"/>
          <w:sz w:val="24"/>
          <w:szCs w:val="24"/>
        </w:rPr>
        <w:t>、</w:t>
      </w:r>
      <w:r w:rsidR="006C6B74" w:rsidRPr="00D462B9">
        <w:rPr>
          <w:rFonts w:hAnsi="標楷體" w:hint="eastAsia"/>
          <w:bCs/>
          <w:spacing w:val="-1"/>
          <w:sz w:val="24"/>
          <w:szCs w:val="24"/>
        </w:rPr>
        <w:t>11</w:t>
      </w:r>
      <w:r w:rsidRPr="00D462B9">
        <w:rPr>
          <w:rFonts w:hAnsi="標楷體" w:hint="eastAsia"/>
          <w:bCs/>
          <w:spacing w:val="-1"/>
          <w:sz w:val="24"/>
          <w:szCs w:val="24"/>
        </w:rPr>
        <w:t>家及</w:t>
      </w:r>
      <w:r w:rsidR="006C6B74" w:rsidRPr="00D462B9">
        <w:rPr>
          <w:rFonts w:hAnsi="標楷體" w:hint="eastAsia"/>
          <w:bCs/>
          <w:spacing w:val="-1"/>
          <w:sz w:val="24"/>
          <w:szCs w:val="24"/>
        </w:rPr>
        <w:t>39</w:t>
      </w:r>
      <w:r w:rsidRPr="00D462B9">
        <w:rPr>
          <w:rFonts w:hAnsi="標楷體" w:hint="eastAsia"/>
          <w:bCs/>
          <w:spacing w:val="-1"/>
          <w:sz w:val="24"/>
          <w:szCs w:val="24"/>
        </w:rPr>
        <w:t>家，經於國家再生能源憑證中心網站查詢各廠商取得再生能源憑證情形，各園區分別有</w:t>
      </w:r>
      <w:r w:rsidR="006C6B74" w:rsidRPr="00D462B9">
        <w:rPr>
          <w:rFonts w:hAnsi="標楷體" w:hint="eastAsia"/>
          <w:bCs/>
          <w:spacing w:val="-1"/>
          <w:sz w:val="24"/>
          <w:szCs w:val="24"/>
        </w:rPr>
        <w:t>20</w:t>
      </w:r>
      <w:r w:rsidRPr="00D462B9">
        <w:rPr>
          <w:rFonts w:hAnsi="標楷體" w:hint="eastAsia"/>
          <w:bCs/>
          <w:spacing w:val="-1"/>
          <w:sz w:val="24"/>
          <w:szCs w:val="24"/>
        </w:rPr>
        <w:t>家、</w:t>
      </w:r>
      <w:r w:rsidR="00013695" w:rsidRPr="00D462B9">
        <w:rPr>
          <w:rFonts w:hAnsi="標楷體" w:hint="eastAsia"/>
          <w:bCs/>
          <w:spacing w:val="-1"/>
          <w:sz w:val="24"/>
          <w:szCs w:val="24"/>
        </w:rPr>
        <w:t>3</w:t>
      </w:r>
      <w:r w:rsidRPr="00D462B9">
        <w:rPr>
          <w:rFonts w:hAnsi="標楷體" w:hint="eastAsia"/>
          <w:bCs/>
          <w:spacing w:val="-1"/>
          <w:sz w:val="24"/>
          <w:szCs w:val="24"/>
        </w:rPr>
        <w:t>家及</w:t>
      </w:r>
      <w:r w:rsidR="00013695" w:rsidRPr="00D462B9">
        <w:rPr>
          <w:rFonts w:hAnsi="標楷體" w:hint="eastAsia"/>
          <w:bCs/>
          <w:spacing w:val="-1"/>
          <w:sz w:val="24"/>
          <w:szCs w:val="24"/>
        </w:rPr>
        <w:t>5</w:t>
      </w:r>
      <w:r w:rsidRPr="00D462B9">
        <w:rPr>
          <w:rFonts w:hAnsi="標楷體" w:hint="eastAsia"/>
          <w:bCs/>
          <w:spacing w:val="-1"/>
          <w:sz w:val="24"/>
          <w:szCs w:val="24"/>
        </w:rPr>
        <w:t>家廠商於112及</w:t>
      </w:r>
      <w:proofErr w:type="gramStart"/>
      <w:r w:rsidRPr="00D462B9">
        <w:rPr>
          <w:rFonts w:hAnsi="標楷體" w:hint="eastAsia"/>
          <w:bCs/>
          <w:spacing w:val="-1"/>
          <w:sz w:val="24"/>
          <w:szCs w:val="24"/>
        </w:rPr>
        <w:t>113年度均未取得</w:t>
      </w:r>
      <w:proofErr w:type="gramEnd"/>
      <w:r w:rsidRPr="00D462B9">
        <w:rPr>
          <w:rFonts w:hAnsi="標楷體" w:hint="eastAsia"/>
          <w:bCs/>
          <w:spacing w:val="-1"/>
          <w:sz w:val="24"/>
          <w:szCs w:val="24"/>
        </w:rPr>
        <w:t>再生能源憑證，其中</w:t>
      </w:r>
      <w:r w:rsidR="004B5363" w:rsidRPr="00D462B9">
        <w:rPr>
          <w:rFonts w:hAnsi="標楷體" w:hint="eastAsia"/>
          <w:bCs/>
          <w:spacing w:val="-1"/>
          <w:sz w:val="24"/>
          <w:szCs w:val="24"/>
        </w:rPr>
        <w:t>18</w:t>
      </w:r>
      <w:r w:rsidRPr="00D462B9">
        <w:rPr>
          <w:rFonts w:hAnsi="標楷體" w:hint="eastAsia"/>
          <w:bCs/>
          <w:spacing w:val="-1"/>
          <w:sz w:val="24"/>
          <w:szCs w:val="24"/>
        </w:rPr>
        <w:t>家、</w:t>
      </w:r>
      <w:r w:rsidR="004B5363" w:rsidRPr="00D462B9">
        <w:rPr>
          <w:rFonts w:hAnsi="標楷體" w:hint="eastAsia"/>
          <w:bCs/>
          <w:spacing w:val="-1"/>
          <w:sz w:val="24"/>
          <w:szCs w:val="24"/>
        </w:rPr>
        <w:t>2</w:t>
      </w:r>
      <w:r w:rsidRPr="00D462B9">
        <w:rPr>
          <w:rFonts w:hAnsi="標楷體" w:hint="eastAsia"/>
          <w:bCs/>
          <w:spacing w:val="-1"/>
          <w:sz w:val="24"/>
          <w:szCs w:val="24"/>
        </w:rPr>
        <w:t>家及</w:t>
      </w:r>
      <w:r w:rsidR="004B5363" w:rsidRPr="00D462B9">
        <w:rPr>
          <w:rFonts w:hAnsi="標楷體" w:hint="eastAsia"/>
          <w:bCs/>
          <w:spacing w:val="-1"/>
          <w:sz w:val="24"/>
          <w:szCs w:val="24"/>
        </w:rPr>
        <w:t>3</w:t>
      </w:r>
      <w:r w:rsidRPr="00D462B9">
        <w:rPr>
          <w:rFonts w:hAnsi="標楷體" w:hint="eastAsia"/>
          <w:bCs/>
          <w:spacing w:val="-1"/>
          <w:sz w:val="24"/>
          <w:szCs w:val="24"/>
        </w:rPr>
        <w:t>家</w:t>
      </w:r>
      <w:r w:rsidR="00B84479" w:rsidRPr="00D462B9">
        <w:rPr>
          <w:rFonts w:hAnsi="標楷體" w:hint="eastAsia"/>
          <w:bCs/>
          <w:spacing w:val="-1"/>
          <w:sz w:val="24"/>
          <w:szCs w:val="24"/>
        </w:rPr>
        <w:t>廠商</w:t>
      </w:r>
      <w:r w:rsidRPr="00D462B9">
        <w:rPr>
          <w:rFonts w:hAnsi="標楷體" w:hint="eastAsia"/>
          <w:bCs/>
          <w:spacing w:val="-1"/>
          <w:sz w:val="24"/>
          <w:szCs w:val="24"/>
        </w:rPr>
        <w:t>太陽光電裝置容量未達契約容量之10％或未建置</w:t>
      </w:r>
      <w:r w:rsidR="00C00CAC" w:rsidRPr="00D462B9">
        <w:rPr>
          <w:rFonts w:hAnsi="標楷體" w:hint="eastAsia"/>
          <w:bCs/>
          <w:spacing w:val="-1"/>
          <w:sz w:val="24"/>
          <w:szCs w:val="24"/>
        </w:rPr>
        <w:t>（表2）</w:t>
      </w:r>
      <w:r w:rsidRPr="00D462B9">
        <w:rPr>
          <w:rFonts w:hAnsi="標楷體" w:hint="eastAsia"/>
          <w:bCs/>
          <w:spacing w:val="-1"/>
          <w:sz w:val="24"/>
          <w:szCs w:val="24"/>
        </w:rPr>
        <w:t>，約占</w:t>
      </w:r>
      <w:r w:rsidR="004B5363" w:rsidRPr="00D462B9">
        <w:rPr>
          <w:rFonts w:hAnsi="標楷體" w:hint="eastAsia"/>
          <w:bCs/>
          <w:spacing w:val="-1"/>
          <w:sz w:val="24"/>
          <w:szCs w:val="24"/>
        </w:rPr>
        <w:t>31</w:t>
      </w:r>
      <w:r w:rsidRPr="00D462B9">
        <w:rPr>
          <w:rFonts w:hAnsi="標楷體" w:hint="eastAsia"/>
          <w:bCs/>
          <w:spacing w:val="-1"/>
          <w:sz w:val="24"/>
          <w:szCs w:val="24"/>
        </w:rPr>
        <w:t>.</w:t>
      </w:r>
      <w:r w:rsidR="004B5363" w:rsidRPr="00D462B9">
        <w:rPr>
          <w:rFonts w:hAnsi="標楷體" w:hint="eastAsia"/>
          <w:bCs/>
          <w:spacing w:val="-1"/>
          <w:sz w:val="24"/>
          <w:szCs w:val="24"/>
        </w:rPr>
        <w:t>03</w:t>
      </w:r>
      <w:r w:rsidRPr="00D462B9">
        <w:rPr>
          <w:rFonts w:hAnsi="標楷體" w:hint="eastAsia"/>
          <w:bCs/>
          <w:spacing w:val="-1"/>
          <w:sz w:val="24"/>
          <w:szCs w:val="24"/>
        </w:rPr>
        <w:t>％、</w:t>
      </w:r>
      <w:r w:rsidR="004B5363" w:rsidRPr="00D462B9">
        <w:rPr>
          <w:rFonts w:hAnsi="標楷體" w:hint="eastAsia"/>
          <w:bCs/>
          <w:spacing w:val="-1"/>
          <w:sz w:val="24"/>
          <w:szCs w:val="24"/>
        </w:rPr>
        <w:t>18</w:t>
      </w:r>
      <w:r w:rsidRPr="00D462B9">
        <w:rPr>
          <w:rFonts w:hAnsi="標楷體" w:hint="eastAsia"/>
          <w:bCs/>
          <w:spacing w:val="-1"/>
          <w:sz w:val="24"/>
          <w:szCs w:val="24"/>
        </w:rPr>
        <w:t>.</w:t>
      </w:r>
      <w:r w:rsidR="004B5363" w:rsidRPr="00D462B9">
        <w:rPr>
          <w:rFonts w:hAnsi="標楷體" w:hint="eastAsia"/>
          <w:bCs/>
          <w:spacing w:val="-1"/>
          <w:sz w:val="24"/>
          <w:szCs w:val="24"/>
        </w:rPr>
        <w:t>18</w:t>
      </w:r>
      <w:r w:rsidRPr="00D462B9">
        <w:rPr>
          <w:rFonts w:hAnsi="標楷體" w:hint="eastAsia"/>
          <w:bCs/>
          <w:spacing w:val="-1"/>
          <w:sz w:val="24"/>
          <w:szCs w:val="24"/>
        </w:rPr>
        <w:t>％及</w:t>
      </w:r>
      <w:r w:rsidR="004B5363" w:rsidRPr="00D462B9">
        <w:rPr>
          <w:rFonts w:hAnsi="標楷體" w:hint="eastAsia"/>
          <w:bCs/>
          <w:spacing w:val="-1"/>
          <w:sz w:val="24"/>
          <w:szCs w:val="24"/>
        </w:rPr>
        <w:t>7</w:t>
      </w:r>
      <w:r w:rsidRPr="00D462B9">
        <w:rPr>
          <w:rFonts w:hAnsi="標楷體" w:hint="eastAsia"/>
          <w:bCs/>
          <w:spacing w:val="-1"/>
          <w:sz w:val="24"/>
          <w:szCs w:val="24"/>
        </w:rPr>
        <w:t>.</w:t>
      </w:r>
      <w:r w:rsidR="004B5363" w:rsidRPr="00D462B9">
        <w:rPr>
          <w:rFonts w:hAnsi="標楷體" w:hint="eastAsia"/>
          <w:bCs/>
          <w:spacing w:val="-1"/>
          <w:sz w:val="24"/>
          <w:szCs w:val="24"/>
        </w:rPr>
        <w:t>69</w:t>
      </w:r>
      <w:r w:rsidRPr="00D462B9">
        <w:rPr>
          <w:rFonts w:hAnsi="標楷體" w:hint="eastAsia"/>
          <w:bCs/>
          <w:spacing w:val="-1"/>
          <w:sz w:val="24"/>
          <w:szCs w:val="24"/>
        </w:rPr>
        <w:t>％。然據國家再生能源憑證中心網站資料所載</w:t>
      </w:r>
      <w:proofErr w:type="gramStart"/>
      <w:r w:rsidR="00110C8A" w:rsidRPr="00D462B9">
        <w:rPr>
          <w:rFonts w:hAnsi="標楷體" w:hint="eastAsia"/>
          <w:bCs/>
          <w:spacing w:val="-1"/>
          <w:sz w:val="24"/>
          <w:szCs w:val="24"/>
        </w:rPr>
        <w:t>（</w:t>
      </w:r>
      <w:proofErr w:type="gramEnd"/>
      <w:r w:rsidR="0074780C" w:rsidRPr="00D462B9">
        <w:rPr>
          <w:rFonts w:hAnsi="標楷體" w:hint="eastAsia"/>
          <w:bCs/>
          <w:spacing w:val="-1"/>
          <w:sz w:val="24"/>
          <w:szCs w:val="24"/>
        </w:rPr>
        <w:t>查詢</w:t>
      </w:r>
      <w:r w:rsidR="006041B3" w:rsidRPr="00D462B9">
        <w:rPr>
          <w:rFonts w:hAnsi="標楷體" w:hint="eastAsia"/>
          <w:bCs/>
          <w:spacing w:val="-1"/>
          <w:sz w:val="24"/>
          <w:szCs w:val="24"/>
        </w:rPr>
        <w:t>日期：</w:t>
      </w:r>
      <w:r w:rsidR="0074780C" w:rsidRPr="00D462B9">
        <w:rPr>
          <w:rFonts w:hAnsi="標楷體" w:hint="eastAsia"/>
          <w:bCs/>
          <w:spacing w:val="-1"/>
          <w:sz w:val="24"/>
          <w:szCs w:val="24"/>
        </w:rPr>
        <w:t>114年6月9日</w:t>
      </w:r>
      <w:proofErr w:type="gramStart"/>
      <w:r w:rsidR="00110C8A" w:rsidRPr="00D462B9">
        <w:rPr>
          <w:rFonts w:hAnsi="標楷體" w:hint="eastAsia"/>
          <w:bCs/>
          <w:spacing w:val="-1"/>
          <w:sz w:val="24"/>
          <w:szCs w:val="24"/>
        </w:rPr>
        <w:t>）</w:t>
      </w:r>
      <w:proofErr w:type="gramEnd"/>
      <w:r w:rsidRPr="00D462B9">
        <w:rPr>
          <w:rFonts w:hAnsi="標楷體" w:hint="eastAsia"/>
          <w:bCs/>
          <w:spacing w:val="-1"/>
          <w:sz w:val="24"/>
          <w:szCs w:val="24"/>
        </w:rPr>
        <w:t>，</w:t>
      </w:r>
      <w:proofErr w:type="gramStart"/>
      <w:r w:rsidRPr="00D462B9">
        <w:rPr>
          <w:rFonts w:hAnsi="標楷體" w:hint="eastAsia"/>
          <w:bCs/>
          <w:spacing w:val="-1"/>
          <w:sz w:val="24"/>
          <w:szCs w:val="24"/>
        </w:rPr>
        <w:t>113</w:t>
      </w:r>
      <w:proofErr w:type="gramEnd"/>
      <w:r w:rsidRPr="00D462B9">
        <w:rPr>
          <w:rFonts w:hAnsi="標楷體" w:hint="eastAsia"/>
          <w:bCs/>
          <w:spacing w:val="-1"/>
          <w:sz w:val="24"/>
          <w:szCs w:val="24"/>
        </w:rPr>
        <w:t>年</w:t>
      </w:r>
      <w:r w:rsidR="002E103E" w:rsidRPr="00D462B9">
        <w:rPr>
          <w:rFonts w:hAnsi="標楷體" w:hint="eastAsia"/>
          <w:bCs/>
          <w:spacing w:val="-1"/>
          <w:sz w:val="24"/>
          <w:szCs w:val="24"/>
        </w:rPr>
        <w:t>度</w:t>
      </w:r>
      <w:r w:rsidRPr="00D462B9">
        <w:rPr>
          <w:rFonts w:hAnsi="標楷體" w:hint="eastAsia"/>
          <w:bCs/>
          <w:spacing w:val="-1"/>
          <w:sz w:val="24"/>
          <w:szCs w:val="24"/>
        </w:rPr>
        <w:t>再生能源憑證已發出</w:t>
      </w:r>
      <w:r w:rsidR="004D0452" w:rsidRPr="00D462B9">
        <w:rPr>
          <w:rFonts w:hAnsi="標楷體" w:hint="eastAsia"/>
          <w:bCs/>
          <w:spacing w:val="-1"/>
          <w:sz w:val="24"/>
          <w:szCs w:val="24"/>
        </w:rPr>
        <w:t>318</w:t>
      </w:r>
      <w:r w:rsidRPr="00D462B9">
        <w:rPr>
          <w:rFonts w:hAnsi="標楷體" w:hint="eastAsia"/>
          <w:bCs/>
          <w:spacing w:val="-1"/>
          <w:sz w:val="24"/>
          <w:szCs w:val="24"/>
        </w:rPr>
        <w:t>萬</w:t>
      </w:r>
      <w:r w:rsidR="004D0452" w:rsidRPr="00D462B9">
        <w:rPr>
          <w:rFonts w:hAnsi="標楷體" w:hint="eastAsia"/>
          <w:bCs/>
          <w:spacing w:val="-1"/>
          <w:sz w:val="24"/>
          <w:szCs w:val="24"/>
        </w:rPr>
        <w:t>8</w:t>
      </w:r>
      <w:r w:rsidRPr="00D462B9">
        <w:rPr>
          <w:rFonts w:hAnsi="標楷體" w:hint="eastAsia"/>
          <w:bCs/>
          <w:spacing w:val="-1"/>
          <w:sz w:val="24"/>
          <w:szCs w:val="24"/>
        </w:rPr>
        <w:t>,</w:t>
      </w:r>
      <w:r w:rsidR="004D0452" w:rsidRPr="00D462B9">
        <w:rPr>
          <w:rFonts w:hAnsi="標楷體" w:hint="eastAsia"/>
          <w:bCs/>
          <w:spacing w:val="-1"/>
          <w:sz w:val="24"/>
          <w:szCs w:val="24"/>
        </w:rPr>
        <w:t>898</w:t>
      </w:r>
      <w:r w:rsidRPr="00D462B9">
        <w:rPr>
          <w:rFonts w:hAnsi="標楷體" w:hint="eastAsia"/>
          <w:bCs/>
          <w:spacing w:val="-1"/>
          <w:sz w:val="24"/>
          <w:szCs w:val="24"/>
        </w:rPr>
        <w:t>張，移轉</w:t>
      </w:r>
      <w:r w:rsidR="004D0452" w:rsidRPr="00D462B9">
        <w:rPr>
          <w:rFonts w:hAnsi="標楷體" w:hint="eastAsia"/>
          <w:bCs/>
          <w:spacing w:val="-1"/>
          <w:sz w:val="24"/>
          <w:szCs w:val="24"/>
        </w:rPr>
        <w:t>293</w:t>
      </w:r>
      <w:r w:rsidRPr="00D462B9">
        <w:rPr>
          <w:rFonts w:hAnsi="標楷體" w:hint="eastAsia"/>
          <w:bCs/>
          <w:spacing w:val="-1"/>
          <w:sz w:val="24"/>
          <w:szCs w:val="24"/>
        </w:rPr>
        <w:t>萬</w:t>
      </w:r>
      <w:r w:rsidR="004D0452" w:rsidRPr="00D462B9">
        <w:rPr>
          <w:rFonts w:hAnsi="標楷體" w:hint="eastAsia"/>
          <w:bCs/>
          <w:spacing w:val="-1"/>
          <w:sz w:val="24"/>
          <w:szCs w:val="24"/>
        </w:rPr>
        <w:t>1</w:t>
      </w:r>
      <w:r w:rsidRPr="00D462B9">
        <w:rPr>
          <w:rFonts w:hAnsi="標楷體" w:hint="eastAsia"/>
          <w:bCs/>
          <w:spacing w:val="-1"/>
          <w:sz w:val="24"/>
          <w:szCs w:val="24"/>
        </w:rPr>
        <w:t>,</w:t>
      </w:r>
      <w:r w:rsidR="004D0452" w:rsidRPr="00D462B9">
        <w:rPr>
          <w:rFonts w:hAnsi="標楷體" w:hint="eastAsia"/>
          <w:bCs/>
          <w:spacing w:val="-1"/>
          <w:sz w:val="24"/>
          <w:szCs w:val="24"/>
        </w:rPr>
        <w:t>705</w:t>
      </w:r>
      <w:r w:rsidRPr="00D462B9">
        <w:rPr>
          <w:rFonts w:hAnsi="標楷體" w:hint="eastAsia"/>
          <w:bCs/>
          <w:spacing w:val="-1"/>
          <w:sz w:val="24"/>
          <w:szCs w:val="24"/>
        </w:rPr>
        <w:t>張，尚有</w:t>
      </w:r>
      <w:r w:rsidR="004D0452" w:rsidRPr="00D462B9">
        <w:rPr>
          <w:rFonts w:hAnsi="標楷體" w:hint="eastAsia"/>
          <w:bCs/>
          <w:spacing w:val="-1"/>
          <w:sz w:val="24"/>
          <w:szCs w:val="24"/>
        </w:rPr>
        <w:t>25</w:t>
      </w:r>
      <w:r w:rsidRPr="00D462B9">
        <w:rPr>
          <w:rFonts w:hAnsi="標楷體" w:hint="eastAsia"/>
          <w:bCs/>
          <w:spacing w:val="-1"/>
          <w:sz w:val="24"/>
          <w:szCs w:val="24"/>
        </w:rPr>
        <w:t>萬</w:t>
      </w:r>
      <w:r w:rsidR="004D0452" w:rsidRPr="00D462B9">
        <w:rPr>
          <w:rFonts w:hAnsi="標楷體" w:hint="eastAsia"/>
          <w:bCs/>
          <w:spacing w:val="-1"/>
          <w:sz w:val="24"/>
          <w:szCs w:val="24"/>
        </w:rPr>
        <w:t>7</w:t>
      </w:r>
      <w:r w:rsidRPr="00D462B9">
        <w:rPr>
          <w:rFonts w:hAnsi="標楷體" w:hint="eastAsia"/>
          <w:bCs/>
          <w:spacing w:val="-1"/>
          <w:sz w:val="24"/>
          <w:szCs w:val="24"/>
        </w:rPr>
        <w:t>,</w:t>
      </w:r>
      <w:r w:rsidR="004D0452" w:rsidRPr="00D462B9">
        <w:rPr>
          <w:rFonts w:hAnsi="標楷體" w:hint="eastAsia"/>
          <w:bCs/>
          <w:spacing w:val="-1"/>
          <w:sz w:val="24"/>
          <w:szCs w:val="24"/>
        </w:rPr>
        <w:t>193</w:t>
      </w:r>
      <w:r w:rsidRPr="00D462B9">
        <w:rPr>
          <w:rFonts w:hAnsi="標楷體" w:hint="eastAsia"/>
          <w:bCs/>
          <w:spacing w:val="-1"/>
          <w:sz w:val="24"/>
          <w:szCs w:val="24"/>
        </w:rPr>
        <w:t>張未被認購，且各園區管理局亦於111年9月至112年4月間陸續公告修正建築基地</w:t>
      </w:r>
      <w:proofErr w:type="gramStart"/>
      <w:r w:rsidRPr="00D462B9">
        <w:rPr>
          <w:rFonts w:hAnsi="標楷體" w:hint="eastAsia"/>
          <w:bCs/>
          <w:spacing w:val="-1"/>
          <w:sz w:val="24"/>
          <w:szCs w:val="24"/>
        </w:rPr>
        <w:t>設置儲能設備</w:t>
      </w:r>
      <w:proofErr w:type="gramEnd"/>
      <w:r w:rsidRPr="00D462B9">
        <w:rPr>
          <w:rFonts w:hAnsi="標楷體" w:hint="eastAsia"/>
          <w:bCs/>
          <w:spacing w:val="-1"/>
          <w:sz w:val="24"/>
          <w:szCs w:val="24"/>
        </w:rPr>
        <w:t>審議基準或土地使用分區暨都市設計管制要點，放寬園區廠商於建築基地內退縮地</w:t>
      </w:r>
      <w:proofErr w:type="gramStart"/>
      <w:r w:rsidRPr="00D462B9">
        <w:rPr>
          <w:rFonts w:hAnsi="標楷體" w:hint="eastAsia"/>
          <w:bCs/>
          <w:spacing w:val="-1"/>
          <w:sz w:val="24"/>
          <w:szCs w:val="24"/>
        </w:rPr>
        <w:t>設置儲能設施</w:t>
      </w:r>
      <w:proofErr w:type="gramEnd"/>
      <w:r w:rsidRPr="00D462B9">
        <w:rPr>
          <w:rFonts w:hAnsi="標楷體" w:hint="eastAsia"/>
          <w:bCs/>
          <w:spacing w:val="-1"/>
          <w:sz w:val="24"/>
          <w:szCs w:val="24"/>
        </w:rPr>
        <w:t>，惟</w:t>
      </w:r>
      <w:r w:rsidR="002E103E" w:rsidRPr="00D462B9">
        <w:rPr>
          <w:rFonts w:hAnsi="標楷體" w:hint="eastAsia"/>
          <w:bCs/>
          <w:spacing w:val="-1"/>
          <w:sz w:val="24"/>
          <w:szCs w:val="24"/>
        </w:rPr>
        <w:t>新竹</w:t>
      </w:r>
      <w:r w:rsidRPr="00D462B9">
        <w:rPr>
          <w:rFonts w:hAnsi="標楷體" w:hint="eastAsia"/>
          <w:bCs/>
          <w:spacing w:val="-1"/>
          <w:sz w:val="24"/>
          <w:szCs w:val="24"/>
        </w:rPr>
        <w:t>、</w:t>
      </w:r>
      <w:r w:rsidR="002E103E" w:rsidRPr="00D462B9">
        <w:rPr>
          <w:rFonts w:hAnsi="標楷體" w:hint="eastAsia"/>
          <w:bCs/>
          <w:spacing w:val="-1"/>
          <w:sz w:val="24"/>
          <w:szCs w:val="24"/>
        </w:rPr>
        <w:t>中部</w:t>
      </w:r>
      <w:r w:rsidRPr="00D462B9">
        <w:rPr>
          <w:rFonts w:hAnsi="標楷體" w:hint="eastAsia"/>
          <w:bCs/>
          <w:spacing w:val="-1"/>
          <w:sz w:val="24"/>
          <w:szCs w:val="24"/>
        </w:rPr>
        <w:t>及</w:t>
      </w:r>
      <w:r w:rsidR="002E103E" w:rsidRPr="00D462B9">
        <w:rPr>
          <w:rFonts w:hAnsi="標楷體" w:hint="eastAsia"/>
          <w:bCs/>
          <w:spacing w:val="-1"/>
          <w:sz w:val="24"/>
          <w:szCs w:val="24"/>
        </w:rPr>
        <w:t>南部科學園區</w:t>
      </w:r>
      <w:r w:rsidRPr="00D462B9">
        <w:rPr>
          <w:rFonts w:hAnsi="標楷體" w:hint="eastAsia"/>
          <w:bCs/>
          <w:spacing w:val="-1"/>
          <w:sz w:val="24"/>
          <w:szCs w:val="24"/>
        </w:rPr>
        <w:t>分別僅2家、2家及1家廠商</w:t>
      </w:r>
      <w:proofErr w:type="gramStart"/>
      <w:r w:rsidRPr="00D462B9">
        <w:rPr>
          <w:rFonts w:hAnsi="標楷體" w:hint="eastAsia"/>
          <w:bCs/>
          <w:spacing w:val="-1"/>
          <w:sz w:val="24"/>
          <w:szCs w:val="24"/>
        </w:rPr>
        <w:t>興建儲能設施</w:t>
      </w:r>
      <w:proofErr w:type="gramEnd"/>
      <w:r w:rsidR="00F97C11" w:rsidRPr="00D462B9">
        <w:rPr>
          <w:rFonts w:hAnsi="標楷體" w:hint="eastAsia"/>
          <w:bCs/>
          <w:spacing w:val="-1"/>
          <w:sz w:val="24"/>
          <w:szCs w:val="24"/>
        </w:rPr>
        <w:t>。</w:t>
      </w:r>
      <w:r w:rsidRPr="00D462B9">
        <w:rPr>
          <w:rFonts w:hAnsi="標楷體" w:hint="eastAsia"/>
          <w:bCs/>
          <w:spacing w:val="-1"/>
          <w:sz w:val="24"/>
          <w:szCs w:val="24"/>
        </w:rPr>
        <w:t>經函請國科會督促上開園區用電大戶依規定裝置再生能源發電設備、</w:t>
      </w:r>
      <w:proofErr w:type="gramStart"/>
      <w:r w:rsidRPr="00D462B9">
        <w:rPr>
          <w:rFonts w:hAnsi="標楷體" w:hint="eastAsia"/>
          <w:bCs/>
          <w:spacing w:val="-1"/>
          <w:sz w:val="24"/>
          <w:szCs w:val="24"/>
        </w:rPr>
        <w:t>儲能設備</w:t>
      </w:r>
      <w:proofErr w:type="gramEnd"/>
      <w:r w:rsidRPr="00D462B9">
        <w:rPr>
          <w:rFonts w:hAnsi="標楷體" w:hint="eastAsia"/>
          <w:bCs/>
          <w:spacing w:val="-1"/>
          <w:sz w:val="24"/>
          <w:szCs w:val="24"/>
        </w:rPr>
        <w:t>或購買再生能源憑證。據復：</w:t>
      </w:r>
      <w:r w:rsidR="00372181" w:rsidRPr="00D462B9">
        <w:rPr>
          <w:rFonts w:hAnsi="標楷體" w:hint="eastAsia"/>
          <w:bCs/>
          <w:spacing w:val="-1"/>
          <w:sz w:val="24"/>
          <w:szCs w:val="24"/>
        </w:rPr>
        <w:t>將於租用土地計畫書、建築與景觀許可預審及用電計畫書申請階段，要求園區廠商應取得一定比例之再生能源，</w:t>
      </w:r>
      <w:r w:rsidR="004E03C5" w:rsidRPr="00D462B9">
        <w:rPr>
          <w:rFonts w:hAnsi="標楷體" w:hint="eastAsia"/>
          <w:bCs/>
          <w:spacing w:val="-1"/>
          <w:sz w:val="24"/>
          <w:szCs w:val="24"/>
        </w:rPr>
        <w:t>並放寬第三型再生能源</w:t>
      </w:r>
      <w:proofErr w:type="gramStart"/>
      <w:r w:rsidR="004E03C5" w:rsidRPr="00D462B9">
        <w:rPr>
          <w:rFonts w:hAnsi="標楷體" w:hint="eastAsia"/>
          <w:bCs/>
          <w:spacing w:val="-1"/>
          <w:sz w:val="24"/>
          <w:szCs w:val="24"/>
        </w:rPr>
        <w:t>發電業入區</w:t>
      </w:r>
      <w:proofErr w:type="gramEnd"/>
      <w:r w:rsidR="004E03C5" w:rsidRPr="00D462B9">
        <w:rPr>
          <w:rFonts w:hAnsi="標楷體" w:hint="eastAsia"/>
          <w:bCs/>
          <w:spacing w:val="-1"/>
          <w:sz w:val="24"/>
          <w:szCs w:val="24"/>
        </w:rPr>
        <w:t>限制，簡化行政流程，</w:t>
      </w:r>
      <w:r w:rsidR="00981BC2" w:rsidRPr="00D462B9">
        <w:rPr>
          <w:rFonts w:hAnsi="標楷體" w:hint="eastAsia"/>
          <w:bCs/>
          <w:spacing w:val="-1"/>
          <w:sz w:val="24"/>
          <w:szCs w:val="24"/>
        </w:rPr>
        <w:t>另</w:t>
      </w:r>
      <w:r w:rsidR="00372181" w:rsidRPr="00D462B9">
        <w:rPr>
          <w:rFonts w:hAnsi="標楷體" w:hint="eastAsia"/>
          <w:bCs/>
          <w:spacing w:val="-1"/>
          <w:sz w:val="24"/>
          <w:szCs w:val="24"/>
        </w:rPr>
        <w:t>針對規劃設置太陽光電設備面積</w:t>
      </w:r>
      <w:r w:rsidR="00372181" w:rsidRPr="00D462B9">
        <w:rPr>
          <w:rFonts w:hAnsi="標楷體" w:hint="eastAsia"/>
          <w:bCs/>
          <w:spacing w:val="-1"/>
          <w:sz w:val="24"/>
          <w:szCs w:val="24"/>
        </w:rPr>
        <w:lastRenderedPageBreak/>
        <w:t>達屋頂可設置面積50％以上者，給予容積獎勵，</w:t>
      </w:r>
      <w:r w:rsidR="00981BC2" w:rsidRPr="00D462B9">
        <w:rPr>
          <w:rFonts w:hAnsi="標楷體" w:hint="eastAsia"/>
          <w:bCs/>
          <w:spacing w:val="-1"/>
          <w:sz w:val="24"/>
          <w:szCs w:val="24"/>
        </w:rPr>
        <w:t>及</w:t>
      </w:r>
      <w:r w:rsidR="00372181" w:rsidRPr="00D462B9">
        <w:rPr>
          <w:rFonts w:hAnsi="標楷體" w:hint="eastAsia"/>
          <w:bCs/>
          <w:spacing w:val="-1"/>
          <w:sz w:val="24"/>
          <w:szCs w:val="24"/>
        </w:rPr>
        <w:t>宣導</w:t>
      </w:r>
      <w:r w:rsidR="00981BC2" w:rsidRPr="00D462B9">
        <w:rPr>
          <w:rFonts w:hAnsi="標楷體" w:hint="eastAsia"/>
          <w:bCs/>
          <w:spacing w:val="-1"/>
          <w:sz w:val="24"/>
          <w:szCs w:val="24"/>
        </w:rPr>
        <w:t>與</w:t>
      </w:r>
      <w:r w:rsidR="00655754" w:rsidRPr="00D462B9">
        <w:rPr>
          <w:rFonts w:hAnsi="標楷體" w:hint="eastAsia"/>
          <w:bCs/>
          <w:spacing w:val="-1"/>
          <w:sz w:val="24"/>
          <w:szCs w:val="24"/>
        </w:rPr>
        <w:t>媒合</w:t>
      </w:r>
      <w:r w:rsidR="00372181" w:rsidRPr="00D462B9">
        <w:rPr>
          <w:rFonts w:hAnsi="標楷體" w:hint="eastAsia"/>
          <w:bCs/>
          <w:spacing w:val="-1"/>
          <w:sz w:val="24"/>
          <w:szCs w:val="24"/>
        </w:rPr>
        <w:t>廠商購買再生能源憑證或設置再生能源發電設備</w:t>
      </w:r>
      <w:r w:rsidR="00655754" w:rsidRPr="00D462B9">
        <w:rPr>
          <w:rFonts w:hAnsi="標楷體" w:hint="eastAsia"/>
          <w:bCs/>
          <w:spacing w:val="-1"/>
          <w:sz w:val="24"/>
          <w:szCs w:val="24"/>
        </w:rPr>
        <w:t>，</w:t>
      </w:r>
      <w:r w:rsidR="00981BC2" w:rsidRPr="00D462B9">
        <w:rPr>
          <w:rFonts w:hAnsi="標楷體" w:hint="eastAsia"/>
          <w:bCs/>
          <w:spacing w:val="-1"/>
          <w:sz w:val="24"/>
          <w:szCs w:val="24"/>
        </w:rPr>
        <w:t>暨</w:t>
      </w:r>
      <w:r w:rsidR="00372181" w:rsidRPr="00D462B9">
        <w:rPr>
          <w:rFonts w:hAnsi="標楷體" w:hint="eastAsia"/>
          <w:bCs/>
          <w:spacing w:val="-1"/>
          <w:sz w:val="24"/>
          <w:szCs w:val="24"/>
        </w:rPr>
        <w:t>協助推動園區廠商設置表</w:t>
      </w:r>
      <w:proofErr w:type="gramStart"/>
      <w:r w:rsidR="00372181" w:rsidRPr="00D462B9">
        <w:rPr>
          <w:rFonts w:hAnsi="標楷體" w:hint="eastAsia"/>
          <w:bCs/>
          <w:spacing w:val="-1"/>
          <w:sz w:val="24"/>
          <w:szCs w:val="24"/>
        </w:rPr>
        <w:t>後儲能</w:t>
      </w:r>
      <w:proofErr w:type="gramEnd"/>
      <w:r w:rsidR="00372181" w:rsidRPr="00D462B9">
        <w:rPr>
          <w:rFonts w:hAnsi="標楷體" w:hint="eastAsia"/>
          <w:bCs/>
          <w:spacing w:val="-1"/>
          <w:sz w:val="24"/>
          <w:szCs w:val="24"/>
        </w:rPr>
        <w:t>設施，降低壓降及斷電風險</w:t>
      </w:r>
      <w:r w:rsidRPr="00D462B9">
        <w:rPr>
          <w:rFonts w:hAnsi="標楷體" w:hint="eastAsia"/>
          <w:bCs/>
          <w:spacing w:val="-1"/>
          <w:sz w:val="24"/>
          <w:szCs w:val="24"/>
        </w:rPr>
        <w:t>。</w:t>
      </w:r>
    </w:p>
    <w:p w14:paraId="391EA0C1" w14:textId="4DEC70A9" w:rsidR="00A0654F" w:rsidRPr="009078B2" w:rsidRDefault="00372E4B" w:rsidP="00D462B9">
      <w:pPr>
        <w:pStyle w:val="af"/>
        <w:tabs>
          <w:tab w:val="left" w:pos="2835"/>
        </w:tabs>
        <w:overflowPunct w:val="0"/>
        <w:spacing w:line="540" w:lineRule="exact"/>
        <w:ind w:right="0" w:firstLineChars="700" w:firstLine="1682"/>
        <w:rPr>
          <w:rFonts w:hAnsi="標楷體"/>
          <w:bCs/>
          <w:sz w:val="24"/>
          <w:szCs w:val="24"/>
        </w:rPr>
      </w:pPr>
      <w:r w:rsidRPr="00D462B9">
        <w:rPr>
          <w:rFonts w:hAnsi="標楷體"/>
          <w:b/>
          <w:noProof/>
          <w:sz w:val="24"/>
          <w:szCs w:val="24"/>
        </w:rPr>
        <mc:AlternateContent>
          <mc:Choice Requires="wps">
            <w:drawing>
              <wp:anchor distT="45720" distB="0" distL="114300" distR="114300" simplePos="0" relativeHeight="251777024" behindDoc="0" locked="0" layoutInCell="1" allowOverlap="1" wp14:anchorId="3B5297D1" wp14:editId="53657947">
                <wp:simplePos x="0" y="0"/>
                <wp:positionH relativeFrom="margin">
                  <wp:posOffset>3365500</wp:posOffset>
                </wp:positionH>
                <wp:positionV relativeFrom="margin">
                  <wp:posOffset>3195955</wp:posOffset>
                </wp:positionV>
                <wp:extent cx="3110865" cy="2619375"/>
                <wp:effectExtent l="0" t="0" r="0" b="9525"/>
                <wp:wrapSquare wrapText="bothSides"/>
                <wp:docPr id="2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0865" cy="2619375"/>
                        </a:xfrm>
                        <a:prstGeom prst="rect">
                          <a:avLst/>
                        </a:prstGeom>
                        <a:noFill/>
                        <a:ln w="9525">
                          <a:noFill/>
                          <a:miter lim="800000"/>
                          <a:headEnd/>
                          <a:tailEnd/>
                        </a:ln>
                      </wps:spPr>
                      <wps:txbx>
                        <w:txbxContent>
                          <w:tbl>
                            <w:tblPr>
                              <w:tblStyle w:val="37"/>
                              <w:tblW w:w="4871" w:type="dxa"/>
                              <w:tblInd w:w="-142" w:type="dxa"/>
                              <w:tblLook w:val="04A0" w:firstRow="1" w:lastRow="0" w:firstColumn="1" w:lastColumn="0" w:noHBand="0" w:noVBand="1"/>
                            </w:tblPr>
                            <w:tblGrid>
                              <w:gridCol w:w="1920"/>
                              <w:gridCol w:w="737"/>
                              <w:gridCol w:w="738"/>
                              <w:gridCol w:w="738"/>
                              <w:gridCol w:w="738"/>
                            </w:tblGrid>
                            <w:tr w:rsidR="0046266E" w:rsidRPr="00D054AE" w14:paraId="16E0ECB2" w14:textId="77777777" w:rsidTr="0046266E">
                              <w:tc>
                                <w:tcPr>
                                  <w:tcW w:w="4871" w:type="dxa"/>
                                  <w:gridSpan w:val="5"/>
                                  <w:tcBorders>
                                    <w:top w:val="nil"/>
                                    <w:left w:val="nil"/>
                                    <w:bottom w:val="nil"/>
                                    <w:right w:val="nil"/>
                                  </w:tcBorders>
                                </w:tcPr>
                                <w:p w14:paraId="23087799" w14:textId="2F83CE3D" w:rsidR="0046266E" w:rsidRPr="00D054AE" w:rsidRDefault="0046266E" w:rsidP="00B42D3B">
                                  <w:pPr>
                                    <w:overflowPunct w:val="0"/>
                                    <w:snapToGrid w:val="0"/>
                                    <w:spacing w:line="240" w:lineRule="exact"/>
                                    <w:ind w:leftChars="-9" w:left="648" w:rightChars="-46" w:right="-110" w:hangingChars="279" w:hanging="670"/>
                                    <w:jc w:val="both"/>
                                    <w:rPr>
                                      <w:rFonts w:ascii="標楷體" w:eastAsia="標楷體" w:hAnsi="標楷體"/>
                                      <w:b/>
                                    </w:rPr>
                                  </w:pPr>
                                  <w:r w:rsidRPr="00D054AE">
                                    <w:rPr>
                                      <w:rFonts w:ascii="標楷體" w:eastAsia="標楷體" w:hAnsi="標楷體" w:hint="eastAsia"/>
                                      <w:b/>
                                    </w:rPr>
                                    <w:t>表</w:t>
                                  </w:r>
                                  <w:r w:rsidRPr="00D054AE">
                                    <w:rPr>
                                      <w:rFonts w:ascii="標楷體" w:eastAsia="標楷體" w:hAnsi="標楷體"/>
                                      <w:b/>
                                    </w:rPr>
                                    <w:t>3</w:t>
                                  </w:r>
                                  <w:r w:rsidRPr="00E2354F">
                                    <w:rPr>
                                      <w:rFonts w:ascii="標楷體" w:eastAsia="標楷體" w:hAnsi="標楷體" w:hint="eastAsia"/>
                                      <w:szCs w:val="28"/>
                                    </w:rPr>
                                    <w:t xml:space="preserve">　</w:t>
                                  </w:r>
                                  <w:r>
                                    <w:rPr>
                                      <w:rFonts w:ascii="標楷體" w:eastAsia="標楷體" w:hAnsi="標楷體" w:hint="eastAsia"/>
                                      <w:b/>
                                    </w:rPr>
                                    <w:t>截至113年底</w:t>
                                  </w:r>
                                  <w:r w:rsidRPr="00D054AE">
                                    <w:rPr>
                                      <w:rFonts w:ascii="標楷體" w:eastAsia="標楷體" w:hAnsi="標楷體" w:hint="eastAsia"/>
                                      <w:b/>
                                    </w:rPr>
                                    <w:t>園區廠商用電契約容量占核定用電量比率</w:t>
                                  </w:r>
                                  <w:r>
                                    <w:rPr>
                                      <w:rFonts w:ascii="標楷體" w:eastAsia="標楷體" w:hAnsi="標楷體" w:hint="eastAsia"/>
                                      <w:b/>
                                    </w:rPr>
                                    <w:t>情形</w:t>
                                  </w:r>
                                </w:p>
                              </w:tc>
                            </w:tr>
                            <w:tr w:rsidR="0046266E" w:rsidRPr="00D054AE" w14:paraId="6A193B60" w14:textId="77777777" w:rsidTr="0046266E">
                              <w:trPr>
                                <w:trHeight w:val="215"/>
                              </w:trPr>
                              <w:tc>
                                <w:tcPr>
                                  <w:tcW w:w="4871" w:type="dxa"/>
                                  <w:gridSpan w:val="5"/>
                                  <w:tcBorders>
                                    <w:top w:val="nil"/>
                                    <w:left w:val="nil"/>
                                    <w:right w:val="nil"/>
                                  </w:tcBorders>
                                </w:tcPr>
                                <w:p w14:paraId="4DE52069" w14:textId="024E7856" w:rsidR="0046266E" w:rsidRPr="00D054AE" w:rsidRDefault="0046266E" w:rsidP="007226F1">
                                  <w:pPr>
                                    <w:overflowPunct w:val="0"/>
                                    <w:adjustRightInd w:val="0"/>
                                    <w:snapToGrid w:val="0"/>
                                    <w:spacing w:line="300" w:lineRule="exact"/>
                                    <w:ind w:rightChars="-46" w:right="-110"/>
                                    <w:jc w:val="right"/>
                                    <w:rPr>
                                      <w:rFonts w:ascii="標楷體" w:eastAsia="標楷體" w:hAnsi="標楷體"/>
                                      <w:sz w:val="20"/>
                                      <w:szCs w:val="20"/>
                                    </w:rPr>
                                  </w:pPr>
                                  <w:r w:rsidRPr="00D054AE">
                                    <w:rPr>
                                      <w:rFonts w:ascii="標楷體" w:eastAsia="標楷體" w:hAnsi="標楷體" w:hint="eastAsia"/>
                                      <w:sz w:val="20"/>
                                      <w:szCs w:val="20"/>
                                    </w:rPr>
                                    <w:t>單位：家</w:t>
                                  </w:r>
                                </w:p>
                              </w:tc>
                            </w:tr>
                            <w:tr w:rsidR="0046266E" w:rsidRPr="00D054AE" w14:paraId="5C329DB0" w14:textId="77777777" w:rsidTr="00B42D3B">
                              <w:trPr>
                                <w:trHeight w:val="58"/>
                              </w:trPr>
                              <w:tc>
                                <w:tcPr>
                                  <w:tcW w:w="1920" w:type="dxa"/>
                                  <w:vMerge w:val="restart"/>
                                  <w:tcBorders>
                                    <w:tl2br w:val="nil"/>
                                  </w:tcBorders>
                                  <w:vAlign w:val="center"/>
                                </w:tcPr>
                                <w:p w14:paraId="6D6FBB1A" w14:textId="36F7162D" w:rsidR="0046266E" w:rsidRPr="00B42D3B" w:rsidRDefault="00825968" w:rsidP="00B42D3B">
                                  <w:pPr>
                                    <w:overflowPunct w:val="0"/>
                                    <w:adjustRightInd w:val="0"/>
                                    <w:snapToGrid w:val="0"/>
                                    <w:spacing w:line="300" w:lineRule="exact"/>
                                    <w:jc w:val="center"/>
                                    <w:rPr>
                                      <w:rFonts w:ascii="標楷體" w:eastAsia="標楷體" w:hAnsi="標楷體"/>
                                      <w:spacing w:val="-6"/>
                                      <w:sz w:val="20"/>
                                      <w:szCs w:val="20"/>
                                    </w:rPr>
                                  </w:pPr>
                                  <w:r w:rsidRPr="00B42D3B">
                                    <w:rPr>
                                      <w:rFonts w:ascii="標楷體" w:eastAsia="標楷體" w:hAnsi="標楷體" w:hint="eastAsia"/>
                                      <w:spacing w:val="-6"/>
                                      <w:sz w:val="20"/>
                                      <w:szCs w:val="20"/>
                                    </w:rPr>
                                    <w:t>用電契約容量占核定用電量</w:t>
                                  </w:r>
                                  <w:r w:rsidR="0046266E" w:rsidRPr="00B42D3B">
                                    <w:rPr>
                                      <w:rFonts w:ascii="標楷體" w:eastAsia="標楷體" w:hAnsi="標楷體" w:hint="eastAsia"/>
                                      <w:spacing w:val="-6"/>
                                      <w:sz w:val="20"/>
                                      <w:szCs w:val="20"/>
                                    </w:rPr>
                                    <w:t>比率</w:t>
                                  </w:r>
                                </w:p>
                              </w:tc>
                              <w:tc>
                                <w:tcPr>
                                  <w:tcW w:w="2951" w:type="dxa"/>
                                  <w:gridSpan w:val="4"/>
                                  <w:tcBorders>
                                    <w:bottom w:val="nil"/>
                                  </w:tcBorders>
                                  <w:vAlign w:val="center"/>
                                </w:tcPr>
                                <w:p w14:paraId="2BF474D3" w14:textId="77777777" w:rsidR="0046266E" w:rsidRPr="00227928" w:rsidRDefault="0046266E" w:rsidP="00110C8A">
                                  <w:pPr>
                                    <w:overflowPunct w:val="0"/>
                                    <w:adjustRightInd w:val="0"/>
                                    <w:snapToGrid w:val="0"/>
                                    <w:spacing w:line="260" w:lineRule="exact"/>
                                    <w:jc w:val="center"/>
                                    <w:rPr>
                                      <w:rFonts w:ascii="標楷體" w:eastAsia="標楷體" w:hAnsi="標楷體"/>
                                      <w:sz w:val="20"/>
                                      <w:szCs w:val="20"/>
                                    </w:rPr>
                                  </w:pPr>
                                </w:p>
                              </w:tc>
                            </w:tr>
                            <w:tr w:rsidR="0046266E" w:rsidRPr="00D054AE" w14:paraId="1E5E5801" w14:textId="77777777" w:rsidTr="00B42D3B">
                              <w:trPr>
                                <w:trHeight w:val="567"/>
                              </w:trPr>
                              <w:tc>
                                <w:tcPr>
                                  <w:tcW w:w="1920" w:type="dxa"/>
                                  <w:vMerge/>
                                  <w:tcBorders>
                                    <w:top w:val="nil"/>
                                    <w:tl2br w:val="nil"/>
                                  </w:tcBorders>
                                  <w:vAlign w:val="center"/>
                                </w:tcPr>
                                <w:p w14:paraId="774CC3DC" w14:textId="32ACB306" w:rsidR="0046266E" w:rsidRPr="00227928" w:rsidRDefault="0046266E" w:rsidP="00110C8A">
                                  <w:pPr>
                                    <w:overflowPunct w:val="0"/>
                                    <w:adjustRightInd w:val="0"/>
                                    <w:snapToGrid w:val="0"/>
                                    <w:spacing w:line="300" w:lineRule="exact"/>
                                    <w:ind w:rightChars="-43" w:right="-103"/>
                                    <w:jc w:val="center"/>
                                    <w:rPr>
                                      <w:rFonts w:ascii="標楷體" w:eastAsia="標楷體" w:hAnsi="標楷體"/>
                                      <w:sz w:val="20"/>
                                      <w:szCs w:val="20"/>
                                    </w:rPr>
                                  </w:pPr>
                                </w:p>
                              </w:tc>
                              <w:tc>
                                <w:tcPr>
                                  <w:tcW w:w="737" w:type="dxa"/>
                                  <w:tcBorders>
                                    <w:top w:val="nil"/>
                                  </w:tcBorders>
                                  <w:vAlign w:val="center"/>
                                </w:tcPr>
                                <w:p w14:paraId="0EF3D698" w14:textId="52010E9A" w:rsidR="0046266E" w:rsidRPr="00B42D3B" w:rsidRDefault="0046266E" w:rsidP="00110C8A">
                                  <w:pPr>
                                    <w:overflowPunct w:val="0"/>
                                    <w:adjustRightInd w:val="0"/>
                                    <w:snapToGrid w:val="0"/>
                                    <w:spacing w:line="300" w:lineRule="exact"/>
                                    <w:jc w:val="center"/>
                                    <w:rPr>
                                      <w:rFonts w:ascii="標楷體" w:eastAsia="標楷體" w:hAnsi="標楷體"/>
                                      <w:sz w:val="20"/>
                                      <w:szCs w:val="20"/>
                                    </w:rPr>
                                  </w:pPr>
                                  <w:r w:rsidRPr="00B42D3B">
                                    <w:rPr>
                                      <w:rFonts w:ascii="標楷體" w:eastAsia="標楷體" w:hAnsi="標楷體" w:hint="eastAsia"/>
                                      <w:sz w:val="20"/>
                                      <w:szCs w:val="20"/>
                                    </w:rPr>
                                    <w:t>合計</w:t>
                                  </w:r>
                                </w:p>
                              </w:tc>
                              <w:tc>
                                <w:tcPr>
                                  <w:tcW w:w="738" w:type="dxa"/>
                                  <w:tcBorders>
                                    <w:top w:val="single" w:sz="4" w:space="0" w:color="auto"/>
                                  </w:tcBorders>
                                  <w:vAlign w:val="center"/>
                                </w:tcPr>
                                <w:p w14:paraId="308886FA" w14:textId="04AA2902" w:rsidR="0046266E" w:rsidRPr="00B42D3B" w:rsidRDefault="0046266E" w:rsidP="00110C8A">
                                  <w:pPr>
                                    <w:overflowPunct w:val="0"/>
                                    <w:adjustRightInd w:val="0"/>
                                    <w:snapToGrid w:val="0"/>
                                    <w:spacing w:line="300" w:lineRule="exact"/>
                                    <w:jc w:val="center"/>
                                    <w:rPr>
                                      <w:rFonts w:ascii="標楷體" w:eastAsia="標楷體" w:hAnsi="標楷體"/>
                                      <w:spacing w:val="-14"/>
                                      <w:sz w:val="20"/>
                                      <w:szCs w:val="20"/>
                                    </w:rPr>
                                  </w:pPr>
                                  <w:r w:rsidRPr="00B42D3B">
                                    <w:rPr>
                                      <w:rFonts w:ascii="標楷體" w:eastAsia="標楷體" w:hAnsi="標楷體" w:hint="eastAsia"/>
                                      <w:spacing w:val="-14"/>
                                      <w:sz w:val="20"/>
                                      <w:szCs w:val="20"/>
                                    </w:rPr>
                                    <w:t>竹科管理局</w:t>
                                  </w:r>
                                </w:p>
                              </w:tc>
                              <w:tc>
                                <w:tcPr>
                                  <w:tcW w:w="738" w:type="dxa"/>
                                  <w:tcBorders>
                                    <w:top w:val="single" w:sz="4" w:space="0" w:color="auto"/>
                                  </w:tcBorders>
                                  <w:vAlign w:val="center"/>
                                </w:tcPr>
                                <w:p w14:paraId="00AEF12D" w14:textId="4B0CBDB8" w:rsidR="0046266E" w:rsidRPr="00B42D3B" w:rsidRDefault="0046266E" w:rsidP="00110C8A">
                                  <w:pPr>
                                    <w:overflowPunct w:val="0"/>
                                    <w:adjustRightInd w:val="0"/>
                                    <w:snapToGrid w:val="0"/>
                                    <w:spacing w:line="300" w:lineRule="exact"/>
                                    <w:jc w:val="center"/>
                                    <w:rPr>
                                      <w:rFonts w:ascii="標楷體" w:eastAsia="標楷體" w:hAnsi="標楷體"/>
                                      <w:spacing w:val="-14"/>
                                      <w:sz w:val="20"/>
                                      <w:szCs w:val="20"/>
                                    </w:rPr>
                                  </w:pPr>
                                  <w:r w:rsidRPr="00B42D3B">
                                    <w:rPr>
                                      <w:rFonts w:ascii="標楷體" w:eastAsia="標楷體" w:hAnsi="標楷體" w:hint="eastAsia"/>
                                      <w:spacing w:val="-14"/>
                                      <w:sz w:val="20"/>
                                      <w:szCs w:val="20"/>
                                    </w:rPr>
                                    <w:t>中科管理局</w:t>
                                  </w:r>
                                </w:p>
                              </w:tc>
                              <w:tc>
                                <w:tcPr>
                                  <w:tcW w:w="738" w:type="dxa"/>
                                  <w:tcBorders>
                                    <w:top w:val="single" w:sz="4" w:space="0" w:color="auto"/>
                                  </w:tcBorders>
                                  <w:vAlign w:val="center"/>
                                </w:tcPr>
                                <w:p w14:paraId="5702B81F" w14:textId="148F6C68" w:rsidR="0046266E" w:rsidRPr="00B42D3B" w:rsidRDefault="0046266E" w:rsidP="00110C8A">
                                  <w:pPr>
                                    <w:overflowPunct w:val="0"/>
                                    <w:adjustRightInd w:val="0"/>
                                    <w:snapToGrid w:val="0"/>
                                    <w:spacing w:line="300" w:lineRule="exact"/>
                                    <w:jc w:val="center"/>
                                    <w:rPr>
                                      <w:rFonts w:ascii="標楷體" w:eastAsia="標楷體" w:hAnsi="標楷體"/>
                                      <w:spacing w:val="-14"/>
                                      <w:sz w:val="20"/>
                                      <w:szCs w:val="20"/>
                                    </w:rPr>
                                  </w:pPr>
                                  <w:r w:rsidRPr="00B42D3B">
                                    <w:rPr>
                                      <w:rFonts w:ascii="標楷體" w:eastAsia="標楷體" w:hAnsi="標楷體" w:hint="eastAsia"/>
                                      <w:spacing w:val="-14"/>
                                      <w:sz w:val="20"/>
                                      <w:szCs w:val="20"/>
                                    </w:rPr>
                                    <w:t>南科管理局</w:t>
                                  </w:r>
                                </w:p>
                              </w:tc>
                            </w:tr>
                            <w:tr w:rsidR="0046266E" w:rsidRPr="00D054AE" w14:paraId="05272EC8" w14:textId="77777777" w:rsidTr="00B42D3B">
                              <w:trPr>
                                <w:trHeight w:val="340"/>
                              </w:trPr>
                              <w:tc>
                                <w:tcPr>
                                  <w:tcW w:w="1920" w:type="dxa"/>
                                  <w:vAlign w:val="center"/>
                                </w:tcPr>
                                <w:p w14:paraId="0749ABA4" w14:textId="56C1F188" w:rsidR="0046266E" w:rsidRPr="00227928" w:rsidRDefault="0046266E" w:rsidP="00110C8A">
                                  <w:pPr>
                                    <w:overflowPunct w:val="0"/>
                                    <w:adjustRightInd w:val="0"/>
                                    <w:snapToGrid w:val="0"/>
                                    <w:spacing w:line="300" w:lineRule="exact"/>
                                    <w:jc w:val="center"/>
                                    <w:rPr>
                                      <w:rFonts w:ascii="標楷體" w:eastAsia="標楷體" w:hAnsi="標楷體"/>
                                      <w:b/>
                                      <w:sz w:val="20"/>
                                      <w:szCs w:val="20"/>
                                    </w:rPr>
                                  </w:pPr>
                                  <w:r>
                                    <w:rPr>
                                      <w:rFonts w:ascii="標楷體" w:eastAsia="標楷體" w:hAnsi="標楷體" w:hint="eastAsia"/>
                                      <w:b/>
                                      <w:sz w:val="20"/>
                                      <w:szCs w:val="20"/>
                                    </w:rPr>
                                    <w:t>合</w:t>
                                  </w:r>
                                  <w:r w:rsidRPr="00227928">
                                    <w:rPr>
                                      <w:rFonts w:ascii="標楷體" w:eastAsia="標楷體" w:hAnsi="標楷體" w:hint="eastAsia"/>
                                      <w:b/>
                                      <w:sz w:val="20"/>
                                      <w:szCs w:val="20"/>
                                    </w:rPr>
                                    <w:t>計</w:t>
                                  </w:r>
                                </w:p>
                              </w:tc>
                              <w:tc>
                                <w:tcPr>
                                  <w:tcW w:w="737" w:type="dxa"/>
                                </w:tcPr>
                                <w:p w14:paraId="29B43E06" w14:textId="1CF782D0" w:rsidR="0046266E" w:rsidRPr="00FA5F39" w:rsidRDefault="0046266E" w:rsidP="00110C8A">
                                  <w:pPr>
                                    <w:spacing w:line="300" w:lineRule="exact"/>
                                    <w:jc w:val="right"/>
                                    <w:rPr>
                                      <w:rFonts w:ascii="標楷體" w:eastAsia="標楷體" w:hAnsi="標楷體"/>
                                      <w:b/>
                                      <w:sz w:val="20"/>
                                      <w:szCs w:val="20"/>
                                    </w:rPr>
                                  </w:pPr>
                                  <w:r w:rsidRPr="00FA5F39">
                                    <w:rPr>
                                      <w:rFonts w:ascii="標楷體" w:eastAsia="標楷體" w:hAnsi="標楷體" w:hint="eastAsia"/>
                                      <w:b/>
                                      <w:sz w:val="20"/>
                                      <w:szCs w:val="20"/>
                                    </w:rPr>
                                    <w:t>5</w:t>
                                  </w:r>
                                  <w:r w:rsidRPr="00FA5F39">
                                    <w:rPr>
                                      <w:rFonts w:ascii="標楷體" w:eastAsia="標楷體" w:hAnsi="標楷體"/>
                                      <w:b/>
                                      <w:sz w:val="20"/>
                                      <w:szCs w:val="20"/>
                                    </w:rPr>
                                    <w:t>58</w:t>
                                  </w:r>
                                </w:p>
                              </w:tc>
                              <w:tc>
                                <w:tcPr>
                                  <w:tcW w:w="738" w:type="dxa"/>
                                  <w:vAlign w:val="center"/>
                                </w:tcPr>
                                <w:p w14:paraId="304A73B1" w14:textId="3B7C46C8" w:rsidR="0046266E" w:rsidRPr="005F205F" w:rsidRDefault="0046266E" w:rsidP="00110C8A">
                                  <w:pPr>
                                    <w:spacing w:line="300" w:lineRule="exact"/>
                                    <w:jc w:val="right"/>
                                    <w:rPr>
                                      <w:rFonts w:ascii="標楷體" w:eastAsia="標楷體" w:hAnsi="標楷體"/>
                                      <w:b/>
                                      <w:sz w:val="20"/>
                                      <w:szCs w:val="20"/>
                                    </w:rPr>
                                  </w:pPr>
                                  <w:r w:rsidRPr="005F205F">
                                    <w:rPr>
                                      <w:rFonts w:ascii="標楷體" w:eastAsia="標楷體" w:hAnsi="標楷體"/>
                                      <w:b/>
                                      <w:sz w:val="20"/>
                                      <w:szCs w:val="20"/>
                                    </w:rPr>
                                    <w:t>307</w:t>
                                  </w:r>
                                </w:p>
                              </w:tc>
                              <w:tc>
                                <w:tcPr>
                                  <w:tcW w:w="738" w:type="dxa"/>
                                  <w:vAlign w:val="center"/>
                                </w:tcPr>
                                <w:p w14:paraId="33452139" w14:textId="43271307" w:rsidR="0046266E" w:rsidRPr="005F205F" w:rsidRDefault="0046266E" w:rsidP="00110C8A">
                                  <w:pPr>
                                    <w:spacing w:line="300" w:lineRule="exact"/>
                                    <w:jc w:val="right"/>
                                    <w:rPr>
                                      <w:rFonts w:ascii="標楷體" w:eastAsia="標楷體" w:hAnsi="標楷體"/>
                                      <w:b/>
                                      <w:sz w:val="20"/>
                                      <w:szCs w:val="20"/>
                                    </w:rPr>
                                  </w:pPr>
                                  <w:r w:rsidRPr="005F205F">
                                    <w:rPr>
                                      <w:rFonts w:ascii="標楷體" w:eastAsia="標楷體" w:hAnsi="標楷體"/>
                                      <w:b/>
                                      <w:sz w:val="20"/>
                                      <w:szCs w:val="20"/>
                                    </w:rPr>
                                    <w:t>112</w:t>
                                  </w:r>
                                </w:p>
                              </w:tc>
                              <w:tc>
                                <w:tcPr>
                                  <w:tcW w:w="738" w:type="dxa"/>
                                  <w:vAlign w:val="center"/>
                                </w:tcPr>
                                <w:p w14:paraId="7E184BF7" w14:textId="3C3EBF1E" w:rsidR="0046266E" w:rsidRPr="005F205F" w:rsidRDefault="0046266E" w:rsidP="00110C8A">
                                  <w:pPr>
                                    <w:spacing w:line="300" w:lineRule="exact"/>
                                    <w:jc w:val="right"/>
                                    <w:rPr>
                                      <w:rFonts w:ascii="標楷體" w:eastAsia="標楷體" w:hAnsi="標楷體"/>
                                      <w:b/>
                                      <w:sz w:val="20"/>
                                      <w:szCs w:val="20"/>
                                    </w:rPr>
                                  </w:pPr>
                                  <w:r w:rsidRPr="005F205F">
                                    <w:rPr>
                                      <w:rFonts w:ascii="標楷體" w:eastAsia="標楷體" w:hAnsi="標楷體"/>
                                      <w:b/>
                                      <w:sz w:val="20"/>
                                      <w:szCs w:val="20"/>
                                    </w:rPr>
                                    <w:t>139</w:t>
                                  </w:r>
                                </w:p>
                              </w:tc>
                            </w:tr>
                            <w:tr w:rsidR="0046266E" w:rsidRPr="00D054AE" w14:paraId="1F1BD12D" w14:textId="77777777" w:rsidTr="00B42D3B">
                              <w:trPr>
                                <w:trHeight w:val="340"/>
                              </w:trPr>
                              <w:tc>
                                <w:tcPr>
                                  <w:tcW w:w="1920" w:type="dxa"/>
                                  <w:vAlign w:val="center"/>
                                </w:tcPr>
                                <w:p w14:paraId="4B3A5F6F" w14:textId="4DD55B27" w:rsidR="0046266E" w:rsidRPr="00227928" w:rsidRDefault="0046266E" w:rsidP="00110C8A">
                                  <w:pPr>
                                    <w:overflowPunct w:val="0"/>
                                    <w:adjustRightInd w:val="0"/>
                                    <w:snapToGrid w:val="0"/>
                                    <w:spacing w:line="300" w:lineRule="exact"/>
                                    <w:jc w:val="both"/>
                                    <w:rPr>
                                      <w:rFonts w:ascii="標楷體" w:eastAsia="標楷體" w:hAnsi="標楷體"/>
                                      <w:sz w:val="20"/>
                                      <w:szCs w:val="20"/>
                                    </w:rPr>
                                  </w:pPr>
                                  <w:r w:rsidRPr="00227928">
                                    <w:rPr>
                                      <w:rFonts w:ascii="標楷體" w:eastAsia="標楷體" w:hAnsi="標楷體" w:cs="Arial" w:hint="eastAsia"/>
                                      <w:color w:val="040C28"/>
                                      <w:sz w:val="20"/>
                                      <w:szCs w:val="20"/>
                                    </w:rPr>
                                    <w:t>200</w:t>
                                  </w:r>
                                  <w:r w:rsidRPr="00227928">
                                    <w:rPr>
                                      <w:rFonts w:ascii="標楷體" w:eastAsia="標楷體" w:hAnsi="標楷體" w:hint="eastAsia"/>
                                      <w:sz w:val="20"/>
                                      <w:szCs w:val="20"/>
                                    </w:rPr>
                                    <w:t>％</w:t>
                                  </w:r>
                                  <w:r w:rsidR="000C48B6">
                                    <w:rPr>
                                      <w:rFonts w:ascii="標楷體" w:eastAsia="標楷體" w:hAnsi="標楷體" w:hint="eastAsia"/>
                                      <w:sz w:val="20"/>
                                      <w:szCs w:val="20"/>
                                    </w:rPr>
                                    <w:t>以上</w:t>
                                  </w:r>
                                </w:p>
                              </w:tc>
                              <w:tc>
                                <w:tcPr>
                                  <w:tcW w:w="737" w:type="dxa"/>
                                </w:tcPr>
                                <w:p w14:paraId="0AA64D33" w14:textId="5E623715" w:rsidR="0046266E" w:rsidRPr="00FA5F39" w:rsidRDefault="0046266E" w:rsidP="00110C8A">
                                  <w:pPr>
                                    <w:spacing w:line="300" w:lineRule="exact"/>
                                    <w:jc w:val="right"/>
                                    <w:rPr>
                                      <w:rFonts w:ascii="標楷體" w:eastAsia="標楷體" w:hAnsi="標楷體"/>
                                      <w:b/>
                                      <w:sz w:val="20"/>
                                      <w:szCs w:val="20"/>
                                    </w:rPr>
                                  </w:pPr>
                                  <w:r w:rsidRPr="00FA5F39">
                                    <w:rPr>
                                      <w:rFonts w:ascii="標楷體" w:eastAsia="標楷體" w:hAnsi="標楷體" w:hint="eastAsia"/>
                                      <w:b/>
                                      <w:sz w:val="20"/>
                                      <w:szCs w:val="20"/>
                                    </w:rPr>
                                    <w:t>3</w:t>
                                  </w:r>
                                </w:p>
                              </w:tc>
                              <w:tc>
                                <w:tcPr>
                                  <w:tcW w:w="738" w:type="dxa"/>
                                  <w:vAlign w:val="center"/>
                                </w:tcPr>
                                <w:p w14:paraId="196C08AF" w14:textId="02BC3E15"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sz w:val="20"/>
                                      <w:szCs w:val="20"/>
                                    </w:rPr>
                                    <w:t>2</w:t>
                                  </w:r>
                                </w:p>
                              </w:tc>
                              <w:tc>
                                <w:tcPr>
                                  <w:tcW w:w="738" w:type="dxa"/>
                                  <w:vAlign w:val="center"/>
                                </w:tcPr>
                                <w:p w14:paraId="6095CF81" w14:textId="77FBBA0D"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sz w:val="20"/>
                                      <w:szCs w:val="20"/>
                                    </w:rPr>
                                    <w:t>1</w:t>
                                  </w:r>
                                </w:p>
                              </w:tc>
                              <w:tc>
                                <w:tcPr>
                                  <w:tcW w:w="738" w:type="dxa"/>
                                  <w:vAlign w:val="center"/>
                                </w:tcPr>
                                <w:p w14:paraId="6E466EF6" w14:textId="3BB07E57"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hint="eastAsia"/>
                                      <w:sz w:val="20"/>
                                      <w:szCs w:val="20"/>
                                    </w:rPr>
                                    <w:t>－</w:t>
                                  </w:r>
                                </w:p>
                              </w:tc>
                            </w:tr>
                            <w:tr w:rsidR="0046266E" w:rsidRPr="00D054AE" w14:paraId="72928587" w14:textId="77777777" w:rsidTr="00B42D3B">
                              <w:trPr>
                                <w:trHeight w:val="340"/>
                              </w:trPr>
                              <w:tc>
                                <w:tcPr>
                                  <w:tcW w:w="1920" w:type="dxa"/>
                                  <w:shd w:val="clear" w:color="auto" w:fill="auto"/>
                                  <w:vAlign w:val="center"/>
                                </w:tcPr>
                                <w:p w14:paraId="09345DEE" w14:textId="6033979D" w:rsidR="0046266E" w:rsidRPr="002A05E9" w:rsidRDefault="000C48B6" w:rsidP="00110C8A">
                                  <w:pPr>
                                    <w:overflowPunct w:val="0"/>
                                    <w:adjustRightInd w:val="0"/>
                                    <w:snapToGrid w:val="0"/>
                                    <w:spacing w:line="300" w:lineRule="exact"/>
                                    <w:jc w:val="both"/>
                                    <w:rPr>
                                      <w:rFonts w:ascii="標楷體" w:eastAsia="標楷體" w:hAnsi="標楷體"/>
                                      <w:spacing w:val="-22"/>
                                      <w:sz w:val="20"/>
                                      <w:szCs w:val="20"/>
                                    </w:rPr>
                                  </w:pPr>
                                  <w:r w:rsidRPr="002A05E9">
                                    <w:rPr>
                                      <w:rFonts w:ascii="標楷體" w:eastAsia="標楷體" w:hAnsi="標楷體" w:hint="eastAsia"/>
                                      <w:spacing w:val="-22"/>
                                      <w:sz w:val="20"/>
                                      <w:szCs w:val="20"/>
                                    </w:rPr>
                                    <w:t>超過</w:t>
                                  </w:r>
                                  <w:r w:rsidR="0046266E" w:rsidRPr="002A05E9">
                                    <w:rPr>
                                      <w:rFonts w:ascii="標楷體" w:eastAsia="標楷體" w:hAnsi="標楷體"/>
                                      <w:spacing w:val="-22"/>
                                      <w:sz w:val="20"/>
                                      <w:szCs w:val="20"/>
                                    </w:rPr>
                                    <w:t>1</w:t>
                                  </w:r>
                                  <w:r w:rsidR="0046266E" w:rsidRPr="002A05E9">
                                    <w:rPr>
                                      <w:rFonts w:ascii="標楷體" w:eastAsia="標楷體" w:hAnsi="標楷體" w:hint="eastAsia"/>
                                      <w:spacing w:val="-22"/>
                                      <w:sz w:val="20"/>
                                      <w:szCs w:val="20"/>
                                    </w:rPr>
                                    <w:t>00％</w:t>
                                  </w:r>
                                  <w:r w:rsidR="00B123BD" w:rsidRPr="002A05E9">
                                    <w:rPr>
                                      <w:rFonts w:ascii="標楷體" w:eastAsia="標楷體" w:hAnsi="標楷體" w:hint="eastAsia"/>
                                      <w:spacing w:val="-22"/>
                                      <w:sz w:val="20"/>
                                      <w:szCs w:val="20"/>
                                    </w:rPr>
                                    <w:t>，</w:t>
                                  </w:r>
                                  <w:r w:rsidRPr="002A05E9">
                                    <w:rPr>
                                      <w:rFonts w:ascii="標楷體" w:eastAsia="標楷體" w:hAnsi="標楷體" w:hint="eastAsia"/>
                                      <w:spacing w:val="-22"/>
                                      <w:sz w:val="20"/>
                                      <w:szCs w:val="20"/>
                                    </w:rPr>
                                    <w:t>未滿</w:t>
                                  </w:r>
                                  <w:r w:rsidR="0046266E" w:rsidRPr="002A05E9">
                                    <w:rPr>
                                      <w:rFonts w:ascii="標楷體" w:eastAsia="標楷體" w:hAnsi="標楷體"/>
                                      <w:spacing w:val="-22"/>
                                      <w:sz w:val="20"/>
                                      <w:szCs w:val="20"/>
                                    </w:rPr>
                                    <w:t>2</w:t>
                                  </w:r>
                                  <w:r w:rsidR="0046266E" w:rsidRPr="002A05E9">
                                    <w:rPr>
                                      <w:rFonts w:ascii="標楷體" w:eastAsia="標楷體" w:hAnsi="標楷體" w:hint="eastAsia"/>
                                      <w:spacing w:val="-22"/>
                                      <w:sz w:val="20"/>
                                      <w:szCs w:val="20"/>
                                    </w:rPr>
                                    <w:t>00％</w:t>
                                  </w:r>
                                </w:p>
                              </w:tc>
                              <w:tc>
                                <w:tcPr>
                                  <w:tcW w:w="737" w:type="dxa"/>
                                </w:tcPr>
                                <w:p w14:paraId="0F146334" w14:textId="7A1875E1" w:rsidR="0046266E" w:rsidRPr="00FA5F39" w:rsidRDefault="0046266E" w:rsidP="00110C8A">
                                  <w:pPr>
                                    <w:spacing w:line="300" w:lineRule="exact"/>
                                    <w:jc w:val="right"/>
                                    <w:rPr>
                                      <w:rFonts w:ascii="標楷體" w:eastAsia="標楷體" w:hAnsi="標楷體"/>
                                      <w:b/>
                                      <w:sz w:val="20"/>
                                      <w:szCs w:val="20"/>
                                    </w:rPr>
                                  </w:pPr>
                                  <w:r w:rsidRPr="00FA5F39">
                                    <w:rPr>
                                      <w:rFonts w:ascii="標楷體" w:eastAsia="標楷體" w:hAnsi="標楷體" w:hint="eastAsia"/>
                                      <w:b/>
                                      <w:sz w:val="20"/>
                                      <w:szCs w:val="20"/>
                                    </w:rPr>
                                    <w:t>5</w:t>
                                  </w:r>
                                  <w:r w:rsidRPr="00FA5F39">
                                    <w:rPr>
                                      <w:rFonts w:ascii="標楷體" w:eastAsia="標楷體" w:hAnsi="標楷體"/>
                                      <w:b/>
                                      <w:sz w:val="20"/>
                                      <w:szCs w:val="20"/>
                                    </w:rPr>
                                    <w:t>9</w:t>
                                  </w:r>
                                </w:p>
                              </w:tc>
                              <w:tc>
                                <w:tcPr>
                                  <w:tcW w:w="738" w:type="dxa"/>
                                  <w:vAlign w:val="center"/>
                                </w:tcPr>
                                <w:p w14:paraId="390417E0" w14:textId="28EC5F65"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hint="eastAsia"/>
                                      <w:sz w:val="20"/>
                                      <w:szCs w:val="20"/>
                                    </w:rPr>
                                    <w:t>4</w:t>
                                  </w:r>
                                  <w:r w:rsidRPr="005F205F">
                                    <w:rPr>
                                      <w:rFonts w:ascii="標楷體" w:eastAsia="標楷體" w:hAnsi="標楷體"/>
                                      <w:sz w:val="20"/>
                                      <w:szCs w:val="20"/>
                                    </w:rPr>
                                    <w:t>3</w:t>
                                  </w:r>
                                </w:p>
                              </w:tc>
                              <w:tc>
                                <w:tcPr>
                                  <w:tcW w:w="738" w:type="dxa"/>
                                  <w:vAlign w:val="center"/>
                                </w:tcPr>
                                <w:p w14:paraId="6D14D0DA" w14:textId="574034BA" w:rsidR="0046266E" w:rsidRPr="005F205F" w:rsidRDefault="0046266E" w:rsidP="00110C8A">
                                  <w:pPr>
                                    <w:spacing w:line="300" w:lineRule="exact"/>
                                    <w:jc w:val="right"/>
                                    <w:rPr>
                                      <w:rFonts w:ascii="標楷體" w:eastAsia="標楷體" w:hAnsi="標楷體"/>
                                      <w:sz w:val="20"/>
                                      <w:szCs w:val="20"/>
                                    </w:rPr>
                                  </w:pPr>
                                  <w:r>
                                    <w:rPr>
                                      <w:rFonts w:ascii="標楷體" w:eastAsia="標楷體" w:hAnsi="標楷體"/>
                                      <w:sz w:val="20"/>
                                      <w:szCs w:val="20"/>
                                    </w:rPr>
                                    <w:t>9</w:t>
                                  </w:r>
                                </w:p>
                              </w:tc>
                              <w:tc>
                                <w:tcPr>
                                  <w:tcW w:w="738" w:type="dxa"/>
                                  <w:vAlign w:val="center"/>
                                </w:tcPr>
                                <w:p w14:paraId="529D2B4A" w14:textId="2A3B1C36"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sz w:val="20"/>
                                      <w:szCs w:val="20"/>
                                    </w:rPr>
                                    <w:t>7</w:t>
                                  </w:r>
                                </w:p>
                              </w:tc>
                            </w:tr>
                            <w:tr w:rsidR="0046266E" w:rsidRPr="00D054AE" w14:paraId="37E05E72" w14:textId="77777777" w:rsidTr="00B42D3B">
                              <w:trPr>
                                <w:trHeight w:val="340"/>
                              </w:trPr>
                              <w:tc>
                                <w:tcPr>
                                  <w:tcW w:w="1920" w:type="dxa"/>
                                  <w:shd w:val="clear" w:color="auto" w:fill="auto"/>
                                  <w:vAlign w:val="center"/>
                                </w:tcPr>
                                <w:p w14:paraId="7A198F77" w14:textId="161C7EC8" w:rsidR="0046266E" w:rsidRPr="002A05E9" w:rsidRDefault="0046266E" w:rsidP="00110C8A">
                                  <w:pPr>
                                    <w:overflowPunct w:val="0"/>
                                    <w:adjustRightInd w:val="0"/>
                                    <w:snapToGrid w:val="0"/>
                                    <w:spacing w:line="300" w:lineRule="exact"/>
                                    <w:jc w:val="both"/>
                                    <w:rPr>
                                      <w:rFonts w:ascii="標楷體" w:eastAsia="標楷體" w:hAnsi="標楷體"/>
                                      <w:spacing w:val="-22"/>
                                      <w:sz w:val="20"/>
                                      <w:szCs w:val="20"/>
                                    </w:rPr>
                                  </w:pPr>
                                  <w:r w:rsidRPr="002A05E9">
                                    <w:rPr>
                                      <w:rFonts w:ascii="標楷體" w:eastAsia="標楷體" w:hAnsi="標楷體"/>
                                      <w:spacing w:val="-22"/>
                                      <w:sz w:val="20"/>
                                      <w:szCs w:val="20"/>
                                    </w:rPr>
                                    <w:t>8</w:t>
                                  </w:r>
                                  <w:r w:rsidRPr="002A05E9">
                                    <w:rPr>
                                      <w:rFonts w:ascii="標楷體" w:eastAsia="標楷體" w:hAnsi="標楷體" w:hint="eastAsia"/>
                                      <w:spacing w:val="-22"/>
                                      <w:sz w:val="20"/>
                                      <w:szCs w:val="20"/>
                                    </w:rPr>
                                    <w:t>0％</w:t>
                                  </w:r>
                                  <w:r w:rsidR="000C48B6" w:rsidRPr="002A05E9">
                                    <w:rPr>
                                      <w:rFonts w:ascii="標楷體" w:eastAsia="標楷體" w:hAnsi="標楷體" w:hint="eastAsia"/>
                                      <w:spacing w:val="-22"/>
                                      <w:sz w:val="20"/>
                                      <w:szCs w:val="20"/>
                                    </w:rPr>
                                    <w:t>以上</w:t>
                                  </w:r>
                                  <w:r w:rsidR="00B123BD" w:rsidRPr="002A05E9">
                                    <w:rPr>
                                      <w:rFonts w:ascii="標楷體" w:eastAsia="標楷體" w:hAnsi="標楷體" w:hint="eastAsia"/>
                                      <w:spacing w:val="-22"/>
                                      <w:sz w:val="20"/>
                                      <w:szCs w:val="20"/>
                                    </w:rPr>
                                    <w:t>，</w:t>
                                  </w:r>
                                  <w:r w:rsidRPr="002A05E9">
                                    <w:rPr>
                                      <w:rFonts w:ascii="標楷體" w:eastAsia="標楷體" w:hAnsi="標楷體"/>
                                      <w:spacing w:val="-22"/>
                                      <w:sz w:val="20"/>
                                      <w:szCs w:val="20"/>
                                    </w:rPr>
                                    <w:t>10</w:t>
                                  </w:r>
                                  <w:r w:rsidRPr="002A05E9">
                                    <w:rPr>
                                      <w:rFonts w:ascii="標楷體" w:eastAsia="標楷體" w:hAnsi="標楷體" w:hint="eastAsia"/>
                                      <w:spacing w:val="-22"/>
                                      <w:sz w:val="20"/>
                                      <w:szCs w:val="20"/>
                                    </w:rPr>
                                    <w:t>0％</w:t>
                                  </w:r>
                                  <w:r w:rsidR="000C48B6" w:rsidRPr="002A05E9">
                                    <w:rPr>
                                      <w:rFonts w:ascii="標楷體" w:eastAsia="標楷體" w:hAnsi="標楷體" w:hint="eastAsia"/>
                                      <w:spacing w:val="-22"/>
                                      <w:sz w:val="20"/>
                                      <w:szCs w:val="20"/>
                                    </w:rPr>
                                    <w:t>以下</w:t>
                                  </w:r>
                                </w:p>
                              </w:tc>
                              <w:tc>
                                <w:tcPr>
                                  <w:tcW w:w="737" w:type="dxa"/>
                                </w:tcPr>
                                <w:p w14:paraId="3BCB4ABC" w14:textId="1C1AFC66" w:rsidR="0046266E" w:rsidRPr="00FA5F39" w:rsidRDefault="0046266E" w:rsidP="00110C8A">
                                  <w:pPr>
                                    <w:spacing w:line="300" w:lineRule="exact"/>
                                    <w:jc w:val="right"/>
                                    <w:rPr>
                                      <w:rFonts w:ascii="標楷體" w:eastAsia="標楷體" w:hAnsi="標楷體"/>
                                      <w:b/>
                                      <w:sz w:val="20"/>
                                      <w:szCs w:val="20"/>
                                    </w:rPr>
                                  </w:pPr>
                                  <w:r w:rsidRPr="00FA5F39">
                                    <w:rPr>
                                      <w:rFonts w:ascii="標楷體" w:eastAsia="標楷體" w:hAnsi="標楷體" w:hint="eastAsia"/>
                                      <w:b/>
                                      <w:sz w:val="20"/>
                                      <w:szCs w:val="20"/>
                                    </w:rPr>
                                    <w:t>2</w:t>
                                  </w:r>
                                  <w:r w:rsidRPr="00FA5F39">
                                    <w:rPr>
                                      <w:rFonts w:ascii="標楷體" w:eastAsia="標楷體" w:hAnsi="標楷體"/>
                                      <w:b/>
                                      <w:sz w:val="20"/>
                                      <w:szCs w:val="20"/>
                                    </w:rPr>
                                    <w:t>42</w:t>
                                  </w:r>
                                </w:p>
                              </w:tc>
                              <w:tc>
                                <w:tcPr>
                                  <w:tcW w:w="738" w:type="dxa"/>
                                  <w:vAlign w:val="center"/>
                                </w:tcPr>
                                <w:p w14:paraId="41A1B926" w14:textId="1C2E6AFE"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sz w:val="20"/>
                                      <w:szCs w:val="20"/>
                                    </w:rPr>
                                    <w:t>83</w:t>
                                  </w:r>
                                </w:p>
                              </w:tc>
                              <w:tc>
                                <w:tcPr>
                                  <w:tcW w:w="738" w:type="dxa"/>
                                  <w:vAlign w:val="center"/>
                                </w:tcPr>
                                <w:p w14:paraId="7448B673" w14:textId="60857DA1"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sz w:val="20"/>
                                      <w:szCs w:val="20"/>
                                    </w:rPr>
                                    <w:t>73</w:t>
                                  </w:r>
                                </w:p>
                              </w:tc>
                              <w:tc>
                                <w:tcPr>
                                  <w:tcW w:w="738" w:type="dxa"/>
                                  <w:vAlign w:val="center"/>
                                </w:tcPr>
                                <w:p w14:paraId="248C5D34" w14:textId="550671FC"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sz w:val="20"/>
                                      <w:szCs w:val="20"/>
                                    </w:rPr>
                                    <w:t>86</w:t>
                                  </w:r>
                                </w:p>
                              </w:tc>
                            </w:tr>
                            <w:tr w:rsidR="0046266E" w:rsidRPr="00D054AE" w14:paraId="47538E36" w14:textId="77777777" w:rsidTr="00B42D3B">
                              <w:trPr>
                                <w:trHeight w:val="340"/>
                              </w:trPr>
                              <w:tc>
                                <w:tcPr>
                                  <w:tcW w:w="1920" w:type="dxa"/>
                                  <w:shd w:val="clear" w:color="auto" w:fill="auto"/>
                                  <w:vAlign w:val="center"/>
                                </w:tcPr>
                                <w:p w14:paraId="35940AFD" w14:textId="5E3886A9" w:rsidR="0046266E" w:rsidRPr="002A05E9" w:rsidRDefault="0046266E" w:rsidP="00110C8A">
                                  <w:pPr>
                                    <w:overflowPunct w:val="0"/>
                                    <w:adjustRightInd w:val="0"/>
                                    <w:snapToGrid w:val="0"/>
                                    <w:spacing w:line="300" w:lineRule="exact"/>
                                    <w:jc w:val="both"/>
                                    <w:rPr>
                                      <w:rFonts w:ascii="標楷體" w:eastAsia="標楷體" w:hAnsi="標楷體"/>
                                      <w:spacing w:val="-22"/>
                                      <w:sz w:val="20"/>
                                      <w:szCs w:val="20"/>
                                    </w:rPr>
                                  </w:pPr>
                                  <w:r w:rsidRPr="002A05E9">
                                    <w:rPr>
                                      <w:rFonts w:ascii="標楷體" w:eastAsia="標楷體" w:hAnsi="標楷體"/>
                                      <w:spacing w:val="-22"/>
                                      <w:sz w:val="20"/>
                                      <w:szCs w:val="20"/>
                                    </w:rPr>
                                    <w:t>3</w:t>
                                  </w:r>
                                  <w:r w:rsidRPr="002A05E9">
                                    <w:rPr>
                                      <w:rFonts w:ascii="標楷體" w:eastAsia="標楷體" w:hAnsi="標楷體" w:hint="eastAsia"/>
                                      <w:spacing w:val="-22"/>
                                      <w:sz w:val="20"/>
                                      <w:szCs w:val="20"/>
                                    </w:rPr>
                                    <w:t>0％</w:t>
                                  </w:r>
                                  <w:r w:rsidR="000C48B6" w:rsidRPr="002A05E9">
                                    <w:rPr>
                                      <w:rFonts w:ascii="標楷體" w:eastAsia="標楷體" w:hAnsi="標楷體" w:hint="eastAsia"/>
                                      <w:spacing w:val="-22"/>
                                      <w:sz w:val="20"/>
                                      <w:szCs w:val="20"/>
                                    </w:rPr>
                                    <w:t>以上</w:t>
                                  </w:r>
                                  <w:r w:rsidR="00B123BD" w:rsidRPr="002A05E9">
                                    <w:rPr>
                                      <w:rFonts w:ascii="標楷體" w:eastAsia="標楷體" w:hAnsi="標楷體" w:hint="eastAsia"/>
                                      <w:spacing w:val="-22"/>
                                      <w:sz w:val="20"/>
                                      <w:szCs w:val="20"/>
                                    </w:rPr>
                                    <w:t>，</w:t>
                                  </w:r>
                                  <w:r w:rsidR="000C48B6" w:rsidRPr="002A05E9">
                                    <w:rPr>
                                      <w:rFonts w:ascii="標楷體" w:eastAsia="標楷體" w:hAnsi="標楷體" w:hint="eastAsia"/>
                                      <w:spacing w:val="-22"/>
                                      <w:sz w:val="20"/>
                                      <w:szCs w:val="20"/>
                                    </w:rPr>
                                    <w:t>未滿</w:t>
                                  </w:r>
                                  <w:r w:rsidRPr="002A05E9">
                                    <w:rPr>
                                      <w:rFonts w:ascii="標楷體" w:eastAsia="標楷體" w:hAnsi="標楷體"/>
                                      <w:spacing w:val="-22"/>
                                      <w:sz w:val="20"/>
                                      <w:szCs w:val="20"/>
                                    </w:rPr>
                                    <w:t>80</w:t>
                                  </w:r>
                                  <w:r w:rsidRPr="002A05E9">
                                    <w:rPr>
                                      <w:rFonts w:ascii="標楷體" w:eastAsia="標楷體" w:hAnsi="標楷體" w:hint="eastAsia"/>
                                      <w:spacing w:val="-22"/>
                                      <w:sz w:val="20"/>
                                      <w:szCs w:val="20"/>
                                    </w:rPr>
                                    <w:t>％</w:t>
                                  </w:r>
                                </w:p>
                              </w:tc>
                              <w:tc>
                                <w:tcPr>
                                  <w:tcW w:w="737" w:type="dxa"/>
                                </w:tcPr>
                                <w:p w14:paraId="4A779264" w14:textId="3A4845D3" w:rsidR="0046266E" w:rsidRPr="00FA5F39" w:rsidRDefault="0046266E" w:rsidP="00110C8A">
                                  <w:pPr>
                                    <w:spacing w:line="300" w:lineRule="exact"/>
                                    <w:jc w:val="right"/>
                                    <w:rPr>
                                      <w:rFonts w:ascii="標楷體" w:eastAsia="標楷體" w:hAnsi="標楷體"/>
                                      <w:b/>
                                      <w:sz w:val="20"/>
                                      <w:szCs w:val="20"/>
                                    </w:rPr>
                                  </w:pPr>
                                  <w:r w:rsidRPr="00FA5F39">
                                    <w:rPr>
                                      <w:rFonts w:ascii="標楷體" w:eastAsia="標楷體" w:hAnsi="標楷體" w:hint="eastAsia"/>
                                      <w:b/>
                                      <w:sz w:val="20"/>
                                      <w:szCs w:val="20"/>
                                    </w:rPr>
                                    <w:t>2</w:t>
                                  </w:r>
                                  <w:r w:rsidRPr="00FA5F39">
                                    <w:rPr>
                                      <w:rFonts w:ascii="標楷體" w:eastAsia="標楷體" w:hAnsi="標楷體"/>
                                      <w:b/>
                                      <w:sz w:val="20"/>
                                      <w:szCs w:val="20"/>
                                    </w:rPr>
                                    <w:t>07</w:t>
                                  </w:r>
                                </w:p>
                              </w:tc>
                              <w:tc>
                                <w:tcPr>
                                  <w:tcW w:w="738" w:type="dxa"/>
                                  <w:vAlign w:val="center"/>
                                </w:tcPr>
                                <w:p w14:paraId="0B766202" w14:textId="00FECFD3"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sz w:val="20"/>
                                      <w:szCs w:val="20"/>
                                    </w:rPr>
                                    <w:t>148</w:t>
                                  </w:r>
                                </w:p>
                              </w:tc>
                              <w:tc>
                                <w:tcPr>
                                  <w:tcW w:w="738" w:type="dxa"/>
                                  <w:vAlign w:val="center"/>
                                </w:tcPr>
                                <w:p w14:paraId="579A8EE3" w14:textId="155E5FC4"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sz w:val="20"/>
                                      <w:szCs w:val="20"/>
                                    </w:rPr>
                                    <w:t>20</w:t>
                                  </w:r>
                                </w:p>
                              </w:tc>
                              <w:tc>
                                <w:tcPr>
                                  <w:tcW w:w="738" w:type="dxa"/>
                                  <w:vAlign w:val="center"/>
                                </w:tcPr>
                                <w:p w14:paraId="5F688217" w14:textId="75C2D8C9"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sz w:val="20"/>
                                      <w:szCs w:val="20"/>
                                    </w:rPr>
                                    <w:t>39</w:t>
                                  </w:r>
                                </w:p>
                              </w:tc>
                            </w:tr>
                            <w:tr w:rsidR="0046266E" w:rsidRPr="00D054AE" w14:paraId="66F5E048" w14:textId="77777777" w:rsidTr="00B42D3B">
                              <w:trPr>
                                <w:trHeight w:val="340"/>
                              </w:trPr>
                              <w:tc>
                                <w:tcPr>
                                  <w:tcW w:w="1920" w:type="dxa"/>
                                  <w:tcBorders>
                                    <w:bottom w:val="single" w:sz="4" w:space="0" w:color="auto"/>
                                  </w:tcBorders>
                                  <w:vAlign w:val="center"/>
                                </w:tcPr>
                                <w:p w14:paraId="6B838FFF" w14:textId="362C7298" w:rsidR="0046266E" w:rsidRPr="00227928" w:rsidRDefault="000C48B6" w:rsidP="00110C8A">
                                  <w:pPr>
                                    <w:overflowPunct w:val="0"/>
                                    <w:adjustRightInd w:val="0"/>
                                    <w:snapToGrid w:val="0"/>
                                    <w:spacing w:line="300" w:lineRule="exact"/>
                                    <w:jc w:val="both"/>
                                    <w:rPr>
                                      <w:rFonts w:ascii="標楷體" w:eastAsia="標楷體" w:hAnsi="標楷體"/>
                                      <w:sz w:val="20"/>
                                      <w:szCs w:val="20"/>
                                    </w:rPr>
                                  </w:pPr>
                                  <w:r>
                                    <w:rPr>
                                      <w:rFonts w:ascii="標楷體" w:eastAsia="標楷體" w:hAnsi="標楷體" w:hint="eastAsia"/>
                                      <w:sz w:val="20"/>
                                      <w:szCs w:val="20"/>
                                    </w:rPr>
                                    <w:t>未滿</w:t>
                                  </w:r>
                                  <w:r w:rsidR="0046266E" w:rsidRPr="00227928">
                                    <w:rPr>
                                      <w:rFonts w:ascii="標楷體" w:eastAsia="標楷體" w:hAnsi="標楷體"/>
                                      <w:sz w:val="20"/>
                                      <w:szCs w:val="20"/>
                                    </w:rPr>
                                    <w:t>30</w:t>
                                  </w:r>
                                  <w:r w:rsidR="0046266E" w:rsidRPr="00227928">
                                    <w:rPr>
                                      <w:rFonts w:ascii="標楷體" w:eastAsia="標楷體" w:hAnsi="標楷體" w:hint="eastAsia"/>
                                      <w:sz w:val="20"/>
                                      <w:szCs w:val="20"/>
                                    </w:rPr>
                                    <w:t>％</w:t>
                                  </w:r>
                                </w:p>
                              </w:tc>
                              <w:tc>
                                <w:tcPr>
                                  <w:tcW w:w="737" w:type="dxa"/>
                                  <w:tcBorders>
                                    <w:bottom w:val="single" w:sz="4" w:space="0" w:color="auto"/>
                                  </w:tcBorders>
                                </w:tcPr>
                                <w:p w14:paraId="4243B2E5" w14:textId="2D369367" w:rsidR="0046266E" w:rsidRPr="00FA5F39" w:rsidRDefault="0046266E" w:rsidP="00110C8A">
                                  <w:pPr>
                                    <w:spacing w:line="300" w:lineRule="exact"/>
                                    <w:jc w:val="right"/>
                                    <w:rPr>
                                      <w:rFonts w:ascii="標楷體" w:eastAsia="標楷體" w:hAnsi="標楷體"/>
                                      <w:b/>
                                      <w:sz w:val="20"/>
                                      <w:szCs w:val="20"/>
                                    </w:rPr>
                                  </w:pPr>
                                  <w:r w:rsidRPr="00FA5F39">
                                    <w:rPr>
                                      <w:rFonts w:ascii="標楷體" w:eastAsia="標楷體" w:hAnsi="標楷體" w:hint="eastAsia"/>
                                      <w:b/>
                                      <w:sz w:val="20"/>
                                      <w:szCs w:val="20"/>
                                    </w:rPr>
                                    <w:t>4</w:t>
                                  </w:r>
                                  <w:r w:rsidRPr="00FA5F39">
                                    <w:rPr>
                                      <w:rFonts w:ascii="標楷體" w:eastAsia="標楷體" w:hAnsi="標楷體"/>
                                      <w:b/>
                                      <w:sz w:val="20"/>
                                      <w:szCs w:val="20"/>
                                    </w:rPr>
                                    <w:t>7</w:t>
                                  </w:r>
                                </w:p>
                              </w:tc>
                              <w:tc>
                                <w:tcPr>
                                  <w:tcW w:w="738" w:type="dxa"/>
                                  <w:tcBorders>
                                    <w:bottom w:val="single" w:sz="4" w:space="0" w:color="auto"/>
                                  </w:tcBorders>
                                  <w:vAlign w:val="center"/>
                                </w:tcPr>
                                <w:p w14:paraId="3138166F" w14:textId="6837DDC5"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sz w:val="20"/>
                                      <w:szCs w:val="20"/>
                                    </w:rPr>
                                    <w:t>31</w:t>
                                  </w:r>
                                </w:p>
                              </w:tc>
                              <w:tc>
                                <w:tcPr>
                                  <w:tcW w:w="738" w:type="dxa"/>
                                  <w:tcBorders>
                                    <w:bottom w:val="single" w:sz="4" w:space="0" w:color="auto"/>
                                  </w:tcBorders>
                                  <w:vAlign w:val="center"/>
                                </w:tcPr>
                                <w:p w14:paraId="4FC17046" w14:textId="19263744" w:rsidR="0046266E" w:rsidRPr="005F205F" w:rsidRDefault="0046266E" w:rsidP="00110C8A">
                                  <w:pPr>
                                    <w:spacing w:line="300" w:lineRule="exact"/>
                                    <w:jc w:val="right"/>
                                    <w:rPr>
                                      <w:rFonts w:ascii="標楷體" w:eastAsia="標楷體" w:hAnsi="標楷體"/>
                                      <w:sz w:val="20"/>
                                      <w:szCs w:val="20"/>
                                    </w:rPr>
                                  </w:pPr>
                                  <w:r>
                                    <w:rPr>
                                      <w:rFonts w:ascii="標楷體" w:eastAsia="標楷體" w:hAnsi="標楷體"/>
                                      <w:sz w:val="20"/>
                                      <w:szCs w:val="20"/>
                                    </w:rPr>
                                    <w:t>9</w:t>
                                  </w:r>
                                </w:p>
                              </w:tc>
                              <w:tc>
                                <w:tcPr>
                                  <w:tcW w:w="738" w:type="dxa"/>
                                  <w:tcBorders>
                                    <w:bottom w:val="single" w:sz="4" w:space="0" w:color="auto"/>
                                  </w:tcBorders>
                                  <w:vAlign w:val="center"/>
                                </w:tcPr>
                                <w:p w14:paraId="4AFD0000" w14:textId="70DB9C6E"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sz w:val="20"/>
                                      <w:szCs w:val="20"/>
                                    </w:rPr>
                                    <w:t>7</w:t>
                                  </w:r>
                                </w:p>
                              </w:tc>
                            </w:tr>
                            <w:tr w:rsidR="0046266E" w:rsidRPr="00D054AE" w14:paraId="74C0E447" w14:textId="77777777" w:rsidTr="0046266E">
                              <w:tc>
                                <w:tcPr>
                                  <w:tcW w:w="4871" w:type="dxa"/>
                                  <w:gridSpan w:val="5"/>
                                  <w:tcBorders>
                                    <w:left w:val="nil"/>
                                    <w:bottom w:val="nil"/>
                                    <w:right w:val="nil"/>
                                  </w:tcBorders>
                                </w:tcPr>
                                <w:p w14:paraId="01AA13A9" w14:textId="3A32DD59" w:rsidR="0046266E" w:rsidRPr="00D054AE" w:rsidRDefault="0046266E" w:rsidP="002A05E9">
                                  <w:pPr>
                                    <w:spacing w:line="240" w:lineRule="exact"/>
                                    <w:ind w:leftChars="-55" w:left="-132"/>
                                    <w:rPr>
                                      <w:rFonts w:ascii="標楷體" w:eastAsia="標楷體" w:hAnsi="標楷體"/>
                                      <w:sz w:val="18"/>
                                      <w:szCs w:val="18"/>
                                    </w:rPr>
                                  </w:pPr>
                                  <w:r w:rsidRPr="00D054AE">
                                    <w:rPr>
                                      <w:rFonts w:ascii="標楷體" w:eastAsia="標楷體" w:hAnsi="標楷體" w:hint="eastAsia"/>
                                      <w:sz w:val="18"/>
                                      <w:szCs w:val="18"/>
                                    </w:rPr>
                                    <w:t>資料來源：整理自各園區管理局提供資料。</w:t>
                                  </w:r>
                                </w:p>
                              </w:tc>
                            </w:tr>
                          </w:tbl>
                          <w:p w14:paraId="2702663E" w14:textId="77777777" w:rsidR="00B772DB" w:rsidRPr="00ED79ED" w:rsidRDefault="00B772DB" w:rsidP="00372E4B"/>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B5297D1" id="_x0000_s1028" type="#_x0000_t202" style="position:absolute;left:0;text-align:left;margin-left:265pt;margin-top:251.65pt;width:244.95pt;height:206.25pt;z-index:251777024;visibility:visible;mso-wrap-style:square;mso-width-percent:0;mso-height-percent:0;mso-wrap-distance-left:9pt;mso-wrap-distance-top:3.6pt;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" filled="f" stroked="f">
                <v:textbox inset=",,,0">
                  <w:txbxContent>
                    <w:tbl>
                      <w:tblPr>
                        <w:tblStyle w:val="37"/>
                        <w:tblW w:w="4871" w:type="dxa"/>
                        <w:tblInd w:w="-142" w:type="dxa"/>
                        <w:tblLook w:val="04A0" w:firstRow="1" w:lastRow="0" w:firstColumn="1" w:lastColumn="0" w:noHBand="0" w:noVBand="1"/>
                      </w:tblPr>
                      <w:tblGrid>
                        <w:gridCol w:w="1920"/>
                        <w:gridCol w:w="737"/>
                        <w:gridCol w:w="738"/>
                        <w:gridCol w:w="738"/>
                        <w:gridCol w:w="738"/>
                      </w:tblGrid>
                      <w:tr w:rsidR="0046266E" w:rsidRPr="00D054AE" w14:paraId="16E0ECB2" w14:textId="77777777" w:rsidTr="0046266E">
                        <w:tc>
                          <w:tcPr>
                            <w:tcW w:w="4871" w:type="dxa"/>
                            <w:gridSpan w:val="5"/>
                            <w:tcBorders>
                              <w:top w:val="nil"/>
                              <w:left w:val="nil"/>
                              <w:bottom w:val="nil"/>
                              <w:right w:val="nil"/>
                            </w:tcBorders>
                          </w:tcPr>
                          <w:p w14:paraId="23087799" w14:textId="2F83CE3D" w:rsidR="0046266E" w:rsidRPr="00D054AE" w:rsidRDefault="0046266E" w:rsidP="00B42D3B">
                            <w:pPr>
                              <w:overflowPunct w:val="0"/>
                              <w:snapToGrid w:val="0"/>
                              <w:spacing w:line="240" w:lineRule="exact"/>
                              <w:ind w:leftChars="-9" w:left="648" w:rightChars="-46" w:right="-110" w:hangingChars="279" w:hanging="670"/>
                              <w:jc w:val="both"/>
                              <w:rPr>
                                <w:rFonts w:ascii="標楷體" w:eastAsia="標楷體" w:hAnsi="標楷體"/>
                                <w:b/>
                              </w:rPr>
                            </w:pPr>
                            <w:r w:rsidRPr="00D054AE">
                              <w:rPr>
                                <w:rFonts w:ascii="標楷體" w:eastAsia="標楷體" w:hAnsi="標楷體" w:hint="eastAsia"/>
                                <w:b/>
                              </w:rPr>
                              <w:t>表</w:t>
                            </w:r>
                            <w:r w:rsidRPr="00D054AE">
                              <w:rPr>
                                <w:rFonts w:ascii="標楷體" w:eastAsia="標楷體" w:hAnsi="標楷體"/>
                                <w:b/>
                              </w:rPr>
                              <w:t>3</w:t>
                            </w:r>
                            <w:r w:rsidRPr="00E2354F">
                              <w:rPr>
                                <w:rFonts w:ascii="標楷體" w:eastAsia="標楷體" w:hAnsi="標楷體" w:hint="eastAsia"/>
                                <w:szCs w:val="28"/>
                              </w:rPr>
                              <w:t xml:space="preserve">　</w:t>
                            </w:r>
                            <w:r>
                              <w:rPr>
                                <w:rFonts w:ascii="標楷體" w:eastAsia="標楷體" w:hAnsi="標楷體" w:hint="eastAsia"/>
                                <w:b/>
                              </w:rPr>
                              <w:t>截至113年底</w:t>
                            </w:r>
                            <w:r w:rsidRPr="00D054AE">
                              <w:rPr>
                                <w:rFonts w:ascii="標楷體" w:eastAsia="標楷體" w:hAnsi="標楷體" w:hint="eastAsia"/>
                                <w:b/>
                              </w:rPr>
                              <w:t>園區廠商用電契約容量占核定用電量比率</w:t>
                            </w:r>
                            <w:r>
                              <w:rPr>
                                <w:rFonts w:ascii="標楷體" w:eastAsia="標楷體" w:hAnsi="標楷體" w:hint="eastAsia"/>
                                <w:b/>
                              </w:rPr>
                              <w:t>情形</w:t>
                            </w:r>
                          </w:p>
                        </w:tc>
                      </w:tr>
                      <w:tr w:rsidR="0046266E" w:rsidRPr="00D054AE" w14:paraId="6A193B60" w14:textId="77777777" w:rsidTr="0046266E">
                        <w:trPr>
                          <w:trHeight w:val="215"/>
                        </w:trPr>
                        <w:tc>
                          <w:tcPr>
                            <w:tcW w:w="4871" w:type="dxa"/>
                            <w:gridSpan w:val="5"/>
                            <w:tcBorders>
                              <w:top w:val="nil"/>
                              <w:left w:val="nil"/>
                              <w:right w:val="nil"/>
                            </w:tcBorders>
                          </w:tcPr>
                          <w:p w14:paraId="4DE52069" w14:textId="024E7856" w:rsidR="0046266E" w:rsidRPr="00D054AE" w:rsidRDefault="0046266E" w:rsidP="007226F1">
                            <w:pPr>
                              <w:overflowPunct w:val="0"/>
                              <w:adjustRightInd w:val="0"/>
                              <w:snapToGrid w:val="0"/>
                              <w:spacing w:line="300" w:lineRule="exact"/>
                              <w:ind w:rightChars="-46" w:right="-110"/>
                              <w:jc w:val="right"/>
                              <w:rPr>
                                <w:rFonts w:ascii="標楷體" w:eastAsia="標楷體" w:hAnsi="標楷體"/>
                                <w:sz w:val="20"/>
                                <w:szCs w:val="20"/>
                              </w:rPr>
                            </w:pPr>
                            <w:r w:rsidRPr="00D054AE">
                              <w:rPr>
                                <w:rFonts w:ascii="標楷體" w:eastAsia="標楷體" w:hAnsi="標楷體" w:hint="eastAsia"/>
                                <w:sz w:val="20"/>
                                <w:szCs w:val="20"/>
                              </w:rPr>
                              <w:t>單位：家</w:t>
                            </w:r>
                          </w:p>
                        </w:tc>
                      </w:tr>
                      <w:tr w:rsidR="0046266E" w:rsidRPr="00D054AE" w14:paraId="5C329DB0" w14:textId="77777777" w:rsidTr="00B42D3B">
                        <w:trPr>
                          <w:trHeight w:val="58"/>
                        </w:trPr>
                        <w:tc>
                          <w:tcPr>
                            <w:tcW w:w="1920" w:type="dxa"/>
                            <w:vMerge w:val="restart"/>
                            <w:tcBorders>
                              <w:tl2br w:val="nil"/>
                            </w:tcBorders>
                            <w:vAlign w:val="center"/>
                          </w:tcPr>
                          <w:p w14:paraId="6D6FBB1A" w14:textId="36F7162D" w:rsidR="0046266E" w:rsidRPr="00B42D3B" w:rsidRDefault="00825968" w:rsidP="00B42D3B">
                            <w:pPr>
                              <w:overflowPunct w:val="0"/>
                              <w:adjustRightInd w:val="0"/>
                              <w:snapToGrid w:val="0"/>
                              <w:spacing w:line="300" w:lineRule="exact"/>
                              <w:jc w:val="center"/>
                              <w:rPr>
                                <w:rFonts w:ascii="標楷體" w:eastAsia="標楷體" w:hAnsi="標楷體"/>
                                <w:spacing w:val="-6"/>
                                <w:sz w:val="20"/>
                                <w:szCs w:val="20"/>
                              </w:rPr>
                            </w:pPr>
                            <w:r w:rsidRPr="00B42D3B">
                              <w:rPr>
                                <w:rFonts w:ascii="標楷體" w:eastAsia="標楷體" w:hAnsi="標楷體" w:hint="eastAsia"/>
                                <w:spacing w:val="-6"/>
                                <w:sz w:val="20"/>
                                <w:szCs w:val="20"/>
                              </w:rPr>
                              <w:t>用電契約容量占核定用電量</w:t>
                            </w:r>
                            <w:r w:rsidR="0046266E" w:rsidRPr="00B42D3B">
                              <w:rPr>
                                <w:rFonts w:ascii="標楷體" w:eastAsia="標楷體" w:hAnsi="標楷體" w:hint="eastAsia"/>
                                <w:spacing w:val="-6"/>
                                <w:sz w:val="20"/>
                                <w:szCs w:val="20"/>
                              </w:rPr>
                              <w:t>比率</w:t>
                            </w:r>
                          </w:p>
                        </w:tc>
                        <w:tc>
                          <w:tcPr>
                            <w:tcW w:w="2951" w:type="dxa"/>
                            <w:gridSpan w:val="4"/>
                            <w:tcBorders>
                              <w:bottom w:val="nil"/>
                            </w:tcBorders>
                            <w:vAlign w:val="center"/>
                          </w:tcPr>
                          <w:p w14:paraId="2BF474D3" w14:textId="77777777" w:rsidR="0046266E" w:rsidRPr="00227928" w:rsidRDefault="0046266E" w:rsidP="00110C8A">
                            <w:pPr>
                              <w:overflowPunct w:val="0"/>
                              <w:adjustRightInd w:val="0"/>
                              <w:snapToGrid w:val="0"/>
                              <w:spacing w:line="260" w:lineRule="exact"/>
                              <w:jc w:val="center"/>
                              <w:rPr>
                                <w:rFonts w:ascii="標楷體" w:eastAsia="標楷體" w:hAnsi="標楷體"/>
                                <w:sz w:val="20"/>
                                <w:szCs w:val="20"/>
                              </w:rPr>
                            </w:pPr>
                          </w:p>
                        </w:tc>
                      </w:tr>
                      <w:tr w:rsidR="0046266E" w:rsidRPr="00D054AE" w14:paraId="1E5E5801" w14:textId="77777777" w:rsidTr="00B42D3B">
                        <w:trPr>
                          <w:trHeight w:val="567"/>
                        </w:trPr>
                        <w:tc>
                          <w:tcPr>
                            <w:tcW w:w="1920" w:type="dxa"/>
                            <w:vMerge/>
                            <w:tcBorders>
                              <w:top w:val="nil"/>
                              <w:tl2br w:val="nil"/>
                            </w:tcBorders>
                            <w:vAlign w:val="center"/>
                          </w:tcPr>
                          <w:p w14:paraId="774CC3DC" w14:textId="32ACB306" w:rsidR="0046266E" w:rsidRPr="00227928" w:rsidRDefault="0046266E" w:rsidP="00110C8A">
                            <w:pPr>
                              <w:overflowPunct w:val="0"/>
                              <w:adjustRightInd w:val="0"/>
                              <w:snapToGrid w:val="0"/>
                              <w:spacing w:line="300" w:lineRule="exact"/>
                              <w:ind w:rightChars="-43" w:right="-103"/>
                              <w:jc w:val="center"/>
                              <w:rPr>
                                <w:rFonts w:ascii="標楷體" w:eastAsia="標楷體" w:hAnsi="標楷體"/>
                                <w:sz w:val="20"/>
                                <w:szCs w:val="20"/>
                              </w:rPr>
                            </w:pPr>
                          </w:p>
                        </w:tc>
                        <w:tc>
                          <w:tcPr>
                            <w:tcW w:w="737" w:type="dxa"/>
                            <w:tcBorders>
                              <w:top w:val="nil"/>
                            </w:tcBorders>
                            <w:vAlign w:val="center"/>
                          </w:tcPr>
                          <w:p w14:paraId="0EF3D698" w14:textId="52010E9A" w:rsidR="0046266E" w:rsidRPr="00B42D3B" w:rsidRDefault="0046266E" w:rsidP="00110C8A">
                            <w:pPr>
                              <w:overflowPunct w:val="0"/>
                              <w:adjustRightInd w:val="0"/>
                              <w:snapToGrid w:val="0"/>
                              <w:spacing w:line="300" w:lineRule="exact"/>
                              <w:jc w:val="center"/>
                              <w:rPr>
                                <w:rFonts w:ascii="標楷體" w:eastAsia="標楷體" w:hAnsi="標楷體"/>
                                <w:sz w:val="20"/>
                                <w:szCs w:val="20"/>
                              </w:rPr>
                            </w:pPr>
                            <w:r w:rsidRPr="00B42D3B">
                              <w:rPr>
                                <w:rFonts w:ascii="標楷體" w:eastAsia="標楷體" w:hAnsi="標楷體" w:hint="eastAsia"/>
                                <w:sz w:val="20"/>
                                <w:szCs w:val="20"/>
                              </w:rPr>
                              <w:t>合計</w:t>
                            </w:r>
                          </w:p>
                        </w:tc>
                        <w:tc>
                          <w:tcPr>
                            <w:tcW w:w="738" w:type="dxa"/>
                            <w:tcBorders>
                              <w:top w:val="single" w:sz="4" w:space="0" w:color="auto"/>
                            </w:tcBorders>
                            <w:vAlign w:val="center"/>
                          </w:tcPr>
                          <w:p w14:paraId="308886FA" w14:textId="04AA2902" w:rsidR="0046266E" w:rsidRPr="00B42D3B" w:rsidRDefault="0046266E" w:rsidP="00110C8A">
                            <w:pPr>
                              <w:overflowPunct w:val="0"/>
                              <w:adjustRightInd w:val="0"/>
                              <w:snapToGrid w:val="0"/>
                              <w:spacing w:line="300" w:lineRule="exact"/>
                              <w:jc w:val="center"/>
                              <w:rPr>
                                <w:rFonts w:ascii="標楷體" w:eastAsia="標楷體" w:hAnsi="標楷體"/>
                                <w:spacing w:val="-14"/>
                                <w:sz w:val="20"/>
                                <w:szCs w:val="20"/>
                              </w:rPr>
                            </w:pPr>
                            <w:r w:rsidRPr="00B42D3B">
                              <w:rPr>
                                <w:rFonts w:ascii="標楷體" w:eastAsia="標楷體" w:hAnsi="標楷體" w:hint="eastAsia"/>
                                <w:spacing w:val="-14"/>
                                <w:sz w:val="20"/>
                                <w:szCs w:val="20"/>
                              </w:rPr>
                              <w:t>竹科管理局</w:t>
                            </w:r>
                          </w:p>
                        </w:tc>
                        <w:tc>
                          <w:tcPr>
                            <w:tcW w:w="738" w:type="dxa"/>
                            <w:tcBorders>
                              <w:top w:val="single" w:sz="4" w:space="0" w:color="auto"/>
                            </w:tcBorders>
                            <w:vAlign w:val="center"/>
                          </w:tcPr>
                          <w:p w14:paraId="00AEF12D" w14:textId="4B0CBDB8" w:rsidR="0046266E" w:rsidRPr="00B42D3B" w:rsidRDefault="0046266E" w:rsidP="00110C8A">
                            <w:pPr>
                              <w:overflowPunct w:val="0"/>
                              <w:adjustRightInd w:val="0"/>
                              <w:snapToGrid w:val="0"/>
                              <w:spacing w:line="300" w:lineRule="exact"/>
                              <w:jc w:val="center"/>
                              <w:rPr>
                                <w:rFonts w:ascii="標楷體" w:eastAsia="標楷體" w:hAnsi="標楷體"/>
                                <w:spacing w:val="-14"/>
                                <w:sz w:val="20"/>
                                <w:szCs w:val="20"/>
                              </w:rPr>
                            </w:pPr>
                            <w:r w:rsidRPr="00B42D3B">
                              <w:rPr>
                                <w:rFonts w:ascii="標楷體" w:eastAsia="標楷體" w:hAnsi="標楷體" w:hint="eastAsia"/>
                                <w:spacing w:val="-14"/>
                                <w:sz w:val="20"/>
                                <w:szCs w:val="20"/>
                              </w:rPr>
                              <w:t>中科管理局</w:t>
                            </w:r>
                          </w:p>
                        </w:tc>
                        <w:tc>
                          <w:tcPr>
                            <w:tcW w:w="738" w:type="dxa"/>
                            <w:tcBorders>
                              <w:top w:val="single" w:sz="4" w:space="0" w:color="auto"/>
                            </w:tcBorders>
                            <w:vAlign w:val="center"/>
                          </w:tcPr>
                          <w:p w14:paraId="5702B81F" w14:textId="148F6C68" w:rsidR="0046266E" w:rsidRPr="00B42D3B" w:rsidRDefault="0046266E" w:rsidP="00110C8A">
                            <w:pPr>
                              <w:overflowPunct w:val="0"/>
                              <w:adjustRightInd w:val="0"/>
                              <w:snapToGrid w:val="0"/>
                              <w:spacing w:line="300" w:lineRule="exact"/>
                              <w:jc w:val="center"/>
                              <w:rPr>
                                <w:rFonts w:ascii="標楷體" w:eastAsia="標楷體" w:hAnsi="標楷體"/>
                                <w:spacing w:val="-14"/>
                                <w:sz w:val="20"/>
                                <w:szCs w:val="20"/>
                              </w:rPr>
                            </w:pPr>
                            <w:r w:rsidRPr="00B42D3B">
                              <w:rPr>
                                <w:rFonts w:ascii="標楷體" w:eastAsia="標楷體" w:hAnsi="標楷體" w:hint="eastAsia"/>
                                <w:spacing w:val="-14"/>
                                <w:sz w:val="20"/>
                                <w:szCs w:val="20"/>
                              </w:rPr>
                              <w:t>南科管理局</w:t>
                            </w:r>
                          </w:p>
                        </w:tc>
                      </w:tr>
                      <w:tr w:rsidR="0046266E" w:rsidRPr="00D054AE" w14:paraId="05272EC8" w14:textId="77777777" w:rsidTr="00B42D3B">
                        <w:trPr>
                          <w:trHeight w:val="340"/>
                        </w:trPr>
                        <w:tc>
                          <w:tcPr>
                            <w:tcW w:w="1920" w:type="dxa"/>
                            <w:vAlign w:val="center"/>
                          </w:tcPr>
                          <w:p w14:paraId="0749ABA4" w14:textId="56C1F188" w:rsidR="0046266E" w:rsidRPr="00227928" w:rsidRDefault="0046266E" w:rsidP="00110C8A">
                            <w:pPr>
                              <w:overflowPunct w:val="0"/>
                              <w:adjustRightInd w:val="0"/>
                              <w:snapToGrid w:val="0"/>
                              <w:spacing w:line="300" w:lineRule="exact"/>
                              <w:jc w:val="center"/>
                              <w:rPr>
                                <w:rFonts w:ascii="標楷體" w:eastAsia="標楷體" w:hAnsi="標楷體"/>
                                <w:b/>
                                <w:sz w:val="20"/>
                                <w:szCs w:val="20"/>
                              </w:rPr>
                            </w:pPr>
                            <w:r>
                              <w:rPr>
                                <w:rFonts w:ascii="標楷體" w:eastAsia="標楷體" w:hAnsi="標楷體" w:hint="eastAsia"/>
                                <w:b/>
                                <w:sz w:val="20"/>
                                <w:szCs w:val="20"/>
                              </w:rPr>
                              <w:t>合</w:t>
                            </w:r>
                            <w:r w:rsidRPr="00227928">
                              <w:rPr>
                                <w:rFonts w:ascii="標楷體" w:eastAsia="標楷體" w:hAnsi="標楷體" w:hint="eastAsia"/>
                                <w:b/>
                                <w:sz w:val="20"/>
                                <w:szCs w:val="20"/>
                              </w:rPr>
                              <w:t>計</w:t>
                            </w:r>
                          </w:p>
                        </w:tc>
                        <w:tc>
                          <w:tcPr>
                            <w:tcW w:w="737" w:type="dxa"/>
                          </w:tcPr>
                          <w:p w14:paraId="29B43E06" w14:textId="1CF782D0" w:rsidR="0046266E" w:rsidRPr="00FA5F39" w:rsidRDefault="0046266E" w:rsidP="00110C8A">
                            <w:pPr>
                              <w:spacing w:line="300" w:lineRule="exact"/>
                              <w:jc w:val="right"/>
                              <w:rPr>
                                <w:rFonts w:ascii="標楷體" w:eastAsia="標楷體" w:hAnsi="標楷體"/>
                                <w:b/>
                                <w:sz w:val="20"/>
                                <w:szCs w:val="20"/>
                              </w:rPr>
                            </w:pPr>
                            <w:r w:rsidRPr="00FA5F39">
                              <w:rPr>
                                <w:rFonts w:ascii="標楷體" w:eastAsia="標楷體" w:hAnsi="標楷體" w:hint="eastAsia"/>
                                <w:b/>
                                <w:sz w:val="20"/>
                                <w:szCs w:val="20"/>
                              </w:rPr>
                              <w:t>5</w:t>
                            </w:r>
                            <w:r w:rsidRPr="00FA5F39">
                              <w:rPr>
                                <w:rFonts w:ascii="標楷體" w:eastAsia="標楷體" w:hAnsi="標楷體"/>
                                <w:b/>
                                <w:sz w:val="20"/>
                                <w:szCs w:val="20"/>
                              </w:rPr>
                              <w:t>58</w:t>
                            </w:r>
                          </w:p>
                        </w:tc>
                        <w:tc>
                          <w:tcPr>
                            <w:tcW w:w="738" w:type="dxa"/>
                            <w:vAlign w:val="center"/>
                          </w:tcPr>
                          <w:p w14:paraId="304A73B1" w14:textId="3B7C46C8" w:rsidR="0046266E" w:rsidRPr="005F205F" w:rsidRDefault="0046266E" w:rsidP="00110C8A">
                            <w:pPr>
                              <w:spacing w:line="300" w:lineRule="exact"/>
                              <w:jc w:val="right"/>
                              <w:rPr>
                                <w:rFonts w:ascii="標楷體" w:eastAsia="標楷體" w:hAnsi="標楷體"/>
                                <w:b/>
                                <w:sz w:val="20"/>
                                <w:szCs w:val="20"/>
                              </w:rPr>
                            </w:pPr>
                            <w:r w:rsidRPr="005F205F">
                              <w:rPr>
                                <w:rFonts w:ascii="標楷體" w:eastAsia="標楷體" w:hAnsi="標楷體"/>
                                <w:b/>
                                <w:sz w:val="20"/>
                                <w:szCs w:val="20"/>
                              </w:rPr>
                              <w:t>307</w:t>
                            </w:r>
                          </w:p>
                        </w:tc>
                        <w:tc>
                          <w:tcPr>
                            <w:tcW w:w="738" w:type="dxa"/>
                            <w:vAlign w:val="center"/>
                          </w:tcPr>
                          <w:p w14:paraId="33452139" w14:textId="43271307" w:rsidR="0046266E" w:rsidRPr="005F205F" w:rsidRDefault="0046266E" w:rsidP="00110C8A">
                            <w:pPr>
                              <w:spacing w:line="300" w:lineRule="exact"/>
                              <w:jc w:val="right"/>
                              <w:rPr>
                                <w:rFonts w:ascii="標楷體" w:eastAsia="標楷體" w:hAnsi="標楷體"/>
                                <w:b/>
                                <w:sz w:val="20"/>
                                <w:szCs w:val="20"/>
                              </w:rPr>
                            </w:pPr>
                            <w:r w:rsidRPr="005F205F">
                              <w:rPr>
                                <w:rFonts w:ascii="標楷體" w:eastAsia="標楷體" w:hAnsi="標楷體"/>
                                <w:b/>
                                <w:sz w:val="20"/>
                                <w:szCs w:val="20"/>
                              </w:rPr>
                              <w:t>112</w:t>
                            </w:r>
                          </w:p>
                        </w:tc>
                        <w:tc>
                          <w:tcPr>
                            <w:tcW w:w="738" w:type="dxa"/>
                            <w:vAlign w:val="center"/>
                          </w:tcPr>
                          <w:p w14:paraId="7E184BF7" w14:textId="3C3EBF1E" w:rsidR="0046266E" w:rsidRPr="005F205F" w:rsidRDefault="0046266E" w:rsidP="00110C8A">
                            <w:pPr>
                              <w:spacing w:line="300" w:lineRule="exact"/>
                              <w:jc w:val="right"/>
                              <w:rPr>
                                <w:rFonts w:ascii="標楷體" w:eastAsia="標楷體" w:hAnsi="標楷體"/>
                                <w:b/>
                                <w:sz w:val="20"/>
                                <w:szCs w:val="20"/>
                              </w:rPr>
                            </w:pPr>
                            <w:r w:rsidRPr="005F205F">
                              <w:rPr>
                                <w:rFonts w:ascii="標楷體" w:eastAsia="標楷體" w:hAnsi="標楷體"/>
                                <w:b/>
                                <w:sz w:val="20"/>
                                <w:szCs w:val="20"/>
                              </w:rPr>
                              <w:t>139</w:t>
                            </w:r>
                          </w:p>
                        </w:tc>
                      </w:tr>
                      <w:tr w:rsidR="0046266E" w:rsidRPr="00D054AE" w14:paraId="1F1BD12D" w14:textId="77777777" w:rsidTr="00B42D3B">
                        <w:trPr>
                          <w:trHeight w:val="340"/>
                        </w:trPr>
                        <w:tc>
                          <w:tcPr>
                            <w:tcW w:w="1920" w:type="dxa"/>
                            <w:vAlign w:val="center"/>
                          </w:tcPr>
                          <w:p w14:paraId="4B3A5F6F" w14:textId="4DD55B27" w:rsidR="0046266E" w:rsidRPr="00227928" w:rsidRDefault="0046266E" w:rsidP="00110C8A">
                            <w:pPr>
                              <w:overflowPunct w:val="0"/>
                              <w:adjustRightInd w:val="0"/>
                              <w:snapToGrid w:val="0"/>
                              <w:spacing w:line="300" w:lineRule="exact"/>
                              <w:jc w:val="both"/>
                              <w:rPr>
                                <w:rFonts w:ascii="標楷體" w:eastAsia="標楷體" w:hAnsi="標楷體"/>
                                <w:sz w:val="20"/>
                                <w:szCs w:val="20"/>
                              </w:rPr>
                            </w:pPr>
                            <w:r w:rsidRPr="00227928">
                              <w:rPr>
                                <w:rFonts w:ascii="標楷體" w:eastAsia="標楷體" w:hAnsi="標楷體" w:cs="Arial" w:hint="eastAsia"/>
                                <w:color w:val="040C28"/>
                                <w:sz w:val="20"/>
                                <w:szCs w:val="20"/>
                              </w:rPr>
                              <w:t>200</w:t>
                            </w:r>
                            <w:r w:rsidRPr="00227928">
                              <w:rPr>
                                <w:rFonts w:ascii="標楷體" w:eastAsia="標楷體" w:hAnsi="標楷體" w:hint="eastAsia"/>
                                <w:sz w:val="20"/>
                                <w:szCs w:val="20"/>
                              </w:rPr>
                              <w:t>％</w:t>
                            </w:r>
                            <w:r w:rsidR="000C48B6">
                              <w:rPr>
                                <w:rFonts w:ascii="標楷體" w:eastAsia="標楷體" w:hAnsi="標楷體" w:hint="eastAsia"/>
                                <w:sz w:val="20"/>
                                <w:szCs w:val="20"/>
                              </w:rPr>
                              <w:t>以上</w:t>
                            </w:r>
                          </w:p>
                        </w:tc>
                        <w:tc>
                          <w:tcPr>
                            <w:tcW w:w="737" w:type="dxa"/>
                          </w:tcPr>
                          <w:p w14:paraId="0AA64D33" w14:textId="5E623715" w:rsidR="0046266E" w:rsidRPr="00FA5F39" w:rsidRDefault="0046266E" w:rsidP="00110C8A">
                            <w:pPr>
                              <w:spacing w:line="300" w:lineRule="exact"/>
                              <w:jc w:val="right"/>
                              <w:rPr>
                                <w:rFonts w:ascii="標楷體" w:eastAsia="標楷體" w:hAnsi="標楷體"/>
                                <w:b/>
                                <w:sz w:val="20"/>
                                <w:szCs w:val="20"/>
                              </w:rPr>
                            </w:pPr>
                            <w:r w:rsidRPr="00FA5F39">
                              <w:rPr>
                                <w:rFonts w:ascii="標楷體" w:eastAsia="標楷體" w:hAnsi="標楷體" w:hint="eastAsia"/>
                                <w:b/>
                                <w:sz w:val="20"/>
                                <w:szCs w:val="20"/>
                              </w:rPr>
                              <w:t>3</w:t>
                            </w:r>
                          </w:p>
                        </w:tc>
                        <w:tc>
                          <w:tcPr>
                            <w:tcW w:w="738" w:type="dxa"/>
                            <w:vAlign w:val="center"/>
                          </w:tcPr>
                          <w:p w14:paraId="196C08AF" w14:textId="02BC3E15"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sz w:val="20"/>
                                <w:szCs w:val="20"/>
                              </w:rPr>
                              <w:t>2</w:t>
                            </w:r>
                          </w:p>
                        </w:tc>
                        <w:tc>
                          <w:tcPr>
                            <w:tcW w:w="738" w:type="dxa"/>
                            <w:vAlign w:val="center"/>
                          </w:tcPr>
                          <w:p w14:paraId="6095CF81" w14:textId="77FBBA0D"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sz w:val="20"/>
                                <w:szCs w:val="20"/>
                              </w:rPr>
                              <w:t>1</w:t>
                            </w:r>
                          </w:p>
                        </w:tc>
                        <w:tc>
                          <w:tcPr>
                            <w:tcW w:w="738" w:type="dxa"/>
                            <w:vAlign w:val="center"/>
                          </w:tcPr>
                          <w:p w14:paraId="6E466EF6" w14:textId="3BB07E57"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hint="eastAsia"/>
                                <w:sz w:val="20"/>
                                <w:szCs w:val="20"/>
                              </w:rPr>
                              <w:t>－</w:t>
                            </w:r>
                          </w:p>
                        </w:tc>
                      </w:tr>
                      <w:tr w:rsidR="0046266E" w:rsidRPr="00D054AE" w14:paraId="72928587" w14:textId="77777777" w:rsidTr="00B42D3B">
                        <w:trPr>
                          <w:trHeight w:val="340"/>
                        </w:trPr>
                        <w:tc>
                          <w:tcPr>
                            <w:tcW w:w="1920" w:type="dxa"/>
                            <w:shd w:val="clear" w:color="auto" w:fill="auto"/>
                            <w:vAlign w:val="center"/>
                          </w:tcPr>
                          <w:p w14:paraId="09345DEE" w14:textId="6033979D" w:rsidR="0046266E" w:rsidRPr="002A05E9" w:rsidRDefault="000C48B6" w:rsidP="00110C8A">
                            <w:pPr>
                              <w:overflowPunct w:val="0"/>
                              <w:adjustRightInd w:val="0"/>
                              <w:snapToGrid w:val="0"/>
                              <w:spacing w:line="300" w:lineRule="exact"/>
                              <w:jc w:val="both"/>
                              <w:rPr>
                                <w:rFonts w:ascii="標楷體" w:eastAsia="標楷體" w:hAnsi="標楷體"/>
                                <w:spacing w:val="-22"/>
                                <w:sz w:val="20"/>
                                <w:szCs w:val="20"/>
                              </w:rPr>
                            </w:pPr>
                            <w:r w:rsidRPr="002A05E9">
                              <w:rPr>
                                <w:rFonts w:ascii="標楷體" w:eastAsia="標楷體" w:hAnsi="標楷體" w:hint="eastAsia"/>
                                <w:spacing w:val="-22"/>
                                <w:sz w:val="20"/>
                                <w:szCs w:val="20"/>
                              </w:rPr>
                              <w:t>超過</w:t>
                            </w:r>
                            <w:r w:rsidR="0046266E" w:rsidRPr="002A05E9">
                              <w:rPr>
                                <w:rFonts w:ascii="標楷體" w:eastAsia="標楷體" w:hAnsi="標楷體"/>
                                <w:spacing w:val="-22"/>
                                <w:sz w:val="20"/>
                                <w:szCs w:val="20"/>
                              </w:rPr>
                              <w:t>1</w:t>
                            </w:r>
                            <w:r w:rsidR="0046266E" w:rsidRPr="002A05E9">
                              <w:rPr>
                                <w:rFonts w:ascii="標楷體" w:eastAsia="標楷體" w:hAnsi="標楷體" w:hint="eastAsia"/>
                                <w:spacing w:val="-22"/>
                                <w:sz w:val="20"/>
                                <w:szCs w:val="20"/>
                              </w:rPr>
                              <w:t>00％</w:t>
                            </w:r>
                            <w:r w:rsidR="00B123BD" w:rsidRPr="002A05E9">
                              <w:rPr>
                                <w:rFonts w:ascii="標楷體" w:eastAsia="標楷體" w:hAnsi="標楷體" w:hint="eastAsia"/>
                                <w:spacing w:val="-22"/>
                                <w:sz w:val="20"/>
                                <w:szCs w:val="20"/>
                              </w:rPr>
                              <w:t>，</w:t>
                            </w:r>
                            <w:r w:rsidRPr="002A05E9">
                              <w:rPr>
                                <w:rFonts w:ascii="標楷體" w:eastAsia="標楷體" w:hAnsi="標楷體" w:hint="eastAsia"/>
                                <w:spacing w:val="-22"/>
                                <w:sz w:val="20"/>
                                <w:szCs w:val="20"/>
                              </w:rPr>
                              <w:t>未滿</w:t>
                            </w:r>
                            <w:r w:rsidR="0046266E" w:rsidRPr="002A05E9">
                              <w:rPr>
                                <w:rFonts w:ascii="標楷體" w:eastAsia="標楷體" w:hAnsi="標楷體"/>
                                <w:spacing w:val="-22"/>
                                <w:sz w:val="20"/>
                                <w:szCs w:val="20"/>
                              </w:rPr>
                              <w:t>2</w:t>
                            </w:r>
                            <w:r w:rsidR="0046266E" w:rsidRPr="002A05E9">
                              <w:rPr>
                                <w:rFonts w:ascii="標楷體" w:eastAsia="標楷體" w:hAnsi="標楷體" w:hint="eastAsia"/>
                                <w:spacing w:val="-22"/>
                                <w:sz w:val="20"/>
                                <w:szCs w:val="20"/>
                              </w:rPr>
                              <w:t>00％</w:t>
                            </w:r>
                          </w:p>
                        </w:tc>
                        <w:tc>
                          <w:tcPr>
                            <w:tcW w:w="737" w:type="dxa"/>
                          </w:tcPr>
                          <w:p w14:paraId="0F146334" w14:textId="7A1875E1" w:rsidR="0046266E" w:rsidRPr="00FA5F39" w:rsidRDefault="0046266E" w:rsidP="00110C8A">
                            <w:pPr>
                              <w:spacing w:line="300" w:lineRule="exact"/>
                              <w:jc w:val="right"/>
                              <w:rPr>
                                <w:rFonts w:ascii="標楷體" w:eastAsia="標楷體" w:hAnsi="標楷體"/>
                                <w:b/>
                                <w:sz w:val="20"/>
                                <w:szCs w:val="20"/>
                              </w:rPr>
                            </w:pPr>
                            <w:r w:rsidRPr="00FA5F39">
                              <w:rPr>
                                <w:rFonts w:ascii="標楷體" w:eastAsia="標楷體" w:hAnsi="標楷體" w:hint="eastAsia"/>
                                <w:b/>
                                <w:sz w:val="20"/>
                                <w:szCs w:val="20"/>
                              </w:rPr>
                              <w:t>5</w:t>
                            </w:r>
                            <w:r w:rsidRPr="00FA5F39">
                              <w:rPr>
                                <w:rFonts w:ascii="標楷體" w:eastAsia="標楷體" w:hAnsi="標楷體"/>
                                <w:b/>
                                <w:sz w:val="20"/>
                                <w:szCs w:val="20"/>
                              </w:rPr>
                              <w:t>9</w:t>
                            </w:r>
                          </w:p>
                        </w:tc>
                        <w:tc>
                          <w:tcPr>
                            <w:tcW w:w="738" w:type="dxa"/>
                            <w:vAlign w:val="center"/>
                          </w:tcPr>
                          <w:p w14:paraId="390417E0" w14:textId="28EC5F65"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hint="eastAsia"/>
                                <w:sz w:val="20"/>
                                <w:szCs w:val="20"/>
                              </w:rPr>
                              <w:t>4</w:t>
                            </w:r>
                            <w:r w:rsidRPr="005F205F">
                              <w:rPr>
                                <w:rFonts w:ascii="標楷體" w:eastAsia="標楷體" w:hAnsi="標楷體"/>
                                <w:sz w:val="20"/>
                                <w:szCs w:val="20"/>
                              </w:rPr>
                              <w:t>3</w:t>
                            </w:r>
                          </w:p>
                        </w:tc>
                        <w:tc>
                          <w:tcPr>
                            <w:tcW w:w="738" w:type="dxa"/>
                            <w:vAlign w:val="center"/>
                          </w:tcPr>
                          <w:p w14:paraId="6D14D0DA" w14:textId="574034BA" w:rsidR="0046266E" w:rsidRPr="005F205F" w:rsidRDefault="0046266E" w:rsidP="00110C8A">
                            <w:pPr>
                              <w:spacing w:line="300" w:lineRule="exact"/>
                              <w:jc w:val="right"/>
                              <w:rPr>
                                <w:rFonts w:ascii="標楷體" w:eastAsia="標楷體" w:hAnsi="標楷體"/>
                                <w:sz w:val="20"/>
                                <w:szCs w:val="20"/>
                              </w:rPr>
                            </w:pPr>
                            <w:r>
                              <w:rPr>
                                <w:rFonts w:ascii="標楷體" w:eastAsia="標楷體" w:hAnsi="標楷體"/>
                                <w:sz w:val="20"/>
                                <w:szCs w:val="20"/>
                              </w:rPr>
                              <w:t>9</w:t>
                            </w:r>
                          </w:p>
                        </w:tc>
                        <w:tc>
                          <w:tcPr>
                            <w:tcW w:w="738" w:type="dxa"/>
                            <w:vAlign w:val="center"/>
                          </w:tcPr>
                          <w:p w14:paraId="529D2B4A" w14:textId="2A3B1C36"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sz w:val="20"/>
                                <w:szCs w:val="20"/>
                              </w:rPr>
                              <w:t>7</w:t>
                            </w:r>
                          </w:p>
                        </w:tc>
                      </w:tr>
                      <w:tr w:rsidR="0046266E" w:rsidRPr="00D054AE" w14:paraId="37E05E72" w14:textId="77777777" w:rsidTr="00B42D3B">
                        <w:trPr>
                          <w:trHeight w:val="340"/>
                        </w:trPr>
                        <w:tc>
                          <w:tcPr>
                            <w:tcW w:w="1920" w:type="dxa"/>
                            <w:shd w:val="clear" w:color="auto" w:fill="auto"/>
                            <w:vAlign w:val="center"/>
                          </w:tcPr>
                          <w:p w14:paraId="7A198F77" w14:textId="161C7EC8" w:rsidR="0046266E" w:rsidRPr="002A05E9" w:rsidRDefault="0046266E" w:rsidP="00110C8A">
                            <w:pPr>
                              <w:overflowPunct w:val="0"/>
                              <w:adjustRightInd w:val="0"/>
                              <w:snapToGrid w:val="0"/>
                              <w:spacing w:line="300" w:lineRule="exact"/>
                              <w:jc w:val="both"/>
                              <w:rPr>
                                <w:rFonts w:ascii="標楷體" w:eastAsia="標楷體" w:hAnsi="標楷體"/>
                                <w:spacing w:val="-22"/>
                                <w:sz w:val="20"/>
                                <w:szCs w:val="20"/>
                              </w:rPr>
                            </w:pPr>
                            <w:r w:rsidRPr="002A05E9">
                              <w:rPr>
                                <w:rFonts w:ascii="標楷體" w:eastAsia="標楷體" w:hAnsi="標楷體"/>
                                <w:spacing w:val="-22"/>
                                <w:sz w:val="20"/>
                                <w:szCs w:val="20"/>
                              </w:rPr>
                              <w:t>8</w:t>
                            </w:r>
                            <w:r w:rsidRPr="002A05E9">
                              <w:rPr>
                                <w:rFonts w:ascii="標楷體" w:eastAsia="標楷體" w:hAnsi="標楷體" w:hint="eastAsia"/>
                                <w:spacing w:val="-22"/>
                                <w:sz w:val="20"/>
                                <w:szCs w:val="20"/>
                              </w:rPr>
                              <w:t>0％</w:t>
                            </w:r>
                            <w:r w:rsidR="000C48B6" w:rsidRPr="002A05E9">
                              <w:rPr>
                                <w:rFonts w:ascii="標楷體" w:eastAsia="標楷體" w:hAnsi="標楷體" w:hint="eastAsia"/>
                                <w:spacing w:val="-22"/>
                                <w:sz w:val="20"/>
                                <w:szCs w:val="20"/>
                              </w:rPr>
                              <w:t>以上</w:t>
                            </w:r>
                            <w:r w:rsidR="00B123BD" w:rsidRPr="002A05E9">
                              <w:rPr>
                                <w:rFonts w:ascii="標楷體" w:eastAsia="標楷體" w:hAnsi="標楷體" w:hint="eastAsia"/>
                                <w:spacing w:val="-22"/>
                                <w:sz w:val="20"/>
                                <w:szCs w:val="20"/>
                              </w:rPr>
                              <w:t>，</w:t>
                            </w:r>
                            <w:r w:rsidRPr="002A05E9">
                              <w:rPr>
                                <w:rFonts w:ascii="標楷體" w:eastAsia="標楷體" w:hAnsi="標楷體"/>
                                <w:spacing w:val="-22"/>
                                <w:sz w:val="20"/>
                                <w:szCs w:val="20"/>
                              </w:rPr>
                              <w:t>10</w:t>
                            </w:r>
                            <w:r w:rsidRPr="002A05E9">
                              <w:rPr>
                                <w:rFonts w:ascii="標楷體" w:eastAsia="標楷體" w:hAnsi="標楷體" w:hint="eastAsia"/>
                                <w:spacing w:val="-22"/>
                                <w:sz w:val="20"/>
                                <w:szCs w:val="20"/>
                              </w:rPr>
                              <w:t>0％</w:t>
                            </w:r>
                            <w:r w:rsidR="000C48B6" w:rsidRPr="002A05E9">
                              <w:rPr>
                                <w:rFonts w:ascii="標楷體" w:eastAsia="標楷體" w:hAnsi="標楷體" w:hint="eastAsia"/>
                                <w:spacing w:val="-22"/>
                                <w:sz w:val="20"/>
                                <w:szCs w:val="20"/>
                              </w:rPr>
                              <w:t>以下</w:t>
                            </w:r>
                          </w:p>
                        </w:tc>
                        <w:tc>
                          <w:tcPr>
                            <w:tcW w:w="737" w:type="dxa"/>
                          </w:tcPr>
                          <w:p w14:paraId="3BCB4ABC" w14:textId="1C1AFC66" w:rsidR="0046266E" w:rsidRPr="00FA5F39" w:rsidRDefault="0046266E" w:rsidP="00110C8A">
                            <w:pPr>
                              <w:spacing w:line="300" w:lineRule="exact"/>
                              <w:jc w:val="right"/>
                              <w:rPr>
                                <w:rFonts w:ascii="標楷體" w:eastAsia="標楷體" w:hAnsi="標楷體"/>
                                <w:b/>
                                <w:sz w:val="20"/>
                                <w:szCs w:val="20"/>
                              </w:rPr>
                            </w:pPr>
                            <w:r w:rsidRPr="00FA5F39">
                              <w:rPr>
                                <w:rFonts w:ascii="標楷體" w:eastAsia="標楷體" w:hAnsi="標楷體" w:hint="eastAsia"/>
                                <w:b/>
                                <w:sz w:val="20"/>
                                <w:szCs w:val="20"/>
                              </w:rPr>
                              <w:t>2</w:t>
                            </w:r>
                            <w:r w:rsidRPr="00FA5F39">
                              <w:rPr>
                                <w:rFonts w:ascii="標楷體" w:eastAsia="標楷體" w:hAnsi="標楷體"/>
                                <w:b/>
                                <w:sz w:val="20"/>
                                <w:szCs w:val="20"/>
                              </w:rPr>
                              <w:t>42</w:t>
                            </w:r>
                          </w:p>
                        </w:tc>
                        <w:tc>
                          <w:tcPr>
                            <w:tcW w:w="738" w:type="dxa"/>
                            <w:vAlign w:val="center"/>
                          </w:tcPr>
                          <w:p w14:paraId="41A1B926" w14:textId="1C2E6AFE"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sz w:val="20"/>
                                <w:szCs w:val="20"/>
                              </w:rPr>
                              <w:t>83</w:t>
                            </w:r>
                          </w:p>
                        </w:tc>
                        <w:tc>
                          <w:tcPr>
                            <w:tcW w:w="738" w:type="dxa"/>
                            <w:vAlign w:val="center"/>
                          </w:tcPr>
                          <w:p w14:paraId="7448B673" w14:textId="60857DA1"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sz w:val="20"/>
                                <w:szCs w:val="20"/>
                              </w:rPr>
                              <w:t>73</w:t>
                            </w:r>
                          </w:p>
                        </w:tc>
                        <w:tc>
                          <w:tcPr>
                            <w:tcW w:w="738" w:type="dxa"/>
                            <w:vAlign w:val="center"/>
                          </w:tcPr>
                          <w:p w14:paraId="248C5D34" w14:textId="550671FC"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sz w:val="20"/>
                                <w:szCs w:val="20"/>
                              </w:rPr>
                              <w:t>86</w:t>
                            </w:r>
                          </w:p>
                        </w:tc>
                      </w:tr>
                      <w:tr w:rsidR="0046266E" w:rsidRPr="00D054AE" w14:paraId="47538E36" w14:textId="77777777" w:rsidTr="00B42D3B">
                        <w:trPr>
                          <w:trHeight w:val="340"/>
                        </w:trPr>
                        <w:tc>
                          <w:tcPr>
                            <w:tcW w:w="1920" w:type="dxa"/>
                            <w:shd w:val="clear" w:color="auto" w:fill="auto"/>
                            <w:vAlign w:val="center"/>
                          </w:tcPr>
                          <w:p w14:paraId="35940AFD" w14:textId="5E3886A9" w:rsidR="0046266E" w:rsidRPr="002A05E9" w:rsidRDefault="0046266E" w:rsidP="00110C8A">
                            <w:pPr>
                              <w:overflowPunct w:val="0"/>
                              <w:adjustRightInd w:val="0"/>
                              <w:snapToGrid w:val="0"/>
                              <w:spacing w:line="300" w:lineRule="exact"/>
                              <w:jc w:val="both"/>
                              <w:rPr>
                                <w:rFonts w:ascii="標楷體" w:eastAsia="標楷體" w:hAnsi="標楷體"/>
                                <w:spacing w:val="-22"/>
                                <w:sz w:val="20"/>
                                <w:szCs w:val="20"/>
                              </w:rPr>
                            </w:pPr>
                            <w:r w:rsidRPr="002A05E9">
                              <w:rPr>
                                <w:rFonts w:ascii="標楷體" w:eastAsia="標楷體" w:hAnsi="標楷體"/>
                                <w:spacing w:val="-22"/>
                                <w:sz w:val="20"/>
                                <w:szCs w:val="20"/>
                              </w:rPr>
                              <w:t>3</w:t>
                            </w:r>
                            <w:r w:rsidRPr="002A05E9">
                              <w:rPr>
                                <w:rFonts w:ascii="標楷體" w:eastAsia="標楷體" w:hAnsi="標楷體" w:hint="eastAsia"/>
                                <w:spacing w:val="-22"/>
                                <w:sz w:val="20"/>
                                <w:szCs w:val="20"/>
                              </w:rPr>
                              <w:t>0％</w:t>
                            </w:r>
                            <w:r w:rsidR="000C48B6" w:rsidRPr="002A05E9">
                              <w:rPr>
                                <w:rFonts w:ascii="標楷體" w:eastAsia="標楷體" w:hAnsi="標楷體" w:hint="eastAsia"/>
                                <w:spacing w:val="-22"/>
                                <w:sz w:val="20"/>
                                <w:szCs w:val="20"/>
                              </w:rPr>
                              <w:t>以上</w:t>
                            </w:r>
                            <w:r w:rsidR="00B123BD" w:rsidRPr="002A05E9">
                              <w:rPr>
                                <w:rFonts w:ascii="標楷體" w:eastAsia="標楷體" w:hAnsi="標楷體" w:hint="eastAsia"/>
                                <w:spacing w:val="-22"/>
                                <w:sz w:val="20"/>
                                <w:szCs w:val="20"/>
                              </w:rPr>
                              <w:t>，</w:t>
                            </w:r>
                            <w:r w:rsidR="000C48B6" w:rsidRPr="002A05E9">
                              <w:rPr>
                                <w:rFonts w:ascii="標楷體" w:eastAsia="標楷體" w:hAnsi="標楷體" w:hint="eastAsia"/>
                                <w:spacing w:val="-22"/>
                                <w:sz w:val="20"/>
                                <w:szCs w:val="20"/>
                              </w:rPr>
                              <w:t>未滿</w:t>
                            </w:r>
                            <w:r w:rsidRPr="002A05E9">
                              <w:rPr>
                                <w:rFonts w:ascii="標楷體" w:eastAsia="標楷體" w:hAnsi="標楷體"/>
                                <w:spacing w:val="-22"/>
                                <w:sz w:val="20"/>
                                <w:szCs w:val="20"/>
                              </w:rPr>
                              <w:t>80</w:t>
                            </w:r>
                            <w:r w:rsidRPr="002A05E9">
                              <w:rPr>
                                <w:rFonts w:ascii="標楷體" w:eastAsia="標楷體" w:hAnsi="標楷體" w:hint="eastAsia"/>
                                <w:spacing w:val="-22"/>
                                <w:sz w:val="20"/>
                                <w:szCs w:val="20"/>
                              </w:rPr>
                              <w:t>％</w:t>
                            </w:r>
                          </w:p>
                        </w:tc>
                        <w:tc>
                          <w:tcPr>
                            <w:tcW w:w="737" w:type="dxa"/>
                          </w:tcPr>
                          <w:p w14:paraId="4A779264" w14:textId="3A4845D3" w:rsidR="0046266E" w:rsidRPr="00FA5F39" w:rsidRDefault="0046266E" w:rsidP="00110C8A">
                            <w:pPr>
                              <w:spacing w:line="300" w:lineRule="exact"/>
                              <w:jc w:val="right"/>
                              <w:rPr>
                                <w:rFonts w:ascii="標楷體" w:eastAsia="標楷體" w:hAnsi="標楷體"/>
                                <w:b/>
                                <w:sz w:val="20"/>
                                <w:szCs w:val="20"/>
                              </w:rPr>
                            </w:pPr>
                            <w:r w:rsidRPr="00FA5F39">
                              <w:rPr>
                                <w:rFonts w:ascii="標楷體" w:eastAsia="標楷體" w:hAnsi="標楷體" w:hint="eastAsia"/>
                                <w:b/>
                                <w:sz w:val="20"/>
                                <w:szCs w:val="20"/>
                              </w:rPr>
                              <w:t>2</w:t>
                            </w:r>
                            <w:r w:rsidRPr="00FA5F39">
                              <w:rPr>
                                <w:rFonts w:ascii="標楷體" w:eastAsia="標楷體" w:hAnsi="標楷體"/>
                                <w:b/>
                                <w:sz w:val="20"/>
                                <w:szCs w:val="20"/>
                              </w:rPr>
                              <w:t>07</w:t>
                            </w:r>
                          </w:p>
                        </w:tc>
                        <w:tc>
                          <w:tcPr>
                            <w:tcW w:w="738" w:type="dxa"/>
                            <w:vAlign w:val="center"/>
                          </w:tcPr>
                          <w:p w14:paraId="0B766202" w14:textId="00FECFD3"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sz w:val="20"/>
                                <w:szCs w:val="20"/>
                              </w:rPr>
                              <w:t>148</w:t>
                            </w:r>
                          </w:p>
                        </w:tc>
                        <w:tc>
                          <w:tcPr>
                            <w:tcW w:w="738" w:type="dxa"/>
                            <w:vAlign w:val="center"/>
                          </w:tcPr>
                          <w:p w14:paraId="579A8EE3" w14:textId="155E5FC4"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sz w:val="20"/>
                                <w:szCs w:val="20"/>
                              </w:rPr>
                              <w:t>20</w:t>
                            </w:r>
                          </w:p>
                        </w:tc>
                        <w:tc>
                          <w:tcPr>
                            <w:tcW w:w="738" w:type="dxa"/>
                            <w:vAlign w:val="center"/>
                          </w:tcPr>
                          <w:p w14:paraId="5F688217" w14:textId="75C2D8C9"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sz w:val="20"/>
                                <w:szCs w:val="20"/>
                              </w:rPr>
                              <w:t>39</w:t>
                            </w:r>
                          </w:p>
                        </w:tc>
                      </w:tr>
                      <w:tr w:rsidR="0046266E" w:rsidRPr="00D054AE" w14:paraId="66F5E048" w14:textId="77777777" w:rsidTr="00B42D3B">
                        <w:trPr>
                          <w:trHeight w:val="340"/>
                        </w:trPr>
                        <w:tc>
                          <w:tcPr>
                            <w:tcW w:w="1920" w:type="dxa"/>
                            <w:tcBorders>
                              <w:bottom w:val="single" w:sz="4" w:space="0" w:color="auto"/>
                            </w:tcBorders>
                            <w:vAlign w:val="center"/>
                          </w:tcPr>
                          <w:p w14:paraId="6B838FFF" w14:textId="362C7298" w:rsidR="0046266E" w:rsidRPr="00227928" w:rsidRDefault="000C48B6" w:rsidP="00110C8A">
                            <w:pPr>
                              <w:overflowPunct w:val="0"/>
                              <w:adjustRightInd w:val="0"/>
                              <w:snapToGrid w:val="0"/>
                              <w:spacing w:line="300" w:lineRule="exact"/>
                              <w:jc w:val="both"/>
                              <w:rPr>
                                <w:rFonts w:ascii="標楷體" w:eastAsia="標楷體" w:hAnsi="標楷體"/>
                                <w:sz w:val="20"/>
                                <w:szCs w:val="20"/>
                              </w:rPr>
                            </w:pPr>
                            <w:r>
                              <w:rPr>
                                <w:rFonts w:ascii="標楷體" w:eastAsia="標楷體" w:hAnsi="標楷體" w:hint="eastAsia"/>
                                <w:sz w:val="20"/>
                                <w:szCs w:val="20"/>
                              </w:rPr>
                              <w:t>未滿</w:t>
                            </w:r>
                            <w:r w:rsidR="0046266E" w:rsidRPr="00227928">
                              <w:rPr>
                                <w:rFonts w:ascii="標楷體" w:eastAsia="標楷體" w:hAnsi="標楷體"/>
                                <w:sz w:val="20"/>
                                <w:szCs w:val="20"/>
                              </w:rPr>
                              <w:t>30</w:t>
                            </w:r>
                            <w:r w:rsidR="0046266E" w:rsidRPr="00227928">
                              <w:rPr>
                                <w:rFonts w:ascii="標楷體" w:eastAsia="標楷體" w:hAnsi="標楷體" w:hint="eastAsia"/>
                                <w:sz w:val="20"/>
                                <w:szCs w:val="20"/>
                              </w:rPr>
                              <w:t>％</w:t>
                            </w:r>
                          </w:p>
                        </w:tc>
                        <w:tc>
                          <w:tcPr>
                            <w:tcW w:w="737" w:type="dxa"/>
                            <w:tcBorders>
                              <w:bottom w:val="single" w:sz="4" w:space="0" w:color="auto"/>
                            </w:tcBorders>
                          </w:tcPr>
                          <w:p w14:paraId="4243B2E5" w14:textId="2D369367" w:rsidR="0046266E" w:rsidRPr="00FA5F39" w:rsidRDefault="0046266E" w:rsidP="00110C8A">
                            <w:pPr>
                              <w:spacing w:line="300" w:lineRule="exact"/>
                              <w:jc w:val="right"/>
                              <w:rPr>
                                <w:rFonts w:ascii="標楷體" w:eastAsia="標楷體" w:hAnsi="標楷體"/>
                                <w:b/>
                                <w:sz w:val="20"/>
                                <w:szCs w:val="20"/>
                              </w:rPr>
                            </w:pPr>
                            <w:r w:rsidRPr="00FA5F39">
                              <w:rPr>
                                <w:rFonts w:ascii="標楷體" w:eastAsia="標楷體" w:hAnsi="標楷體" w:hint="eastAsia"/>
                                <w:b/>
                                <w:sz w:val="20"/>
                                <w:szCs w:val="20"/>
                              </w:rPr>
                              <w:t>4</w:t>
                            </w:r>
                            <w:r w:rsidRPr="00FA5F39">
                              <w:rPr>
                                <w:rFonts w:ascii="標楷體" w:eastAsia="標楷體" w:hAnsi="標楷體"/>
                                <w:b/>
                                <w:sz w:val="20"/>
                                <w:szCs w:val="20"/>
                              </w:rPr>
                              <w:t>7</w:t>
                            </w:r>
                          </w:p>
                        </w:tc>
                        <w:tc>
                          <w:tcPr>
                            <w:tcW w:w="738" w:type="dxa"/>
                            <w:tcBorders>
                              <w:bottom w:val="single" w:sz="4" w:space="0" w:color="auto"/>
                            </w:tcBorders>
                            <w:vAlign w:val="center"/>
                          </w:tcPr>
                          <w:p w14:paraId="3138166F" w14:textId="6837DDC5"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sz w:val="20"/>
                                <w:szCs w:val="20"/>
                              </w:rPr>
                              <w:t>31</w:t>
                            </w:r>
                          </w:p>
                        </w:tc>
                        <w:tc>
                          <w:tcPr>
                            <w:tcW w:w="738" w:type="dxa"/>
                            <w:tcBorders>
                              <w:bottom w:val="single" w:sz="4" w:space="0" w:color="auto"/>
                            </w:tcBorders>
                            <w:vAlign w:val="center"/>
                          </w:tcPr>
                          <w:p w14:paraId="4FC17046" w14:textId="19263744" w:rsidR="0046266E" w:rsidRPr="005F205F" w:rsidRDefault="0046266E" w:rsidP="00110C8A">
                            <w:pPr>
                              <w:spacing w:line="300" w:lineRule="exact"/>
                              <w:jc w:val="right"/>
                              <w:rPr>
                                <w:rFonts w:ascii="標楷體" w:eastAsia="標楷體" w:hAnsi="標楷體"/>
                                <w:sz w:val="20"/>
                                <w:szCs w:val="20"/>
                              </w:rPr>
                            </w:pPr>
                            <w:r>
                              <w:rPr>
                                <w:rFonts w:ascii="標楷體" w:eastAsia="標楷體" w:hAnsi="標楷體"/>
                                <w:sz w:val="20"/>
                                <w:szCs w:val="20"/>
                              </w:rPr>
                              <w:t>9</w:t>
                            </w:r>
                          </w:p>
                        </w:tc>
                        <w:tc>
                          <w:tcPr>
                            <w:tcW w:w="738" w:type="dxa"/>
                            <w:tcBorders>
                              <w:bottom w:val="single" w:sz="4" w:space="0" w:color="auto"/>
                            </w:tcBorders>
                            <w:vAlign w:val="center"/>
                          </w:tcPr>
                          <w:p w14:paraId="4AFD0000" w14:textId="70DB9C6E" w:rsidR="0046266E" w:rsidRPr="005F205F" w:rsidRDefault="0046266E" w:rsidP="00110C8A">
                            <w:pPr>
                              <w:spacing w:line="300" w:lineRule="exact"/>
                              <w:jc w:val="right"/>
                              <w:rPr>
                                <w:rFonts w:ascii="標楷體" w:eastAsia="標楷體" w:hAnsi="標楷體"/>
                                <w:sz w:val="20"/>
                                <w:szCs w:val="20"/>
                              </w:rPr>
                            </w:pPr>
                            <w:r w:rsidRPr="005F205F">
                              <w:rPr>
                                <w:rFonts w:ascii="標楷體" w:eastAsia="標楷體" w:hAnsi="標楷體"/>
                                <w:sz w:val="20"/>
                                <w:szCs w:val="20"/>
                              </w:rPr>
                              <w:t>7</w:t>
                            </w:r>
                          </w:p>
                        </w:tc>
                      </w:tr>
                      <w:tr w:rsidR="0046266E" w:rsidRPr="00D054AE" w14:paraId="74C0E447" w14:textId="77777777" w:rsidTr="0046266E">
                        <w:tc>
                          <w:tcPr>
                            <w:tcW w:w="4871" w:type="dxa"/>
                            <w:gridSpan w:val="5"/>
                            <w:tcBorders>
                              <w:left w:val="nil"/>
                              <w:bottom w:val="nil"/>
                              <w:right w:val="nil"/>
                            </w:tcBorders>
                          </w:tcPr>
                          <w:p w14:paraId="01AA13A9" w14:textId="3A32DD59" w:rsidR="0046266E" w:rsidRPr="00D054AE" w:rsidRDefault="0046266E" w:rsidP="002A05E9">
                            <w:pPr>
                              <w:spacing w:line="240" w:lineRule="exact"/>
                              <w:ind w:leftChars="-55" w:left="-132"/>
                              <w:rPr>
                                <w:rFonts w:ascii="標楷體" w:eastAsia="標楷體" w:hAnsi="標楷體"/>
                                <w:sz w:val="18"/>
                                <w:szCs w:val="18"/>
                              </w:rPr>
                            </w:pPr>
                            <w:r w:rsidRPr="00D054AE">
                              <w:rPr>
                                <w:rFonts w:ascii="標楷體" w:eastAsia="標楷體" w:hAnsi="標楷體" w:hint="eastAsia"/>
                                <w:sz w:val="18"/>
                                <w:szCs w:val="18"/>
                              </w:rPr>
                              <w:t>資料來源：整理自各園區管理局提供資料。</w:t>
                            </w:r>
                          </w:p>
                        </w:tc>
                      </w:tr>
                    </w:tbl>
                    <w:p w14:paraId="2702663E" w14:textId="77777777" w:rsidR="00B772DB" w:rsidRPr="00ED79ED" w:rsidRDefault="00B772DB" w:rsidP="00372E4B"/>
                  </w:txbxContent>
                </v:textbox>
                <w10:wrap type="square" anchorx="margin" anchory="margin"/>
              </v:shape>
            </w:pict>
          </mc:Fallback>
        </mc:AlternateContent>
      </w:r>
      <w:r w:rsidR="00A0654F" w:rsidRPr="00D462B9">
        <w:rPr>
          <w:rFonts w:hAnsi="標楷體" w:hint="eastAsia"/>
          <w:b/>
          <w:sz w:val="24"/>
          <w:szCs w:val="24"/>
        </w:rPr>
        <w:t>C.　園區部分廠商用電契約容量與用電計畫書核定用電量差異甚大：</w:t>
      </w:r>
      <w:r w:rsidR="00A0654F" w:rsidRPr="00D462B9">
        <w:rPr>
          <w:rFonts w:hAnsi="標楷體" w:hint="eastAsia"/>
          <w:bCs/>
          <w:sz w:val="24"/>
          <w:szCs w:val="24"/>
        </w:rPr>
        <w:t>依據國家科學及技術委員會科學園區水電輔導管制辦法第3條規定，園區用戶於興建、租賃廠房時，應</w:t>
      </w:r>
      <w:proofErr w:type="gramStart"/>
      <w:r w:rsidR="00A0654F" w:rsidRPr="00D462B9">
        <w:rPr>
          <w:rFonts w:hAnsi="標楷體" w:hint="eastAsia"/>
          <w:bCs/>
          <w:sz w:val="24"/>
          <w:szCs w:val="24"/>
        </w:rPr>
        <w:t>提送用電</w:t>
      </w:r>
      <w:proofErr w:type="gramEnd"/>
      <w:r w:rsidR="00A0654F" w:rsidRPr="00D462B9">
        <w:rPr>
          <w:rFonts w:hAnsi="標楷體" w:hint="eastAsia"/>
          <w:bCs/>
          <w:sz w:val="24"/>
          <w:szCs w:val="24"/>
        </w:rPr>
        <w:t>計畫書，實際用電量超過核定用量或連續</w:t>
      </w:r>
      <w:r w:rsidR="00B84479" w:rsidRPr="00D462B9">
        <w:rPr>
          <w:rFonts w:hAnsi="標楷體" w:hint="eastAsia"/>
          <w:bCs/>
          <w:sz w:val="24"/>
          <w:szCs w:val="24"/>
        </w:rPr>
        <w:t>3</w:t>
      </w:r>
      <w:r w:rsidR="00A0654F" w:rsidRPr="00D462B9">
        <w:rPr>
          <w:rFonts w:hAnsi="標楷體" w:hint="eastAsia"/>
          <w:bCs/>
          <w:sz w:val="24"/>
          <w:szCs w:val="24"/>
        </w:rPr>
        <w:t>年未達核定用量</w:t>
      </w:r>
      <w:proofErr w:type="gramStart"/>
      <w:r w:rsidR="00BA5CC9" w:rsidRPr="00D462B9">
        <w:rPr>
          <w:rFonts w:hAnsi="標楷體" w:hint="eastAsia"/>
          <w:bCs/>
          <w:sz w:val="24"/>
          <w:szCs w:val="24"/>
        </w:rPr>
        <w:t>8</w:t>
      </w:r>
      <w:r w:rsidR="00A0654F" w:rsidRPr="00D462B9">
        <w:rPr>
          <w:rFonts w:hAnsi="標楷體" w:hint="eastAsia"/>
          <w:bCs/>
          <w:sz w:val="24"/>
          <w:szCs w:val="24"/>
        </w:rPr>
        <w:t>成</w:t>
      </w:r>
      <w:proofErr w:type="gramEnd"/>
      <w:r w:rsidR="00A0654F" w:rsidRPr="00D462B9">
        <w:rPr>
          <w:rFonts w:hAnsi="標楷體" w:hint="eastAsia"/>
          <w:bCs/>
          <w:sz w:val="24"/>
          <w:szCs w:val="24"/>
        </w:rPr>
        <w:t>時，應</w:t>
      </w:r>
      <w:proofErr w:type="gramStart"/>
      <w:r w:rsidR="00A0654F" w:rsidRPr="00D462B9">
        <w:rPr>
          <w:rFonts w:hAnsi="標楷體" w:hint="eastAsia"/>
          <w:bCs/>
          <w:sz w:val="24"/>
          <w:szCs w:val="24"/>
        </w:rPr>
        <w:t>提送用電</w:t>
      </w:r>
      <w:proofErr w:type="gramEnd"/>
      <w:r w:rsidR="00A0654F" w:rsidRPr="00D462B9">
        <w:rPr>
          <w:rFonts w:hAnsi="標楷體" w:hint="eastAsia"/>
          <w:bCs/>
          <w:sz w:val="24"/>
          <w:szCs w:val="24"/>
        </w:rPr>
        <w:t>差異分析報告予管理局審查。</w:t>
      </w:r>
      <w:r w:rsidR="0005443E" w:rsidRPr="00D462B9">
        <w:rPr>
          <w:rFonts w:hAnsi="標楷體" w:hint="eastAsia"/>
          <w:bCs/>
          <w:sz w:val="24"/>
          <w:szCs w:val="24"/>
        </w:rPr>
        <w:t>竹科、中科及南科</w:t>
      </w:r>
      <w:r w:rsidR="00A0654F" w:rsidRPr="00D462B9">
        <w:rPr>
          <w:rFonts w:hAnsi="標楷體" w:hint="eastAsia"/>
          <w:bCs/>
          <w:sz w:val="24"/>
          <w:szCs w:val="24"/>
        </w:rPr>
        <w:t>管理局為掌握園區廠商實際用電情形，以有效調配及利用電力資源，每年委外查核</w:t>
      </w:r>
      <w:r w:rsidR="00F97C11" w:rsidRPr="00D462B9">
        <w:rPr>
          <w:rFonts w:hAnsi="標楷體" w:hint="eastAsia"/>
          <w:bCs/>
          <w:sz w:val="24"/>
          <w:szCs w:val="24"/>
        </w:rPr>
        <w:t>，</w:t>
      </w:r>
      <w:r w:rsidR="00A0654F" w:rsidRPr="00D462B9">
        <w:rPr>
          <w:rFonts w:hAnsi="標楷體" w:hint="eastAsia"/>
          <w:bCs/>
          <w:sz w:val="24"/>
          <w:szCs w:val="24"/>
        </w:rPr>
        <w:t>或依園區廠商填具之高低壓電力設備定期檢測紀錄總表之用電契約容量，與用電計畫書核定用電量比較，促請差異過大之園區廠商，評估產能利用情形，以合理調整用電計畫書核定用電量，近</w:t>
      </w:r>
      <w:proofErr w:type="gramStart"/>
      <w:r w:rsidR="00A0654F" w:rsidRPr="00D462B9">
        <w:rPr>
          <w:rFonts w:hAnsi="標楷體" w:hint="eastAsia"/>
          <w:bCs/>
          <w:sz w:val="24"/>
          <w:szCs w:val="24"/>
        </w:rPr>
        <w:t>3</w:t>
      </w:r>
      <w:proofErr w:type="gramEnd"/>
      <w:r w:rsidR="00A0654F" w:rsidRPr="00D462B9">
        <w:rPr>
          <w:rFonts w:hAnsi="標楷體" w:hint="eastAsia"/>
          <w:bCs/>
          <w:sz w:val="24"/>
          <w:szCs w:val="24"/>
        </w:rPr>
        <w:t>年度</w:t>
      </w:r>
      <w:r w:rsidR="00110C8A" w:rsidRPr="00D462B9">
        <w:rPr>
          <w:rFonts w:hAnsi="標楷體" w:hint="eastAsia"/>
          <w:bCs/>
          <w:sz w:val="24"/>
          <w:szCs w:val="24"/>
        </w:rPr>
        <w:t>（111至113年度</w:t>
      </w:r>
      <w:r w:rsidR="00110C8A" w:rsidRPr="00D462B9">
        <w:rPr>
          <w:rFonts w:hAnsi="標楷體"/>
          <w:bCs/>
          <w:sz w:val="24"/>
          <w:szCs w:val="24"/>
        </w:rPr>
        <w:t>）</w:t>
      </w:r>
      <w:r w:rsidR="00A0654F" w:rsidRPr="00D462B9">
        <w:rPr>
          <w:rFonts w:hAnsi="標楷體" w:hint="eastAsia"/>
          <w:bCs/>
          <w:sz w:val="24"/>
          <w:szCs w:val="24"/>
        </w:rPr>
        <w:t>累計分別核減15家、4家及9家廠商核定用電量。經本部比對分析各園區廠商</w:t>
      </w:r>
      <w:r w:rsidR="00655754" w:rsidRPr="00D462B9">
        <w:rPr>
          <w:rFonts w:hAnsi="標楷體" w:hint="eastAsia"/>
          <w:bCs/>
          <w:sz w:val="24"/>
          <w:szCs w:val="24"/>
        </w:rPr>
        <w:t>截至</w:t>
      </w:r>
      <w:r w:rsidR="00A0654F" w:rsidRPr="00D462B9">
        <w:rPr>
          <w:rFonts w:hAnsi="標楷體" w:hint="eastAsia"/>
          <w:bCs/>
          <w:sz w:val="24"/>
          <w:szCs w:val="24"/>
        </w:rPr>
        <w:t>113年</w:t>
      </w:r>
      <w:r w:rsidRPr="00D462B9">
        <w:rPr>
          <w:rFonts w:hAnsi="標楷體" w:hint="eastAsia"/>
          <w:bCs/>
          <w:sz w:val="24"/>
          <w:szCs w:val="24"/>
        </w:rPr>
        <w:t>底</w:t>
      </w:r>
      <w:r w:rsidR="00A0654F" w:rsidRPr="00D462B9">
        <w:rPr>
          <w:rFonts w:hAnsi="標楷體" w:hint="eastAsia"/>
          <w:bCs/>
          <w:sz w:val="24"/>
          <w:szCs w:val="24"/>
        </w:rPr>
        <w:t>之核定用電量及</w:t>
      </w:r>
      <w:r w:rsidR="00A0654F" w:rsidRPr="009078B2">
        <w:rPr>
          <w:rFonts w:hAnsi="標楷體" w:hint="eastAsia"/>
          <w:bCs/>
          <w:sz w:val="24"/>
          <w:szCs w:val="24"/>
        </w:rPr>
        <w:t>用電契約容量，契約容量逾核定用電量者計</w:t>
      </w:r>
      <w:r w:rsidR="00BF4079" w:rsidRPr="009078B2">
        <w:rPr>
          <w:rFonts w:hAnsi="標楷體" w:hint="eastAsia"/>
          <w:bCs/>
          <w:sz w:val="24"/>
          <w:szCs w:val="24"/>
        </w:rPr>
        <w:t>62</w:t>
      </w:r>
      <w:r w:rsidR="00A0654F" w:rsidRPr="009078B2">
        <w:rPr>
          <w:rFonts w:hAnsi="標楷體" w:hint="eastAsia"/>
          <w:bCs/>
          <w:sz w:val="24"/>
          <w:szCs w:val="24"/>
        </w:rPr>
        <w:t>家，</w:t>
      </w:r>
      <w:r w:rsidR="00C00CAC" w:rsidRPr="009078B2">
        <w:rPr>
          <w:rFonts w:hAnsi="標楷體" w:hint="eastAsia"/>
          <w:bCs/>
          <w:sz w:val="24"/>
          <w:szCs w:val="24"/>
        </w:rPr>
        <w:t>有3家</w:t>
      </w:r>
      <w:r w:rsidR="00D3101A" w:rsidRPr="009078B2">
        <w:rPr>
          <w:rFonts w:hAnsi="標楷體" w:hint="eastAsia"/>
          <w:bCs/>
          <w:sz w:val="24"/>
          <w:szCs w:val="24"/>
        </w:rPr>
        <w:t>超過</w:t>
      </w:r>
      <w:r w:rsidR="00C00CAC" w:rsidRPr="009078B2">
        <w:rPr>
          <w:rFonts w:hAnsi="標楷體" w:hint="eastAsia"/>
          <w:bCs/>
          <w:sz w:val="24"/>
          <w:szCs w:val="24"/>
        </w:rPr>
        <w:t>2倍以上</w:t>
      </w:r>
      <w:r w:rsidR="00797D9A" w:rsidRPr="009078B2">
        <w:rPr>
          <w:rFonts w:hAnsi="標楷體" w:hint="eastAsia"/>
          <w:bCs/>
          <w:sz w:val="24"/>
          <w:szCs w:val="24"/>
        </w:rPr>
        <w:t>；</w:t>
      </w:r>
      <w:r w:rsidR="00A0654F" w:rsidRPr="009078B2">
        <w:rPr>
          <w:rFonts w:hAnsi="標楷體" w:hint="eastAsia"/>
          <w:bCs/>
          <w:sz w:val="24"/>
          <w:szCs w:val="24"/>
        </w:rPr>
        <w:t>未達</w:t>
      </w:r>
      <w:proofErr w:type="gramStart"/>
      <w:r w:rsidR="00110C8A" w:rsidRPr="009078B2">
        <w:rPr>
          <w:rFonts w:hAnsi="標楷體" w:hint="eastAsia"/>
          <w:bCs/>
          <w:sz w:val="24"/>
          <w:szCs w:val="24"/>
        </w:rPr>
        <w:t>8</w:t>
      </w:r>
      <w:r w:rsidR="00A0654F" w:rsidRPr="009078B2">
        <w:rPr>
          <w:rFonts w:hAnsi="標楷體" w:hint="eastAsia"/>
          <w:bCs/>
          <w:sz w:val="24"/>
          <w:szCs w:val="24"/>
        </w:rPr>
        <w:t>成</w:t>
      </w:r>
      <w:proofErr w:type="gramEnd"/>
      <w:r w:rsidR="00A0654F" w:rsidRPr="009078B2">
        <w:rPr>
          <w:rFonts w:hAnsi="標楷體" w:hint="eastAsia"/>
          <w:bCs/>
          <w:sz w:val="24"/>
          <w:szCs w:val="24"/>
        </w:rPr>
        <w:t>者計</w:t>
      </w:r>
      <w:r w:rsidR="00BF4079" w:rsidRPr="009078B2">
        <w:rPr>
          <w:rFonts w:hAnsi="標楷體" w:hint="eastAsia"/>
          <w:bCs/>
          <w:sz w:val="24"/>
          <w:szCs w:val="24"/>
        </w:rPr>
        <w:t>254</w:t>
      </w:r>
      <w:r w:rsidR="00A0654F" w:rsidRPr="009078B2">
        <w:rPr>
          <w:rFonts w:hAnsi="標楷體" w:hint="eastAsia"/>
          <w:bCs/>
          <w:sz w:val="24"/>
          <w:szCs w:val="24"/>
        </w:rPr>
        <w:t>家，有</w:t>
      </w:r>
      <w:r w:rsidR="00BF4079" w:rsidRPr="009078B2">
        <w:rPr>
          <w:rFonts w:hAnsi="標楷體" w:hint="eastAsia"/>
          <w:bCs/>
          <w:sz w:val="24"/>
          <w:szCs w:val="24"/>
        </w:rPr>
        <w:t>47</w:t>
      </w:r>
      <w:r w:rsidR="00A0654F" w:rsidRPr="009078B2">
        <w:rPr>
          <w:rFonts w:hAnsi="標楷體" w:hint="eastAsia"/>
          <w:bCs/>
          <w:sz w:val="24"/>
          <w:szCs w:val="24"/>
        </w:rPr>
        <w:t>家未達</w:t>
      </w:r>
      <w:proofErr w:type="gramStart"/>
      <w:r w:rsidR="00A0654F" w:rsidRPr="009078B2">
        <w:rPr>
          <w:rFonts w:hAnsi="標楷體" w:hint="eastAsia"/>
          <w:bCs/>
          <w:sz w:val="24"/>
          <w:szCs w:val="24"/>
        </w:rPr>
        <w:t>3成</w:t>
      </w:r>
      <w:proofErr w:type="gramEnd"/>
      <w:r w:rsidR="00C00CAC" w:rsidRPr="009078B2">
        <w:rPr>
          <w:rFonts w:hAnsi="標楷體" w:hint="eastAsia"/>
          <w:bCs/>
          <w:sz w:val="24"/>
          <w:szCs w:val="24"/>
        </w:rPr>
        <w:t>（表3）</w:t>
      </w:r>
      <w:r w:rsidR="00A0654F" w:rsidRPr="009078B2">
        <w:rPr>
          <w:rFonts w:hAnsi="標楷體" w:hint="eastAsia"/>
          <w:bCs/>
          <w:sz w:val="24"/>
          <w:szCs w:val="24"/>
        </w:rPr>
        <w:t>，其中竹科管理局轄管園區之2家廠商</w:t>
      </w:r>
      <w:r w:rsidR="00A0654F" w:rsidRPr="009078B2">
        <w:rPr>
          <w:rFonts w:hAnsi="標楷體" w:hint="eastAsia"/>
          <w:bCs/>
          <w:spacing w:val="-4"/>
          <w:sz w:val="24"/>
          <w:szCs w:val="24"/>
        </w:rPr>
        <w:t>，契約容量占核准用電量分別僅4.41％</w:t>
      </w:r>
      <w:r w:rsidR="00F97C11" w:rsidRPr="009078B2">
        <w:rPr>
          <w:rFonts w:hAnsi="標楷體" w:hint="eastAsia"/>
          <w:bCs/>
          <w:sz w:val="24"/>
          <w:szCs w:val="24"/>
        </w:rPr>
        <w:t>及</w:t>
      </w:r>
      <w:r w:rsidR="00A0654F" w:rsidRPr="009078B2">
        <w:rPr>
          <w:rFonts w:hAnsi="標楷體" w:hint="eastAsia"/>
          <w:bCs/>
          <w:sz w:val="24"/>
          <w:szCs w:val="24"/>
        </w:rPr>
        <w:t>1.58％。</w:t>
      </w:r>
      <w:r w:rsidR="00B84479" w:rsidRPr="009078B2">
        <w:rPr>
          <w:rFonts w:hAnsi="標楷體" w:hint="eastAsia"/>
          <w:bCs/>
          <w:sz w:val="24"/>
          <w:szCs w:val="24"/>
        </w:rPr>
        <w:t>惟各園區管理局</w:t>
      </w:r>
      <w:r w:rsidR="00A0654F" w:rsidRPr="009078B2">
        <w:rPr>
          <w:rFonts w:hAnsi="標楷體" w:hint="eastAsia"/>
          <w:bCs/>
          <w:sz w:val="24"/>
          <w:szCs w:val="24"/>
        </w:rPr>
        <w:t>尚未依</w:t>
      </w:r>
      <w:r w:rsidR="00B84479" w:rsidRPr="009078B2">
        <w:rPr>
          <w:rFonts w:hAnsi="標楷體" w:hint="eastAsia"/>
          <w:bCs/>
          <w:sz w:val="24"/>
          <w:szCs w:val="24"/>
        </w:rPr>
        <w:t>廠商</w:t>
      </w:r>
      <w:r w:rsidR="00A0654F" w:rsidRPr="009078B2">
        <w:rPr>
          <w:rFonts w:hAnsi="標楷體" w:hint="eastAsia"/>
          <w:bCs/>
          <w:sz w:val="24"/>
          <w:szCs w:val="24"/>
        </w:rPr>
        <w:t>用電情形調整核定用電量，不利有效調配電力資源</w:t>
      </w:r>
      <w:r w:rsidR="00C00CAC" w:rsidRPr="009078B2">
        <w:rPr>
          <w:rFonts w:hAnsi="標楷體" w:hint="eastAsia"/>
          <w:bCs/>
          <w:sz w:val="24"/>
          <w:szCs w:val="24"/>
        </w:rPr>
        <w:t>。</w:t>
      </w:r>
      <w:r w:rsidRPr="009078B2">
        <w:rPr>
          <w:rFonts w:hAnsi="標楷體" w:hint="eastAsia"/>
          <w:bCs/>
          <w:sz w:val="24"/>
          <w:szCs w:val="24"/>
        </w:rPr>
        <w:t>經函請國科會</w:t>
      </w:r>
      <w:r w:rsidR="00A0654F" w:rsidRPr="009078B2">
        <w:rPr>
          <w:rFonts w:hAnsi="標楷體" w:hint="eastAsia"/>
          <w:bCs/>
          <w:sz w:val="24"/>
          <w:szCs w:val="24"/>
        </w:rPr>
        <w:t>督促各園區管理局就用電情形差異過大之廠商檢討用電需求，修正核定用電量，以利有效控管整體園區用電情形</w:t>
      </w:r>
      <w:r w:rsidRPr="009078B2">
        <w:rPr>
          <w:rFonts w:hAnsi="標楷體" w:hint="eastAsia"/>
          <w:bCs/>
          <w:sz w:val="24"/>
          <w:szCs w:val="24"/>
        </w:rPr>
        <w:t>。據復：</w:t>
      </w:r>
      <w:r w:rsidR="00981BC2" w:rsidRPr="009078B2">
        <w:rPr>
          <w:rFonts w:hAnsi="標楷體" w:hint="eastAsia"/>
          <w:bCs/>
          <w:sz w:val="24"/>
          <w:szCs w:val="24"/>
        </w:rPr>
        <w:t>將</w:t>
      </w:r>
      <w:r w:rsidR="004E03C5" w:rsidRPr="009078B2">
        <w:rPr>
          <w:rFonts w:hAnsi="標楷體" w:hint="eastAsia"/>
          <w:bCs/>
          <w:sz w:val="24"/>
          <w:szCs w:val="24"/>
        </w:rPr>
        <w:t>要求提報差異分析說明差異內容，</w:t>
      </w:r>
      <w:r w:rsidR="00981BC2" w:rsidRPr="009078B2">
        <w:rPr>
          <w:rFonts w:hAnsi="標楷體" w:hint="eastAsia"/>
          <w:bCs/>
          <w:sz w:val="24"/>
          <w:szCs w:val="24"/>
        </w:rPr>
        <w:t>並</w:t>
      </w:r>
      <w:r w:rsidR="004E03C5" w:rsidRPr="009078B2">
        <w:rPr>
          <w:rFonts w:hAnsi="標楷體" w:hint="eastAsia"/>
          <w:bCs/>
          <w:sz w:val="24"/>
          <w:szCs w:val="24"/>
        </w:rPr>
        <w:t>修正用電計畫書用電量，以符</w:t>
      </w:r>
      <w:proofErr w:type="gramStart"/>
      <w:r w:rsidR="004E03C5" w:rsidRPr="009078B2">
        <w:rPr>
          <w:rFonts w:hAnsi="標楷體" w:hint="eastAsia"/>
          <w:bCs/>
          <w:sz w:val="24"/>
          <w:szCs w:val="24"/>
        </w:rPr>
        <w:t>實際，</w:t>
      </w:r>
      <w:proofErr w:type="gramEnd"/>
      <w:r w:rsidR="004E03C5" w:rsidRPr="009078B2">
        <w:rPr>
          <w:rFonts w:hAnsi="標楷體" w:hint="eastAsia"/>
          <w:bCs/>
          <w:sz w:val="24"/>
          <w:szCs w:val="24"/>
        </w:rPr>
        <w:t>如廠商消極未提送</w:t>
      </w:r>
      <w:r w:rsidR="00BC6AA2" w:rsidRPr="009078B2">
        <w:rPr>
          <w:rFonts w:hAnsi="標楷體" w:hint="eastAsia"/>
          <w:bCs/>
          <w:sz w:val="24"/>
          <w:szCs w:val="24"/>
        </w:rPr>
        <w:t>，將依現況契約用電量加計20％</w:t>
      </w:r>
      <w:r w:rsidR="00371DAD" w:rsidRPr="009078B2">
        <w:rPr>
          <w:rFonts w:hAnsi="標楷體" w:hint="eastAsia"/>
          <w:bCs/>
          <w:sz w:val="24"/>
          <w:szCs w:val="24"/>
        </w:rPr>
        <w:t>，</w:t>
      </w:r>
      <w:proofErr w:type="gramStart"/>
      <w:r w:rsidR="00BC6AA2" w:rsidRPr="009078B2">
        <w:rPr>
          <w:rFonts w:hAnsi="標楷體" w:hint="eastAsia"/>
          <w:bCs/>
          <w:sz w:val="24"/>
          <w:szCs w:val="24"/>
        </w:rPr>
        <w:t>逕</w:t>
      </w:r>
      <w:proofErr w:type="gramEnd"/>
      <w:r w:rsidR="00BC6AA2" w:rsidRPr="009078B2">
        <w:rPr>
          <w:rFonts w:hAnsi="標楷體" w:hint="eastAsia"/>
          <w:bCs/>
          <w:sz w:val="24"/>
          <w:szCs w:val="24"/>
        </w:rPr>
        <w:t>予調整用電計畫書核定用電量</w:t>
      </w:r>
      <w:r w:rsidR="003D42D2" w:rsidRPr="009078B2">
        <w:rPr>
          <w:rFonts w:hAnsi="標楷體" w:hint="eastAsia"/>
          <w:bCs/>
          <w:sz w:val="24"/>
          <w:szCs w:val="24"/>
        </w:rPr>
        <w:t>。</w:t>
      </w:r>
    </w:p>
    <w:p w14:paraId="6709EAD2" w14:textId="17390CDE" w:rsidR="006D6F84" w:rsidRPr="00981BC2" w:rsidRDefault="006D6F84" w:rsidP="00110C8A">
      <w:pPr>
        <w:widowControl/>
        <w:overflowPunct w:val="0"/>
        <w:adjustRightInd w:val="0"/>
        <w:snapToGrid w:val="0"/>
        <w:spacing w:line="540" w:lineRule="exact"/>
        <w:ind w:firstLineChars="450" w:firstLine="1261"/>
        <w:jc w:val="both"/>
        <w:rPr>
          <w:rFonts w:ascii="標楷體" w:eastAsia="標楷體" w:hAnsi="標楷體"/>
          <w:b/>
          <w:sz w:val="28"/>
          <w:szCs w:val="28"/>
        </w:rPr>
      </w:pPr>
      <w:r w:rsidRPr="00981BC2">
        <w:rPr>
          <w:rFonts w:ascii="標楷體" w:eastAsia="標楷體" w:hAnsi="標楷體" w:hint="eastAsia"/>
          <w:b/>
          <w:sz w:val="28"/>
          <w:szCs w:val="28"/>
        </w:rPr>
        <w:t>（2）　園區管理局</w:t>
      </w:r>
      <w:r w:rsidR="00DE6166" w:rsidRPr="00981BC2">
        <w:rPr>
          <w:rFonts w:ascii="標楷體" w:eastAsia="標楷體" w:hAnsi="標楷體" w:hint="eastAsia"/>
          <w:b/>
          <w:sz w:val="28"/>
          <w:szCs w:val="28"/>
        </w:rPr>
        <w:t>推動各項環境保護</w:t>
      </w:r>
      <w:r w:rsidR="002E103E" w:rsidRPr="00981BC2">
        <w:rPr>
          <w:rFonts w:ascii="標楷體" w:eastAsia="標楷體" w:hAnsi="標楷體" w:hint="eastAsia"/>
          <w:b/>
          <w:sz w:val="28"/>
          <w:szCs w:val="28"/>
        </w:rPr>
        <w:t>措施</w:t>
      </w:r>
      <w:r w:rsidR="00EC013D" w:rsidRPr="00981BC2">
        <w:rPr>
          <w:rFonts w:ascii="標楷體" w:eastAsia="標楷體" w:hAnsi="標楷體" w:hint="eastAsia"/>
          <w:b/>
          <w:sz w:val="28"/>
          <w:szCs w:val="28"/>
        </w:rPr>
        <w:t>，惟</w:t>
      </w:r>
      <w:r w:rsidR="00DE6166" w:rsidRPr="00981BC2">
        <w:rPr>
          <w:rFonts w:ascii="標楷體" w:eastAsia="標楷體" w:hAnsi="標楷體" w:hint="eastAsia"/>
          <w:b/>
          <w:sz w:val="28"/>
          <w:szCs w:val="28"/>
        </w:rPr>
        <w:t>污水處理、廢棄物清理及環境品質監測</w:t>
      </w:r>
      <w:proofErr w:type="gramStart"/>
      <w:r w:rsidR="00DE6166" w:rsidRPr="00981BC2">
        <w:rPr>
          <w:rFonts w:ascii="標楷體" w:eastAsia="標楷體" w:hAnsi="標楷體" w:hint="eastAsia"/>
          <w:b/>
          <w:sz w:val="28"/>
          <w:szCs w:val="28"/>
        </w:rPr>
        <w:t>未盡周妥</w:t>
      </w:r>
      <w:proofErr w:type="gramEnd"/>
      <w:r w:rsidRPr="00981BC2">
        <w:rPr>
          <w:rFonts w:ascii="標楷體" w:eastAsia="標楷體" w:hAnsi="標楷體" w:hint="eastAsia"/>
          <w:b/>
          <w:sz w:val="28"/>
          <w:szCs w:val="28"/>
        </w:rPr>
        <w:t>，允宜</w:t>
      </w:r>
      <w:proofErr w:type="gramStart"/>
      <w:r w:rsidR="00DE6166" w:rsidRPr="00981BC2">
        <w:rPr>
          <w:rFonts w:ascii="標楷體" w:eastAsia="標楷體" w:hAnsi="標楷體" w:hint="eastAsia"/>
          <w:b/>
          <w:sz w:val="28"/>
          <w:szCs w:val="28"/>
        </w:rPr>
        <w:t>研</w:t>
      </w:r>
      <w:proofErr w:type="gramEnd"/>
      <w:r w:rsidR="00DE6166" w:rsidRPr="00981BC2">
        <w:rPr>
          <w:rFonts w:ascii="標楷體" w:eastAsia="標楷體" w:hAnsi="標楷體" w:hint="eastAsia"/>
          <w:b/>
          <w:sz w:val="28"/>
          <w:szCs w:val="28"/>
        </w:rPr>
        <w:t>謀改善，以利園區永續發展</w:t>
      </w:r>
      <w:r w:rsidRPr="00981BC2">
        <w:rPr>
          <w:rFonts w:ascii="標楷體" w:eastAsia="標楷體" w:hAnsi="標楷體" w:hint="eastAsia"/>
          <w:b/>
          <w:sz w:val="28"/>
          <w:szCs w:val="28"/>
        </w:rPr>
        <w:t>。</w:t>
      </w:r>
    </w:p>
    <w:p w14:paraId="02826AE9" w14:textId="4D76F780" w:rsidR="006D6F84" w:rsidRPr="00981BC2" w:rsidRDefault="0005443E" w:rsidP="00110C8A">
      <w:pPr>
        <w:widowControl/>
        <w:overflowPunct w:val="0"/>
        <w:adjustRightInd w:val="0"/>
        <w:snapToGrid w:val="0"/>
        <w:spacing w:line="518" w:lineRule="exact"/>
        <w:ind w:firstLineChars="200" w:firstLine="480"/>
        <w:jc w:val="both"/>
        <w:rPr>
          <w:rFonts w:ascii="標楷體" w:eastAsia="標楷體" w:hAnsi="標楷體"/>
          <w:kern w:val="0"/>
          <w:szCs w:val="28"/>
        </w:rPr>
      </w:pPr>
      <w:r w:rsidRPr="00981BC2">
        <w:rPr>
          <w:rFonts w:ascii="標楷體" w:eastAsia="標楷體" w:hAnsi="標楷體" w:hint="eastAsia"/>
          <w:kern w:val="0"/>
          <w:szCs w:val="28"/>
        </w:rPr>
        <w:t>新竹、中部及南部科學園區</w:t>
      </w:r>
      <w:r w:rsidR="006D6F84" w:rsidRPr="00981BC2">
        <w:rPr>
          <w:rFonts w:ascii="標楷體" w:eastAsia="標楷體" w:hAnsi="標楷體" w:hint="eastAsia"/>
          <w:kern w:val="0"/>
          <w:szCs w:val="28"/>
        </w:rPr>
        <w:t>管理局</w:t>
      </w:r>
      <w:r w:rsidR="00752880" w:rsidRPr="00981BC2">
        <w:rPr>
          <w:rFonts w:ascii="標楷體" w:eastAsia="標楷體" w:hAnsi="標楷體" w:hint="eastAsia"/>
          <w:kern w:val="0"/>
          <w:szCs w:val="28"/>
        </w:rPr>
        <w:t>（</w:t>
      </w:r>
      <w:r w:rsidRPr="00981BC2">
        <w:rPr>
          <w:rFonts w:ascii="標楷體" w:eastAsia="標楷體" w:hAnsi="標楷體" w:hint="eastAsia"/>
          <w:kern w:val="0"/>
          <w:szCs w:val="28"/>
        </w:rPr>
        <w:t>下稱竹科、中科及南科管理局</w:t>
      </w:r>
      <w:r w:rsidR="00752880" w:rsidRPr="00981BC2">
        <w:rPr>
          <w:rFonts w:ascii="標楷體" w:eastAsia="標楷體" w:hAnsi="標楷體" w:hint="eastAsia"/>
          <w:kern w:val="0"/>
          <w:szCs w:val="28"/>
        </w:rPr>
        <w:t>）</w:t>
      </w:r>
      <w:r w:rsidR="006D6F84" w:rsidRPr="00981BC2">
        <w:rPr>
          <w:rFonts w:ascii="標楷體" w:eastAsia="標楷體" w:hAnsi="標楷體" w:hint="eastAsia"/>
          <w:kern w:val="0"/>
          <w:szCs w:val="28"/>
        </w:rPr>
        <w:t>為加強科學園區環境保護工作，</w:t>
      </w:r>
      <w:r w:rsidR="00981BC2">
        <w:rPr>
          <w:rFonts w:ascii="標楷體" w:eastAsia="標楷體" w:hAnsi="標楷體" w:hint="eastAsia"/>
          <w:kern w:val="0"/>
          <w:szCs w:val="28"/>
        </w:rPr>
        <w:t>防治</w:t>
      </w:r>
      <w:r w:rsidR="00110C8A">
        <w:rPr>
          <w:rFonts w:ascii="標楷體" w:eastAsia="標楷體" w:hAnsi="標楷體" w:hint="eastAsia"/>
          <w:kern w:val="0"/>
          <w:szCs w:val="28"/>
        </w:rPr>
        <w:t>（</w:t>
      </w:r>
      <w:r w:rsidR="00981BC2">
        <w:rPr>
          <w:rFonts w:ascii="標楷體" w:eastAsia="標楷體" w:hAnsi="標楷體" w:hint="eastAsia"/>
          <w:kern w:val="0"/>
          <w:szCs w:val="28"/>
        </w:rPr>
        <w:t>制</w:t>
      </w:r>
      <w:r w:rsidR="00110C8A">
        <w:rPr>
          <w:rFonts w:ascii="標楷體" w:eastAsia="標楷體" w:hAnsi="標楷體" w:hint="eastAsia"/>
          <w:kern w:val="0"/>
          <w:szCs w:val="28"/>
        </w:rPr>
        <w:t>）</w:t>
      </w:r>
      <w:r w:rsidR="00981BC2">
        <w:rPr>
          <w:rFonts w:ascii="標楷體" w:eastAsia="標楷體" w:hAnsi="標楷體" w:hint="eastAsia"/>
          <w:kern w:val="0"/>
          <w:szCs w:val="28"/>
        </w:rPr>
        <w:t>水及空氣污染，</w:t>
      </w:r>
      <w:r w:rsidR="006D6F84" w:rsidRPr="00981BC2">
        <w:rPr>
          <w:rFonts w:ascii="標楷體" w:eastAsia="標楷體" w:hAnsi="標楷體" w:hint="eastAsia"/>
          <w:kern w:val="0"/>
          <w:szCs w:val="28"/>
        </w:rPr>
        <w:t>依據科學園區設置管理條例</w:t>
      </w:r>
      <w:r w:rsidR="00DE6166" w:rsidRPr="00981BC2">
        <w:rPr>
          <w:rFonts w:ascii="標楷體" w:eastAsia="標楷體" w:hAnsi="標楷體" w:hint="eastAsia"/>
          <w:kern w:val="0"/>
          <w:szCs w:val="28"/>
        </w:rPr>
        <w:t>及廢棄物清理法規定</w:t>
      </w:r>
      <w:r w:rsidR="006D6F84" w:rsidRPr="00981BC2">
        <w:rPr>
          <w:rFonts w:ascii="標楷體" w:eastAsia="標楷體" w:hAnsi="標楷體" w:hint="eastAsia"/>
          <w:kern w:val="0"/>
          <w:szCs w:val="28"/>
        </w:rPr>
        <w:t>，</w:t>
      </w:r>
      <w:r w:rsidR="00DE6166" w:rsidRPr="00981BC2">
        <w:rPr>
          <w:rFonts w:ascii="標楷體" w:eastAsia="標楷體" w:hAnsi="標楷體" w:hint="eastAsia"/>
          <w:kern w:val="0"/>
          <w:szCs w:val="28"/>
        </w:rPr>
        <w:t>設置</w:t>
      </w:r>
      <w:r w:rsidR="006D6F84" w:rsidRPr="00981BC2">
        <w:rPr>
          <w:rFonts w:ascii="標楷體" w:eastAsia="標楷體" w:hAnsi="標楷體" w:hint="eastAsia"/>
          <w:kern w:val="0"/>
          <w:szCs w:val="28"/>
        </w:rPr>
        <w:t>污水處理廠</w:t>
      </w:r>
      <w:r w:rsidR="00DE6166" w:rsidRPr="00981BC2">
        <w:rPr>
          <w:rFonts w:ascii="標楷體" w:eastAsia="標楷體" w:hAnsi="標楷體" w:hint="eastAsia"/>
          <w:kern w:val="0"/>
          <w:szCs w:val="28"/>
        </w:rPr>
        <w:t>及資源再生中心</w:t>
      </w:r>
      <w:r w:rsidR="006D6F84" w:rsidRPr="00981BC2">
        <w:rPr>
          <w:rFonts w:ascii="標楷體" w:eastAsia="標楷體" w:hAnsi="標楷體" w:hint="eastAsia"/>
          <w:kern w:val="0"/>
          <w:szCs w:val="28"/>
        </w:rPr>
        <w:t>，以</w:t>
      </w:r>
      <w:r w:rsidR="00DE6166" w:rsidRPr="00981BC2">
        <w:rPr>
          <w:rFonts w:ascii="標楷體" w:eastAsia="標楷體" w:hAnsi="標楷體" w:hint="eastAsia"/>
          <w:kern w:val="0"/>
          <w:szCs w:val="28"/>
        </w:rPr>
        <w:t>妥善</w:t>
      </w:r>
      <w:r w:rsidR="006D6F84" w:rsidRPr="00981BC2">
        <w:rPr>
          <w:rFonts w:ascii="標楷體" w:eastAsia="標楷體" w:hAnsi="標楷體" w:hint="eastAsia"/>
          <w:kern w:val="0"/>
          <w:szCs w:val="28"/>
        </w:rPr>
        <w:t>處理園區廠商排放之廢</w:t>
      </w:r>
      <w:r w:rsidR="00752880" w:rsidRPr="00981BC2">
        <w:rPr>
          <w:rFonts w:ascii="標楷體" w:eastAsia="標楷體" w:hAnsi="標楷體" w:hint="eastAsia"/>
          <w:kern w:val="0"/>
          <w:szCs w:val="28"/>
        </w:rPr>
        <w:t>（</w:t>
      </w:r>
      <w:r w:rsidR="006D6F84" w:rsidRPr="00981BC2">
        <w:rPr>
          <w:rFonts w:ascii="標楷體" w:eastAsia="標楷體" w:hAnsi="標楷體" w:hint="eastAsia"/>
          <w:kern w:val="0"/>
          <w:szCs w:val="28"/>
        </w:rPr>
        <w:t>污</w:t>
      </w:r>
      <w:r w:rsidR="00752880" w:rsidRPr="00981BC2">
        <w:rPr>
          <w:rFonts w:ascii="標楷體" w:eastAsia="標楷體" w:hAnsi="標楷體" w:hint="eastAsia"/>
          <w:kern w:val="0"/>
          <w:szCs w:val="28"/>
        </w:rPr>
        <w:t>）</w:t>
      </w:r>
      <w:r w:rsidR="006D6F84" w:rsidRPr="00981BC2">
        <w:rPr>
          <w:rFonts w:ascii="標楷體" w:eastAsia="標楷體" w:hAnsi="標楷體" w:hint="eastAsia"/>
          <w:kern w:val="0"/>
          <w:szCs w:val="28"/>
        </w:rPr>
        <w:t>水</w:t>
      </w:r>
      <w:r w:rsidR="00DE6166" w:rsidRPr="00981BC2">
        <w:rPr>
          <w:rFonts w:ascii="標楷體" w:eastAsia="標楷體" w:hAnsi="標楷體" w:hint="eastAsia"/>
          <w:kern w:val="0"/>
          <w:szCs w:val="28"/>
        </w:rPr>
        <w:t>及廢棄物</w:t>
      </w:r>
      <w:r w:rsidR="00DA012B" w:rsidRPr="00981BC2">
        <w:rPr>
          <w:rFonts w:ascii="標楷體" w:eastAsia="標楷體" w:hAnsi="標楷體" w:hint="eastAsia"/>
          <w:kern w:val="0"/>
          <w:szCs w:val="28"/>
        </w:rPr>
        <w:t>，</w:t>
      </w:r>
      <w:r w:rsidR="00753FB5" w:rsidRPr="00981BC2">
        <w:rPr>
          <w:rFonts w:ascii="標楷體" w:eastAsia="標楷體" w:hAnsi="標楷體" w:hint="eastAsia"/>
          <w:kern w:val="0"/>
          <w:szCs w:val="28"/>
        </w:rPr>
        <w:t>另配合行政院</w:t>
      </w:r>
      <w:r w:rsidR="00EB2DA4" w:rsidRPr="00981BC2">
        <w:rPr>
          <w:rFonts w:ascii="標楷體" w:eastAsia="標楷體" w:hAnsi="標楷體" w:hint="eastAsia"/>
          <w:kern w:val="0"/>
          <w:szCs w:val="28"/>
        </w:rPr>
        <w:t>109年5月核定之</w:t>
      </w:r>
      <w:r w:rsidR="00753FB5" w:rsidRPr="00981BC2">
        <w:rPr>
          <w:rFonts w:ascii="標楷體" w:eastAsia="標楷體" w:hAnsi="標楷體" w:hint="eastAsia"/>
          <w:kern w:val="0"/>
          <w:szCs w:val="28"/>
        </w:rPr>
        <w:t>空氣污染防制方案，</w:t>
      </w:r>
      <w:r w:rsidR="00DE6166" w:rsidRPr="00981BC2">
        <w:rPr>
          <w:rFonts w:ascii="標楷體" w:eastAsia="標楷體" w:hAnsi="標楷體" w:hint="eastAsia"/>
          <w:kern w:val="0"/>
          <w:szCs w:val="28"/>
        </w:rPr>
        <w:t>辦理園區環境監測</w:t>
      </w:r>
      <w:r w:rsidR="00EB2DA4" w:rsidRPr="00981BC2">
        <w:rPr>
          <w:rFonts w:ascii="標楷體" w:eastAsia="標楷體" w:hAnsi="標楷體" w:hint="eastAsia"/>
          <w:kern w:val="0"/>
          <w:szCs w:val="28"/>
        </w:rPr>
        <w:t>，</w:t>
      </w:r>
      <w:r w:rsidR="00DE6166" w:rsidRPr="00981BC2">
        <w:rPr>
          <w:rFonts w:ascii="標楷體" w:eastAsia="標楷體" w:hAnsi="標楷體" w:hint="eastAsia"/>
          <w:kern w:val="0"/>
          <w:szCs w:val="28"/>
        </w:rPr>
        <w:t>以</w:t>
      </w:r>
      <w:r w:rsidR="00EB2DA4" w:rsidRPr="00981BC2">
        <w:rPr>
          <w:rFonts w:ascii="標楷體" w:eastAsia="標楷體" w:hAnsi="標楷體" w:hint="eastAsia"/>
          <w:kern w:val="0"/>
          <w:szCs w:val="28"/>
        </w:rPr>
        <w:t>維護園區空氣品質</w:t>
      </w:r>
      <w:r w:rsidR="006D6F84" w:rsidRPr="00981BC2">
        <w:rPr>
          <w:rFonts w:ascii="標楷體" w:eastAsia="標楷體" w:hAnsi="標楷體" w:hint="eastAsia"/>
          <w:kern w:val="0"/>
          <w:szCs w:val="28"/>
        </w:rPr>
        <w:t>。經查</w:t>
      </w:r>
      <w:r w:rsidR="009C54EB" w:rsidRPr="00981BC2">
        <w:rPr>
          <w:rFonts w:ascii="標楷體" w:eastAsia="標楷體" w:hAnsi="標楷體" w:hint="eastAsia"/>
          <w:kern w:val="0"/>
          <w:szCs w:val="28"/>
        </w:rPr>
        <w:t>執行情形</w:t>
      </w:r>
      <w:r w:rsidR="006D6F84" w:rsidRPr="00981BC2">
        <w:rPr>
          <w:rFonts w:ascii="標楷體" w:eastAsia="標楷體" w:hAnsi="標楷體" w:hint="eastAsia"/>
          <w:kern w:val="0"/>
          <w:szCs w:val="28"/>
        </w:rPr>
        <w:t>，核有下列事項：</w:t>
      </w:r>
    </w:p>
    <w:p w14:paraId="604C2058" w14:textId="68E6CE85" w:rsidR="006D6F84" w:rsidRPr="00981BC2" w:rsidRDefault="00DA012B" w:rsidP="007226F1">
      <w:pPr>
        <w:widowControl/>
        <w:overflowPunct w:val="0"/>
        <w:adjustRightInd w:val="0"/>
        <w:snapToGrid w:val="0"/>
        <w:spacing w:beforeLines="10" w:before="36" w:line="518" w:lineRule="exact"/>
        <w:ind w:firstLineChars="700" w:firstLine="1682"/>
        <w:jc w:val="both"/>
        <w:rPr>
          <w:rFonts w:ascii="標楷體" w:eastAsia="標楷體" w:hAnsi="標楷體"/>
        </w:rPr>
      </w:pPr>
      <w:r w:rsidRPr="00D462B9">
        <w:rPr>
          <w:rFonts w:ascii="標楷體" w:eastAsia="標楷體" w:hAnsi="標楷體"/>
          <w:b/>
          <w:noProof/>
        </w:rPr>
        <w:lastRenderedPageBreak/>
        <mc:AlternateContent>
          <mc:Choice Requires="wps">
            <w:drawing>
              <wp:anchor distT="45720" distB="45720" distL="114300" distR="114300" simplePos="0" relativeHeight="251783168" behindDoc="0" locked="0" layoutInCell="1" allowOverlap="1" wp14:anchorId="0F5A17BA" wp14:editId="6F07A581">
                <wp:simplePos x="0" y="0"/>
                <wp:positionH relativeFrom="margin">
                  <wp:posOffset>1113155</wp:posOffset>
                </wp:positionH>
                <wp:positionV relativeFrom="paragraph">
                  <wp:posOffset>4669790</wp:posOffset>
                </wp:positionV>
                <wp:extent cx="5463540" cy="2819400"/>
                <wp:effectExtent l="0" t="0" r="0" b="0"/>
                <wp:wrapSquare wrapText="bothSides"/>
                <wp:docPr id="3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3540" cy="2819400"/>
                        </a:xfrm>
                        <a:prstGeom prst="rect">
                          <a:avLst/>
                        </a:prstGeom>
                        <a:noFill/>
                        <a:ln w="9525">
                          <a:noFill/>
                          <a:miter lim="800000"/>
                          <a:headEnd/>
                          <a:tailEnd/>
                        </a:ln>
                      </wps:spPr>
                      <wps:txbx>
                        <w:txbxContent>
                          <w:tbl>
                            <w:tblPr>
                              <w:tblStyle w:val="aa"/>
                              <w:tblW w:w="0" w:type="auto"/>
                              <w:jc w:val="center"/>
                              <w:tblLook w:val="04A0" w:firstRow="1" w:lastRow="0" w:firstColumn="1" w:lastColumn="0" w:noHBand="0" w:noVBand="1"/>
                            </w:tblPr>
                            <w:tblGrid>
                              <w:gridCol w:w="850"/>
                              <w:gridCol w:w="2552"/>
                              <w:gridCol w:w="2409"/>
                              <w:gridCol w:w="1701"/>
                              <w:gridCol w:w="709"/>
                            </w:tblGrid>
                            <w:tr w:rsidR="00DA012B" w:rsidRPr="00431D3A" w14:paraId="6590A127" w14:textId="77777777" w:rsidTr="005C28F8">
                              <w:trPr>
                                <w:jc w:val="center"/>
                              </w:trPr>
                              <w:tc>
                                <w:tcPr>
                                  <w:tcW w:w="8221" w:type="dxa"/>
                                  <w:gridSpan w:val="5"/>
                                  <w:tcBorders>
                                    <w:top w:val="nil"/>
                                    <w:left w:val="nil"/>
                                    <w:bottom w:val="nil"/>
                                    <w:right w:val="nil"/>
                                  </w:tcBorders>
                                  <w:vAlign w:val="center"/>
                                </w:tcPr>
                                <w:p w14:paraId="5D24BDC2" w14:textId="6A07E4C3" w:rsidR="00DA012B" w:rsidRPr="00227928" w:rsidRDefault="00DA012B" w:rsidP="006D6F84">
                                  <w:pPr>
                                    <w:spacing w:line="320" w:lineRule="exact"/>
                                    <w:jc w:val="center"/>
                                    <w:rPr>
                                      <w:rFonts w:ascii="標楷體" w:eastAsia="標楷體" w:hAnsi="標楷體"/>
                                      <w:b/>
                                    </w:rPr>
                                  </w:pPr>
                                  <w:r w:rsidRPr="00227928">
                                    <w:rPr>
                                      <w:rFonts w:ascii="標楷體" w:eastAsia="標楷體" w:hAnsi="標楷體" w:hint="eastAsia"/>
                                      <w:b/>
                                    </w:rPr>
                                    <w:t>表4</w:t>
                                  </w:r>
                                  <w:r w:rsidR="00F81044" w:rsidRPr="00E2354F">
                                    <w:rPr>
                                      <w:rFonts w:ascii="標楷體" w:eastAsia="標楷體" w:hAnsi="標楷體" w:hint="eastAsia"/>
                                      <w:szCs w:val="28"/>
                                    </w:rPr>
                                    <w:t xml:space="preserve">　</w:t>
                                  </w:r>
                                  <w:r>
                                    <w:rPr>
                                      <w:rFonts w:ascii="標楷體" w:eastAsia="標楷體" w:hAnsi="標楷體"/>
                                      <w:b/>
                                    </w:rPr>
                                    <w:t>112</w:t>
                                  </w:r>
                                  <w:r>
                                    <w:rPr>
                                      <w:rFonts w:ascii="標楷體" w:eastAsia="標楷體" w:hAnsi="標楷體" w:hint="eastAsia"/>
                                      <w:b/>
                                    </w:rPr>
                                    <w:t>及</w:t>
                                  </w:r>
                                  <w:proofErr w:type="gramStart"/>
                                  <w:r>
                                    <w:rPr>
                                      <w:rFonts w:ascii="標楷體" w:eastAsia="標楷體" w:hAnsi="標楷體" w:hint="eastAsia"/>
                                      <w:b/>
                                    </w:rPr>
                                    <w:t>113</w:t>
                                  </w:r>
                                  <w:proofErr w:type="gramEnd"/>
                                  <w:r>
                                    <w:rPr>
                                      <w:rFonts w:ascii="標楷體" w:eastAsia="標楷體" w:hAnsi="標楷體" w:hint="eastAsia"/>
                                      <w:b/>
                                    </w:rPr>
                                    <w:t>年度</w:t>
                                  </w:r>
                                  <w:r w:rsidRPr="00227928">
                                    <w:rPr>
                                      <w:rFonts w:ascii="標楷體" w:eastAsia="標楷體" w:hAnsi="標楷體" w:hint="eastAsia"/>
                                      <w:b/>
                                    </w:rPr>
                                    <w:t>園區廠商排放污水</w:t>
                                  </w:r>
                                  <w:r w:rsidR="00B228EF">
                                    <w:rPr>
                                      <w:rFonts w:ascii="標楷體" w:eastAsia="標楷體" w:hAnsi="標楷體" w:hint="eastAsia"/>
                                      <w:b/>
                                    </w:rPr>
                                    <w:t>同一檢測項目</w:t>
                                  </w:r>
                                  <w:r w:rsidRPr="00227928">
                                    <w:rPr>
                                      <w:rFonts w:ascii="標楷體" w:eastAsia="標楷體" w:hAnsi="標楷體" w:hint="eastAsia"/>
                                      <w:b/>
                                    </w:rPr>
                                    <w:t>屢次異常情形</w:t>
                                  </w:r>
                                </w:p>
                              </w:tc>
                            </w:tr>
                            <w:tr w:rsidR="00DA012B" w:rsidRPr="002B1196" w14:paraId="5E7AF132" w14:textId="77777777" w:rsidTr="005C28F8">
                              <w:trPr>
                                <w:jc w:val="center"/>
                              </w:trPr>
                              <w:tc>
                                <w:tcPr>
                                  <w:tcW w:w="8221" w:type="dxa"/>
                                  <w:gridSpan w:val="5"/>
                                  <w:tcBorders>
                                    <w:top w:val="nil"/>
                                    <w:left w:val="nil"/>
                                    <w:right w:val="nil"/>
                                  </w:tcBorders>
                                  <w:vAlign w:val="center"/>
                                </w:tcPr>
                                <w:p w14:paraId="788341A9" w14:textId="4D7D32D6" w:rsidR="00DA012B" w:rsidRPr="00431D3A" w:rsidRDefault="00DA012B" w:rsidP="0017555A">
                                  <w:pPr>
                                    <w:spacing w:line="240" w:lineRule="exact"/>
                                    <w:ind w:rightChars="-46" w:right="-110"/>
                                    <w:jc w:val="right"/>
                                    <w:rPr>
                                      <w:rFonts w:ascii="標楷體" w:eastAsia="標楷體" w:hAnsi="標楷體"/>
                                      <w:sz w:val="20"/>
                                      <w:szCs w:val="20"/>
                                    </w:rPr>
                                  </w:pPr>
                                  <w:r w:rsidRPr="00431D3A">
                                    <w:rPr>
                                      <w:rFonts w:ascii="標楷體" w:eastAsia="標楷體" w:hAnsi="標楷體" w:hint="eastAsia"/>
                                      <w:sz w:val="20"/>
                                      <w:szCs w:val="20"/>
                                    </w:rPr>
                                    <w:t>單位：</w:t>
                                  </w:r>
                                  <w:r w:rsidR="00B228EF">
                                    <w:rPr>
                                      <w:rFonts w:ascii="標楷體" w:eastAsia="標楷體" w:hAnsi="標楷體" w:hint="eastAsia"/>
                                      <w:sz w:val="20"/>
                                      <w:szCs w:val="20"/>
                                    </w:rPr>
                                    <w:t>筆</w:t>
                                  </w:r>
                                </w:p>
                              </w:tc>
                            </w:tr>
                            <w:tr w:rsidR="005C28F8" w:rsidRPr="002B1196" w14:paraId="55DA1B54" w14:textId="77777777" w:rsidTr="005C28F8">
                              <w:trPr>
                                <w:jc w:val="center"/>
                              </w:trPr>
                              <w:tc>
                                <w:tcPr>
                                  <w:tcW w:w="850" w:type="dxa"/>
                                  <w:vAlign w:val="center"/>
                                </w:tcPr>
                                <w:p w14:paraId="77A12DE8" w14:textId="77777777" w:rsidR="007C3F1C" w:rsidRDefault="007C3F1C" w:rsidP="00110C8A">
                                  <w:pPr>
                                    <w:spacing w:line="220" w:lineRule="exact"/>
                                    <w:jc w:val="center"/>
                                    <w:rPr>
                                      <w:rFonts w:ascii="標楷體" w:eastAsia="標楷體" w:hAnsi="標楷體"/>
                                      <w:sz w:val="20"/>
                                      <w:szCs w:val="20"/>
                                    </w:rPr>
                                  </w:pPr>
                                  <w:r>
                                    <w:rPr>
                                      <w:rFonts w:ascii="標楷體" w:eastAsia="標楷體" w:hAnsi="標楷體" w:hint="eastAsia"/>
                                      <w:sz w:val="20"/>
                                      <w:szCs w:val="20"/>
                                    </w:rPr>
                                    <w:t>園區</w:t>
                                  </w:r>
                                </w:p>
                                <w:p w14:paraId="2D83EE4C" w14:textId="61CC59E2"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管理局</w:t>
                                  </w:r>
                                </w:p>
                              </w:tc>
                              <w:tc>
                                <w:tcPr>
                                  <w:tcW w:w="2552" w:type="dxa"/>
                                  <w:vAlign w:val="center"/>
                                </w:tcPr>
                                <w:p w14:paraId="39599900"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廠商名稱</w:t>
                                  </w:r>
                                </w:p>
                              </w:tc>
                              <w:tc>
                                <w:tcPr>
                                  <w:tcW w:w="2409" w:type="dxa"/>
                                  <w:vAlign w:val="center"/>
                                </w:tcPr>
                                <w:p w14:paraId="3D4F621A"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異常期間</w:t>
                                  </w:r>
                                </w:p>
                              </w:tc>
                              <w:tc>
                                <w:tcPr>
                                  <w:tcW w:w="1701" w:type="dxa"/>
                                  <w:vAlign w:val="center"/>
                                </w:tcPr>
                                <w:p w14:paraId="297355C4" w14:textId="131D1DD1" w:rsidR="00DA012B" w:rsidRPr="00227928" w:rsidRDefault="00B228EF" w:rsidP="00110C8A">
                                  <w:pPr>
                                    <w:spacing w:line="220" w:lineRule="exact"/>
                                    <w:jc w:val="center"/>
                                    <w:rPr>
                                      <w:rFonts w:ascii="標楷體" w:eastAsia="標楷體" w:hAnsi="標楷體"/>
                                      <w:sz w:val="20"/>
                                      <w:szCs w:val="20"/>
                                    </w:rPr>
                                  </w:pPr>
                                  <w:r>
                                    <w:rPr>
                                      <w:rFonts w:ascii="標楷體" w:eastAsia="標楷體" w:hAnsi="標楷體" w:hint="eastAsia"/>
                                      <w:sz w:val="20"/>
                                      <w:szCs w:val="20"/>
                                    </w:rPr>
                                    <w:t>檢測</w:t>
                                  </w:r>
                                  <w:r w:rsidR="00DA012B" w:rsidRPr="00227928">
                                    <w:rPr>
                                      <w:rFonts w:ascii="標楷體" w:eastAsia="標楷體" w:hAnsi="標楷體" w:hint="eastAsia"/>
                                      <w:sz w:val="20"/>
                                      <w:szCs w:val="20"/>
                                    </w:rPr>
                                    <w:t>項目</w:t>
                                  </w:r>
                                </w:p>
                              </w:tc>
                              <w:tc>
                                <w:tcPr>
                                  <w:tcW w:w="709" w:type="dxa"/>
                                  <w:vAlign w:val="center"/>
                                </w:tcPr>
                                <w:p w14:paraId="48ADFD45" w14:textId="6214206E"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異常</w:t>
                                  </w:r>
                                  <w:r w:rsidR="00B228EF">
                                    <w:rPr>
                                      <w:rFonts w:ascii="標楷體" w:eastAsia="標楷體" w:hAnsi="標楷體" w:hint="eastAsia"/>
                                      <w:sz w:val="20"/>
                                      <w:szCs w:val="20"/>
                                    </w:rPr>
                                    <w:t>筆數</w:t>
                                  </w:r>
                                </w:p>
                              </w:tc>
                            </w:tr>
                            <w:tr w:rsidR="005C28F8" w:rsidRPr="002B1196" w14:paraId="3B3E52D6" w14:textId="77777777" w:rsidTr="005C28F8">
                              <w:trPr>
                                <w:jc w:val="center"/>
                              </w:trPr>
                              <w:tc>
                                <w:tcPr>
                                  <w:tcW w:w="850" w:type="dxa"/>
                                  <w:vMerge w:val="restart"/>
                                  <w:vAlign w:val="center"/>
                                </w:tcPr>
                                <w:p w14:paraId="2B57487F"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竹科管理局</w:t>
                                  </w:r>
                                </w:p>
                              </w:tc>
                              <w:tc>
                                <w:tcPr>
                                  <w:tcW w:w="2552" w:type="dxa"/>
                                  <w:vAlign w:val="center"/>
                                </w:tcPr>
                                <w:p w14:paraId="4E8507F4"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普○股份有限公司</w:t>
                                  </w:r>
                                </w:p>
                              </w:tc>
                              <w:tc>
                                <w:tcPr>
                                  <w:tcW w:w="2409" w:type="dxa"/>
                                  <w:vAlign w:val="center"/>
                                </w:tcPr>
                                <w:p w14:paraId="608EF0FB"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112年10月至113年1月</w:t>
                                  </w:r>
                                </w:p>
                              </w:tc>
                              <w:tc>
                                <w:tcPr>
                                  <w:tcW w:w="1701" w:type="dxa"/>
                                  <w:vAlign w:val="center"/>
                                </w:tcPr>
                                <w:p w14:paraId="66BFC91D"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氨氮</w:t>
                                  </w:r>
                                </w:p>
                              </w:tc>
                              <w:tc>
                                <w:tcPr>
                                  <w:tcW w:w="709" w:type="dxa"/>
                                  <w:vAlign w:val="center"/>
                                </w:tcPr>
                                <w:p w14:paraId="66934802"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4</w:t>
                                  </w:r>
                                </w:p>
                              </w:tc>
                            </w:tr>
                            <w:tr w:rsidR="005C28F8" w:rsidRPr="002B1196" w14:paraId="59B24D35" w14:textId="77777777" w:rsidTr="005C28F8">
                              <w:trPr>
                                <w:jc w:val="center"/>
                              </w:trPr>
                              <w:tc>
                                <w:tcPr>
                                  <w:tcW w:w="850" w:type="dxa"/>
                                  <w:vMerge/>
                                  <w:vAlign w:val="center"/>
                                </w:tcPr>
                                <w:p w14:paraId="60FCBAF9" w14:textId="77777777" w:rsidR="00DA012B" w:rsidRPr="00227928" w:rsidRDefault="00DA012B" w:rsidP="00110C8A">
                                  <w:pPr>
                                    <w:spacing w:line="220" w:lineRule="exact"/>
                                    <w:jc w:val="both"/>
                                    <w:rPr>
                                      <w:rFonts w:ascii="標楷體" w:eastAsia="標楷體" w:hAnsi="標楷體"/>
                                      <w:sz w:val="20"/>
                                      <w:szCs w:val="20"/>
                                    </w:rPr>
                                  </w:pPr>
                                </w:p>
                              </w:tc>
                              <w:tc>
                                <w:tcPr>
                                  <w:tcW w:w="2552" w:type="dxa"/>
                                  <w:vAlign w:val="center"/>
                                </w:tcPr>
                                <w:p w14:paraId="5A9DDD7D"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台灣茂○○○</w:t>
                                  </w:r>
                                  <w:r>
                                    <w:rPr>
                                      <w:rFonts w:ascii="標楷體" w:eastAsia="標楷體" w:hAnsi="標楷體" w:hint="eastAsia"/>
                                      <w:sz w:val="20"/>
                                      <w:szCs w:val="20"/>
                                    </w:rPr>
                                    <w:t>（</w:t>
                                  </w:r>
                                  <w:r w:rsidRPr="00227928">
                                    <w:rPr>
                                      <w:rFonts w:ascii="標楷體" w:eastAsia="標楷體" w:hAnsi="標楷體" w:hint="eastAsia"/>
                                      <w:sz w:val="20"/>
                                      <w:szCs w:val="20"/>
                                    </w:rPr>
                                    <w:t>股</w:t>
                                  </w:r>
                                  <w:r>
                                    <w:rPr>
                                      <w:rFonts w:ascii="標楷體" w:eastAsia="標楷體" w:hAnsi="標楷體" w:hint="eastAsia"/>
                                      <w:sz w:val="20"/>
                                      <w:szCs w:val="20"/>
                                    </w:rPr>
                                    <w:t>）</w:t>
                                  </w:r>
                                  <w:r w:rsidRPr="00227928">
                                    <w:rPr>
                                      <w:rFonts w:ascii="標楷體" w:eastAsia="標楷體" w:hAnsi="標楷體" w:hint="eastAsia"/>
                                      <w:sz w:val="20"/>
                                      <w:szCs w:val="20"/>
                                    </w:rPr>
                                    <w:t>公司</w:t>
                                  </w:r>
                                </w:p>
                              </w:tc>
                              <w:tc>
                                <w:tcPr>
                                  <w:tcW w:w="2409" w:type="dxa"/>
                                  <w:vAlign w:val="center"/>
                                </w:tcPr>
                                <w:p w14:paraId="7546E7FD"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112年10月至113年4月</w:t>
                                  </w:r>
                                </w:p>
                              </w:tc>
                              <w:tc>
                                <w:tcPr>
                                  <w:tcW w:w="1701" w:type="dxa"/>
                                  <w:vAlign w:val="center"/>
                                </w:tcPr>
                                <w:p w14:paraId="3C3EBE1C"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丙酮</w:t>
                                  </w:r>
                                </w:p>
                              </w:tc>
                              <w:tc>
                                <w:tcPr>
                                  <w:tcW w:w="709" w:type="dxa"/>
                                  <w:vAlign w:val="center"/>
                                </w:tcPr>
                                <w:p w14:paraId="4E1012E9"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10</w:t>
                                  </w:r>
                                </w:p>
                              </w:tc>
                            </w:tr>
                            <w:tr w:rsidR="005C28F8" w:rsidRPr="002B1196" w14:paraId="380CAFBB" w14:textId="77777777" w:rsidTr="005C28F8">
                              <w:trPr>
                                <w:jc w:val="center"/>
                              </w:trPr>
                              <w:tc>
                                <w:tcPr>
                                  <w:tcW w:w="850" w:type="dxa"/>
                                  <w:vMerge/>
                                  <w:vAlign w:val="center"/>
                                </w:tcPr>
                                <w:p w14:paraId="2848DEEB" w14:textId="77777777" w:rsidR="00DA012B" w:rsidRPr="00227928" w:rsidRDefault="00DA012B" w:rsidP="00110C8A">
                                  <w:pPr>
                                    <w:spacing w:line="220" w:lineRule="exact"/>
                                    <w:jc w:val="both"/>
                                    <w:rPr>
                                      <w:rFonts w:ascii="標楷體" w:eastAsia="標楷體" w:hAnsi="標楷體"/>
                                      <w:sz w:val="20"/>
                                      <w:szCs w:val="20"/>
                                    </w:rPr>
                                  </w:pPr>
                                </w:p>
                              </w:tc>
                              <w:tc>
                                <w:tcPr>
                                  <w:tcW w:w="2552" w:type="dxa"/>
                                  <w:vAlign w:val="center"/>
                                </w:tcPr>
                                <w:p w14:paraId="0E9CB018"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台灣積○○○</w:t>
                                  </w:r>
                                  <w:r>
                                    <w:rPr>
                                      <w:rFonts w:ascii="標楷體" w:eastAsia="標楷體" w:hAnsi="標楷體" w:hint="eastAsia"/>
                                      <w:sz w:val="20"/>
                                      <w:szCs w:val="20"/>
                                    </w:rPr>
                                    <w:t>（</w:t>
                                  </w:r>
                                  <w:r w:rsidRPr="00227928">
                                    <w:rPr>
                                      <w:rFonts w:ascii="標楷體" w:eastAsia="標楷體" w:hAnsi="標楷體" w:hint="eastAsia"/>
                                      <w:sz w:val="20"/>
                                      <w:szCs w:val="20"/>
                                    </w:rPr>
                                    <w:t>股</w:t>
                                  </w:r>
                                  <w:r>
                                    <w:rPr>
                                      <w:rFonts w:ascii="標楷體" w:eastAsia="標楷體" w:hAnsi="標楷體" w:hint="eastAsia"/>
                                      <w:sz w:val="20"/>
                                      <w:szCs w:val="20"/>
                                    </w:rPr>
                                    <w:t>）</w:t>
                                  </w:r>
                                  <w:r w:rsidRPr="00227928">
                                    <w:rPr>
                                      <w:rFonts w:ascii="標楷體" w:eastAsia="標楷體" w:hAnsi="標楷體" w:hint="eastAsia"/>
                                      <w:sz w:val="20"/>
                                      <w:szCs w:val="20"/>
                                    </w:rPr>
                                    <w:t>公司</w:t>
                                  </w:r>
                                </w:p>
                              </w:tc>
                              <w:tc>
                                <w:tcPr>
                                  <w:tcW w:w="2409" w:type="dxa"/>
                                  <w:vAlign w:val="center"/>
                                </w:tcPr>
                                <w:p w14:paraId="2C1C5094"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112年11月至113年4月</w:t>
                                  </w:r>
                                </w:p>
                              </w:tc>
                              <w:tc>
                                <w:tcPr>
                                  <w:tcW w:w="1701" w:type="dxa"/>
                                  <w:vAlign w:val="center"/>
                                </w:tcPr>
                                <w:p w14:paraId="554BF8A9"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丙酮</w:t>
                                  </w:r>
                                </w:p>
                              </w:tc>
                              <w:tc>
                                <w:tcPr>
                                  <w:tcW w:w="709" w:type="dxa"/>
                                  <w:vAlign w:val="center"/>
                                </w:tcPr>
                                <w:p w14:paraId="5E8F3C64"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10</w:t>
                                  </w:r>
                                </w:p>
                              </w:tc>
                            </w:tr>
                            <w:tr w:rsidR="005C28F8" w:rsidRPr="002B1196" w14:paraId="611B144A" w14:textId="77777777" w:rsidTr="005C28F8">
                              <w:trPr>
                                <w:jc w:val="center"/>
                              </w:trPr>
                              <w:tc>
                                <w:tcPr>
                                  <w:tcW w:w="850" w:type="dxa"/>
                                  <w:vMerge/>
                                  <w:vAlign w:val="center"/>
                                </w:tcPr>
                                <w:p w14:paraId="59BE65E2" w14:textId="77777777" w:rsidR="00DA012B" w:rsidRPr="00227928" w:rsidRDefault="00DA012B" w:rsidP="00110C8A">
                                  <w:pPr>
                                    <w:spacing w:line="220" w:lineRule="exact"/>
                                    <w:jc w:val="both"/>
                                    <w:rPr>
                                      <w:rFonts w:ascii="標楷體" w:eastAsia="標楷體" w:hAnsi="標楷體"/>
                                      <w:sz w:val="20"/>
                                      <w:szCs w:val="20"/>
                                    </w:rPr>
                                  </w:pPr>
                                </w:p>
                              </w:tc>
                              <w:tc>
                                <w:tcPr>
                                  <w:tcW w:w="2552" w:type="dxa"/>
                                  <w:vAlign w:val="center"/>
                                </w:tcPr>
                                <w:p w14:paraId="78577DD8"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環○○○</w:t>
                                  </w:r>
                                  <w:r>
                                    <w:rPr>
                                      <w:rFonts w:ascii="標楷體" w:eastAsia="標楷體" w:hAnsi="標楷體" w:hint="eastAsia"/>
                                      <w:sz w:val="20"/>
                                      <w:szCs w:val="20"/>
                                    </w:rPr>
                                    <w:t>（</w:t>
                                  </w:r>
                                  <w:r w:rsidRPr="00227928">
                                    <w:rPr>
                                      <w:rFonts w:ascii="標楷體" w:eastAsia="標楷體" w:hAnsi="標楷體" w:hint="eastAsia"/>
                                      <w:sz w:val="20"/>
                                      <w:szCs w:val="20"/>
                                    </w:rPr>
                                    <w:t>股</w:t>
                                  </w:r>
                                  <w:r>
                                    <w:rPr>
                                      <w:rFonts w:ascii="標楷體" w:eastAsia="標楷體" w:hAnsi="標楷體" w:hint="eastAsia"/>
                                      <w:sz w:val="20"/>
                                      <w:szCs w:val="20"/>
                                    </w:rPr>
                                    <w:t>）</w:t>
                                  </w:r>
                                  <w:r w:rsidRPr="00227928">
                                    <w:rPr>
                                      <w:rFonts w:ascii="標楷體" w:eastAsia="標楷體" w:hAnsi="標楷體" w:hint="eastAsia"/>
                                      <w:sz w:val="20"/>
                                      <w:szCs w:val="20"/>
                                    </w:rPr>
                                    <w:t>公司中德分公司</w:t>
                                  </w:r>
                                </w:p>
                              </w:tc>
                              <w:tc>
                                <w:tcPr>
                                  <w:tcW w:w="2409" w:type="dxa"/>
                                  <w:vAlign w:val="center"/>
                                </w:tcPr>
                                <w:p w14:paraId="4F83B324"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112年11月至113年3月</w:t>
                                  </w:r>
                                </w:p>
                              </w:tc>
                              <w:tc>
                                <w:tcPr>
                                  <w:tcW w:w="1701" w:type="dxa"/>
                                  <w:vAlign w:val="center"/>
                                </w:tcPr>
                                <w:p w14:paraId="0A7C46AC"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硝酸鹽氮</w:t>
                                  </w:r>
                                </w:p>
                              </w:tc>
                              <w:tc>
                                <w:tcPr>
                                  <w:tcW w:w="709" w:type="dxa"/>
                                  <w:vAlign w:val="center"/>
                                </w:tcPr>
                                <w:p w14:paraId="5CAFD8C0"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6</w:t>
                                  </w:r>
                                </w:p>
                              </w:tc>
                            </w:tr>
                            <w:tr w:rsidR="005C28F8" w:rsidRPr="002B1196" w14:paraId="1884FF33" w14:textId="77777777" w:rsidTr="005C28F8">
                              <w:trPr>
                                <w:jc w:val="center"/>
                              </w:trPr>
                              <w:tc>
                                <w:tcPr>
                                  <w:tcW w:w="850" w:type="dxa"/>
                                  <w:vMerge w:val="restart"/>
                                  <w:vAlign w:val="center"/>
                                </w:tcPr>
                                <w:p w14:paraId="66E65337"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中科管理局</w:t>
                                  </w:r>
                                </w:p>
                              </w:tc>
                              <w:tc>
                                <w:tcPr>
                                  <w:tcW w:w="2552" w:type="dxa"/>
                                  <w:vAlign w:val="center"/>
                                </w:tcPr>
                                <w:p w14:paraId="2D135A3F"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聯○○○</w:t>
                                  </w:r>
                                  <w:r>
                                    <w:rPr>
                                      <w:rFonts w:ascii="標楷體" w:eastAsia="標楷體" w:hAnsi="標楷體" w:hint="eastAsia"/>
                                      <w:sz w:val="20"/>
                                      <w:szCs w:val="20"/>
                                    </w:rPr>
                                    <w:t>（</w:t>
                                  </w:r>
                                  <w:r w:rsidRPr="00227928">
                                    <w:rPr>
                                      <w:rFonts w:ascii="標楷體" w:eastAsia="標楷體" w:hAnsi="標楷體" w:hint="eastAsia"/>
                                      <w:sz w:val="20"/>
                                      <w:szCs w:val="20"/>
                                    </w:rPr>
                                    <w:t>股</w:t>
                                  </w:r>
                                  <w:r>
                                    <w:rPr>
                                      <w:rFonts w:ascii="標楷體" w:eastAsia="標楷體" w:hAnsi="標楷體" w:hint="eastAsia"/>
                                      <w:sz w:val="20"/>
                                      <w:szCs w:val="20"/>
                                    </w:rPr>
                                    <w:t>）</w:t>
                                  </w:r>
                                  <w:r w:rsidRPr="00227928">
                                    <w:rPr>
                                      <w:rFonts w:ascii="標楷體" w:eastAsia="標楷體" w:hAnsi="標楷體" w:hint="eastAsia"/>
                                      <w:sz w:val="20"/>
                                      <w:szCs w:val="20"/>
                                    </w:rPr>
                                    <w:t>公司</w:t>
                                  </w:r>
                                </w:p>
                              </w:tc>
                              <w:tc>
                                <w:tcPr>
                                  <w:tcW w:w="2409" w:type="dxa"/>
                                  <w:vAlign w:val="center"/>
                                </w:tcPr>
                                <w:p w14:paraId="5A79E0A0"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112年7月至9月</w:t>
                                  </w:r>
                                </w:p>
                              </w:tc>
                              <w:tc>
                                <w:tcPr>
                                  <w:tcW w:w="1701" w:type="dxa"/>
                                  <w:vAlign w:val="center"/>
                                </w:tcPr>
                                <w:p w14:paraId="10AB4DBE"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砷</w:t>
                                  </w:r>
                                </w:p>
                              </w:tc>
                              <w:tc>
                                <w:tcPr>
                                  <w:tcW w:w="709" w:type="dxa"/>
                                  <w:vAlign w:val="center"/>
                                </w:tcPr>
                                <w:p w14:paraId="16D22FEB"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5</w:t>
                                  </w:r>
                                </w:p>
                              </w:tc>
                            </w:tr>
                            <w:tr w:rsidR="005C28F8" w:rsidRPr="002B1196" w14:paraId="1442A538" w14:textId="77777777" w:rsidTr="005C28F8">
                              <w:trPr>
                                <w:jc w:val="center"/>
                              </w:trPr>
                              <w:tc>
                                <w:tcPr>
                                  <w:tcW w:w="850" w:type="dxa"/>
                                  <w:vMerge/>
                                  <w:vAlign w:val="center"/>
                                </w:tcPr>
                                <w:p w14:paraId="413EFD2D" w14:textId="77777777" w:rsidR="00DA012B" w:rsidRPr="00227928" w:rsidRDefault="00DA012B" w:rsidP="00110C8A">
                                  <w:pPr>
                                    <w:spacing w:line="220" w:lineRule="exact"/>
                                    <w:jc w:val="both"/>
                                    <w:rPr>
                                      <w:rFonts w:ascii="標楷體" w:eastAsia="標楷體" w:hAnsi="標楷體"/>
                                      <w:sz w:val="20"/>
                                      <w:szCs w:val="20"/>
                                    </w:rPr>
                                  </w:pPr>
                                </w:p>
                              </w:tc>
                              <w:tc>
                                <w:tcPr>
                                  <w:tcW w:w="2552" w:type="dxa"/>
                                  <w:vAlign w:val="center"/>
                                </w:tcPr>
                                <w:p w14:paraId="28838349"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台灣美○○○</w:t>
                                  </w:r>
                                  <w:r>
                                    <w:rPr>
                                      <w:rFonts w:ascii="標楷體" w:eastAsia="標楷體" w:hAnsi="標楷體" w:hint="eastAsia"/>
                                      <w:sz w:val="20"/>
                                      <w:szCs w:val="20"/>
                                    </w:rPr>
                                    <w:t>（</w:t>
                                  </w:r>
                                  <w:r w:rsidRPr="00227928">
                                    <w:rPr>
                                      <w:rFonts w:ascii="標楷體" w:eastAsia="標楷體" w:hAnsi="標楷體" w:hint="eastAsia"/>
                                      <w:sz w:val="20"/>
                                      <w:szCs w:val="20"/>
                                    </w:rPr>
                                    <w:t>股</w:t>
                                  </w:r>
                                  <w:r>
                                    <w:rPr>
                                      <w:rFonts w:ascii="標楷體" w:eastAsia="標楷體" w:hAnsi="標楷體" w:hint="eastAsia"/>
                                      <w:sz w:val="20"/>
                                      <w:szCs w:val="20"/>
                                    </w:rPr>
                                    <w:t>）</w:t>
                                  </w:r>
                                  <w:r w:rsidRPr="00227928">
                                    <w:rPr>
                                      <w:rFonts w:ascii="標楷體" w:eastAsia="標楷體" w:hAnsi="標楷體" w:hint="eastAsia"/>
                                      <w:sz w:val="20"/>
                                      <w:szCs w:val="20"/>
                                    </w:rPr>
                                    <w:t>公司</w:t>
                                  </w:r>
                                </w:p>
                              </w:tc>
                              <w:tc>
                                <w:tcPr>
                                  <w:tcW w:w="2409" w:type="dxa"/>
                                  <w:vAlign w:val="center"/>
                                </w:tcPr>
                                <w:p w14:paraId="58505C7D"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112年2月至6月</w:t>
                                  </w:r>
                                </w:p>
                              </w:tc>
                              <w:tc>
                                <w:tcPr>
                                  <w:tcW w:w="1701" w:type="dxa"/>
                                  <w:vAlign w:val="center"/>
                                </w:tcPr>
                                <w:p w14:paraId="1DF90081"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sz w:val="20"/>
                                      <w:szCs w:val="20"/>
                                    </w:rPr>
                                    <w:t>N-</w:t>
                                  </w:r>
                                  <w:r w:rsidRPr="00227928">
                                    <w:rPr>
                                      <w:rFonts w:ascii="標楷體" w:eastAsia="標楷體" w:hAnsi="標楷體" w:hint="eastAsia"/>
                                      <w:sz w:val="20"/>
                                      <w:szCs w:val="20"/>
                                    </w:rPr>
                                    <w:t>甲基吡咯烷酮</w:t>
                                  </w:r>
                                </w:p>
                              </w:tc>
                              <w:tc>
                                <w:tcPr>
                                  <w:tcW w:w="709" w:type="dxa"/>
                                  <w:vAlign w:val="center"/>
                                </w:tcPr>
                                <w:p w14:paraId="74950736"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6</w:t>
                                  </w:r>
                                </w:p>
                              </w:tc>
                            </w:tr>
                            <w:tr w:rsidR="005C28F8" w:rsidRPr="002B1196" w14:paraId="64B7D69A" w14:textId="77777777" w:rsidTr="005C28F8">
                              <w:trPr>
                                <w:jc w:val="center"/>
                              </w:trPr>
                              <w:tc>
                                <w:tcPr>
                                  <w:tcW w:w="850" w:type="dxa"/>
                                  <w:vMerge w:val="restart"/>
                                  <w:vAlign w:val="center"/>
                                </w:tcPr>
                                <w:p w14:paraId="5BC91FE5"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南科管理局</w:t>
                                  </w:r>
                                </w:p>
                              </w:tc>
                              <w:tc>
                                <w:tcPr>
                                  <w:tcW w:w="2552" w:type="dxa"/>
                                  <w:vAlign w:val="center"/>
                                </w:tcPr>
                                <w:p w14:paraId="4DD98A21"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財團法人國家實驗研究院國家實驗動物中心臨床D01</w:t>
                                  </w:r>
                                </w:p>
                              </w:tc>
                              <w:tc>
                                <w:tcPr>
                                  <w:tcW w:w="2409" w:type="dxa"/>
                                  <w:vAlign w:val="center"/>
                                </w:tcPr>
                                <w:p w14:paraId="2D94EA15"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113年3月至5月</w:t>
                                  </w:r>
                                </w:p>
                              </w:tc>
                              <w:tc>
                                <w:tcPr>
                                  <w:tcW w:w="1701" w:type="dxa"/>
                                  <w:vAlign w:val="center"/>
                                </w:tcPr>
                                <w:p w14:paraId="44E4F627"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氨氮</w:t>
                                  </w:r>
                                </w:p>
                              </w:tc>
                              <w:tc>
                                <w:tcPr>
                                  <w:tcW w:w="709" w:type="dxa"/>
                                  <w:vAlign w:val="center"/>
                                </w:tcPr>
                                <w:p w14:paraId="1EC41DCC"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5</w:t>
                                  </w:r>
                                </w:p>
                              </w:tc>
                            </w:tr>
                            <w:tr w:rsidR="005C28F8" w:rsidRPr="002B1196" w14:paraId="273A656C" w14:textId="77777777" w:rsidTr="005C28F8">
                              <w:trPr>
                                <w:jc w:val="center"/>
                              </w:trPr>
                              <w:tc>
                                <w:tcPr>
                                  <w:tcW w:w="850" w:type="dxa"/>
                                  <w:vMerge/>
                                  <w:vAlign w:val="center"/>
                                </w:tcPr>
                                <w:p w14:paraId="7BB0B453" w14:textId="77777777" w:rsidR="00DA012B" w:rsidRPr="00227928" w:rsidRDefault="00DA012B" w:rsidP="00110C8A">
                                  <w:pPr>
                                    <w:spacing w:line="220" w:lineRule="exact"/>
                                    <w:jc w:val="both"/>
                                    <w:rPr>
                                      <w:rFonts w:ascii="標楷體" w:eastAsia="標楷體" w:hAnsi="標楷體"/>
                                      <w:sz w:val="20"/>
                                      <w:szCs w:val="20"/>
                                    </w:rPr>
                                  </w:pPr>
                                </w:p>
                              </w:tc>
                              <w:tc>
                                <w:tcPr>
                                  <w:tcW w:w="2552" w:type="dxa"/>
                                  <w:vAlign w:val="center"/>
                                </w:tcPr>
                                <w:p w14:paraId="4502C0F3"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台灣華○○○國際</w:t>
                                  </w:r>
                                  <w:r>
                                    <w:rPr>
                                      <w:rFonts w:ascii="標楷體" w:eastAsia="標楷體" w:hAnsi="標楷體" w:hint="eastAsia"/>
                                      <w:sz w:val="20"/>
                                      <w:szCs w:val="20"/>
                                    </w:rPr>
                                    <w:t>（</w:t>
                                  </w:r>
                                  <w:r w:rsidRPr="00227928">
                                    <w:rPr>
                                      <w:rFonts w:ascii="標楷體" w:eastAsia="標楷體" w:hAnsi="標楷體" w:hint="eastAsia"/>
                                      <w:sz w:val="20"/>
                                      <w:szCs w:val="20"/>
                                    </w:rPr>
                                    <w:t>股</w:t>
                                  </w:r>
                                  <w:r>
                                    <w:rPr>
                                      <w:rFonts w:ascii="標楷體" w:eastAsia="標楷體" w:hAnsi="標楷體" w:hint="eastAsia"/>
                                      <w:sz w:val="20"/>
                                      <w:szCs w:val="20"/>
                                    </w:rPr>
                                    <w:t>）</w:t>
                                  </w:r>
                                  <w:r w:rsidRPr="00227928">
                                    <w:rPr>
                                      <w:rFonts w:ascii="標楷體" w:eastAsia="標楷體" w:hAnsi="標楷體" w:hint="eastAsia"/>
                                      <w:sz w:val="20"/>
                                      <w:szCs w:val="20"/>
                                    </w:rPr>
                                    <w:t>公司南科分公司</w:t>
                                  </w:r>
                                </w:p>
                              </w:tc>
                              <w:tc>
                                <w:tcPr>
                                  <w:tcW w:w="2409" w:type="dxa"/>
                                  <w:vAlign w:val="center"/>
                                </w:tcPr>
                                <w:p w14:paraId="15B0FA3B"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113年2月至5月</w:t>
                                  </w:r>
                                </w:p>
                              </w:tc>
                              <w:tc>
                                <w:tcPr>
                                  <w:tcW w:w="1701" w:type="dxa"/>
                                  <w:vAlign w:val="center"/>
                                </w:tcPr>
                                <w:p w14:paraId="417C55A4"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氨氮</w:t>
                                  </w:r>
                                </w:p>
                              </w:tc>
                              <w:tc>
                                <w:tcPr>
                                  <w:tcW w:w="709" w:type="dxa"/>
                                  <w:vAlign w:val="center"/>
                                </w:tcPr>
                                <w:p w14:paraId="59EE54DC"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8</w:t>
                                  </w:r>
                                </w:p>
                              </w:tc>
                            </w:tr>
                            <w:tr w:rsidR="005C28F8" w:rsidRPr="002B1196" w14:paraId="5473B892" w14:textId="77777777" w:rsidTr="005C28F8">
                              <w:trPr>
                                <w:jc w:val="center"/>
                              </w:trPr>
                              <w:tc>
                                <w:tcPr>
                                  <w:tcW w:w="850" w:type="dxa"/>
                                  <w:vMerge/>
                                  <w:vAlign w:val="center"/>
                                </w:tcPr>
                                <w:p w14:paraId="0651B07D" w14:textId="77777777" w:rsidR="00DA012B" w:rsidRPr="00227928" w:rsidRDefault="00DA012B" w:rsidP="00110C8A">
                                  <w:pPr>
                                    <w:spacing w:line="220" w:lineRule="exact"/>
                                    <w:jc w:val="both"/>
                                    <w:rPr>
                                      <w:rFonts w:ascii="標楷體" w:eastAsia="標楷體" w:hAnsi="標楷體"/>
                                      <w:sz w:val="20"/>
                                      <w:szCs w:val="20"/>
                                    </w:rPr>
                                  </w:pPr>
                                </w:p>
                              </w:tc>
                              <w:tc>
                                <w:tcPr>
                                  <w:tcW w:w="2552" w:type="dxa"/>
                                  <w:vAlign w:val="center"/>
                                </w:tcPr>
                                <w:p w14:paraId="06EC4D22"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東○○○</w:t>
                                  </w:r>
                                  <w:r>
                                    <w:rPr>
                                      <w:rFonts w:ascii="標楷體" w:eastAsia="標楷體" w:hAnsi="標楷體" w:hint="eastAsia"/>
                                      <w:sz w:val="20"/>
                                      <w:szCs w:val="20"/>
                                    </w:rPr>
                                    <w:t>（</w:t>
                                  </w:r>
                                  <w:r w:rsidRPr="00227928">
                                    <w:rPr>
                                      <w:rFonts w:ascii="標楷體" w:eastAsia="標楷體" w:hAnsi="標楷體" w:hint="eastAsia"/>
                                      <w:sz w:val="20"/>
                                      <w:szCs w:val="20"/>
                                    </w:rPr>
                                    <w:t>股</w:t>
                                  </w:r>
                                  <w:r>
                                    <w:rPr>
                                      <w:rFonts w:ascii="標楷體" w:eastAsia="標楷體" w:hAnsi="標楷體" w:hint="eastAsia"/>
                                      <w:sz w:val="20"/>
                                      <w:szCs w:val="20"/>
                                    </w:rPr>
                                    <w:t>）</w:t>
                                  </w:r>
                                  <w:r w:rsidRPr="00227928">
                                    <w:rPr>
                                      <w:rFonts w:ascii="標楷體" w:eastAsia="標楷體" w:hAnsi="標楷體" w:hint="eastAsia"/>
                                      <w:sz w:val="20"/>
                                      <w:szCs w:val="20"/>
                                    </w:rPr>
                                    <w:t>公司</w:t>
                                  </w:r>
                                </w:p>
                              </w:tc>
                              <w:tc>
                                <w:tcPr>
                                  <w:tcW w:w="2409" w:type="dxa"/>
                                  <w:vAlign w:val="center"/>
                                </w:tcPr>
                                <w:p w14:paraId="3257BACA"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112年5月至113年4月</w:t>
                                  </w:r>
                                </w:p>
                              </w:tc>
                              <w:tc>
                                <w:tcPr>
                                  <w:tcW w:w="1701" w:type="dxa"/>
                                  <w:vAlign w:val="center"/>
                                </w:tcPr>
                                <w:p w14:paraId="6AA59C04"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氨氮</w:t>
                                  </w:r>
                                </w:p>
                              </w:tc>
                              <w:tc>
                                <w:tcPr>
                                  <w:tcW w:w="709" w:type="dxa"/>
                                  <w:vAlign w:val="center"/>
                                </w:tcPr>
                                <w:p w14:paraId="6E5F2DFA"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10</w:t>
                                  </w:r>
                                </w:p>
                              </w:tc>
                            </w:tr>
                            <w:tr w:rsidR="005C28F8" w:rsidRPr="002B1196" w14:paraId="7A4B6EB4" w14:textId="77777777" w:rsidTr="005C28F8">
                              <w:trPr>
                                <w:jc w:val="center"/>
                              </w:trPr>
                              <w:tc>
                                <w:tcPr>
                                  <w:tcW w:w="850" w:type="dxa"/>
                                  <w:vMerge/>
                                  <w:tcBorders>
                                    <w:bottom w:val="single" w:sz="4" w:space="0" w:color="auto"/>
                                  </w:tcBorders>
                                  <w:vAlign w:val="center"/>
                                </w:tcPr>
                                <w:p w14:paraId="767C907A" w14:textId="77777777" w:rsidR="00DA012B" w:rsidRPr="00227928" w:rsidRDefault="00DA012B" w:rsidP="00110C8A">
                                  <w:pPr>
                                    <w:spacing w:line="220" w:lineRule="exact"/>
                                    <w:jc w:val="both"/>
                                    <w:rPr>
                                      <w:rFonts w:ascii="標楷體" w:eastAsia="標楷體" w:hAnsi="標楷體"/>
                                      <w:sz w:val="20"/>
                                      <w:szCs w:val="20"/>
                                    </w:rPr>
                                  </w:pPr>
                                </w:p>
                              </w:tc>
                              <w:tc>
                                <w:tcPr>
                                  <w:tcW w:w="2552" w:type="dxa"/>
                                  <w:tcBorders>
                                    <w:bottom w:val="single" w:sz="4" w:space="0" w:color="auto"/>
                                  </w:tcBorders>
                                  <w:vAlign w:val="center"/>
                                </w:tcPr>
                                <w:p w14:paraId="23BF978D"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長○○○</w:t>
                                  </w:r>
                                  <w:r>
                                    <w:rPr>
                                      <w:rFonts w:ascii="標楷體" w:eastAsia="標楷體" w:hAnsi="標楷體" w:hint="eastAsia"/>
                                      <w:sz w:val="20"/>
                                      <w:szCs w:val="20"/>
                                    </w:rPr>
                                    <w:t>（</w:t>
                                  </w:r>
                                  <w:r w:rsidRPr="00227928">
                                    <w:rPr>
                                      <w:rFonts w:ascii="標楷體" w:eastAsia="標楷體" w:hAnsi="標楷體" w:hint="eastAsia"/>
                                      <w:sz w:val="20"/>
                                      <w:szCs w:val="20"/>
                                    </w:rPr>
                                    <w:t>股</w:t>
                                  </w:r>
                                  <w:r>
                                    <w:rPr>
                                      <w:rFonts w:ascii="標楷體" w:eastAsia="標楷體" w:hAnsi="標楷體" w:hint="eastAsia"/>
                                      <w:sz w:val="20"/>
                                      <w:szCs w:val="20"/>
                                    </w:rPr>
                                    <w:t>）</w:t>
                                  </w:r>
                                  <w:r w:rsidRPr="00227928">
                                    <w:rPr>
                                      <w:rFonts w:ascii="標楷體" w:eastAsia="標楷體" w:hAnsi="標楷體" w:hint="eastAsia"/>
                                      <w:sz w:val="20"/>
                                      <w:szCs w:val="20"/>
                                    </w:rPr>
                                    <w:t>公司三期廠</w:t>
                                  </w:r>
                                </w:p>
                              </w:tc>
                              <w:tc>
                                <w:tcPr>
                                  <w:tcW w:w="2409" w:type="dxa"/>
                                  <w:tcBorders>
                                    <w:bottom w:val="single" w:sz="4" w:space="0" w:color="auto"/>
                                  </w:tcBorders>
                                  <w:vAlign w:val="center"/>
                                </w:tcPr>
                                <w:p w14:paraId="0825C030"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112年3月至11</w:t>
                                  </w:r>
                                  <w:r w:rsidRPr="00227928">
                                    <w:rPr>
                                      <w:rFonts w:ascii="標楷體" w:eastAsia="標楷體" w:hAnsi="標楷體"/>
                                      <w:sz w:val="20"/>
                                      <w:szCs w:val="20"/>
                                    </w:rPr>
                                    <w:t>3</w:t>
                                  </w:r>
                                  <w:r w:rsidRPr="00227928">
                                    <w:rPr>
                                      <w:rFonts w:ascii="標楷體" w:eastAsia="標楷體" w:hAnsi="標楷體" w:hint="eastAsia"/>
                                      <w:sz w:val="20"/>
                                      <w:szCs w:val="20"/>
                                    </w:rPr>
                                    <w:t>年</w:t>
                                  </w:r>
                                  <w:r w:rsidRPr="00227928">
                                    <w:rPr>
                                      <w:rFonts w:ascii="標楷體" w:eastAsia="標楷體" w:hAnsi="標楷體"/>
                                      <w:sz w:val="20"/>
                                      <w:szCs w:val="20"/>
                                    </w:rPr>
                                    <w:t>6</w:t>
                                  </w:r>
                                  <w:r w:rsidRPr="00227928">
                                    <w:rPr>
                                      <w:rFonts w:ascii="標楷體" w:eastAsia="標楷體" w:hAnsi="標楷體" w:hint="eastAsia"/>
                                      <w:sz w:val="20"/>
                                      <w:szCs w:val="20"/>
                                    </w:rPr>
                                    <w:t>月</w:t>
                                  </w:r>
                                </w:p>
                              </w:tc>
                              <w:tc>
                                <w:tcPr>
                                  <w:tcW w:w="1701" w:type="dxa"/>
                                  <w:tcBorders>
                                    <w:bottom w:val="single" w:sz="4" w:space="0" w:color="auto"/>
                                  </w:tcBorders>
                                  <w:vAlign w:val="center"/>
                                </w:tcPr>
                                <w:p w14:paraId="2B4A9B40"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硝酸鹽氮</w:t>
                                  </w:r>
                                </w:p>
                              </w:tc>
                              <w:tc>
                                <w:tcPr>
                                  <w:tcW w:w="709" w:type="dxa"/>
                                  <w:tcBorders>
                                    <w:bottom w:val="single" w:sz="4" w:space="0" w:color="auto"/>
                                  </w:tcBorders>
                                  <w:vAlign w:val="center"/>
                                </w:tcPr>
                                <w:p w14:paraId="6832A75C"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7</w:t>
                                  </w:r>
                                </w:p>
                              </w:tc>
                            </w:tr>
                            <w:tr w:rsidR="00DA012B" w:rsidRPr="002B1196" w14:paraId="2BD29137" w14:textId="77777777" w:rsidTr="002A05E9">
                              <w:trPr>
                                <w:trHeight w:val="113"/>
                                <w:jc w:val="center"/>
                              </w:trPr>
                              <w:tc>
                                <w:tcPr>
                                  <w:tcW w:w="8221" w:type="dxa"/>
                                  <w:gridSpan w:val="5"/>
                                  <w:tcBorders>
                                    <w:left w:val="nil"/>
                                    <w:bottom w:val="nil"/>
                                    <w:right w:val="nil"/>
                                  </w:tcBorders>
                                  <w:vAlign w:val="center"/>
                                </w:tcPr>
                                <w:p w14:paraId="3AE2DA04" w14:textId="77777777" w:rsidR="00DA012B" w:rsidRPr="00227928" w:rsidRDefault="00DA012B" w:rsidP="002A05E9">
                                  <w:pPr>
                                    <w:spacing w:line="240" w:lineRule="exact"/>
                                    <w:ind w:leftChars="-56" w:left="-134"/>
                                    <w:jc w:val="both"/>
                                    <w:rPr>
                                      <w:rFonts w:ascii="標楷體" w:eastAsia="標楷體" w:hAnsi="標楷體"/>
                                      <w:sz w:val="18"/>
                                      <w:szCs w:val="18"/>
                                    </w:rPr>
                                  </w:pPr>
                                  <w:r w:rsidRPr="00227928">
                                    <w:rPr>
                                      <w:rFonts w:ascii="標楷體" w:eastAsia="標楷體" w:hAnsi="標楷體" w:hint="eastAsia"/>
                                      <w:sz w:val="18"/>
                                      <w:szCs w:val="18"/>
                                    </w:rPr>
                                    <w:t>資料來源：整理自各園區管理局提供資料。</w:t>
                                  </w:r>
                                </w:p>
                              </w:tc>
                            </w:tr>
                          </w:tbl>
                          <w:p w14:paraId="4819A294" w14:textId="77777777" w:rsidR="00DA012B" w:rsidRPr="00E414F7" w:rsidRDefault="00DA012B" w:rsidP="00DA012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A17BA" id="_x0000_s1029" type="#_x0000_t202" style="position:absolute;left:0;text-align:left;margin-left:87.65pt;margin-top:367.7pt;width:430.2pt;height:222pt;z-index:251783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" filled="f" stroked="f">
                <v:textbox>
                  <w:txbxContent>
                    <w:tbl>
                      <w:tblPr>
                        <w:tblStyle w:val="aa"/>
                        <w:tblW w:w="0" w:type="auto"/>
                        <w:jc w:val="center"/>
                        <w:tblLook w:val="04A0" w:firstRow="1" w:lastRow="0" w:firstColumn="1" w:lastColumn="0" w:noHBand="0" w:noVBand="1"/>
                      </w:tblPr>
                      <w:tblGrid>
                        <w:gridCol w:w="850"/>
                        <w:gridCol w:w="2552"/>
                        <w:gridCol w:w="2409"/>
                        <w:gridCol w:w="1701"/>
                        <w:gridCol w:w="709"/>
                      </w:tblGrid>
                      <w:tr w:rsidR="00DA012B" w:rsidRPr="00431D3A" w14:paraId="6590A127" w14:textId="77777777" w:rsidTr="005C28F8">
                        <w:trPr>
                          <w:jc w:val="center"/>
                        </w:trPr>
                        <w:tc>
                          <w:tcPr>
                            <w:tcW w:w="8221" w:type="dxa"/>
                            <w:gridSpan w:val="5"/>
                            <w:tcBorders>
                              <w:top w:val="nil"/>
                              <w:left w:val="nil"/>
                              <w:bottom w:val="nil"/>
                              <w:right w:val="nil"/>
                            </w:tcBorders>
                            <w:vAlign w:val="center"/>
                          </w:tcPr>
                          <w:p w14:paraId="5D24BDC2" w14:textId="6A07E4C3" w:rsidR="00DA012B" w:rsidRPr="00227928" w:rsidRDefault="00DA012B" w:rsidP="006D6F84">
                            <w:pPr>
                              <w:spacing w:line="320" w:lineRule="exact"/>
                              <w:jc w:val="center"/>
                              <w:rPr>
                                <w:rFonts w:ascii="標楷體" w:eastAsia="標楷體" w:hAnsi="標楷體"/>
                                <w:b/>
                              </w:rPr>
                            </w:pPr>
                            <w:r w:rsidRPr="00227928">
                              <w:rPr>
                                <w:rFonts w:ascii="標楷體" w:eastAsia="標楷體" w:hAnsi="標楷體" w:hint="eastAsia"/>
                                <w:b/>
                              </w:rPr>
                              <w:t>表4</w:t>
                            </w:r>
                            <w:r w:rsidR="00F81044" w:rsidRPr="00E2354F">
                              <w:rPr>
                                <w:rFonts w:ascii="標楷體" w:eastAsia="標楷體" w:hAnsi="標楷體" w:hint="eastAsia"/>
                                <w:szCs w:val="28"/>
                              </w:rPr>
                              <w:t xml:space="preserve">　</w:t>
                            </w:r>
                            <w:r>
                              <w:rPr>
                                <w:rFonts w:ascii="標楷體" w:eastAsia="標楷體" w:hAnsi="標楷體"/>
                                <w:b/>
                              </w:rPr>
                              <w:t>112</w:t>
                            </w:r>
                            <w:r>
                              <w:rPr>
                                <w:rFonts w:ascii="標楷體" w:eastAsia="標楷體" w:hAnsi="標楷體" w:hint="eastAsia"/>
                                <w:b/>
                              </w:rPr>
                              <w:t>及</w:t>
                            </w:r>
                            <w:proofErr w:type="gramStart"/>
                            <w:r>
                              <w:rPr>
                                <w:rFonts w:ascii="標楷體" w:eastAsia="標楷體" w:hAnsi="標楷體" w:hint="eastAsia"/>
                                <w:b/>
                              </w:rPr>
                              <w:t>113</w:t>
                            </w:r>
                            <w:proofErr w:type="gramEnd"/>
                            <w:r>
                              <w:rPr>
                                <w:rFonts w:ascii="標楷體" w:eastAsia="標楷體" w:hAnsi="標楷體" w:hint="eastAsia"/>
                                <w:b/>
                              </w:rPr>
                              <w:t>年度</w:t>
                            </w:r>
                            <w:r w:rsidRPr="00227928">
                              <w:rPr>
                                <w:rFonts w:ascii="標楷體" w:eastAsia="標楷體" w:hAnsi="標楷體" w:hint="eastAsia"/>
                                <w:b/>
                              </w:rPr>
                              <w:t>園區廠商排放污水</w:t>
                            </w:r>
                            <w:r w:rsidR="00B228EF">
                              <w:rPr>
                                <w:rFonts w:ascii="標楷體" w:eastAsia="標楷體" w:hAnsi="標楷體" w:hint="eastAsia"/>
                                <w:b/>
                              </w:rPr>
                              <w:t>同一檢測項目</w:t>
                            </w:r>
                            <w:r w:rsidRPr="00227928">
                              <w:rPr>
                                <w:rFonts w:ascii="標楷體" w:eastAsia="標楷體" w:hAnsi="標楷體" w:hint="eastAsia"/>
                                <w:b/>
                              </w:rPr>
                              <w:t>屢次異常情形</w:t>
                            </w:r>
                          </w:p>
                        </w:tc>
                      </w:tr>
                      <w:tr w:rsidR="00DA012B" w:rsidRPr="002B1196" w14:paraId="5E7AF132" w14:textId="77777777" w:rsidTr="005C28F8">
                        <w:trPr>
                          <w:jc w:val="center"/>
                        </w:trPr>
                        <w:tc>
                          <w:tcPr>
                            <w:tcW w:w="8221" w:type="dxa"/>
                            <w:gridSpan w:val="5"/>
                            <w:tcBorders>
                              <w:top w:val="nil"/>
                              <w:left w:val="nil"/>
                              <w:right w:val="nil"/>
                            </w:tcBorders>
                            <w:vAlign w:val="center"/>
                          </w:tcPr>
                          <w:p w14:paraId="788341A9" w14:textId="4D7D32D6" w:rsidR="00DA012B" w:rsidRPr="00431D3A" w:rsidRDefault="00DA012B" w:rsidP="0017555A">
                            <w:pPr>
                              <w:spacing w:line="240" w:lineRule="exact"/>
                              <w:ind w:rightChars="-46" w:right="-110"/>
                              <w:jc w:val="right"/>
                              <w:rPr>
                                <w:rFonts w:ascii="標楷體" w:eastAsia="標楷體" w:hAnsi="標楷體"/>
                                <w:sz w:val="20"/>
                                <w:szCs w:val="20"/>
                              </w:rPr>
                            </w:pPr>
                            <w:r w:rsidRPr="00431D3A">
                              <w:rPr>
                                <w:rFonts w:ascii="標楷體" w:eastAsia="標楷體" w:hAnsi="標楷體" w:hint="eastAsia"/>
                                <w:sz w:val="20"/>
                                <w:szCs w:val="20"/>
                              </w:rPr>
                              <w:t>單位：</w:t>
                            </w:r>
                            <w:r w:rsidR="00B228EF">
                              <w:rPr>
                                <w:rFonts w:ascii="標楷體" w:eastAsia="標楷體" w:hAnsi="標楷體" w:hint="eastAsia"/>
                                <w:sz w:val="20"/>
                                <w:szCs w:val="20"/>
                              </w:rPr>
                              <w:t>筆</w:t>
                            </w:r>
                          </w:p>
                        </w:tc>
                      </w:tr>
                      <w:tr w:rsidR="005C28F8" w:rsidRPr="002B1196" w14:paraId="55DA1B54" w14:textId="77777777" w:rsidTr="005C28F8">
                        <w:trPr>
                          <w:jc w:val="center"/>
                        </w:trPr>
                        <w:tc>
                          <w:tcPr>
                            <w:tcW w:w="850" w:type="dxa"/>
                            <w:vAlign w:val="center"/>
                          </w:tcPr>
                          <w:p w14:paraId="77A12DE8" w14:textId="77777777" w:rsidR="007C3F1C" w:rsidRDefault="007C3F1C" w:rsidP="00110C8A">
                            <w:pPr>
                              <w:spacing w:line="220" w:lineRule="exact"/>
                              <w:jc w:val="center"/>
                              <w:rPr>
                                <w:rFonts w:ascii="標楷體" w:eastAsia="標楷體" w:hAnsi="標楷體"/>
                                <w:sz w:val="20"/>
                                <w:szCs w:val="20"/>
                              </w:rPr>
                            </w:pPr>
                            <w:r>
                              <w:rPr>
                                <w:rFonts w:ascii="標楷體" w:eastAsia="標楷體" w:hAnsi="標楷體" w:hint="eastAsia"/>
                                <w:sz w:val="20"/>
                                <w:szCs w:val="20"/>
                              </w:rPr>
                              <w:t>園區</w:t>
                            </w:r>
                          </w:p>
                          <w:p w14:paraId="2D83EE4C" w14:textId="61CC59E2"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管理局</w:t>
                            </w:r>
                          </w:p>
                        </w:tc>
                        <w:tc>
                          <w:tcPr>
                            <w:tcW w:w="2552" w:type="dxa"/>
                            <w:vAlign w:val="center"/>
                          </w:tcPr>
                          <w:p w14:paraId="39599900"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廠商名稱</w:t>
                            </w:r>
                          </w:p>
                        </w:tc>
                        <w:tc>
                          <w:tcPr>
                            <w:tcW w:w="2409" w:type="dxa"/>
                            <w:vAlign w:val="center"/>
                          </w:tcPr>
                          <w:p w14:paraId="3D4F621A"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異常期間</w:t>
                            </w:r>
                          </w:p>
                        </w:tc>
                        <w:tc>
                          <w:tcPr>
                            <w:tcW w:w="1701" w:type="dxa"/>
                            <w:vAlign w:val="center"/>
                          </w:tcPr>
                          <w:p w14:paraId="297355C4" w14:textId="131D1DD1" w:rsidR="00DA012B" w:rsidRPr="00227928" w:rsidRDefault="00B228EF" w:rsidP="00110C8A">
                            <w:pPr>
                              <w:spacing w:line="220" w:lineRule="exact"/>
                              <w:jc w:val="center"/>
                              <w:rPr>
                                <w:rFonts w:ascii="標楷體" w:eastAsia="標楷體" w:hAnsi="標楷體"/>
                                <w:sz w:val="20"/>
                                <w:szCs w:val="20"/>
                              </w:rPr>
                            </w:pPr>
                            <w:r>
                              <w:rPr>
                                <w:rFonts w:ascii="標楷體" w:eastAsia="標楷體" w:hAnsi="標楷體" w:hint="eastAsia"/>
                                <w:sz w:val="20"/>
                                <w:szCs w:val="20"/>
                              </w:rPr>
                              <w:t>檢測</w:t>
                            </w:r>
                            <w:r w:rsidR="00DA012B" w:rsidRPr="00227928">
                              <w:rPr>
                                <w:rFonts w:ascii="標楷體" w:eastAsia="標楷體" w:hAnsi="標楷體" w:hint="eastAsia"/>
                                <w:sz w:val="20"/>
                                <w:szCs w:val="20"/>
                              </w:rPr>
                              <w:t>項目</w:t>
                            </w:r>
                          </w:p>
                        </w:tc>
                        <w:tc>
                          <w:tcPr>
                            <w:tcW w:w="709" w:type="dxa"/>
                            <w:vAlign w:val="center"/>
                          </w:tcPr>
                          <w:p w14:paraId="48ADFD45" w14:textId="6214206E"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異常</w:t>
                            </w:r>
                            <w:r w:rsidR="00B228EF">
                              <w:rPr>
                                <w:rFonts w:ascii="標楷體" w:eastAsia="標楷體" w:hAnsi="標楷體" w:hint="eastAsia"/>
                                <w:sz w:val="20"/>
                                <w:szCs w:val="20"/>
                              </w:rPr>
                              <w:t>筆數</w:t>
                            </w:r>
                          </w:p>
                        </w:tc>
                      </w:tr>
                      <w:tr w:rsidR="005C28F8" w:rsidRPr="002B1196" w14:paraId="3B3E52D6" w14:textId="77777777" w:rsidTr="005C28F8">
                        <w:trPr>
                          <w:jc w:val="center"/>
                        </w:trPr>
                        <w:tc>
                          <w:tcPr>
                            <w:tcW w:w="850" w:type="dxa"/>
                            <w:vMerge w:val="restart"/>
                            <w:vAlign w:val="center"/>
                          </w:tcPr>
                          <w:p w14:paraId="2B57487F"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竹科管理局</w:t>
                            </w:r>
                          </w:p>
                        </w:tc>
                        <w:tc>
                          <w:tcPr>
                            <w:tcW w:w="2552" w:type="dxa"/>
                            <w:vAlign w:val="center"/>
                          </w:tcPr>
                          <w:p w14:paraId="4E8507F4"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普○股份有限公司</w:t>
                            </w:r>
                          </w:p>
                        </w:tc>
                        <w:tc>
                          <w:tcPr>
                            <w:tcW w:w="2409" w:type="dxa"/>
                            <w:vAlign w:val="center"/>
                          </w:tcPr>
                          <w:p w14:paraId="608EF0FB"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112年10月至113年1月</w:t>
                            </w:r>
                          </w:p>
                        </w:tc>
                        <w:tc>
                          <w:tcPr>
                            <w:tcW w:w="1701" w:type="dxa"/>
                            <w:vAlign w:val="center"/>
                          </w:tcPr>
                          <w:p w14:paraId="66BFC91D"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氨氮</w:t>
                            </w:r>
                          </w:p>
                        </w:tc>
                        <w:tc>
                          <w:tcPr>
                            <w:tcW w:w="709" w:type="dxa"/>
                            <w:vAlign w:val="center"/>
                          </w:tcPr>
                          <w:p w14:paraId="66934802"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4</w:t>
                            </w:r>
                          </w:p>
                        </w:tc>
                      </w:tr>
                      <w:tr w:rsidR="005C28F8" w:rsidRPr="002B1196" w14:paraId="59B24D35" w14:textId="77777777" w:rsidTr="005C28F8">
                        <w:trPr>
                          <w:jc w:val="center"/>
                        </w:trPr>
                        <w:tc>
                          <w:tcPr>
                            <w:tcW w:w="850" w:type="dxa"/>
                            <w:vMerge/>
                            <w:vAlign w:val="center"/>
                          </w:tcPr>
                          <w:p w14:paraId="60FCBAF9" w14:textId="77777777" w:rsidR="00DA012B" w:rsidRPr="00227928" w:rsidRDefault="00DA012B" w:rsidP="00110C8A">
                            <w:pPr>
                              <w:spacing w:line="220" w:lineRule="exact"/>
                              <w:jc w:val="both"/>
                              <w:rPr>
                                <w:rFonts w:ascii="標楷體" w:eastAsia="標楷體" w:hAnsi="標楷體"/>
                                <w:sz w:val="20"/>
                                <w:szCs w:val="20"/>
                              </w:rPr>
                            </w:pPr>
                          </w:p>
                        </w:tc>
                        <w:tc>
                          <w:tcPr>
                            <w:tcW w:w="2552" w:type="dxa"/>
                            <w:vAlign w:val="center"/>
                          </w:tcPr>
                          <w:p w14:paraId="5A9DDD7D"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台灣茂○○○</w:t>
                            </w:r>
                            <w:r>
                              <w:rPr>
                                <w:rFonts w:ascii="標楷體" w:eastAsia="標楷體" w:hAnsi="標楷體" w:hint="eastAsia"/>
                                <w:sz w:val="20"/>
                                <w:szCs w:val="20"/>
                              </w:rPr>
                              <w:t>（</w:t>
                            </w:r>
                            <w:r w:rsidRPr="00227928">
                              <w:rPr>
                                <w:rFonts w:ascii="標楷體" w:eastAsia="標楷體" w:hAnsi="標楷體" w:hint="eastAsia"/>
                                <w:sz w:val="20"/>
                                <w:szCs w:val="20"/>
                              </w:rPr>
                              <w:t>股</w:t>
                            </w:r>
                            <w:r>
                              <w:rPr>
                                <w:rFonts w:ascii="標楷體" w:eastAsia="標楷體" w:hAnsi="標楷體" w:hint="eastAsia"/>
                                <w:sz w:val="20"/>
                                <w:szCs w:val="20"/>
                              </w:rPr>
                              <w:t>）</w:t>
                            </w:r>
                            <w:r w:rsidRPr="00227928">
                              <w:rPr>
                                <w:rFonts w:ascii="標楷體" w:eastAsia="標楷體" w:hAnsi="標楷體" w:hint="eastAsia"/>
                                <w:sz w:val="20"/>
                                <w:szCs w:val="20"/>
                              </w:rPr>
                              <w:t>公司</w:t>
                            </w:r>
                          </w:p>
                        </w:tc>
                        <w:tc>
                          <w:tcPr>
                            <w:tcW w:w="2409" w:type="dxa"/>
                            <w:vAlign w:val="center"/>
                          </w:tcPr>
                          <w:p w14:paraId="7546E7FD"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112年10月至113年4月</w:t>
                            </w:r>
                          </w:p>
                        </w:tc>
                        <w:tc>
                          <w:tcPr>
                            <w:tcW w:w="1701" w:type="dxa"/>
                            <w:vAlign w:val="center"/>
                          </w:tcPr>
                          <w:p w14:paraId="3C3EBE1C"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丙酮</w:t>
                            </w:r>
                          </w:p>
                        </w:tc>
                        <w:tc>
                          <w:tcPr>
                            <w:tcW w:w="709" w:type="dxa"/>
                            <w:vAlign w:val="center"/>
                          </w:tcPr>
                          <w:p w14:paraId="4E1012E9"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10</w:t>
                            </w:r>
                          </w:p>
                        </w:tc>
                      </w:tr>
                      <w:tr w:rsidR="005C28F8" w:rsidRPr="002B1196" w14:paraId="380CAFBB" w14:textId="77777777" w:rsidTr="005C28F8">
                        <w:trPr>
                          <w:jc w:val="center"/>
                        </w:trPr>
                        <w:tc>
                          <w:tcPr>
                            <w:tcW w:w="850" w:type="dxa"/>
                            <w:vMerge/>
                            <w:vAlign w:val="center"/>
                          </w:tcPr>
                          <w:p w14:paraId="2848DEEB" w14:textId="77777777" w:rsidR="00DA012B" w:rsidRPr="00227928" w:rsidRDefault="00DA012B" w:rsidP="00110C8A">
                            <w:pPr>
                              <w:spacing w:line="220" w:lineRule="exact"/>
                              <w:jc w:val="both"/>
                              <w:rPr>
                                <w:rFonts w:ascii="標楷體" w:eastAsia="標楷體" w:hAnsi="標楷體"/>
                                <w:sz w:val="20"/>
                                <w:szCs w:val="20"/>
                              </w:rPr>
                            </w:pPr>
                          </w:p>
                        </w:tc>
                        <w:tc>
                          <w:tcPr>
                            <w:tcW w:w="2552" w:type="dxa"/>
                            <w:vAlign w:val="center"/>
                          </w:tcPr>
                          <w:p w14:paraId="0E9CB018"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台灣積○○○</w:t>
                            </w:r>
                            <w:r>
                              <w:rPr>
                                <w:rFonts w:ascii="標楷體" w:eastAsia="標楷體" w:hAnsi="標楷體" w:hint="eastAsia"/>
                                <w:sz w:val="20"/>
                                <w:szCs w:val="20"/>
                              </w:rPr>
                              <w:t>（</w:t>
                            </w:r>
                            <w:r w:rsidRPr="00227928">
                              <w:rPr>
                                <w:rFonts w:ascii="標楷體" w:eastAsia="標楷體" w:hAnsi="標楷體" w:hint="eastAsia"/>
                                <w:sz w:val="20"/>
                                <w:szCs w:val="20"/>
                              </w:rPr>
                              <w:t>股</w:t>
                            </w:r>
                            <w:r>
                              <w:rPr>
                                <w:rFonts w:ascii="標楷體" w:eastAsia="標楷體" w:hAnsi="標楷體" w:hint="eastAsia"/>
                                <w:sz w:val="20"/>
                                <w:szCs w:val="20"/>
                              </w:rPr>
                              <w:t>）</w:t>
                            </w:r>
                            <w:r w:rsidRPr="00227928">
                              <w:rPr>
                                <w:rFonts w:ascii="標楷體" w:eastAsia="標楷體" w:hAnsi="標楷體" w:hint="eastAsia"/>
                                <w:sz w:val="20"/>
                                <w:szCs w:val="20"/>
                              </w:rPr>
                              <w:t>公司</w:t>
                            </w:r>
                          </w:p>
                        </w:tc>
                        <w:tc>
                          <w:tcPr>
                            <w:tcW w:w="2409" w:type="dxa"/>
                            <w:vAlign w:val="center"/>
                          </w:tcPr>
                          <w:p w14:paraId="2C1C5094"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112年11月至113年4月</w:t>
                            </w:r>
                          </w:p>
                        </w:tc>
                        <w:tc>
                          <w:tcPr>
                            <w:tcW w:w="1701" w:type="dxa"/>
                            <w:vAlign w:val="center"/>
                          </w:tcPr>
                          <w:p w14:paraId="554BF8A9"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丙酮</w:t>
                            </w:r>
                          </w:p>
                        </w:tc>
                        <w:tc>
                          <w:tcPr>
                            <w:tcW w:w="709" w:type="dxa"/>
                            <w:vAlign w:val="center"/>
                          </w:tcPr>
                          <w:p w14:paraId="5E8F3C64"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10</w:t>
                            </w:r>
                          </w:p>
                        </w:tc>
                      </w:tr>
                      <w:tr w:rsidR="005C28F8" w:rsidRPr="002B1196" w14:paraId="611B144A" w14:textId="77777777" w:rsidTr="005C28F8">
                        <w:trPr>
                          <w:jc w:val="center"/>
                        </w:trPr>
                        <w:tc>
                          <w:tcPr>
                            <w:tcW w:w="850" w:type="dxa"/>
                            <w:vMerge/>
                            <w:vAlign w:val="center"/>
                          </w:tcPr>
                          <w:p w14:paraId="59BE65E2" w14:textId="77777777" w:rsidR="00DA012B" w:rsidRPr="00227928" w:rsidRDefault="00DA012B" w:rsidP="00110C8A">
                            <w:pPr>
                              <w:spacing w:line="220" w:lineRule="exact"/>
                              <w:jc w:val="both"/>
                              <w:rPr>
                                <w:rFonts w:ascii="標楷體" w:eastAsia="標楷體" w:hAnsi="標楷體"/>
                                <w:sz w:val="20"/>
                                <w:szCs w:val="20"/>
                              </w:rPr>
                            </w:pPr>
                          </w:p>
                        </w:tc>
                        <w:tc>
                          <w:tcPr>
                            <w:tcW w:w="2552" w:type="dxa"/>
                            <w:vAlign w:val="center"/>
                          </w:tcPr>
                          <w:p w14:paraId="78577DD8"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環○○○</w:t>
                            </w:r>
                            <w:r>
                              <w:rPr>
                                <w:rFonts w:ascii="標楷體" w:eastAsia="標楷體" w:hAnsi="標楷體" w:hint="eastAsia"/>
                                <w:sz w:val="20"/>
                                <w:szCs w:val="20"/>
                              </w:rPr>
                              <w:t>（</w:t>
                            </w:r>
                            <w:r w:rsidRPr="00227928">
                              <w:rPr>
                                <w:rFonts w:ascii="標楷體" w:eastAsia="標楷體" w:hAnsi="標楷體" w:hint="eastAsia"/>
                                <w:sz w:val="20"/>
                                <w:szCs w:val="20"/>
                              </w:rPr>
                              <w:t>股</w:t>
                            </w:r>
                            <w:r>
                              <w:rPr>
                                <w:rFonts w:ascii="標楷體" w:eastAsia="標楷體" w:hAnsi="標楷體" w:hint="eastAsia"/>
                                <w:sz w:val="20"/>
                                <w:szCs w:val="20"/>
                              </w:rPr>
                              <w:t>）</w:t>
                            </w:r>
                            <w:r w:rsidRPr="00227928">
                              <w:rPr>
                                <w:rFonts w:ascii="標楷體" w:eastAsia="標楷體" w:hAnsi="標楷體" w:hint="eastAsia"/>
                                <w:sz w:val="20"/>
                                <w:szCs w:val="20"/>
                              </w:rPr>
                              <w:t>公司中德分公司</w:t>
                            </w:r>
                          </w:p>
                        </w:tc>
                        <w:tc>
                          <w:tcPr>
                            <w:tcW w:w="2409" w:type="dxa"/>
                            <w:vAlign w:val="center"/>
                          </w:tcPr>
                          <w:p w14:paraId="4F83B324"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112年11月至113年3月</w:t>
                            </w:r>
                          </w:p>
                        </w:tc>
                        <w:tc>
                          <w:tcPr>
                            <w:tcW w:w="1701" w:type="dxa"/>
                            <w:vAlign w:val="center"/>
                          </w:tcPr>
                          <w:p w14:paraId="0A7C46AC"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硝酸鹽氮</w:t>
                            </w:r>
                          </w:p>
                        </w:tc>
                        <w:tc>
                          <w:tcPr>
                            <w:tcW w:w="709" w:type="dxa"/>
                            <w:vAlign w:val="center"/>
                          </w:tcPr>
                          <w:p w14:paraId="5CAFD8C0"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6</w:t>
                            </w:r>
                          </w:p>
                        </w:tc>
                      </w:tr>
                      <w:tr w:rsidR="005C28F8" w:rsidRPr="002B1196" w14:paraId="1884FF33" w14:textId="77777777" w:rsidTr="005C28F8">
                        <w:trPr>
                          <w:jc w:val="center"/>
                        </w:trPr>
                        <w:tc>
                          <w:tcPr>
                            <w:tcW w:w="850" w:type="dxa"/>
                            <w:vMerge w:val="restart"/>
                            <w:vAlign w:val="center"/>
                          </w:tcPr>
                          <w:p w14:paraId="66E65337"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中科管理局</w:t>
                            </w:r>
                          </w:p>
                        </w:tc>
                        <w:tc>
                          <w:tcPr>
                            <w:tcW w:w="2552" w:type="dxa"/>
                            <w:vAlign w:val="center"/>
                          </w:tcPr>
                          <w:p w14:paraId="2D135A3F"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聯○○○</w:t>
                            </w:r>
                            <w:r>
                              <w:rPr>
                                <w:rFonts w:ascii="標楷體" w:eastAsia="標楷體" w:hAnsi="標楷體" w:hint="eastAsia"/>
                                <w:sz w:val="20"/>
                                <w:szCs w:val="20"/>
                              </w:rPr>
                              <w:t>（</w:t>
                            </w:r>
                            <w:r w:rsidRPr="00227928">
                              <w:rPr>
                                <w:rFonts w:ascii="標楷體" w:eastAsia="標楷體" w:hAnsi="標楷體" w:hint="eastAsia"/>
                                <w:sz w:val="20"/>
                                <w:szCs w:val="20"/>
                              </w:rPr>
                              <w:t>股</w:t>
                            </w:r>
                            <w:r>
                              <w:rPr>
                                <w:rFonts w:ascii="標楷體" w:eastAsia="標楷體" w:hAnsi="標楷體" w:hint="eastAsia"/>
                                <w:sz w:val="20"/>
                                <w:szCs w:val="20"/>
                              </w:rPr>
                              <w:t>）</w:t>
                            </w:r>
                            <w:r w:rsidRPr="00227928">
                              <w:rPr>
                                <w:rFonts w:ascii="標楷體" w:eastAsia="標楷體" w:hAnsi="標楷體" w:hint="eastAsia"/>
                                <w:sz w:val="20"/>
                                <w:szCs w:val="20"/>
                              </w:rPr>
                              <w:t>公司</w:t>
                            </w:r>
                          </w:p>
                        </w:tc>
                        <w:tc>
                          <w:tcPr>
                            <w:tcW w:w="2409" w:type="dxa"/>
                            <w:vAlign w:val="center"/>
                          </w:tcPr>
                          <w:p w14:paraId="5A79E0A0"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112年7月至9月</w:t>
                            </w:r>
                          </w:p>
                        </w:tc>
                        <w:tc>
                          <w:tcPr>
                            <w:tcW w:w="1701" w:type="dxa"/>
                            <w:vAlign w:val="center"/>
                          </w:tcPr>
                          <w:p w14:paraId="10AB4DBE"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砷</w:t>
                            </w:r>
                          </w:p>
                        </w:tc>
                        <w:tc>
                          <w:tcPr>
                            <w:tcW w:w="709" w:type="dxa"/>
                            <w:vAlign w:val="center"/>
                          </w:tcPr>
                          <w:p w14:paraId="16D22FEB"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5</w:t>
                            </w:r>
                          </w:p>
                        </w:tc>
                      </w:tr>
                      <w:tr w:rsidR="005C28F8" w:rsidRPr="002B1196" w14:paraId="1442A538" w14:textId="77777777" w:rsidTr="005C28F8">
                        <w:trPr>
                          <w:jc w:val="center"/>
                        </w:trPr>
                        <w:tc>
                          <w:tcPr>
                            <w:tcW w:w="850" w:type="dxa"/>
                            <w:vMerge/>
                            <w:vAlign w:val="center"/>
                          </w:tcPr>
                          <w:p w14:paraId="413EFD2D" w14:textId="77777777" w:rsidR="00DA012B" w:rsidRPr="00227928" w:rsidRDefault="00DA012B" w:rsidP="00110C8A">
                            <w:pPr>
                              <w:spacing w:line="220" w:lineRule="exact"/>
                              <w:jc w:val="both"/>
                              <w:rPr>
                                <w:rFonts w:ascii="標楷體" w:eastAsia="標楷體" w:hAnsi="標楷體"/>
                                <w:sz w:val="20"/>
                                <w:szCs w:val="20"/>
                              </w:rPr>
                            </w:pPr>
                          </w:p>
                        </w:tc>
                        <w:tc>
                          <w:tcPr>
                            <w:tcW w:w="2552" w:type="dxa"/>
                            <w:vAlign w:val="center"/>
                          </w:tcPr>
                          <w:p w14:paraId="28838349"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台灣美○○○</w:t>
                            </w:r>
                            <w:r>
                              <w:rPr>
                                <w:rFonts w:ascii="標楷體" w:eastAsia="標楷體" w:hAnsi="標楷體" w:hint="eastAsia"/>
                                <w:sz w:val="20"/>
                                <w:szCs w:val="20"/>
                              </w:rPr>
                              <w:t>（</w:t>
                            </w:r>
                            <w:r w:rsidRPr="00227928">
                              <w:rPr>
                                <w:rFonts w:ascii="標楷體" w:eastAsia="標楷體" w:hAnsi="標楷體" w:hint="eastAsia"/>
                                <w:sz w:val="20"/>
                                <w:szCs w:val="20"/>
                              </w:rPr>
                              <w:t>股</w:t>
                            </w:r>
                            <w:r>
                              <w:rPr>
                                <w:rFonts w:ascii="標楷體" w:eastAsia="標楷體" w:hAnsi="標楷體" w:hint="eastAsia"/>
                                <w:sz w:val="20"/>
                                <w:szCs w:val="20"/>
                              </w:rPr>
                              <w:t>）</w:t>
                            </w:r>
                            <w:r w:rsidRPr="00227928">
                              <w:rPr>
                                <w:rFonts w:ascii="標楷體" w:eastAsia="標楷體" w:hAnsi="標楷體" w:hint="eastAsia"/>
                                <w:sz w:val="20"/>
                                <w:szCs w:val="20"/>
                              </w:rPr>
                              <w:t>公司</w:t>
                            </w:r>
                          </w:p>
                        </w:tc>
                        <w:tc>
                          <w:tcPr>
                            <w:tcW w:w="2409" w:type="dxa"/>
                            <w:vAlign w:val="center"/>
                          </w:tcPr>
                          <w:p w14:paraId="58505C7D"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112年2月至6月</w:t>
                            </w:r>
                          </w:p>
                        </w:tc>
                        <w:tc>
                          <w:tcPr>
                            <w:tcW w:w="1701" w:type="dxa"/>
                            <w:vAlign w:val="center"/>
                          </w:tcPr>
                          <w:p w14:paraId="1DF90081"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sz w:val="20"/>
                                <w:szCs w:val="20"/>
                              </w:rPr>
                              <w:t>N-</w:t>
                            </w:r>
                            <w:r w:rsidRPr="00227928">
                              <w:rPr>
                                <w:rFonts w:ascii="標楷體" w:eastAsia="標楷體" w:hAnsi="標楷體" w:hint="eastAsia"/>
                                <w:sz w:val="20"/>
                                <w:szCs w:val="20"/>
                              </w:rPr>
                              <w:t>甲基吡咯烷酮</w:t>
                            </w:r>
                          </w:p>
                        </w:tc>
                        <w:tc>
                          <w:tcPr>
                            <w:tcW w:w="709" w:type="dxa"/>
                            <w:vAlign w:val="center"/>
                          </w:tcPr>
                          <w:p w14:paraId="74950736"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6</w:t>
                            </w:r>
                          </w:p>
                        </w:tc>
                      </w:tr>
                      <w:tr w:rsidR="005C28F8" w:rsidRPr="002B1196" w14:paraId="64B7D69A" w14:textId="77777777" w:rsidTr="005C28F8">
                        <w:trPr>
                          <w:jc w:val="center"/>
                        </w:trPr>
                        <w:tc>
                          <w:tcPr>
                            <w:tcW w:w="850" w:type="dxa"/>
                            <w:vMerge w:val="restart"/>
                            <w:vAlign w:val="center"/>
                          </w:tcPr>
                          <w:p w14:paraId="5BC91FE5"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南科管理局</w:t>
                            </w:r>
                          </w:p>
                        </w:tc>
                        <w:tc>
                          <w:tcPr>
                            <w:tcW w:w="2552" w:type="dxa"/>
                            <w:vAlign w:val="center"/>
                          </w:tcPr>
                          <w:p w14:paraId="4DD98A21"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財團法人國家實驗研究院國家實驗動物中心臨床D01</w:t>
                            </w:r>
                          </w:p>
                        </w:tc>
                        <w:tc>
                          <w:tcPr>
                            <w:tcW w:w="2409" w:type="dxa"/>
                            <w:vAlign w:val="center"/>
                          </w:tcPr>
                          <w:p w14:paraId="2D94EA15"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113年3月至5月</w:t>
                            </w:r>
                          </w:p>
                        </w:tc>
                        <w:tc>
                          <w:tcPr>
                            <w:tcW w:w="1701" w:type="dxa"/>
                            <w:vAlign w:val="center"/>
                          </w:tcPr>
                          <w:p w14:paraId="44E4F627"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氨氮</w:t>
                            </w:r>
                          </w:p>
                        </w:tc>
                        <w:tc>
                          <w:tcPr>
                            <w:tcW w:w="709" w:type="dxa"/>
                            <w:vAlign w:val="center"/>
                          </w:tcPr>
                          <w:p w14:paraId="1EC41DCC"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5</w:t>
                            </w:r>
                          </w:p>
                        </w:tc>
                      </w:tr>
                      <w:tr w:rsidR="005C28F8" w:rsidRPr="002B1196" w14:paraId="273A656C" w14:textId="77777777" w:rsidTr="005C28F8">
                        <w:trPr>
                          <w:jc w:val="center"/>
                        </w:trPr>
                        <w:tc>
                          <w:tcPr>
                            <w:tcW w:w="850" w:type="dxa"/>
                            <w:vMerge/>
                            <w:vAlign w:val="center"/>
                          </w:tcPr>
                          <w:p w14:paraId="7BB0B453" w14:textId="77777777" w:rsidR="00DA012B" w:rsidRPr="00227928" w:rsidRDefault="00DA012B" w:rsidP="00110C8A">
                            <w:pPr>
                              <w:spacing w:line="220" w:lineRule="exact"/>
                              <w:jc w:val="both"/>
                              <w:rPr>
                                <w:rFonts w:ascii="標楷體" w:eastAsia="標楷體" w:hAnsi="標楷體"/>
                                <w:sz w:val="20"/>
                                <w:szCs w:val="20"/>
                              </w:rPr>
                            </w:pPr>
                          </w:p>
                        </w:tc>
                        <w:tc>
                          <w:tcPr>
                            <w:tcW w:w="2552" w:type="dxa"/>
                            <w:vAlign w:val="center"/>
                          </w:tcPr>
                          <w:p w14:paraId="4502C0F3"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台灣華○○○國際</w:t>
                            </w:r>
                            <w:r>
                              <w:rPr>
                                <w:rFonts w:ascii="標楷體" w:eastAsia="標楷體" w:hAnsi="標楷體" w:hint="eastAsia"/>
                                <w:sz w:val="20"/>
                                <w:szCs w:val="20"/>
                              </w:rPr>
                              <w:t>（</w:t>
                            </w:r>
                            <w:r w:rsidRPr="00227928">
                              <w:rPr>
                                <w:rFonts w:ascii="標楷體" w:eastAsia="標楷體" w:hAnsi="標楷體" w:hint="eastAsia"/>
                                <w:sz w:val="20"/>
                                <w:szCs w:val="20"/>
                              </w:rPr>
                              <w:t>股</w:t>
                            </w:r>
                            <w:r>
                              <w:rPr>
                                <w:rFonts w:ascii="標楷體" w:eastAsia="標楷體" w:hAnsi="標楷體" w:hint="eastAsia"/>
                                <w:sz w:val="20"/>
                                <w:szCs w:val="20"/>
                              </w:rPr>
                              <w:t>）</w:t>
                            </w:r>
                            <w:r w:rsidRPr="00227928">
                              <w:rPr>
                                <w:rFonts w:ascii="標楷體" w:eastAsia="標楷體" w:hAnsi="標楷體" w:hint="eastAsia"/>
                                <w:sz w:val="20"/>
                                <w:szCs w:val="20"/>
                              </w:rPr>
                              <w:t>公司南科分公司</w:t>
                            </w:r>
                          </w:p>
                        </w:tc>
                        <w:tc>
                          <w:tcPr>
                            <w:tcW w:w="2409" w:type="dxa"/>
                            <w:vAlign w:val="center"/>
                          </w:tcPr>
                          <w:p w14:paraId="15B0FA3B"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113年2月至5月</w:t>
                            </w:r>
                          </w:p>
                        </w:tc>
                        <w:tc>
                          <w:tcPr>
                            <w:tcW w:w="1701" w:type="dxa"/>
                            <w:vAlign w:val="center"/>
                          </w:tcPr>
                          <w:p w14:paraId="417C55A4"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氨氮</w:t>
                            </w:r>
                          </w:p>
                        </w:tc>
                        <w:tc>
                          <w:tcPr>
                            <w:tcW w:w="709" w:type="dxa"/>
                            <w:vAlign w:val="center"/>
                          </w:tcPr>
                          <w:p w14:paraId="59EE54DC"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8</w:t>
                            </w:r>
                          </w:p>
                        </w:tc>
                      </w:tr>
                      <w:tr w:rsidR="005C28F8" w:rsidRPr="002B1196" w14:paraId="5473B892" w14:textId="77777777" w:rsidTr="005C28F8">
                        <w:trPr>
                          <w:jc w:val="center"/>
                        </w:trPr>
                        <w:tc>
                          <w:tcPr>
                            <w:tcW w:w="850" w:type="dxa"/>
                            <w:vMerge/>
                            <w:vAlign w:val="center"/>
                          </w:tcPr>
                          <w:p w14:paraId="0651B07D" w14:textId="77777777" w:rsidR="00DA012B" w:rsidRPr="00227928" w:rsidRDefault="00DA012B" w:rsidP="00110C8A">
                            <w:pPr>
                              <w:spacing w:line="220" w:lineRule="exact"/>
                              <w:jc w:val="both"/>
                              <w:rPr>
                                <w:rFonts w:ascii="標楷體" w:eastAsia="標楷體" w:hAnsi="標楷體"/>
                                <w:sz w:val="20"/>
                                <w:szCs w:val="20"/>
                              </w:rPr>
                            </w:pPr>
                          </w:p>
                        </w:tc>
                        <w:tc>
                          <w:tcPr>
                            <w:tcW w:w="2552" w:type="dxa"/>
                            <w:vAlign w:val="center"/>
                          </w:tcPr>
                          <w:p w14:paraId="06EC4D22"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東○○○</w:t>
                            </w:r>
                            <w:r>
                              <w:rPr>
                                <w:rFonts w:ascii="標楷體" w:eastAsia="標楷體" w:hAnsi="標楷體" w:hint="eastAsia"/>
                                <w:sz w:val="20"/>
                                <w:szCs w:val="20"/>
                              </w:rPr>
                              <w:t>（</w:t>
                            </w:r>
                            <w:r w:rsidRPr="00227928">
                              <w:rPr>
                                <w:rFonts w:ascii="標楷體" w:eastAsia="標楷體" w:hAnsi="標楷體" w:hint="eastAsia"/>
                                <w:sz w:val="20"/>
                                <w:szCs w:val="20"/>
                              </w:rPr>
                              <w:t>股</w:t>
                            </w:r>
                            <w:r>
                              <w:rPr>
                                <w:rFonts w:ascii="標楷體" w:eastAsia="標楷體" w:hAnsi="標楷體" w:hint="eastAsia"/>
                                <w:sz w:val="20"/>
                                <w:szCs w:val="20"/>
                              </w:rPr>
                              <w:t>）</w:t>
                            </w:r>
                            <w:r w:rsidRPr="00227928">
                              <w:rPr>
                                <w:rFonts w:ascii="標楷體" w:eastAsia="標楷體" w:hAnsi="標楷體" w:hint="eastAsia"/>
                                <w:sz w:val="20"/>
                                <w:szCs w:val="20"/>
                              </w:rPr>
                              <w:t>公司</w:t>
                            </w:r>
                          </w:p>
                        </w:tc>
                        <w:tc>
                          <w:tcPr>
                            <w:tcW w:w="2409" w:type="dxa"/>
                            <w:vAlign w:val="center"/>
                          </w:tcPr>
                          <w:p w14:paraId="3257BACA"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112年5月至113年4月</w:t>
                            </w:r>
                          </w:p>
                        </w:tc>
                        <w:tc>
                          <w:tcPr>
                            <w:tcW w:w="1701" w:type="dxa"/>
                            <w:vAlign w:val="center"/>
                          </w:tcPr>
                          <w:p w14:paraId="6AA59C04"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氨氮</w:t>
                            </w:r>
                          </w:p>
                        </w:tc>
                        <w:tc>
                          <w:tcPr>
                            <w:tcW w:w="709" w:type="dxa"/>
                            <w:vAlign w:val="center"/>
                          </w:tcPr>
                          <w:p w14:paraId="6E5F2DFA"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10</w:t>
                            </w:r>
                          </w:p>
                        </w:tc>
                      </w:tr>
                      <w:tr w:rsidR="005C28F8" w:rsidRPr="002B1196" w14:paraId="7A4B6EB4" w14:textId="77777777" w:rsidTr="005C28F8">
                        <w:trPr>
                          <w:jc w:val="center"/>
                        </w:trPr>
                        <w:tc>
                          <w:tcPr>
                            <w:tcW w:w="850" w:type="dxa"/>
                            <w:vMerge/>
                            <w:tcBorders>
                              <w:bottom w:val="single" w:sz="4" w:space="0" w:color="auto"/>
                            </w:tcBorders>
                            <w:vAlign w:val="center"/>
                          </w:tcPr>
                          <w:p w14:paraId="767C907A" w14:textId="77777777" w:rsidR="00DA012B" w:rsidRPr="00227928" w:rsidRDefault="00DA012B" w:rsidP="00110C8A">
                            <w:pPr>
                              <w:spacing w:line="220" w:lineRule="exact"/>
                              <w:jc w:val="both"/>
                              <w:rPr>
                                <w:rFonts w:ascii="標楷體" w:eastAsia="標楷體" w:hAnsi="標楷體"/>
                                <w:sz w:val="20"/>
                                <w:szCs w:val="20"/>
                              </w:rPr>
                            </w:pPr>
                          </w:p>
                        </w:tc>
                        <w:tc>
                          <w:tcPr>
                            <w:tcW w:w="2552" w:type="dxa"/>
                            <w:tcBorders>
                              <w:bottom w:val="single" w:sz="4" w:space="0" w:color="auto"/>
                            </w:tcBorders>
                            <w:vAlign w:val="center"/>
                          </w:tcPr>
                          <w:p w14:paraId="23BF978D"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長○○○</w:t>
                            </w:r>
                            <w:r>
                              <w:rPr>
                                <w:rFonts w:ascii="標楷體" w:eastAsia="標楷體" w:hAnsi="標楷體" w:hint="eastAsia"/>
                                <w:sz w:val="20"/>
                                <w:szCs w:val="20"/>
                              </w:rPr>
                              <w:t>（</w:t>
                            </w:r>
                            <w:r w:rsidRPr="00227928">
                              <w:rPr>
                                <w:rFonts w:ascii="標楷體" w:eastAsia="標楷體" w:hAnsi="標楷體" w:hint="eastAsia"/>
                                <w:sz w:val="20"/>
                                <w:szCs w:val="20"/>
                              </w:rPr>
                              <w:t>股</w:t>
                            </w:r>
                            <w:r>
                              <w:rPr>
                                <w:rFonts w:ascii="標楷體" w:eastAsia="標楷體" w:hAnsi="標楷體" w:hint="eastAsia"/>
                                <w:sz w:val="20"/>
                                <w:szCs w:val="20"/>
                              </w:rPr>
                              <w:t>）</w:t>
                            </w:r>
                            <w:r w:rsidRPr="00227928">
                              <w:rPr>
                                <w:rFonts w:ascii="標楷體" w:eastAsia="標楷體" w:hAnsi="標楷體" w:hint="eastAsia"/>
                                <w:sz w:val="20"/>
                                <w:szCs w:val="20"/>
                              </w:rPr>
                              <w:t>公司三期廠</w:t>
                            </w:r>
                          </w:p>
                        </w:tc>
                        <w:tc>
                          <w:tcPr>
                            <w:tcW w:w="2409" w:type="dxa"/>
                            <w:tcBorders>
                              <w:bottom w:val="single" w:sz="4" w:space="0" w:color="auto"/>
                            </w:tcBorders>
                            <w:vAlign w:val="center"/>
                          </w:tcPr>
                          <w:p w14:paraId="0825C030" w14:textId="77777777" w:rsidR="00DA012B" w:rsidRPr="00227928" w:rsidRDefault="00DA012B" w:rsidP="00110C8A">
                            <w:pPr>
                              <w:spacing w:line="220" w:lineRule="exact"/>
                              <w:jc w:val="both"/>
                              <w:rPr>
                                <w:rFonts w:ascii="標楷體" w:eastAsia="標楷體" w:hAnsi="標楷體"/>
                                <w:sz w:val="20"/>
                                <w:szCs w:val="20"/>
                              </w:rPr>
                            </w:pPr>
                            <w:r w:rsidRPr="00227928">
                              <w:rPr>
                                <w:rFonts w:ascii="標楷體" w:eastAsia="標楷體" w:hAnsi="標楷體" w:hint="eastAsia"/>
                                <w:sz w:val="20"/>
                                <w:szCs w:val="20"/>
                              </w:rPr>
                              <w:t>112年3月至11</w:t>
                            </w:r>
                            <w:r w:rsidRPr="00227928">
                              <w:rPr>
                                <w:rFonts w:ascii="標楷體" w:eastAsia="標楷體" w:hAnsi="標楷體"/>
                                <w:sz w:val="20"/>
                                <w:szCs w:val="20"/>
                              </w:rPr>
                              <w:t>3</w:t>
                            </w:r>
                            <w:r w:rsidRPr="00227928">
                              <w:rPr>
                                <w:rFonts w:ascii="標楷體" w:eastAsia="標楷體" w:hAnsi="標楷體" w:hint="eastAsia"/>
                                <w:sz w:val="20"/>
                                <w:szCs w:val="20"/>
                              </w:rPr>
                              <w:t>年</w:t>
                            </w:r>
                            <w:r w:rsidRPr="00227928">
                              <w:rPr>
                                <w:rFonts w:ascii="標楷體" w:eastAsia="標楷體" w:hAnsi="標楷體"/>
                                <w:sz w:val="20"/>
                                <w:szCs w:val="20"/>
                              </w:rPr>
                              <w:t>6</w:t>
                            </w:r>
                            <w:r w:rsidRPr="00227928">
                              <w:rPr>
                                <w:rFonts w:ascii="標楷體" w:eastAsia="標楷體" w:hAnsi="標楷體" w:hint="eastAsia"/>
                                <w:sz w:val="20"/>
                                <w:szCs w:val="20"/>
                              </w:rPr>
                              <w:t>月</w:t>
                            </w:r>
                          </w:p>
                        </w:tc>
                        <w:tc>
                          <w:tcPr>
                            <w:tcW w:w="1701" w:type="dxa"/>
                            <w:tcBorders>
                              <w:bottom w:val="single" w:sz="4" w:space="0" w:color="auto"/>
                            </w:tcBorders>
                            <w:vAlign w:val="center"/>
                          </w:tcPr>
                          <w:p w14:paraId="2B4A9B40"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硝酸鹽氮</w:t>
                            </w:r>
                          </w:p>
                        </w:tc>
                        <w:tc>
                          <w:tcPr>
                            <w:tcW w:w="709" w:type="dxa"/>
                            <w:tcBorders>
                              <w:bottom w:val="single" w:sz="4" w:space="0" w:color="auto"/>
                            </w:tcBorders>
                            <w:vAlign w:val="center"/>
                          </w:tcPr>
                          <w:p w14:paraId="6832A75C" w14:textId="77777777" w:rsidR="00DA012B" w:rsidRPr="00227928" w:rsidRDefault="00DA012B" w:rsidP="00110C8A">
                            <w:pPr>
                              <w:spacing w:line="220" w:lineRule="exact"/>
                              <w:jc w:val="center"/>
                              <w:rPr>
                                <w:rFonts w:ascii="標楷體" w:eastAsia="標楷體" w:hAnsi="標楷體"/>
                                <w:sz w:val="20"/>
                                <w:szCs w:val="20"/>
                              </w:rPr>
                            </w:pPr>
                            <w:r w:rsidRPr="00227928">
                              <w:rPr>
                                <w:rFonts w:ascii="標楷體" w:eastAsia="標楷體" w:hAnsi="標楷體" w:hint="eastAsia"/>
                                <w:sz w:val="20"/>
                                <w:szCs w:val="20"/>
                              </w:rPr>
                              <w:t>7</w:t>
                            </w:r>
                          </w:p>
                        </w:tc>
                      </w:tr>
                      <w:tr w:rsidR="00DA012B" w:rsidRPr="002B1196" w14:paraId="2BD29137" w14:textId="77777777" w:rsidTr="002A05E9">
                        <w:trPr>
                          <w:trHeight w:val="113"/>
                          <w:jc w:val="center"/>
                        </w:trPr>
                        <w:tc>
                          <w:tcPr>
                            <w:tcW w:w="8221" w:type="dxa"/>
                            <w:gridSpan w:val="5"/>
                            <w:tcBorders>
                              <w:left w:val="nil"/>
                              <w:bottom w:val="nil"/>
                              <w:right w:val="nil"/>
                            </w:tcBorders>
                            <w:vAlign w:val="center"/>
                          </w:tcPr>
                          <w:p w14:paraId="3AE2DA04" w14:textId="77777777" w:rsidR="00DA012B" w:rsidRPr="00227928" w:rsidRDefault="00DA012B" w:rsidP="002A05E9">
                            <w:pPr>
                              <w:spacing w:line="240" w:lineRule="exact"/>
                              <w:ind w:leftChars="-56" w:left="-134"/>
                              <w:jc w:val="both"/>
                              <w:rPr>
                                <w:rFonts w:ascii="標楷體" w:eastAsia="標楷體" w:hAnsi="標楷體"/>
                                <w:sz w:val="18"/>
                                <w:szCs w:val="18"/>
                              </w:rPr>
                            </w:pPr>
                            <w:r w:rsidRPr="00227928">
                              <w:rPr>
                                <w:rFonts w:ascii="標楷體" w:eastAsia="標楷體" w:hAnsi="標楷體" w:hint="eastAsia"/>
                                <w:sz w:val="18"/>
                                <w:szCs w:val="18"/>
                              </w:rPr>
                              <w:t>資料來源：整理自各園區管理局提供資料。</w:t>
                            </w:r>
                          </w:p>
                        </w:tc>
                      </w:tr>
                    </w:tbl>
                    <w:p w14:paraId="4819A294" w14:textId="77777777" w:rsidR="00DA012B" w:rsidRPr="00E414F7" w:rsidRDefault="00DA012B" w:rsidP="00DA012B"/>
                  </w:txbxContent>
                </v:textbox>
                <w10:wrap type="square" anchorx="margin"/>
              </v:shape>
            </w:pict>
          </mc:Fallback>
        </mc:AlternateContent>
      </w:r>
      <w:r w:rsidR="006D6F84" w:rsidRPr="00D462B9">
        <w:rPr>
          <w:rFonts w:ascii="標楷體" w:eastAsia="標楷體" w:hAnsi="標楷體" w:hint="eastAsia"/>
          <w:b/>
        </w:rPr>
        <w:t xml:space="preserve">A.　</w:t>
      </w:r>
      <w:r w:rsidR="00DE6166" w:rsidRPr="00D462B9">
        <w:rPr>
          <w:rFonts w:ascii="標楷體" w:eastAsia="標楷體" w:hAnsi="標楷體" w:hint="eastAsia"/>
          <w:b/>
        </w:rPr>
        <w:t>部分污水處理廠設備損壞多年未修復，</w:t>
      </w:r>
      <w:r w:rsidRPr="00D462B9">
        <w:rPr>
          <w:rFonts w:ascii="標楷體" w:eastAsia="標楷體" w:hAnsi="標楷體" w:hint="eastAsia"/>
          <w:b/>
        </w:rPr>
        <w:t>又部分</w:t>
      </w:r>
      <w:r w:rsidR="00DE6166" w:rsidRPr="00D462B9">
        <w:rPr>
          <w:rFonts w:ascii="標楷體" w:eastAsia="標楷體" w:hAnsi="標楷體" w:hint="eastAsia"/>
          <w:b/>
        </w:rPr>
        <w:t>廠商頻繁發生水質異常，</w:t>
      </w:r>
      <w:r w:rsidR="0038711D" w:rsidRPr="00D462B9">
        <w:rPr>
          <w:rFonts w:ascii="標楷體" w:eastAsia="標楷體" w:hAnsi="標楷體" w:hint="eastAsia"/>
          <w:b/>
        </w:rPr>
        <w:t>且</w:t>
      </w:r>
      <w:r w:rsidR="00DE6166" w:rsidRPr="00D462B9">
        <w:rPr>
          <w:rFonts w:ascii="標楷體" w:eastAsia="標楷體" w:hAnsi="標楷體" w:hint="eastAsia"/>
          <w:b/>
        </w:rPr>
        <w:t>新建工程尚未加入營運</w:t>
      </w:r>
      <w:r w:rsidRPr="00D462B9">
        <w:rPr>
          <w:rFonts w:ascii="標楷體" w:eastAsia="標楷體" w:hAnsi="標楷體" w:hint="eastAsia"/>
          <w:b/>
        </w:rPr>
        <w:t>或操作迭發生缺失</w:t>
      </w:r>
      <w:r w:rsidR="00DE6166" w:rsidRPr="00D462B9">
        <w:rPr>
          <w:rFonts w:ascii="標楷體" w:eastAsia="標楷體" w:hAnsi="標楷體" w:hint="eastAsia"/>
          <w:b/>
        </w:rPr>
        <w:t>，影響污水處理作業</w:t>
      </w:r>
      <w:r w:rsidR="006D6F84" w:rsidRPr="00D462B9">
        <w:rPr>
          <w:rFonts w:ascii="標楷體" w:eastAsia="標楷體" w:hAnsi="標楷體" w:hint="eastAsia"/>
          <w:b/>
        </w:rPr>
        <w:t>：</w:t>
      </w:r>
      <w:r w:rsidR="00DE6166" w:rsidRPr="00981BC2">
        <w:rPr>
          <w:rFonts w:ascii="標楷體" w:eastAsia="標楷體" w:hAnsi="標楷體" w:hint="eastAsia"/>
          <w:kern w:val="0"/>
          <w:szCs w:val="28"/>
        </w:rPr>
        <w:t>截至113年底止，各園區管理局已興建13座污水處理廠</w:t>
      </w:r>
      <w:r w:rsidR="00752880" w:rsidRPr="00981BC2">
        <w:rPr>
          <w:rFonts w:ascii="標楷體" w:eastAsia="標楷體" w:hAnsi="標楷體" w:hint="eastAsia"/>
          <w:kern w:val="0"/>
          <w:szCs w:val="28"/>
        </w:rPr>
        <w:t>（</w:t>
      </w:r>
      <w:r w:rsidR="00DE6166" w:rsidRPr="00981BC2">
        <w:rPr>
          <w:rFonts w:ascii="標楷體" w:eastAsia="標楷體" w:hAnsi="標楷體" w:hint="eastAsia"/>
          <w:kern w:val="0"/>
          <w:szCs w:val="28"/>
        </w:rPr>
        <w:t>竹科管理局6座、中科管理局5座及南科管理局2座</w:t>
      </w:r>
      <w:r w:rsidR="00752880" w:rsidRPr="00981BC2">
        <w:rPr>
          <w:rFonts w:ascii="標楷體" w:eastAsia="標楷體" w:hAnsi="標楷體" w:hint="eastAsia"/>
          <w:kern w:val="0"/>
          <w:szCs w:val="28"/>
        </w:rPr>
        <w:t>）</w:t>
      </w:r>
      <w:r w:rsidR="00DE6166" w:rsidRPr="00981BC2">
        <w:rPr>
          <w:rFonts w:ascii="標楷體" w:eastAsia="標楷體" w:hAnsi="標楷體" w:hint="eastAsia"/>
          <w:kern w:val="0"/>
          <w:szCs w:val="28"/>
        </w:rPr>
        <w:t>，</w:t>
      </w:r>
      <w:proofErr w:type="gramStart"/>
      <w:r w:rsidR="00DE6166" w:rsidRPr="00981BC2">
        <w:rPr>
          <w:rFonts w:ascii="標楷體" w:eastAsia="標楷體" w:hAnsi="標楷體" w:hint="eastAsia"/>
          <w:kern w:val="0"/>
          <w:szCs w:val="28"/>
        </w:rPr>
        <w:t>113</w:t>
      </w:r>
      <w:proofErr w:type="gramEnd"/>
      <w:r w:rsidR="00DE6166" w:rsidRPr="00981BC2">
        <w:rPr>
          <w:rFonts w:ascii="標楷體" w:eastAsia="標楷體" w:hAnsi="標楷體" w:hint="eastAsia"/>
          <w:kern w:val="0"/>
          <w:szCs w:val="28"/>
        </w:rPr>
        <w:t>年度營運收入計23億7</w:t>
      </w:r>
      <w:r w:rsidR="00DE6166" w:rsidRPr="00981BC2">
        <w:rPr>
          <w:rFonts w:ascii="標楷體" w:eastAsia="標楷體" w:hAnsi="標楷體"/>
          <w:kern w:val="0"/>
          <w:szCs w:val="28"/>
        </w:rPr>
        <w:t>,329</w:t>
      </w:r>
      <w:r w:rsidR="00DE6166" w:rsidRPr="00981BC2">
        <w:rPr>
          <w:rFonts w:ascii="標楷體" w:eastAsia="標楷體" w:hAnsi="標楷體" w:hint="eastAsia"/>
          <w:kern w:val="0"/>
          <w:szCs w:val="28"/>
        </w:rPr>
        <w:t>萬餘元、營運成本計</w:t>
      </w:r>
      <w:r w:rsidR="00DE6166" w:rsidRPr="00981BC2">
        <w:rPr>
          <w:rFonts w:ascii="標楷體" w:eastAsia="標楷體" w:hAnsi="標楷體"/>
          <w:kern w:val="0"/>
          <w:szCs w:val="28"/>
        </w:rPr>
        <w:t>27</w:t>
      </w:r>
      <w:r w:rsidR="00DE6166" w:rsidRPr="00981BC2">
        <w:rPr>
          <w:rFonts w:ascii="標楷體" w:eastAsia="標楷體" w:hAnsi="標楷體" w:hint="eastAsia"/>
          <w:kern w:val="0"/>
          <w:szCs w:val="28"/>
        </w:rPr>
        <w:t>億</w:t>
      </w:r>
      <w:r w:rsidR="00DE6166" w:rsidRPr="00981BC2">
        <w:rPr>
          <w:rFonts w:ascii="標楷體" w:eastAsia="標楷體" w:hAnsi="標楷體"/>
          <w:kern w:val="0"/>
          <w:szCs w:val="28"/>
        </w:rPr>
        <w:t>7</w:t>
      </w:r>
      <w:r w:rsidR="00DE6166" w:rsidRPr="00981BC2">
        <w:rPr>
          <w:rFonts w:ascii="標楷體" w:eastAsia="標楷體" w:hAnsi="標楷體" w:hint="eastAsia"/>
          <w:kern w:val="0"/>
          <w:szCs w:val="28"/>
        </w:rPr>
        <w:t>,</w:t>
      </w:r>
      <w:r w:rsidR="00DE6166" w:rsidRPr="00981BC2">
        <w:rPr>
          <w:rFonts w:ascii="標楷體" w:eastAsia="標楷體" w:hAnsi="標楷體"/>
          <w:kern w:val="0"/>
          <w:szCs w:val="28"/>
        </w:rPr>
        <w:t>786</w:t>
      </w:r>
      <w:r w:rsidR="00DE6166" w:rsidRPr="00981BC2">
        <w:rPr>
          <w:rFonts w:ascii="標楷體" w:eastAsia="標楷體" w:hAnsi="標楷體" w:hint="eastAsia"/>
          <w:kern w:val="0"/>
          <w:szCs w:val="28"/>
        </w:rPr>
        <w:t>萬餘元</w:t>
      </w:r>
      <w:r w:rsidR="00BA5CC9">
        <w:rPr>
          <w:rFonts w:ascii="標楷體" w:eastAsia="標楷體" w:hAnsi="標楷體" w:hint="eastAsia"/>
          <w:kern w:val="0"/>
          <w:szCs w:val="28"/>
        </w:rPr>
        <w:t>。</w:t>
      </w:r>
      <w:r w:rsidR="00DE6166" w:rsidRPr="00981BC2">
        <w:rPr>
          <w:rFonts w:ascii="標楷體" w:eastAsia="標楷體" w:hAnsi="標楷體" w:hint="eastAsia"/>
          <w:kern w:val="0"/>
          <w:szCs w:val="28"/>
        </w:rPr>
        <w:t>經查執行情形，核有：</w:t>
      </w:r>
      <w:r w:rsidR="00752880" w:rsidRPr="00981BC2">
        <w:rPr>
          <w:rFonts w:ascii="標楷體" w:eastAsia="標楷體" w:hAnsi="標楷體" w:hint="eastAsia"/>
          <w:kern w:val="0"/>
          <w:szCs w:val="28"/>
        </w:rPr>
        <w:t>（</w:t>
      </w:r>
      <w:r w:rsidR="00DE6166" w:rsidRPr="00981BC2">
        <w:rPr>
          <w:rFonts w:ascii="標楷體" w:eastAsia="標楷體" w:hAnsi="標楷體" w:hint="eastAsia"/>
          <w:kern w:val="0"/>
          <w:szCs w:val="28"/>
        </w:rPr>
        <w:t>A</w:t>
      </w:r>
      <w:r w:rsidR="00752880" w:rsidRPr="00981BC2">
        <w:rPr>
          <w:rFonts w:ascii="標楷體" w:eastAsia="標楷體" w:hAnsi="標楷體" w:hint="eastAsia"/>
          <w:kern w:val="0"/>
          <w:szCs w:val="28"/>
        </w:rPr>
        <w:t>）</w:t>
      </w:r>
      <w:r w:rsidR="006D6F84" w:rsidRPr="00981BC2">
        <w:rPr>
          <w:rFonts w:ascii="標楷體" w:eastAsia="標楷體" w:hAnsi="標楷體" w:hint="eastAsia"/>
          <w:kern w:val="0"/>
          <w:szCs w:val="28"/>
        </w:rPr>
        <w:t>各園區管理局為確保所轄污水下水道系統及污水處理廠</w:t>
      </w:r>
      <w:r w:rsidRPr="00981BC2">
        <w:rPr>
          <w:rFonts w:ascii="標楷體" w:eastAsia="標楷體" w:hAnsi="標楷體" w:hint="eastAsia"/>
          <w:kern w:val="0"/>
          <w:szCs w:val="28"/>
        </w:rPr>
        <w:t>正常運轉</w:t>
      </w:r>
      <w:r w:rsidR="006D6F84" w:rsidRPr="00981BC2">
        <w:rPr>
          <w:rFonts w:ascii="標楷體" w:eastAsia="標楷體" w:hAnsi="標楷體" w:hint="eastAsia"/>
          <w:kern w:val="0"/>
          <w:szCs w:val="28"/>
        </w:rPr>
        <w:t>，有效掌控園區污水納管廠商之廢水水質，委託專業廠商辦理污水下水道系統操作維護工作，如設備發生故障、停用或無法發揮既有功能，由</w:t>
      </w:r>
      <w:r w:rsidR="007C3F1C">
        <w:rPr>
          <w:rFonts w:ascii="標楷體" w:eastAsia="標楷體" w:hAnsi="標楷體" w:hint="eastAsia"/>
          <w:kern w:val="0"/>
          <w:szCs w:val="28"/>
        </w:rPr>
        <w:t>園區</w:t>
      </w:r>
      <w:r w:rsidR="00BA5CC9">
        <w:rPr>
          <w:rFonts w:ascii="標楷體" w:eastAsia="標楷體" w:hAnsi="標楷體" w:hint="eastAsia"/>
          <w:kern w:val="0"/>
          <w:szCs w:val="28"/>
        </w:rPr>
        <w:t>管理局</w:t>
      </w:r>
      <w:r w:rsidR="006D6F84" w:rsidRPr="00981BC2">
        <w:rPr>
          <w:rFonts w:ascii="標楷體" w:eastAsia="標楷體" w:hAnsi="標楷體" w:hint="eastAsia"/>
          <w:kern w:val="0"/>
          <w:szCs w:val="28"/>
        </w:rPr>
        <w:t>另案辦理維修、</w:t>
      </w:r>
      <w:proofErr w:type="gramStart"/>
      <w:r w:rsidR="006D6F84" w:rsidRPr="00981BC2">
        <w:rPr>
          <w:rFonts w:ascii="標楷體" w:eastAsia="標楷體" w:hAnsi="標楷體" w:hint="eastAsia"/>
          <w:kern w:val="0"/>
          <w:szCs w:val="28"/>
        </w:rPr>
        <w:t>汰</w:t>
      </w:r>
      <w:proofErr w:type="gramEnd"/>
      <w:r w:rsidR="006D6F84" w:rsidRPr="00981BC2">
        <w:rPr>
          <w:rFonts w:ascii="標楷體" w:eastAsia="標楷體" w:hAnsi="標楷體" w:hint="eastAsia"/>
          <w:kern w:val="0"/>
          <w:szCs w:val="28"/>
        </w:rPr>
        <w:t>換或更新之採購</w:t>
      </w:r>
      <w:r w:rsidR="00091DBE" w:rsidRPr="00981BC2">
        <w:rPr>
          <w:rFonts w:ascii="標楷體" w:eastAsia="標楷體" w:hAnsi="標楷體" w:hint="eastAsia"/>
          <w:kern w:val="0"/>
          <w:szCs w:val="28"/>
        </w:rPr>
        <w:t>。</w:t>
      </w:r>
      <w:proofErr w:type="gramStart"/>
      <w:r w:rsidR="00091DBE" w:rsidRPr="00981BC2">
        <w:rPr>
          <w:rFonts w:ascii="標楷體" w:eastAsia="標楷體" w:hAnsi="標楷體" w:hint="eastAsia"/>
          <w:kern w:val="0"/>
          <w:szCs w:val="28"/>
        </w:rPr>
        <w:t>惟</w:t>
      </w:r>
      <w:proofErr w:type="gramEnd"/>
      <w:r w:rsidR="006D6F84" w:rsidRPr="00981BC2">
        <w:rPr>
          <w:rFonts w:ascii="標楷體" w:eastAsia="標楷體" w:hAnsi="標楷體" w:hint="eastAsia"/>
          <w:kern w:val="0"/>
          <w:szCs w:val="28"/>
        </w:rPr>
        <w:t>截至113年底止，污水處理廠設備損壞尚未修復計</w:t>
      </w:r>
      <w:r w:rsidR="00033A7F" w:rsidRPr="00981BC2">
        <w:rPr>
          <w:rFonts w:ascii="標楷體" w:eastAsia="標楷體" w:hAnsi="標楷體" w:hint="eastAsia"/>
          <w:kern w:val="0"/>
          <w:szCs w:val="28"/>
        </w:rPr>
        <w:t>38</w:t>
      </w:r>
      <w:r w:rsidR="006D6F84" w:rsidRPr="00981BC2">
        <w:rPr>
          <w:rFonts w:ascii="標楷體" w:eastAsia="標楷體" w:hAnsi="標楷體" w:hint="eastAsia"/>
          <w:kern w:val="0"/>
          <w:szCs w:val="28"/>
        </w:rPr>
        <w:t>件，</w:t>
      </w:r>
      <w:r w:rsidRPr="00981BC2">
        <w:rPr>
          <w:rFonts w:ascii="標楷體" w:eastAsia="標楷體" w:hAnsi="標楷體" w:hint="eastAsia"/>
          <w:kern w:val="0"/>
          <w:szCs w:val="28"/>
        </w:rPr>
        <w:t>有</w:t>
      </w:r>
      <w:r w:rsidR="006D6F84" w:rsidRPr="00981BC2">
        <w:rPr>
          <w:rFonts w:ascii="標楷體" w:eastAsia="標楷體" w:hAnsi="標楷體" w:hint="eastAsia"/>
          <w:kern w:val="0"/>
          <w:szCs w:val="28"/>
        </w:rPr>
        <w:t>20件已損壞</w:t>
      </w:r>
      <w:r w:rsidRPr="00981BC2">
        <w:rPr>
          <w:rFonts w:ascii="標楷體" w:eastAsia="標楷體" w:hAnsi="標楷體" w:hint="eastAsia"/>
          <w:kern w:val="0"/>
          <w:szCs w:val="28"/>
        </w:rPr>
        <w:t>超過</w:t>
      </w:r>
      <w:r w:rsidR="006D6F84" w:rsidRPr="00981BC2">
        <w:rPr>
          <w:rFonts w:ascii="標楷體" w:eastAsia="標楷體" w:hAnsi="標楷體" w:hint="eastAsia"/>
          <w:kern w:val="0"/>
          <w:szCs w:val="28"/>
        </w:rPr>
        <w:t>1年，</w:t>
      </w:r>
      <w:r w:rsidRPr="00981BC2">
        <w:rPr>
          <w:rFonts w:ascii="標楷體" w:eastAsia="標楷體" w:hAnsi="標楷體" w:hint="eastAsia"/>
          <w:kern w:val="0"/>
          <w:szCs w:val="28"/>
        </w:rPr>
        <w:t>其中</w:t>
      </w:r>
      <w:r w:rsidR="006D6F84" w:rsidRPr="00981BC2">
        <w:rPr>
          <w:rFonts w:ascii="標楷體" w:eastAsia="標楷體" w:hAnsi="標楷體" w:hint="eastAsia"/>
          <w:kern w:val="0"/>
          <w:szCs w:val="28"/>
        </w:rPr>
        <w:t>竹科管理局轄管新竹園區污水處理廠一期調節池、</w:t>
      </w:r>
      <w:proofErr w:type="gramStart"/>
      <w:r w:rsidR="006D6F84" w:rsidRPr="00981BC2">
        <w:rPr>
          <w:rFonts w:ascii="標楷體" w:eastAsia="標楷體" w:hAnsi="標楷體" w:hint="eastAsia"/>
          <w:kern w:val="0"/>
          <w:szCs w:val="28"/>
        </w:rPr>
        <w:t>砂濾池</w:t>
      </w:r>
      <w:proofErr w:type="gramEnd"/>
      <w:r w:rsidR="006D6F84" w:rsidRPr="00981BC2">
        <w:rPr>
          <w:rFonts w:ascii="標楷體" w:eastAsia="標楷體" w:hAnsi="標楷體" w:hint="eastAsia"/>
          <w:kern w:val="0"/>
          <w:szCs w:val="28"/>
        </w:rPr>
        <w:t>等設備，已損壞</w:t>
      </w:r>
      <w:r w:rsidRPr="00981BC2">
        <w:rPr>
          <w:rFonts w:ascii="標楷體" w:eastAsia="標楷體" w:hAnsi="標楷體" w:hint="eastAsia"/>
          <w:kern w:val="0"/>
          <w:szCs w:val="28"/>
        </w:rPr>
        <w:t>逾</w:t>
      </w:r>
      <w:r w:rsidR="006D6F84" w:rsidRPr="00981BC2">
        <w:rPr>
          <w:rFonts w:ascii="標楷體" w:eastAsia="標楷體" w:hAnsi="標楷體" w:hint="eastAsia"/>
          <w:kern w:val="0"/>
          <w:szCs w:val="28"/>
        </w:rPr>
        <w:t>8年，由代操作廠商自購相關設備或以人工處理方式代替，影響污水處理時效及增加人力處理成本</w:t>
      </w:r>
      <w:r w:rsidR="00091DBE" w:rsidRPr="00981BC2">
        <w:rPr>
          <w:rFonts w:ascii="標楷體" w:eastAsia="標楷體" w:hAnsi="標楷體" w:hint="eastAsia"/>
          <w:kern w:val="0"/>
          <w:szCs w:val="28"/>
        </w:rPr>
        <w:t>；</w:t>
      </w:r>
      <w:r w:rsidR="00752880" w:rsidRPr="00981BC2">
        <w:rPr>
          <w:rFonts w:ascii="標楷體" w:eastAsia="標楷體" w:hAnsi="標楷體" w:hint="eastAsia"/>
          <w:kern w:val="0"/>
          <w:szCs w:val="28"/>
        </w:rPr>
        <w:t>（</w:t>
      </w:r>
      <w:r w:rsidR="00091DBE" w:rsidRPr="00981BC2">
        <w:rPr>
          <w:rFonts w:ascii="標楷體" w:eastAsia="標楷體" w:hAnsi="標楷體" w:hint="eastAsia"/>
          <w:kern w:val="0"/>
          <w:szCs w:val="28"/>
        </w:rPr>
        <w:t>B</w:t>
      </w:r>
      <w:r w:rsidR="00752880" w:rsidRPr="00981BC2">
        <w:rPr>
          <w:rFonts w:ascii="標楷體" w:eastAsia="標楷體" w:hAnsi="標楷體"/>
          <w:kern w:val="0"/>
          <w:szCs w:val="28"/>
        </w:rPr>
        <w:t>）</w:t>
      </w:r>
      <w:r w:rsidR="00091DBE" w:rsidRPr="00981BC2">
        <w:rPr>
          <w:rFonts w:ascii="標楷體" w:eastAsia="標楷體" w:hAnsi="標楷體" w:hint="eastAsia"/>
          <w:kern w:val="0"/>
          <w:szCs w:val="28"/>
        </w:rPr>
        <w:t>各園區管理局委託污水處理廠代操作廠商每月不定期抽檢廠商排放污水水質，就水質異常廠商開立異常通知書及收取水質異常費用</w:t>
      </w:r>
      <w:r w:rsidRPr="00981BC2">
        <w:rPr>
          <w:rFonts w:ascii="標楷體" w:eastAsia="標楷體" w:hAnsi="標楷體" w:hint="eastAsia"/>
          <w:kern w:val="0"/>
          <w:szCs w:val="28"/>
        </w:rPr>
        <w:t>，</w:t>
      </w:r>
      <w:r w:rsidR="00091DBE" w:rsidRPr="00981BC2">
        <w:rPr>
          <w:rFonts w:ascii="標楷體" w:eastAsia="標楷體" w:hAnsi="標楷體" w:hint="eastAsia"/>
          <w:kern w:val="0"/>
          <w:szCs w:val="28"/>
        </w:rPr>
        <w:t>112及</w:t>
      </w:r>
      <w:proofErr w:type="gramStart"/>
      <w:r w:rsidR="00091DBE" w:rsidRPr="00981BC2">
        <w:rPr>
          <w:rFonts w:ascii="標楷體" w:eastAsia="標楷體" w:hAnsi="標楷體" w:hint="eastAsia"/>
          <w:kern w:val="0"/>
          <w:szCs w:val="28"/>
        </w:rPr>
        <w:t>113</w:t>
      </w:r>
      <w:proofErr w:type="gramEnd"/>
      <w:r w:rsidR="00091DBE" w:rsidRPr="00981BC2">
        <w:rPr>
          <w:rFonts w:ascii="標楷體" w:eastAsia="標楷體" w:hAnsi="標楷體" w:hint="eastAsia"/>
          <w:kern w:val="0"/>
          <w:szCs w:val="28"/>
        </w:rPr>
        <w:t>年度竹科、中科及南科管理局所轄園區廠商水質異常筆數各有</w:t>
      </w:r>
      <w:r w:rsidR="00091DBE" w:rsidRPr="00981BC2">
        <w:rPr>
          <w:rFonts w:ascii="標楷體" w:eastAsia="標楷體" w:hAnsi="標楷體"/>
          <w:kern w:val="0"/>
          <w:szCs w:val="28"/>
        </w:rPr>
        <w:t>526</w:t>
      </w:r>
      <w:r w:rsidR="00091DBE" w:rsidRPr="00981BC2">
        <w:rPr>
          <w:rFonts w:ascii="標楷體" w:eastAsia="標楷體" w:hAnsi="標楷體" w:hint="eastAsia"/>
          <w:kern w:val="0"/>
          <w:szCs w:val="28"/>
        </w:rPr>
        <w:t>筆、</w:t>
      </w:r>
      <w:r w:rsidR="00091DBE" w:rsidRPr="00981BC2">
        <w:rPr>
          <w:rFonts w:ascii="標楷體" w:eastAsia="標楷體" w:hAnsi="標楷體"/>
          <w:kern w:val="0"/>
          <w:szCs w:val="28"/>
        </w:rPr>
        <w:t>101</w:t>
      </w:r>
      <w:r w:rsidR="00091DBE" w:rsidRPr="00981BC2">
        <w:rPr>
          <w:rFonts w:ascii="標楷體" w:eastAsia="標楷體" w:hAnsi="標楷體" w:hint="eastAsia"/>
          <w:kern w:val="0"/>
          <w:szCs w:val="28"/>
        </w:rPr>
        <w:t>筆及284筆，其中同一廠商發生水質檢測異常事件逾5</w:t>
      </w:r>
      <w:r w:rsidR="00B228EF" w:rsidRPr="00981BC2">
        <w:rPr>
          <w:rFonts w:ascii="標楷體" w:eastAsia="標楷體" w:hAnsi="標楷體" w:hint="eastAsia"/>
          <w:kern w:val="0"/>
          <w:szCs w:val="28"/>
        </w:rPr>
        <w:t>筆</w:t>
      </w:r>
      <w:r w:rsidR="00091DBE" w:rsidRPr="00981BC2">
        <w:rPr>
          <w:rFonts w:ascii="標楷體" w:eastAsia="標楷體" w:hAnsi="標楷體" w:hint="eastAsia"/>
          <w:kern w:val="0"/>
          <w:szCs w:val="28"/>
        </w:rPr>
        <w:t>者，分別有</w:t>
      </w:r>
      <w:r w:rsidR="0038711D" w:rsidRPr="00981BC2">
        <w:rPr>
          <w:rFonts w:ascii="標楷體" w:eastAsia="標楷體" w:hAnsi="標楷體" w:hint="eastAsia"/>
          <w:kern w:val="0"/>
          <w:szCs w:val="28"/>
        </w:rPr>
        <w:t>5家</w:t>
      </w:r>
      <w:r w:rsidR="00752880" w:rsidRPr="00981BC2">
        <w:rPr>
          <w:rFonts w:ascii="標楷體" w:eastAsia="標楷體" w:hAnsi="標楷體" w:hint="eastAsia"/>
          <w:kern w:val="0"/>
          <w:szCs w:val="28"/>
        </w:rPr>
        <w:t>（</w:t>
      </w:r>
      <w:r w:rsidR="0038711D" w:rsidRPr="00981BC2">
        <w:rPr>
          <w:rFonts w:ascii="標楷體" w:eastAsia="標楷體" w:hAnsi="標楷體" w:hint="eastAsia"/>
          <w:kern w:val="0"/>
          <w:szCs w:val="28"/>
        </w:rPr>
        <w:t>46筆</w:t>
      </w:r>
      <w:r w:rsidR="00752880" w:rsidRPr="00981BC2">
        <w:rPr>
          <w:rFonts w:ascii="標楷體" w:eastAsia="標楷體" w:hAnsi="標楷體" w:hint="eastAsia"/>
          <w:kern w:val="0"/>
          <w:szCs w:val="28"/>
        </w:rPr>
        <w:t>）</w:t>
      </w:r>
      <w:r w:rsidR="00091DBE" w:rsidRPr="00981BC2">
        <w:rPr>
          <w:rFonts w:ascii="標楷體" w:eastAsia="標楷體" w:hAnsi="標楷體" w:hint="eastAsia"/>
          <w:kern w:val="0"/>
          <w:szCs w:val="28"/>
        </w:rPr>
        <w:t>、</w:t>
      </w:r>
      <w:r w:rsidR="0038711D" w:rsidRPr="00981BC2">
        <w:rPr>
          <w:rFonts w:ascii="標楷體" w:eastAsia="標楷體" w:hAnsi="標楷體" w:hint="eastAsia"/>
          <w:kern w:val="0"/>
          <w:szCs w:val="28"/>
        </w:rPr>
        <w:t>3家</w:t>
      </w:r>
      <w:r w:rsidR="00752880" w:rsidRPr="00981BC2">
        <w:rPr>
          <w:rFonts w:ascii="標楷體" w:eastAsia="標楷體" w:hAnsi="標楷體" w:hint="eastAsia"/>
          <w:kern w:val="0"/>
          <w:szCs w:val="28"/>
        </w:rPr>
        <w:t>（</w:t>
      </w:r>
      <w:r w:rsidR="0038711D" w:rsidRPr="00981BC2">
        <w:rPr>
          <w:rFonts w:ascii="標楷體" w:eastAsia="標楷體" w:hAnsi="標楷體" w:hint="eastAsia"/>
          <w:kern w:val="0"/>
          <w:szCs w:val="28"/>
        </w:rPr>
        <w:t>27筆</w:t>
      </w:r>
      <w:r w:rsidR="00752880" w:rsidRPr="00981BC2">
        <w:rPr>
          <w:rFonts w:ascii="標楷體" w:eastAsia="標楷體" w:hAnsi="標楷體" w:hint="eastAsia"/>
          <w:kern w:val="0"/>
          <w:szCs w:val="28"/>
        </w:rPr>
        <w:t>）</w:t>
      </w:r>
      <w:r w:rsidR="00091DBE" w:rsidRPr="00981BC2">
        <w:rPr>
          <w:rFonts w:ascii="標楷體" w:eastAsia="標楷體" w:hAnsi="標楷體" w:hint="eastAsia"/>
          <w:kern w:val="0"/>
          <w:szCs w:val="28"/>
        </w:rPr>
        <w:t>及</w:t>
      </w:r>
      <w:r w:rsidR="0038711D" w:rsidRPr="00981BC2">
        <w:rPr>
          <w:rFonts w:ascii="標楷體" w:eastAsia="標楷體" w:hAnsi="標楷體" w:hint="eastAsia"/>
          <w:kern w:val="0"/>
          <w:szCs w:val="28"/>
        </w:rPr>
        <w:t>8家</w:t>
      </w:r>
      <w:r w:rsidR="00752880" w:rsidRPr="00981BC2">
        <w:rPr>
          <w:rFonts w:ascii="標楷體" w:eastAsia="標楷體" w:hAnsi="標楷體" w:hint="eastAsia"/>
          <w:kern w:val="0"/>
          <w:szCs w:val="28"/>
        </w:rPr>
        <w:t>（</w:t>
      </w:r>
      <w:r w:rsidR="0038711D" w:rsidRPr="00981BC2">
        <w:rPr>
          <w:rFonts w:ascii="標楷體" w:eastAsia="標楷體" w:hAnsi="標楷體" w:hint="eastAsia"/>
          <w:kern w:val="0"/>
          <w:szCs w:val="28"/>
        </w:rPr>
        <w:t>60筆</w:t>
      </w:r>
      <w:r w:rsidR="00752880" w:rsidRPr="00981BC2">
        <w:rPr>
          <w:rFonts w:ascii="標楷體" w:eastAsia="標楷體" w:hAnsi="標楷體" w:hint="eastAsia"/>
          <w:kern w:val="0"/>
          <w:szCs w:val="28"/>
        </w:rPr>
        <w:t>）</w:t>
      </w:r>
      <w:r w:rsidR="00091DBE" w:rsidRPr="00981BC2">
        <w:rPr>
          <w:rFonts w:ascii="標楷體" w:eastAsia="標楷體" w:hAnsi="標楷體" w:hint="eastAsia"/>
          <w:kern w:val="0"/>
          <w:szCs w:val="28"/>
        </w:rPr>
        <w:t>，並有同一檢測項目頻繁發生異常超標情形</w:t>
      </w:r>
      <w:r w:rsidR="00752880" w:rsidRPr="00981BC2">
        <w:rPr>
          <w:rFonts w:ascii="標楷體" w:eastAsia="標楷體" w:hAnsi="標楷體" w:hint="eastAsia"/>
          <w:kern w:val="0"/>
          <w:szCs w:val="28"/>
        </w:rPr>
        <w:t>（</w:t>
      </w:r>
      <w:r w:rsidR="00091DBE" w:rsidRPr="00981BC2">
        <w:rPr>
          <w:rFonts w:ascii="標楷體" w:eastAsia="標楷體" w:hAnsi="標楷體" w:hint="eastAsia"/>
          <w:kern w:val="0"/>
          <w:szCs w:val="28"/>
        </w:rPr>
        <w:t>表4</w:t>
      </w:r>
      <w:r w:rsidR="00752880" w:rsidRPr="00981BC2">
        <w:rPr>
          <w:rFonts w:ascii="標楷體" w:eastAsia="標楷體" w:hAnsi="標楷體" w:hint="eastAsia"/>
          <w:kern w:val="0"/>
          <w:szCs w:val="28"/>
        </w:rPr>
        <w:t>）</w:t>
      </w:r>
      <w:r w:rsidR="00091DBE" w:rsidRPr="00981BC2">
        <w:rPr>
          <w:rFonts w:ascii="標楷體" w:eastAsia="標楷體" w:hAnsi="標楷體" w:hint="eastAsia"/>
          <w:kern w:val="0"/>
          <w:szCs w:val="28"/>
        </w:rPr>
        <w:t>，顯示各該廠商並未確實執行水質異常改善作業；</w:t>
      </w:r>
      <w:r w:rsidR="00752880" w:rsidRPr="00981BC2">
        <w:rPr>
          <w:rFonts w:ascii="標楷體" w:eastAsia="標楷體" w:hAnsi="標楷體" w:hint="eastAsia"/>
          <w:kern w:val="0"/>
          <w:szCs w:val="28"/>
        </w:rPr>
        <w:t>（</w:t>
      </w:r>
      <w:r w:rsidR="00091DBE" w:rsidRPr="00981BC2">
        <w:rPr>
          <w:rFonts w:ascii="標楷體" w:eastAsia="標楷體" w:hAnsi="標楷體" w:hint="eastAsia"/>
          <w:kern w:val="0"/>
          <w:szCs w:val="28"/>
        </w:rPr>
        <w:t>C</w:t>
      </w:r>
      <w:r w:rsidR="00752880" w:rsidRPr="00981BC2">
        <w:rPr>
          <w:rFonts w:ascii="標楷體" w:eastAsia="標楷體" w:hAnsi="標楷體"/>
          <w:kern w:val="0"/>
          <w:szCs w:val="28"/>
        </w:rPr>
        <w:t>）</w:t>
      </w:r>
      <w:r w:rsidR="00091DBE" w:rsidRPr="00981BC2">
        <w:rPr>
          <w:rFonts w:ascii="標楷體" w:eastAsia="標楷體" w:hAnsi="標楷體" w:hint="eastAsia"/>
          <w:kern w:val="0"/>
          <w:szCs w:val="28"/>
        </w:rPr>
        <w:t>中科及南科管理局為因應未來園區污水量成長及放流水標準趨嚴，分別於109年8月及108年9月辦理「后里園區污水處理廠二期一階新建工程」</w:t>
      </w:r>
      <w:r w:rsidR="00752880" w:rsidRPr="00981BC2">
        <w:rPr>
          <w:rFonts w:ascii="標楷體" w:eastAsia="標楷體" w:hAnsi="標楷體" w:hint="eastAsia"/>
          <w:kern w:val="0"/>
          <w:szCs w:val="28"/>
        </w:rPr>
        <w:t>（</w:t>
      </w:r>
      <w:r w:rsidR="00091DBE" w:rsidRPr="00981BC2">
        <w:rPr>
          <w:rFonts w:ascii="標楷體" w:eastAsia="標楷體" w:hAnsi="標楷體" w:hint="eastAsia"/>
          <w:kern w:val="0"/>
          <w:szCs w:val="28"/>
        </w:rPr>
        <w:t>下稱后里園區污水廠工程</w:t>
      </w:r>
      <w:r w:rsidR="00752880" w:rsidRPr="00981BC2">
        <w:rPr>
          <w:rFonts w:ascii="標楷體" w:eastAsia="標楷體" w:hAnsi="標楷體" w:hint="eastAsia"/>
          <w:kern w:val="0"/>
          <w:szCs w:val="28"/>
        </w:rPr>
        <w:t>）</w:t>
      </w:r>
      <w:r w:rsidR="00091DBE" w:rsidRPr="00981BC2">
        <w:rPr>
          <w:rFonts w:ascii="標楷體" w:eastAsia="標楷體" w:hAnsi="標楷體" w:hint="eastAsia"/>
          <w:kern w:val="0"/>
          <w:szCs w:val="28"/>
        </w:rPr>
        <w:t>及「南科</w:t>
      </w:r>
      <w:proofErr w:type="gramStart"/>
      <w:r w:rsidR="00BA5CC9">
        <w:rPr>
          <w:rFonts w:ascii="標楷體" w:eastAsia="標楷體" w:hAnsi="標楷體" w:hint="eastAsia"/>
          <w:kern w:val="0"/>
          <w:szCs w:val="28"/>
        </w:rPr>
        <w:t>臺</w:t>
      </w:r>
      <w:proofErr w:type="gramEnd"/>
      <w:r w:rsidR="00091DBE" w:rsidRPr="00981BC2">
        <w:rPr>
          <w:rFonts w:ascii="標楷體" w:eastAsia="標楷體" w:hAnsi="標楷體" w:hint="eastAsia"/>
          <w:kern w:val="0"/>
          <w:szCs w:val="28"/>
        </w:rPr>
        <w:t>南園區二期基地污水處理廠第三期工程」</w:t>
      </w:r>
      <w:r w:rsidR="00752880" w:rsidRPr="00981BC2">
        <w:rPr>
          <w:rFonts w:ascii="標楷體" w:eastAsia="標楷體" w:hAnsi="標楷體" w:hint="eastAsia"/>
          <w:kern w:val="0"/>
          <w:szCs w:val="28"/>
        </w:rPr>
        <w:t>（</w:t>
      </w:r>
      <w:r w:rsidR="00091DBE" w:rsidRPr="00981BC2">
        <w:rPr>
          <w:rFonts w:ascii="標楷體" w:eastAsia="標楷體" w:hAnsi="標楷體" w:hint="eastAsia"/>
          <w:kern w:val="0"/>
          <w:szCs w:val="28"/>
        </w:rPr>
        <w:t>下稱</w:t>
      </w:r>
      <w:proofErr w:type="gramStart"/>
      <w:r w:rsidR="004205A8" w:rsidRPr="00981BC2">
        <w:rPr>
          <w:rFonts w:ascii="標楷體" w:eastAsia="標楷體" w:hAnsi="標楷體" w:hint="eastAsia"/>
          <w:kern w:val="0"/>
          <w:szCs w:val="28"/>
        </w:rPr>
        <w:t>臺</w:t>
      </w:r>
      <w:proofErr w:type="gramEnd"/>
      <w:r w:rsidR="00091DBE" w:rsidRPr="00981BC2">
        <w:rPr>
          <w:rFonts w:ascii="標楷體" w:eastAsia="標楷體" w:hAnsi="標楷體" w:hint="eastAsia"/>
          <w:kern w:val="0"/>
          <w:szCs w:val="28"/>
        </w:rPr>
        <w:t>南園區污水廠工程</w:t>
      </w:r>
      <w:r w:rsidR="00752880" w:rsidRPr="00981BC2">
        <w:rPr>
          <w:rFonts w:ascii="標楷體" w:eastAsia="標楷體" w:hAnsi="標楷體" w:hint="eastAsia"/>
          <w:kern w:val="0"/>
          <w:szCs w:val="28"/>
        </w:rPr>
        <w:t>）</w:t>
      </w:r>
      <w:r w:rsidR="00091DBE" w:rsidRPr="00981BC2">
        <w:rPr>
          <w:rFonts w:ascii="標楷體" w:eastAsia="標楷體" w:hAnsi="標楷體" w:hint="eastAsia"/>
          <w:kern w:val="0"/>
          <w:szCs w:val="28"/>
        </w:rPr>
        <w:t>，決標金額各5億5,005萬餘元及26億470萬元，將后里園區污水處理量能由24,000</w:t>
      </w:r>
      <w:r w:rsidR="006C72F3" w:rsidRPr="00981BC2">
        <w:rPr>
          <w:rFonts w:ascii="標楷體" w:eastAsia="標楷體" w:hAnsi="標楷體" w:hint="eastAsia"/>
          <w:kern w:val="0"/>
          <w:szCs w:val="28"/>
        </w:rPr>
        <w:t>立方公尺／天（</w:t>
      </w:r>
      <w:r w:rsidR="00091DBE" w:rsidRPr="00981BC2">
        <w:rPr>
          <w:rFonts w:ascii="標楷體" w:eastAsia="標楷體" w:hAnsi="標楷體" w:hint="eastAsia"/>
          <w:kern w:val="0"/>
          <w:szCs w:val="28"/>
        </w:rPr>
        <w:t>CMD</w:t>
      </w:r>
      <w:r w:rsidR="006C72F3" w:rsidRPr="00981BC2">
        <w:rPr>
          <w:rFonts w:ascii="標楷體" w:eastAsia="標楷體" w:hAnsi="標楷體" w:hint="eastAsia"/>
          <w:kern w:val="0"/>
          <w:szCs w:val="28"/>
        </w:rPr>
        <w:t>）</w:t>
      </w:r>
      <w:r w:rsidR="00B84479" w:rsidRPr="00981BC2">
        <w:rPr>
          <w:rFonts w:ascii="標楷體" w:eastAsia="標楷體" w:hAnsi="標楷體" w:hint="eastAsia"/>
          <w:kern w:val="0"/>
          <w:szCs w:val="28"/>
        </w:rPr>
        <w:t>提升</w:t>
      </w:r>
      <w:r w:rsidR="00091DBE" w:rsidRPr="00981BC2">
        <w:rPr>
          <w:rFonts w:ascii="標楷體" w:eastAsia="標楷體" w:hAnsi="標楷體" w:hint="eastAsia"/>
          <w:kern w:val="0"/>
          <w:szCs w:val="28"/>
        </w:rPr>
        <w:t>至42,000CMD，</w:t>
      </w:r>
      <w:proofErr w:type="gramStart"/>
      <w:r w:rsidR="00091DBE" w:rsidRPr="00981BC2">
        <w:rPr>
          <w:rFonts w:ascii="標楷體" w:eastAsia="標楷體" w:hAnsi="標楷體" w:hint="eastAsia"/>
          <w:kern w:val="0"/>
          <w:szCs w:val="28"/>
        </w:rPr>
        <w:t>臺</w:t>
      </w:r>
      <w:proofErr w:type="gramEnd"/>
      <w:r w:rsidR="00091DBE" w:rsidRPr="00981BC2">
        <w:rPr>
          <w:rFonts w:ascii="標楷體" w:eastAsia="標楷體" w:hAnsi="標楷體" w:hint="eastAsia"/>
          <w:kern w:val="0"/>
          <w:szCs w:val="28"/>
        </w:rPr>
        <w:t>南園區污水處理量能由170,000CMD</w:t>
      </w:r>
      <w:r w:rsidR="00B84479" w:rsidRPr="00981BC2">
        <w:rPr>
          <w:rFonts w:ascii="標楷體" w:eastAsia="標楷體" w:hAnsi="標楷體" w:hint="eastAsia"/>
          <w:kern w:val="0"/>
          <w:szCs w:val="28"/>
        </w:rPr>
        <w:t>提升</w:t>
      </w:r>
      <w:r w:rsidR="00091DBE" w:rsidRPr="00981BC2">
        <w:rPr>
          <w:rFonts w:ascii="標楷體" w:eastAsia="標楷體" w:hAnsi="標楷體" w:hint="eastAsia"/>
          <w:kern w:val="0"/>
          <w:szCs w:val="28"/>
        </w:rPr>
        <w:t>至235,000CMD</w:t>
      </w:r>
      <w:r w:rsidR="00B228EF" w:rsidRPr="00981BC2">
        <w:rPr>
          <w:rFonts w:ascii="標楷體" w:eastAsia="標楷體" w:hAnsi="標楷體" w:hint="eastAsia"/>
          <w:kern w:val="0"/>
          <w:szCs w:val="28"/>
        </w:rPr>
        <w:t>，其中</w:t>
      </w:r>
      <w:proofErr w:type="gramStart"/>
      <w:r w:rsidR="00091DBE" w:rsidRPr="00981BC2">
        <w:rPr>
          <w:rFonts w:ascii="標楷體" w:eastAsia="標楷體" w:hAnsi="標楷體" w:hint="eastAsia"/>
          <w:kern w:val="0"/>
          <w:szCs w:val="28"/>
        </w:rPr>
        <w:t>中</w:t>
      </w:r>
      <w:proofErr w:type="gramEnd"/>
      <w:r w:rsidR="00091DBE" w:rsidRPr="00981BC2">
        <w:rPr>
          <w:rFonts w:ascii="標楷體" w:eastAsia="標楷體" w:hAnsi="標楷體" w:hint="eastAsia"/>
          <w:kern w:val="0"/>
          <w:szCs w:val="28"/>
        </w:rPr>
        <w:t>科管理局辦理后里園區污水廠工程，於112年3月竣工，並於同年10月完成驗收，惟因部分工</w:t>
      </w:r>
      <w:r w:rsidR="00091DBE" w:rsidRPr="00981BC2">
        <w:rPr>
          <w:rFonts w:ascii="標楷體" w:eastAsia="標楷體" w:hAnsi="標楷體" w:hint="eastAsia"/>
          <w:kern w:val="0"/>
          <w:szCs w:val="28"/>
        </w:rPr>
        <w:lastRenderedPageBreak/>
        <w:t>程項</w:t>
      </w:r>
      <w:r w:rsidR="00091DBE" w:rsidRPr="00E71808">
        <w:rPr>
          <w:rFonts w:ascii="標楷體" w:eastAsia="標楷體" w:hAnsi="標楷體" w:hint="eastAsia"/>
          <w:spacing w:val="1"/>
          <w:kern w:val="0"/>
          <w:szCs w:val="28"/>
        </w:rPr>
        <w:t>目尚須依照實際操作需求調整，截至113年底止，新建工程尚未加入營運；另南科管理局辦理之</w:t>
      </w:r>
      <w:proofErr w:type="gramStart"/>
      <w:r w:rsidR="004205A8" w:rsidRPr="00E71808">
        <w:rPr>
          <w:rFonts w:ascii="標楷體" w:eastAsia="標楷體" w:hAnsi="標楷體" w:hint="eastAsia"/>
          <w:spacing w:val="1"/>
          <w:kern w:val="0"/>
          <w:szCs w:val="28"/>
        </w:rPr>
        <w:t>臺</w:t>
      </w:r>
      <w:proofErr w:type="gramEnd"/>
      <w:r w:rsidR="00091DBE" w:rsidRPr="00E71808">
        <w:rPr>
          <w:rFonts w:ascii="標楷體" w:eastAsia="標楷體" w:hAnsi="標楷體" w:hint="eastAsia"/>
          <w:spacing w:val="1"/>
          <w:kern w:val="0"/>
          <w:szCs w:val="28"/>
        </w:rPr>
        <w:t>南園區污水廠工程，分別於112年6月及113年3月完成兩階段工程並加入營運，</w:t>
      </w:r>
      <w:r w:rsidR="00B84479" w:rsidRPr="00E71808">
        <w:rPr>
          <w:rFonts w:ascii="標楷體" w:eastAsia="標楷體" w:hAnsi="標楷體" w:hint="eastAsia"/>
          <w:spacing w:val="1"/>
          <w:kern w:val="0"/>
          <w:szCs w:val="28"/>
        </w:rPr>
        <w:t>惟</w:t>
      </w:r>
      <w:r w:rsidR="00091DBE" w:rsidRPr="00E71808">
        <w:rPr>
          <w:rFonts w:ascii="標楷體" w:eastAsia="標楷體" w:hAnsi="標楷體" w:hint="eastAsia"/>
          <w:spacing w:val="1"/>
          <w:kern w:val="0"/>
          <w:szCs w:val="28"/>
        </w:rPr>
        <w:t>因該污水處理廠</w:t>
      </w:r>
      <w:proofErr w:type="gramStart"/>
      <w:r w:rsidR="00091DBE" w:rsidRPr="00E71808">
        <w:rPr>
          <w:rFonts w:ascii="標楷體" w:eastAsia="標楷體" w:hAnsi="標楷體" w:hint="eastAsia"/>
          <w:spacing w:val="1"/>
          <w:kern w:val="0"/>
          <w:szCs w:val="28"/>
        </w:rPr>
        <w:t>採</w:t>
      </w:r>
      <w:proofErr w:type="gramEnd"/>
      <w:r w:rsidR="00091DBE" w:rsidRPr="00E71808">
        <w:rPr>
          <w:rFonts w:ascii="標楷體" w:eastAsia="標楷體" w:hAnsi="標楷體" w:hint="eastAsia"/>
          <w:spacing w:val="1"/>
          <w:kern w:val="0"/>
          <w:szCs w:val="28"/>
        </w:rPr>
        <w:t>行之廢水處理技術，與既有污水處理廠處理程序相異，致113年7至9月間陸續發生污水處理廠操作缺失</w:t>
      </w:r>
      <w:r w:rsidR="00B228EF" w:rsidRPr="00E71808">
        <w:rPr>
          <w:rFonts w:ascii="標楷體" w:eastAsia="標楷體" w:hAnsi="標楷體" w:hint="eastAsia"/>
          <w:spacing w:val="1"/>
          <w:kern w:val="0"/>
          <w:szCs w:val="28"/>
        </w:rPr>
        <w:t>，降低處理量能等情事</w:t>
      </w:r>
      <w:r w:rsidR="00091DBE" w:rsidRPr="00E71808">
        <w:rPr>
          <w:rFonts w:ascii="標楷體" w:eastAsia="標楷體" w:hAnsi="標楷體" w:hint="eastAsia"/>
          <w:spacing w:val="1"/>
          <w:kern w:val="0"/>
          <w:szCs w:val="28"/>
        </w:rPr>
        <w:t>，</w:t>
      </w:r>
      <w:r w:rsidR="006D6F84" w:rsidRPr="00E71808">
        <w:rPr>
          <w:rFonts w:ascii="標楷體" w:eastAsia="標楷體" w:hAnsi="標楷體" w:hint="eastAsia"/>
          <w:spacing w:val="1"/>
          <w:kern w:val="0"/>
          <w:szCs w:val="28"/>
        </w:rPr>
        <w:t>經函請國</w:t>
      </w:r>
      <w:r w:rsidR="0005443E" w:rsidRPr="00E71808">
        <w:rPr>
          <w:rFonts w:ascii="標楷體" w:eastAsia="標楷體" w:hAnsi="標楷體" w:hint="eastAsia"/>
          <w:spacing w:val="1"/>
          <w:kern w:val="0"/>
          <w:szCs w:val="28"/>
        </w:rPr>
        <w:t>家</w:t>
      </w:r>
      <w:r w:rsidR="006D6F84" w:rsidRPr="00E71808">
        <w:rPr>
          <w:rFonts w:ascii="標楷體" w:eastAsia="標楷體" w:hAnsi="標楷體" w:hint="eastAsia"/>
          <w:spacing w:val="1"/>
          <w:kern w:val="0"/>
          <w:szCs w:val="28"/>
        </w:rPr>
        <w:t>科</w:t>
      </w:r>
      <w:r w:rsidR="0005443E" w:rsidRPr="00E71808">
        <w:rPr>
          <w:rFonts w:ascii="標楷體" w:eastAsia="標楷體" w:hAnsi="標楷體" w:hint="eastAsia"/>
          <w:spacing w:val="1"/>
          <w:kern w:val="0"/>
          <w:szCs w:val="28"/>
        </w:rPr>
        <w:t>學及技術委員</w:t>
      </w:r>
      <w:r w:rsidR="006D6F84" w:rsidRPr="00E71808">
        <w:rPr>
          <w:rFonts w:ascii="標楷體" w:eastAsia="標楷體" w:hAnsi="標楷體" w:hint="eastAsia"/>
          <w:spacing w:val="1"/>
          <w:kern w:val="0"/>
          <w:szCs w:val="28"/>
        </w:rPr>
        <w:t>會</w:t>
      </w:r>
      <w:r w:rsidR="00752880" w:rsidRPr="00E71808">
        <w:rPr>
          <w:rFonts w:ascii="標楷體" w:eastAsia="標楷體" w:hAnsi="標楷體" w:hint="eastAsia"/>
          <w:spacing w:val="1"/>
          <w:kern w:val="0"/>
          <w:szCs w:val="28"/>
        </w:rPr>
        <w:t>（</w:t>
      </w:r>
      <w:r w:rsidR="0005443E" w:rsidRPr="00E71808">
        <w:rPr>
          <w:rFonts w:ascii="標楷體" w:eastAsia="標楷體" w:hAnsi="標楷體" w:hint="eastAsia"/>
          <w:spacing w:val="1"/>
          <w:kern w:val="0"/>
          <w:szCs w:val="28"/>
        </w:rPr>
        <w:t>下稱國科會</w:t>
      </w:r>
      <w:r w:rsidR="00752880" w:rsidRPr="00E71808">
        <w:rPr>
          <w:rFonts w:ascii="標楷體" w:eastAsia="標楷體" w:hAnsi="標楷體" w:hint="eastAsia"/>
          <w:spacing w:val="1"/>
          <w:kern w:val="0"/>
          <w:szCs w:val="28"/>
        </w:rPr>
        <w:t>）</w:t>
      </w:r>
      <w:r w:rsidR="006D6F84" w:rsidRPr="00E71808">
        <w:rPr>
          <w:rFonts w:ascii="標楷體" w:eastAsia="標楷體" w:hAnsi="標楷體" w:hint="eastAsia"/>
          <w:spacing w:val="1"/>
          <w:kern w:val="0"/>
          <w:szCs w:val="28"/>
        </w:rPr>
        <w:t>督促檢討</w:t>
      </w:r>
      <w:proofErr w:type="gramStart"/>
      <w:r w:rsidR="0038711D" w:rsidRPr="00E71808">
        <w:rPr>
          <w:rFonts w:ascii="標楷體" w:eastAsia="標楷體" w:hAnsi="標楷體" w:hint="eastAsia"/>
          <w:spacing w:val="1"/>
          <w:kern w:val="0"/>
          <w:szCs w:val="28"/>
        </w:rPr>
        <w:t>研</w:t>
      </w:r>
      <w:proofErr w:type="gramEnd"/>
      <w:r w:rsidR="0038711D" w:rsidRPr="00E71808">
        <w:rPr>
          <w:rFonts w:ascii="標楷體" w:eastAsia="標楷體" w:hAnsi="標楷體" w:hint="eastAsia"/>
          <w:spacing w:val="1"/>
          <w:kern w:val="0"/>
          <w:szCs w:val="28"/>
        </w:rPr>
        <w:t>謀改善</w:t>
      </w:r>
      <w:r w:rsidR="00091DBE" w:rsidRPr="00E71808">
        <w:rPr>
          <w:rFonts w:ascii="標楷體" w:eastAsia="標楷體" w:hAnsi="標楷體" w:hint="eastAsia"/>
          <w:spacing w:val="1"/>
          <w:kern w:val="0"/>
          <w:szCs w:val="28"/>
        </w:rPr>
        <w:t>，以維護園區污水下水道系統運作安全，發揮污水</w:t>
      </w:r>
      <w:r w:rsidR="00B84479" w:rsidRPr="00E71808">
        <w:rPr>
          <w:rFonts w:ascii="標楷體" w:eastAsia="標楷體" w:hAnsi="標楷體" w:hint="eastAsia"/>
          <w:spacing w:val="1"/>
          <w:kern w:val="0"/>
          <w:szCs w:val="28"/>
        </w:rPr>
        <w:t>處理</w:t>
      </w:r>
      <w:r w:rsidR="00091DBE" w:rsidRPr="00E71808">
        <w:rPr>
          <w:rFonts w:ascii="標楷體" w:eastAsia="標楷體" w:hAnsi="標楷體" w:hint="eastAsia"/>
          <w:spacing w:val="1"/>
          <w:kern w:val="0"/>
          <w:szCs w:val="28"/>
        </w:rPr>
        <w:t>效能</w:t>
      </w:r>
      <w:r w:rsidR="006D6F84" w:rsidRPr="00E71808">
        <w:rPr>
          <w:rFonts w:ascii="標楷體" w:eastAsia="標楷體" w:hAnsi="標楷體" w:hint="eastAsia"/>
          <w:spacing w:val="1"/>
          <w:kern w:val="0"/>
          <w:szCs w:val="28"/>
        </w:rPr>
        <w:t>。據復：</w:t>
      </w:r>
      <w:r w:rsidR="00752880" w:rsidRPr="00E71808">
        <w:rPr>
          <w:rFonts w:ascii="標楷體" w:eastAsia="標楷體" w:hAnsi="標楷體" w:hint="eastAsia"/>
          <w:spacing w:val="1"/>
          <w:kern w:val="0"/>
          <w:szCs w:val="28"/>
        </w:rPr>
        <w:t>（</w:t>
      </w:r>
      <w:r w:rsidR="00091DBE" w:rsidRPr="00E71808">
        <w:rPr>
          <w:rFonts w:ascii="標楷體" w:eastAsia="標楷體" w:hAnsi="標楷體" w:hint="eastAsia"/>
          <w:spacing w:val="1"/>
          <w:kern w:val="0"/>
          <w:szCs w:val="28"/>
        </w:rPr>
        <w:t>A</w:t>
      </w:r>
      <w:r w:rsidR="00752880" w:rsidRPr="00E71808">
        <w:rPr>
          <w:rFonts w:ascii="標楷體" w:eastAsia="標楷體" w:hAnsi="標楷體" w:hint="eastAsia"/>
          <w:spacing w:val="1"/>
          <w:kern w:val="0"/>
          <w:szCs w:val="28"/>
        </w:rPr>
        <w:t>）</w:t>
      </w:r>
      <w:r w:rsidR="00631F81" w:rsidRPr="00E71808">
        <w:rPr>
          <w:rFonts w:ascii="標楷體" w:eastAsia="標楷體" w:hAnsi="標楷體" w:hint="eastAsia"/>
          <w:spacing w:val="1"/>
          <w:kern w:val="0"/>
          <w:szCs w:val="28"/>
        </w:rPr>
        <w:t>已完成採購程序辦理修繕作業，或排程辦理修繕，另部分</w:t>
      </w:r>
      <w:proofErr w:type="gramStart"/>
      <w:r w:rsidR="00631F81" w:rsidRPr="00E71808">
        <w:rPr>
          <w:rFonts w:ascii="標楷體" w:eastAsia="標楷體" w:hAnsi="標楷體" w:hint="eastAsia"/>
          <w:spacing w:val="1"/>
          <w:kern w:val="0"/>
          <w:szCs w:val="28"/>
        </w:rPr>
        <w:t>設備</w:t>
      </w:r>
      <w:r w:rsidR="00C34FAF" w:rsidRPr="00E71808">
        <w:rPr>
          <w:rFonts w:ascii="標楷體" w:eastAsia="標楷體" w:hAnsi="標楷體" w:hint="eastAsia"/>
          <w:spacing w:val="1"/>
          <w:kern w:val="0"/>
          <w:szCs w:val="28"/>
        </w:rPr>
        <w:t>屬代操作</w:t>
      </w:r>
      <w:proofErr w:type="gramEnd"/>
      <w:r w:rsidR="00C34FAF" w:rsidRPr="00E71808">
        <w:rPr>
          <w:rFonts w:ascii="標楷體" w:eastAsia="標楷體" w:hAnsi="標楷體" w:hint="eastAsia"/>
          <w:spacing w:val="1"/>
          <w:kern w:val="0"/>
          <w:szCs w:val="28"/>
        </w:rPr>
        <w:t>廠商應負責修繕部分，</w:t>
      </w:r>
      <w:r w:rsidR="00631F81" w:rsidRPr="00E71808">
        <w:rPr>
          <w:rFonts w:ascii="標楷體" w:eastAsia="標楷體" w:hAnsi="標楷體" w:hint="eastAsia"/>
          <w:spacing w:val="1"/>
          <w:kern w:val="0"/>
          <w:szCs w:val="28"/>
        </w:rPr>
        <w:t>已督促廠商</w:t>
      </w:r>
      <w:r w:rsidR="00C34FAF" w:rsidRPr="00E71808">
        <w:rPr>
          <w:rFonts w:ascii="標楷體" w:eastAsia="標楷體" w:hAnsi="標楷體" w:hint="eastAsia"/>
          <w:spacing w:val="1"/>
          <w:kern w:val="0"/>
          <w:szCs w:val="28"/>
        </w:rPr>
        <w:t>儘</w:t>
      </w:r>
      <w:r w:rsidR="00631F81" w:rsidRPr="00E71808">
        <w:rPr>
          <w:rFonts w:ascii="標楷體" w:eastAsia="標楷體" w:hAnsi="標楷體" w:hint="eastAsia"/>
          <w:spacing w:val="1"/>
          <w:kern w:val="0"/>
          <w:szCs w:val="28"/>
        </w:rPr>
        <w:t>速</w:t>
      </w:r>
      <w:r w:rsidR="00C34FAF" w:rsidRPr="00E71808">
        <w:rPr>
          <w:rFonts w:ascii="標楷體" w:eastAsia="標楷體" w:hAnsi="標楷體" w:hint="eastAsia"/>
          <w:spacing w:val="1"/>
          <w:kern w:val="0"/>
          <w:szCs w:val="28"/>
        </w:rPr>
        <w:t>完成</w:t>
      </w:r>
      <w:r w:rsidR="00372181" w:rsidRPr="00E71808">
        <w:rPr>
          <w:rFonts w:ascii="標楷體" w:eastAsia="標楷體" w:hAnsi="標楷體" w:hint="eastAsia"/>
          <w:spacing w:val="1"/>
          <w:kern w:val="0"/>
          <w:szCs w:val="28"/>
        </w:rPr>
        <w:t>修繕，以維持污水處理效率</w:t>
      </w:r>
      <w:r w:rsidR="00091DBE" w:rsidRPr="00E71808">
        <w:rPr>
          <w:rFonts w:ascii="標楷體" w:eastAsia="標楷體" w:hAnsi="標楷體" w:hint="eastAsia"/>
          <w:spacing w:val="1"/>
          <w:kern w:val="0"/>
          <w:szCs w:val="28"/>
        </w:rPr>
        <w:t>；</w:t>
      </w:r>
      <w:r w:rsidR="00752880" w:rsidRPr="00E71808">
        <w:rPr>
          <w:rFonts w:ascii="標楷體" w:eastAsia="標楷體" w:hAnsi="標楷體" w:hint="eastAsia"/>
          <w:spacing w:val="1"/>
          <w:kern w:val="0"/>
          <w:szCs w:val="28"/>
        </w:rPr>
        <w:t>（</w:t>
      </w:r>
      <w:r w:rsidR="00091DBE" w:rsidRPr="00E71808">
        <w:rPr>
          <w:rFonts w:ascii="標楷體" w:eastAsia="標楷體" w:hAnsi="標楷體" w:hint="eastAsia"/>
          <w:spacing w:val="1"/>
          <w:kern w:val="0"/>
          <w:szCs w:val="28"/>
        </w:rPr>
        <w:t>B</w:t>
      </w:r>
      <w:r w:rsidR="00752880" w:rsidRPr="00E71808">
        <w:rPr>
          <w:rFonts w:ascii="標楷體" w:eastAsia="標楷體" w:hAnsi="標楷體" w:hint="eastAsia"/>
          <w:spacing w:val="1"/>
          <w:kern w:val="0"/>
          <w:szCs w:val="28"/>
        </w:rPr>
        <w:t>）</w:t>
      </w:r>
      <w:r w:rsidR="00631F81" w:rsidRPr="00E71808">
        <w:rPr>
          <w:rFonts w:ascii="標楷體" w:eastAsia="標楷體" w:hAnsi="標楷體" w:hint="eastAsia"/>
          <w:spacing w:val="1"/>
          <w:kern w:val="0"/>
          <w:szCs w:val="28"/>
        </w:rPr>
        <w:t>將針對排放廢水水質異常廠商，依規定通知限期改善，並由廠商檢具改善完成之水質檢測報告後解除列管</w:t>
      </w:r>
      <w:r w:rsidR="00C34FAF" w:rsidRPr="00E71808">
        <w:rPr>
          <w:rFonts w:ascii="標楷體" w:eastAsia="標楷體" w:hAnsi="標楷體" w:hint="eastAsia"/>
          <w:spacing w:val="1"/>
          <w:kern w:val="0"/>
          <w:szCs w:val="28"/>
        </w:rPr>
        <w:t>，</w:t>
      </w:r>
      <w:r w:rsidR="00631F81" w:rsidRPr="00E71808">
        <w:rPr>
          <w:rFonts w:ascii="標楷體" w:eastAsia="標楷體" w:hAnsi="標楷體" w:hint="eastAsia"/>
          <w:spacing w:val="1"/>
          <w:kern w:val="0"/>
          <w:szCs w:val="28"/>
        </w:rPr>
        <w:t>另就頻繁發生水質異常廠商</w:t>
      </w:r>
      <w:r w:rsidR="00091DBE" w:rsidRPr="00E71808">
        <w:rPr>
          <w:rFonts w:ascii="標楷體" w:eastAsia="標楷體" w:hAnsi="標楷體" w:hint="eastAsia"/>
          <w:spacing w:val="1"/>
          <w:kern w:val="0"/>
          <w:szCs w:val="28"/>
        </w:rPr>
        <w:t>加強巡查，或列入個案輔導，</w:t>
      </w:r>
      <w:r w:rsidR="0038711D" w:rsidRPr="00E71808">
        <w:rPr>
          <w:rFonts w:ascii="標楷體" w:eastAsia="標楷體" w:hAnsi="標楷體" w:hint="eastAsia"/>
          <w:spacing w:val="1"/>
          <w:kern w:val="0"/>
          <w:szCs w:val="28"/>
        </w:rPr>
        <w:t>並</w:t>
      </w:r>
      <w:r w:rsidR="00091DBE" w:rsidRPr="00E71808">
        <w:rPr>
          <w:rFonts w:ascii="標楷體" w:eastAsia="標楷體" w:hAnsi="標楷體" w:hint="eastAsia"/>
          <w:spacing w:val="1"/>
          <w:kern w:val="0"/>
          <w:szCs w:val="28"/>
        </w:rPr>
        <w:t>增加</w:t>
      </w:r>
      <w:proofErr w:type="gramStart"/>
      <w:r w:rsidR="00091DBE" w:rsidRPr="00E71808">
        <w:rPr>
          <w:rFonts w:ascii="標楷體" w:eastAsia="標楷體" w:hAnsi="標楷體" w:hint="eastAsia"/>
          <w:spacing w:val="1"/>
          <w:kern w:val="0"/>
          <w:szCs w:val="28"/>
        </w:rPr>
        <w:t>採</w:t>
      </w:r>
      <w:proofErr w:type="gramEnd"/>
      <w:r w:rsidR="00091DBE" w:rsidRPr="00E71808">
        <w:rPr>
          <w:rFonts w:ascii="標楷體" w:eastAsia="標楷體" w:hAnsi="標楷體" w:hint="eastAsia"/>
          <w:spacing w:val="1"/>
          <w:kern w:val="0"/>
          <w:szCs w:val="28"/>
        </w:rPr>
        <w:t>樣，必要時於</w:t>
      </w:r>
      <w:r w:rsidR="00B84479" w:rsidRPr="00E71808">
        <w:rPr>
          <w:rFonts w:ascii="標楷體" w:eastAsia="標楷體" w:hAnsi="標楷體" w:hint="eastAsia"/>
          <w:spacing w:val="1"/>
          <w:kern w:val="0"/>
          <w:szCs w:val="28"/>
        </w:rPr>
        <w:t>污水</w:t>
      </w:r>
      <w:r w:rsidR="00091DBE" w:rsidRPr="00E71808">
        <w:rPr>
          <w:rFonts w:ascii="標楷體" w:eastAsia="標楷體" w:hAnsi="標楷體" w:hint="eastAsia"/>
          <w:spacing w:val="1"/>
          <w:kern w:val="0"/>
          <w:szCs w:val="28"/>
        </w:rPr>
        <w:t>排放口架設24小時自動</w:t>
      </w:r>
      <w:proofErr w:type="gramStart"/>
      <w:r w:rsidR="00091DBE" w:rsidRPr="00E71808">
        <w:rPr>
          <w:rFonts w:ascii="標楷體" w:eastAsia="標楷體" w:hAnsi="標楷體" w:hint="eastAsia"/>
          <w:spacing w:val="1"/>
          <w:kern w:val="0"/>
          <w:szCs w:val="28"/>
        </w:rPr>
        <w:t>採樣器</w:t>
      </w:r>
      <w:proofErr w:type="gramEnd"/>
      <w:r w:rsidR="00091DBE" w:rsidRPr="00E71808">
        <w:rPr>
          <w:rFonts w:ascii="標楷體" w:eastAsia="標楷體" w:hAnsi="標楷體" w:hint="eastAsia"/>
          <w:spacing w:val="1"/>
          <w:kern w:val="0"/>
          <w:szCs w:val="28"/>
        </w:rPr>
        <w:t>，確保園區廠商排放水質符合園區下水道納管標準；</w:t>
      </w:r>
      <w:r w:rsidR="00752880" w:rsidRPr="00E71808">
        <w:rPr>
          <w:rFonts w:ascii="標楷體" w:eastAsia="標楷體" w:hAnsi="標楷體" w:hint="eastAsia"/>
          <w:spacing w:val="1"/>
          <w:kern w:val="0"/>
          <w:szCs w:val="28"/>
        </w:rPr>
        <w:t>（</w:t>
      </w:r>
      <w:r w:rsidR="00091DBE" w:rsidRPr="00E71808">
        <w:rPr>
          <w:rFonts w:ascii="標楷體" w:eastAsia="標楷體" w:hAnsi="標楷體" w:hint="eastAsia"/>
          <w:spacing w:val="1"/>
          <w:kern w:val="0"/>
          <w:szCs w:val="28"/>
        </w:rPr>
        <w:t>C</w:t>
      </w:r>
      <w:r w:rsidR="00752880" w:rsidRPr="00E71808">
        <w:rPr>
          <w:rFonts w:ascii="標楷體" w:eastAsia="標楷體" w:hAnsi="標楷體" w:hint="eastAsia"/>
          <w:spacing w:val="1"/>
          <w:kern w:val="0"/>
          <w:szCs w:val="28"/>
        </w:rPr>
        <w:t>）</w:t>
      </w:r>
      <w:r w:rsidR="0038711D" w:rsidRPr="00E71808">
        <w:rPr>
          <w:rFonts w:ascii="標楷體" w:eastAsia="標楷體" w:hAnsi="標楷體" w:hint="eastAsia"/>
          <w:spacing w:val="1"/>
        </w:rPr>
        <w:t>已</w:t>
      </w:r>
      <w:r w:rsidR="00091DBE" w:rsidRPr="00E71808">
        <w:rPr>
          <w:rFonts w:ascii="標楷體" w:eastAsia="標楷體" w:hAnsi="標楷體" w:hint="eastAsia"/>
          <w:spacing w:val="1"/>
        </w:rPr>
        <w:t>要求</w:t>
      </w:r>
      <w:r w:rsidR="0038711D" w:rsidRPr="00E71808">
        <w:rPr>
          <w:rFonts w:ascii="標楷體" w:eastAsia="標楷體" w:hAnsi="標楷體" w:hint="eastAsia"/>
          <w:spacing w:val="1"/>
        </w:rPr>
        <w:t>后里園區污水廠工程</w:t>
      </w:r>
      <w:r w:rsidR="00091DBE" w:rsidRPr="00E71808">
        <w:rPr>
          <w:rFonts w:ascii="標楷體" w:eastAsia="標楷體" w:hAnsi="標楷體" w:hint="eastAsia"/>
          <w:spacing w:val="1"/>
        </w:rPr>
        <w:t>廠商</w:t>
      </w:r>
      <w:r w:rsidR="0038711D" w:rsidRPr="00E71808">
        <w:rPr>
          <w:rFonts w:ascii="標楷體" w:eastAsia="標楷體" w:hAnsi="標楷體" w:hint="eastAsia"/>
          <w:spacing w:val="1"/>
        </w:rPr>
        <w:t>，</w:t>
      </w:r>
      <w:r w:rsidR="00091DBE" w:rsidRPr="00E71808">
        <w:rPr>
          <w:rFonts w:ascii="標楷體" w:eastAsia="標楷體" w:hAnsi="標楷體" w:hint="eastAsia"/>
          <w:spacing w:val="1"/>
        </w:rPr>
        <w:t>於保固期間進行缺失改善，</w:t>
      </w:r>
      <w:r w:rsidR="0038711D" w:rsidRPr="00E71808">
        <w:rPr>
          <w:rFonts w:ascii="標楷體" w:eastAsia="標楷體" w:hAnsi="標楷體" w:hint="eastAsia"/>
          <w:spacing w:val="1"/>
        </w:rPr>
        <w:t>預計於114年第2季加入營運，另已加強</w:t>
      </w:r>
      <w:proofErr w:type="gramStart"/>
      <w:r w:rsidR="004205A8" w:rsidRPr="00E71808">
        <w:rPr>
          <w:rFonts w:ascii="標楷體" w:eastAsia="標楷體" w:hAnsi="標楷體" w:hint="eastAsia"/>
          <w:spacing w:val="1"/>
        </w:rPr>
        <w:t>臺</w:t>
      </w:r>
      <w:proofErr w:type="gramEnd"/>
      <w:r w:rsidR="0038711D" w:rsidRPr="00E71808">
        <w:rPr>
          <w:rFonts w:ascii="標楷體" w:eastAsia="標楷體" w:hAnsi="標楷體" w:hint="eastAsia"/>
          <w:spacing w:val="1"/>
        </w:rPr>
        <w:t>南園區污水廠</w:t>
      </w:r>
      <w:r w:rsidR="00F81044" w:rsidRPr="00E71808">
        <w:rPr>
          <w:rFonts w:ascii="標楷體" w:eastAsia="標楷體" w:hAnsi="標楷體" w:hint="eastAsia"/>
          <w:spacing w:val="1"/>
        </w:rPr>
        <w:t>工程</w:t>
      </w:r>
      <w:r w:rsidR="00091DBE" w:rsidRPr="00E71808">
        <w:rPr>
          <w:rFonts w:ascii="標楷體" w:eastAsia="標楷體" w:hAnsi="標楷體" w:hint="eastAsia"/>
          <w:spacing w:val="1"/>
        </w:rPr>
        <w:t>相關測試作業及操作人員訓練</w:t>
      </w:r>
      <w:r w:rsidR="0038711D" w:rsidRPr="00E71808">
        <w:rPr>
          <w:rFonts w:ascii="標楷體" w:eastAsia="標楷體" w:hAnsi="標楷體" w:hint="eastAsia"/>
          <w:spacing w:val="1"/>
        </w:rPr>
        <w:t>，</w:t>
      </w:r>
      <w:r w:rsidR="00C34FAF" w:rsidRPr="00E71808">
        <w:rPr>
          <w:rFonts w:ascii="標楷體" w:eastAsia="標楷體" w:hAnsi="標楷體" w:hint="eastAsia"/>
          <w:spacing w:val="1"/>
        </w:rPr>
        <w:t>嗣後</w:t>
      </w:r>
      <w:r w:rsidR="00631F81" w:rsidRPr="00E71808">
        <w:rPr>
          <w:rFonts w:ascii="標楷體" w:eastAsia="標楷體" w:hAnsi="標楷體" w:hint="eastAsia"/>
          <w:spacing w:val="1"/>
        </w:rPr>
        <w:t>將於廠商進行試運轉及功能測試</w:t>
      </w:r>
      <w:proofErr w:type="gramStart"/>
      <w:r w:rsidR="00631F81" w:rsidRPr="00E71808">
        <w:rPr>
          <w:rFonts w:ascii="標楷體" w:eastAsia="標楷體" w:hAnsi="標楷體" w:hint="eastAsia"/>
          <w:spacing w:val="1"/>
        </w:rPr>
        <w:t>期間</w:t>
      </w:r>
      <w:r w:rsidR="00C34FAF" w:rsidRPr="00E71808">
        <w:rPr>
          <w:rFonts w:ascii="標楷體" w:eastAsia="標楷體" w:hAnsi="標楷體" w:hint="eastAsia"/>
          <w:spacing w:val="1"/>
        </w:rPr>
        <w:t>，</w:t>
      </w:r>
      <w:proofErr w:type="gramEnd"/>
      <w:r w:rsidR="00631F81" w:rsidRPr="00E71808">
        <w:rPr>
          <w:rFonts w:ascii="標楷體" w:eastAsia="標楷體" w:hAnsi="標楷體" w:hint="eastAsia"/>
          <w:spacing w:val="1"/>
        </w:rPr>
        <w:t>要求操作人員會同測試，及時發現問題並要求改善，</w:t>
      </w:r>
      <w:r w:rsidR="0038711D" w:rsidRPr="00E71808">
        <w:rPr>
          <w:rFonts w:ascii="標楷體" w:eastAsia="標楷體" w:hAnsi="標楷體" w:hint="eastAsia"/>
          <w:spacing w:val="1"/>
        </w:rPr>
        <w:t>以發揮污水處理效能</w:t>
      </w:r>
      <w:r w:rsidR="00091DBE" w:rsidRPr="00E71808">
        <w:rPr>
          <w:rFonts w:ascii="標楷體" w:eastAsia="標楷體" w:hAnsi="標楷體" w:hint="eastAsia"/>
          <w:spacing w:val="1"/>
        </w:rPr>
        <w:t>。</w:t>
      </w:r>
    </w:p>
    <w:p w14:paraId="6413DBE2" w14:textId="4B2C3E75" w:rsidR="0038799A" w:rsidRPr="00981BC2" w:rsidRDefault="0038799A" w:rsidP="007226F1">
      <w:pPr>
        <w:widowControl/>
        <w:overflowPunct w:val="0"/>
        <w:adjustRightInd w:val="0"/>
        <w:snapToGrid w:val="0"/>
        <w:spacing w:beforeLines="10" w:before="36" w:line="516" w:lineRule="exact"/>
        <w:ind w:firstLineChars="700" w:firstLine="1682"/>
        <w:jc w:val="both"/>
        <w:rPr>
          <w:rFonts w:ascii="標楷體" w:eastAsia="標楷體" w:hAnsi="標楷體"/>
          <w:kern w:val="0"/>
          <w:szCs w:val="28"/>
        </w:rPr>
      </w:pPr>
      <w:r w:rsidRPr="00D462B9">
        <w:rPr>
          <w:rFonts w:ascii="標楷體" w:eastAsia="標楷體" w:hAnsi="標楷體" w:hint="eastAsia"/>
          <w:b/>
        </w:rPr>
        <w:t xml:space="preserve">B.　</w:t>
      </w:r>
      <w:proofErr w:type="gramStart"/>
      <w:r w:rsidR="006472FB" w:rsidRPr="00D462B9">
        <w:rPr>
          <w:rFonts w:ascii="標楷體" w:eastAsia="標楷體" w:hAnsi="標楷體" w:hint="eastAsia"/>
          <w:b/>
        </w:rPr>
        <w:t>臺</w:t>
      </w:r>
      <w:proofErr w:type="gramEnd"/>
      <w:r w:rsidR="006472FB" w:rsidRPr="00D462B9">
        <w:rPr>
          <w:rFonts w:ascii="標楷體" w:eastAsia="標楷體" w:hAnsi="標楷體" w:hint="eastAsia"/>
          <w:b/>
        </w:rPr>
        <w:t>南園區</w:t>
      </w:r>
      <w:r w:rsidR="00B228EF" w:rsidRPr="00D462B9">
        <w:rPr>
          <w:rFonts w:ascii="標楷體" w:eastAsia="標楷體" w:hAnsi="標楷體" w:hint="eastAsia"/>
          <w:b/>
        </w:rPr>
        <w:t>資源再生中心</w:t>
      </w:r>
      <w:r w:rsidR="006472FB" w:rsidRPr="00D462B9">
        <w:rPr>
          <w:rFonts w:ascii="標楷體" w:eastAsia="標楷體" w:hAnsi="標楷體" w:hint="eastAsia"/>
          <w:b/>
        </w:rPr>
        <w:t>廢棄物</w:t>
      </w:r>
      <w:r w:rsidR="00D77CBC" w:rsidRPr="00D462B9">
        <w:rPr>
          <w:rFonts w:ascii="標楷體" w:eastAsia="標楷體" w:hAnsi="標楷體" w:hint="eastAsia"/>
          <w:b/>
        </w:rPr>
        <w:t>處理量能待提升</w:t>
      </w:r>
      <w:r w:rsidR="006472FB" w:rsidRPr="00D462B9">
        <w:rPr>
          <w:rFonts w:ascii="標楷體" w:eastAsia="標楷體" w:hAnsi="標楷體" w:hint="eastAsia"/>
          <w:b/>
        </w:rPr>
        <w:t>，</w:t>
      </w:r>
      <w:r w:rsidR="00F97C11" w:rsidRPr="00D462B9">
        <w:rPr>
          <w:rFonts w:ascii="標楷體" w:eastAsia="標楷體" w:hAnsi="標楷體" w:hint="eastAsia"/>
          <w:b/>
        </w:rPr>
        <w:t>又</w:t>
      </w:r>
      <w:r w:rsidR="006472FB" w:rsidRPr="00D462B9">
        <w:rPr>
          <w:rFonts w:ascii="標楷體" w:eastAsia="標楷體" w:hAnsi="標楷體" w:hint="eastAsia"/>
          <w:b/>
        </w:rPr>
        <w:t>廢棄物清除處理費已逾10年未調整，且現存大量可燃廢棄物無法去化</w:t>
      </w:r>
      <w:r w:rsidRPr="00D462B9">
        <w:rPr>
          <w:rFonts w:ascii="標楷體" w:eastAsia="標楷體" w:hAnsi="標楷體" w:hint="eastAsia"/>
          <w:b/>
        </w:rPr>
        <w:t>：</w:t>
      </w:r>
      <w:r w:rsidR="008D053E" w:rsidRPr="00981BC2">
        <w:rPr>
          <w:rFonts w:ascii="標楷體" w:eastAsia="標楷體" w:hAnsi="標楷體" w:hint="eastAsia"/>
          <w:kern w:val="0"/>
          <w:szCs w:val="28"/>
        </w:rPr>
        <w:t>南科管理局依據廢棄物清理法及園區開發計畫環境影響評估承諾，於</w:t>
      </w:r>
      <w:proofErr w:type="gramStart"/>
      <w:r w:rsidR="008D053E" w:rsidRPr="00981BC2">
        <w:rPr>
          <w:rFonts w:ascii="標楷體" w:eastAsia="標楷體" w:hAnsi="標楷體" w:hint="eastAsia"/>
          <w:kern w:val="0"/>
          <w:szCs w:val="28"/>
        </w:rPr>
        <w:t>臺</w:t>
      </w:r>
      <w:proofErr w:type="gramEnd"/>
      <w:r w:rsidR="008D053E" w:rsidRPr="00981BC2">
        <w:rPr>
          <w:rFonts w:ascii="標楷體" w:eastAsia="標楷體" w:hAnsi="標楷體" w:hint="eastAsia"/>
          <w:kern w:val="0"/>
          <w:szCs w:val="28"/>
        </w:rPr>
        <w:t>南園區內設置資源再生中心，內設焚化、物化、固化及掩埋處理設施，以達妥善清理園區廢棄物之目標</w:t>
      </w:r>
      <w:r w:rsidR="000F3432">
        <w:rPr>
          <w:rFonts w:ascii="標楷體" w:eastAsia="標楷體" w:hAnsi="標楷體" w:hint="eastAsia"/>
          <w:kern w:val="0"/>
          <w:szCs w:val="28"/>
        </w:rPr>
        <w:t>。</w:t>
      </w:r>
      <w:r w:rsidR="008D053E" w:rsidRPr="00981BC2">
        <w:rPr>
          <w:rFonts w:ascii="標楷體" w:eastAsia="標楷體" w:hAnsi="標楷體" w:hint="eastAsia"/>
          <w:kern w:val="0"/>
          <w:szCs w:val="28"/>
        </w:rPr>
        <w:t>經查執行情形，核有：</w:t>
      </w:r>
      <w:r w:rsidR="00752880" w:rsidRPr="00981BC2">
        <w:rPr>
          <w:rFonts w:ascii="標楷體" w:eastAsia="標楷體" w:hAnsi="標楷體" w:hint="eastAsia"/>
          <w:kern w:val="0"/>
          <w:szCs w:val="28"/>
        </w:rPr>
        <w:t>（</w:t>
      </w:r>
      <w:r w:rsidR="008D053E" w:rsidRPr="00981BC2">
        <w:rPr>
          <w:rFonts w:ascii="標楷體" w:eastAsia="標楷體" w:hAnsi="標楷體" w:hint="eastAsia"/>
          <w:kern w:val="0"/>
          <w:szCs w:val="28"/>
        </w:rPr>
        <w:t>A</w:t>
      </w:r>
      <w:r w:rsidR="00752880" w:rsidRPr="00981BC2">
        <w:rPr>
          <w:rFonts w:ascii="標楷體" w:eastAsia="標楷體" w:hAnsi="標楷體" w:hint="eastAsia"/>
          <w:kern w:val="0"/>
          <w:szCs w:val="28"/>
        </w:rPr>
        <w:t>）</w:t>
      </w:r>
      <w:r w:rsidR="00D77CBC" w:rsidRPr="00981BC2">
        <w:rPr>
          <w:rFonts w:ascii="標楷體" w:eastAsia="標楷體" w:hAnsi="標楷體" w:hint="eastAsia"/>
          <w:kern w:val="0"/>
          <w:szCs w:val="28"/>
        </w:rPr>
        <w:t>據</w:t>
      </w:r>
      <w:r w:rsidR="008D053E" w:rsidRPr="00981BC2">
        <w:rPr>
          <w:rFonts w:ascii="標楷體" w:eastAsia="標楷體" w:hAnsi="標楷體" w:hint="eastAsia"/>
          <w:kern w:val="0"/>
          <w:szCs w:val="28"/>
        </w:rPr>
        <w:t>南科管理局</w:t>
      </w:r>
      <w:r w:rsidR="00D77CBC" w:rsidRPr="00981BC2">
        <w:rPr>
          <w:rFonts w:ascii="標楷體" w:eastAsia="標楷體" w:hAnsi="標楷體" w:hint="eastAsia"/>
          <w:kern w:val="0"/>
          <w:szCs w:val="28"/>
        </w:rPr>
        <w:t>統計，</w:t>
      </w:r>
      <w:proofErr w:type="gramStart"/>
      <w:r w:rsidR="008D053E" w:rsidRPr="00981BC2">
        <w:rPr>
          <w:rFonts w:ascii="標楷體" w:eastAsia="標楷體" w:hAnsi="標楷體" w:hint="eastAsia"/>
          <w:kern w:val="0"/>
          <w:szCs w:val="28"/>
        </w:rPr>
        <w:t>113</w:t>
      </w:r>
      <w:proofErr w:type="gramEnd"/>
      <w:r w:rsidR="008D053E" w:rsidRPr="00981BC2">
        <w:rPr>
          <w:rFonts w:ascii="標楷體" w:eastAsia="標楷體" w:hAnsi="標楷體" w:hint="eastAsia"/>
          <w:kern w:val="0"/>
          <w:szCs w:val="28"/>
        </w:rPr>
        <w:t>年度</w:t>
      </w:r>
      <w:proofErr w:type="gramStart"/>
      <w:r w:rsidR="008D053E" w:rsidRPr="00981BC2">
        <w:rPr>
          <w:rFonts w:ascii="標楷體" w:eastAsia="標楷體" w:hAnsi="標楷體" w:hint="eastAsia"/>
          <w:kern w:val="0"/>
          <w:szCs w:val="28"/>
        </w:rPr>
        <w:t>臺</w:t>
      </w:r>
      <w:proofErr w:type="gramEnd"/>
      <w:r w:rsidR="008D053E" w:rsidRPr="00981BC2">
        <w:rPr>
          <w:rFonts w:ascii="標楷體" w:eastAsia="標楷體" w:hAnsi="標楷體" w:hint="eastAsia"/>
          <w:kern w:val="0"/>
          <w:szCs w:val="28"/>
        </w:rPr>
        <w:t>南園區廢棄物總產出量56萬7,491公噸，再利用量53萬5,812公噸，再利用率</w:t>
      </w:r>
      <w:r w:rsidR="008D053E" w:rsidRPr="00981BC2">
        <w:rPr>
          <w:rFonts w:ascii="標楷體" w:eastAsia="標楷體" w:hAnsi="標楷體"/>
          <w:kern w:val="0"/>
          <w:szCs w:val="28"/>
        </w:rPr>
        <w:t>94.42</w:t>
      </w:r>
      <w:r w:rsidR="008D053E" w:rsidRPr="00981BC2">
        <w:rPr>
          <w:rFonts w:ascii="標楷體" w:eastAsia="標楷體" w:hAnsi="標楷體" w:hint="eastAsia"/>
          <w:kern w:val="0"/>
          <w:szCs w:val="28"/>
        </w:rPr>
        <w:t>％，廢棄物待處理量3萬1,679公噸，其中進資源再生中心廢棄物僅1萬2,590公噸，尚有1萬9,089公噸廢棄物須運出園區外處理</w:t>
      </w:r>
      <w:r w:rsidR="00D77CBC" w:rsidRPr="00981BC2">
        <w:rPr>
          <w:rFonts w:ascii="標楷體" w:eastAsia="標楷體" w:hAnsi="標楷體" w:hint="eastAsia"/>
          <w:kern w:val="0"/>
          <w:szCs w:val="28"/>
        </w:rPr>
        <w:t>，主要係</w:t>
      </w:r>
      <w:r w:rsidR="008B7BF1" w:rsidRPr="00981BC2">
        <w:rPr>
          <w:rFonts w:ascii="標楷體" w:eastAsia="標楷體" w:hAnsi="標楷體" w:hint="eastAsia"/>
          <w:kern w:val="0"/>
          <w:szCs w:val="28"/>
        </w:rPr>
        <w:t>部分廢棄物性質不符合資源再生</w:t>
      </w:r>
      <w:proofErr w:type="gramStart"/>
      <w:r w:rsidR="008B7BF1" w:rsidRPr="00981BC2">
        <w:rPr>
          <w:rFonts w:ascii="標楷體" w:eastAsia="標楷體" w:hAnsi="標楷體" w:hint="eastAsia"/>
          <w:kern w:val="0"/>
          <w:szCs w:val="28"/>
        </w:rPr>
        <w:t>中心允收標準</w:t>
      </w:r>
      <w:proofErr w:type="gramEnd"/>
      <w:r w:rsidR="008B7BF1" w:rsidRPr="00981BC2">
        <w:rPr>
          <w:rFonts w:ascii="標楷體" w:eastAsia="標楷體" w:hAnsi="標楷體" w:hint="eastAsia"/>
          <w:kern w:val="0"/>
          <w:szCs w:val="28"/>
        </w:rPr>
        <w:t>，或資源再生中心設備無法處理等，</w:t>
      </w:r>
      <w:r w:rsidR="00A55326" w:rsidRPr="00981BC2">
        <w:rPr>
          <w:rFonts w:ascii="標楷體" w:eastAsia="標楷體" w:hAnsi="標楷體" w:hint="eastAsia"/>
          <w:kern w:val="0"/>
          <w:szCs w:val="28"/>
        </w:rPr>
        <w:t>允宜檢討</w:t>
      </w:r>
      <w:proofErr w:type="gramStart"/>
      <w:r w:rsidR="00A55326" w:rsidRPr="00981BC2">
        <w:rPr>
          <w:rFonts w:ascii="標楷體" w:eastAsia="標楷體" w:hAnsi="標楷體" w:hint="eastAsia"/>
          <w:kern w:val="0"/>
          <w:szCs w:val="28"/>
        </w:rPr>
        <w:t>研</w:t>
      </w:r>
      <w:proofErr w:type="gramEnd"/>
      <w:r w:rsidR="00A55326" w:rsidRPr="00981BC2">
        <w:rPr>
          <w:rFonts w:ascii="標楷體" w:eastAsia="標楷體" w:hAnsi="標楷體" w:hint="eastAsia"/>
          <w:kern w:val="0"/>
          <w:szCs w:val="28"/>
        </w:rPr>
        <w:t>謀提升廢棄物處理量能，以處理南部</w:t>
      </w:r>
      <w:r w:rsidR="0038711D" w:rsidRPr="00981BC2">
        <w:rPr>
          <w:rFonts w:ascii="標楷體" w:eastAsia="標楷體" w:hAnsi="標楷體" w:hint="eastAsia"/>
          <w:kern w:val="0"/>
          <w:szCs w:val="28"/>
        </w:rPr>
        <w:t>新興科學園區</w:t>
      </w:r>
      <w:r w:rsidR="006C72F3" w:rsidRPr="00981BC2">
        <w:rPr>
          <w:rFonts w:ascii="標楷體" w:eastAsia="標楷體" w:hAnsi="標楷體" w:hint="eastAsia"/>
          <w:kern w:val="0"/>
          <w:szCs w:val="28"/>
        </w:rPr>
        <w:t>陸續加入營運後產生之</w:t>
      </w:r>
      <w:r w:rsidR="0038711D" w:rsidRPr="00981BC2">
        <w:rPr>
          <w:rFonts w:ascii="標楷體" w:eastAsia="標楷體" w:hAnsi="標楷體" w:hint="eastAsia"/>
          <w:kern w:val="0"/>
          <w:szCs w:val="28"/>
        </w:rPr>
        <w:t>廢棄物</w:t>
      </w:r>
      <w:r w:rsidR="008D053E" w:rsidRPr="00981BC2">
        <w:rPr>
          <w:rFonts w:ascii="標楷體" w:eastAsia="標楷體" w:hAnsi="標楷體" w:hint="eastAsia"/>
          <w:kern w:val="0"/>
          <w:szCs w:val="28"/>
        </w:rPr>
        <w:t>；</w:t>
      </w:r>
      <w:r w:rsidR="00752880" w:rsidRPr="007C3F1C">
        <w:rPr>
          <w:rFonts w:ascii="標楷體" w:eastAsia="標楷體" w:hAnsi="標楷體" w:hint="eastAsia"/>
          <w:spacing w:val="-2"/>
          <w:kern w:val="0"/>
          <w:szCs w:val="28"/>
        </w:rPr>
        <w:t>（</w:t>
      </w:r>
      <w:r w:rsidR="008D053E" w:rsidRPr="007C3F1C">
        <w:rPr>
          <w:rFonts w:ascii="標楷體" w:eastAsia="標楷體" w:hAnsi="標楷體" w:hint="eastAsia"/>
          <w:spacing w:val="-2"/>
          <w:kern w:val="0"/>
          <w:szCs w:val="28"/>
        </w:rPr>
        <w:t>B</w:t>
      </w:r>
      <w:r w:rsidR="00752880" w:rsidRPr="007C3F1C">
        <w:rPr>
          <w:rFonts w:ascii="標楷體" w:eastAsia="標楷體" w:hAnsi="標楷體" w:hint="eastAsia"/>
          <w:spacing w:val="-2"/>
          <w:kern w:val="0"/>
          <w:szCs w:val="28"/>
        </w:rPr>
        <w:t>）</w:t>
      </w:r>
      <w:r w:rsidR="008D053E" w:rsidRPr="007C3F1C">
        <w:rPr>
          <w:rFonts w:ascii="標楷體" w:eastAsia="標楷體" w:hAnsi="標楷體" w:hint="eastAsia"/>
          <w:spacing w:val="-2"/>
          <w:kern w:val="0"/>
          <w:szCs w:val="28"/>
        </w:rPr>
        <w:t>南科管理局資源再生中心之收入來源為廢棄物處理收入，由南科管理局訂定資源再生中心廢棄物清除處理費收費表（下稱收費表），向廢棄物產生源及地磅使用者收費，惟收費表自103年5月至113年底，已逾10年未調整，以資源再生中心主要廢棄物來源溶劑、污泥及生活垃圾費用分析，</w:t>
      </w:r>
      <w:r w:rsidR="00A55326" w:rsidRPr="007C3F1C">
        <w:rPr>
          <w:rFonts w:ascii="標楷體" w:eastAsia="標楷體" w:hAnsi="標楷體" w:hint="eastAsia"/>
          <w:spacing w:val="-2"/>
          <w:kern w:val="0"/>
          <w:szCs w:val="28"/>
        </w:rPr>
        <w:t>其中</w:t>
      </w:r>
      <w:r w:rsidR="008D053E" w:rsidRPr="007C3F1C">
        <w:rPr>
          <w:rFonts w:ascii="標楷體" w:eastAsia="標楷體" w:hAnsi="標楷體" w:hint="eastAsia"/>
          <w:spacing w:val="-2"/>
          <w:kern w:val="0"/>
          <w:szCs w:val="28"/>
        </w:rPr>
        <w:t>溶劑費用與區外機構處理費用差距至少8,500元</w:t>
      </w:r>
      <w:r w:rsidR="00B84479" w:rsidRPr="007C3F1C">
        <w:rPr>
          <w:rFonts w:ascii="標楷體" w:eastAsia="標楷體" w:hAnsi="標楷體" w:hint="eastAsia"/>
          <w:spacing w:val="-2"/>
          <w:kern w:val="0"/>
          <w:szCs w:val="28"/>
        </w:rPr>
        <w:t>／公噸</w:t>
      </w:r>
      <w:r w:rsidR="008D053E" w:rsidRPr="007C3F1C">
        <w:rPr>
          <w:rFonts w:ascii="標楷體" w:eastAsia="標楷體" w:hAnsi="標楷體" w:hint="eastAsia"/>
          <w:spacing w:val="-2"/>
          <w:kern w:val="0"/>
          <w:szCs w:val="28"/>
        </w:rPr>
        <w:t>，污泥處理費用差距至少7,900元</w:t>
      </w:r>
      <w:r w:rsidR="00B84479" w:rsidRPr="007C3F1C">
        <w:rPr>
          <w:rFonts w:ascii="標楷體" w:eastAsia="標楷體" w:hAnsi="標楷體" w:hint="eastAsia"/>
          <w:spacing w:val="-2"/>
          <w:kern w:val="0"/>
          <w:szCs w:val="28"/>
        </w:rPr>
        <w:t>／公噸</w:t>
      </w:r>
      <w:r w:rsidR="008D053E" w:rsidRPr="007C3F1C">
        <w:rPr>
          <w:rFonts w:ascii="標楷體" w:eastAsia="標楷體" w:hAnsi="標楷體" w:hint="eastAsia"/>
          <w:spacing w:val="-2"/>
          <w:kern w:val="0"/>
          <w:szCs w:val="28"/>
        </w:rPr>
        <w:t>，生活垃圾費用差距至少8,800元</w:t>
      </w:r>
      <w:r w:rsidR="00B84479" w:rsidRPr="007C3F1C">
        <w:rPr>
          <w:rFonts w:ascii="標楷體" w:eastAsia="標楷體" w:hAnsi="標楷體" w:hint="eastAsia"/>
          <w:spacing w:val="-2"/>
          <w:kern w:val="0"/>
          <w:szCs w:val="28"/>
        </w:rPr>
        <w:t>／公噸</w:t>
      </w:r>
      <w:r w:rsidR="008D053E" w:rsidRPr="007C3F1C">
        <w:rPr>
          <w:rFonts w:ascii="標楷體" w:eastAsia="標楷體" w:hAnsi="標楷體" w:hint="eastAsia"/>
          <w:spacing w:val="-2"/>
          <w:kern w:val="0"/>
          <w:szCs w:val="28"/>
        </w:rPr>
        <w:t>；</w:t>
      </w:r>
      <w:r w:rsidR="00752880" w:rsidRPr="00981BC2">
        <w:rPr>
          <w:rFonts w:ascii="標楷體" w:eastAsia="標楷體" w:hAnsi="標楷體" w:hint="eastAsia"/>
          <w:kern w:val="0"/>
          <w:szCs w:val="28"/>
        </w:rPr>
        <w:t>（</w:t>
      </w:r>
      <w:r w:rsidR="008D053E" w:rsidRPr="00981BC2">
        <w:rPr>
          <w:rFonts w:ascii="標楷體" w:eastAsia="標楷體" w:hAnsi="標楷體" w:hint="eastAsia"/>
          <w:kern w:val="0"/>
          <w:szCs w:val="28"/>
        </w:rPr>
        <w:t>C</w:t>
      </w:r>
      <w:r w:rsidR="00752880" w:rsidRPr="00981BC2">
        <w:rPr>
          <w:rFonts w:ascii="標楷體" w:eastAsia="標楷體" w:hAnsi="標楷體" w:hint="eastAsia"/>
          <w:kern w:val="0"/>
          <w:szCs w:val="28"/>
        </w:rPr>
        <w:t>）</w:t>
      </w:r>
      <w:r w:rsidR="008D053E" w:rsidRPr="00981BC2">
        <w:rPr>
          <w:rFonts w:ascii="標楷體" w:eastAsia="標楷體" w:hAnsi="標楷體" w:hint="eastAsia"/>
          <w:kern w:val="0"/>
          <w:szCs w:val="28"/>
        </w:rPr>
        <w:t>資源再生中心為處理焚化後產出之飛灰及</w:t>
      </w:r>
      <w:proofErr w:type="gramStart"/>
      <w:r w:rsidR="008D053E" w:rsidRPr="00981BC2">
        <w:rPr>
          <w:rFonts w:ascii="標楷體" w:eastAsia="標楷體" w:hAnsi="標楷體" w:hint="eastAsia"/>
          <w:kern w:val="0"/>
          <w:szCs w:val="28"/>
        </w:rPr>
        <w:t>底渣，</w:t>
      </w:r>
      <w:proofErr w:type="gramEnd"/>
      <w:r w:rsidR="008D053E" w:rsidRPr="00981BC2">
        <w:rPr>
          <w:rFonts w:ascii="標楷體" w:eastAsia="標楷體" w:hAnsi="標楷體" w:hint="eastAsia"/>
          <w:kern w:val="0"/>
          <w:szCs w:val="28"/>
        </w:rPr>
        <w:t>自90至108年分3期設置4處掩埋場，其中第1期及第2期設置之2處掩埋場可用容積已分別於</w:t>
      </w:r>
      <w:r w:rsidR="008D053E" w:rsidRPr="00981BC2">
        <w:rPr>
          <w:rFonts w:ascii="標楷體" w:eastAsia="標楷體" w:hAnsi="標楷體" w:hint="eastAsia"/>
          <w:kern w:val="0"/>
          <w:szCs w:val="28"/>
        </w:rPr>
        <w:lastRenderedPageBreak/>
        <w:t>95年及107年使用完畢，第3期</w:t>
      </w:r>
      <w:r w:rsidR="00B84479" w:rsidRPr="00981BC2">
        <w:rPr>
          <w:rFonts w:ascii="標楷體" w:eastAsia="標楷體" w:hAnsi="標楷體" w:hint="eastAsia"/>
          <w:kern w:val="0"/>
          <w:szCs w:val="28"/>
        </w:rPr>
        <w:t>設置</w:t>
      </w:r>
      <w:r w:rsidR="008D053E" w:rsidRPr="00981BC2">
        <w:rPr>
          <w:rFonts w:ascii="標楷體" w:eastAsia="標楷體" w:hAnsi="標楷體" w:hint="eastAsia"/>
          <w:kern w:val="0"/>
          <w:szCs w:val="28"/>
        </w:rPr>
        <w:t>掩埋場2處，於108年6月啟用，設計容積9萬立方公尺，因自111年起暫置他處掩埋場之可燃廢棄物共8萬3,976立方公尺，截至113年底止，尚無法去化，僅餘1處尚有剩餘容積1萬5,712立方公尺</w:t>
      </w:r>
      <w:r w:rsidR="008B7BF1" w:rsidRPr="00981BC2">
        <w:rPr>
          <w:rFonts w:ascii="標楷體" w:eastAsia="標楷體" w:hAnsi="標楷體" w:hint="eastAsia"/>
          <w:kern w:val="0"/>
          <w:szCs w:val="28"/>
        </w:rPr>
        <w:t>等情事</w:t>
      </w:r>
      <w:r w:rsidR="004337B3" w:rsidRPr="00981BC2">
        <w:rPr>
          <w:rFonts w:ascii="標楷體" w:eastAsia="標楷體" w:hAnsi="標楷體" w:hint="eastAsia"/>
          <w:kern w:val="0"/>
          <w:szCs w:val="28"/>
        </w:rPr>
        <w:t>，經函請國科會督促</w:t>
      </w:r>
      <w:proofErr w:type="gramStart"/>
      <w:r w:rsidR="004337B3" w:rsidRPr="00981BC2">
        <w:rPr>
          <w:rFonts w:ascii="標楷體" w:eastAsia="標楷體" w:hAnsi="標楷體" w:hint="eastAsia"/>
          <w:kern w:val="0"/>
          <w:szCs w:val="28"/>
        </w:rPr>
        <w:t>研</w:t>
      </w:r>
      <w:proofErr w:type="gramEnd"/>
      <w:r w:rsidR="004337B3" w:rsidRPr="00981BC2">
        <w:rPr>
          <w:rFonts w:ascii="標楷體" w:eastAsia="標楷體" w:hAnsi="標楷體" w:hint="eastAsia"/>
          <w:kern w:val="0"/>
          <w:szCs w:val="28"/>
        </w:rPr>
        <w:t>謀提升廢棄物處理量能，並適時調整費率，</w:t>
      </w:r>
      <w:r w:rsidR="008B7BF1" w:rsidRPr="00981BC2">
        <w:rPr>
          <w:rFonts w:ascii="標楷體" w:eastAsia="標楷體" w:hAnsi="標楷體" w:hint="eastAsia"/>
          <w:kern w:val="0"/>
          <w:szCs w:val="28"/>
        </w:rPr>
        <w:t>及</w:t>
      </w:r>
      <w:r w:rsidR="004337B3" w:rsidRPr="00981BC2">
        <w:rPr>
          <w:rFonts w:ascii="標楷體" w:eastAsia="標楷體" w:hAnsi="標楷體" w:hint="eastAsia"/>
          <w:kern w:val="0"/>
          <w:szCs w:val="28"/>
        </w:rPr>
        <w:t>活化掩埋場空間</w:t>
      </w:r>
      <w:r w:rsidR="00741F24" w:rsidRPr="00981BC2">
        <w:rPr>
          <w:rFonts w:ascii="標楷體" w:eastAsia="標楷體" w:hAnsi="標楷體" w:hint="eastAsia"/>
          <w:kern w:val="0"/>
          <w:szCs w:val="28"/>
        </w:rPr>
        <w:t>等</w:t>
      </w:r>
      <w:r w:rsidR="004337B3" w:rsidRPr="00981BC2">
        <w:rPr>
          <w:rFonts w:ascii="標楷體" w:eastAsia="標楷體" w:hAnsi="標楷體" w:hint="eastAsia"/>
          <w:kern w:val="0"/>
          <w:szCs w:val="28"/>
        </w:rPr>
        <w:t>。據復：</w:t>
      </w:r>
      <w:r w:rsidR="00752880" w:rsidRPr="00981BC2">
        <w:rPr>
          <w:rFonts w:ascii="標楷體" w:eastAsia="標楷體" w:hAnsi="標楷體" w:hint="eastAsia"/>
          <w:kern w:val="0"/>
          <w:szCs w:val="28"/>
        </w:rPr>
        <w:t>（</w:t>
      </w:r>
      <w:r w:rsidR="004337B3" w:rsidRPr="00981BC2">
        <w:rPr>
          <w:rFonts w:ascii="標楷體" w:eastAsia="標楷體" w:hAnsi="標楷體" w:hint="eastAsia"/>
          <w:kern w:val="0"/>
          <w:szCs w:val="28"/>
        </w:rPr>
        <w:t>A</w:t>
      </w:r>
      <w:r w:rsidR="00752880" w:rsidRPr="00981BC2">
        <w:rPr>
          <w:rFonts w:ascii="標楷體" w:eastAsia="標楷體" w:hAnsi="標楷體" w:hint="eastAsia"/>
          <w:kern w:val="0"/>
          <w:szCs w:val="28"/>
        </w:rPr>
        <w:t>）</w:t>
      </w:r>
      <w:r w:rsidR="007159B3" w:rsidRPr="00981BC2">
        <w:rPr>
          <w:rFonts w:ascii="標楷體" w:eastAsia="標楷體" w:hAnsi="標楷體" w:hint="eastAsia"/>
          <w:kern w:val="0"/>
          <w:szCs w:val="28"/>
        </w:rPr>
        <w:t>為強化園區廢棄物資源化韌性，</w:t>
      </w:r>
      <w:r w:rsidR="004337B3" w:rsidRPr="00981BC2">
        <w:rPr>
          <w:rFonts w:ascii="標楷體" w:eastAsia="標楷體" w:hAnsi="標楷體" w:hint="eastAsia"/>
          <w:kern w:val="0"/>
          <w:szCs w:val="28"/>
        </w:rPr>
        <w:t>已規劃資源循環事業專用區，提供予園區事業及科學事業</w:t>
      </w:r>
      <w:r w:rsidR="006C72F3" w:rsidRPr="00981BC2">
        <w:rPr>
          <w:rFonts w:ascii="標楷體" w:eastAsia="標楷體" w:hAnsi="標楷體" w:hint="eastAsia"/>
          <w:kern w:val="0"/>
          <w:szCs w:val="28"/>
        </w:rPr>
        <w:t>作</w:t>
      </w:r>
      <w:r w:rsidR="004337B3" w:rsidRPr="00981BC2">
        <w:rPr>
          <w:rFonts w:ascii="標楷體" w:eastAsia="標楷體" w:hAnsi="標楷體" w:hint="eastAsia"/>
          <w:kern w:val="0"/>
          <w:szCs w:val="28"/>
        </w:rPr>
        <w:t>為原物料、化學品</w:t>
      </w:r>
      <w:r w:rsidR="00C34FAF">
        <w:rPr>
          <w:rFonts w:ascii="標楷體" w:eastAsia="標楷體" w:hAnsi="標楷體" w:hint="eastAsia"/>
          <w:kern w:val="0"/>
          <w:szCs w:val="28"/>
        </w:rPr>
        <w:t>、能源及資源循環等</w:t>
      </w:r>
      <w:r w:rsidR="004337B3" w:rsidRPr="00981BC2">
        <w:rPr>
          <w:rFonts w:ascii="標楷體" w:eastAsia="標楷體" w:hAnsi="標楷體" w:hint="eastAsia"/>
          <w:kern w:val="0"/>
          <w:szCs w:val="28"/>
        </w:rPr>
        <w:t>使用，</w:t>
      </w:r>
      <w:r w:rsidR="00C34FAF">
        <w:rPr>
          <w:rFonts w:ascii="標楷體" w:eastAsia="標楷體" w:hAnsi="標楷體" w:hint="eastAsia"/>
          <w:kern w:val="0"/>
          <w:szCs w:val="28"/>
        </w:rPr>
        <w:t>並</w:t>
      </w:r>
      <w:r w:rsidR="007159B3" w:rsidRPr="00981BC2">
        <w:rPr>
          <w:rFonts w:ascii="標楷體" w:eastAsia="標楷體" w:hAnsi="標楷體" w:hint="eastAsia"/>
          <w:kern w:val="0"/>
          <w:szCs w:val="28"/>
        </w:rPr>
        <w:t>針對區外處理需求</w:t>
      </w:r>
      <w:r w:rsidR="004337B3" w:rsidRPr="00981BC2">
        <w:rPr>
          <w:rFonts w:ascii="標楷體" w:eastAsia="標楷體" w:hAnsi="標楷體" w:hint="eastAsia"/>
          <w:kern w:val="0"/>
          <w:szCs w:val="28"/>
        </w:rPr>
        <w:t>納入第2座焚化設施設計考量，</w:t>
      </w:r>
      <w:r w:rsidR="00741F24" w:rsidRPr="00981BC2">
        <w:rPr>
          <w:rFonts w:ascii="標楷體" w:eastAsia="標楷體" w:hAnsi="標楷體" w:hint="eastAsia"/>
          <w:kern w:val="0"/>
          <w:szCs w:val="28"/>
        </w:rPr>
        <w:t>以</w:t>
      </w:r>
      <w:r w:rsidR="004337B3" w:rsidRPr="00981BC2">
        <w:rPr>
          <w:rFonts w:ascii="標楷體" w:eastAsia="標楷體" w:hAnsi="標楷體" w:hint="eastAsia"/>
          <w:kern w:val="0"/>
          <w:szCs w:val="28"/>
        </w:rPr>
        <w:t>增加區內廢棄物處理能量；</w:t>
      </w:r>
      <w:r w:rsidR="00752880" w:rsidRPr="00981BC2">
        <w:rPr>
          <w:rFonts w:ascii="標楷體" w:eastAsia="標楷體" w:hAnsi="標楷體" w:hint="eastAsia"/>
          <w:kern w:val="0"/>
          <w:szCs w:val="28"/>
        </w:rPr>
        <w:t>（</w:t>
      </w:r>
      <w:r w:rsidR="004337B3" w:rsidRPr="00981BC2">
        <w:rPr>
          <w:rFonts w:ascii="標楷體" w:eastAsia="標楷體" w:hAnsi="標楷體" w:hint="eastAsia"/>
          <w:kern w:val="0"/>
          <w:szCs w:val="28"/>
        </w:rPr>
        <w:t>B</w:t>
      </w:r>
      <w:r w:rsidR="00752880" w:rsidRPr="00981BC2">
        <w:rPr>
          <w:rFonts w:ascii="標楷體" w:eastAsia="標楷體" w:hAnsi="標楷體" w:hint="eastAsia"/>
          <w:kern w:val="0"/>
          <w:szCs w:val="28"/>
        </w:rPr>
        <w:t>）</w:t>
      </w:r>
      <w:r w:rsidR="004337B3" w:rsidRPr="00981BC2">
        <w:rPr>
          <w:rFonts w:ascii="標楷體" w:eastAsia="標楷體" w:hAnsi="標楷體" w:hint="eastAsia"/>
          <w:kern w:val="0"/>
          <w:szCs w:val="28"/>
        </w:rPr>
        <w:t>已啟動廢棄物清除處理費率調整事宜，並檢討費率架構及適宜性，預計114年</w:t>
      </w:r>
      <w:r w:rsidR="007159B3" w:rsidRPr="00981BC2">
        <w:rPr>
          <w:rFonts w:ascii="標楷體" w:eastAsia="標楷體" w:hAnsi="標楷體" w:hint="eastAsia"/>
          <w:kern w:val="0"/>
          <w:szCs w:val="28"/>
        </w:rPr>
        <w:t>完成</w:t>
      </w:r>
      <w:proofErr w:type="gramStart"/>
      <w:r w:rsidR="007C3F1C" w:rsidRPr="007C3F1C">
        <w:rPr>
          <w:rFonts w:ascii="標楷體" w:eastAsia="標楷體" w:hAnsi="標楷體" w:hint="eastAsia"/>
          <w:kern w:val="0"/>
          <w:szCs w:val="28"/>
        </w:rPr>
        <w:t>臺</w:t>
      </w:r>
      <w:proofErr w:type="gramEnd"/>
      <w:r w:rsidR="007C3F1C" w:rsidRPr="007C3F1C">
        <w:rPr>
          <w:rFonts w:ascii="標楷體" w:eastAsia="標楷體" w:hAnsi="標楷體" w:hint="eastAsia"/>
          <w:kern w:val="0"/>
          <w:szCs w:val="28"/>
        </w:rPr>
        <w:t>南園區廢棄物清除處理作業要點</w:t>
      </w:r>
      <w:r w:rsidR="002C6716">
        <w:rPr>
          <w:rFonts w:ascii="標楷體" w:eastAsia="標楷體" w:hAnsi="標楷體" w:hint="eastAsia"/>
          <w:kern w:val="0"/>
          <w:szCs w:val="28"/>
        </w:rPr>
        <w:t>修正</w:t>
      </w:r>
      <w:r w:rsidR="007159B3" w:rsidRPr="00981BC2">
        <w:rPr>
          <w:rFonts w:ascii="標楷體" w:eastAsia="標楷體" w:hAnsi="標楷體" w:hint="eastAsia"/>
          <w:kern w:val="0"/>
          <w:szCs w:val="28"/>
        </w:rPr>
        <w:t>並</w:t>
      </w:r>
      <w:r w:rsidR="004337B3" w:rsidRPr="00981BC2">
        <w:rPr>
          <w:rFonts w:ascii="標楷體" w:eastAsia="標楷體" w:hAnsi="標楷體" w:hint="eastAsia"/>
          <w:kern w:val="0"/>
          <w:szCs w:val="28"/>
        </w:rPr>
        <w:t>公告實施；</w:t>
      </w:r>
      <w:r w:rsidR="00752880" w:rsidRPr="00981BC2">
        <w:rPr>
          <w:rFonts w:ascii="標楷體" w:eastAsia="標楷體" w:hAnsi="標楷體" w:hint="eastAsia"/>
          <w:kern w:val="0"/>
          <w:szCs w:val="28"/>
        </w:rPr>
        <w:t>（</w:t>
      </w:r>
      <w:r w:rsidR="004337B3" w:rsidRPr="00981BC2">
        <w:rPr>
          <w:rFonts w:ascii="標楷體" w:eastAsia="標楷體" w:hAnsi="標楷體" w:hint="eastAsia"/>
          <w:kern w:val="0"/>
          <w:szCs w:val="28"/>
        </w:rPr>
        <w:t>C</w:t>
      </w:r>
      <w:r w:rsidR="00752880" w:rsidRPr="00981BC2">
        <w:rPr>
          <w:rFonts w:ascii="標楷體" w:eastAsia="標楷體" w:hAnsi="標楷體" w:hint="eastAsia"/>
          <w:kern w:val="0"/>
          <w:szCs w:val="28"/>
        </w:rPr>
        <w:t>）</w:t>
      </w:r>
      <w:r w:rsidR="007159B3" w:rsidRPr="00981BC2">
        <w:rPr>
          <w:rFonts w:ascii="標楷體" w:eastAsia="標楷體" w:hAnsi="標楷體" w:hint="eastAsia"/>
          <w:kern w:val="0"/>
          <w:szCs w:val="28"/>
        </w:rPr>
        <w:t>已</w:t>
      </w:r>
      <w:proofErr w:type="gramStart"/>
      <w:r w:rsidR="007159B3" w:rsidRPr="00981BC2">
        <w:rPr>
          <w:rFonts w:ascii="標楷體" w:eastAsia="標楷體" w:hAnsi="標楷體" w:hint="eastAsia"/>
          <w:kern w:val="0"/>
          <w:szCs w:val="28"/>
        </w:rPr>
        <w:t>規劃</w:t>
      </w:r>
      <w:r w:rsidR="004337B3" w:rsidRPr="00981BC2">
        <w:rPr>
          <w:rFonts w:ascii="標楷體" w:eastAsia="標楷體" w:hAnsi="標楷體" w:hint="eastAsia"/>
          <w:kern w:val="0"/>
          <w:szCs w:val="28"/>
        </w:rPr>
        <w:t>待區外</w:t>
      </w:r>
      <w:proofErr w:type="gramEnd"/>
      <w:r w:rsidR="004337B3" w:rsidRPr="00981BC2">
        <w:rPr>
          <w:rFonts w:ascii="標楷體" w:eastAsia="標楷體" w:hAnsi="標楷體" w:hint="eastAsia"/>
          <w:kern w:val="0"/>
          <w:szCs w:val="28"/>
        </w:rPr>
        <w:t>熱處理設施能量增加</w:t>
      </w:r>
      <w:r w:rsidR="007159B3" w:rsidRPr="00981BC2">
        <w:rPr>
          <w:rFonts w:ascii="標楷體" w:eastAsia="標楷體" w:hAnsi="標楷體" w:hint="eastAsia"/>
          <w:kern w:val="0"/>
          <w:szCs w:val="28"/>
        </w:rPr>
        <w:t>後</w:t>
      </w:r>
      <w:r w:rsidR="004337B3" w:rsidRPr="00981BC2">
        <w:rPr>
          <w:rFonts w:ascii="標楷體" w:eastAsia="標楷體" w:hAnsi="標楷體" w:hint="eastAsia"/>
          <w:kern w:val="0"/>
          <w:szCs w:val="28"/>
        </w:rPr>
        <w:t>，</w:t>
      </w:r>
      <w:proofErr w:type="gramStart"/>
      <w:r w:rsidR="004337B3" w:rsidRPr="00981BC2">
        <w:rPr>
          <w:rFonts w:ascii="標楷體" w:eastAsia="標楷體" w:hAnsi="標楷體" w:hint="eastAsia"/>
          <w:kern w:val="0"/>
          <w:szCs w:val="28"/>
        </w:rPr>
        <w:t>採</w:t>
      </w:r>
      <w:proofErr w:type="gramEnd"/>
      <w:r w:rsidR="004337B3" w:rsidRPr="00981BC2">
        <w:rPr>
          <w:rFonts w:ascii="標楷體" w:eastAsia="標楷體" w:hAnsi="標楷體" w:hint="eastAsia"/>
          <w:kern w:val="0"/>
          <w:szCs w:val="28"/>
        </w:rPr>
        <w:t>逐步去化方式清理可燃廢棄物，以及推動中心焚化</w:t>
      </w:r>
      <w:proofErr w:type="gramStart"/>
      <w:r w:rsidR="004337B3" w:rsidRPr="00981BC2">
        <w:rPr>
          <w:rFonts w:ascii="標楷體" w:eastAsia="標楷體" w:hAnsi="標楷體" w:hint="eastAsia"/>
          <w:kern w:val="0"/>
          <w:szCs w:val="28"/>
        </w:rPr>
        <w:t>底渣再</w:t>
      </w:r>
      <w:proofErr w:type="gramEnd"/>
      <w:r w:rsidR="004337B3" w:rsidRPr="00981BC2">
        <w:rPr>
          <w:rFonts w:ascii="標楷體" w:eastAsia="標楷體" w:hAnsi="標楷體" w:hint="eastAsia"/>
          <w:kern w:val="0"/>
          <w:szCs w:val="28"/>
        </w:rPr>
        <w:t>利用等方式，以延長掩埋場壽命。</w:t>
      </w:r>
    </w:p>
    <w:p w14:paraId="2BA67D1D" w14:textId="6E83CFD5" w:rsidR="00753FB5" w:rsidRPr="00EB5CBE" w:rsidRDefault="0038799A" w:rsidP="007226F1">
      <w:pPr>
        <w:widowControl/>
        <w:overflowPunct w:val="0"/>
        <w:adjustRightInd w:val="0"/>
        <w:snapToGrid w:val="0"/>
        <w:spacing w:line="550" w:lineRule="exact"/>
        <w:ind w:firstLineChars="700" w:firstLine="1682"/>
        <w:jc w:val="both"/>
        <w:rPr>
          <w:rFonts w:ascii="標楷體" w:eastAsia="標楷體" w:hAnsi="標楷體"/>
          <w:spacing w:val="2"/>
          <w:kern w:val="0"/>
          <w:szCs w:val="28"/>
        </w:rPr>
      </w:pPr>
      <w:r w:rsidRPr="00D462B9">
        <w:rPr>
          <w:rFonts w:ascii="標楷體" w:eastAsia="標楷體" w:hAnsi="標楷體" w:hint="eastAsia"/>
          <w:b/>
        </w:rPr>
        <w:t>C</w:t>
      </w:r>
      <w:r w:rsidR="00753FB5" w:rsidRPr="00D462B9">
        <w:rPr>
          <w:rFonts w:ascii="標楷體" w:eastAsia="標楷體" w:hAnsi="標楷體" w:hint="eastAsia"/>
          <w:b/>
        </w:rPr>
        <w:t>.　環境品質監測網資料更新延遲，或未有即時資訊，或資料欄位及監測結果無法顯示：</w:t>
      </w:r>
      <w:r w:rsidR="00753FB5" w:rsidRPr="00981BC2">
        <w:rPr>
          <w:rFonts w:ascii="標楷體" w:eastAsia="標楷體" w:hAnsi="標楷體" w:hint="eastAsia"/>
          <w:kern w:val="0"/>
          <w:szCs w:val="28"/>
        </w:rPr>
        <w:t>行政院於109年5月核定空氣污染防制方案</w:t>
      </w:r>
      <w:r w:rsidR="00752880" w:rsidRPr="00981BC2">
        <w:rPr>
          <w:rFonts w:ascii="標楷體" w:eastAsia="標楷體" w:hAnsi="標楷體" w:hint="eastAsia"/>
          <w:kern w:val="0"/>
          <w:szCs w:val="28"/>
        </w:rPr>
        <w:t>（</w:t>
      </w:r>
      <w:r w:rsidR="00753FB5" w:rsidRPr="00981BC2">
        <w:rPr>
          <w:rFonts w:ascii="標楷體" w:eastAsia="標楷體" w:hAnsi="標楷體" w:hint="eastAsia"/>
          <w:kern w:val="0"/>
          <w:szCs w:val="28"/>
        </w:rPr>
        <w:t>109至112年</w:t>
      </w:r>
      <w:r w:rsidR="00752880" w:rsidRPr="00981BC2">
        <w:rPr>
          <w:rFonts w:ascii="標楷體" w:eastAsia="標楷體" w:hAnsi="標楷體" w:hint="eastAsia"/>
          <w:kern w:val="0"/>
          <w:szCs w:val="28"/>
        </w:rPr>
        <w:t>）</w:t>
      </w:r>
      <w:r w:rsidR="00753FB5" w:rsidRPr="00981BC2">
        <w:rPr>
          <w:rFonts w:ascii="標楷體" w:eastAsia="標楷體" w:hAnsi="標楷體" w:hint="eastAsia"/>
          <w:kern w:val="0"/>
          <w:szCs w:val="28"/>
        </w:rPr>
        <w:t>，由中央各部會及地方政府共同推動，以既存污染源削減、改善鍋爐污染排放等管制對策，改善空氣品質，維護國民健康與生活環境，其中國科會負責「精</w:t>
      </w:r>
      <w:proofErr w:type="gramStart"/>
      <w:r w:rsidR="00753FB5" w:rsidRPr="00981BC2">
        <w:rPr>
          <w:rFonts w:ascii="標楷體" w:eastAsia="標楷體" w:hAnsi="標楷體" w:hint="eastAsia"/>
          <w:kern w:val="0"/>
          <w:szCs w:val="28"/>
        </w:rPr>
        <w:t>進空品不良</w:t>
      </w:r>
      <w:proofErr w:type="gramEnd"/>
      <w:r w:rsidR="00753FB5" w:rsidRPr="00981BC2">
        <w:rPr>
          <w:rFonts w:ascii="標楷體" w:eastAsia="標楷體" w:hAnsi="標楷體" w:hint="eastAsia"/>
          <w:kern w:val="0"/>
          <w:szCs w:val="28"/>
        </w:rPr>
        <w:t>應變措施」，由各園區管理局執行，透過園區廠商環保許可輔導查核、固定污染源許可審查、營建工地巡查及環境監測等措施，維護科學園區空氣品質。經查</w:t>
      </w:r>
      <w:r w:rsidR="00BA5CC9">
        <w:rPr>
          <w:rFonts w:ascii="標楷體" w:eastAsia="標楷體" w:hAnsi="標楷體" w:hint="eastAsia"/>
          <w:kern w:val="0"/>
          <w:szCs w:val="28"/>
        </w:rPr>
        <w:t>，</w:t>
      </w:r>
      <w:r w:rsidR="00753FB5" w:rsidRPr="00981BC2">
        <w:rPr>
          <w:rFonts w:ascii="標楷體" w:eastAsia="標楷體" w:hAnsi="標楷體" w:hint="eastAsia"/>
          <w:kern w:val="0"/>
          <w:szCs w:val="28"/>
        </w:rPr>
        <w:t>各園區管理局111及</w:t>
      </w:r>
      <w:proofErr w:type="gramStart"/>
      <w:r w:rsidR="00753FB5" w:rsidRPr="00981BC2">
        <w:rPr>
          <w:rFonts w:ascii="標楷體" w:eastAsia="標楷體" w:hAnsi="標楷體" w:hint="eastAsia"/>
          <w:kern w:val="0"/>
          <w:szCs w:val="28"/>
        </w:rPr>
        <w:t>112</w:t>
      </w:r>
      <w:proofErr w:type="gramEnd"/>
      <w:r w:rsidR="00753FB5" w:rsidRPr="00981BC2">
        <w:rPr>
          <w:rFonts w:ascii="標楷體" w:eastAsia="標楷體" w:hAnsi="標楷體" w:hint="eastAsia"/>
          <w:kern w:val="0"/>
          <w:szCs w:val="28"/>
        </w:rPr>
        <w:t>年度委外辦理環境監測工作，總經費3億5,408萬餘元，監測資料包含人工批次監測及自動連續監測，由委外廠商將監測結果公開於「新竹科學園區環境品質監測成果資訊網」、「中科園區環保資訊整合網」及「南科環境監測資訊整合網」</w:t>
      </w:r>
      <w:r w:rsidR="00752880" w:rsidRPr="00981BC2">
        <w:rPr>
          <w:rFonts w:ascii="標楷體" w:eastAsia="標楷體" w:hAnsi="標楷體" w:hint="eastAsia"/>
          <w:kern w:val="0"/>
          <w:szCs w:val="28"/>
        </w:rPr>
        <w:t>（</w:t>
      </w:r>
      <w:r w:rsidR="00753FB5" w:rsidRPr="00981BC2">
        <w:rPr>
          <w:rFonts w:ascii="標楷體" w:eastAsia="標楷體" w:hAnsi="標楷體" w:hint="eastAsia"/>
          <w:kern w:val="0"/>
          <w:szCs w:val="28"/>
        </w:rPr>
        <w:t>下稱環境品質監測網</w:t>
      </w:r>
      <w:r w:rsidR="00752880" w:rsidRPr="00981BC2">
        <w:rPr>
          <w:rFonts w:ascii="標楷體" w:eastAsia="標楷體" w:hAnsi="標楷體" w:hint="eastAsia"/>
          <w:kern w:val="0"/>
          <w:szCs w:val="28"/>
        </w:rPr>
        <w:t>）</w:t>
      </w:r>
      <w:r w:rsidR="00753FB5" w:rsidRPr="00981BC2">
        <w:rPr>
          <w:rFonts w:ascii="標楷體" w:eastAsia="標楷體" w:hAnsi="標楷體" w:hint="eastAsia"/>
          <w:kern w:val="0"/>
          <w:szCs w:val="28"/>
        </w:rPr>
        <w:t>，以確實掌握污染來源，及時要求園區廠商提升防制污染作為，並建立長期環境品質資料庫</w:t>
      </w:r>
      <w:r w:rsidR="00B84479" w:rsidRPr="00981BC2">
        <w:rPr>
          <w:rFonts w:ascii="標楷體" w:eastAsia="標楷體" w:hAnsi="標楷體" w:hint="eastAsia"/>
          <w:kern w:val="0"/>
          <w:szCs w:val="28"/>
        </w:rPr>
        <w:t>。</w:t>
      </w:r>
      <w:r w:rsidR="00753FB5" w:rsidRPr="00981BC2">
        <w:rPr>
          <w:rFonts w:ascii="標楷體" w:eastAsia="標楷體" w:hAnsi="標楷體" w:hint="eastAsia"/>
          <w:kern w:val="0"/>
          <w:szCs w:val="28"/>
        </w:rPr>
        <w:t>經</w:t>
      </w:r>
      <w:r w:rsidR="00B84479" w:rsidRPr="00981BC2">
        <w:rPr>
          <w:rFonts w:ascii="標楷體" w:eastAsia="標楷體" w:hAnsi="標楷體" w:hint="eastAsia"/>
          <w:kern w:val="0"/>
          <w:szCs w:val="28"/>
        </w:rPr>
        <w:t>查詢</w:t>
      </w:r>
      <w:r w:rsidR="00753FB5" w:rsidRPr="00981BC2">
        <w:rPr>
          <w:rFonts w:ascii="標楷體" w:eastAsia="標楷體" w:hAnsi="標楷體" w:hint="eastAsia"/>
          <w:kern w:val="0"/>
          <w:szCs w:val="28"/>
        </w:rPr>
        <w:t>各園區管理局環境品質監測網</w:t>
      </w:r>
      <w:proofErr w:type="gramStart"/>
      <w:r w:rsidR="00752880" w:rsidRPr="00981BC2">
        <w:rPr>
          <w:rFonts w:ascii="標楷體" w:eastAsia="標楷體" w:hAnsi="標楷體" w:hint="eastAsia"/>
          <w:kern w:val="0"/>
          <w:szCs w:val="28"/>
        </w:rPr>
        <w:t>（</w:t>
      </w:r>
      <w:proofErr w:type="gramEnd"/>
      <w:r w:rsidR="00753FB5" w:rsidRPr="00981BC2">
        <w:rPr>
          <w:rFonts w:ascii="標楷體" w:eastAsia="標楷體" w:hAnsi="標楷體" w:hint="eastAsia"/>
          <w:kern w:val="0"/>
          <w:szCs w:val="28"/>
        </w:rPr>
        <w:t>查詢日期：114年3月14日</w:t>
      </w:r>
      <w:proofErr w:type="gramStart"/>
      <w:r w:rsidR="00752880" w:rsidRPr="00981BC2">
        <w:rPr>
          <w:rFonts w:ascii="標楷體" w:eastAsia="標楷體" w:hAnsi="標楷體" w:hint="eastAsia"/>
          <w:kern w:val="0"/>
          <w:szCs w:val="28"/>
        </w:rPr>
        <w:t>）</w:t>
      </w:r>
      <w:proofErr w:type="gramEnd"/>
      <w:r w:rsidR="00753FB5" w:rsidRPr="00981BC2">
        <w:rPr>
          <w:rFonts w:ascii="標楷體" w:eastAsia="標楷體" w:hAnsi="標楷體" w:hint="eastAsia"/>
          <w:kern w:val="0"/>
          <w:szCs w:val="28"/>
        </w:rPr>
        <w:t>，竹科管理局轄管園區空氣品質人工批次監測資料，係於113年12月至114年1月間陸續更新至113年第4季，</w:t>
      </w:r>
      <w:r w:rsidR="00B84479" w:rsidRPr="00981BC2">
        <w:rPr>
          <w:rFonts w:ascii="標楷體" w:eastAsia="標楷體" w:hAnsi="標楷體" w:hint="eastAsia"/>
          <w:kern w:val="0"/>
          <w:szCs w:val="28"/>
        </w:rPr>
        <w:t>惟</w:t>
      </w:r>
      <w:r w:rsidR="00753FB5" w:rsidRPr="00981BC2">
        <w:rPr>
          <w:rFonts w:ascii="標楷體" w:eastAsia="標楷體" w:hAnsi="標楷體" w:hint="eastAsia"/>
          <w:kern w:val="0"/>
          <w:szCs w:val="28"/>
        </w:rPr>
        <w:t>中科及南科管理局除屏東園區已更新至113年第4季外，其餘僅更新至113年第3季；</w:t>
      </w:r>
      <w:proofErr w:type="gramStart"/>
      <w:r w:rsidR="00753FB5" w:rsidRPr="00981BC2">
        <w:rPr>
          <w:rFonts w:ascii="標楷體" w:eastAsia="標楷體" w:hAnsi="標楷體" w:hint="eastAsia"/>
          <w:kern w:val="0"/>
          <w:szCs w:val="28"/>
        </w:rPr>
        <w:t>又中科</w:t>
      </w:r>
      <w:proofErr w:type="gramEnd"/>
      <w:r w:rsidR="00753FB5" w:rsidRPr="00981BC2">
        <w:rPr>
          <w:rFonts w:ascii="標楷體" w:eastAsia="標楷體" w:hAnsi="標楷體" w:hint="eastAsia"/>
          <w:kern w:val="0"/>
          <w:szCs w:val="28"/>
        </w:rPr>
        <w:t>管理局轄管</w:t>
      </w:r>
      <w:proofErr w:type="gramStart"/>
      <w:r w:rsidR="00BA5CC9">
        <w:rPr>
          <w:rFonts w:ascii="標楷體" w:eastAsia="標楷體" w:hAnsi="標楷體" w:hint="eastAsia"/>
          <w:kern w:val="0"/>
          <w:szCs w:val="28"/>
        </w:rPr>
        <w:t>臺</w:t>
      </w:r>
      <w:proofErr w:type="gramEnd"/>
      <w:r w:rsidR="00753FB5" w:rsidRPr="00981BC2">
        <w:rPr>
          <w:rFonts w:ascii="標楷體" w:eastAsia="標楷體" w:hAnsi="標楷體" w:hint="eastAsia"/>
          <w:kern w:val="0"/>
          <w:szCs w:val="28"/>
        </w:rPr>
        <w:t>中園區之陽明國小、</w:t>
      </w:r>
      <w:proofErr w:type="gramStart"/>
      <w:r w:rsidR="00753FB5" w:rsidRPr="00981BC2">
        <w:rPr>
          <w:rFonts w:ascii="標楷體" w:eastAsia="標楷體" w:hAnsi="標楷體" w:hint="eastAsia"/>
          <w:kern w:val="0"/>
          <w:szCs w:val="28"/>
        </w:rPr>
        <w:t>中科實中</w:t>
      </w:r>
      <w:proofErr w:type="gramEnd"/>
      <w:r w:rsidR="00753FB5" w:rsidRPr="00981BC2">
        <w:rPr>
          <w:rFonts w:ascii="標楷體" w:eastAsia="標楷體" w:hAnsi="標楷體" w:hint="eastAsia"/>
          <w:kern w:val="0"/>
          <w:szCs w:val="28"/>
        </w:rPr>
        <w:t>、都會公園及國安國小等4個自動連續監測站點</w:t>
      </w:r>
      <w:r w:rsidR="00752880" w:rsidRPr="00981BC2">
        <w:rPr>
          <w:rFonts w:ascii="標楷體" w:eastAsia="標楷體" w:hAnsi="標楷體" w:hint="eastAsia"/>
          <w:kern w:val="0"/>
          <w:szCs w:val="28"/>
        </w:rPr>
        <w:t>（</w:t>
      </w:r>
      <w:r w:rsidR="00753FB5" w:rsidRPr="00981BC2">
        <w:rPr>
          <w:rFonts w:ascii="標楷體" w:eastAsia="標楷體" w:hAnsi="標楷體" w:hint="eastAsia"/>
          <w:kern w:val="0"/>
          <w:szCs w:val="28"/>
        </w:rPr>
        <w:t>更新日期為114年3月14日</w:t>
      </w:r>
      <w:r w:rsidR="00752880" w:rsidRPr="00981BC2">
        <w:rPr>
          <w:rFonts w:ascii="標楷體" w:eastAsia="標楷體" w:hAnsi="標楷體" w:hint="eastAsia"/>
          <w:kern w:val="0"/>
          <w:szCs w:val="28"/>
        </w:rPr>
        <w:t>）</w:t>
      </w:r>
      <w:r w:rsidR="00753FB5" w:rsidRPr="00981BC2">
        <w:rPr>
          <w:rFonts w:ascii="標楷體" w:eastAsia="標楷體" w:hAnsi="標楷體" w:hint="eastAsia"/>
          <w:kern w:val="0"/>
          <w:szCs w:val="28"/>
        </w:rPr>
        <w:t>48小時監測值資料為111年8月1日至8月3日數據、七星園區</w:t>
      </w:r>
      <w:r w:rsidR="00752880" w:rsidRPr="00981BC2">
        <w:rPr>
          <w:rFonts w:ascii="標楷體" w:eastAsia="標楷體" w:hAnsi="標楷體" w:hint="eastAsia"/>
          <w:kern w:val="0"/>
          <w:szCs w:val="28"/>
        </w:rPr>
        <w:t>（</w:t>
      </w:r>
      <w:r w:rsidR="00753FB5" w:rsidRPr="00981BC2">
        <w:rPr>
          <w:rFonts w:ascii="標楷體" w:eastAsia="標楷體" w:hAnsi="標楷體" w:hint="eastAsia"/>
          <w:kern w:val="0"/>
          <w:szCs w:val="28"/>
        </w:rPr>
        <w:t>更新日期為113年12月20日</w:t>
      </w:r>
      <w:r w:rsidR="00752880" w:rsidRPr="00981BC2">
        <w:rPr>
          <w:rFonts w:ascii="標楷體" w:eastAsia="標楷體" w:hAnsi="標楷體" w:hint="eastAsia"/>
          <w:kern w:val="0"/>
          <w:szCs w:val="28"/>
        </w:rPr>
        <w:t>）</w:t>
      </w:r>
      <w:r w:rsidR="00753FB5" w:rsidRPr="00981BC2">
        <w:rPr>
          <w:rFonts w:ascii="標楷體" w:eastAsia="標楷體" w:hAnsi="標楷體" w:hint="eastAsia"/>
          <w:kern w:val="0"/>
          <w:szCs w:val="28"/>
        </w:rPr>
        <w:t>為111年8月10日至</w:t>
      </w:r>
      <w:r w:rsidR="007C3F1C" w:rsidRPr="00981BC2">
        <w:rPr>
          <w:rFonts w:ascii="標楷體" w:eastAsia="標楷體" w:hAnsi="標楷體" w:hint="eastAsia"/>
          <w:kern w:val="0"/>
          <w:szCs w:val="28"/>
        </w:rPr>
        <w:t>8月</w:t>
      </w:r>
      <w:r w:rsidR="00753FB5" w:rsidRPr="00981BC2">
        <w:rPr>
          <w:rFonts w:ascii="標楷體" w:eastAsia="標楷體" w:hAnsi="標楷體" w:hint="eastAsia"/>
          <w:kern w:val="0"/>
          <w:szCs w:val="28"/>
        </w:rPr>
        <w:t>12日數據，</w:t>
      </w:r>
      <w:proofErr w:type="gramStart"/>
      <w:r w:rsidR="00753FB5" w:rsidRPr="00981BC2">
        <w:rPr>
          <w:rFonts w:ascii="標楷體" w:eastAsia="標楷體" w:hAnsi="標楷體" w:hint="eastAsia"/>
          <w:kern w:val="0"/>
          <w:szCs w:val="28"/>
        </w:rPr>
        <w:t>均未有</w:t>
      </w:r>
      <w:proofErr w:type="gramEnd"/>
      <w:r w:rsidR="00753FB5" w:rsidRPr="00981BC2">
        <w:rPr>
          <w:rFonts w:ascii="標楷體" w:eastAsia="標楷體" w:hAnsi="標楷體" w:hint="eastAsia"/>
          <w:kern w:val="0"/>
          <w:szCs w:val="28"/>
        </w:rPr>
        <w:t>即時監測資料，且下載資料檔之氣體欄位顯示錯誤，另</w:t>
      </w:r>
      <w:proofErr w:type="gramStart"/>
      <w:r w:rsidR="00BA5CC9">
        <w:rPr>
          <w:rFonts w:ascii="標楷體" w:eastAsia="標楷體" w:hAnsi="標楷體" w:hint="eastAsia"/>
          <w:kern w:val="0"/>
          <w:szCs w:val="28"/>
        </w:rPr>
        <w:t>臺</w:t>
      </w:r>
      <w:proofErr w:type="gramEnd"/>
      <w:r w:rsidR="00753FB5" w:rsidRPr="00981BC2">
        <w:rPr>
          <w:rFonts w:ascii="標楷體" w:eastAsia="標楷體" w:hAnsi="標楷體" w:hint="eastAsia"/>
          <w:kern w:val="0"/>
          <w:szCs w:val="28"/>
        </w:rPr>
        <w:t>中園區</w:t>
      </w:r>
      <w:r w:rsidR="00752880" w:rsidRPr="00981BC2">
        <w:rPr>
          <w:rFonts w:ascii="標楷體" w:eastAsia="標楷體" w:hAnsi="標楷體" w:hint="eastAsia"/>
          <w:kern w:val="0"/>
          <w:szCs w:val="28"/>
        </w:rPr>
        <w:t>（</w:t>
      </w:r>
      <w:r w:rsidR="00753FB5" w:rsidRPr="00981BC2">
        <w:rPr>
          <w:rFonts w:ascii="標楷體" w:eastAsia="標楷體" w:hAnsi="標楷體" w:hint="eastAsia"/>
          <w:kern w:val="0"/>
          <w:szCs w:val="28"/>
        </w:rPr>
        <w:t>擴建一期</w:t>
      </w:r>
      <w:r w:rsidR="00752880" w:rsidRPr="00981BC2">
        <w:rPr>
          <w:rFonts w:ascii="標楷體" w:eastAsia="標楷體" w:hAnsi="標楷體" w:hint="eastAsia"/>
          <w:kern w:val="0"/>
          <w:szCs w:val="28"/>
        </w:rPr>
        <w:t>）</w:t>
      </w:r>
      <w:r w:rsidR="00753FB5" w:rsidRPr="00981BC2">
        <w:rPr>
          <w:rFonts w:ascii="標楷體" w:eastAsia="標楷體" w:hAnsi="標楷體" w:hint="eastAsia"/>
          <w:kern w:val="0"/>
          <w:szCs w:val="28"/>
        </w:rPr>
        <w:t>之</w:t>
      </w:r>
      <w:proofErr w:type="gramStart"/>
      <w:r w:rsidR="00753FB5" w:rsidRPr="00981BC2">
        <w:rPr>
          <w:rFonts w:ascii="標楷體" w:eastAsia="標楷體" w:hAnsi="標楷體" w:hint="eastAsia"/>
          <w:kern w:val="0"/>
          <w:szCs w:val="28"/>
        </w:rPr>
        <w:t>一般空品監測</w:t>
      </w:r>
      <w:proofErr w:type="gramEnd"/>
      <w:r w:rsidR="00753FB5" w:rsidRPr="00981BC2">
        <w:rPr>
          <w:rFonts w:ascii="標楷體" w:eastAsia="標楷體" w:hAnsi="標楷體" w:hint="eastAsia"/>
          <w:kern w:val="0"/>
          <w:szCs w:val="28"/>
        </w:rPr>
        <w:t>站連線異常，未顯示監測結果</w:t>
      </w:r>
      <w:r w:rsidR="008B7BF1" w:rsidRPr="00981BC2">
        <w:rPr>
          <w:rFonts w:ascii="標楷體" w:eastAsia="標楷體" w:hAnsi="標楷體" w:hint="eastAsia"/>
          <w:kern w:val="0"/>
          <w:szCs w:val="28"/>
        </w:rPr>
        <w:t>。</w:t>
      </w:r>
      <w:r w:rsidR="00753FB5" w:rsidRPr="00981BC2">
        <w:rPr>
          <w:rFonts w:ascii="標楷體" w:eastAsia="標楷體" w:hAnsi="標楷體" w:hint="eastAsia"/>
          <w:kern w:val="0"/>
          <w:szCs w:val="28"/>
        </w:rPr>
        <w:t>經函請</w:t>
      </w:r>
      <w:r w:rsidR="009655B9" w:rsidRPr="00981BC2">
        <w:rPr>
          <w:rFonts w:ascii="標楷體" w:eastAsia="標楷體" w:hAnsi="標楷體" w:hint="eastAsia"/>
          <w:kern w:val="0"/>
          <w:szCs w:val="28"/>
        </w:rPr>
        <w:t>基金管理機關竹科管理局</w:t>
      </w:r>
      <w:r w:rsidR="00753FB5" w:rsidRPr="00981BC2">
        <w:rPr>
          <w:rFonts w:ascii="標楷體" w:eastAsia="標楷體" w:hAnsi="標楷體" w:hint="eastAsia"/>
          <w:kern w:val="0"/>
          <w:szCs w:val="28"/>
        </w:rPr>
        <w:t>檢討改善，以有效掌握環境品質資料。</w:t>
      </w:r>
      <w:r w:rsidR="00753FB5" w:rsidRPr="00EB5CBE">
        <w:rPr>
          <w:rFonts w:ascii="標楷體" w:eastAsia="標楷體" w:hAnsi="標楷體" w:hint="eastAsia"/>
          <w:spacing w:val="2"/>
          <w:kern w:val="0"/>
          <w:szCs w:val="28"/>
        </w:rPr>
        <w:t>據復：</w:t>
      </w:r>
      <w:r w:rsidR="00DE2696" w:rsidRPr="00EB5CBE">
        <w:rPr>
          <w:rFonts w:ascii="標楷體" w:eastAsia="標楷體" w:hAnsi="標楷體" w:hint="eastAsia"/>
          <w:spacing w:val="2"/>
          <w:kern w:val="0"/>
          <w:szCs w:val="28"/>
        </w:rPr>
        <w:t>中科及南科管理局</w:t>
      </w:r>
      <w:r w:rsidR="00186B95" w:rsidRPr="00EB5CBE">
        <w:rPr>
          <w:rFonts w:ascii="標楷體" w:eastAsia="標楷體" w:hAnsi="標楷體" w:hint="eastAsia"/>
          <w:spacing w:val="2"/>
          <w:kern w:val="0"/>
          <w:szCs w:val="28"/>
        </w:rPr>
        <w:t>已</w:t>
      </w:r>
      <w:proofErr w:type="gramStart"/>
      <w:r w:rsidR="00186B95" w:rsidRPr="00EB5CBE">
        <w:rPr>
          <w:rFonts w:ascii="標楷體" w:eastAsia="標楷體" w:hAnsi="標楷體" w:hint="eastAsia"/>
          <w:spacing w:val="2"/>
          <w:kern w:val="0"/>
          <w:szCs w:val="28"/>
        </w:rPr>
        <w:t>上傳轄管</w:t>
      </w:r>
      <w:proofErr w:type="gramEnd"/>
      <w:r w:rsidR="00186B95" w:rsidRPr="00EB5CBE">
        <w:rPr>
          <w:rFonts w:ascii="標楷體" w:eastAsia="標楷體" w:hAnsi="標楷體" w:hint="eastAsia"/>
          <w:spacing w:val="2"/>
          <w:kern w:val="0"/>
          <w:szCs w:val="28"/>
        </w:rPr>
        <w:t>園區</w:t>
      </w:r>
      <w:r w:rsidR="00186B95" w:rsidRPr="00EB5CBE">
        <w:rPr>
          <w:rFonts w:ascii="標楷體" w:eastAsia="標楷體" w:hAnsi="標楷體" w:hint="eastAsia"/>
          <w:spacing w:val="2"/>
          <w:kern w:val="0"/>
          <w:szCs w:val="28"/>
        </w:rPr>
        <w:lastRenderedPageBreak/>
        <w:t>113年第4季環境監測數據，</w:t>
      </w:r>
      <w:r w:rsidR="007159B3" w:rsidRPr="00EB5CBE">
        <w:rPr>
          <w:rFonts w:ascii="標楷體" w:eastAsia="標楷體" w:hAnsi="標楷體" w:hint="eastAsia"/>
          <w:spacing w:val="2"/>
          <w:kern w:val="0"/>
          <w:szCs w:val="28"/>
        </w:rPr>
        <w:t>又自動連續監測資料更新延遲或資料無法顯示，係因資料庫位置更換、資料下載程式異常、資料來源失效等因素所致，已</w:t>
      </w:r>
      <w:r w:rsidR="00186B95" w:rsidRPr="00EB5CBE">
        <w:rPr>
          <w:rFonts w:ascii="標楷體" w:eastAsia="標楷體" w:hAnsi="標楷體" w:hint="eastAsia"/>
          <w:spacing w:val="2"/>
          <w:kern w:val="0"/>
          <w:szCs w:val="28"/>
        </w:rPr>
        <w:t>洽請廠商修正，</w:t>
      </w:r>
      <w:r w:rsidR="007159B3" w:rsidRPr="00EB5CBE">
        <w:rPr>
          <w:rFonts w:ascii="標楷體" w:eastAsia="標楷體" w:hAnsi="標楷體" w:hint="eastAsia"/>
          <w:spacing w:val="2"/>
          <w:kern w:val="0"/>
          <w:szCs w:val="28"/>
        </w:rPr>
        <w:t>並恢復自動連續監測站連線狀態，另已請系統廠商</w:t>
      </w:r>
      <w:r w:rsidR="00186B95" w:rsidRPr="00EB5CBE">
        <w:rPr>
          <w:rFonts w:ascii="標楷體" w:eastAsia="標楷體" w:hAnsi="標楷體" w:hint="eastAsia"/>
          <w:spacing w:val="2"/>
          <w:kern w:val="0"/>
          <w:szCs w:val="28"/>
        </w:rPr>
        <w:t>規劃設計警示功能，於資料</w:t>
      </w:r>
      <w:proofErr w:type="gramStart"/>
      <w:r w:rsidR="00186B95" w:rsidRPr="00EB5CBE">
        <w:rPr>
          <w:rFonts w:ascii="標楷體" w:eastAsia="標楷體" w:hAnsi="標楷體" w:hint="eastAsia"/>
          <w:spacing w:val="2"/>
          <w:kern w:val="0"/>
          <w:szCs w:val="28"/>
        </w:rPr>
        <w:t>介</w:t>
      </w:r>
      <w:proofErr w:type="gramEnd"/>
      <w:r w:rsidR="00186B95" w:rsidRPr="00EB5CBE">
        <w:rPr>
          <w:rFonts w:ascii="標楷體" w:eastAsia="標楷體" w:hAnsi="標楷體" w:hint="eastAsia"/>
          <w:spacing w:val="2"/>
          <w:kern w:val="0"/>
          <w:szCs w:val="28"/>
        </w:rPr>
        <w:t>接異常時自動回傳</w:t>
      </w:r>
      <w:r w:rsidR="007159B3" w:rsidRPr="00EB5CBE">
        <w:rPr>
          <w:rFonts w:ascii="標楷體" w:eastAsia="標楷體" w:hAnsi="標楷體" w:hint="eastAsia"/>
          <w:spacing w:val="2"/>
          <w:kern w:val="0"/>
          <w:szCs w:val="28"/>
        </w:rPr>
        <w:t>電子郵件</w:t>
      </w:r>
      <w:r w:rsidR="00186B95" w:rsidRPr="00EB5CBE">
        <w:rPr>
          <w:rFonts w:ascii="標楷體" w:eastAsia="標楷體" w:hAnsi="標楷體" w:hint="eastAsia"/>
          <w:spacing w:val="2"/>
          <w:kern w:val="0"/>
          <w:szCs w:val="28"/>
        </w:rPr>
        <w:t>通知，以利</w:t>
      </w:r>
      <w:r w:rsidR="007159B3" w:rsidRPr="00EB5CBE">
        <w:rPr>
          <w:rFonts w:ascii="標楷體" w:eastAsia="標楷體" w:hAnsi="標楷體" w:hint="eastAsia"/>
          <w:spacing w:val="2"/>
          <w:kern w:val="0"/>
          <w:szCs w:val="28"/>
        </w:rPr>
        <w:t>及時</w:t>
      </w:r>
      <w:r w:rsidR="00186B95" w:rsidRPr="00EB5CBE">
        <w:rPr>
          <w:rFonts w:ascii="標楷體" w:eastAsia="標楷體" w:hAnsi="標楷體" w:hint="eastAsia"/>
          <w:spacing w:val="2"/>
          <w:kern w:val="0"/>
          <w:szCs w:val="28"/>
        </w:rPr>
        <w:t>檢修</w:t>
      </w:r>
      <w:r w:rsidR="007159B3" w:rsidRPr="00EB5CBE">
        <w:rPr>
          <w:rFonts w:ascii="標楷體" w:eastAsia="標楷體" w:hAnsi="標楷體" w:hint="eastAsia"/>
          <w:spacing w:val="2"/>
          <w:kern w:val="0"/>
          <w:szCs w:val="28"/>
        </w:rPr>
        <w:t>排除異常情形</w:t>
      </w:r>
      <w:r w:rsidR="00186B95" w:rsidRPr="00EB5CBE">
        <w:rPr>
          <w:rFonts w:ascii="標楷體" w:eastAsia="標楷體" w:hAnsi="標楷體" w:hint="eastAsia"/>
          <w:spacing w:val="2"/>
          <w:kern w:val="0"/>
          <w:szCs w:val="28"/>
        </w:rPr>
        <w:t>。</w:t>
      </w:r>
    </w:p>
    <w:p w14:paraId="2D1A838D" w14:textId="19200C98" w:rsidR="00595E06" w:rsidRPr="00981BC2" w:rsidRDefault="00595E06" w:rsidP="00110C8A">
      <w:pPr>
        <w:widowControl/>
        <w:overflowPunct w:val="0"/>
        <w:adjustRightInd w:val="0"/>
        <w:snapToGrid w:val="0"/>
        <w:spacing w:line="560" w:lineRule="exact"/>
        <w:ind w:firstLineChars="450" w:firstLine="1261"/>
        <w:jc w:val="both"/>
        <w:rPr>
          <w:rFonts w:ascii="標楷體" w:eastAsia="標楷體" w:hAnsi="標楷體"/>
          <w:b/>
          <w:sz w:val="28"/>
          <w:szCs w:val="28"/>
        </w:rPr>
      </w:pPr>
      <w:r w:rsidRPr="00981BC2">
        <w:rPr>
          <w:rFonts w:ascii="標楷體" w:eastAsia="標楷體" w:hAnsi="標楷體" w:hint="eastAsia"/>
          <w:b/>
          <w:sz w:val="28"/>
          <w:szCs w:val="28"/>
        </w:rPr>
        <w:t xml:space="preserve">（3）　</w:t>
      </w:r>
      <w:r w:rsidR="00B772DB" w:rsidRPr="00981BC2">
        <w:rPr>
          <w:rFonts w:ascii="標楷體" w:eastAsia="標楷體" w:hAnsi="標楷體" w:hint="eastAsia"/>
          <w:b/>
          <w:sz w:val="28"/>
          <w:szCs w:val="28"/>
        </w:rPr>
        <w:t>已開發</w:t>
      </w:r>
      <w:r w:rsidR="00195ED6" w:rsidRPr="00981BC2">
        <w:rPr>
          <w:rFonts w:ascii="標楷體" w:eastAsia="標楷體" w:hAnsi="標楷體" w:hint="eastAsia"/>
          <w:b/>
          <w:sz w:val="28"/>
          <w:szCs w:val="28"/>
        </w:rPr>
        <w:t>多處</w:t>
      </w:r>
      <w:r w:rsidRPr="00981BC2">
        <w:rPr>
          <w:rFonts w:ascii="標楷體" w:eastAsia="標楷體" w:hAnsi="標楷體" w:hint="eastAsia"/>
          <w:b/>
          <w:sz w:val="28"/>
          <w:szCs w:val="28"/>
        </w:rPr>
        <w:t>園區</w:t>
      </w:r>
      <w:r w:rsidR="00195ED6" w:rsidRPr="00981BC2">
        <w:rPr>
          <w:rFonts w:ascii="標楷體" w:eastAsia="標楷體" w:hAnsi="標楷體" w:hint="eastAsia"/>
          <w:b/>
          <w:sz w:val="28"/>
          <w:szCs w:val="28"/>
        </w:rPr>
        <w:t>以引進高級技術產業及科學技術人才，並興建標準廠</w:t>
      </w:r>
      <w:r w:rsidR="00B84479" w:rsidRPr="00981BC2">
        <w:rPr>
          <w:rFonts w:ascii="標楷體" w:eastAsia="標楷體" w:hAnsi="標楷體" w:hint="eastAsia"/>
          <w:b/>
          <w:sz w:val="28"/>
          <w:szCs w:val="28"/>
        </w:rPr>
        <w:t>房</w:t>
      </w:r>
      <w:r w:rsidR="00195ED6" w:rsidRPr="00981BC2">
        <w:rPr>
          <w:rFonts w:ascii="標楷體" w:eastAsia="標楷體" w:hAnsi="標楷體" w:hint="eastAsia"/>
          <w:b/>
          <w:sz w:val="28"/>
          <w:szCs w:val="28"/>
        </w:rPr>
        <w:t>及宿舍供園區廠商租用，滿足進駐及生活需求，惟部分園區土地、廠房或宿舍出租</w:t>
      </w:r>
      <w:r w:rsidR="004337B3" w:rsidRPr="00981BC2">
        <w:rPr>
          <w:rFonts w:ascii="標楷體" w:eastAsia="標楷體" w:hAnsi="標楷體" w:hint="eastAsia"/>
          <w:b/>
          <w:sz w:val="28"/>
          <w:szCs w:val="28"/>
        </w:rPr>
        <w:t>率</w:t>
      </w:r>
      <w:r w:rsidR="00B84479" w:rsidRPr="00981BC2">
        <w:rPr>
          <w:rFonts w:ascii="標楷體" w:eastAsia="標楷體" w:hAnsi="標楷體" w:hint="eastAsia"/>
          <w:b/>
          <w:sz w:val="28"/>
          <w:szCs w:val="28"/>
        </w:rPr>
        <w:t>尚</w:t>
      </w:r>
      <w:r w:rsidR="004337B3" w:rsidRPr="00981BC2">
        <w:rPr>
          <w:rFonts w:ascii="標楷體" w:eastAsia="標楷體" w:hAnsi="標楷體" w:hint="eastAsia"/>
          <w:b/>
          <w:sz w:val="28"/>
          <w:szCs w:val="28"/>
        </w:rPr>
        <w:t>待提升</w:t>
      </w:r>
      <w:r w:rsidRPr="00981BC2">
        <w:rPr>
          <w:rFonts w:ascii="標楷體" w:eastAsia="標楷體" w:hAnsi="標楷體" w:hint="eastAsia"/>
          <w:b/>
          <w:sz w:val="28"/>
          <w:szCs w:val="28"/>
        </w:rPr>
        <w:t>，以</w:t>
      </w:r>
      <w:r w:rsidR="00B84479" w:rsidRPr="00981BC2">
        <w:rPr>
          <w:rFonts w:ascii="標楷體" w:eastAsia="標楷體" w:hAnsi="標楷體" w:hint="eastAsia"/>
          <w:b/>
          <w:sz w:val="28"/>
          <w:szCs w:val="28"/>
        </w:rPr>
        <w:t>發揮設施效能及</w:t>
      </w:r>
      <w:r w:rsidR="00A55326" w:rsidRPr="00981BC2">
        <w:rPr>
          <w:rFonts w:ascii="標楷體" w:eastAsia="標楷體" w:hAnsi="標楷體" w:hint="eastAsia"/>
          <w:b/>
          <w:sz w:val="28"/>
          <w:szCs w:val="28"/>
        </w:rPr>
        <w:t>增加園區作業基金收入</w:t>
      </w:r>
      <w:r w:rsidR="00946603" w:rsidRPr="00946603">
        <w:rPr>
          <w:rFonts w:ascii="標楷體" w:eastAsia="標楷體" w:hAnsi="標楷體" w:hint="eastAsia"/>
          <w:b/>
          <w:sz w:val="28"/>
          <w:szCs w:val="28"/>
        </w:rPr>
        <w:t>，允宜</w:t>
      </w:r>
      <w:proofErr w:type="gramStart"/>
      <w:r w:rsidR="00946603" w:rsidRPr="00946603">
        <w:rPr>
          <w:rFonts w:ascii="標楷體" w:eastAsia="標楷體" w:hAnsi="標楷體" w:hint="eastAsia"/>
          <w:b/>
          <w:sz w:val="28"/>
          <w:szCs w:val="28"/>
        </w:rPr>
        <w:t>研</w:t>
      </w:r>
      <w:proofErr w:type="gramEnd"/>
      <w:r w:rsidR="00946603" w:rsidRPr="00946603">
        <w:rPr>
          <w:rFonts w:ascii="標楷體" w:eastAsia="標楷體" w:hAnsi="標楷體" w:hint="eastAsia"/>
          <w:b/>
          <w:sz w:val="28"/>
          <w:szCs w:val="28"/>
        </w:rPr>
        <w:t>謀改善</w:t>
      </w:r>
      <w:r w:rsidRPr="00981BC2">
        <w:rPr>
          <w:rFonts w:ascii="標楷體" w:eastAsia="標楷體" w:hAnsi="標楷體" w:hint="eastAsia"/>
          <w:b/>
          <w:sz w:val="28"/>
          <w:szCs w:val="28"/>
        </w:rPr>
        <w:t>。</w:t>
      </w:r>
    </w:p>
    <w:p w14:paraId="6D3583AC" w14:textId="3F85A785" w:rsidR="003E7045" w:rsidRPr="009078B2" w:rsidRDefault="00EA7EC3" w:rsidP="003C6118">
      <w:pPr>
        <w:widowControl/>
        <w:overflowPunct w:val="0"/>
        <w:adjustRightInd w:val="0"/>
        <w:snapToGrid w:val="0"/>
        <w:spacing w:line="560" w:lineRule="exact"/>
        <w:ind w:firstLineChars="200" w:firstLine="640"/>
        <w:jc w:val="both"/>
        <w:rPr>
          <w:rFonts w:ascii="標楷體" w:eastAsia="標楷體" w:hAnsi="標楷體"/>
          <w:kern w:val="0"/>
          <w:szCs w:val="28"/>
        </w:rPr>
      </w:pPr>
      <w:r w:rsidRPr="00BA7557">
        <w:rPr>
          <w:rFonts w:ascii="標楷體" w:eastAsia="標楷體" w:hAnsi="標楷體"/>
          <w:noProof/>
          <w:spacing w:val="-1"/>
          <w:kern w:val="0"/>
          <w:sz w:val="32"/>
          <w:szCs w:val="32"/>
        </w:rPr>
        <mc:AlternateContent>
          <mc:Choice Requires="wps">
            <w:drawing>
              <wp:anchor distT="45720" distB="0" distL="114300" distR="114300" simplePos="0" relativeHeight="251785216" behindDoc="0" locked="0" layoutInCell="1" allowOverlap="1" wp14:anchorId="7BB3822A" wp14:editId="49F540C5">
                <wp:simplePos x="0" y="0"/>
                <wp:positionH relativeFrom="margin">
                  <wp:posOffset>1243965</wp:posOffset>
                </wp:positionH>
                <wp:positionV relativeFrom="paragraph">
                  <wp:posOffset>2962910</wp:posOffset>
                </wp:positionV>
                <wp:extent cx="5349240" cy="2523490"/>
                <wp:effectExtent l="0" t="0" r="0" b="10160"/>
                <wp:wrapSquare wrapText="bothSides"/>
                <wp:docPr id="3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9240" cy="2523490"/>
                        </a:xfrm>
                        <a:prstGeom prst="rect">
                          <a:avLst/>
                        </a:prstGeom>
                        <a:noFill/>
                        <a:ln w="9525">
                          <a:noFill/>
                          <a:miter lim="800000"/>
                          <a:headEnd/>
                          <a:tailEnd/>
                        </a:ln>
                      </wps:spPr>
                      <wps:txbx>
                        <w:txbxContent>
                          <w:tbl>
                            <w:tblPr>
                              <w:tblStyle w:val="aa"/>
                              <w:tblW w:w="8080" w:type="dxa"/>
                              <w:tblLayout w:type="fixed"/>
                              <w:tblLook w:val="04A0" w:firstRow="1" w:lastRow="0" w:firstColumn="1" w:lastColumn="0" w:noHBand="0" w:noVBand="1"/>
                            </w:tblPr>
                            <w:tblGrid>
                              <w:gridCol w:w="992"/>
                              <w:gridCol w:w="851"/>
                              <w:gridCol w:w="850"/>
                              <w:gridCol w:w="1321"/>
                              <w:gridCol w:w="1050"/>
                              <w:gridCol w:w="1472"/>
                              <w:gridCol w:w="1544"/>
                            </w:tblGrid>
                            <w:tr w:rsidR="00EA7EC3" w:rsidRPr="00CA7842" w14:paraId="0A8DCCB7" w14:textId="77777777" w:rsidTr="0038711D">
                              <w:tc>
                                <w:tcPr>
                                  <w:tcW w:w="8080" w:type="dxa"/>
                                  <w:gridSpan w:val="7"/>
                                  <w:tcBorders>
                                    <w:top w:val="nil"/>
                                    <w:left w:val="nil"/>
                                    <w:bottom w:val="nil"/>
                                    <w:right w:val="nil"/>
                                  </w:tcBorders>
                                  <w:vAlign w:val="center"/>
                                </w:tcPr>
                                <w:p w14:paraId="23BFA79C" w14:textId="77777777" w:rsidR="00EA7EC3" w:rsidRPr="00227928" w:rsidRDefault="00EA7EC3" w:rsidP="00BA7557">
                                  <w:pPr>
                                    <w:pStyle w:val="ab"/>
                                    <w:tabs>
                                      <w:tab w:val="left" w:pos="6237"/>
                                    </w:tabs>
                                    <w:overflowPunct w:val="0"/>
                                    <w:adjustRightInd w:val="0"/>
                                    <w:snapToGrid w:val="0"/>
                                    <w:ind w:leftChars="0" w:left="0"/>
                                    <w:jc w:val="center"/>
                                    <w:outlineLvl w:val="2"/>
                                    <w:rPr>
                                      <w:rFonts w:ascii="標楷體" w:eastAsia="標楷體" w:hAnsi="標楷體"/>
                                      <w:b/>
                                      <w:kern w:val="0"/>
                                      <w:szCs w:val="24"/>
                                      <w:highlight w:val="yellow"/>
                                    </w:rPr>
                                  </w:pPr>
                                  <w:r w:rsidRPr="002D4BAE">
                                    <w:rPr>
                                      <w:rFonts w:ascii="標楷體" w:eastAsia="標楷體" w:hAnsi="標楷體" w:hint="eastAsia"/>
                                      <w:b/>
                                      <w:kern w:val="0"/>
                                      <w:szCs w:val="24"/>
                                    </w:rPr>
                                    <w:t>表5</w:t>
                                  </w:r>
                                  <w:r w:rsidRPr="00E2354F">
                                    <w:rPr>
                                      <w:rFonts w:ascii="標楷體" w:eastAsia="標楷體" w:hAnsi="標楷體" w:hint="eastAsia"/>
                                      <w:szCs w:val="28"/>
                                    </w:rPr>
                                    <w:t xml:space="preserve">　</w:t>
                                  </w:r>
                                  <w:r w:rsidRPr="002D4BAE">
                                    <w:rPr>
                                      <w:rFonts w:ascii="標楷體" w:eastAsia="標楷體" w:hAnsi="標楷體" w:hint="eastAsia"/>
                                      <w:b/>
                                      <w:kern w:val="0"/>
                                      <w:szCs w:val="24"/>
                                    </w:rPr>
                                    <w:t>113年</w:t>
                                  </w:r>
                                  <w:r>
                                    <w:rPr>
                                      <w:rFonts w:ascii="標楷體" w:eastAsia="標楷體" w:hAnsi="標楷體" w:hint="eastAsia"/>
                                      <w:b/>
                                      <w:kern w:val="0"/>
                                      <w:szCs w:val="24"/>
                                    </w:rPr>
                                    <w:t>底銅鑼、二林、中興及宜蘭園區</w:t>
                                  </w:r>
                                  <w:r w:rsidRPr="002D4BAE">
                                    <w:rPr>
                                      <w:rFonts w:ascii="標楷體" w:eastAsia="標楷體" w:hAnsi="標楷體" w:hint="eastAsia"/>
                                      <w:b/>
                                      <w:kern w:val="0"/>
                                      <w:szCs w:val="24"/>
                                    </w:rPr>
                                    <w:t>土地出租</w:t>
                                  </w:r>
                                  <w:r>
                                    <w:rPr>
                                      <w:rFonts w:ascii="標楷體" w:eastAsia="標楷體" w:hAnsi="標楷體" w:hint="eastAsia"/>
                                      <w:b/>
                                      <w:kern w:val="0"/>
                                      <w:szCs w:val="24"/>
                                    </w:rPr>
                                    <w:t>率</w:t>
                                  </w:r>
                                  <w:r w:rsidRPr="002D4BAE">
                                    <w:rPr>
                                      <w:rFonts w:ascii="標楷體" w:eastAsia="標楷體" w:hAnsi="標楷體" w:hint="eastAsia"/>
                                      <w:b/>
                                      <w:kern w:val="0"/>
                                      <w:szCs w:val="24"/>
                                    </w:rPr>
                                    <w:t>與原規劃差異情形</w:t>
                                  </w:r>
                                </w:p>
                              </w:tc>
                            </w:tr>
                            <w:tr w:rsidR="00EA7EC3" w:rsidRPr="00227928" w14:paraId="18618DEC" w14:textId="77777777" w:rsidTr="0038711D">
                              <w:tc>
                                <w:tcPr>
                                  <w:tcW w:w="8080" w:type="dxa"/>
                                  <w:gridSpan w:val="7"/>
                                  <w:tcBorders>
                                    <w:top w:val="nil"/>
                                    <w:left w:val="nil"/>
                                    <w:right w:val="nil"/>
                                  </w:tcBorders>
                                  <w:vAlign w:val="center"/>
                                </w:tcPr>
                                <w:p w14:paraId="7CF32F11" w14:textId="77777777" w:rsidR="00EA7EC3" w:rsidRPr="00227928" w:rsidRDefault="00EA7EC3" w:rsidP="00BA7557">
                                  <w:pPr>
                                    <w:pStyle w:val="ab"/>
                                    <w:tabs>
                                      <w:tab w:val="left" w:pos="6237"/>
                                    </w:tabs>
                                    <w:overflowPunct w:val="0"/>
                                    <w:adjustRightInd w:val="0"/>
                                    <w:snapToGrid w:val="0"/>
                                    <w:spacing w:beforeLines="20" w:before="72" w:line="240" w:lineRule="exact"/>
                                    <w:ind w:leftChars="0" w:left="0" w:rightChars="-44" w:right="-106"/>
                                    <w:jc w:val="right"/>
                                    <w:outlineLvl w:val="2"/>
                                    <w:rPr>
                                      <w:rFonts w:ascii="標楷體" w:eastAsia="標楷體" w:hAnsi="標楷體"/>
                                      <w:kern w:val="0"/>
                                      <w:sz w:val="20"/>
                                      <w:szCs w:val="32"/>
                                    </w:rPr>
                                  </w:pPr>
                                  <w:r w:rsidRPr="00227928">
                                    <w:rPr>
                                      <w:rFonts w:ascii="標楷體" w:eastAsia="標楷體" w:hAnsi="標楷體" w:hint="eastAsia"/>
                                      <w:kern w:val="0"/>
                                      <w:sz w:val="20"/>
                                      <w:szCs w:val="32"/>
                                    </w:rPr>
                                    <w:t>單位：公頃、％、百分點</w:t>
                                  </w:r>
                                </w:p>
                              </w:tc>
                            </w:tr>
                            <w:tr w:rsidR="00EA7EC3" w:rsidRPr="00AD0623" w14:paraId="4E14E0EF" w14:textId="77777777" w:rsidTr="0038711D">
                              <w:tc>
                                <w:tcPr>
                                  <w:tcW w:w="992" w:type="dxa"/>
                                  <w:vMerge w:val="restart"/>
                                  <w:vAlign w:val="center"/>
                                </w:tcPr>
                                <w:p w14:paraId="718E5C31" w14:textId="77777777" w:rsidR="00EA7EC3" w:rsidRPr="00227928" w:rsidRDefault="00EA7EC3" w:rsidP="0074504A">
                                  <w:pPr>
                                    <w:pStyle w:val="ab"/>
                                    <w:tabs>
                                      <w:tab w:val="left" w:pos="6237"/>
                                    </w:tabs>
                                    <w:overflowPunct w:val="0"/>
                                    <w:adjustRightInd w:val="0"/>
                                    <w:snapToGrid w:val="0"/>
                                    <w:ind w:leftChars="-46" w:left="380" w:rightChars="-72" w:right="-173" w:hangingChars="245" w:hanging="490"/>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園區別</w:t>
                                  </w:r>
                                </w:p>
                              </w:tc>
                              <w:tc>
                                <w:tcPr>
                                  <w:tcW w:w="851" w:type="dxa"/>
                                  <w:vMerge w:val="restart"/>
                                  <w:vAlign w:val="center"/>
                                </w:tcPr>
                                <w:p w14:paraId="7D73AC3F" w14:textId="77777777" w:rsidR="00EA7EC3" w:rsidRPr="00227928" w:rsidRDefault="00EA7EC3" w:rsidP="007226F1">
                                  <w:pPr>
                                    <w:pStyle w:val="ab"/>
                                    <w:tabs>
                                      <w:tab w:val="left" w:pos="6237"/>
                                    </w:tabs>
                                    <w:overflowPunct w:val="0"/>
                                    <w:adjustRightInd w:val="0"/>
                                    <w:snapToGrid w:val="0"/>
                                    <w:ind w:leftChars="-49" w:left="-118" w:rightChars="-49" w:right="-118"/>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可供出租土地面積</w:t>
                                  </w:r>
                                  <w:r>
                                    <w:rPr>
                                      <w:rFonts w:ascii="標楷體" w:eastAsia="標楷體" w:hAnsi="標楷體" w:hint="eastAsia"/>
                                      <w:kern w:val="0"/>
                                      <w:sz w:val="20"/>
                                      <w:szCs w:val="20"/>
                                    </w:rPr>
                                    <w:t>（</w:t>
                                  </w:r>
                                  <w:r w:rsidRPr="00227928">
                                    <w:rPr>
                                      <w:rFonts w:ascii="標楷體" w:eastAsia="標楷體" w:hAnsi="標楷體"/>
                                      <w:kern w:val="0"/>
                                      <w:sz w:val="20"/>
                                      <w:szCs w:val="20"/>
                                    </w:rPr>
                                    <w:t>A</w:t>
                                  </w:r>
                                  <w:r>
                                    <w:rPr>
                                      <w:rFonts w:ascii="標楷體" w:eastAsia="標楷體" w:hAnsi="標楷體"/>
                                      <w:kern w:val="0"/>
                                      <w:sz w:val="20"/>
                                      <w:szCs w:val="20"/>
                                    </w:rPr>
                                    <w:t>）</w:t>
                                  </w:r>
                                </w:p>
                              </w:tc>
                              <w:tc>
                                <w:tcPr>
                                  <w:tcW w:w="850" w:type="dxa"/>
                                  <w:vMerge w:val="restart"/>
                                  <w:vAlign w:val="center"/>
                                </w:tcPr>
                                <w:p w14:paraId="59A3F52E" w14:textId="77777777" w:rsidR="00EA7EC3" w:rsidRPr="00227928" w:rsidRDefault="00EA7EC3" w:rsidP="007226F1">
                                  <w:pPr>
                                    <w:pStyle w:val="ab"/>
                                    <w:tabs>
                                      <w:tab w:val="left" w:pos="6237"/>
                                    </w:tabs>
                                    <w:overflowPunct w:val="0"/>
                                    <w:adjustRightInd w:val="0"/>
                                    <w:snapToGrid w:val="0"/>
                                    <w:ind w:leftChars="-48" w:left="-115" w:rightChars="-49" w:right="-118"/>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已出租土地面積</w:t>
                                  </w:r>
                                  <w:r>
                                    <w:rPr>
                                      <w:rFonts w:ascii="標楷體" w:eastAsia="標楷體" w:hAnsi="標楷體" w:hint="eastAsia"/>
                                      <w:kern w:val="0"/>
                                      <w:sz w:val="20"/>
                                      <w:szCs w:val="20"/>
                                    </w:rPr>
                                    <w:t>（</w:t>
                                  </w:r>
                                  <w:r w:rsidRPr="00227928">
                                    <w:rPr>
                                      <w:rFonts w:ascii="標楷體" w:eastAsia="標楷體" w:hAnsi="標楷體"/>
                                      <w:kern w:val="0"/>
                                      <w:sz w:val="20"/>
                                      <w:szCs w:val="20"/>
                                    </w:rPr>
                                    <w:t>B</w:t>
                                  </w:r>
                                  <w:r>
                                    <w:rPr>
                                      <w:rFonts w:ascii="標楷體" w:eastAsia="標楷體" w:hAnsi="標楷體"/>
                                      <w:kern w:val="0"/>
                                      <w:sz w:val="20"/>
                                      <w:szCs w:val="20"/>
                                    </w:rPr>
                                    <w:t>）</w:t>
                                  </w:r>
                                </w:p>
                              </w:tc>
                              <w:tc>
                                <w:tcPr>
                                  <w:tcW w:w="1321" w:type="dxa"/>
                                  <w:vMerge w:val="restart"/>
                                  <w:vAlign w:val="center"/>
                                </w:tcPr>
                                <w:p w14:paraId="6A33063A" w14:textId="77777777" w:rsidR="003C6118" w:rsidRDefault="00EA7EC3" w:rsidP="003C6118">
                                  <w:pPr>
                                    <w:pStyle w:val="ab"/>
                                    <w:tabs>
                                      <w:tab w:val="left" w:pos="6237"/>
                                    </w:tabs>
                                    <w:overflowPunct w:val="0"/>
                                    <w:adjustRightInd w:val="0"/>
                                    <w:snapToGrid w:val="0"/>
                                    <w:ind w:leftChars="-39" w:left="-94" w:rightChars="-47" w:right="-113"/>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出租率</w:t>
                                  </w:r>
                                </w:p>
                                <w:p w14:paraId="0201CF24" w14:textId="5C3EA454" w:rsidR="00EA7EC3" w:rsidRPr="00227928" w:rsidRDefault="00EA7EC3" w:rsidP="003C6118">
                                  <w:pPr>
                                    <w:pStyle w:val="ab"/>
                                    <w:tabs>
                                      <w:tab w:val="left" w:pos="6237"/>
                                    </w:tabs>
                                    <w:overflowPunct w:val="0"/>
                                    <w:adjustRightInd w:val="0"/>
                                    <w:snapToGrid w:val="0"/>
                                    <w:ind w:leftChars="-39" w:left="-94" w:rightChars="-47" w:right="-113"/>
                                    <w:jc w:val="center"/>
                                    <w:outlineLvl w:val="2"/>
                                    <w:rPr>
                                      <w:rFonts w:ascii="標楷體" w:eastAsia="標楷體" w:hAnsi="標楷體"/>
                                      <w:kern w:val="0"/>
                                      <w:sz w:val="20"/>
                                      <w:szCs w:val="20"/>
                                    </w:rPr>
                                  </w:pPr>
                                  <w:r>
                                    <w:rPr>
                                      <w:rFonts w:ascii="標楷體" w:eastAsia="標楷體" w:hAnsi="標楷體" w:hint="eastAsia"/>
                                      <w:kern w:val="0"/>
                                      <w:sz w:val="20"/>
                                      <w:szCs w:val="20"/>
                                    </w:rPr>
                                    <w:t>（</w:t>
                                  </w:r>
                                  <w:r w:rsidRPr="00227928">
                                    <w:rPr>
                                      <w:rFonts w:ascii="標楷體" w:eastAsia="標楷體" w:hAnsi="標楷體"/>
                                      <w:kern w:val="0"/>
                                      <w:sz w:val="20"/>
                                      <w:szCs w:val="20"/>
                                    </w:rPr>
                                    <w:t>C</w:t>
                                  </w:r>
                                  <w:r w:rsidRPr="00227928">
                                    <w:rPr>
                                      <w:rFonts w:ascii="標楷體" w:eastAsia="標楷體" w:hAnsi="標楷體" w:hint="eastAsia"/>
                                      <w:kern w:val="0"/>
                                      <w:sz w:val="20"/>
                                      <w:szCs w:val="20"/>
                                    </w:rPr>
                                    <w:t>=</w:t>
                                  </w:r>
                                  <w:r w:rsidRPr="00227928">
                                    <w:rPr>
                                      <w:rFonts w:ascii="標楷體" w:eastAsia="標楷體" w:hAnsi="標楷體"/>
                                      <w:kern w:val="0"/>
                                      <w:sz w:val="20"/>
                                      <w:szCs w:val="20"/>
                                    </w:rPr>
                                    <w:t>B/A</w:t>
                                  </w:r>
                                  <w:r>
                                    <w:rPr>
                                      <w:rFonts w:ascii="標楷體" w:eastAsia="標楷體" w:hAnsi="標楷體"/>
                                      <w:kern w:val="0"/>
                                      <w:sz w:val="20"/>
                                      <w:szCs w:val="20"/>
                                    </w:rPr>
                                    <w:t>×</w:t>
                                  </w:r>
                                  <w:r w:rsidRPr="00227928">
                                    <w:rPr>
                                      <w:rFonts w:ascii="標楷體" w:eastAsia="標楷體" w:hAnsi="標楷體"/>
                                      <w:kern w:val="0"/>
                                      <w:sz w:val="20"/>
                                      <w:szCs w:val="20"/>
                                    </w:rPr>
                                    <w:t>100</w:t>
                                  </w:r>
                                  <w:r>
                                    <w:rPr>
                                      <w:rFonts w:ascii="標楷體" w:eastAsia="標楷體" w:hAnsi="標楷體"/>
                                      <w:kern w:val="0"/>
                                      <w:sz w:val="20"/>
                                      <w:szCs w:val="20"/>
                                    </w:rPr>
                                    <w:t>）</w:t>
                                  </w:r>
                                </w:p>
                              </w:tc>
                              <w:tc>
                                <w:tcPr>
                                  <w:tcW w:w="2522" w:type="dxa"/>
                                  <w:gridSpan w:val="2"/>
                                  <w:vAlign w:val="center"/>
                                </w:tcPr>
                                <w:p w14:paraId="1A743AFF" w14:textId="77777777" w:rsidR="00EA7EC3" w:rsidRPr="00227928" w:rsidRDefault="00EA7EC3" w:rsidP="0074504A">
                                  <w:pPr>
                                    <w:pStyle w:val="ab"/>
                                    <w:tabs>
                                      <w:tab w:val="left" w:pos="6237"/>
                                    </w:tabs>
                                    <w:overflowPunct w:val="0"/>
                                    <w:adjustRightInd w:val="0"/>
                                    <w:snapToGrid w:val="0"/>
                                    <w:ind w:leftChars="0" w:left="0"/>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開發許可或籌設計畫</w:t>
                                  </w:r>
                                </w:p>
                              </w:tc>
                              <w:tc>
                                <w:tcPr>
                                  <w:tcW w:w="1544" w:type="dxa"/>
                                  <w:vMerge w:val="restart"/>
                                  <w:vAlign w:val="center"/>
                                </w:tcPr>
                                <w:p w14:paraId="780814D7" w14:textId="77777777" w:rsidR="00EA7EC3" w:rsidRPr="00227928" w:rsidRDefault="00EA7EC3" w:rsidP="003C6118">
                                  <w:pPr>
                                    <w:pStyle w:val="ab"/>
                                    <w:tabs>
                                      <w:tab w:val="left" w:pos="6237"/>
                                    </w:tabs>
                                    <w:overflowPunct w:val="0"/>
                                    <w:adjustRightInd w:val="0"/>
                                    <w:snapToGrid w:val="0"/>
                                    <w:ind w:leftChars="0" w:left="0" w:firstLineChars="33" w:firstLine="66"/>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差異</w:t>
                                  </w:r>
                                </w:p>
                                <w:p w14:paraId="69146288" w14:textId="77777777" w:rsidR="00EA7EC3" w:rsidRPr="00227928" w:rsidRDefault="00EA7EC3" w:rsidP="003C6118">
                                  <w:pPr>
                                    <w:pStyle w:val="ab"/>
                                    <w:tabs>
                                      <w:tab w:val="left" w:pos="6237"/>
                                    </w:tabs>
                                    <w:overflowPunct w:val="0"/>
                                    <w:adjustRightInd w:val="0"/>
                                    <w:snapToGrid w:val="0"/>
                                    <w:ind w:leftChars="0" w:left="12" w:hangingChars="6" w:hanging="12"/>
                                    <w:jc w:val="center"/>
                                    <w:outlineLvl w:val="2"/>
                                    <w:rPr>
                                      <w:rFonts w:ascii="標楷體" w:eastAsia="標楷體" w:hAnsi="標楷體"/>
                                      <w:kern w:val="0"/>
                                      <w:sz w:val="20"/>
                                      <w:szCs w:val="20"/>
                                    </w:rPr>
                                  </w:pPr>
                                  <w:r>
                                    <w:rPr>
                                      <w:rFonts w:ascii="標楷體" w:eastAsia="標楷體" w:hAnsi="標楷體" w:hint="eastAsia"/>
                                      <w:kern w:val="0"/>
                                      <w:sz w:val="20"/>
                                      <w:szCs w:val="20"/>
                                    </w:rPr>
                                    <w:t>（</w:t>
                                  </w:r>
                                  <w:r w:rsidRPr="00227928">
                                    <w:rPr>
                                      <w:rFonts w:ascii="標楷體" w:eastAsia="標楷體" w:hAnsi="標楷體"/>
                                      <w:kern w:val="0"/>
                                      <w:sz w:val="20"/>
                                      <w:szCs w:val="20"/>
                                    </w:rPr>
                                    <w:t>D-C</w:t>
                                  </w:r>
                                  <w:r>
                                    <w:rPr>
                                      <w:rFonts w:ascii="標楷體" w:eastAsia="標楷體" w:hAnsi="標楷體"/>
                                      <w:kern w:val="0"/>
                                      <w:sz w:val="20"/>
                                      <w:szCs w:val="20"/>
                                    </w:rPr>
                                    <w:t>）</w:t>
                                  </w:r>
                                </w:p>
                              </w:tc>
                            </w:tr>
                            <w:tr w:rsidR="00EA7EC3" w:rsidRPr="00AD0623" w14:paraId="1621F0C1" w14:textId="77777777" w:rsidTr="0038711D">
                              <w:tc>
                                <w:tcPr>
                                  <w:tcW w:w="992" w:type="dxa"/>
                                  <w:vMerge/>
                                  <w:vAlign w:val="center"/>
                                </w:tcPr>
                                <w:p w14:paraId="12060F63" w14:textId="77777777" w:rsidR="00EA7EC3" w:rsidRPr="00227928" w:rsidRDefault="00EA7EC3" w:rsidP="0074504A">
                                  <w:pPr>
                                    <w:pStyle w:val="ab"/>
                                    <w:tabs>
                                      <w:tab w:val="left" w:pos="6237"/>
                                    </w:tabs>
                                    <w:overflowPunct w:val="0"/>
                                    <w:adjustRightInd w:val="0"/>
                                    <w:snapToGrid w:val="0"/>
                                    <w:ind w:leftChars="-46" w:left="380" w:rightChars="-72" w:right="-173" w:hangingChars="245" w:hanging="490"/>
                                    <w:jc w:val="center"/>
                                    <w:outlineLvl w:val="2"/>
                                    <w:rPr>
                                      <w:rFonts w:ascii="標楷體" w:eastAsia="標楷體" w:hAnsi="標楷體"/>
                                      <w:kern w:val="0"/>
                                      <w:sz w:val="20"/>
                                      <w:szCs w:val="20"/>
                                    </w:rPr>
                                  </w:pPr>
                                </w:p>
                              </w:tc>
                              <w:tc>
                                <w:tcPr>
                                  <w:tcW w:w="851" w:type="dxa"/>
                                  <w:vMerge/>
                                  <w:vAlign w:val="center"/>
                                </w:tcPr>
                                <w:p w14:paraId="0D890549" w14:textId="77777777" w:rsidR="00EA7EC3" w:rsidRPr="00227928" w:rsidRDefault="00EA7EC3" w:rsidP="0074504A">
                                  <w:pPr>
                                    <w:pStyle w:val="ab"/>
                                    <w:tabs>
                                      <w:tab w:val="left" w:pos="6237"/>
                                    </w:tabs>
                                    <w:overflowPunct w:val="0"/>
                                    <w:adjustRightInd w:val="0"/>
                                    <w:snapToGrid w:val="0"/>
                                    <w:ind w:leftChars="0" w:left="0"/>
                                    <w:jc w:val="center"/>
                                    <w:outlineLvl w:val="2"/>
                                    <w:rPr>
                                      <w:rFonts w:ascii="標楷體" w:eastAsia="標楷體" w:hAnsi="標楷體"/>
                                      <w:kern w:val="0"/>
                                      <w:sz w:val="20"/>
                                      <w:szCs w:val="20"/>
                                    </w:rPr>
                                  </w:pPr>
                                </w:p>
                              </w:tc>
                              <w:tc>
                                <w:tcPr>
                                  <w:tcW w:w="850" w:type="dxa"/>
                                  <w:vMerge/>
                                  <w:vAlign w:val="center"/>
                                </w:tcPr>
                                <w:p w14:paraId="5C9C7D76" w14:textId="77777777" w:rsidR="00EA7EC3" w:rsidRPr="00227928" w:rsidRDefault="00EA7EC3" w:rsidP="0074504A">
                                  <w:pPr>
                                    <w:pStyle w:val="ab"/>
                                    <w:tabs>
                                      <w:tab w:val="left" w:pos="6237"/>
                                    </w:tabs>
                                    <w:overflowPunct w:val="0"/>
                                    <w:adjustRightInd w:val="0"/>
                                    <w:snapToGrid w:val="0"/>
                                    <w:ind w:leftChars="0" w:left="0"/>
                                    <w:jc w:val="center"/>
                                    <w:outlineLvl w:val="2"/>
                                    <w:rPr>
                                      <w:rFonts w:ascii="標楷體" w:eastAsia="標楷體" w:hAnsi="標楷體"/>
                                      <w:kern w:val="0"/>
                                      <w:sz w:val="20"/>
                                      <w:szCs w:val="20"/>
                                    </w:rPr>
                                  </w:pPr>
                                </w:p>
                              </w:tc>
                              <w:tc>
                                <w:tcPr>
                                  <w:tcW w:w="1321" w:type="dxa"/>
                                  <w:vMerge/>
                                  <w:vAlign w:val="center"/>
                                </w:tcPr>
                                <w:p w14:paraId="7A85FDB1" w14:textId="77777777" w:rsidR="00EA7EC3" w:rsidRPr="00227928" w:rsidRDefault="00EA7EC3" w:rsidP="0074504A">
                                  <w:pPr>
                                    <w:pStyle w:val="ab"/>
                                    <w:tabs>
                                      <w:tab w:val="left" w:pos="6237"/>
                                    </w:tabs>
                                    <w:overflowPunct w:val="0"/>
                                    <w:adjustRightInd w:val="0"/>
                                    <w:snapToGrid w:val="0"/>
                                    <w:ind w:leftChars="0" w:left="0"/>
                                    <w:jc w:val="center"/>
                                    <w:outlineLvl w:val="2"/>
                                    <w:rPr>
                                      <w:rFonts w:ascii="標楷體" w:eastAsia="標楷體" w:hAnsi="標楷體"/>
                                      <w:kern w:val="0"/>
                                      <w:sz w:val="20"/>
                                      <w:szCs w:val="20"/>
                                    </w:rPr>
                                  </w:pPr>
                                </w:p>
                              </w:tc>
                              <w:tc>
                                <w:tcPr>
                                  <w:tcW w:w="1050" w:type="dxa"/>
                                  <w:vAlign w:val="center"/>
                                </w:tcPr>
                                <w:p w14:paraId="016269BD" w14:textId="77777777" w:rsidR="00EA7EC3" w:rsidRPr="00227928" w:rsidRDefault="00EA7EC3" w:rsidP="0074504A">
                                  <w:pPr>
                                    <w:pStyle w:val="ab"/>
                                    <w:tabs>
                                      <w:tab w:val="left" w:pos="6237"/>
                                    </w:tabs>
                                    <w:overflowPunct w:val="0"/>
                                    <w:adjustRightInd w:val="0"/>
                                    <w:snapToGrid w:val="0"/>
                                    <w:ind w:leftChars="0" w:left="0"/>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核定年度</w:t>
                                  </w:r>
                                </w:p>
                              </w:tc>
                              <w:tc>
                                <w:tcPr>
                                  <w:tcW w:w="1472" w:type="dxa"/>
                                  <w:tcBorders>
                                    <w:bottom w:val="single" w:sz="4" w:space="0" w:color="auto"/>
                                  </w:tcBorders>
                                  <w:vAlign w:val="center"/>
                                </w:tcPr>
                                <w:p w14:paraId="1AC4A1E6" w14:textId="77777777" w:rsidR="003C6118" w:rsidRDefault="00EA7EC3" w:rsidP="003C6118">
                                  <w:pPr>
                                    <w:pStyle w:val="ab"/>
                                    <w:tabs>
                                      <w:tab w:val="left" w:pos="6237"/>
                                    </w:tabs>
                                    <w:overflowPunct w:val="0"/>
                                    <w:adjustRightInd w:val="0"/>
                                    <w:snapToGrid w:val="0"/>
                                    <w:spacing w:line="240" w:lineRule="exact"/>
                                    <w:ind w:leftChars="0" w:left="0" w:rightChars="7" w:right="17"/>
                                    <w:jc w:val="distribute"/>
                                    <w:outlineLvl w:val="2"/>
                                    <w:rPr>
                                      <w:rFonts w:ascii="標楷體" w:eastAsia="標楷體" w:hAnsi="標楷體"/>
                                      <w:spacing w:val="-10"/>
                                      <w:kern w:val="0"/>
                                      <w:sz w:val="20"/>
                                      <w:szCs w:val="20"/>
                                    </w:rPr>
                                  </w:pPr>
                                  <w:proofErr w:type="gramStart"/>
                                  <w:r w:rsidRPr="00D023C1">
                                    <w:rPr>
                                      <w:rFonts w:ascii="標楷體" w:eastAsia="標楷體" w:hAnsi="標楷體" w:hint="eastAsia"/>
                                      <w:spacing w:val="-10"/>
                                      <w:kern w:val="0"/>
                                      <w:sz w:val="20"/>
                                      <w:szCs w:val="20"/>
                                    </w:rPr>
                                    <w:t>11</w:t>
                                  </w:r>
                                  <w:r w:rsidRPr="00D023C1">
                                    <w:rPr>
                                      <w:rFonts w:ascii="標楷體" w:eastAsia="標楷體" w:hAnsi="標楷體"/>
                                      <w:spacing w:val="-10"/>
                                      <w:kern w:val="0"/>
                                      <w:sz w:val="20"/>
                                      <w:szCs w:val="20"/>
                                    </w:rPr>
                                    <w:t>3</w:t>
                                  </w:r>
                                  <w:proofErr w:type="gramEnd"/>
                                  <w:r w:rsidRPr="00D023C1">
                                    <w:rPr>
                                      <w:rFonts w:ascii="標楷體" w:eastAsia="標楷體" w:hAnsi="標楷體" w:hint="eastAsia"/>
                                      <w:spacing w:val="-10"/>
                                      <w:kern w:val="0"/>
                                      <w:sz w:val="20"/>
                                      <w:szCs w:val="20"/>
                                    </w:rPr>
                                    <w:t>年度土地</w:t>
                                  </w:r>
                                </w:p>
                                <w:p w14:paraId="4BFCD39E" w14:textId="77777777" w:rsidR="003C6118" w:rsidRDefault="00EA7EC3" w:rsidP="003C6118">
                                  <w:pPr>
                                    <w:pStyle w:val="ab"/>
                                    <w:tabs>
                                      <w:tab w:val="left" w:pos="6237"/>
                                    </w:tabs>
                                    <w:overflowPunct w:val="0"/>
                                    <w:adjustRightInd w:val="0"/>
                                    <w:snapToGrid w:val="0"/>
                                    <w:spacing w:line="240" w:lineRule="exact"/>
                                    <w:ind w:leftChars="0" w:left="0" w:rightChars="7" w:right="17"/>
                                    <w:jc w:val="distribute"/>
                                    <w:outlineLvl w:val="2"/>
                                    <w:rPr>
                                      <w:rFonts w:ascii="標楷體" w:eastAsia="標楷體" w:hAnsi="標楷體"/>
                                      <w:spacing w:val="-10"/>
                                      <w:kern w:val="0"/>
                                      <w:sz w:val="20"/>
                                      <w:szCs w:val="20"/>
                                    </w:rPr>
                                  </w:pPr>
                                  <w:r w:rsidRPr="00D023C1">
                                    <w:rPr>
                                      <w:rFonts w:ascii="標楷體" w:eastAsia="標楷體" w:hAnsi="標楷體" w:hint="eastAsia"/>
                                      <w:spacing w:val="-10"/>
                                      <w:kern w:val="0"/>
                                      <w:sz w:val="20"/>
                                      <w:szCs w:val="20"/>
                                    </w:rPr>
                                    <w:t>出租率目標</w:t>
                                  </w:r>
                                </w:p>
                                <w:p w14:paraId="377F23A5" w14:textId="3D4F380E" w:rsidR="00EA7EC3" w:rsidRPr="00D023C1" w:rsidRDefault="00EA7EC3" w:rsidP="003C6118">
                                  <w:pPr>
                                    <w:pStyle w:val="ab"/>
                                    <w:tabs>
                                      <w:tab w:val="left" w:pos="6237"/>
                                    </w:tabs>
                                    <w:overflowPunct w:val="0"/>
                                    <w:adjustRightInd w:val="0"/>
                                    <w:snapToGrid w:val="0"/>
                                    <w:ind w:leftChars="0" w:left="0" w:rightChars="7" w:right="17"/>
                                    <w:jc w:val="center"/>
                                    <w:outlineLvl w:val="2"/>
                                    <w:rPr>
                                      <w:rFonts w:ascii="標楷體" w:eastAsia="標楷體" w:hAnsi="標楷體"/>
                                      <w:spacing w:val="-10"/>
                                      <w:kern w:val="0"/>
                                      <w:sz w:val="20"/>
                                      <w:szCs w:val="20"/>
                                    </w:rPr>
                                  </w:pPr>
                                  <w:r w:rsidRPr="00D023C1">
                                    <w:rPr>
                                      <w:rFonts w:ascii="標楷體" w:eastAsia="標楷體" w:hAnsi="標楷體" w:hint="eastAsia"/>
                                      <w:spacing w:val="-10"/>
                                      <w:kern w:val="0"/>
                                      <w:sz w:val="20"/>
                                      <w:szCs w:val="20"/>
                                    </w:rPr>
                                    <w:t>（</w:t>
                                  </w:r>
                                  <w:r w:rsidRPr="00D023C1">
                                    <w:rPr>
                                      <w:rFonts w:ascii="標楷體" w:eastAsia="標楷體" w:hAnsi="標楷體"/>
                                      <w:spacing w:val="-10"/>
                                      <w:kern w:val="0"/>
                                      <w:sz w:val="20"/>
                                      <w:szCs w:val="20"/>
                                    </w:rPr>
                                    <w:t>D</w:t>
                                  </w:r>
                                  <w:r w:rsidRPr="00D023C1">
                                    <w:rPr>
                                      <w:rFonts w:ascii="標楷體" w:eastAsia="標楷體" w:hAnsi="標楷體" w:hint="eastAsia"/>
                                      <w:spacing w:val="-10"/>
                                      <w:kern w:val="0"/>
                                      <w:sz w:val="20"/>
                                      <w:szCs w:val="20"/>
                                    </w:rPr>
                                    <w:t>）</w:t>
                                  </w:r>
                                  <w:r w:rsidRPr="00D023C1">
                                    <w:rPr>
                                      <w:rFonts w:ascii="標楷體" w:eastAsia="標楷體" w:hAnsi="標楷體"/>
                                      <w:spacing w:val="-10"/>
                                      <w:kern w:val="0"/>
                                      <w:sz w:val="20"/>
                                      <w:szCs w:val="20"/>
                                    </w:rPr>
                                    <w:t>（</w:t>
                                  </w:r>
                                  <w:proofErr w:type="gramStart"/>
                                  <w:r w:rsidRPr="00D023C1">
                                    <w:rPr>
                                      <w:rFonts w:ascii="標楷體" w:eastAsia="標楷體" w:hAnsi="標楷體" w:hint="eastAsia"/>
                                      <w:spacing w:val="-10"/>
                                      <w:kern w:val="0"/>
                                      <w:sz w:val="20"/>
                                      <w:szCs w:val="20"/>
                                    </w:rPr>
                                    <w:t>註</w:t>
                                  </w:r>
                                  <w:proofErr w:type="gramEnd"/>
                                  <w:r w:rsidRPr="00D023C1">
                                    <w:rPr>
                                      <w:rFonts w:ascii="標楷體" w:eastAsia="標楷體" w:hAnsi="標楷體" w:hint="eastAsia"/>
                                      <w:spacing w:val="-10"/>
                                      <w:kern w:val="0"/>
                                      <w:sz w:val="20"/>
                                      <w:szCs w:val="20"/>
                                    </w:rPr>
                                    <w:t>1</w:t>
                                  </w:r>
                                  <w:r w:rsidRPr="00D023C1">
                                    <w:rPr>
                                      <w:rFonts w:ascii="標楷體" w:eastAsia="標楷體" w:hAnsi="標楷體"/>
                                      <w:spacing w:val="-10"/>
                                      <w:kern w:val="0"/>
                                      <w:sz w:val="20"/>
                                      <w:szCs w:val="20"/>
                                    </w:rPr>
                                    <w:t>）</w:t>
                                  </w:r>
                                </w:p>
                              </w:tc>
                              <w:tc>
                                <w:tcPr>
                                  <w:tcW w:w="1544" w:type="dxa"/>
                                  <w:vMerge/>
                                  <w:tcBorders>
                                    <w:bottom w:val="single" w:sz="4" w:space="0" w:color="auto"/>
                                  </w:tcBorders>
                                  <w:vAlign w:val="center"/>
                                </w:tcPr>
                                <w:p w14:paraId="23873C53" w14:textId="77777777" w:rsidR="00EA7EC3" w:rsidRPr="00227928" w:rsidRDefault="00EA7EC3" w:rsidP="0074504A">
                                  <w:pPr>
                                    <w:pStyle w:val="ab"/>
                                    <w:tabs>
                                      <w:tab w:val="left" w:pos="6237"/>
                                    </w:tabs>
                                    <w:overflowPunct w:val="0"/>
                                    <w:adjustRightInd w:val="0"/>
                                    <w:snapToGrid w:val="0"/>
                                    <w:ind w:leftChars="0" w:left="0"/>
                                    <w:jc w:val="center"/>
                                    <w:outlineLvl w:val="2"/>
                                    <w:rPr>
                                      <w:rFonts w:ascii="標楷體" w:eastAsia="標楷體" w:hAnsi="標楷體"/>
                                      <w:kern w:val="0"/>
                                      <w:sz w:val="20"/>
                                      <w:szCs w:val="20"/>
                                    </w:rPr>
                                  </w:pPr>
                                </w:p>
                              </w:tc>
                            </w:tr>
                            <w:tr w:rsidR="00EA7EC3" w:rsidRPr="00AD0623" w14:paraId="2316A676" w14:textId="77777777" w:rsidTr="0038711D">
                              <w:tc>
                                <w:tcPr>
                                  <w:tcW w:w="992" w:type="dxa"/>
                                  <w:vAlign w:val="center"/>
                                </w:tcPr>
                                <w:p w14:paraId="2F1DE339" w14:textId="77777777" w:rsidR="00EA7EC3" w:rsidRPr="00227928" w:rsidRDefault="00EA7EC3" w:rsidP="0074504A">
                                  <w:pPr>
                                    <w:pStyle w:val="ab"/>
                                    <w:tabs>
                                      <w:tab w:val="left" w:pos="6237"/>
                                    </w:tabs>
                                    <w:overflowPunct w:val="0"/>
                                    <w:adjustRightInd w:val="0"/>
                                    <w:snapToGrid w:val="0"/>
                                    <w:ind w:leftChars="-46" w:left="380" w:rightChars="-72" w:right="-173" w:hangingChars="245" w:hanging="490"/>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銅鑼</w:t>
                                  </w:r>
                                </w:p>
                              </w:tc>
                              <w:tc>
                                <w:tcPr>
                                  <w:tcW w:w="851" w:type="dxa"/>
                                  <w:vAlign w:val="center"/>
                                </w:tcPr>
                                <w:p w14:paraId="28A2C3A5"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hint="eastAsia"/>
                                      <w:kern w:val="0"/>
                                      <w:sz w:val="20"/>
                                      <w:szCs w:val="20"/>
                                    </w:rPr>
                                    <w:t>9</w:t>
                                  </w:r>
                                  <w:r w:rsidRPr="00227928">
                                    <w:rPr>
                                      <w:rFonts w:ascii="標楷體" w:eastAsia="標楷體" w:hAnsi="標楷體"/>
                                      <w:kern w:val="0"/>
                                      <w:sz w:val="20"/>
                                      <w:szCs w:val="20"/>
                                    </w:rPr>
                                    <w:t>5.20</w:t>
                                  </w:r>
                                </w:p>
                              </w:tc>
                              <w:tc>
                                <w:tcPr>
                                  <w:tcW w:w="850" w:type="dxa"/>
                                  <w:vAlign w:val="center"/>
                                </w:tcPr>
                                <w:p w14:paraId="073864CA"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hint="eastAsia"/>
                                      <w:kern w:val="0"/>
                                      <w:sz w:val="20"/>
                                      <w:szCs w:val="20"/>
                                    </w:rPr>
                                    <w:t>6</w:t>
                                  </w:r>
                                  <w:r w:rsidRPr="00227928">
                                    <w:rPr>
                                      <w:rFonts w:ascii="標楷體" w:eastAsia="標楷體" w:hAnsi="標楷體"/>
                                      <w:kern w:val="0"/>
                                      <w:sz w:val="20"/>
                                      <w:szCs w:val="20"/>
                                    </w:rPr>
                                    <w:t>3.43</w:t>
                                  </w:r>
                                </w:p>
                              </w:tc>
                              <w:tc>
                                <w:tcPr>
                                  <w:tcW w:w="1321" w:type="dxa"/>
                                  <w:vAlign w:val="center"/>
                                </w:tcPr>
                                <w:p w14:paraId="197F56AD"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hint="eastAsia"/>
                                      <w:kern w:val="0"/>
                                      <w:sz w:val="20"/>
                                      <w:szCs w:val="20"/>
                                    </w:rPr>
                                    <w:t>6</w:t>
                                  </w:r>
                                  <w:r w:rsidRPr="00227928">
                                    <w:rPr>
                                      <w:rFonts w:ascii="標楷體" w:eastAsia="標楷體" w:hAnsi="標楷體"/>
                                      <w:kern w:val="0"/>
                                      <w:sz w:val="20"/>
                                      <w:szCs w:val="20"/>
                                    </w:rPr>
                                    <w:t>6.63</w:t>
                                  </w:r>
                                </w:p>
                              </w:tc>
                              <w:tc>
                                <w:tcPr>
                                  <w:tcW w:w="1050" w:type="dxa"/>
                                  <w:vAlign w:val="center"/>
                                </w:tcPr>
                                <w:p w14:paraId="452CF4A7" w14:textId="77777777" w:rsidR="00EA7EC3" w:rsidRPr="00227928" w:rsidRDefault="00EA7EC3" w:rsidP="000C48B6">
                                  <w:pPr>
                                    <w:pStyle w:val="ab"/>
                                    <w:tabs>
                                      <w:tab w:val="left" w:pos="6237"/>
                                    </w:tabs>
                                    <w:overflowPunct w:val="0"/>
                                    <w:adjustRightInd w:val="0"/>
                                    <w:snapToGrid w:val="0"/>
                                    <w:ind w:leftChars="0" w:left="0"/>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90</w:t>
                                  </w:r>
                                </w:p>
                              </w:tc>
                              <w:tc>
                                <w:tcPr>
                                  <w:tcW w:w="3016" w:type="dxa"/>
                                  <w:gridSpan w:val="2"/>
                                  <w:tcBorders>
                                    <w:tl2br w:val="single" w:sz="4" w:space="0" w:color="auto"/>
                                    <w:tr2bl w:val="nil"/>
                                  </w:tcBorders>
                                  <w:vAlign w:val="center"/>
                                </w:tcPr>
                                <w:p w14:paraId="68B28148"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p>
                              </w:tc>
                            </w:tr>
                            <w:tr w:rsidR="00EA7EC3" w:rsidRPr="00AD0623" w14:paraId="4B20DFB6" w14:textId="77777777" w:rsidTr="0038711D">
                              <w:tc>
                                <w:tcPr>
                                  <w:tcW w:w="992" w:type="dxa"/>
                                  <w:vAlign w:val="center"/>
                                </w:tcPr>
                                <w:p w14:paraId="36FCC7A6" w14:textId="77777777" w:rsidR="00EA7EC3" w:rsidRPr="00227928" w:rsidRDefault="00EA7EC3" w:rsidP="0074504A">
                                  <w:pPr>
                                    <w:pStyle w:val="ab"/>
                                    <w:tabs>
                                      <w:tab w:val="left" w:pos="6237"/>
                                    </w:tabs>
                                    <w:overflowPunct w:val="0"/>
                                    <w:adjustRightInd w:val="0"/>
                                    <w:snapToGrid w:val="0"/>
                                    <w:ind w:leftChars="-46" w:left="380" w:rightChars="-72" w:right="-173" w:hangingChars="245" w:hanging="490"/>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二林</w:t>
                                  </w:r>
                                </w:p>
                              </w:tc>
                              <w:tc>
                                <w:tcPr>
                                  <w:tcW w:w="851" w:type="dxa"/>
                                  <w:vAlign w:val="center"/>
                                </w:tcPr>
                                <w:p w14:paraId="1A83E96C"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hint="eastAsia"/>
                                      <w:kern w:val="0"/>
                                      <w:sz w:val="20"/>
                                      <w:szCs w:val="20"/>
                                    </w:rPr>
                                    <w:t>1</w:t>
                                  </w:r>
                                  <w:r w:rsidRPr="00227928">
                                    <w:rPr>
                                      <w:rFonts w:ascii="標楷體" w:eastAsia="標楷體" w:hAnsi="標楷體"/>
                                      <w:kern w:val="0"/>
                                      <w:sz w:val="20"/>
                                      <w:szCs w:val="20"/>
                                    </w:rPr>
                                    <w:t>63.79</w:t>
                                  </w:r>
                                </w:p>
                              </w:tc>
                              <w:tc>
                                <w:tcPr>
                                  <w:tcW w:w="850" w:type="dxa"/>
                                  <w:vAlign w:val="center"/>
                                </w:tcPr>
                                <w:p w14:paraId="519E9DF7"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kern w:val="0"/>
                                      <w:sz w:val="20"/>
                                      <w:szCs w:val="20"/>
                                    </w:rPr>
                                    <w:t>89.97</w:t>
                                  </w:r>
                                </w:p>
                              </w:tc>
                              <w:tc>
                                <w:tcPr>
                                  <w:tcW w:w="1321" w:type="dxa"/>
                                  <w:vAlign w:val="center"/>
                                </w:tcPr>
                                <w:p w14:paraId="4D1EDC61"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kern w:val="0"/>
                                      <w:sz w:val="20"/>
                                      <w:szCs w:val="20"/>
                                    </w:rPr>
                                    <w:t>54.93</w:t>
                                  </w:r>
                                </w:p>
                              </w:tc>
                              <w:tc>
                                <w:tcPr>
                                  <w:tcW w:w="1050" w:type="dxa"/>
                                  <w:vAlign w:val="center"/>
                                </w:tcPr>
                                <w:p w14:paraId="33F9524D" w14:textId="77777777" w:rsidR="00EA7EC3" w:rsidRPr="00227928" w:rsidRDefault="00EA7EC3" w:rsidP="000C48B6">
                                  <w:pPr>
                                    <w:pStyle w:val="ab"/>
                                    <w:tabs>
                                      <w:tab w:val="left" w:pos="6237"/>
                                    </w:tabs>
                                    <w:overflowPunct w:val="0"/>
                                    <w:adjustRightInd w:val="0"/>
                                    <w:snapToGrid w:val="0"/>
                                    <w:ind w:leftChars="0" w:left="0"/>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97</w:t>
                                  </w:r>
                                </w:p>
                              </w:tc>
                              <w:tc>
                                <w:tcPr>
                                  <w:tcW w:w="1472" w:type="dxa"/>
                                  <w:vAlign w:val="center"/>
                                </w:tcPr>
                                <w:p w14:paraId="7ED71E5F" w14:textId="77777777" w:rsidR="00EA7EC3" w:rsidRPr="00227928" w:rsidRDefault="00EA7EC3" w:rsidP="0074504A">
                                  <w:pPr>
                                    <w:pStyle w:val="ab"/>
                                    <w:tabs>
                                      <w:tab w:val="left" w:pos="6237"/>
                                    </w:tabs>
                                    <w:overflowPunct w:val="0"/>
                                    <w:adjustRightInd w:val="0"/>
                                    <w:snapToGrid w:val="0"/>
                                    <w:ind w:leftChars="0" w:left="0" w:rightChars="-33" w:right="-79"/>
                                    <w:jc w:val="right"/>
                                    <w:outlineLvl w:val="2"/>
                                    <w:rPr>
                                      <w:rFonts w:ascii="標楷體" w:eastAsia="標楷體" w:hAnsi="標楷體"/>
                                      <w:kern w:val="0"/>
                                      <w:sz w:val="20"/>
                                      <w:szCs w:val="20"/>
                                    </w:rPr>
                                  </w:pPr>
                                  <w:r w:rsidRPr="00227928">
                                    <w:rPr>
                                      <w:rFonts w:ascii="標楷體" w:eastAsia="標楷體" w:hAnsi="標楷體" w:hint="eastAsia"/>
                                      <w:kern w:val="0"/>
                                      <w:sz w:val="20"/>
                                      <w:szCs w:val="20"/>
                                    </w:rPr>
                                    <w:t>1</w:t>
                                  </w:r>
                                  <w:r w:rsidRPr="00227928">
                                    <w:rPr>
                                      <w:rFonts w:ascii="標楷體" w:eastAsia="標楷體" w:hAnsi="標楷體"/>
                                      <w:kern w:val="0"/>
                                      <w:sz w:val="20"/>
                                      <w:szCs w:val="20"/>
                                    </w:rPr>
                                    <w:t>00</w:t>
                                  </w:r>
                                  <w:r w:rsidRPr="00227928">
                                    <w:rPr>
                                      <w:rFonts w:ascii="標楷體" w:eastAsia="標楷體" w:hAnsi="標楷體" w:hint="eastAsia"/>
                                      <w:kern w:val="0"/>
                                      <w:sz w:val="20"/>
                                      <w:szCs w:val="20"/>
                                    </w:rPr>
                                    <w:t>.00</w:t>
                                  </w:r>
                                </w:p>
                              </w:tc>
                              <w:tc>
                                <w:tcPr>
                                  <w:tcW w:w="1544" w:type="dxa"/>
                                  <w:vAlign w:val="center"/>
                                </w:tcPr>
                                <w:p w14:paraId="1DB530E1"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kern w:val="0"/>
                                      <w:sz w:val="20"/>
                                      <w:szCs w:val="20"/>
                                    </w:rPr>
                                    <w:t>45</w:t>
                                  </w:r>
                                  <w:r w:rsidRPr="00227928">
                                    <w:rPr>
                                      <w:rFonts w:ascii="標楷體" w:eastAsia="標楷體" w:hAnsi="標楷體" w:hint="eastAsia"/>
                                      <w:kern w:val="0"/>
                                      <w:sz w:val="20"/>
                                      <w:szCs w:val="20"/>
                                    </w:rPr>
                                    <w:t>.</w:t>
                                  </w:r>
                                  <w:r w:rsidRPr="00227928">
                                    <w:rPr>
                                      <w:rFonts w:ascii="標楷體" w:eastAsia="標楷體" w:hAnsi="標楷體"/>
                                      <w:kern w:val="0"/>
                                      <w:sz w:val="20"/>
                                      <w:szCs w:val="20"/>
                                    </w:rPr>
                                    <w:t>07</w:t>
                                  </w:r>
                                </w:p>
                              </w:tc>
                            </w:tr>
                            <w:tr w:rsidR="00EA7EC3" w:rsidRPr="00AD0623" w14:paraId="63AAEEE5" w14:textId="77777777" w:rsidTr="0038711D">
                              <w:tc>
                                <w:tcPr>
                                  <w:tcW w:w="992" w:type="dxa"/>
                                  <w:vAlign w:val="center"/>
                                </w:tcPr>
                                <w:p w14:paraId="473316E5" w14:textId="77777777" w:rsidR="00EA7EC3" w:rsidRPr="00227928" w:rsidRDefault="00EA7EC3" w:rsidP="0074504A">
                                  <w:pPr>
                                    <w:pStyle w:val="ab"/>
                                    <w:tabs>
                                      <w:tab w:val="left" w:pos="6237"/>
                                    </w:tabs>
                                    <w:overflowPunct w:val="0"/>
                                    <w:adjustRightInd w:val="0"/>
                                    <w:snapToGrid w:val="0"/>
                                    <w:ind w:leftChars="-46" w:left="380" w:rightChars="-72" w:right="-173" w:hangingChars="245" w:hanging="490"/>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中興</w:t>
                                  </w:r>
                                </w:p>
                              </w:tc>
                              <w:tc>
                                <w:tcPr>
                                  <w:tcW w:w="851" w:type="dxa"/>
                                  <w:vAlign w:val="center"/>
                                </w:tcPr>
                                <w:p w14:paraId="0E021780"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hint="eastAsia"/>
                                      <w:kern w:val="0"/>
                                      <w:sz w:val="20"/>
                                      <w:szCs w:val="20"/>
                                    </w:rPr>
                                    <w:t>1</w:t>
                                  </w:r>
                                  <w:r w:rsidRPr="00227928">
                                    <w:rPr>
                                      <w:rFonts w:ascii="標楷體" w:eastAsia="標楷體" w:hAnsi="標楷體"/>
                                      <w:kern w:val="0"/>
                                      <w:sz w:val="20"/>
                                      <w:szCs w:val="20"/>
                                    </w:rPr>
                                    <w:t>7.98</w:t>
                                  </w:r>
                                </w:p>
                              </w:tc>
                              <w:tc>
                                <w:tcPr>
                                  <w:tcW w:w="850" w:type="dxa"/>
                                  <w:vAlign w:val="center"/>
                                </w:tcPr>
                                <w:p w14:paraId="014C47D8"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kern w:val="0"/>
                                      <w:sz w:val="20"/>
                                      <w:szCs w:val="20"/>
                                    </w:rPr>
                                    <w:t>9.19</w:t>
                                  </w:r>
                                </w:p>
                              </w:tc>
                              <w:tc>
                                <w:tcPr>
                                  <w:tcW w:w="1321" w:type="dxa"/>
                                  <w:vAlign w:val="center"/>
                                </w:tcPr>
                                <w:p w14:paraId="666CE1BD"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kern w:val="0"/>
                                      <w:sz w:val="20"/>
                                      <w:szCs w:val="20"/>
                                    </w:rPr>
                                    <w:t>51.11</w:t>
                                  </w:r>
                                </w:p>
                              </w:tc>
                              <w:tc>
                                <w:tcPr>
                                  <w:tcW w:w="1050" w:type="dxa"/>
                                  <w:vAlign w:val="center"/>
                                </w:tcPr>
                                <w:p w14:paraId="7A1CF94F" w14:textId="77777777" w:rsidR="00EA7EC3" w:rsidRPr="00227928" w:rsidRDefault="00EA7EC3" w:rsidP="000C48B6">
                                  <w:pPr>
                                    <w:pStyle w:val="ab"/>
                                    <w:tabs>
                                      <w:tab w:val="left" w:pos="6237"/>
                                    </w:tabs>
                                    <w:overflowPunct w:val="0"/>
                                    <w:adjustRightInd w:val="0"/>
                                    <w:snapToGrid w:val="0"/>
                                    <w:ind w:leftChars="0" w:left="0"/>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98</w:t>
                                  </w:r>
                                </w:p>
                              </w:tc>
                              <w:tc>
                                <w:tcPr>
                                  <w:tcW w:w="1472" w:type="dxa"/>
                                  <w:vAlign w:val="center"/>
                                </w:tcPr>
                                <w:p w14:paraId="44953559" w14:textId="77777777" w:rsidR="00EA7EC3" w:rsidRPr="00227928" w:rsidRDefault="00EA7EC3" w:rsidP="0074504A">
                                  <w:pPr>
                                    <w:pStyle w:val="ab"/>
                                    <w:tabs>
                                      <w:tab w:val="left" w:pos="6237"/>
                                    </w:tabs>
                                    <w:overflowPunct w:val="0"/>
                                    <w:adjustRightInd w:val="0"/>
                                    <w:snapToGrid w:val="0"/>
                                    <w:ind w:leftChars="0" w:left="0" w:rightChars="-33" w:right="-79"/>
                                    <w:jc w:val="right"/>
                                    <w:outlineLvl w:val="2"/>
                                    <w:rPr>
                                      <w:rFonts w:ascii="標楷體" w:eastAsia="標楷體" w:hAnsi="標楷體"/>
                                      <w:kern w:val="0"/>
                                      <w:sz w:val="20"/>
                                      <w:szCs w:val="20"/>
                                    </w:rPr>
                                  </w:pPr>
                                  <w:r w:rsidRPr="00227928">
                                    <w:rPr>
                                      <w:rFonts w:ascii="標楷體" w:eastAsia="標楷體" w:hAnsi="標楷體"/>
                                      <w:kern w:val="0"/>
                                      <w:sz w:val="20"/>
                                      <w:szCs w:val="20"/>
                                    </w:rPr>
                                    <w:t>100</w:t>
                                  </w:r>
                                  <w:r w:rsidRPr="00227928">
                                    <w:rPr>
                                      <w:rFonts w:ascii="標楷體" w:eastAsia="標楷體" w:hAnsi="標楷體" w:hint="eastAsia"/>
                                      <w:kern w:val="0"/>
                                      <w:sz w:val="20"/>
                                      <w:szCs w:val="20"/>
                                    </w:rPr>
                                    <w:t>.</w:t>
                                  </w:r>
                                  <w:r w:rsidRPr="00227928">
                                    <w:rPr>
                                      <w:rFonts w:ascii="標楷體" w:eastAsia="標楷體" w:hAnsi="標楷體"/>
                                      <w:kern w:val="0"/>
                                      <w:sz w:val="20"/>
                                      <w:szCs w:val="20"/>
                                    </w:rPr>
                                    <w:t>00</w:t>
                                  </w:r>
                                </w:p>
                              </w:tc>
                              <w:tc>
                                <w:tcPr>
                                  <w:tcW w:w="1544" w:type="dxa"/>
                                  <w:vAlign w:val="center"/>
                                </w:tcPr>
                                <w:p w14:paraId="2B2C75AB"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kern w:val="0"/>
                                      <w:sz w:val="20"/>
                                      <w:szCs w:val="20"/>
                                    </w:rPr>
                                    <w:t>48</w:t>
                                  </w:r>
                                  <w:r w:rsidRPr="00227928">
                                    <w:rPr>
                                      <w:rFonts w:ascii="標楷體" w:eastAsia="標楷體" w:hAnsi="標楷體" w:hint="eastAsia"/>
                                      <w:kern w:val="0"/>
                                      <w:sz w:val="20"/>
                                      <w:szCs w:val="20"/>
                                    </w:rPr>
                                    <w:t>.</w:t>
                                  </w:r>
                                  <w:r w:rsidRPr="00227928">
                                    <w:rPr>
                                      <w:rFonts w:ascii="標楷體" w:eastAsia="標楷體" w:hAnsi="標楷體"/>
                                      <w:kern w:val="0"/>
                                      <w:sz w:val="20"/>
                                      <w:szCs w:val="20"/>
                                    </w:rPr>
                                    <w:t>89</w:t>
                                  </w:r>
                                </w:p>
                              </w:tc>
                            </w:tr>
                            <w:tr w:rsidR="00EA7EC3" w:rsidRPr="00AD0623" w14:paraId="176BA3B0" w14:textId="77777777" w:rsidTr="0038711D">
                              <w:tc>
                                <w:tcPr>
                                  <w:tcW w:w="992" w:type="dxa"/>
                                  <w:tcBorders>
                                    <w:bottom w:val="single" w:sz="4" w:space="0" w:color="auto"/>
                                  </w:tcBorders>
                                  <w:vAlign w:val="center"/>
                                </w:tcPr>
                                <w:p w14:paraId="2F9BB5DD" w14:textId="77777777" w:rsidR="00EA7EC3" w:rsidRPr="00227928" w:rsidRDefault="00EA7EC3" w:rsidP="0074504A">
                                  <w:pPr>
                                    <w:pStyle w:val="ab"/>
                                    <w:tabs>
                                      <w:tab w:val="left" w:pos="6237"/>
                                    </w:tabs>
                                    <w:overflowPunct w:val="0"/>
                                    <w:adjustRightInd w:val="0"/>
                                    <w:snapToGrid w:val="0"/>
                                    <w:ind w:leftChars="-46" w:left="380" w:rightChars="-72" w:right="-173" w:hangingChars="245" w:hanging="490"/>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宜蘭</w:t>
                                  </w:r>
                                </w:p>
                              </w:tc>
                              <w:tc>
                                <w:tcPr>
                                  <w:tcW w:w="851" w:type="dxa"/>
                                  <w:tcBorders>
                                    <w:bottom w:val="single" w:sz="4" w:space="0" w:color="auto"/>
                                  </w:tcBorders>
                                  <w:vAlign w:val="center"/>
                                </w:tcPr>
                                <w:p w14:paraId="039C9DA1"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hint="eastAsia"/>
                                      <w:kern w:val="0"/>
                                      <w:sz w:val="20"/>
                                      <w:szCs w:val="20"/>
                                    </w:rPr>
                                    <w:t>3</w:t>
                                  </w:r>
                                  <w:r w:rsidRPr="00227928">
                                    <w:rPr>
                                      <w:rFonts w:ascii="標楷體" w:eastAsia="標楷體" w:hAnsi="標楷體"/>
                                      <w:kern w:val="0"/>
                                      <w:sz w:val="20"/>
                                      <w:szCs w:val="20"/>
                                    </w:rPr>
                                    <w:t>3.82</w:t>
                                  </w:r>
                                </w:p>
                              </w:tc>
                              <w:tc>
                                <w:tcPr>
                                  <w:tcW w:w="850" w:type="dxa"/>
                                  <w:tcBorders>
                                    <w:bottom w:val="single" w:sz="4" w:space="0" w:color="auto"/>
                                  </w:tcBorders>
                                  <w:vAlign w:val="center"/>
                                </w:tcPr>
                                <w:p w14:paraId="2A57E1C3"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hint="eastAsia"/>
                                      <w:kern w:val="0"/>
                                      <w:sz w:val="20"/>
                                      <w:szCs w:val="20"/>
                                    </w:rPr>
                                    <w:t>1</w:t>
                                  </w:r>
                                  <w:r w:rsidRPr="00227928">
                                    <w:rPr>
                                      <w:rFonts w:ascii="標楷體" w:eastAsia="標楷體" w:hAnsi="標楷體"/>
                                      <w:kern w:val="0"/>
                                      <w:sz w:val="20"/>
                                      <w:szCs w:val="20"/>
                                    </w:rPr>
                                    <w:t>3.09</w:t>
                                  </w:r>
                                </w:p>
                              </w:tc>
                              <w:tc>
                                <w:tcPr>
                                  <w:tcW w:w="1321" w:type="dxa"/>
                                  <w:tcBorders>
                                    <w:bottom w:val="single" w:sz="4" w:space="0" w:color="auto"/>
                                  </w:tcBorders>
                                  <w:vAlign w:val="center"/>
                                </w:tcPr>
                                <w:p w14:paraId="087CB921"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hint="eastAsia"/>
                                      <w:kern w:val="0"/>
                                      <w:sz w:val="20"/>
                                      <w:szCs w:val="20"/>
                                    </w:rPr>
                                    <w:t>3</w:t>
                                  </w:r>
                                  <w:r w:rsidRPr="00227928">
                                    <w:rPr>
                                      <w:rFonts w:ascii="標楷體" w:eastAsia="標楷體" w:hAnsi="標楷體"/>
                                      <w:kern w:val="0"/>
                                      <w:sz w:val="20"/>
                                      <w:szCs w:val="20"/>
                                    </w:rPr>
                                    <w:t>8.70</w:t>
                                  </w:r>
                                </w:p>
                              </w:tc>
                              <w:tc>
                                <w:tcPr>
                                  <w:tcW w:w="1050" w:type="dxa"/>
                                  <w:tcBorders>
                                    <w:bottom w:val="single" w:sz="4" w:space="0" w:color="auto"/>
                                  </w:tcBorders>
                                  <w:vAlign w:val="center"/>
                                </w:tcPr>
                                <w:p w14:paraId="33D6DED0" w14:textId="77777777" w:rsidR="00EA7EC3" w:rsidRPr="00227928" w:rsidRDefault="00EA7EC3" w:rsidP="000C48B6">
                                  <w:pPr>
                                    <w:pStyle w:val="ab"/>
                                    <w:tabs>
                                      <w:tab w:val="left" w:pos="6237"/>
                                    </w:tabs>
                                    <w:overflowPunct w:val="0"/>
                                    <w:adjustRightInd w:val="0"/>
                                    <w:snapToGrid w:val="0"/>
                                    <w:ind w:leftChars="0" w:left="0"/>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94</w:t>
                                  </w:r>
                                </w:p>
                              </w:tc>
                              <w:tc>
                                <w:tcPr>
                                  <w:tcW w:w="1472" w:type="dxa"/>
                                  <w:tcBorders>
                                    <w:bottom w:val="single" w:sz="4" w:space="0" w:color="auto"/>
                                  </w:tcBorders>
                                  <w:vAlign w:val="center"/>
                                </w:tcPr>
                                <w:p w14:paraId="552E9167" w14:textId="77777777" w:rsidR="00EA7EC3" w:rsidRPr="00227928" w:rsidRDefault="00EA7EC3" w:rsidP="0074504A">
                                  <w:pPr>
                                    <w:pStyle w:val="ab"/>
                                    <w:tabs>
                                      <w:tab w:val="left" w:pos="6237"/>
                                    </w:tabs>
                                    <w:overflowPunct w:val="0"/>
                                    <w:adjustRightInd w:val="0"/>
                                    <w:snapToGrid w:val="0"/>
                                    <w:ind w:leftChars="0" w:left="0" w:rightChars="-33" w:right="-79"/>
                                    <w:jc w:val="right"/>
                                    <w:outlineLvl w:val="2"/>
                                    <w:rPr>
                                      <w:rFonts w:ascii="標楷體" w:eastAsia="標楷體" w:hAnsi="標楷體"/>
                                      <w:kern w:val="0"/>
                                      <w:sz w:val="20"/>
                                      <w:szCs w:val="20"/>
                                    </w:rPr>
                                  </w:pPr>
                                  <w:r w:rsidRPr="00227928">
                                    <w:rPr>
                                      <w:rFonts w:ascii="標楷體" w:eastAsia="標楷體" w:hAnsi="標楷體"/>
                                      <w:kern w:val="0"/>
                                      <w:sz w:val="20"/>
                                      <w:szCs w:val="20"/>
                                    </w:rPr>
                                    <w:t>94</w:t>
                                  </w:r>
                                  <w:r w:rsidRPr="00227928">
                                    <w:rPr>
                                      <w:rFonts w:ascii="標楷體" w:eastAsia="標楷體" w:hAnsi="標楷體" w:hint="eastAsia"/>
                                      <w:kern w:val="0"/>
                                      <w:sz w:val="20"/>
                                      <w:szCs w:val="20"/>
                                    </w:rPr>
                                    <w:t>.</w:t>
                                  </w:r>
                                  <w:r w:rsidRPr="00227928">
                                    <w:rPr>
                                      <w:rFonts w:ascii="標楷體" w:eastAsia="標楷體" w:hAnsi="標楷體"/>
                                      <w:kern w:val="0"/>
                                      <w:sz w:val="20"/>
                                      <w:szCs w:val="20"/>
                                    </w:rPr>
                                    <w:t>62</w:t>
                                  </w:r>
                                </w:p>
                              </w:tc>
                              <w:tc>
                                <w:tcPr>
                                  <w:tcW w:w="1544" w:type="dxa"/>
                                  <w:tcBorders>
                                    <w:bottom w:val="single" w:sz="4" w:space="0" w:color="auto"/>
                                  </w:tcBorders>
                                  <w:vAlign w:val="center"/>
                                </w:tcPr>
                                <w:p w14:paraId="768CECF6"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hint="eastAsia"/>
                                      <w:kern w:val="0"/>
                                      <w:sz w:val="20"/>
                                      <w:szCs w:val="20"/>
                                    </w:rPr>
                                    <w:t>5</w:t>
                                  </w:r>
                                  <w:r w:rsidRPr="00227928">
                                    <w:rPr>
                                      <w:rFonts w:ascii="標楷體" w:eastAsia="標楷體" w:hAnsi="標楷體"/>
                                      <w:kern w:val="0"/>
                                      <w:sz w:val="20"/>
                                      <w:szCs w:val="20"/>
                                    </w:rPr>
                                    <w:t>5</w:t>
                                  </w:r>
                                  <w:r w:rsidRPr="00227928">
                                    <w:rPr>
                                      <w:rFonts w:ascii="標楷體" w:eastAsia="標楷體" w:hAnsi="標楷體" w:hint="eastAsia"/>
                                      <w:kern w:val="0"/>
                                      <w:sz w:val="20"/>
                                      <w:szCs w:val="20"/>
                                    </w:rPr>
                                    <w:t>.</w:t>
                                  </w:r>
                                  <w:r w:rsidRPr="00227928">
                                    <w:rPr>
                                      <w:rFonts w:ascii="標楷體" w:eastAsia="標楷體" w:hAnsi="標楷體"/>
                                      <w:kern w:val="0"/>
                                      <w:sz w:val="20"/>
                                      <w:szCs w:val="20"/>
                                    </w:rPr>
                                    <w:t>92</w:t>
                                  </w:r>
                                </w:p>
                              </w:tc>
                            </w:tr>
                            <w:tr w:rsidR="00EA7EC3" w:rsidRPr="00AD0623" w14:paraId="60626A9B" w14:textId="77777777" w:rsidTr="0038711D">
                              <w:tc>
                                <w:tcPr>
                                  <w:tcW w:w="8080" w:type="dxa"/>
                                  <w:gridSpan w:val="7"/>
                                  <w:tcBorders>
                                    <w:left w:val="nil"/>
                                    <w:bottom w:val="nil"/>
                                    <w:right w:val="nil"/>
                                  </w:tcBorders>
                                  <w:vAlign w:val="center"/>
                                </w:tcPr>
                                <w:p w14:paraId="17735668" w14:textId="77777777" w:rsidR="00EA7EC3" w:rsidRPr="00227928" w:rsidRDefault="00EA7EC3" w:rsidP="007226F1">
                                  <w:pPr>
                                    <w:pStyle w:val="ab"/>
                                    <w:tabs>
                                      <w:tab w:val="left" w:pos="6237"/>
                                    </w:tabs>
                                    <w:overflowPunct w:val="0"/>
                                    <w:adjustRightInd w:val="0"/>
                                    <w:snapToGrid w:val="0"/>
                                    <w:spacing w:line="240" w:lineRule="exact"/>
                                    <w:ind w:leftChars="-48" w:left="425" w:rightChars="-50" w:right="-120" w:hangingChars="300" w:hanging="540"/>
                                    <w:jc w:val="both"/>
                                    <w:outlineLvl w:val="2"/>
                                    <w:rPr>
                                      <w:rFonts w:ascii="標楷體" w:eastAsia="標楷體" w:hAnsi="標楷體"/>
                                      <w:kern w:val="0"/>
                                      <w:sz w:val="18"/>
                                      <w:szCs w:val="18"/>
                                    </w:rPr>
                                  </w:pPr>
                                  <w:proofErr w:type="gramStart"/>
                                  <w:r w:rsidRPr="00227928">
                                    <w:rPr>
                                      <w:rFonts w:ascii="標楷體" w:eastAsia="標楷體" w:hAnsi="標楷體" w:hint="eastAsia"/>
                                      <w:kern w:val="0"/>
                                      <w:sz w:val="18"/>
                                      <w:szCs w:val="18"/>
                                    </w:rPr>
                                    <w:t>註</w:t>
                                  </w:r>
                                  <w:proofErr w:type="gramEnd"/>
                                  <w:r w:rsidRPr="00227928">
                                    <w:rPr>
                                      <w:rFonts w:ascii="標楷體" w:eastAsia="標楷體" w:hAnsi="標楷體" w:hint="eastAsia"/>
                                      <w:kern w:val="0"/>
                                      <w:sz w:val="18"/>
                                      <w:szCs w:val="18"/>
                                    </w:rPr>
                                    <w:t>：1.依中部科學園區第四期</w:t>
                                  </w:r>
                                  <w:r>
                                    <w:rPr>
                                      <w:rFonts w:ascii="標楷體" w:eastAsia="標楷體" w:hAnsi="標楷體" w:hint="eastAsia"/>
                                      <w:kern w:val="0"/>
                                      <w:sz w:val="18"/>
                                      <w:szCs w:val="18"/>
                                    </w:rPr>
                                    <w:t>（</w:t>
                                  </w:r>
                                  <w:r w:rsidRPr="00227928">
                                    <w:rPr>
                                      <w:rFonts w:ascii="標楷體" w:eastAsia="標楷體" w:hAnsi="標楷體" w:hint="eastAsia"/>
                                      <w:kern w:val="0"/>
                                      <w:sz w:val="18"/>
                                      <w:szCs w:val="18"/>
                                    </w:rPr>
                                    <w:t>二林園區</w:t>
                                  </w:r>
                                  <w:r>
                                    <w:rPr>
                                      <w:rFonts w:ascii="標楷體" w:eastAsia="標楷體" w:hAnsi="標楷體" w:hint="eastAsia"/>
                                      <w:kern w:val="0"/>
                                      <w:sz w:val="18"/>
                                      <w:szCs w:val="18"/>
                                    </w:rPr>
                                    <w:t>）</w:t>
                                  </w:r>
                                  <w:r w:rsidRPr="00227928">
                                    <w:rPr>
                                      <w:rFonts w:ascii="標楷體" w:eastAsia="標楷體" w:hAnsi="標楷體" w:hint="eastAsia"/>
                                      <w:kern w:val="0"/>
                                      <w:sz w:val="18"/>
                                      <w:szCs w:val="18"/>
                                    </w:rPr>
                                    <w:t>開發及財務計畫以及新竹科學工業園區宜蘭園區籌設計畫書所載，</w:t>
                                  </w:r>
                                  <w:proofErr w:type="gramStart"/>
                                  <w:r w:rsidRPr="00227928">
                                    <w:rPr>
                                      <w:rFonts w:ascii="標楷體" w:eastAsia="標楷體" w:hAnsi="標楷體" w:hint="eastAsia"/>
                                      <w:kern w:val="0"/>
                                      <w:sz w:val="18"/>
                                      <w:szCs w:val="18"/>
                                    </w:rPr>
                                    <w:t>11</w:t>
                                  </w:r>
                                  <w:r w:rsidRPr="00227928">
                                    <w:rPr>
                                      <w:rFonts w:ascii="標楷體" w:eastAsia="標楷體" w:hAnsi="標楷體"/>
                                      <w:kern w:val="0"/>
                                      <w:sz w:val="18"/>
                                      <w:szCs w:val="18"/>
                                    </w:rPr>
                                    <w:t>3</w:t>
                                  </w:r>
                                  <w:proofErr w:type="gramEnd"/>
                                  <w:r w:rsidRPr="00227928">
                                    <w:rPr>
                                      <w:rFonts w:ascii="標楷體" w:eastAsia="標楷體" w:hAnsi="標楷體" w:hint="eastAsia"/>
                                      <w:kern w:val="0"/>
                                      <w:sz w:val="18"/>
                                      <w:szCs w:val="18"/>
                                    </w:rPr>
                                    <w:t>年度土地出租目標分別1</w:t>
                                  </w:r>
                                  <w:r w:rsidRPr="00227928">
                                    <w:rPr>
                                      <w:rFonts w:ascii="標楷體" w:eastAsia="標楷體" w:hAnsi="標楷體"/>
                                      <w:kern w:val="0"/>
                                      <w:sz w:val="18"/>
                                      <w:szCs w:val="18"/>
                                    </w:rPr>
                                    <w:t>68</w:t>
                                  </w:r>
                                  <w:r w:rsidRPr="00227928">
                                    <w:rPr>
                                      <w:rFonts w:ascii="標楷體" w:eastAsia="標楷體" w:hAnsi="標楷體" w:hint="eastAsia"/>
                                      <w:kern w:val="0"/>
                                      <w:sz w:val="18"/>
                                      <w:szCs w:val="18"/>
                                    </w:rPr>
                                    <w:t>公頃及3</w:t>
                                  </w:r>
                                  <w:r w:rsidRPr="00227928">
                                    <w:rPr>
                                      <w:rFonts w:ascii="標楷體" w:eastAsia="標楷體" w:hAnsi="標楷體"/>
                                      <w:kern w:val="0"/>
                                      <w:sz w:val="18"/>
                                      <w:szCs w:val="18"/>
                                    </w:rPr>
                                    <w:t>2</w:t>
                                  </w:r>
                                  <w:r w:rsidRPr="00227928">
                                    <w:rPr>
                                      <w:rFonts w:ascii="標楷體" w:eastAsia="標楷體" w:hAnsi="標楷體" w:hint="eastAsia"/>
                                      <w:kern w:val="0"/>
                                      <w:sz w:val="18"/>
                                      <w:szCs w:val="18"/>
                                    </w:rPr>
                                    <w:t>公頃，以該園區可供出租土地面積計算年度出租率目標值，其中二林園區實際可供出租土地面積較預計出租情形減少4</w:t>
                                  </w:r>
                                  <w:r w:rsidRPr="00227928">
                                    <w:rPr>
                                      <w:rFonts w:ascii="標楷體" w:eastAsia="標楷體" w:hAnsi="標楷體"/>
                                      <w:kern w:val="0"/>
                                      <w:sz w:val="18"/>
                                      <w:szCs w:val="18"/>
                                    </w:rPr>
                                    <w:t>.21</w:t>
                                  </w:r>
                                  <w:r w:rsidRPr="00227928">
                                    <w:rPr>
                                      <w:rFonts w:ascii="標楷體" w:eastAsia="標楷體" w:hAnsi="標楷體" w:hint="eastAsia"/>
                                      <w:kern w:val="0"/>
                                      <w:sz w:val="18"/>
                                      <w:szCs w:val="18"/>
                                    </w:rPr>
                                    <w:t>公頃，係預估誤差所致，</w:t>
                                  </w:r>
                                  <w:proofErr w:type="gramStart"/>
                                  <w:r w:rsidRPr="00227928">
                                    <w:rPr>
                                      <w:rFonts w:ascii="標楷體" w:eastAsia="標楷體" w:hAnsi="標楷體" w:hint="eastAsia"/>
                                      <w:kern w:val="0"/>
                                      <w:sz w:val="18"/>
                                      <w:szCs w:val="18"/>
                                    </w:rPr>
                                    <w:t>爰</w:t>
                                  </w:r>
                                  <w:proofErr w:type="gramEnd"/>
                                  <w:r w:rsidRPr="00227928">
                                    <w:rPr>
                                      <w:rFonts w:ascii="標楷體" w:eastAsia="標楷體" w:hAnsi="標楷體" w:hint="eastAsia"/>
                                      <w:kern w:val="0"/>
                                      <w:sz w:val="18"/>
                                      <w:szCs w:val="18"/>
                                    </w:rPr>
                                    <w:t>以1</w:t>
                                  </w:r>
                                  <w:r w:rsidRPr="00227928">
                                    <w:rPr>
                                      <w:rFonts w:ascii="標楷體" w:eastAsia="標楷體" w:hAnsi="標楷體"/>
                                      <w:kern w:val="0"/>
                                      <w:sz w:val="18"/>
                                      <w:szCs w:val="18"/>
                                    </w:rPr>
                                    <w:t>00</w:t>
                                  </w:r>
                                  <w:r w:rsidRPr="00227928">
                                    <w:rPr>
                                      <w:rFonts w:ascii="標楷體" w:eastAsia="標楷體" w:hAnsi="標楷體" w:hint="eastAsia"/>
                                      <w:kern w:val="0"/>
                                      <w:sz w:val="18"/>
                                      <w:szCs w:val="18"/>
                                    </w:rPr>
                                    <w:t>％表達；另銅鑼園區為開發許可，未設定土地出租率目標值。</w:t>
                                  </w:r>
                                </w:p>
                                <w:p w14:paraId="3EC6817D" w14:textId="46351EF6" w:rsidR="00EA7EC3" w:rsidRPr="00231AE3" w:rsidRDefault="00EA7EC3" w:rsidP="007226F1">
                                  <w:pPr>
                                    <w:pStyle w:val="ab"/>
                                    <w:tabs>
                                      <w:tab w:val="left" w:pos="6237"/>
                                    </w:tabs>
                                    <w:overflowPunct w:val="0"/>
                                    <w:adjustRightInd w:val="0"/>
                                    <w:snapToGrid w:val="0"/>
                                    <w:spacing w:line="240" w:lineRule="exact"/>
                                    <w:ind w:leftChars="0" w:left="0" w:firstLineChars="133" w:firstLine="239"/>
                                    <w:outlineLvl w:val="2"/>
                                    <w:rPr>
                                      <w:rFonts w:ascii="標楷體" w:eastAsia="標楷體" w:hAnsi="標楷體"/>
                                      <w:kern w:val="0"/>
                                      <w:sz w:val="20"/>
                                      <w:szCs w:val="32"/>
                                    </w:rPr>
                                  </w:pPr>
                                  <w:r w:rsidRPr="00227928">
                                    <w:rPr>
                                      <w:rFonts w:ascii="標楷體" w:eastAsia="標楷體" w:hAnsi="標楷體" w:hint="eastAsia"/>
                                      <w:kern w:val="0"/>
                                      <w:sz w:val="18"/>
                                      <w:szCs w:val="18"/>
                                    </w:rPr>
                                    <w:t>2.資料來源：整理自各園區籌設計畫及</w:t>
                                  </w:r>
                                  <w:r w:rsidR="00D023C1">
                                    <w:rPr>
                                      <w:rFonts w:ascii="標楷體" w:eastAsia="標楷體" w:hAnsi="標楷體" w:hint="eastAsia"/>
                                      <w:kern w:val="0"/>
                                      <w:sz w:val="18"/>
                                      <w:szCs w:val="18"/>
                                    </w:rPr>
                                    <w:t>國家科學及技術委員會</w:t>
                                  </w:r>
                                  <w:r w:rsidRPr="00227928">
                                    <w:rPr>
                                      <w:rFonts w:ascii="標楷體" w:eastAsia="標楷體" w:hAnsi="標楷體" w:hint="eastAsia"/>
                                      <w:kern w:val="0"/>
                                      <w:sz w:val="18"/>
                                      <w:szCs w:val="18"/>
                                    </w:rPr>
                                    <w:t>統計資料庫。</w:t>
                                  </w:r>
                                </w:p>
                              </w:tc>
                            </w:tr>
                          </w:tbl>
                          <w:p w14:paraId="3AA0A01D" w14:textId="77777777" w:rsidR="00EA7EC3" w:rsidRPr="00167399" w:rsidRDefault="00EA7EC3" w:rsidP="00EA7EC3"/>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BB3822A" id="_x0000_s1030" type="#_x0000_t202" style="position:absolute;left:0;text-align:left;margin-left:97.95pt;margin-top:233.3pt;width:421.2pt;height:198.7pt;z-index:251785216;visibility:visible;mso-wrap-style:square;mso-width-percent:0;mso-height-percent:0;mso-wrap-distance-left:9pt;mso-wrap-distance-top:3.6pt;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" filled="f" stroked="f">
                <v:textbox inset=",0,,0">
                  <w:txbxContent>
                    <w:tbl>
                      <w:tblPr>
                        <w:tblStyle w:val="aa"/>
                        <w:tblW w:w="8080" w:type="dxa"/>
                        <w:tblLayout w:type="fixed"/>
                        <w:tblLook w:val="04A0" w:firstRow="1" w:lastRow="0" w:firstColumn="1" w:lastColumn="0" w:noHBand="0" w:noVBand="1"/>
                      </w:tblPr>
                      <w:tblGrid>
                        <w:gridCol w:w="992"/>
                        <w:gridCol w:w="851"/>
                        <w:gridCol w:w="850"/>
                        <w:gridCol w:w="1321"/>
                        <w:gridCol w:w="1050"/>
                        <w:gridCol w:w="1472"/>
                        <w:gridCol w:w="1544"/>
                      </w:tblGrid>
                      <w:tr w:rsidR="00EA7EC3" w:rsidRPr="00CA7842" w14:paraId="0A8DCCB7" w14:textId="77777777" w:rsidTr="0038711D">
                        <w:tc>
                          <w:tcPr>
                            <w:tcW w:w="8080" w:type="dxa"/>
                            <w:gridSpan w:val="7"/>
                            <w:tcBorders>
                              <w:top w:val="nil"/>
                              <w:left w:val="nil"/>
                              <w:bottom w:val="nil"/>
                              <w:right w:val="nil"/>
                            </w:tcBorders>
                            <w:vAlign w:val="center"/>
                          </w:tcPr>
                          <w:p w14:paraId="23BFA79C" w14:textId="77777777" w:rsidR="00EA7EC3" w:rsidRPr="00227928" w:rsidRDefault="00EA7EC3" w:rsidP="00BA7557">
                            <w:pPr>
                              <w:pStyle w:val="ab"/>
                              <w:tabs>
                                <w:tab w:val="left" w:pos="6237"/>
                              </w:tabs>
                              <w:overflowPunct w:val="0"/>
                              <w:adjustRightInd w:val="0"/>
                              <w:snapToGrid w:val="0"/>
                              <w:ind w:leftChars="0" w:left="0"/>
                              <w:jc w:val="center"/>
                              <w:outlineLvl w:val="2"/>
                              <w:rPr>
                                <w:rFonts w:ascii="標楷體" w:eastAsia="標楷體" w:hAnsi="標楷體"/>
                                <w:b/>
                                <w:kern w:val="0"/>
                                <w:szCs w:val="24"/>
                                <w:highlight w:val="yellow"/>
                              </w:rPr>
                            </w:pPr>
                            <w:r w:rsidRPr="002D4BAE">
                              <w:rPr>
                                <w:rFonts w:ascii="標楷體" w:eastAsia="標楷體" w:hAnsi="標楷體" w:hint="eastAsia"/>
                                <w:b/>
                                <w:kern w:val="0"/>
                                <w:szCs w:val="24"/>
                              </w:rPr>
                              <w:t>表5</w:t>
                            </w:r>
                            <w:r w:rsidRPr="00E2354F">
                              <w:rPr>
                                <w:rFonts w:ascii="標楷體" w:eastAsia="標楷體" w:hAnsi="標楷體" w:hint="eastAsia"/>
                                <w:szCs w:val="28"/>
                              </w:rPr>
                              <w:t xml:space="preserve">　</w:t>
                            </w:r>
                            <w:r w:rsidRPr="002D4BAE">
                              <w:rPr>
                                <w:rFonts w:ascii="標楷體" w:eastAsia="標楷體" w:hAnsi="標楷體" w:hint="eastAsia"/>
                                <w:b/>
                                <w:kern w:val="0"/>
                                <w:szCs w:val="24"/>
                              </w:rPr>
                              <w:t>113年</w:t>
                            </w:r>
                            <w:r>
                              <w:rPr>
                                <w:rFonts w:ascii="標楷體" w:eastAsia="標楷體" w:hAnsi="標楷體" w:hint="eastAsia"/>
                                <w:b/>
                                <w:kern w:val="0"/>
                                <w:szCs w:val="24"/>
                              </w:rPr>
                              <w:t>底銅鑼、二林、中興及宜蘭園區</w:t>
                            </w:r>
                            <w:r w:rsidRPr="002D4BAE">
                              <w:rPr>
                                <w:rFonts w:ascii="標楷體" w:eastAsia="標楷體" w:hAnsi="標楷體" w:hint="eastAsia"/>
                                <w:b/>
                                <w:kern w:val="0"/>
                                <w:szCs w:val="24"/>
                              </w:rPr>
                              <w:t>土地出租</w:t>
                            </w:r>
                            <w:r>
                              <w:rPr>
                                <w:rFonts w:ascii="標楷體" w:eastAsia="標楷體" w:hAnsi="標楷體" w:hint="eastAsia"/>
                                <w:b/>
                                <w:kern w:val="0"/>
                                <w:szCs w:val="24"/>
                              </w:rPr>
                              <w:t>率</w:t>
                            </w:r>
                            <w:r w:rsidRPr="002D4BAE">
                              <w:rPr>
                                <w:rFonts w:ascii="標楷體" w:eastAsia="標楷體" w:hAnsi="標楷體" w:hint="eastAsia"/>
                                <w:b/>
                                <w:kern w:val="0"/>
                                <w:szCs w:val="24"/>
                              </w:rPr>
                              <w:t>與原規劃差異情形</w:t>
                            </w:r>
                          </w:p>
                        </w:tc>
                      </w:tr>
                      <w:tr w:rsidR="00EA7EC3" w:rsidRPr="00227928" w14:paraId="18618DEC" w14:textId="77777777" w:rsidTr="0038711D">
                        <w:tc>
                          <w:tcPr>
                            <w:tcW w:w="8080" w:type="dxa"/>
                            <w:gridSpan w:val="7"/>
                            <w:tcBorders>
                              <w:top w:val="nil"/>
                              <w:left w:val="nil"/>
                              <w:right w:val="nil"/>
                            </w:tcBorders>
                            <w:vAlign w:val="center"/>
                          </w:tcPr>
                          <w:p w14:paraId="7CF32F11" w14:textId="77777777" w:rsidR="00EA7EC3" w:rsidRPr="00227928" w:rsidRDefault="00EA7EC3" w:rsidP="00BA7557">
                            <w:pPr>
                              <w:pStyle w:val="ab"/>
                              <w:tabs>
                                <w:tab w:val="left" w:pos="6237"/>
                              </w:tabs>
                              <w:overflowPunct w:val="0"/>
                              <w:adjustRightInd w:val="0"/>
                              <w:snapToGrid w:val="0"/>
                              <w:spacing w:beforeLines="20" w:before="72" w:line="240" w:lineRule="exact"/>
                              <w:ind w:leftChars="0" w:left="0" w:rightChars="-44" w:right="-106"/>
                              <w:jc w:val="right"/>
                              <w:outlineLvl w:val="2"/>
                              <w:rPr>
                                <w:rFonts w:ascii="標楷體" w:eastAsia="標楷體" w:hAnsi="標楷體"/>
                                <w:kern w:val="0"/>
                                <w:sz w:val="20"/>
                                <w:szCs w:val="32"/>
                              </w:rPr>
                            </w:pPr>
                            <w:r w:rsidRPr="00227928">
                              <w:rPr>
                                <w:rFonts w:ascii="標楷體" w:eastAsia="標楷體" w:hAnsi="標楷體" w:hint="eastAsia"/>
                                <w:kern w:val="0"/>
                                <w:sz w:val="20"/>
                                <w:szCs w:val="32"/>
                              </w:rPr>
                              <w:t>單位：公頃、％、百分點</w:t>
                            </w:r>
                          </w:p>
                        </w:tc>
                      </w:tr>
                      <w:tr w:rsidR="00EA7EC3" w:rsidRPr="00AD0623" w14:paraId="4E14E0EF" w14:textId="77777777" w:rsidTr="0038711D">
                        <w:tc>
                          <w:tcPr>
                            <w:tcW w:w="992" w:type="dxa"/>
                            <w:vMerge w:val="restart"/>
                            <w:vAlign w:val="center"/>
                          </w:tcPr>
                          <w:p w14:paraId="718E5C31" w14:textId="77777777" w:rsidR="00EA7EC3" w:rsidRPr="00227928" w:rsidRDefault="00EA7EC3" w:rsidP="0074504A">
                            <w:pPr>
                              <w:pStyle w:val="ab"/>
                              <w:tabs>
                                <w:tab w:val="left" w:pos="6237"/>
                              </w:tabs>
                              <w:overflowPunct w:val="0"/>
                              <w:adjustRightInd w:val="0"/>
                              <w:snapToGrid w:val="0"/>
                              <w:ind w:leftChars="-46" w:left="380" w:rightChars="-72" w:right="-173" w:hangingChars="245" w:hanging="490"/>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園區別</w:t>
                            </w:r>
                          </w:p>
                        </w:tc>
                        <w:tc>
                          <w:tcPr>
                            <w:tcW w:w="851" w:type="dxa"/>
                            <w:vMerge w:val="restart"/>
                            <w:vAlign w:val="center"/>
                          </w:tcPr>
                          <w:p w14:paraId="7D73AC3F" w14:textId="77777777" w:rsidR="00EA7EC3" w:rsidRPr="00227928" w:rsidRDefault="00EA7EC3" w:rsidP="007226F1">
                            <w:pPr>
                              <w:pStyle w:val="ab"/>
                              <w:tabs>
                                <w:tab w:val="left" w:pos="6237"/>
                              </w:tabs>
                              <w:overflowPunct w:val="0"/>
                              <w:adjustRightInd w:val="0"/>
                              <w:snapToGrid w:val="0"/>
                              <w:ind w:leftChars="-49" w:left="-118" w:rightChars="-49" w:right="-118"/>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可供出租土地面積</w:t>
                            </w:r>
                            <w:r>
                              <w:rPr>
                                <w:rFonts w:ascii="標楷體" w:eastAsia="標楷體" w:hAnsi="標楷體" w:hint="eastAsia"/>
                                <w:kern w:val="0"/>
                                <w:sz w:val="20"/>
                                <w:szCs w:val="20"/>
                              </w:rPr>
                              <w:t>（</w:t>
                            </w:r>
                            <w:r w:rsidRPr="00227928">
                              <w:rPr>
                                <w:rFonts w:ascii="標楷體" w:eastAsia="標楷體" w:hAnsi="標楷體"/>
                                <w:kern w:val="0"/>
                                <w:sz w:val="20"/>
                                <w:szCs w:val="20"/>
                              </w:rPr>
                              <w:t>A</w:t>
                            </w:r>
                            <w:r>
                              <w:rPr>
                                <w:rFonts w:ascii="標楷體" w:eastAsia="標楷體" w:hAnsi="標楷體"/>
                                <w:kern w:val="0"/>
                                <w:sz w:val="20"/>
                                <w:szCs w:val="20"/>
                              </w:rPr>
                              <w:t>）</w:t>
                            </w:r>
                          </w:p>
                        </w:tc>
                        <w:tc>
                          <w:tcPr>
                            <w:tcW w:w="850" w:type="dxa"/>
                            <w:vMerge w:val="restart"/>
                            <w:vAlign w:val="center"/>
                          </w:tcPr>
                          <w:p w14:paraId="59A3F52E" w14:textId="77777777" w:rsidR="00EA7EC3" w:rsidRPr="00227928" w:rsidRDefault="00EA7EC3" w:rsidP="007226F1">
                            <w:pPr>
                              <w:pStyle w:val="ab"/>
                              <w:tabs>
                                <w:tab w:val="left" w:pos="6237"/>
                              </w:tabs>
                              <w:overflowPunct w:val="0"/>
                              <w:adjustRightInd w:val="0"/>
                              <w:snapToGrid w:val="0"/>
                              <w:ind w:leftChars="-48" w:left="-115" w:rightChars="-49" w:right="-118"/>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已出租土地面積</w:t>
                            </w:r>
                            <w:r>
                              <w:rPr>
                                <w:rFonts w:ascii="標楷體" w:eastAsia="標楷體" w:hAnsi="標楷體" w:hint="eastAsia"/>
                                <w:kern w:val="0"/>
                                <w:sz w:val="20"/>
                                <w:szCs w:val="20"/>
                              </w:rPr>
                              <w:t>（</w:t>
                            </w:r>
                            <w:r w:rsidRPr="00227928">
                              <w:rPr>
                                <w:rFonts w:ascii="標楷體" w:eastAsia="標楷體" w:hAnsi="標楷體"/>
                                <w:kern w:val="0"/>
                                <w:sz w:val="20"/>
                                <w:szCs w:val="20"/>
                              </w:rPr>
                              <w:t>B</w:t>
                            </w:r>
                            <w:r>
                              <w:rPr>
                                <w:rFonts w:ascii="標楷體" w:eastAsia="標楷體" w:hAnsi="標楷體"/>
                                <w:kern w:val="0"/>
                                <w:sz w:val="20"/>
                                <w:szCs w:val="20"/>
                              </w:rPr>
                              <w:t>）</w:t>
                            </w:r>
                          </w:p>
                        </w:tc>
                        <w:tc>
                          <w:tcPr>
                            <w:tcW w:w="1321" w:type="dxa"/>
                            <w:vMerge w:val="restart"/>
                            <w:vAlign w:val="center"/>
                          </w:tcPr>
                          <w:p w14:paraId="6A33063A" w14:textId="77777777" w:rsidR="003C6118" w:rsidRDefault="00EA7EC3" w:rsidP="003C6118">
                            <w:pPr>
                              <w:pStyle w:val="ab"/>
                              <w:tabs>
                                <w:tab w:val="left" w:pos="6237"/>
                              </w:tabs>
                              <w:overflowPunct w:val="0"/>
                              <w:adjustRightInd w:val="0"/>
                              <w:snapToGrid w:val="0"/>
                              <w:ind w:leftChars="-39" w:left="-94" w:rightChars="-47" w:right="-113"/>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出租率</w:t>
                            </w:r>
                          </w:p>
                          <w:p w14:paraId="0201CF24" w14:textId="5C3EA454" w:rsidR="00EA7EC3" w:rsidRPr="00227928" w:rsidRDefault="00EA7EC3" w:rsidP="003C6118">
                            <w:pPr>
                              <w:pStyle w:val="ab"/>
                              <w:tabs>
                                <w:tab w:val="left" w:pos="6237"/>
                              </w:tabs>
                              <w:overflowPunct w:val="0"/>
                              <w:adjustRightInd w:val="0"/>
                              <w:snapToGrid w:val="0"/>
                              <w:ind w:leftChars="-39" w:left="-94" w:rightChars="-47" w:right="-113"/>
                              <w:jc w:val="center"/>
                              <w:outlineLvl w:val="2"/>
                              <w:rPr>
                                <w:rFonts w:ascii="標楷體" w:eastAsia="標楷體" w:hAnsi="標楷體"/>
                                <w:kern w:val="0"/>
                                <w:sz w:val="20"/>
                                <w:szCs w:val="20"/>
                              </w:rPr>
                            </w:pPr>
                            <w:r>
                              <w:rPr>
                                <w:rFonts w:ascii="標楷體" w:eastAsia="標楷體" w:hAnsi="標楷體" w:hint="eastAsia"/>
                                <w:kern w:val="0"/>
                                <w:sz w:val="20"/>
                                <w:szCs w:val="20"/>
                              </w:rPr>
                              <w:t>（</w:t>
                            </w:r>
                            <w:r w:rsidRPr="00227928">
                              <w:rPr>
                                <w:rFonts w:ascii="標楷體" w:eastAsia="標楷體" w:hAnsi="標楷體"/>
                                <w:kern w:val="0"/>
                                <w:sz w:val="20"/>
                                <w:szCs w:val="20"/>
                              </w:rPr>
                              <w:t>C</w:t>
                            </w:r>
                            <w:r w:rsidRPr="00227928">
                              <w:rPr>
                                <w:rFonts w:ascii="標楷體" w:eastAsia="標楷體" w:hAnsi="標楷體" w:hint="eastAsia"/>
                                <w:kern w:val="0"/>
                                <w:sz w:val="20"/>
                                <w:szCs w:val="20"/>
                              </w:rPr>
                              <w:t>=</w:t>
                            </w:r>
                            <w:r w:rsidRPr="00227928">
                              <w:rPr>
                                <w:rFonts w:ascii="標楷體" w:eastAsia="標楷體" w:hAnsi="標楷體"/>
                                <w:kern w:val="0"/>
                                <w:sz w:val="20"/>
                                <w:szCs w:val="20"/>
                              </w:rPr>
                              <w:t>B/A</w:t>
                            </w:r>
                            <w:r>
                              <w:rPr>
                                <w:rFonts w:ascii="標楷體" w:eastAsia="標楷體" w:hAnsi="標楷體"/>
                                <w:kern w:val="0"/>
                                <w:sz w:val="20"/>
                                <w:szCs w:val="20"/>
                              </w:rPr>
                              <w:t>×</w:t>
                            </w:r>
                            <w:r w:rsidRPr="00227928">
                              <w:rPr>
                                <w:rFonts w:ascii="標楷體" w:eastAsia="標楷體" w:hAnsi="標楷體"/>
                                <w:kern w:val="0"/>
                                <w:sz w:val="20"/>
                                <w:szCs w:val="20"/>
                              </w:rPr>
                              <w:t>100</w:t>
                            </w:r>
                            <w:r>
                              <w:rPr>
                                <w:rFonts w:ascii="標楷體" w:eastAsia="標楷體" w:hAnsi="標楷體"/>
                                <w:kern w:val="0"/>
                                <w:sz w:val="20"/>
                                <w:szCs w:val="20"/>
                              </w:rPr>
                              <w:t>）</w:t>
                            </w:r>
                          </w:p>
                        </w:tc>
                        <w:tc>
                          <w:tcPr>
                            <w:tcW w:w="2522" w:type="dxa"/>
                            <w:gridSpan w:val="2"/>
                            <w:vAlign w:val="center"/>
                          </w:tcPr>
                          <w:p w14:paraId="1A743AFF" w14:textId="77777777" w:rsidR="00EA7EC3" w:rsidRPr="00227928" w:rsidRDefault="00EA7EC3" w:rsidP="0074504A">
                            <w:pPr>
                              <w:pStyle w:val="ab"/>
                              <w:tabs>
                                <w:tab w:val="left" w:pos="6237"/>
                              </w:tabs>
                              <w:overflowPunct w:val="0"/>
                              <w:adjustRightInd w:val="0"/>
                              <w:snapToGrid w:val="0"/>
                              <w:ind w:leftChars="0" w:left="0"/>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開發許可或籌設計畫</w:t>
                            </w:r>
                          </w:p>
                        </w:tc>
                        <w:tc>
                          <w:tcPr>
                            <w:tcW w:w="1544" w:type="dxa"/>
                            <w:vMerge w:val="restart"/>
                            <w:vAlign w:val="center"/>
                          </w:tcPr>
                          <w:p w14:paraId="780814D7" w14:textId="77777777" w:rsidR="00EA7EC3" w:rsidRPr="00227928" w:rsidRDefault="00EA7EC3" w:rsidP="003C6118">
                            <w:pPr>
                              <w:pStyle w:val="ab"/>
                              <w:tabs>
                                <w:tab w:val="left" w:pos="6237"/>
                              </w:tabs>
                              <w:overflowPunct w:val="0"/>
                              <w:adjustRightInd w:val="0"/>
                              <w:snapToGrid w:val="0"/>
                              <w:ind w:leftChars="0" w:left="0" w:firstLineChars="33" w:firstLine="66"/>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差異</w:t>
                            </w:r>
                          </w:p>
                          <w:p w14:paraId="69146288" w14:textId="77777777" w:rsidR="00EA7EC3" w:rsidRPr="00227928" w:rsidRDefault="00EA7EC3" w:rsidP="003C6118">
                            <w:pPr>
                              <w:pStyle w:val="ab"/>
                              <w:tabs>
                                <w:tab w:val="left" w:pos="6237"/>
                              </w:tabs>
                              <w:overflowPunct w:val="0"/>
                              <w:adjustRightInd w:val="0"/>
                              <w:snapToGrid w:val="0"/>
                              <w:ind w:leftChars="0" w:left="12" w:hangingChars="6" w:hanging="12"/>
                              <w:jc w:val="center"/>
                              <w:outlineLvl w:val="2"/>
                              <w:rPr>
                                <w:rFonts w:ascii="標楷體" w:eastAsia="標楷體" w:hAnsi="標楷體"/>
                                <w:kern w:val="0"/>
                                <w:sz w:val="20"/>
                                <w:szCs w:val="20"/>
                              </w:rPr>
                            </w:pPr>
                            <w:r>
                              <w:rPr>
                                <w:rFonts w:ascii="標楷體" w:eastAsia="標楷體" w:hAnsi="標楷體" w:hint="eastAsia"/>
                                <w:kern w:val="0"/>
                                <w:sz w:val="20"/>
                                <w:szCs w:val="20"/>
                              </w:rPr>
                              <w:t>（</w:t>
                            </w:r>
                            <w:r w:rsidRPr="00227928">
                              <w:rPr>
                                <w:rFonts w:ascii="標楷體" w:eastAsia="標楷體" w:hAnsi="標楷體"/>
                                <w:kern w:val="0"/>
                                <w:sz w:val="20"/>
                                <w:szCs w:val="20"/>
                              </w:rPr>
                              <w:t>D-C</w:t>
                            </w:r>
                            <w:r>
                              <w:rPr>
                                <w:rFonts w:ascii="標楷體" w:eastAsia="標楷體" w:hAnsi="標楷體"/>
                                <w:kern w:val="0"/>
                                <w:sz w:val="20"/>
                                <w:szCs w:val="20"/>
                              </w:rPr>
                              <w:t>）</w:t>
                            </w:r>
                          </w:p>
                        </w:tc>
                      </w:tr>
                      <w:tr w:rsidR="00EA7EC3" w:rsidRPr="00AD0623" w14:paraId="1621F0C1" w14:textId="77777777" w:rsidTr="0038711D">
                        <w:tc>
                          <w:tcPr>
                            <w:tcW w:w="992" w:type="dxa"/>
                            <w:vMerge/>
                            <w:vAlign w:val="center"/>
                          </w:tcPr>
                          <w:p w14:paraId="12060F63" w14:textId="77777777" w:rsidR="00EA7EC3" w:rsidRPr="00227928" w:rsidRDefault="00EA7EC3" w:rsidP="0074504A">
                            <w:pPr>
                              <w:pStyle w:val="ab"/>
                              <w:tabs>
                                <w:tab w:val="left" w:pos="6237"/>
                              </w:tabs>
                              <w:overflowPunct w:val="0"/>
                              <w:adjustRightInd w:val="0"/>
                              <w:snapToGrid w:val="0"/>
                              <w:ind w:leftChars="-46" w:left="380" w:rightChars="-72" w:right="-173" w:hangingChars="245" w:hanging="490"/>
                              <w:jc w:val="center"/>
                              <w:outlineLvl w:val="2"/>
                              <w:rPr>
                                <w:rFonts w:ascii="標楷體" w:eastAsia="標楷體" w:hAnsi="標楷體"/>
                                <w:kern w:val="0"/>
                                <w:sz w:val="20"/>
                                <w:szCs w:val="20"/>
                              </w:rPr>
                            </w:pPr>
                          </w:p>
                        </w:tc>
                        <w:tc>
                          <w:tcPr>
                            <w:tcW w:w="851" w:type="dxa"/>
                            <w:vMerge/>
                            <w:vAlign w:val="center"/>
                          </w:tcPr>
                          <w:p w14:paraId="0D890549" w14:textId="77777777" w:rsidR="00EA7EC3" w:rsidRPr="00227928" w:rsidRDefault="00EA7EC3" w:rsidP="0074504A">
                            <w:pPr>
                              <w:pStyle w:val="ab"/>
                              <w:tabs>
                                <w:tab w:val="left" w:pos="6237"/>
                              </w:tabs>
                              <w:overflowPunct w:val="0"/>
                              <w:adjustRightInd w:val="0"/>
                              <w:snapToGrid w:val="0"/>
                              <w:ind w:leftChars="0" w:left="0"/>
                              <w:jc w:val="center"/>
                              <w:outlineLvl w:val="2"/>
                              <w:rPr>
                                <w:rFonts w:ascii="標楷體" w:eastAsia="標楷體" w:hAnsi="標楷體"/>
                                <w:kern w:val="0"/>
                                <w:sz w:val="20"/>
                                <w:szCs w:val="20"/>
                              </w:rPr>
                            </w:pPr>
                          </w:p>
                        </w:tc>
                        <w:tc>
                          <w:tcPr>
                            <w:tcW w:w="850" w:type="dxa"/>
                            <w:vMerge/>
                            <w:vAlign w:val="center"/>
                          </w:tcPr>
                          <w:p w14:paraId="5C9C7D76" w14:textId="77777777" w:rsidR="00EA7EC3" w:rsidRPr="00227928" w:rsidRDefault="00EA7EC3" w:rsidP="0074504A">
                            <w:pPr>
                              <w:pStyle w:val="ab"/>
                              <w:tabs>
                                <w:tab w:val="left" w:pos="6237"/>
                              </w:tabs>
                              <w:overflowPunct w:val="0"/>
                              <w:adjustRightInd w:val="0"/>
                              <w:snapToGrid w:val="0"/>
                              <w:ind w:leftChars="0" w:left="0"/>
                              <w:jc w:val="center"/>
                              <w:outlineLvl w:val="2"/>
                              <w:rPr>
                                <w:rFonts w:ascii="標楷體" w:eastAsia="標楷體" w:hAnsi="標楷體"/>
                                <w:kern w:val="0"/>
                                <w:sz w:val="20"/>
                                <w:szCs w:val="20"/>
                              </w:rPr>
                            </w:pPr>
                          </w:p>
                        </w:tc>
                        <w:tc>
                          <w:tcPr>
                            <w:tcW w:w="1321" w:type="dxa"/>
                            <w:vMerge/>
                            <w:vAlign w:val="center"/>
                          </w:tcPr>
                          <w:p w14:paraId="7A85FDB1" w14:textId="77777777" w:rsidR="00EA7EC3" w:rsidRPr="00227928" w:rsidRDefault="00EA7EC3" w:rsidP="0074504A">
                            <w:pPr>
                              <w:pStyle w:val="ab"/>
                              <w:tabs>
                                <w:tab w:val="left" w:pos="6237"/>
                              </w:tabs>
                              <w:overflowPunct w:val="0"/>
                              <w:adjustRightInd w:val="0"/>
                              <w:snapToGrid w:val="0"/>
                              <w:ind w:leftChars="0" w:left="0"/>
                              <w:jc w:val="center"/>
                              <w:outlineLvl w:val="2"/>
                              <w:rPr>
                                <w:rFonts w:ascii="標楷體" w:eastAsia="標楷體" w:hAnsi="標楷體"/>
                                <w:kern w:val="0"/>
                                <w:sz w:val="20"/>
                                <w:szCs w:val="20"/>
                              </w:rPr>
                            </w:pPr>
                          </w:p>
                        </w:tc>
                        <w:tc>
                          <w:tcPr>
                            <w:tcW w:w="1050" w:type="dxa"/>
                            <w:vAlign w:val="center"/>
                          </w:tcPr>
                          <w:p w14:paraId="016269BD" w14:textId="77777777" w:rsidR="00EA7EC3" w:rsidRPr="00227928" w:rsidRDefault="00EA7EC3" w:rsidP="0074504A">
                            <w:pPr>
                              <w:pStyle w:val="ab"/>
                              <w:tabs>
                                <w:tab w:val="left" w:pos="6237"/>
                              </w:tabs>
                              <w:overflowPunct w:val="0"/>
                              <w:adjustRightInd w:val="0"/>
                              <w:snapToGrid w:val="0"/>
                              <w:ind w:leftChars="0" w:left="0"/>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核定年度</w:t>
                            </w:r>
                          </w:p>
                        </w:tc>
                        <w:tc>
                          <w:tcPr>
                            <w:tcW w:w="1472" w:type="dxa"/>
                            <w:tcBorders>
                              <w:bottom w:val="single" w:sz="4" w:space="0" w:color="auto"/>
                            </w:tcBorders>
                            <w:vAlign w:val="center"/>
                          </w:tcPr>
                          <w:p w14:paraId="1AC4A1E6" w14:textId="77777777" w:rsidR="003C6118" w:rsidRDefault="00EA7EC3" w:rsidP="003C6118">
                            <w:pPr>
                              <w:pStyle w:val="ab"/>
                              <w:tabs>
                                <w:tab w:val="left" w:pos="6237"/>
                              </w:tabs>
                              <w:overflowPunct w:val="0"/>
                              <w:adjustRightInd w:val="0"/>
                              <w:snapToGrid w:val="0"/>
                              <w:spacing w:line="240" w:lineRule="exact"/>
                              <w:ind w:leftChars="0" w:left="0" w:rightChars="7" w:right="17"/>
                              <w:jc w:val="distribute"/>
                              <w:outlineLvl w:val="2"/>
                              <w:rPr>
                                <w:rFonts w:ascii="標楷體" w:eastAsia="標楷體" w:hAnsi="標楷體"/>
                                <w:spacing w:val="-10"/>
                                <w:kern w:val="0"/>
                                <w:sz w:val="20"/>
                                <w:szCs w:val="20"/>
                              </w:rPr>
                            </w:pPr>
                            <w:proofErr w:type="gramStart"/>
                            <w:r w:rsidRPr="00D023C1">
                              <w:rPr>
                                <w:rFonts w:ascii="標楷體" w:eastAsia="標楷體" w:hAnsi="標楷體" w:hint="eastAsia"/>
                                <w:spacing w:val="-10"/>
                                <w:kern w:val="0"/>
                                <w:sz w:val="20"/>
                                <w:szCs w:val="20"/>
                              </w:rPr>
                              <w:t>11</w:t>
                            </w:r>
                            <w:r w:rsidRPr="00D023C1">
                              <w:rPr>
                                <w:rFonts w:ascii="標楷體" w:eastAsia="標楷體" w:hAnsi="標楷體"/>
                                <w:spacing w:val="-10"/>
                                <w:kern w:val="0"/>
                                <w:sz w:val="20"/>
                                <w:szCs w:val="20"/>
                              </w:rPr>
                              <w:t>3</w:t>
                            </w:r>
                            <w:proofErr w:type="gramEnd"/>
                            <w:r w:rsidRPr="00D023C1">
                              <w:rPr>
                                <w:rFonts w:ascii="標楷體" w:eastAsia="標楷體" w:hAnsi="標楷體" w:hint="eastAsia"/>
                                <w:spacing w:val="-10"/>
                                <w:kern w:val="0"/>
                                <w:sz w:val="20"/>
                                <w:szCs w:val="20"/>
                              </w:rPr>
                              <w:t>年度土地</w:t>
                            </w:r>
                          </w:p>
                          <w:p w14:paraId="4BFCD39E" w14:textId="77777777" w:rsidR="003C6118" w:rsidRDefault="00EA7EC3" w:rsidP="003C6118">
                            <w:pPr>
                              <w:pStyle w:val="ab"/>
                              <w:tabs>
                                <w:tab w:val="left" w:pos="6237"/>
                              </w:tabs>
                              <w:overflowPunct w:val="0"/>
                              <w:adjustRightInd w:val="0"/>
                              <w:snapToGrid w:val="0"/>
                              <w:spacing w:line="240" w:lineRule="exact"/>
                              <w:ind w:leftChars="0" w:left="0" w:rightChars="7" w:right="17"/>
                              <w:jc w:val="distribute"/>
                              <w:outlineLvl w:val="2"/>
                              <w:rPr>
                                <w:rFonts w:ascii="標楷體" w:eastAsia="標楷體" w:hAnsi="標楷體"/>
                                <w:spacing w:val="-10"/>
                                <w:kern w:val="0"/>
                                <w:sz w:val="20"/>
                                <w:szCs w:val="20"/>
                              </w:rPr>
                            </w:pPr>
                            <w:r w:rsidRPr="00D023C1">
                              <w:rPr>
                                <w:rFonts w:ascii="標楷體" w:eastAsia="標楷體" w:hAnsi="標楷體" w:hint="eastAsia"/>
                                <w:spacing w:val="-10"/>
                                <w:kern w:val="0"/>
                                <w:sz w:val="20"/>
                                <w:szCs w:val="20"/>
                              </w:rPr>
                              <w:t>出租率目標</w:t>
                            </w:r>
                          </w:p>
                          <w:p w14:paraId="377F23A5" w14:textId="3D4F380E" w:rsidR="00EA7EC3" w:rsidRPr="00D023C1" w:rsidRDefault="00EA7EC3" w:rsidP="003C6118">
                            <w:pPr>
                              <w:pStyle w:val="ab"/>
                              <w:tabs>
                                <w:tab w:val="left" w:pos="6237"/>
                              </w:tabs>
                              <w:overflowPunct w:val="0"/>
                              <w:adjustRightInd w:val="0"/>
                              <w:snapToGrid w:val="0"/>
                              <w:ind w:leftChars="0" w:left="0" w:rightChars="7" w:right="17"/>
                              <w:jc w:val="center"/>
                              <w:outlineLvl w:val="2"/>
                              <w:rPr>
                                <w:rFonts w:ascii="標楷體" w:eastAsia="標楷體" w:hAnsi="標楷體"/>
                                <w:spacing w:val="-10"/>
                                <w:kern w:val="0"/>
                                <w:sz w:val="20"/>
                                <w:szCs w:val="20"/>
                              </w:rPr>
                            </w:pPr>
                            <w:r w:rsidRPr="00D023C1">
                              <w:rPr>
                                <w:rFonts w:ascii="標楷體" w:eastAsia="標楷體" w:hAnsi="標楷體" w:hint="eastAsia"/>
                                <w:spacing w:val="-10"/>
                                <w:kern w:val="0"/>
                                <w:sz w:val="20"/>
                                <w:szCs w:val="20"/>
                              </w:rPr>
                              <w:t>（</w:t>
                            </w:r>
                            <w:r w:rsidRPr="00D023C1">
                              <w:rPr>
                                <w:rFonts w:ascii="標楷體" w:eastAsia="標楷體" w:hAnsi="標楷體"/>
                                <w:spacing w:val="-10"/>
                                <w:kern w:val="0"/>
                                <w:sz w:val="20"/>
                                <w:szCs w:val="20"/>
                              </w:rPr>
                              <w:t>D</w:t>
                            </w:r>
                            <w:r w:rsidRPr="00D023C1">
                              <w:rPr>
                                <w:rFonts w:ascii="標楷體" w:eastAsia="標楷體" w:hAnsi="標楷體" w:hint="eastAsia"/>
                                <w:spacing w:val="-10"/>
                                <w:kern w:val="0"/>
                                <w:sz w:val="20"/>
                                <w:szCs w:val="20"/>
                              </w:rPr>
                              <w:t>）</w:t>
                            </w:r>
                            <w:r w:rsidRPr="00D023C1">
                              <w:rPr>
                                <w:rFonts w:ascii="標楷體" w:eastAsia="標楷體" w:hAnsi="標楷體"/>
                                <w:spacing w:val="-10"/>
                                <w:kern w:val="0"/>
                                <w:sz w:val="20"/>
                                <w:szCs w:val="20"/>
                              </w:rPr>
                              <w:t>（</w:t>
                            </w:r>
                            <w:proofErr w:type="gramStart"/>
                            <w:r w:rsidRPr="00D023C1">
                              <w:rPr>
                                <w:rFonts w:ascii="標楷體" w:eastAsia="標楷體" w:hAnsi="標楷體" w:hint="eastAsia"/>
                                <w:spacing w:val="-10"/>
                                <w:kern w:val="0"/>
                                <w:sz w:val="20"/>
                                <w:szCs w:val="20"/>
                              </w:rPr>
                              <w:t>註</w:t>
                            </w:r>
                            <w:proofErr w:type="gramEnd"/>
                            <w:r w:rsidRPr="00D023C1">
                              <w:rPr>
                                <w:rFonts w:ascii="標楷體" w:eastAsia="標楷體" w:hAnsi="標楷體" w:hint="eastAsia"/>
                                <w:spacing w:val="-10"/>
                                <w:kern w:val="0"/>
                                <w:sz w:val="20"/>
                                <w:szCs w:val="20"/>
                              </w:rPr>
                              <w:t>1</w:t>
                            </w:r>
                            <w:r w:rsidRPr="00D023C1">
                              <w:rPr>
                                <w:rFonts w:ascii="標楷體" w:eastAsia="標楷體" w:hAnsi="標楷體"/>
                                <w:spacing w:val="-10"/>
                                <w:kern w:val="0"/>
                                <w:sz w:val="20"/>
                                <w:szCs w:val="20"/>
                              </w:rPr>
                              <w:t>）</w:t>
                            </w:r>
                          </w:p>
                        </w:tc>
                        <w:tc>
                          <w:tcPr>
                            <w:tcW w:w="1544" w:type="dxa"/>
                            <w:vMerge/>
                            <w:tcBorders>
                              <w:bottom w:val="single" w:sz="4" w:space="0" w:color="auto"/>
                            </w:tcBorders>
                            <w:vAlign w:val="center"/>
                          </w:tcPr>
                          <w:p w14:paraId="23873C53" w14:textId="77777777" w:rsidR="00EA7EC3" w:rsidRPr="00227928" w:rsidRDefault="00EA7EC3" w:rsidP="0074504A">
                            <w:pPr>
                              <w:pStyle w:val="ab"/>
                              <w:tabs>
                                <w:tab w:val="left" w:pos="6237"/>
                              </w:tabs>
                              <w:overflowPunct w:val="0"/>
                              <w:adjustRightInd w:val="0"/>
                              <w:snapToGrid w:val="0"/>
                              <w:ind w:leftChars="0" w:left="0"/>
                              <w:jc w:val="center"/>
                              <w:outlineLvl w:val="2"/>
                              <w:rPr>
                                <w:rFonts w:ascii="標楷體" w:eastAsia="標楷體" w:hAnsi="標楷體"/>
                                <w:kern w:val="0"/>
                                <w:sz w:val="20"/>
                                <w:szCs w:val="20"/>
                              </w:rPr>
                            </w:pPr>
                          </w:p>
                        </w:tc>
                      </w:tr>
                      <w:tr w:rsidR="00EA7EC3" w:rsidRPr="00AD0623" w14:paraId="2316A676" w14:textId="77777777" w:rsidTr="0038711D">
                        <w:tc>
                          <w:tcPr>
                            <w:tcW w:w="992" w:type="dxa"/>
                            <w:vAlign w:val="center"/>
                          </w:tcPr>
                          <w:p w14:paraId="2F1DE339" w14:textId="77777777" w:rsidR="00EA7EC3" w:rsidRPr="00227928" w:rsidRDefault="00EA7EC3" w:rsidP="0074504A">
                            <w:pPr>
                              <w:pStyle w:val="ab"/>
                              <w:tabs>
                                <w:tab w:val="left" w:pos="6237"/>
                              </w:tabs>
                              <w:overflowPunct w:val="0"/>
                              <w:adjustRightInd w:val="0"/>
                              <w:snapToGrid w:val="0"/>
                              <w:ind w:leftChars="-46" w:left="380" w:rightChars="-72" w:right="-173" w:hangingChars="245" w:hanging="490"/>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銅鑼</w:t>
                            </w:r>
                          </w:p>
                        </w:tc>
                        <w:tc>
                          <w:tcPr>
                            <w:tcW w:w="851" w:type="dxa"/>
                            <w:vAlign w:val="center"/>
                          </w:tcPr>
                          <w:p w14:paraId="28A2C3A5"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hint="eastAsia"/>
                                <w:kern w:val="0"/>
                                <w:sz w:val="20"/>
                                <w:szCs w:val="20"/>
                              </w:rPr>
                              <w:t>9</w:t>
                            </w:r>
                            <w:r w:rsidRPr="00227928">
                              <w:rPr>
                                <w:rFonts w:ascii="標楷體" w:eastAsia="標楷體" w:hAnsi="標楷體"/>
                                <w:kern w:val="0"/>
                                <w:sz w:val="20"/>
                                <w:szCs w:val="20"/>
                              </w:rPr>
                              <w:t>5.20</w:t>
                            </w:r>
                          </w:p>
                        </w:tc>
                        <w:tc>
                          <w:tcPr>
                            <w:tcW w:w="850" w:type="dxa"/>
                            <w:vAlign w:val="center"/>
                          </w:tcPr>
                          <w:p w14:paraId="073864CA"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hint="eastAsia"/>
                                <w:kern w:val="0"/>
                                <w:sz w:val="20"/>
                                <w:szCs w:val="20"/>
                              </w:rPr>
                              <w:t>6</w:t>
                            </w:r>
                            <w:r w:rsidRPr="00227928">
                              <w:rPr>
                                <w:rFonts w:ascii="標楷體" w:eastAsia="標楷體" w:hAnsi="標楷體"/>
                                <w:kern w:val="0"/>
                                <w:sz w:val="20"/>
                                <w:szCs w:val="20"/>
                              </w:rPr>
                              <w:t>3.43</w:t>
                            </w:r>
                          </w:p>
                        </w:tc>
                        <w:tc>
                          <w:tcPr>
                            <w:tcW w:w="1321" w:type="dxa"/>
                            <w:vAlign w:val="center"/>
                          </w:tcPr>
                          <w:p w14:paraId="197F56AD"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hint="eastAsia"/>
                                <w:kern w:val="0"/>
                                <w:sz w:val="20"/>
                                <w:szCs w:val="20"/>
                              </w:rPr>
                              <w:t>6</w:t>
                            </w:r>
                            <w:r w:rsidRPr="00227928">
                              <w:rPr>
                                <w:rFonts w:ascii="標楷體" w:eastAsia="標楷體" w:hAnsi="標楷體"/>
                                <w:kern w:val="0"/>
                                <w:sz w:val="20"/>
                                <w:szCs w:val="20"/>
                              </w:rPr>
                              <w:t>6.63</w:t>
                            </w:r>
                          </w:p>
                        </w:tc>
                        <w:tc>
                          <w:tcPr>
                            <w:tcW w:w="1050" w:type="dxa"/>
                            <w:vAlign w:val="center"/>
                          </w:tcPr>
                          <w:p w14:paraId="452CF4A7" w14:textId="77777777" w:rsidR="00EA7EC3" w:rsidRPr="00227928" w:rsidRDefault="00EA7EC3" w:rsidP="000C48B6">
                            <w:pPr>
                              <w:pStyle w:val="ab"/>
                              <w:tabs>
                                <w:tab w:val="left" w:pos="6237"/>
                              </w:tabs>
                              <w:overflowPunct w:val="0"/>
                              <w:adjustRightInd w:val="0"/>
                              <w:snapToGrid w:val="0"/>
                              <w:ind w:leftChars="0" w:left="0"/>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90</w:t>
                            </w:r>
                          </w:p>
                        </w:tc>
                        <w:tc>
                          <w:tcPr>
                            <w:tcW w:w="3016" w:type="dxa"/>
                            <w:gridSpan w:val="2"/>
                            <w:tcBorders>
                              <w:tl2br w:val="single" w:sz="4" w:space="0" w:color="auto"/>
                              <w:tr2bl w:val="nil"/>
                            </w:tcBorders>
                            <w:vAlign w:val="center"/>
                          </w:tcPr>
                          <w:p w14:paraId="68B28148"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p>
                        </w:tc>
                      </w:tr>
                      <w:tr w:rsidR="00EA7EC3" w:rsidRPr="00AD0623" w14:paraId="4B20DFB6" w14:textId="77777777" w:rsidTr="0038711D">
                        <w:tc>
                          <w:tcPr>
                            <w:tcW w:w="992" w:type="dxa"/>
                            <w:vAlign w:val="center"/>
                          </w:tcPr>
                          <w:p w14:paraId="36FCC7A6" w14:textId="77777777" w:rsidR="00EA7EC3" w:rsidRPr="00227928" w:rsidRDefault="00EA7EC3" w:rsidP="0074504A">
                            <w:pPr>
                              <w:pStyle w:val="ab"/>
                              <w:tabs>
                                <w:tab w:val="left" w:pos="6237"/>
                              </w:tabs>
                              <w:overflowPunct w:val="0"/>
                              <w:adjustRightInd w:val="0"/>
                              <w:snapToGrid w:val="0"/>
                              <w:ind w:leftChars="-46" w:left="380" w:rightChars="-72" w:right="-173" w:hangingChars="245" w:hanging="490"/>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二林</w:t>
                            </w:r>
                          </w:p>
                        </w:tc>
                        <w:tc>
                          <w:tcPr>
                            <w:tcW w:w="851" w:type="dxa"/>
                            <w:vAlign w:val="center"/>
                          </w:tcPr>
                          <w:p w14:paraId="1A83E96C"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hint="eastAsia"/>
                                <w:kern w:val="0"/>
                                <w:sz w:val="20"/>
                                <w:szCs w:val="20"/>
                              </w:rPr>
                              <w:t>1</w:t>
                            </w:r>
                            <w:r w:rsidRPr="00227928">
                              <w:rPr>
                                <w:rFonts w:ascii="標楷體" w:eastAsia="標楷體" w:hAnsi="標楷體"/>
                                <w:kern w:val="0"/>
                                <w:sz w:val="20"/>
                                <w:szCs w:val="20"/>
                              </w:rPr>
                              <w:t>63.79</w:t>
                            </w:r>
                          </w:p>
                        </w:tc>
                        <w:tc>
                          <w:tcPr>
                            <w:tcW w:w="850" w:type="dxa"/>
                            <w:vAlign w:val="center"/>
                          </w:tcPr>
                          <w:p w14:paraId="519E9DF7"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kern w:val="0"/>
                                <w:sz w:val="20"/>
                                <w:szCs w:val="20"/>
                              </w:rPr>
                              <w:t>89.97</w:t>
                            </w:r>
                          </w:p>
                        </w:tc>
                        <w:tc>
                          <w:tcPr>
                            <w:tcW w:w="1321" w:type="dxa"/>
                            <w:vAlign w:val="center"/>
                          </w:tcPr>
                          <w:p w14:paraId="4D1EDC61"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kern w:val="0"/>
                                <w:sz w:val="20"/>
                                <w:szCs w:val="20"/>
                              </w:rPr>
                              <w:t>54.93</w:t>
                            </w:r>
                          </w:p>
                        </w:tc>
                        <w:tc>
                          <w:tcPr>
                            <w:tcW w:w="1050" w:type="dxa"/>
                            <w:vAlign w:val="center"/>
                          </w:tcPr>
                          <w:p w14:paraId="33F9524D" w14:textId="77777777" w:rsidR="00EA7EC3" w:rsidRPr="00227928" w:rsidRDefault="00EA7EC3" w:rsidP="000C48B6">
                            <w:pPr>
                              <w:pStyle w:val="ab"/>
                              <w:tabs>
                                <w:tab w:val="left" w:pos="6237"/>
                              </w:tabs>
                              <w:overflowPunct w:val="0"/>
                              <w:adjustRightInd w:val="0"/>
                              <w:snapToGrid w:val="0"/>
                              <w:ind w:leftChars="0" w:left="0"/>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97</w:t>
                            </w:r>
                          </w:p>
                        </w:tc>
                        <w:tc>
                          <w:tcPr>
                            <w:tcW w:w="1472" w:type="dxa"/>
                            <w:vAlign w:val="center"/>
                          </w:tcPr>
                          <w:p w14:paraId="7ED71E5F" w14:textId="77777777" w:rsidR="00EA7EC3" w:rsidRPr="00227928" w:rsidRDefault="00EA7EC3" w:rsidP="0074504A">
                            <w:pPr>
                              <w:pStyle w:val="ab"/>
                              <w:tabs>
                                <w:tab w:val="left" w:pos="6237"/>
                              </w:tabs>
                              <w:overflowPunct w:val="0"/>
                              <w:adjustRightInd w:val="0"/>
                              <w:snapToGrid w:val="0"/>
                              <w:ind w:leftChars="0" w:left="0" w:rightChars="-33" w:right="-79"/>
                              <w:jc w:val="right"/>
                              <w:outlineLvl w:val="2"/>
                              <w:rPr>
                                <w:rFonts w:ascii="標楷體" w:eastAsia="標楷體" w:hAnsi="標楷體"/>
                                <w:kern w:val="0"/>
                                <w:sz w:val="20"/>
                                <w:szCs w:val="20"/>
                              </w:rPr>
                            </w:pPr>
                            <w:r w:rsidRPr="00227928">
                              <w:rPr>
                                <w:rFonts w:ascii="標楷體" w:eastAsia="標楷體" w:hAnsi="標楷體" w:hint="eastAsia"/>
                                <w:kern w:val="0"/>
                                <w:sz w:val="20"/>
                                <w:szCs w:val="20"/>
                              </w:rPr>
                              <w:t>1</w:t>
                            </w:r>
                            <w:r w:rsidRPr="00227928">
                              <w:rPr>
                                <w:rFonts w:ascii="標楷體" w:eastAsia="標楷體" w:hAnsi="標楷體"/>
                                <w:kern w:val="0"/>
                                <w:sz w:val="20"/>
                                <w:szCs w:val="20"/>
                              </w:rPr>
                              <w:t>00</w:t>
                            </w:r>
                            <w:r w:rsidRPr="00227928">
                              <w:rPr>
                                <w:rFonts w:ascii="標楷體" w:eastAsia="標楷體" w:hAnsi="標楷體" w:hint="eastAsia"/>
                                <w:kern w:val="0"/>
                                <w:sz w:val="20"/>
                                <w:szCs w:val="20"/>
                              </w:rPr>
                              <w:t>.00</w:t>
                            </w:r>
                          </w:p>
                        </w:tc>
                        <w:tc>
                          <w:tcPr>
                            <w:tcW w:w="1544" w:type="dxa"/>
                            <w:vAlign w:val="center"/>
                          </w:tcPr>
                          <w:p w14:paraId="1DB530E1"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kern w:val="0"/>
                                <w:sz w:val="20"/>
                                <w:szCs w:val="20"/>
                              </w:rPr>
                              <w:t>45</w:t>
                            </w:r>
                            <w:r w:rsidRPr="00227928">
                              <w:rPr>
                                <w:rFonts w:ascii="標楷體" w:eastAsia="標楷體" w:hAnsi="標楷體" w:hint="eastAsia"/>
                                <w:kern w:val="0"/>
                                <w:sz w:val="20"/>
                                <w:szCs w:val="20"/>
                              </w:rPr>
                              <w:t>.</w:t>
                            </w:r>
                            <w:r w:rsidRPr="00227928">
                              <w:rPr>
                                <w:rFonts w:ascii="標楷體" w:eastAsia="標楷體" w:hAnsi="標楷體"/>
                                <w:kern w:val="0"/>
                                <w:sz w:val="20"/>
                                <w:szCs w:val="20"/>
                              </w:rPr>
                              <w:t>07</w:t>
                            </w:r>
                          </w:p>
                        </w:tc>
                      </w:tr>
                      <w:tr w:rsidR="00EA7EC3" w:rsidRPr="00AD0623" w14:paraId="63AAEEE5" w14:textId="77777777" w:rsidTr="0038711D">
                        <w:tc>
                          <w:tcPr>
                            <w:tcW w:w="992" w:type="dxa"/>
                            <w:vAlign w:val="center"/>
                          </w:tcPr>
                          <w:p w14:paraId="473316E5" w14:textId="77777777" w:rsidR="00EA7EC3" w:rsidRPr="00227928" w:rsidRDefault="00EA7EC3" w:rsidP="0074504A">
                            <w:pPr>
                              <w:pStyle w:val="ab"/>
                              <w:tabs>
                                <w:tab w:val="left" w:pos="6237"/>
                              </w:tabs>
                              <w:overflowPunct w:val="0"/>
                              <w:adjustRightInd w:val="0"/>
                              <w:snapToGrid w:val="0"/>
                              <w:ind w:leftChars="-46" w:left="380" w:rightChars="-72" w:right="-173" w:hangingChars="245" w:hanging="490"/>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中興</w:t>
                            </w:r>
                          </w:p>
                        </w:tc>
                        <w:tc>
                          <w:tcPr>
                            <w:tcW w:w="851" w:type="dxa"/>
                            <w:vAlign w:val="center"/>
                          </w:tcPr>
                          <w:p w14:paraId="0E021780"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hint="eastAsia"/>
                                <w:kern w:val="0"/>
                                <w:sz w:val="20"/>
                                <w:szCs w:val="20"/>
                              </w:rPr>
                              <w:t>1</w:t>
                            </w:r>
                            <w:r w:rsidRPr="00227928">
                              <w:rPr>
                                <w:rFonts w:ascii="標楷體" w:eastAsia="標楷體" w:hAnsi="標楷體"/>
                                <w:kern w:val="0"/>
                                <w:sz w:val="20"/>
                                <w:szCs w:val="20"/>
                              </w:rPr>
                              <w:t>7.98</w:t>
                            </w:r>
                          </w:p>
                        </w:tc>
                        <w:tc>
                          <w:tcPr>
                            <w:tcW w:w="850" w:type="dxa"/>
                            <w:vAlign w:val="center"/>
                          </w:tcPr>
                          <w:p w14:paraId="014C47D8"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kern w:val="0"/>
                                <w:sz w:val="20"/>
                                <w:szCs w:val="20"/>
                              </w:rPr>
                              <w:t>9.19</w:t>
                            </w:r>
                          </w:p>
                        </w:tc>
                        <w:tc>
                          <w:tcPr>
                            <w:tcW w:w="1321" w:type="dxa"/>
                            <w:vAlign w:val="center"/>
                          </w:tcPr>
                          <w:p w14:paraId="666CE1BD"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kern w:val="0"/>
                                <w:sz w:val="20"/>
                                <w:szCs w:val="20"/>
                              </w:rPr>
                              <w:t>51.11</w:t>
                            </w:r>
                          </w:p>
                        </w:tc>
                        <w:tc>
                          <w:tcPr>
                            <w:tcW w:w="1050" w:type="dxa"/>
                            <w:vAlign w:val="center"/>
                          </w:tcPr>
                          <w:p w14:paraId="7A1CF94F" w14:textId="77777777" w:rsidR="00EA7EC3" w:rsidRPr="00227928" w:rsidRDefault="00EA7EC3" w:rsidP="000C48B6">
                            <w:pPr>
                              <w:pStyle w:val="ab"/>
                              <w:tabs>
                                <w:tab w:val="left" w:pos="6237"/>
                              </w:tabs>
                              <w:overflowPunct w:val="0"/>
                              <w:adjustRightInd w:val="0"/>
                              <w:snapToGrid w:val="0"/>
                              <w:ind w:leftChars="0" w:left="0"/>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98</w:t>
                            </w:r>
                          </w:p>
                        </w:tc>
                        <w:tc>
                          <w:tcPr>
                            <w:tcW w:w="1472" w:type="dxa"/>
                            <w:vAlign w:val="center"/>
                          </w:tcPr>
                          <w:p w14:paraId="44953559" w14:textId="77777777" w:rsidR="00EA7EC3" w:rsidRPr="00227928" w:rsidRDefault="00EA7EC3" w:rsidP="0074504A">
                            <w:pPr>
                              <w:pStyle w:val="ab"/>
                              <w:tabs>
                                <w:tab w:val="left" w:pos="6237"/>
                              </w:tabs>
                              <w:overflowPunct w:val="0"/>
                              <w:adjustRightInd w:val="0"/>
                              <w:snapToGrid w:val="0"/>
                              <w:ind w:leftChars="0" w:left="0" w:rightChars="-33" w:right="-79"/>
                              <w:jc w:val="right"/>
                              <w:outlineLvl w:val="2"/>
                              <w:rPr>
                                <w:rFonts w:ascii="標楷體" w:eastAsia="標楷體" w:hAnsi="標楷體"/>
                                <w:kern w:val="0"/>
                                <w:sz w:val="20"/>
                                <w:szCs w:val="20"/>
                              </w:rPr>
                            </w:pPr>
                            <w:r w:rsidRPr="00227928">
                              <w:rPr>
                                <w:rFonts w:ascii="標楷體" w:eastAsia="標楷體" w:hAnsi="標楷體"/>
                                <w:kern w:val="0"/>
                                <w:sz w:val="20"/>
                                <w:szCs w:val="20"/>
                              </w:rPr>
                              <w:t>100</w:t>
                            </w:r>
                            <w:r w:rsidRPr="00227928">
                              <w:rPr>
                                <w:rFonts w:ascii="標楷體" w:eastAsia="標楷體" w:hAnsi="標楷體" w:hint="eastAsia"/>
                                <w:kern w:val="0"/>
                                <w:sz w:val="20"/>
                                <w:szCs w:val="20"/>
                              </w:rPr>
                              <w:t>.</w:t>
                            </w:r>
                            <w:r w:rsidRPr="00227928">
                              <w:rPr>
                                <w:rFonts w:ascii="標楷體" w:eastAsia="標楷體" w:hAnsi="標楷體"/>
                                <w:kern w:val="0"/>
                                <w:sz w:val="20"/>
                                <w:szCs w:val="20"/>
                              </w:rPr>
                              <w:t>00</w:t>
                            </w:r>
                          </w:p>
                        </w:tc>
                        <w:tc>
                          <w:tcPr>
                            <w:tcW w:w="1544" w:type="dxa"/>
                            <w:vAlign w:val="center"/>
                          </w:tcPr>
                          <w:p w14:paraId="2B2C75AB"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kern w:val="0"/>
                                <w:sz w:val="20"/>
                                <w:szCs w:val="20"/>
                              </w:rPr>
                              <w:t>48</w:t>
                            </w:r>
                            <w:r w:rsidRPr="00227928">
                              <w:rPr>
                                <w:rFonts w:ascii="標楷體" w:eastAsia="標楷體" w:hAnsi="標楷體" w:hint="eastAsia"/>
                                <w:kern w:val="0"/>
                                <w:sz w:val="20"/>
                                <w:szCs w:val="20"/>
                              </w:rPr>
                              <w:t>.</w:t>
                            </w:r>
                            <w:r w:rsidRPr="00227928">
                              <w:rPr>
                                <w:rFonts w:ascii="標楷體" w:eastAsia="標楷體" w:hAnsi="標楷體"/>
                                <w:kern w:val="0"/>
                                <w:sz w:val="20"/>
                                <w:szCs w:val="20"/>
                              </w:rPr>
                              <w:t>89</w:t>
                            </w:r>
                          </w:p>
                        </w:tc>
                      </w:tr>
                      <w:tr w:rsidR="00EA7EC3" w:rsidRPr="00AD0623" w14:paraId="176BA3B0" w14:textId="77777777" w:rsidTr="0038711D">
                        <w:tc>
                          <w:tcPr>
                            <w:tcW w:w="992" w:type="dxa"/>
                            <w:tcBorders>
                              <w:bottom w:val="single" w:sz="4" w:space="0" w:color="auto"/>
                            </w:tcBorders>
                            <w:vAlign w:val="center"/>
                          </w:tcPr>
                          <w:p w14:paraId="2F9BB5DD" w14:textId="77777777" w:rsidR="00EA7EC3" w:rsidRPr="00227928" w:rsidRDefault="00EA7EC3" w:rsidP="0074504A">
                            <w:pPr>
                              <w:pStyle w:val="ab"/>
                              <w:tabs>
                                <w:tab w:val="left" w:pos="6237"/>
                              </w:tabs>
                              <w:overflowPunct w:val="0"/>
                              <w:adjustRightInd w:val="0"/>
                              <w:snapToGrid w:val="0"/>
                              <w:ind w:leftChars="-46" w:left="380" w:rightChars="-72" w:right="-173" w:hangingChars="245" w:hanging="490"/>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宜蘭</w:t>
                            </w:r>
                          </w:p>
                        </w:tc>
                        <w:tc>
                          <w:tcPr>
                            <w:tcW w:w="851" w:type="dxa"/>
                            <w:tcBorders>
                              <w:bottom w:val="single" w:sz="4" w:space="0" w:color="auto"/>
                            </w:tcBorders>
                            <w:vAlign w:val="center"/>
                          </w:tcPr>
                          <w:p w14:paraId="039C9DA1"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hint="eastAsia"/>
                                <w:kern w:val="0"/>
                                <w:sz w:val="20"/>
                                <w:szCs w:val="20"/>
                              </w:rPr>
                              <w:t>3</w:t>
                            </w:r>
                            <w:r w:rsidRPr="00227928">
                              <w:rPr>
                                <w:rFonts w:ascii="標楷體" w:eastAsia="標楷體" w:hAnsi="標楷體"/>
                                <w:kern w:val="0"/>
                                <w:sz w:val="20"/>
                                <w:szCs w:val="20"/>
                              </w:rPr>
                              <w:t>3.82</w:t>
                            </w:r>
                          </w:p>
                        </w:tc>
                        <w:tc>
                          <w:tcPr>
                            <w:tcW w:w="850" w:type="dxa"/>
                            <w:tcBorders>
                              <w:bottom w:val="single" w:sz="4" w:space="0" w:color="auto"/>
                            </w:tcBorders>
                            <w:vAlign w:val="center"/>
                          </w:tcPr>
                          <w:p w14:paraId="2A57E1C3"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hint="eastAsia"/>
                                <w:kern w:val="0"/>
                                <w:sz w:val="20"/>
                                <w:szCs w:val="20"/>
                              </w:rPr>
                              <w:t>1</w:t>
                            </w:r>
                            <w:r w:rsidRPr="00227928">
                              <w:rPr>
                                <w:rFonts w:ascii="標楷體" w:eastAsia="標楷體" w:hAnsi="標楷體"/>
                                <w:kern w:val="0"/>
                                <w:sz w:val="20"/>
                                <w:szCs w:val="20"/>
                              </w:rPr>
                              <w:t>3.09</w:t>
                            </w:r>
                          </w:p>
                        </w:tc>
                        <w:tc>
                          <w:tcPr>
                            <w:tcW w:w="1321" w:type="dxa"/>
                            <w:tcBorders>
                              <w:bottom w:val="single" w:sz="4" w:space="0" w:color="auto"/>
                            </w:tcBorders>
                            <w:vAlign w:val="center"/>
                          </w:tcPr>
                          <w:p w14:paraId="087CB921"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hint="eastAsia"/>
                                <w:kern w:val="0"/>
                                <w:sz w:val="20"/>
                                <w:szCs w:val="20"/>
                              </w:rPr>
                              <w:t>3</w:t>
                            </w:r>
                            <w:r w:rsidRPr="00227928">
                              <w:rPr>
                                <w:rFonts w:ascii="標楷體" w:eastAsia="標楷體" w:hAnsi="標楷體"/>
                                <w:kern w:val="0"/>
                                <w:sz w:val="20"/>
                                <w:szCs w:val="20"/>
                              </w:rPr>
                              <w:t>8.70</w:t>
                            </w:r>
                          </w:p>
                        </w:tc>
                        <w:tc>
                          <w:tcPr>
                            <w:tcW w:w="1050" w:type="dxa"/>
                            <w:tcBorders>
                              <w:bottom w:val="single" w:sz="4" w:space="0" w:color="auto"/>
                            </w:tcBorders>
                            <w:vAlign w:val="center"/>
                          </w:tcPr>
                          <w:p w14:paraId="33D6DED0" w14:textId="77777777" w:rsidR="00EA7EC3" w:rsidRPr="00227928" w:rsidRDefault="00EA7EC3" w:rsidP="000C48B6">
                            <w:pPr>
                              <w:pStyle w:val="ab"/>
                              <w:tabs>
                                <w:tab w:val="left" w:pos="6237"/>
                              </w:tabs>
                              <w:overflowPunct w:val="0"/>
                              <w:adjustRightInd w:val="0"/>
                              <w:snapToGrid w:val="0"/>
                              <w:ind w:leftChars="0" w:left="0"/>
                              <w:jc w:val="center"/>
                              <w:outlineLvl w:val="2"/>
                              <w:rPr>
                                <w:rFonts w:ascii="標楷體" w:eastAsia="標楷體" w:hAnsi="標楷體"/>
                                <w:kern w:val="0"/>
                                <w:sz w:val="20"/>
                                <w:szCs w:val="20"/>
                              </w:rPr>
                            </w:pPr>
                            <w:r w:rsidRPr="00227928">
                              <w:rPr>
                                <w:rFonts w:ascii="標楷體" w:eastAsia="標楷體" w:hAnsi="標楷體" w:hint="eastAsia"/>
                                <w:kern w:val="0"/>
                                <w:sz w:val="20"/>
                                <w:szCs w:val="20"/>
                              </w:rPr>
                              <w:t>94</w:t>
                            </w:r>
                          </w:p>
                        </w:tc>
                        <w:tc>
                          <w:tcPr>
                            <w:tcW w:w="1472" w:type="dxa"/>
                            <w:tcBorders>
                              <w:bottom w:val="single" w:sz="4" w:space="0" w:color="auto"/>
                            </w:tcBorders>
                            <w:vAlign w:val="center"/>
                          </w:tcPr>
                          <w:p w14:paraId="552E9167" w14:textId="77777777" w:rsidR="00EA7EC3" w:rsidRPr="00227928" w:rsidRDefault="00EA7EC3" w:rsidP="0074504A">
                            <w:pPr>
                              <w:pStyle w:val="ab"/>
                              <w:tabs>
                                <w:tab w:val="left" w:pos="6237"/>
                              </w:tabs>
                              <w:overflowPunct w:val="0"/>
                              <w:adjustRightInd w:val="0"/>
                              <w:snapToGrid w:val="0"/>
                              <w:ind w:leftChars="0" w:left="0" w:rightChars="-33" w:right="-79"/>
                              <w:jc w:val="right"/>
                              <w:outlineLvl w:val="2"/>
                              <w:rPr>
                                <w:rFonts w:ascii="標楷體" w:eastAsia="標楷體" w:hAnsi="標楷體"/>
                                <w:kern w:val="0"/>
                                <w:sz w:val="20"/>
                                <w:szCs w:val="20"/>
                              </w:rPr>
                            </w:pPr>
                            <w:r w:rsidRPr="00227928">
                              <w:rPr>
                                <w:rFonts w:ascii="標楷體" w:eastAsia="標楷體" w:hAnsi="標楷體"/>
                                <w:kern w:val="0"/>
                                <w:sz w:val="20"/>
                                <w:szCs w:val="20"/>
                              </w:rPr>
                              <w:t>94</w:t>
                            </w:r>
                            <w:r w:rsidRPr="00227928">
                              <w:rPr>
                                <w:rFonts w:ascii="標楷體" w:eastAsia="標楷體" w:hAnsi="標楷體" w:hint="eastAsia"/>
                                <w:kern w:val="0"/>
                                <w:sz w:val="20"/>
                                <w:szCs w:val="20"/>
                              </w:rPr>
                              <w:t>.</w:t>
                            </w:r>
                            <w:r w:rsidRPr="00227928">
                              <w:rPr>
                                <w:rFonts w:ascii="標楷體" w:eastAsia="標楷體" w:hAnsi="標楷體"/>
                                <w:kern w:val="0"/>
                                <w:sz w:val="20"/>
                                <w:szCs w:val="20"/>
                              </w:rPr>
                              <w:t>62</w:t>
                            </w:r>
                          </w:p>
                        </w:tc>
                        <w:tc>
                          <w:tcPr>
                            <w:tcW w:w="1544" w:type="dxa"/>
                            <w:tcBorders>
                              <w:bottom w:val="single" w:sz="4" w:space="0" w:color="auto"/>
                            </w:tcBorders>
                            <w:vAlign w:val="center"/>
                          </w:tcPr>
                          <w:p w14:paraId="768CECF6" w14:textId="77777777" w:rsidR="00EA7EC3" w:rsidRPr="00227928" w:rsidRDefault="00EA7EC3" w:rsidP="0074504A">
                            <w:pPr>
                              <w:pStyle w:val="ab"/>
                              <w:tabs>
                                <w:tab w:val="left" w:pos="6237"/>
                              </w:tabs>
                              <w:overflowPunct w:val="0"/>
                              <w:adjustRightInd w:val="0"/>
                              <w:snapToGrid w:val="0"/>
                              <w:ind w:leftChars="0" w:left="0"/>
                              <w:jc w:val="right"/>
                              <w:outlineLvl w:val="2"/>
                              <w:rPr>
                                <w:rFonts w:ascii="標楷體" w:eastAsia="標楷體" w:hAnsi="標楷體"/>
                                <w:kern w:val="0"/>
                                <w:sz w:val="20"/>
                                <w:szCs w:val="20"/>
                              </w:rPr>
                            </w:pPr>
                            <w:r w:rsidRPr="00227928">
                              <w:rPr>
                                <w:rFonts w:ascii="標楷體" w:eastAsia="標楷體" w:hAnsi="標楷體" w:hint="eastAsia"/>
                                <w:kern w:val="0"/>
                                <w:sz w:val="20"/>
                                <w:szCs w:val="20"/>
                              </w:rPr>
                              <w:t>5</w:t>
                            </w:r>
                            <w:r w:rsidRPr="00227928">
                              <w:rPr>
                                <w:rFonts w:ascii="標楷體" w:eastAsia="標楷體" w:hAnsi="標楷體"/>
                                <w:kern w:val="0"/>
                                <w:sz w:val="20"/>
                                <w:szCs w:val="20"/>
                              </w:rPr>
                              <w:t>5</w:t>
                            </w:r>
                            <w:r w:rsidRPr="00227928">
                              <w:rPr>
                                <w:rFonts w:ascii="標楷體" w:eastAsia="標楷體" w:hAnsi="標楷體" w:hint="eastAsia"/>
                                <w:kern w:val="0"/>
                                <w:sz w:val="20"/>
                                <w:szCs w:val="20"/>
                              </w:rPr>
                              <w:t>.</w:t>
                            </w:r>
                            <w:r w:rsidRPr="00227928">
                              <w:rPr>
                                <w:rFonts w:ascii="標楷體" w:eastAsia="標楷體" w:hAnsi="標楷體"/>
                                <w:kern w:val="0"/>
                                <w:sz w:val="20"/>
                                <w:szCs w:val="20"/>
                              </w:rPr>
                              <w:t>92</w:t>
                            </w:r>
                          </w:p>
                        </w:tc>
                      </w:tr>
                      <w:tr w:rsidR="00EA7EC3" w:rsidRPr="00AD0623" w14:paraId="60626A9B" w14:textId="77777777" w:rsidTr="0038711D">
                        <w:tc>
                          <w:tcPr>
                            <w:tcW w:w="8080" w:type="dxa"/>
                            <w:gridSpan w:val="7"/>
                            <w:tcBorders>
                              <w:left w:val="nil"/>
                              <w:bottom w:val="nil"/>
                              <w:right w:val="nil"/>
                            </w:tcBorders>
                            <w:vAlign w:val="center"/>
                          </w:tcPr>
                          <w:p w14:paraId="17735668" w14:textId="77777777" w:rsidR="00EA7EC3" w:rsidRPr="00227928" w:rsidRDefault="00EA7EC3" w:rsidP="007226F1">
                            <w:pPr>
                              <w:pStyle w:val="ab"/>
                              <w:tabs>
                                <w:tab w:val="left" w:pos="6237"/>
                              </w:tabs>
                              <w:overflowPunct w:val="0"/>
                              <w:adjustRightInd w:val="0"/>
                              <w:snapToGrid w:val="0"/>
                              <w:spacing w:line="240" w:lineRule="exact"/>
                              <w:ind w:leftChars="-48" w:left="425" w:rightChars="-50" w:right="-120" w:hangingChars="300" w:hanging="540"/>
                              <w:jc w:val="both"/>
                              <w:outlineLvl w:val="2"/>
                              <w:rPr>
                                <w:rFonts w:ascii="標楷體" w:eastAsia="標楷體" w:hAnsi="標楷體"/>
                                <w:kern w:val="0"/>
                                <w:sz w:val="18"/>
                                <w:szCs w:val="18"/>
                              </w:rPr>
                            </w:pPr>
                            <w:proofErr w:type="gramStart"/>
                            <w:r w:rsidRPr="00227928">
                              <w:rPr>
                                <w:rFonts w:ascii="標楷體" w:eastAsia="標楷體" w:hAnsi="標楷體" w:hint="eastAsia"/>
                                <w:kern w:val="0"/>
                                <w:sz w:val="18"/>
                                <w:szCs w:val="18"/>
                              </w:rPr>
                              <w:t>註</w:t>
                            </w:r>
                            <w:proofErr w:type="gramEnd"/>
                            <w:r w:rsidRPr="00227928">
                              <w:rPr>
                                <w:rFonts w:ascii="標楷體" w:eastAsia="標楷體" w:hAnsi="標楷體" w:hint="eastAsia"/>
                                <w:kern w:val="0"/>
                                <w:sz w:val="18"/>
                                <w:szCs w:val="18"/>
                              </w:rPr>
                              <w:t>：1.依中部科學園區第四期</w:t>
                            </w:r>
                            <w:r>
                              <w:rPr>
                                <w:rFonts w:ascii="標楷體" w:eastAsia="標楷體" w:hAnsi="標楷體" w:hint="eastAsia"/>
                                <w:kern w:val="0"/>
                                <w:sz w:val="18"/>
                                <w:szCs w:val="18"/>
                              </w:rPr>
                              <w:t>（</w:t>
                            </w:r>
                            <w:r w:rsidRPr="00227928">
                              <w:rPr>
                                <w:rFonts w:ascii="標楷體" w:eastAsia="標楷體" w:hAnsi="標楷體" w:hint="eastAsia"/>
                                <w:kern w:val="0"/>
                                <w:sz w:val="18"/>
                                <w:szCs w:val="18"/>
                              </w:rPr>
                              <w:t>二林園區</w:t>
                            </w:r>
                            <w:r>
                              <w:rPr>
                                <w:rFonts w:ascii="標楷體" w:eastAsia="標楷體" w:hAnsi="標楷體" w:hint="eastAsia"/>
                                <w:kern w:val="0"/>
                                <w:sz w:val="18"/>
                                <w:szCs w:val="18"/>
                              </w:rPr>
                              <w:t>）</w:t>
                            </w:r>
                            <w:r w:rsidRPr="00227928">
                              <w:rPr>
                                <w:rFonts w:ascii="標楷體" w:eastAsia="標楷體" w:hAnsi="標楷體" w:hint="eastAsia"/>
                                <w:kern w:val="0"/>
                                <w:sz w:val="18"/>
                                <w:szCs w:val="18"/>
                              </w:rPr>
                              <w:t>開發及財務計畫以及新竹科學工業園區宜蘭園區籌設計畫書所載，</w:t>
                            </w:r>
                            <w:proofErr w:type="gramStart"/>
                            <w:r w:rsidRPr="00227928">
                              <w:rPr>
                                <w:rFonts w:ascii="標楷體" w:eastAsia="標楷體" w:hAnsi="標楷體" w:hint="eastAsia"/>
                                <w:kern w:val="0"/>
                                <w:sz w:val="18"/>
                                <w:szCs w:val="18"/>
                              </w:rPr>
                              <w:t>11</w:t>
                            </w:r>
                            <w:r w:rsidRPr="00227928">
                              <w:rPr>
                                <w:rFonts w:ascii="標楷體" w:eastAsia="標楷體" w:hAnsi="標楷體"/>
                                <w:kern w:val="0"/>
                                <w:sz w:val="18"/>
                                <w:szCs w:val="18"/>
                              </w:rPr>
                              <w:t>3</w:t>
                            </w:r>
                            <w:proofErr w:type="gramEnd"/>
                            <w:r w:rsidRPr="00227928">
                              <w:rPr>
                                <w:rFonts w:ascii="標楷體" w:eastAsia="標楷體" w:hAnsi="標楷體" w:hint="eastAsia"/>
                                <w:kern w:val="0"/>
                                <w:sz w:val="18"/>
                                <w:szCs w:val="18"/>
                              </w:rPr>
                              <w:t>年度土地出租目標分別1</w:t>
                            </w:r>
                            <w:r w:rsidRPr="00227928">
                              <w:rPr>
                                <w:rFonts w:ascii="標楷體" w:eastAsia="標楷體" w:hAnsi="標楷體"/>
                                <w:kern w:val="0"/>
                                <w:sz w:val="18"/>
                                <w:szCs w:val="18"/>
                              </w:rPr>
                              <w:t>68</w:t>
                            </w:r>
                            <w:r w:rsidRPr="00227928">
                              <w:rPr>
                                <w:rFonts w:ascii="標楷體" w:eastAsia="標楷體" w:hAnsi="標楷體" w:hint="eastAsia"/>
                                <w:kern w:val="0"/>
                                <w:sz w:val="18"/>
                                <w:szCs w:val="18"/>
                              </w:rPr>
                              <w:t>公頃及3</w:t>
                            </w:r>
                            <w:r w:rsidRPr="00227928">
                              <w:rPr>
                                <w:rFonts w:ascii="標楷體" w:eastAsia="標楷體" w:hAnsi="標楷體"/>
                                <w:kern w:val="0"/>
                                <w:sz w:val="18"/>
                                <w:szCs w:val="18"/>
                              </w:rPr>
                              <w:t>2</w:t>
                            </w:r>
                            <w:r w:rsidRPr="00227928">
                              <w:rPr>
                                <w:rFonts w:ascii="標楷體" w:eastAsia="標楷體" w:hAnsi="標楷體" w:hint="eastAsia"/>
                                <w:kern w:val="0"/>
                                <w:sz w:val="18"/>
                                <w:szCs w:val="18"/>
                              </w:rPr>
                              <w:t>公頃，以該園區可供出租土地面積計算年度出租率目標值，其中二林園區實際可供出租土地面積較預計出租情形減少4</w:t>
                            </w:r>
                            <w:r w:rsidRPr="00227928">
                              <w:rPr>
                                <w:rFonts w:ascii="標楷體" w:eastAsia="標楷體" w:hAnsi="標楷體"/>
                                <w:kern w:val="0"/>
                                <w:sz w:val="18"/>
                                <w:szCs w:val="18"/>
                              </w:rPr>
                              <w:t>.21</w:t>
                            </w:r>
                            <w:r w:rsidRPr="00227928">
                              <w:rPr>
                                <w:rFonts w:ascii="標楷體" w:eastAsia="標楷體" w:hAnsi="標楷體" w:hint="eastAsia"/>
                                <w:kern w:val="0"/>
                                <w:sz w:val="18"/>
                                <w:szCs w:val="18"/>
                              </w:rPr>
                              <w:t>公頃，係預估誤差所致，</w:t>
                            </w:r>
                            <w:proofErr w:type="gramStart"/>
                            <w:r w:rsidRPr="00227928">
                              <w:rPr>
                                <w:rFonts w:ascii="標楷體" w:eastAsia="標楷體" w:hAnsi="標楷體" w:hint="eastAsia"/>
                                <w:kern w:val="0"/>
                                <w:sz w:val="18"/>
                                <w:szCs w:val="18"/>
                              </w:rPr>
                              <w:t>爰</w:t>
                            </w:r>
                            <w:proofErr w:type="gramEnd"/>
                            <w:r w:rsidRPr="00227928">
                              <w:rPr>
                                <w:rFonts w:ascii="標楷體" w:eastAsia="標楷體" w:hAnsi="標楷體" w:hint="eastAsia"/>
                                <w:kern w:val="0"/>
                                <w:sz w:val="18"/>
                                <w:szCs w:val="18"/>
                              </w:rPr>
                              <w:t>以1</w:t>
                            </w:r>
                            <w:r w:rsidRPr="00227928">
                              <w:rPr>
                                <w:rFonts w:ascii="標楷體" w:eastAsia="標楷體" w:hAnsi="標楷體"/>
                                <w:kern w:val="0"/>
                                <w:sz w:val="18"/>
                                <w:szCs w:val="18"/>
                              </w:rPr>
                              <w:t>00</w:t>
                            </w:r>
                            <w:r w:rsidRPr="00227928">
                              <w:rPr>
                                <w:rFonts w:ascii="標楷體" w:eastAsia="標楷體" w:hAnsi="標楷體" w:hint="eastAsia"/>
                                <w:kern w:val="0"/>
                                <w:sz w:val="18"/>
                                <w:szCs w:val="18"/>
                              </w:rPr>
                              <w:t>％表達；另銅鑼園區為開發許可，未設定土地出租率目標值。</w:t>
                            </w:r>
                          </w:p>
                          <w:p w14:paraId="3EC6817D" w14:textId="46351EF6" w:rsidR="00EA7EC3" w:rsidRPr="00231AE3" w:rsidRDefault="00EA7EC3" w:rsidP="007226F1">
                            <w:pPr>
                              <w:pStyle w:val="ab"/>
                              <w:tabs>
                                <w:tab w:val="left" w:pos="6237"/>
                              </w:tabs>
                              <w:overflowPunct w:val="0"/>
                              <w:adjustRightInd w:val="0"/>
                              <w:snapToGrid w:val="0"/>
                              <w:spacing w:line="240" w:lineRule="exact"/>
                              <w:ind w:leftChars="0" w:left="0" w:firstLineChars="133" w:firstLine="239"/>
                              <w:outlineLvl w:val="2"/>
                              <w:rPr>
                                <w:rFonts w:ascii="標楷體" w:eastAsia="標楷體" w:hAnsi="標楷體"/>
                                <w:kern w:val="0"/>
                                <w:sz w:val="20"/>
                                <w:szCs w:val="32"/>
                              </w:rPr>
                            </w:pPr>
                            <w:r w:rsidRPr="00227928">
                              <w:rPr>
                                <w:rFonts w:ascii="標楷體" w:eastAsia="標楷體" w:hAnsi="標楷體" w:hint="eastAsia"/>
                                <w:kern w:val="0"/>
                                <w:sz w:val="18"/>
                                <w:szCs w:val="18"/>
                              </w:rPr>
                              <w:t>2.資料來源：整理自各園區籌設計畫及</w:t>
                            </w:r>
                            <w:r w:rsidR="00D023C1">
                              <w:rPr>
                                <w:rFonts w:ascii="標楷體" w:eastAsia="標楷體" w:hAnsi="標楷體" w:hint="eastAsia"/>
                                <w:kern w:val="0"/>
                                <w:sz w:val="18"/>
                                <w:szCs w:val="18"/>
                              </w:rPr>
                              <w:t>國家科學及技術委員會</w:t>
                            </w:r>
                            <w:r w:rsidRPr="00227928">
                              <w:rPr>
                                <w:rFonts w:ascii="標楷體" w:eastAsia="標楷體" w:hAnsi="標楷體" w:hint="eastAsia"/>
                                <w:kern w:val="0"/>
                                <w:sz w:val="18"/>
                                <w:szCs w:val="18"/>
                              </w:rPr>
                              <w:t>統計資料庫。</w:t>
                            </w:r>
                          </w:p>
                        </w:tc>
                      </w:tr>
                    </w:tbl>
                    <w:p w14:paraId="3AA0A01D" w14:textId="77777777" w:rsidR="00EA7EC3" w:rsidRPr="00167399" w:rsidRDefault="00EA7EC3" w:rsidP="00EA7EC3"/>
                  </w:txbxContent>
                </v:textbox>
                <w10:wrap type="square" anchorx="margin"/>
              </v:shape>
            </w:pict>
          </mc:Fallback>
        </mc:AlternateContent>
      </w:r>
      <w:r w:rsidR="0005443E" w:rsidRPr="00BA7557">
        <w:rPr>
          <w:rFonts w:ascii="標楷體" w:eastAsia="標楷體" w:hAnsi="標楷體" w:hint="eastAsia"/>
          <w:spacing w:val="-1"/>
          <w:kern w:val="0"/>
          <w:szCs w:val="28"/>
        </w:rPr>
        <w:t>新竹、中部及南部科學</w:t>
      </w:r>
      <w:r w:rsidR="00595E06" w:rsidRPr="00BA7557">
        <w:rPr>
          <w:rFonts w:ascii="標楷體" w:eastAsia="標楷體" w:hAnsi="標楷體" w:hint="eastAsia"/>
          <w:spacing w:val="-1"/>
          <w:kern w:val="0"/>
          <w:szCs w:val="28"/>
        </w:rPr>
        <w:t>園區管理局</w:t>
      </w:r>
      <w:r w:rsidR="00752880" w:rsidRPr="00BA7557">
        <w:rPr>
          <w:rFonts w:ascii="標楷體" w:eastAsia="標楷體" w:hAnsi="標楷體" w:hint="eastAsia"/>
          <w:spacing w:val="-1"/>
          <w:kern w:val="0"/>
          <w:szCs w:val="28"/>
        </w:rPr>
        <w:t>（</w:t>
      </w:r>
      <w:r w:rsidR="0005443E" w:rsidRPr="00BA7557">
        <w:rPr>
          <w:rFonts w:ascii="標楷體" w:eastAsia="標楷體" w:hAnsi="標楷體" w:hint="eastAsia"/>
          <w:spacing w:val="-1"/>
          <w:kern w:val="0"/>
          <w:szCs w:val="28"/>
        </w:rPr>
        <w:t>下稱竹科、中科及南科管理局</w:t>
      </w:r>
      <w:r w:rsidR="00752880" w:rsidRPr="00BA7557">
        <w:rPr>
          <w:rFonts w:ascii="標楷體" w:eastAsia="標楷體" w:hAnsi="標楷體" w:hint="eastAsia"/>
          <w:spacing w:val="-1"/>
          <w:kern w:val="0"/>
          <w:szCs w:val="28"/>
        </w:rPr>
        <w:t>）</w:t>
      </w:r>
      <w:r w:rsidR="00595E06" w:rsidRPr="00BA7557">
        <w:rPr>
          <w:rFonts w:ascii="標楷體" w:eastAsia="標楷體" w:hAnsi="標楷體" w:hint="eastAsia"/>
          <w:spacing w:val="-1"/>
          <w:kern w:val="0"/>
          <w:szCs w:val="28"/>
        </w:rPr>
        <w:t>為引進高級技術產業及科學技術人才，促進高級技術之產業發展，截至113年底止，已開發17處園區</w:t>
      </w:r>
      <w:r w:rsidR="00752880" w:rsidRPr="00BA7557">
        <w:rPr>
          <w:rFonts w:ascii="標楷體" w:eastAsia="標楷體" w:hAnsi="標楷體" w:hint="eastAsia"/>
          <w:spacing w:val="-1"/>
          <w:kern w:val="0"/>
          <w:szCs w:val="28"/>
        </w:rPr>
        <w:t>（</w:t>
      </w:r>
      <w:r w:rsidR="00595E06" w:rsidRPr="00BA7557">
        <w:rPr>
          <w:rFonts w:ascii="標楷體" w:eastAsia="標楷體" w:hAnsi="標楷體" w:hint="eastAsia"/>
          <w:spacing w:val="-1"/>
          <w:kern w:val="0"/>
          <w:szCs w:val="28"/>
        </w:rPr>
        <w:t>包括竹科管理局所轄6處、中科管理局所轄5處，南科管理局所轄6處</w:t>
      </w:r>
      <w:r w:rsidR="00752880" w:rsidRPr="00BA7557">
        <w:rPr>
          <w:rFonts w:ascii="標楷體" w:eastAsia="標楷體" w:hAnsi="標楷體" w:hint="eastAsia"/>
          <w:spacing w:val="-1"/>
          <w:kern w:val="0"/>
          <w:szCs w:val="28"/>
        </w:rPr>
        <w:t>）</w:t>
      </w:r>
      <w:r w:rsidR="00595E06" w:rsidRPr="00BA7557">
        <w:rPr>
          <w:rFonts w:ascii="標楷體" w:eastAsia="標楷體" w:hAnsi="標楷體" w:hint="eastAsia"/>
          <w:spacing w:val="-1"/>
          <w:kern w:val="0"/>
          <w:szCs w:val="28"/>
        </w:rPr>
        <w:t>，總面積5,101公頃，復為滿足園區廠商進駐及生活需求，陸續於8處園區內興建標準廠房及宿舍供廠商租用。截至113年底止，17處園區可供出租土地2,064.75公頃，已出租1,911.52公頃，出租率92.58％，惟銅鑼、二林、中興及宜蘭園區土地出租率分別僅66.63％、54.93％、51.11％及38.70％，其中銅鑼、宜蘭園區土地出租率較112年底之70.8</w:t>
      </w:r>
      <w:r w:rsidR="00F81044" w:rsidRPr="00BA7557">
        <w:rPr>
          <w:rFonts w:ascii="標楷體" w:eastAsia="標楷體" w:hAnsi="標楷體" w:hint="eastAsia"/>
          <w:spacing w:val="-1"/>
          <w:kern w:val="0"/>
          <w:szCs w:val="28"/>
        </w:rPr>
        <w:t>0</w:t>
      </w:r>
      <w:r w:rsidR="00595E06" w:rsidRPr="00BA7557">
        <w:rPr>
          <w:rFonts w:ascii="標楷體" w:eastAsia="標楷體" w:hAnsi="標楷體" w:hint="eastAsia"/>
          <w:spacing w:val="-1"/>
          <w:kern w:val="0"/>
          <w:szCs w:val="28"/>
        </w:rPr>
        <w:t>％及47.78％，分別減少4.</w:t>
      </w:r>
      <w:r w:rsidR="00F81044" w:rsidRPr="00BA7557">
        <w:rPr>
          <w:rFonts w:ascii="標楷體" w:eastAsia="標楷體" w:hAnsi="標楷體" w:hint="eastAsia"/>
          <w:spacing w:val="-1"/>
          <w:kern w:val="0"/>
          <w:szCs w:val="28"/>
        </w:rPr>
        <w:t>17</w:t>
      </w:r>
      <w:r w:rsidR="00595E06" w:rsidRPr="00BA7557">
        <w:rPr>
          <w:rFonts w:ascii="標楷體" w:eastAsia="標楷體" w:hAnsi="標楷體" w:hint="eastAsia"/>
          <w:spacing w:val="-1"/>
          <w:kern w:val="0"/>
          <w:szCs w:val="28"/>
        </w:rPr>
        <w:t>及9.08個百分點，中興園區則自108年至113年底止，起租土地廠商總數</w:t>
      </w:r>
      <w:r w:rsidR="002D4BAE" w:rsidRPr="00BA7557">
        <w:rPr>
          <w:rFonts w:ascii="標楷體" w:eastAsia="標楷體" w:hAnsi="標楷體" w:hint="eastAsia"/>
          <w:spacing w:val="-1"/>
          <w:kern w:val="0"/>
          <w:szCs w:val="28"/>
        </w:rPr>
        <w:t>至多僅5</w:t>
      </w:r>
      <w:r w:rsidR="00595E06" w:rsidRPr="00BA7557">
        <w:rPr>
          <w:rFonts w:ascii="標楷體" w:eastAsia="標楷體" w:hAnsi="標楷體" w:hint="eastAsia"/>
          <w:spacing w:val="-1"/>
          <w:kern w:val="0"/>
          <w:szCs w:val="28"/>
        </w:rPr>
        <w:t>家，與各該</w:t>
      </w:r>
      <w:proofErr w:type="gramStart"/>
      <w:r w:rsidR="00595E06" w:rsidRPr="00BA7557">
        <w:rPr>
          <w:rFonts w:ascii="標楷體" w:eastAsia="標楷體" w:hAnsi="標楷體" w:hint="eastAsia"/>
          <w:spacing w:val="-1"/>
          <w:kern w:val="0"/>
          <w:szCs w:val="28"/>
        </w:rPr>
        <w:t>園區原籌設</w:t>
      </w:r>
      <w:proofErr w:type="gramEnd"/>
      <w:r w:rsidR="00595E06" w:rsidRPr="00BA7557">
        <w:rPr>
          <w:rFonts w:ascii="標楷體" w:eastAsia="標楷體" w:hAnsi="標楷體" w:hint="eastAsia"/>
          <w:spacing w:val="-1"/>
          <w:kern w:val="0"/>
          <w:szCs w:val="28"/>
        </w:rPr>
        <w:t>計畫規劃之</w:t>
      </w:r>
      <w:proofErr w:type="gramStart"/>
      <w:r w:rsidR="00595E06" w:rsidRPr="00BA7557">
        <w:rPr>
          <w:rFonts w:ascii="標楷體" w:eastAsia="標楷體" w:hAnsi="標楷體" w:hint="eastAsia"/>
          <w:spacing w:val="-1"/>
          <w:kern w:val="0"/>
          <w:szCs w:val="28"/>
        </w:rPr>
        <w:t>113</w:t>
      </w:r>
      <w:proofErr w:type="gramEnd"/>
      <w:r w:rsidR="00595E06" w:rsidRPr="00BA7557">
        <w:rPr>
          <w:rFonts w:ascii="標楷體" w:eastAsia="標楷體" w:hAnsi="標楷體" w:hint="eastAsia"/>
          <w:spacing w:val="-1"/>
          <w:kern w:val="0"/>
          <w:szCs w:val="28"/>
        </w:rPr>
        <w:t>年度土地出租率目標值差異甚大</w:t>
      </w:r>
      <w:r w:rsidR="009078B2" w:rsidRPr="00BA7557">
        <w:rPr>
          <w:rFonts w:ascii="標楷體" w:eastAsia="標楷體" w:hAnsi="標楷體" w:hint="eastAsia"/>
          <w:spacing w:val="-1"/>
          <w:kern w:val="0"/>
          <w:szCs w:val="28"/>
        </w:rPr>
        <w:t>（</w:t>
      </w:r>
      <w:r w:rsidR="00595E06" w:rsidRPr="00BA7557">
        <w:rPr>
          <w:rFonts w:ascii="標楷體" w:eastAsia="標楷體" w:hAnsi="標楷體" w:hint="eastAsia"/>
          <w:spacing w:val="-1"/>
          <w:kern w:val="0"/>
          <w:szCs w:val="28"/>
        </w:rPr>
        <w:t>表5</w:t>
      </w:r>
      <w:r w:rsidR="00752880" w:rsidRPr="00BA7557">
        <w:rPr>
          <w:rFonts w:ascii="標楷體" w:eastAsia="標楷體" w:hAnsi="標楷體" w:hint="eastAsia"/>
          <w:spacing w:val="-1"/>
          <w:kern w:val="0"/>
          <w:szCs w:val="28"/>
        </w:rPr>
        <w:t>）</w:t>
      </w:r>
      <w:r w:rsidR="00595E06" w:rsidRPr="00BA7557">
        <w:rPr>
          <w:rFonts w:ascii="標楷體" w:eastAsia="標楷體" w:hAnsi="標楷體" w:hint="eastAsia"/>
          <w:spacing w:val="-1"/>
          <w:kern w:val="0"/>
          <w:szCs w:val="28"/>
        </w:rPr>
        <w:t>，</w:t>
      </w:r>
      <w:r w:rsidR="00595E06" w:rsidRPr="00BA7557">
        <w:rPr>
          <w:rFonts w:ascii="標楷體" w:eastAsia="標楷體" w:hAnsi="標楷體" w:hint="eastAsia"/>
          <w:spacing w:val="-2"/>
          <w:kern w:val="0"/>
          <w:szCs w:val="28"/>
        </w:rPr>
        <w:t>主要係環境影響評估審查結論限制進駐廠商之產業類別及用水量，或核定之水電量不足園區事業所</w:t>
      </w:r>
      <w:r w:rsidR="00595E06" w:rsidRPr="00BA7557">
        <w:rPr>
          <w:rFonts w:ascii="標楷體" w:eastAsia="標楷體" w:hAnsi="標楷體" w:hint="eastAsia"/>
          <w:kern w:val="0"/>
          <w:szCs w:val="28"/>
        </w:rPr>
        <w:t>需等，影響廠商進駐意願。</w:t>
      </w:r>
      <w:r w:rsidR="00797D9A" w:rsidRPr="00BA7557">
        <w:rPr>
          <w:rFonts w:ascii="標楷體" w:eastAsia="標楷體" w:hAnsi="標楷體" w:hint="eastAsia"/>
          <w:kern w:val="0"/>
          <w:szCs w:val="28"/>
        </w:rPr>
        <w:t>另</w:t>
      </w:r>
      <w:r w:rsidR="00595E06" w:rsidRPr="00BA7557">
        <w:rPr>
          <w:rFonts w:ascii="標楷體" w:eastAsia="標楷體" w:hAnsi="標楷體" w:hint="eastAsia"/>
          <w:kern w:val="0"/>
          <w:szCs w:val="28"/>
        </w:rPr>
        <w:t>截至113年底止，8</w:t>
      </w:r>
      <w:r w:rsidR="00D023C1" w:rsidRPr="00BA7557">
        <w:rPr>
          <w:rFonts w:ascii="標楷體" w:eastAsia="標楷體" w:hAnsi="標楷體" w:hint="eastAsia"/>
          <w:kern w:val="0"/>
          <w:szCs w:val="28"/>
        </w:rPr>
        <w:t>處</w:t>
      </w:r>
      <w:r w:rsidR="00595E06" w:rsidRPr="00BA7557">
        <w:rPr>
          <w:rFonts w:ascii="標楷體" w:eastAsia="標楷體" w:hAnsi="標楷體" w:hint="eastAsia"/>
          <w:kern w:val="0"/>
          <w:szCs w:val="28"/>
        </w:rPr>
        <w:t>園區標準廠房可出租單位數1,147個，已出租1,093個，整體出租率達95.29％，惟宜蘭及虎尾園區標準廠房出租率分別僅80.33％</w:t>
      </w:r>
      <w:r w:rsidR="00BA7557" w:rsidRPr="00BA7557">
        <w:rPr>
          <w:rFonts w:ascii="標楷體" w:eastAsia="標楷體" w:hAnsi="標楷體" w:hint="eastAsia"/>
          <w:kern w:val="0"/>
          <w:szCs w:val="28"/>
        </w:rPr>
        <w:t>（</w:t>
      </w:r>
      <w:r w:rsidR="00595E06" w:rsidRPr="00BA7557">
        <w:rPr>
          <w:rFonts w:ascii="標楷體" w:eastAsia="標楷體" w:hAnsi="標楷體" w:hint="eastAsia"/>
          <w:kern w:val="0"/>
          <w:szCs w:val="28"/>
        </w:rPr>
        <w:t>49個</w:t>
      </w:r>
      <w:r w:rsidR="00F81044" w:rsidRPr="00BA7557">
        <w:rPr>
          <w:rFonts w:ascii="標楷體" w:eastAsia="標楷體" w:hAnsi="標楷體" w:hint="eastAsia"/>
          <w:kern w:val="0"/>
          <w:szCs w:val="28"/>
        </w:rPr>
        <w:t>／</w:t>
      </w:r>
      <w:r w:rsidR="00595E06" w:rsidRPr="00BA7557">
        <w:rPr>
          <w:rFonts w:ascii="標楷體" w:eastAsia="標楷體" w:hAnsi="標楷體" w:hint="eastAsia"/>
          <w:kern w:val="0"/>
          <w:szCs w:val="28"/>
        </w:rPr>
        <w:t>61個</w:t>
      </w:r>
      <w:r w:rsidR="00752880" w:rsidRPr="00BA7557">
        <w:rPr>
          <w:rFonts w:ascii="標楷體" w:eastAsia="標楷體" w:hAnsi="標楷體" w:hint="eastAsia"/>
          <w:kern w:val="0"/>
          <w:szCs w:val="28"/>
        </w:rPr>
        <w:t>）</w:t>
      </w:r>
      <w:r w:rsidR="00595E06" w:rsidRPr="00BA7557">
        <w:rPr>
          <w:rFonts w:ascii="標楷體" w:eastAsia="標楷體" w:hAnsi="標楷體" w:hint="eastAsia"/>
          <w:kern w:val="0"/>
          <w:szCs w:val="28"/>
        </w:rPr>
        <w:t>及27.78％</w:t>
      </w:r>
      <w:r w:rsidR="00752880" w:rsidRPr="00BA7557">
        <w:rPr>
          <w:rFonts w:ascii="標楷體" w:eastAsia="標楷體" w:hAnsi="標楷體" w:hint="eastAsia"/>
          <w:spacing w:val="-2"/>
          <w:kern w:val="0"/>
          <w:szCs w:val="28"/>
        </w:rPr>
        <w:lastRenderedPageBreak/>
        <w:t>（</w:t>
      </w:r>
      <w:r w:rsidR="00595E06" w:rsidRPr="00BA7557">
        <w:rPr>
          <w:rFonts w:ascii="標楷體" w:eastAsia="標楷體" w:hAnsi="標楷體" w:hint="eastAsia"/>
          <w:spacing w:val="-2"/>
          <w:kern w:val="0"/>
          <w:szCs w:val="28"/>
        </w:rPr>
        <w:t>5個</w:t>
      </w:r>
      <w:r w:rsidR="00F81044" w:rsidRPr="00BA7557">
        <w:rPr>
          <w:rFonts w:ascii="標楷體" w:eastAsia="標楷體" w:hAnsi="標楷體" w:hint="eastAsia"/>
          <w:spacing w:val="-2"/>
          <w:kern w:val="0"/>
          <w:szCs w:val="28"/>
        </w:rPr>
        <w:t>／</w:t>
      </w:r>
      <w:r w:rsidR="00595E06" w:rsidRPr="00BA7557">
        <w:rPr>
          <w:rFonts w:ascii="標楷體" w:eastAsia="標楷體" w:hAnsi="標楷體" w:hint="eastAsia"/>
          <w:spacing w:val="-2"/>
          <w:kern w:val="0"/>
          <w:szCs w:val="28"/>
        </w:rPr>
        <w:t>18個</w:t>
      </w:r>
      <w:r w:rsidR="00752880" w:rsidRPr="00BA7557">
        <w:rPr>
          <w:rFonts w:ascii="標楷體" w:eastAsia="標楷體" w:hAnsi="標楷體" w:hint="eastAsia"/>
          <w:spacing w:val="-2"/>
          <w:kern w:val="0"/>
          <w:szCs w:val="28"/>
        </w:rPr>
        <w:t>）</w:t>
      </w:r>
      <w:r w:rsidR="00595E06" w:rsidRPr="009078B2">
        <w:rPr>
          <w:rFonts w:ascii="標楷體" w:eastAsia="標楷體" w:hAnsi="標楷體" w:hint="eastAsia"/>
          <w:kern w:val="0"/>
          <w:szCs w:val="28"/>
        </w:rPr>
        <w:t>，主要係園區廠商營運計畫調整或尚在營運初期所致。又截至113年底止，各園區管理局興建單身、有</w:t>
      </w:r>
      <w:proofErr w:type="gramStart"/>
      <w:r w:rsidR="00595E06" w:rsidRPr="009078B2">
        <w:rPr>
          <w:rFonts w:ascii="標楷體" w:eastAsia="標楷體" w:hAnsi="標楷體" w:hint="eastAsia"/>
          <w:kern w:val="0"/>
          <w:szCs w:val="28"/>
        </w:rPr>
        <w:t>眷</w:t>
      </w:r>
      <w:proofErr w:type="gramEnd"/>
      <w:r w:rsidR="00595E06" w:rsidRPr="009078B2">
        <w:rPr>
          <w:rFonts w:ascii="標楷體" w:eastAsia="標楷體" w:hAnsi="標楷體" w:hint="eastAsia"/>
          <w:kern w:val="0"/>
          <w:szCs w:val="28"/>
        </w:rPr>
        <w:t>及主管宿舍，可供出租4,563間，已出租4,2</w:t>
      </w:r>
      <w:r w:rsidR="00CF1DCF" w:rsidRPr="009078B2">
        <w:rPr>
          <w:rFonts w:ascii="標楷體" w:eastAsia="標楷體" w:hAnsi="標楷體" w:hint="eastAsia"/>
          <w:kern w:val="0"/>
          <w:szCs w:val="28"/>
        </w:rPr>
        <w:t>57</w:t>
      </w:r>
      <w:r w:rsidR="00595E06" w:rsidRPr="009078B2">
        <w:rPr>
          <w:rFonts w:ascii="標楷體" w:eastAsia="標楷體" w:hAnsi="標楷體" w:hint="eastAsia"/>
          <w:kern w:val="0"/>
          <w:szCs w:val="28"/>
        </w:rPr>
        <w:t>間，出租率9</w:t>
      </w:r>
      <w:r w:rsidR="00CF1DCF" w:rsidRPr="009078B2">
        <w:rPr>
          <w:rFonts w:ascii="標楷體" w:eastAsia="標楷體" w:hAnsi="標楷體" w:hint="eastAsia"/>
          <w:kern w:val="0"/>
          <w:szCs w:val="28"/>
        </w:rPr>
        <w:t>3</w:t>
      </w:r>
      <w:r w:rsidR="00595E06" w:rsidRPr="009078B2">
        <w:rPr>
          <w:rFonts w:ascii="標楷體" w:eastAsia="標楷體" w:hAnsi="標楷體" w:hint="eastAsia"/>
          <w:kern w:val="0"/>
          <w:szCs w:val="28"/>
        </w:rPr>
        <w:t>.</w:t>
      </w:r>
      <w:r w:rsidR="00CF1DCF" w:rsidRPr="009078B2">
        <w:rPr>
          <w:rFonts w:ascii="標楷體" w:eastAsia="標楷體" w:hAnsi="標楷體" w:hint="eastAsia"/>
          <w:kern w:val="0"/>
          <w:szCs w:val="28"/>
        </w:rPr>
        <w:t>29</w:t>
      </w:r>
      <w:r w:rsidR="00595E06" w:rsidRPr="009078B2">
        <w:rPr>
          <w:rFonts w:ascii="標楷體" w:eastAsia="標楷體" w:hAnsi="標楷體" w:hint="eastAsia"/>
          <w:kern w:val="0"/>
          <w:szCs w:val="28"/>
        </w:rPr>
        <w:t>％，惟其中</w:t>
      </w:r>
      <w:proofErr w:type="gramStart"/>
      <w:r w:rsidR="00BA5CC9" w:rsidRPr="009078B2">
        <w:rPr>
          <w:rFonts w:ascii="標楷體" w:eastAsia="標楷體" w:hAnsi="標楷體" w:hint="eastAsia"/>
          <w:kern w:val="0"/>
          <w:szCs w:val="28"/>
        </w:rPr>
        <w:t>臺</w:t>
      </w:r>
      <w:proofErr w:type="gramEnd"/>
      <w:r w:rsidR="00595E06" w:rsidRPr="009078B2">
        <w:rPr>
          <w:rFonts w:ascii="標楷體" w:eastAsia="標楷體" w:hAnsi="標楷體" w:hint="eastAsia"/>
          <w:kern w:val="0"/>
          <w:szCs w:val="28"/>
        </w:rPr>
        <w:t>中園區一期有</w:t>
      </w:r>
      <w:proofErr w:type="gramStart"/>
      <w:r w:rsidR="00595E06" w:rsidRPr="009078B2">
        <w:rPr>
          <w:rFonts w:ascii="標楷體" w:eastAsia="標楷體" w:hAnsi="標楷體" w:hint="eastAsia"/>
          <w:kern w:val="0"/>
          <w:szCs w:val="28"/>
        </w:rPr>
        <w:t>眷</w:t>
      </w:r>
      <w:proofErr w:type="gramEnd"/>
      <w:r w:rsidR="00595E06" w:rsidRPr="009078B2">
        <w:rPr>
          <w:rFonts w:ascii="標楷體" w:eastAsia="標楷體" w:hAnsi="標楷體" w:hint="eastAsia"/>
          <w:kern w:val="0"/>
          <w:szCs w:val="28"/>
        </w:rPr>
        <w:t>宿舍及</w:t>
      </w:r>
      <w:proofErr w:type="gramStart"/>
      <w:r w:rsidR="00595E06" w:rsidRPr="009078B2">
        <w:rPr>
          <w:rFonts w:ascii="標楷體" w:eastAsia="標楷體" w:hAnsi="標楷體" w:hint="eastAsia"/>
          <w:kern w:val="0"/>
          <w:szCs w:val="28"/>
        </w:rPr>
        <w:t>臺</w:t>
      </w:r>
      <w:proofErr w:type="gramEnd"/>
      <w:r w:rsidR="00595E06" w:rsidRPr="009078B2">
        <w:rPr>
          <w:rFonts w:ascii="標楷體" w:eastAsia="標楷體" w:hAnsi="標楷體" w:hint="eastAsia"/>
          <w:kern w:val="0"/>
          <w:szCs w:val="28"/>
        </w:rPr>
        <w:t>南園區二期單人宿舍</w:t>
      </w:r>
      <w:r w:rsidR="00A55326" w:rsidRPr="009078B2">
        <w:rPr>
          <w:rFonts w:ascii="標楷體" w:eastAsia="標楷體" w:hAnsi="標楷體" w:hint="eastAsia"/>
          <w:kern w:val="0"/>
          <w:szCs w:val="28"/>
        </w:rPr>
        <w:t>，因位處郊區，生活機能較不足，或於112年辦理修繕工程，113年2月始重新辦理核配及出租作業等，</w:t>
      </w:r>
      <w:r w:rsidR="00595E06" w:rsidRPr="009078B2">
        <w:rPr>
          <w:rFonts w:ascii="標楷體" w:eastAsia="標楷體" w:hAnsi="標楷體" w:hint="eastAsia"/>
          <w:kern w:val="0"/>
          <w:szCs w:val="28"/>
        </w:rPr>
        <w:t>待出租率分別</w:t>
      </w:r>
      <w:r w:rsidR="00B84479" w:rsidRPr="009078B2">
        <w:rPr>
          <w:rFonts w:ascii="標楷體" w:eastAsia="標楷體" w:hAnsi="標楷體" w:hint="eastAsia"/>
          <w:kern w:val="0"/>
          <w:szCs w:val="28"/>
        </w:rPr>
        <w:t>為</w:t>
      </w:r>
      <w:r w:rsidR="00595E06" w:rsidRPr="009078B2">
        <w:rPr>
          <w:rFonts w:ascii="標楷體" w:eastAsia="標楷體" w:hAnsi="標楷體" w:hint="eastAsia"/>
          <w:kern w:val="0"/>
          <w:szCs w:val="28"/>
        </w:rPr>
        <w:t>1</w:t>
      </w:r>
      <w:r w:rsidR="00CF1DCF" w:rsidRPr="009078B2">
        <w:rPr>
          <w:rFonts w:ascii="標楷體" w:eastAsia="標楷體" w:hAnsi="標楷體" w:hint="eastAsia"/>
          <w:kern w:val="0"/>
          <w:szCs w:val="28"/>
        </w:rPr>
        <w:t>2</w:t>
      </w:r>
      <w:r w:rsidR="00595E06" w:rsidRPr="009078B2">
        <w:rPr>
          <w:rFonts w:ascii="標楷體" w:eastAsia="標楷體" w:hAnsi="標楷體" w:hint="eastAsia"/>
          <w:kern w:val="0"/>
          <w:szCs w:val="28"/>
        </w:rPr>
        <w:t>.00％</w:t>
      </w:r>
      <w:r w:rsidR="00752880" w:rsidRPr="009078B2">
        <w:rPr>
          <w:rFonts w:ascii="標楷體" w:eastAsia="標楷體" w:hAnsi="標楷體" w:hint="eastAsia"/>
          <w:kern w:val="0"/>
          <w:szCs w:val="28"/>
        </w:rPr>
        <w:t>（</w:t>
      </w:r>
      <w:r w:rsidR="00CF1DCF" w:rsidRPr="009078B2">
        <w:rPr>
          <w:rFonts w:ascii="標楷體" w:eastAsia="標楷體" w:hAnsi="標楷體" w:hint="eastAsia"/>
          <w:kern w:val="0"/>
          <w:szCs w:val="28"/>
        </w:rPr>
        <w:t>12</w:t>
      </w:r>
      <w:r w:rsidR="00595E06" w:rsidRPr="009078B2">
        <w:rPr>
          <w:rFonts w:ascii="標楷體" w:eastAsia="標楷體" w:hAnsi="標楷體" w:hint="eastAsia"/>
          <w:kern w:val="0"/>
          <w:szCs w:val="28"/>
        </w:rPr>
        <w:t>間</w:t>
      </w:r>
      <w:r w:rsidR="00B84479" w:rsidRPr="009078B2">
        <w:rPr>
          <w:rFonts w:ascii="標楷體" w:eastAsia="標楷體" w:hAnsi="標楷體" w:hint="eastAsia"/>
          <w:kern w:val="0"/>
          <w:szCs w:val="28"/>
        </w:rPr>
        <w:t>／100間</w:t>
      </w:r>
      <w:r w:rsidR="00752880" w:rsidRPr="009078B2">
        <w:rPr>
          <w:rFonts w:ascii="標楷體" w:eastAsia="標楷體" w:hAnsi="標楷體" w:hint="eastAsia"/>
          <w:kern w:val="0"/>
          <w:szCs w:val="28"/>
        </w:rPr>
        <w:t>）</w:t>
      </w:r>
      <w:r w:rsidR="00595E06" w:rsidRPr="009078B2">
        <w:rPr>
          <w:rFonts w:ascii="標楷體" w:eastAsia="標楷體" w:hAnsi="標楷體" w:hint="eastAsia"/>
          <w:kern w:val="0"/>
          <w:szCs w:val="28"/>
        </w:rPr>
        <w:t>及</w:t>
      </w:r>
      <w:r w:rsidR="00CF1DCF" w:rsidRPr="009078B2">
        <w:rPr>
          <w:rFonts w:ascii="標楷體" w:eastAsia="標楷體" w:hAnsi="標楷體" w:hint="eastAsia"/>
          <w:kern w:val="0"/>
          <w:szCs w:val="28"/>
        </w:rPr>
        <w:t>16</w:t>
      </w:r>
      <w:r w:rsidR="00595E06" w:rsidRPr="009078B2">
        <w:rPr>
          <w:rFonts w:ascii="標楷體" w:eastAsia="標楷體" w:hAnsi="標楷體" w:hint="eastAsia"/>
          <w:kern w:val="0"/>
          <w:szCs w:val="28"/>
        </w:rPr>
        <w:t>.</w:t>
      </w:r>
      <w:r w:rsidR="00CF1DCF" w:rsidRPr="009078B2">
        <w:rPr>
          <w:rFonts w:ascii="標楷體" w:eastAsia="標楷體" w:hAnsi="標楷體" w:hint="eastAsia"/>
          <w:kern w:val="0"/>
          <w:szCs w:val="28"/>
        </w:rPr>
        <w:t>53</w:t>
      </w:r>
      <w:r w:rsidR="00595E06" w:rsidRPr="009078B2">
        <w:rPr>
          <w:rFonts w:ascii="標楷體" w:eastAsia="標楷體" w:hAnsi="標楷體" w:hint="eastAsia"/>
          <w:kern w:val="0"/>
          <w:szCs w:val="28"/>
        </w:rPr>
        <w:t>％</w:t>
      </w:r>
      <w:r w:rsidR="00752880" w:rsidRPr="009078B2">
        <w:rPr>
          <w:rFonts w:ascii="標楷體" w:eastAsia="標楷體" w:hAnsi="標楷體" w:hint="eastAsia"/>
          <w:kern w:val="0"/>
          <w:szCs w:val="28"/>
        </w:rPr>
        <w:t>（</w:t>
      </w:r>
      <w:r w:rsidR="00CF1DCF" w:rsidRPr="009078B2">
        <w:rPr>
          <w:rFonts w:ascii="標楷體" w:eastAsia="標楷體" w:hAnsi="標楷體" w:hint="eastAsia"/>
          <w:kern w:val="0"/>
          <w:szCs w:val="28"/>
        </w:rPr>
        <w:t>98</w:t>
      </w:r>
      <w:r w:rsidR="00595E06" w:rsidRPr="009078B2">
        <w:rPr>
          <w:rFonts w:ascii="標楷體" w:eastAsia="標楷體" w:hAnsi="標楷體" w:hint="eastAsia"/>
          <w:kern w:val="0"/>
          <w:szCs w:val="28"/>
        </w:rPr>
        <w:t>間</w:t>
      </w:r>
      <w:r w:rsidR="00B84479" w:rsidRPr="009078B2">
        <w:rPr>
          <w:rFonts w:ascii="標楷體" w:eastAsia="標楷體" w:hAnsi="標楷體" w:hint="eastAsia"/>
          <w:kern w:val="0"/>
          <w:szCs w:val="28"/>
        </w:rPr>
        <w:t>／593間</w:t>
      </w:r>
      <w:r w:rsidR="00752880" w:rsidRPr="009078B2">
        <w:rPr>
          <w:rFonts w:ascii="標楷體" w:eastAsia="標楷體" w:hAnsi="標楷體" w:hint="eastAsia"/>
          <w:kern w:val="0"/>
          <w:szCs w:val="28"/>
        </w:rPr>
        <w:t>）</w:t>
      </w:r>
      <w:r w:rsidR="00A55326" w:rsidRPr="009078B2">
        <w:rPr>
          <w:rFonts w:ascii="標楷體" w:eastAsia="標楷體" w:hAnsi="標楷體" w:hint="eastAsia"/>
          <w:kern w:val="0"/>
          <w:szCs w:val="28"/>
        </w:rPr>
        <w:t>。</w:t>
      </w:r>
      <w:r w:rsidR="00595E06" w:rsidRPr="009078B2">
        <w:rPr>
          <w:rFonts w:ascii="標楷體" w:eastAsia="標楷體" w:hAnsi="標楷體" w:hint="eastAsia"/>
          <w:kern w:val="0"/>
          <w:szCs w:val="28"/>
        </w:rPr>
        <w:t>經函請國</w:t>
      </w:r>
      <w:r w:rsidR="0005443E" w:rsidRPr="009078B2">
        <w:rPr>
          <w:rFonts w:ascii="標楷體" w:eastAsia="標楷體" w:hAnsi="標楷體" w:hint="eastAsia"/>
          <w:kern w:val="0"/>
          <w:szCs w:val="28"/>
        </w:rPr>
        <w:t>家</w:t>
      </w:r>
      <w:r w:rsidR="00595E06" w:rsidRPr="009078B2">
        <w:rPr>
          <w:rFonts w:ascii="標楷體" w:eastAsia="標楷體" w:hAnsi="標楷體" w:hint="eastAsia"/>
          <w:kern w:val="0"/>
          <w:szCs w:val="28"/>
        </w:rPr>
        <w:t>科</w:t>
      </w:r>
      <w:r w:rsidR="0005443E" w:rsidRPr="009078B2">
        <w:rPr>
          <w:rFonts w:ascii="標楷體" w:eastAsia="標楷體" w:hAnsi="標楷體" w:hint="eastAsia"/>
          <w:kern w:val="0"/>
          <w:szCs w:val="28"/>
        </w:rPr>
        <w:t>學及技術委員</w:t>
      </w:r>
      <w:r w:rsidR="00595E06" w:rsidRPr="009078B2">
        <w:rPr>
          <w:rFonts w:ascii="標楷體" w:eastAsia="標楷體" w:hAnsi="標楷體" w:hint="eastAsia"/>
          <w:kern w:val="0"/>
          <w:szCs w:val="28"/>
        </w:rPr>
        <w:t>會督促積極</w:t>
      </w:r>
      <w:proofErr w:type="gramStart"/>
      <w:r w:rsidR="00595E06" w:rsidRPr="009078B2">
        <w:rPr>
          <w:rFonts w:ascii="標楷體" w:eastAsia="標楷體" w:hAnsi="標楷體" w:hint="eastAsia"/>
          <w:kern w:val="0"/>
          <w:szCs w:val="28"/>
        </w:rPr>
        <w:t>研</w:t>
      </w:r>
      <w:proofErr w:type="gramEnd"/>
      <w:r w:rsidR="00595E06" w:rsidRPr="009078B2">
        <w:rPr>
          <w:rFonts w:ascii="標楷體" w:eastAsia="標楷體" w:hAnsi="標楷體" w:hint="eastAsia"/>
          <w:kern w:val="0"/>
          <w:szCs w:val="28"/>
        </w:rPr>
        <w:t>議改善措施，以</w:t>
      </w:r>
      <w:r w:rsidR="00E26AF6" w:rsidRPr="009078B2">
        <w:rPr>
          <w:rFonts w:ascii="標楷體" w:eastAsia="標楷體" w:hAnsi="標楷體" w:hint="eastAsia"/>
          <w:kern w:val="0"/>
          <w:szCs w:val="28"/>
        </w:rPr>
        <w:t>發揮設施效能及</w:t>
      </w:r>
      <w:r w:rsidR="00595E06" w:rsidRPr="009078B2">
        <w:rPr>
          <w:rFonts w:ascii="標楷體" w:eastAsia="標楷體" w:hAnsi="標楷體" w:hint="eastAsia"/>
          <w:kern w:val="0"/>
          <w:szCs w:val="28"/>
        </w:rPr>
        <w:t>增加園區作業基金收入。據復：</w:t>
      </w:r>
      <w:r w:rsidR="00E12FB6" w:rsidRPr="009078B2">
        <w:rPr>
          <w:rFonts w:ascii="標楷體" w:eastAsia="標楷體" w:hAnsi="標楷體" w:hint="eastAsia"/>
          <w:kern w:val="0"/>
          <w:szCs w:val="28"/>
        </w:rPr>
        <w:t>將積極與</w:t>
      </w:r>
      <w:r w:rsidR="0042377D" w:rsidRPr="009078B2">
        <w:rPr>
          <w:rFonts w:ascii="標楷體" w:eastAsia="標楷體" w:hAnsi="標楷體" w:hint="eastAsia"/>
          <w:kern w:val="0"/>
          <w:szCs w:val="28"/>
        </w:rPr>
        <w:t>地方</w:t>
      </w:r>
      <w:r w:rsidR="003D5E7A" w:rsidRPr="009078B2">
        <w:rPr>
          <w:rFonts w:ascii="標楷體" w:eastAsia="標楷體" w:hAnsi="標楷體" w:hint="eastAsia"/>
          <w:kern w:val="0"/>
          <w:szCs w:val="28"/>
        </w:rPr>
        <w:t>政府合作辦理招商說明會</w:t>
      </w:r>
      <w:r w:rsidR="0042377D" w:rsidRPr="009078B2">
        <w:rPr>
          <w:rFonts w:ascii="標楷體" w:eastAsia="標楷體" w:hAnsi="標楷體" w:hint="eastAsia"/>
          <w:kern w:val="0"/>
          <w:szCs w:val="28"/>
        </w:rPr>
        <w:t>，並配合園區產業鏈發展需求</w:t>
      </w:r>
      <w:r w:rsidR="003D5E7A" w:rsidRPr="009078B2">
        <w:rPr>
          <w:rFonts w:ascii="標楷體" w:eastAsia="標楷體" w:hAnsi="標楷體" w:hint="eastAsia"/>
          <w:kern w:val="0"/>
          <w:szCs w:val="28"/>
        </w:rPr>
        <w:t>，</w:t>
      </w:r>
      <w:r w:rsidR="00E12FB6" w:rsidRPr="009078B2">
        <w:rPr>
          <w:rFonts w:ascii="標楷體" w:eastAsia="標楷體" w:hAnsi="標楷體" w:hint="eastAsia"/>
          <w:kern w:val="0"/>
          <w:szCs w:val="28"/>
        </w:rPr>
        <w:t>引進低污染及低耗電廠</w:t>
      </w:r>
      <w:r w:rsidR="00E26AF6" w:rsidRPr="009078B2">
        <w:rPr>
          <w:rFonts w:ascii="標楷體" w:eastAsia="標楷體" w:hAnsi="標楷體" w:hint="eastAsia"/>
          <w:kern w:val="0"/>
          <w:szCs w:val="28"/>
        </w:rPr>
        <w:t>商</w:t>
      </w:r>
      <w:r w:rsidR="00E12FB6" w:rsidRPr="009078B2">
        <w:rPr>
          <w:rFonts w:ascii="標楷體" w:eastAsia="標楷體" w:hAnsi="標楷體" w:hint="eastAsia"/>
          <w:kern w:val="0"/>
          <w:szCs w:val="28"/>
        </w:rPr>
        <w:t>，</w:t>
      </w:r>
      <w:r w:rsidR="0042377D" w:rsidRPr="009078B2">
        <w:rPr>
          <w:rFonts w:ascii="標楷體" w:eastAsia="標楷體" w:hAnsi="標楷體" w:hint="eastAsia"/>
          <w:kern w:val="0"/>
          <w:szCs w:val="28"/>
        </w:rPr>
        <w:t>或</w:t>
      </w:r>
      <w:r w:rsidR="003D5E7A" w:rsidRPr="009078B2">
        <w:rPr>
          <w:rFonts w:ascii="標楷體" w:eastAsia="標楷體" w:hAnsi="標楷體" w:hint="eastAsia"/>
          <w:kern w:val="0"/>
          <w:szCs w:val="28"/>
        </w:rPr>
        <w:t>藉由引進指標性大廠，帶動供應</w:t>
      </w:r>
      <w:proofErr w:type="gramStart"/>
      <w:r w:rsidR="003D5E7A" w:rsidRPr="009078B2">
        <w:rPr>
          <w:rFonts w:ascii="標楷體" w:eastAsia="標楷體" w:hAnsi="標楷體" w:hint="eastAsia"/>
          <w:kern w:val="0"/>
          <w:szCs w:val="28"/>
        </w:rPr>
        <w:t>鏈磁吸</w:t>
      </w:r>
      <w:proofErr w:type="gramEnd"/>
      <w:r w:rsidR="003D5E7A" w:rsidRPr="009078B2">
        <w:rPr>
          <w:rFonts w:ascii="標楷體" w:eastAsia="標楷體" w:hAnsi="標楷體" w:hint="eastAsia"/>
          <w:kern w:val="0"/>
          <w:szCs w:val="28"/>
        </w:rPr>
        <w:t>效應，</w:t>
      </w:r>
      <w:r w:rsidR="0042377D" w:rsidRPr="009078B2">
        <w:rPr>
          <w:rFonts w:ascii="標楷體" w:eastAsia="標楷體" w:hAnsi="標楷體" w:hint="eastAsia"/>
          <w:kern w:val="0"/>
          <w:szCs w:val="28"/>
        </w:rPr>
        <w:t>及</w:t>
      </w:r>
      <w:proofErr w:type="gramStart"/>
      <w:r w:rsidR="003D5E7A" w:rsidRPr="009078B2">
        <w:rPr>
          <w:rFonts w:ascii="標楷體" w:eastAsia="標楷體" w:hAnsi="標楷體" w:hint="eastAsia"/>
          <w:kern w:val="0"/>
          <w:szCs w:val="28"/>
        </w:rPr>
        <w:t>研</w:t>
      </w:r>
      <w:proofErr w:type="gramEnd"/>
      <w:r w:rsidR="003D5E7A" w:rsidRPr="009078B2">
        <w:rPr>
          <w:rFonts w:ascii="標楷體" w:eastAsia="標楷體" w:hAnsi="標楷體" w:hint="eastAsia"/>
          <w:kern w:val="0"/>
          <w:szCs w:val="28"/>
        </w:rPr>
        <w:t>擬設置產業專區，推動關聯產業群聚發展，</w:t>
      </w:r>
      <w:r w:rsidR="0042377D" w:rsidRPr="009078B2">
        <w:rPr>
          <w:rFonts w:ascii="標楷體" w:eastAsia="標楷體" w:hAnsi="標楷體" w:hint="eastAsia"/>
          <w:kern w:val="0"/>
          <w:szCs w:val="28"/>
        </w:rPr>
        <w:t>並持續與當地大專院校及公協會合作，發掘及媒合潛在優質廠商，提升廠商進駐誘因，</w:t>
      </w:r>
      <w:r w:rsidR="00E12FB6" w:rsidRPr="009078B2">
        <w:rPr>
          <w:rFonts w:ascii="標楷體" w:eastAsia="標楷體" w:hAnsi="標楷體" w:hint="eastAsia"/>
          <w:kern w:val="0"/>
          <w:szCs w:val="28"/>
        </w:rPr>
        <w:t>增加土地及標準廠房出租率；</w:t>
      </w:r>
      <w:r w:rsidR="0042377D" w:rsidRPr="009078B2">
        <w:rPr>
          <w:rFonts w:ascii="標楷體" w:eastAsia="標楷體" w:hAnsi="標楷體" w:hint="eastAsia"/>
          <w:kern w:val="0"/>
          <w:szCs w:val="28"/>
        </w:rPr>
        <w:t>另</w:t>
      </w:r>
      <w:r w:rsidR="00A50A06" w:rsidRPr="009078B2">
        <w:rPr>
          <w:rFonts w:ascii="標楷體" w:eastAsia="標楷體" w:hAnsi="標楷體" w:hint="eastAsia"/>
          <w:kern w:val="0"/>
          <w:szCs w:val="28"/>
        </w:rPr>
        <w:t>將</w:t>
      </w:r>
      <w:r w:rsidR="00E12FB6" w:rsidRPr="009078B2">
        <w:rPr>
          <w:rFonts w:ascii="標楷體" w:eastAsia="標楷體" w:hAnsi="標楷體" w:hint="eastAsia"/>
          <w:kern w:val="0"/>
          <w:szCs w:val="28"/>
        </w:rPr>
        <w:t>設置家具家電，</w:t>
      </w:r>
      <w:r w:rsidR="00A50A06" w:rsidRPr="009078B2">
        <w:rPr>
          <w:rFonts w:ascii="標楷體" w:eastAsia="標楷體" w:hAnsi="標楷體" w:hint="eastAsia"/>
          <w:kern w:val="0"/>
          <w:szCs w:val="28"/>
        </w:rPr>
        <w:t>以</w:t>
      </w:r>
      <w:r w:rsidR="00E12FB6" w:rsidRPr="009078B2">
        <w:rPr>
          <w:rFonts w:ascii="標楷體" w:eastAsia="標楷體" w:hAnsi="標楷體" w:hint="eastAsia"/>
          <w:kern w:val="0"/>
          <w:szCs w:val="28"/>
        </w:rPr>
        <w:t>提升宿舍承租</w:t>
      </w:r>
      <w:r w:rsidR="00A50A06" w:rsidRPr="009078B2">
        <w:rPr>
          <w:rFonts w:ascii="標楷體" w:eastAsia="標楷體" w:hAnsi="標楷體" w:hint="eastAsia"/>
          <w:kern w:val="0"/>
          <w:szCs w:val="28"/>
        </w:rPr>
        <w:t>意願</w:t>
      </w:r>
      <w:r w:rsidR="00700D0B" w:rsidRPr="009078B2">
        <w:rPr>
          <w:rFonts w:ascii="標楷體" w:eastAsia="標楷體" w:hAnsi="標楷體" w:hint="eastAsia"/>
          <w:kern w:val="0"/>
          <w:szCs w:val="28"/>
        </w:rPr>
        <w:t>。</w:t>
      </w:r>
    </w:p>
    <w:p w14:paraId="39095A51" w14:textId="24B6A829" w:rsidR="00B816DB" w:rsidRPr="00981BC2" w:rsidRDefault="00B816DB" w:rsidP="0060538A">
      <w:pPr>
        <w:widowControl/>
        <w:overflowPunct w:val="0"/>
        <w:adjustRightInd w:val="0"/>
        <w:snapToGrid w:val="0"/>
        <w:spacing w:line="580" w:lineRule="exact"/>
        <w:ind w:firstLineChars="450" w:firstLine="1261"/>
        <w:jc w:val="both"/>
        <w:rPr>
          <w:rFonts w:ascii="標楷體" w:eastAsia="標楷體" w:hAnsi="標楷體"/>
          <w:b/>
          <w:sz w:val="28"/>
        </w:rPr>
      </w:pPr>
      <w:r w:rsidRPr="00981BC2">
        <w:rPr>
          <w:rFonts w:ascii="標楷體" w:eastAsia="標楷體" w:hAnsi="標楷體" w:hint="eastAsia"/>
          <w:b/>
          <w:sz w:val="28"/>
        </w:rPr>
        <w:t>6.</w:t>
      </w:r>
      <w:r w:rsidR="00BA3021">
        <w:rPr>
          <w:rFonts w:ascii="標楷體" w:eastAsia="標楷體" w:hAnsi="標楷體" w:hint="eastAsia"/>
          <w:b/>
          <w:sz w:val="28"/>
        </w:rPr>
        <w:t xml:space="preserve">　</w:t>
      </w:r>
      <w:proofErr w:type="gramStart"/>
      <w:r w:rsidR="00512AD5" w:rsidRPr="00981BC2">
        <w:rPr>
          <w:rFonts w:ascii="標楷體" w:eastAsia="標楷體" w:hAnsi="標楷體" w:hint="eastAsia"/>
          <w:b/>
          <w:sz w:val="28"/>
        </w:rPr>
        <w:t>11</w:t>
      </w:r>
      <w:r w:rsidR="002140B5" w:rsidRPr="00981BC2">
        <w:rPr>
          <w:rFonts w:ascii="標楷體" w:eastAsia="標楷體" w:hAnsi="標楷體" w:hint="eastAsia"/>
          <w:b/>
          <w:sz w:val="28"/>
        </w:rPr>
        <w:t>2</w:t>
      </w:r>
      <w:proofErr w:type="gramEnd"/>
      <w:r w:rsidRPr="00981BC2">
        <w:rPr>
          <w:rFonts w:ascii="標楷體" w:eastAsia="標楷體" w:hAnsi="標楷體" w:hint="eastAsia"/>
          <w:b/>
          <w:sz w:val="28"/>
        </w:rPr>
        <w:t>年度重要審核意見追蹤查核情形</w:t>
      </w:r>
    </w:p>
    <w:p w14:paraId="36DAA094" w14:textId="7ADA30A9" w:rsidR="00235790" w:rsidRDefault="002F1380" w:rsidP="0060538A">
      <w:pPr>
        <w:pStyle w:val="a3"/>
        <w:widowControl/>
        <w:overflowPunct w:val="0"/>
        <w:spacing w:afterLines="10" w:after="36" w:line="580" w:lineRule="exact"/>
        <w:ind w:leftChars="0" w:left="0" w:firstLineChars="200" w:firstLine="480"/>
        <w:rPr>
          <w:sz w:val="24"/>
          <w:szCs w:val="24"/>
        </w:rPr>
      </w:pPr>
      <w:r w:rsidRPr="00981BC2">
        <w:rPr>
          <w:rFonts w:hint="eastAsia"/>
          <w:sz w:val="24"/>
          <w:szCs w:val="24"/>
        </w:rPr>
        <w:t>本部於</w:t>
      </w:r>
      <w:proofErr w:type="gramStart"/>
      <w:r w:rsidR="00512AD5" w:rsidRPr="00981BC2">
        <w:rPr>
          <w:rFonts w:hint="eastAsia"/>
          <w:sz w:val="24"/>
          <w:szCs w:val="24"/>
        </w:rPr>
        <w:t>11</w:t>
      </w:r>
      <w:r w:rsidR="002140B5" w:rsidRPr="00981BC2">
        <w:rPr>
          <w:rFonts w:hint="eastAsia"/>
          <w:sz w:val="24"/>
          <w:szCs w:val="24"/>
        </w:rPr>
        <w:t>2</w:t>
      </w:r>
      <w:proofErr w:type="gramEnd"/>
      <w:r w:rsidRPr="00981BC2">
        <w:rPr>
          <w:rFonts w:hint="eastAsia"/>
          <w:sz w:val="24"/>
          <w:szCs w:val="24"/>
        </w:rPr>
        <w:t>年度審核報告非營業部分內列重要審核意見3項，經</w:t>
      </w:r>
      <w:proofErr w:type="gramStart"/>
      <w:r w:rsidRPr="00981BC2">
        <w:rPr>
          <w:rFonts w:hint="eastAsia"/>
          <w:sz w:val="24"/>
          <w:szCs w:val="24"/>
        </w:rPr>
        <w:t>賡</w:t>
      </w:r>
      <w:proofErr w:type="gramEnd"/>
      <w:r w:rsidRPr="00981BC2">
        <w:rPr>
          <w:rFonts w:hint="eastAsia"/>
          <w:sz w:val="24"/>
          <w:szCs w:val="24"/>
        </w:rPr>
        <w:t>續追蹤查核實際辦理結果，</w:t>
      </w:r>
      <w:r w:rsidR="002140B5" w:rsidRPr="00981BC2">
        <w:rPr>
          <w:rFonts w:hint="eastAsia"/>
          <w:sz w:val="24"/>
          <w:szCs w:val="24"/>
        </w:rPr>
        <w:t>均</w:t>
      </w:r>
      <w:r w:rsidRPr="00981BC2">
        <w:rPr>
          <w:rFonts w:hint="eastAsia"/>
          <w:sz w:val="24"/>
          <w:szCs w:val="24"/>
        </w:rPr>
        <w:t>已</w:t>
      </w:r>
      <w:proofErr w:type="gramStart"/>
      <w:r w:rsidRPr="00981BC2">
        <w:rPr>
          <w:rFonts w:hint="eastAsia"/>
          <w:sz w:val="24"/>
          <w:szCs w:val="24"/>
        </w:rPr>
        <w:t>研</w:t>
      </w:r>
      <w:proofErr w:type="gramEnd"/>
      <w:r w:rsidRPr="00981BC2">
        <w:rPr>
          <w:rFonts w:hint="eastAsia"/>
          <w:sz w:val="24"/>
          <w:szCs w:val="24"/>
        </w:rPr>
        <w:t>謀改善或依改善措施持續辦理</w:t>
      </w:r>
      <w:r w:rsidR="00AE0845" w:rsidRPr="00981BC2">
        <w:rPr>
          <w:rFonts w:hint="eastAsia"/>
          <w:sz w:val="24"/>
          <w:szCs w:val="24"/>
        </w:rPr>
        <w:t>（</w:t>
      </w:r>
      <w:r w:rsidRPr="00981BC2">
        <w:rPr>
          <w:rFonts w:hint="eastAsia"/>
          <w:sz w:val="24"/>
          <w:szCs w:val="24"/>
        </w:rPr>
        <w:t>表</w:t>
      </w:r>
      <w:r w:rsidR="00595E06" w:rsidRPr="00981BC2">
        <w:rPr>
          <w:rFonts w:hint="eastAsia"/>
          <w:sz w:val="24"/>
          <w:szCs w:val="24"/>
        </w:rPr>
        <w:t>6</w:t>
      </w:r>
      <w:r w:rsidR="00AE0845" w:rsidRPr="00981BC2">
        <w:rPr>
          <w:rFonts w:hint="eastAsia"/>
          <w:sz w:val="24"/>
          <w:szCs w:val="24"/>
        </w:rPr>
        <w:t>）</w:t>
      </w:r>
      <w:r w:rsidRPr="00981BC2">
        <w:rPr>
          <w:rFonts w:hint="eastAsia"/>
          <w:sz w:val="24"/>
          <w:szCs w:val="24"/>
        </w:rPr>
        <w:t>。</w:t>
      </w:r>
    </w:p>
    <w:tbl>
      <w:tblPr>
        <w:tblStyle w:val="aa"/>
        <w:tblW w:w="0" w:type="auto"/>
        <w:jc w:val="center"/>
        <w:tblLook w:val="04A0" w:firstRow="1" w:lastRow="0" w:firstColumn="1" w:lastColumn="0" w:noHBand="0" w:noVBand="1"/>
      </w:tblPr>
      <w:tblGrid>
        <w:gridCol w:w="7753"/>
        <w:gridCol w:w="2410"/>
      </w:tblGrid>
      <w:tr w:rsidR="002A2BD2" w:rsidRPr="008B618A" w14:paraId="3ABCBBCA" w14:textId="77777777" w:rsidTr="0060538A">
        <w:trPr>
          <w:trHeight w:val="397"/>
          <w:jc w:val="center"/>
        </w:trPr>
        <w:tc>
          <w:tcPr>
            <w:tcW w:w="10163" w:type="dxa"/>
            <w:gridSpan w:val="2"/>
            <w:tcBorders>
              <w:top w:val="nil"/>
              <w:left w:val="nil"/>
              <w:bottom w:val="single" w:sz="4" w:space="0" w:color="auto"/>
              <w:right w:val="nil"/>
            </w:tcBorders>
            <w:vAlign w:val="center"/>
          </w:tcPr>
          <w:p w14:paraId="2BF03F64" w14:textId="77777777" w:rsidR="002A2BD2" w:rsidRPr="008B618A" w:rsidRDefault="002A2BD2" w:rsidP="0060538A">
            <w:pPr>
              <w:widowControl/>
              <w:adjustRightInd w:val="0"/>
              <w:snapToGrid w:val="0"/>
              <w:spacing w:line="520" w:lineRule="exact"/>
              <w:jc w:val="center"/>
              <w:rPr>
                <w:rFonts w:ascii="標楷體" w:eastAsia="標楷體" w:hAnsi="標楷體"/>
                <w:szCs w:val="32"/>
              </w:rPr>
            </w:pPr>
            <w:r w:rsidRPr="008B618A">
              <w:rPr>
                <w:rFonts w:ascii="標楷體" w:eastAsia="標楷體" w:hAnsi="標楷體" w:cs="新細明體"/>
                <w:b/>
                <w:kern w:val="0"/>
                <w:szCs w:val="20"/>
              </w:rPr>
              <w:t>表</w:t>
            </w:r>
            <w:r>
              <w:rPr>
                <w:rFonts w:ascii="標楷體" w:eastAsia="標楷體" w:hAnsi="標楷體" w:cs="新細明體"/>
                <w:b/>
                <w:kern w:val="0"/>
                <w:szCs w:val="20"/>
              </w:rPr>
              <w:t>6</w:t>
            </w:r>
            <w:r w:rsidRPr="00E2354F">
              <w:rPr>
                <w:rFonts w:ascii="標楷體" w:eastAsia="標楷體" w:hAnsi="標楷體" w:hint="eastAsia"/>
                <w:szCs w:val="28"/>
              </w:rPr>
              <w:t xml:space="preserve">　</w:t>
            </w:r>
            <w:proofErr w:type="gramStart"/>
            <w:r w:rsidRPr="008B618A">
              <w:rPr>
                <w:rFonts w:ascii="標楷體" w:eastAsia="標楷體" w:hAnsi="標楷體" w:cs="新細明體"/>
                <w:b/>
                <w:spacing w:val="-2"/>
                <w:kern w:val="0"/>
                <w:szCs w:val="20"/>
              </w:rPr>
              <w:t>11</w:t>
            </w:r>
            <w:r>
              <w:rPr>
                <w:rFonts w:ascii="標楷體" w:eastAsia="標楷體" w:hAnsi="標楷體" w:cs="新細明體"/>
                <w:b/>
                <w:spacing w:val="-2"/>
                <w:kern w:val="0"/>
                <w:szCs w:val="20"/>
              </w:rPr>
              <w:t>2</w:t>
            </w:r>
            <w:proofErr w:type="gramEnd"/>
            <w:r w:rsidRPr="008B618A">
              <w:rPr>
                <w:rFonts w:ascii="標楷體" w:eastAsia="標楷體" w:hAnsi="標楷體" w:cs="新細明體"/>
                <w:b/>
                <w:spacing w:val="-2"/>
                <w:kern w:val="0"/>
                <w:szCs w:val="20"/>
              </w:rPr>
              <w:t>年度審核報告非營業部分所列科學園區管理局作業基金重要審核意見覆核辦理情形</w:t>
            </w:r>
          </w:p>
        </w:tc>
      </w:tr>
      <w:tr w:rsidR="002A2BD2" w:rsidRPr="008B618A" w14:paraId="0266688A" w14:textId="77777777" w:rsidTr="0060538A">
        <w:trPr>
          <w:trHeight w:val="397"/>
          <w:jc w:val="center"/>
        </w:trPr>
        <w:tc>
          <w:tcPr>
            <w:tcW w:w="7753" w:type="dxa"/>
            <w:tcBorders>
              <w:top w:val="single" w:sz="4" w:space="0" w:color="auto"/>
              <w:left w:val="single" w:sz="4" w:space="0" w:color="auto"/>
              <w:bottom w:val="single" w:sz="4" w:space="0" w:color="auto"/>
              <w:right w:val="single" w:sz="4" w:space="0" w:color="auto"/>
            </w:tcBorders>
            <w:vAlign w:val="center"/>
          </w:tcPr>
          <w:p w14:paraId="757D13C3" w14:textId="77777777" w:rsidR="002A2BD2" w:rsidRPr="008B618A" w:rsidRDefault="002A2BD2" w:rsidP="00EF302A">
            <w:pPr>
              <w:widowControl/>
              <w:adjustRightInd w:val="0"/>
              <w:snapToGrid w:val="0"/>
              <w:jc w:val="center"/>
              <w:rPr>
                <w:rFonts w:ascii="標楷體" w:eastAsia="標楷體" w:hAnsi="標楷體" w:cs="新細明體"/>
                <w:kern w:val="0"/>
                <w:sz w:val="20"/>
                <w:szCs w:val="20"/>
              </w:rPr>
            </w:pPr>
            <w:r w:rsidRPr="008B618A">
              <w:rPr>
                <w:rFonts w:ascii="標楷體" w:eastAsia="標楷體" w:hAnsi="標楷體" w:cs="新細明體"/>
                <w:kern w:val="0"/>
                <w:sz w:val="20"/>
                <w:szCs w:val="20"/>
              </w:rPr>
              <w:t>重要審核意見標題</w:t>
            </w:r>
          </w:p>
        </w:tc>
        <w:tc>
          <w:tcPr>
            <w:tcW w:w="2410" w:type="dxa"/>
            <w:tcBorders>
              <w:top w:val="single" w:sz="4" w:space="0" w:color="auto"/>
              <w:left w:val="single" w:sz="4" w:space="0" w:color="auto"/>
              <w:bottom w:val="single" w:sz="4" w:space="0" w:color="auto"/>
              <w:right w:val="single" w:sz="4" w:space="0" w:color="auto"/>
            </w:tcBorders>
            <w:vAlign w:val="center"/>
          </w:tcPr>
          <w:p w14:paraId="5A6C28CF" w14:textId="77777777" w:rsidR="002A2BD2" w:rsidRPr="008B618A" w:rsidRDefault="002A2BD2" w:rsidP="00EF302A">
            <w:pPr>
              <w:widowControl/>
              <w:adjustRightInd w:val="0"/>
              <w:snapToGrid w:val="0"/>
              <w:jc w:val="center"/>
              <w:rPr>
                <w:rFonts w:ascii="標楷體" w:eastAsia="標楷體" w:hAnsi="標楷體" w:cs="新細明體"/>
                <w:kern w:val="0"/>
                <w:sz w:val="20"/>
                <w:szCs w:val="20"/>
              </w:rPr>
            </w:pPr>
            <w:r w:rsidRPr="008B618A">
              <w:rPr>
                <w:rFonts w:ascii="標楷體" w:eastAsia="標楷體" w:hAnsi="標楷體" w:cs="新細明體"/>
                <w:kern w:val="0"/>
                <w:sz w:val="20"/>
                <w:szCs w:val="20"/>
              </w:rPr>
              <w:t>說明</w:t>
            </w:r>
          </w:p>
        </w:tc>
      </w:tr>
      <w:tr w:rsidR="002A2BD2" w:rsidRPr="008B618A" w14:paraId="02441B8C" w14:textId="77777777" w:rsidTr="0060538A">
        <w:trPr>
          <w:trHeight w:val="397"/>
          <w:jc w:val="center"/>
        </w:trPr>
        <w:tc>
          <w:tcPr>
            <w:tcW w:w="10163" w:type="dxa"/>
            <w:gridSpan w:val="2"/>
            <w:tcBorders>
              <w:top w:val="single" w:sz="4" w:space="0" w:color="auto"/>
              <w:left w:val="single" w:sz="4" w:space="0" w:color="auto"/>
              <w:bottom w:val="single" w:sz="4" w:space="0" w:color="auto"/>
              <w:right w:val="single" w:sz="4" w:space="0" w:color="auto"/>
            </w:tcBorders>
            <w:vAlign w:val="center"/>
          </w:tcPr>
          <w:p w14:paraId="2DC539B8" w14:textId="77777777" w:rsidR="002A2BD2" w:rsidRPr="008B618A" w:rsidRDefault="002A2BD2" w:rsidP="00EF302A">
            <w:pPr>
              <w:widowControl/>
              <w:adjustRightInd w:val="0"/>
              <w:snapToGrid w:val="0"/>
              <w:rPr>
                <w:rFonts w:ascii="標楷體" w:eastAsia="標楷體" w:hAnsi="標楷體" w:cs="新細明體"/>
                <w:b/>
                <w:kern w:val="0"/>
                <w:sz w:val="20"/>
                <w:szCs w:val="20"/>
              </w:rPr>
            </w:pPr>
            <w:r w:rsidRPr="008B618A">
              <w:rPr>
                <w:rFonts w:ascii="標楷體" w:eastAsia="標楷體" w:hAnsi="標楷體" w:cs="新細明體"/>
                <w:b/>
                <w:kern w:val="0"/>
                <w:sz w:val="20"/>
                <w:szCs w:val="20"/>
              </w:rPr>
              <w:t>已</w:t>
            </w:r>
            <w:proofErr w:type="gramStart"/>
            <w:r w:rsidRPr="008B618A">
              <w:rPr>
                <w:rFonts w:ascii="標楷體" w:eastAsia="標楷體" w:hAnsi="標楷體" w:cs="新細明體"/>
                <w:b/>
                <w:kern w:val="0"/>
                <w:sz w:val="20"/>
                <w:szCs w:val="20"/>
              </w:rPr>
              <w:t>研</w:t>
            </w:r>
            <w:proofErr w:type="gramEnd"/>
            <w:r w:rsidRPr="008B618A">
              <w:rPr>
                <w:rFonts w:ascii="標楷體" w:eastAsia="標楷體" w:hAnsi="標楷體" w:cs="新細明體"/>
                <w:b/>
                <w:kern w:val="0"/>
                <w:sz w:val="20"/>
                <w:szCs w:val="20"/>
              </w:rPr>
              <w:t>謀改善或依改善措施持續辦理</w:t>
            </w:r>
          </w:p>
        </w:tc>
      </w:tr>
      <w:tr w:rsidR="002A2BD2" w:rsidRPr="008B618A" w14:paraId="430EFED2" w14:textId="77777777" w:rsidTr="0060538A">
        <w:trPr>
          <w:trHeight w:val="1359"/>
          <w:jc w:val="center"/>
        </w:trPr>
        <w:tc>
          <w:tcPr>
            <w:tcW w:w="7753" w:type="dxa"/>
            <w:tcBorders>
              <w:top w:val="single" w:sz="4" w:space="0" w:color="auto"/>
              <w:left w:val="single" w:sz="4" w:space="0" w:color="auto"/>
              <w:bottom w:val="single" w:sz="4" w:space="0" w:color="auto"/>
              <w:right w:val="single" w:sz="4" w:space="0" w:color="auto"/>
            </w:tcBorders>
            <w:vAlign w:val="center"/>
          </w:tcPr>
          <w:p w14:paraId="09E169DB" w14:textId="77777777" w:rsidR="002A2BD2" w:rsidRPr="008B618A" w:rsidRDefault="002A2BD2" w:rsidP="0060538A">
            <w:pPr>
              <w:widowControl/>
              <w:adjustRightInd w:val="0"/>
              <w:spacing w:beforeLines="5" w:before="18" w:afterLines="5" w:after="18"/>
              <w:ind w:left="387" w:hangingChars="215" w:hanging="387"/>
              <w:jc w:val="both"/>
              <w:rPr>
                <w:rFonts w:ascii="標楷體" w:eastAsia="標楷體" w:hAnsi="標楷體" w:cs="新細明體"/>
                <w:kern w:val="0"/>
                <w:sz w:val="20"/>
                <w:szCs w:val="20"/>
              </w:rPr>
            </w:pPr>
            <w:r w:rsidRPr="00E2354F">
              <w:rPr>
                <w:rFonts w:ascii="標楷體" w:eastAsia="標楷體" w:hAnsi="標楷體" w:cs="新細明體" w:hint="eastAsia"/>
                <w:spacing w:val="-10"/>
                <w:kern w:val="0"/>
                <w:sz w:val="20"/>
                <w:szCs w:val="20"/>
              </w:rPr>
              <w:t>（1）</w:t>
            </w:r>
            <w:r w:rsidRPr="002140B5">
              <w:rPr>
                <w:rFonts w:ascii="標楷體" w:eastAsia="標楷體" w:hAnsi="標楷體" w:cs="新細明體" w:hint="eastAsia"/>
                <w:kern w:val="0"/>
                <w:sz w:val="20"/>
                <w:szCs w:val="20"/>
              </w:rPr>
              <w:t>整體營運維持賸餘，惟財務計畫已屆期6年仍未完成修訂，無法作為基金預算編列及確定財務責任之依據，且部分新設園區自償率偏低，又為應新設及擴建園區需求，舉債金額攀升，債息增加，允宜</w:t>
            </w:r>
            <w:proofErr w:type="gramStart"/>
            <w:r w:rsidRPr="002140B5">
              <w:rPr>
                <w:rFonts w:ascii="標楷體" w:eastAsia="標楷體" w:hAnsi="標楷體" w:cs="新細明體" w:hint="eastAsia"/>
                <w:kern w:val="0"/>
                <w:sz w:val="20"/>
                <w:szCs w:val="20"/>
              </w:rPr>
              <w:t>研</w:t>
            </w:r>
            <w:proofErr w:type="gramEnd"/>
            <w:r w:rsidRPr="002140B5">
              <w:rPr>
                <w:rFonts w:ascii="標楷體" w:eastAsia="標楷體" w:hAnsi="標楷體" w:cs="新細明體" w:hint="eastAsia"/>
                <w:kern w:val="0"/>
                <w:sz w:val="20"/>
                <w:szCs w:val="20"/>
              </w:rPr>
              <w:t>議相關開源節流措施，以有效提升基金自償率，並儘速修訂財務計畫報核，</w:t>
            </w:r>
            <w:proofErr w:type="gramStart"/>
            <w:r w:rsidRPr="002140B5">
              <w:rPr>
                <w:rFonts w:ascii="標楷體" w:eastAsia="標楷體" w:hAnsi="標楷體" w:cs="新細明體" w:hint="eastAsia"/>
                <w:kern w:val="0"/>
                <w:sz w:val="20"/>
                <w:szCs w:val="20"/>
              </w:rPr>
              <w:t>俾</w:t>
            </w:r>
            <w:proofErr w:type="gramEnd"/>
            <w:r w:rsidRPr="002140B5">
              <w:rPr>
                <w:rFonts w:ascii="標楷體" w:eastAsia="標楷體" w:hAnsi="標楷體" w:cs="新細明體" w:hint="eastAsia"/>
                <w:kern w:val="0"/>
                <w:sz w:val="20"/>
                <w:szCs w:val="20"/>
              </w:rPr>
              <w:t>利基金永續經營</w:t>
            </w:r>
            <w:r w:rsidRPr="008B618A">
              <w:rPr>
                <w:rFonts w:ascii="標楷體" w:eastAsia="標楷體" w:hAnsi="標楷體" w:cs="新細明體" w:hint="eastAsia"/>
                <w:kern w:val="0"/>
                <w:sz w:val="20"/>
                <w:szCs w:val="20"/>
              </w:rPr>
              <w:t>。</w:t>
            </w:r>
          </w:p>
        </w:tc>
        <w:tc>
          <w:tcPr>
            <w:tcW w:w="2410"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14:paraId="27A6BF8B" w14:textId="77777777" w:rsidR="002A2BD2" w:rsidRPr="008B618A" w:rsidRDefault="002A2BD2" w:rsidP="0060538A">
            <w:pPr>
              <w:widowControl/>
              <w:adjustRightInd w:val="0"/>
              <w:spacing w:beforeLines="10" w:before="36" w:afterLines="10" w:after="36"/>
              <w:ind w:left="1120" w:hanging="400"/>
              <w:jc w:val="both"/>
              <w:rPr>
                <w:rFonts w:ascii="標楷體" w:eastAsia="標楷體" w:hAnsi="標楷體" w:cs="新細明體"/>
                <w:kern w:val="0"/>
                <w:sz w:val="20"/>
                <w:szCs w:val="20"/>
              </w:rPr>
            </w:pPr>
          </w:p>
        </w:tc>
      </w:tr>
      <w:tr w:rsidR="002A2BD2" w:rsidRPr="008B618A" w14:paraId="4BA23379" w14:textId="77777777" w:rsidTr="0060538A">
        <w:trPr>
          <w:trHeight w:val="1413"/>
          <w:jc w:val="center"/>
        </w:trPr>
        <w:tc>
          <w:tcPr>
            <w:tcW w:w="7753" w:type="dxa"/>
            <w:tcBorders>
              <w:top w:val="single" w:sz="4" w:space="0" w:color="auto"/>
              <w:left w:val="single" w:sz="4" w:space="0" w:color="auto"/>
              <w:bottom w:val="single" w:sz="4" w:space="0" w:color="auto"/>
              <w:right w:val="single" w:sz="4" w:space="0" w:color="auto"/>
            </w:tcBorders>
            <w:vAlign w:val="center"/>
          </w:tcPr>
          <w:p w14:paraId="315285E2" w14:textId="77777777" w:rsidR="002A2BD2" w:rsidRPr="008B618A" w:rsidRDefault="002A2BD2" w:rsidP="0060538A">
            <w:pPr>
              <w:widowControl/>
              <w:adjustRightInd w:val="0"/>
              <w:spacing w:beforeLines="5" w:before="18" w:afterLines="5" w:after="18"/>
              <w:ind w:left="387" w:hangingChars="215" w:hanging="387"/>
              <w:jc w:val="both"/>
              <w:rPr>
                <w:rFonts w:ascii="標楷體" w:eastAsia="標楷體" w:hAnsi="標楷體" w:cs="新細明體"/>
                <w:kern w:val="0"/>
                <w:sz w:val="20"/>
                <w:szCs w:val="20"/>
              </w:rPr>
            </w:pPr>
            <w:r w:rsidRPr="00E2354F">
              <w:rPr>
                <w:rFonts w:ascii="標楷體" w:eastAsia="標楷體" w:hAnsi="標楷體" w:cs="新細明體" w:hint="eastAsia"/>
                <w:spacing w:val="-10"/>
                <w:kern w:val="0"/>
                <w:sz w:val="20"/>
                <w:szCs w:val="20"/>
              </w:rPr>
              <w:t>（2）</w:t>
            </w:r>
            <w:r w:rsidRPr="002140B5">
              <w:rPr>
                <w:rFonts w:ascii="標楷體" w:eastAsia="標楷體" w:hAnsi="標楷體" w:cs="新細明體" w:hint="eastAsia"/>
                <w:kern w:val="0"/>
                <w:sz w:val="20"/>
                <w:szCs w:val="20"/>
              </w:rPr>
              <w:t>園區管理局依照投資管理辦法審核廠商入區投資計畫，並規劃於新竹生物醫學園區之特色醫療專區引進特色醫療機構，惟部分事業經核准多年仍未投資，或未於期限內申請展延，又特色醫療專區僅2家醫療機構起租土地，允宜</w:t>
            </w:r>
            <w:proofErr w:type="gramStart"/>
            <w:r w:rsidRPr="002140B5">
              <w:rPr>
                <w:rFonts w:ascii="標楷體" w:eastAsia="標楷體" w:hAnsi="標楷體" w:cs="新細明體" w:hint="eastAsia"/>
                <w:kern w:val="0"/>
                <w:sz w:val="20"/>
                <w:szCs w:val="20"/>
              </w:rPr>
              <w:t>檢討妥處</w:t>
            </w:r>
            <w:proofErr w:type="gramEnd"/>
            <w:r w:rsidRPr="002140B5">
              <w:rPr>
                <w:rFonts w:ascii="標楷體" w:eastAsia="標楷體" w:hAnsi="標楷體" w:cs="新細明體" w:hint="eastAsia"/>
                <w:kern w:val="0"/>
                <w:sz w:val="20"/>
                <w:szCs w:val="20"/>
              </w:rPr>
              <w:t>，以提升科學園區產業聚落競爭力，並有效發揮特色醫療專區之使用效益</w:t>
            </w:r>
            <w:r w:rsidRPr="008B618A">
              <w:rPr>
                <w:rFonts w:ascii="標楷體" w:eastAsia="標楷體" w:hAnsi="標楷體" w:cs="新細明體" w:hint="eastAsia"/>
                <w:kern w:val="0"/>
                <w:sz w:val="20"/>
                <w:szCs w:val="20"/>
              </w:rPr>
              <w:t>。</w:t>
            </w:r>
          </w:p>
        </w:tc>
        <w:tc>
          <w:tcPr>
            <w:tcW w:w="2410" w:type="dxa"/>
            <w:vMerge/>
            <w:tcBorders>
              <w:top w:val="single" w:sz="4" w:space="0" w:color="auto"/>
              <w:left w:val="single" w:sz="4" w:space="0" w:color="auto"/>
              <w:tl2br w:val="single" w:sz="4" w:space="0" w:color="auto"/>
            </w:tcBorders>
            <w:vAlign w:val="center"/>
          </w:tcPr>
          <w:p w14:paraId="45E70B1D" w14:textId="77777777" w:rsidR="002A2BD2" w:rsidRPr="008B618A" w:rsidRDefault="002A2BD2" w:rsidP="0060538A">
            <w:pPr>
              <w:widowControl/>
              <w:adjustRightInd w:val="0"/>
              <w:spacing w:beforeLines="10" w:before="36" w:afterLines="10" w:after="36"/>
              <w:ind w:left="1120" w:hanging="400"/>
              <w:jc w:val="both"/>
              <w:rPr>
                <w:rFonts w:ascii="標楷體" w:eastAsia="標楷體" w:hAnsi="標楷體" w:cs="新細明體"/>
                <w:kern w:val="0"/>
                <w:sz w:val="20"/>
                <w:szCs w:val="20"/>
              </w:rPr>
            </w:pPr>
          </w:p>
        </w:tc>
      </w:tr>
      <w:tr w:rsidR="002A2BD2" w:rsidRPr="008B618A" w14:paraId="1563F828" w14:textId="77777777" w:rsidTr="0060538A">
        <w:trPr>
          <w:trHeight w:val="1107"/>
          <w:jc w:val="center"/>
        </w:trPr>
        <w:tc>
          <w:tcPr>
            <w:tcW w:w="7753" w:type="dxa"/>
            <w:tcBorders>
              <w:top w:val="single" w:sz="4" w:space="0" w:color="auto"/>
              <w:left w:val="single" w:sz="4" w:space="0" w:color="auto"/>
              <w:bottom w:val="single" w:sz="4" w:space="0" w:color="auto"/>
              <w:right w:val="single" w:sz="4" w:space="0" w:color="auto"/>
            </w:tcBorders>
            <w:vAlign w:val="center"/>
          </w:tcPr>
          <w:p w14:paraId="289D7DED" w14:textId="77777777" w:rsidR="002A2BD2" w:rsidRPr="008B618A" w:rsidRDefault="002A2BD2" w:rsidP="0060538A">
            <w:pPr>
              <w:widowControl/>
              <w:adjustRightInd w:val="0"/>
              <w:spacing w:beforeLines="5" w:before="18" w:afterLines="5" w:after="18"/>
              <w:ind w:left="414" w:hangingChars="230" w:hanging="414"/>
              <w:jc w:val="both"/>
              <w:rPr>
                <w:rFonts w:ascii="標楷體" w:eastAsia="標楷體" w:hAnsi="標楷體" w:cs="新細明體"/>
                <w:kern w:val="0"/>
                <w:sz w:val="20"/>
                <w:szCs w:val="20"/>
              </w:rPr>
            </w:pPr>
            <w:r w:rsidRPr="00E2354F">
              <w:rPr>
                <w:rFonts w:ascii="標楷體" w:eastAsia="標楷體" w:hAnsi="標楷體" w:cs="新細明體" w:hint="eastAsia"/>
                <w:spacing w:val="-10"/>
                <w:kern w:val="0"/>
                <w:sz w:val="20"/>
                <w:szCs w:val="20"/>
              </w:rPr>
              <w:t>（</w:t>
            </w:r>
            <w:r>
              <w:rPr>
                <w:rFonts w:ascii="標楷體" w:eastAsia="標楷體" w:hAnsi="標楷體" w:cs="新細明體"/>
                <w:spacing w:val="-10"/>
                <w:kern w:val="0"/>
                <w:sz w:val="20"/>
                <w:szCs w:val="20"/>
              </w:rPr>
              <w:t>3</w:t>
            </w:r>
            <w:r w:rsidRPr="00E2354F">
              <w:rPr>
                <w:rFonts w:ascii="標楷體" w:eastAsia="標楷體" w:hAnsi="標楷體" w:cs="新細明體" w:hint="eastAsia"/>
                <w:spacing w:val="-10"/>
                <w:kern w:val="0"/>
                <w:sz w:val="20"/>
                <w:szCs w:val="20"/>
              </w:rPr>
              <w:t>）</w:t>
            </w:r>
            <w:r w:rsidRPr="002140B5">
              <w:rPr>
                <w:rFonts w:ascii="標楷體" w:eastAsia="標楷體" w:hAnsi="標楷體" w:cs="新細明體" w:hint="eastAsia"/>
                <w:kern w:val="0"/>
                <w:sz w:val="20"/>
                <w:szCs w:val="20"/>
              </w:rPr>
              <w:t>推動科學園區新興科技應用計畫，鼓勵產學合作投入技術開發，惟尚乏技術移轉實績，部分計畫結案成果及後續效益未達預期，又計畫補助款之人事費用占比過高，且廠商參加國際展</w:t>
            </w:r>
            <w:proofErr w:type="gramStart"/>
            <w:r w:rsidRPr="002140B5">
              <w:rPr>
                <w:rFonts w:ascii="標楷體" w:eastAsia="標楷體" w:hAnsi="標楷體" w:cs="新細明體" w:hint="eastAsia"/>
                <w:kern w:val="0"/>
                <w:sz w:val="20"/>
                <w:szCs w:val="20"/>
              </w:rPr>
              <w:t>會件數仍少</w:t>
            </w:r>
            <w:proofErr w:type="gramEnd"/>
            <w:r w:rsidRPr="002140B5">
              <w:rPr>
                <w:rFonts w:ascii="標楷體" w:eastAsia="標楷體" w:hAnsi="標楷體" w:cs="新細明體" w:hint="eastAsia"/>
                <w:kern w:val="0"/>
                <w:sz w:val="20"/>
                <w:szCs w:val="20"/>
              </w:rPr>
              <w:t>，允宜檢討改善，以輔導園區產業創新發展</w:t>
            </w:r>
            <w:r w:rsidRPr="008B618A">
              <w:rPr>
                <w:rFonts w:ascii="標楷體" w:eastAsia="標楷體" w:hAnsi="標楷體" w:cs="新細明體" w:hint="eastAsia"/>
                <w:kern w:val="0"/>
                <w:sz w:val="20"/>
                <w:szCs w:val="20"/>
              </w:rPr>
              <w:t>。</w:t>
            </w:r>
          </w:p>
        </w:tc>
        <w:tc>
          <w:tcPr>
            <w:tcW w:w="2410" w:type="dxa"/>
            <w:vMerge/>
            <w:tcBorders>
              <w:left w:val="single" w:sz="4" w:space="0" w:color="auto"/>
              <w:tl2br w:val="single" w:sz="4" w:space="0" w:color="auto"/>
            </w:tcBorders>
            <w:vAlign w:val="center"/>
          </w:tcPr>
          <w:p w14:paraId="3CF4C630" w14:textId="77777777" w:rsidR="002A2BD2" w:rsidRPr="008B618A" w:rsidRDefault="002A2BD2" w:rsidP="0060538A">
            <w:pPr>
              <w:widowControl/>
              <w:adjustRightInd w:val="0"/>
              <w:spacing w:beforeLines="10" w:before="36" w:afterLines="10" w:after="36"/>
              <w:ind w:left="1120" w:hanging="400"/>
              <w:jc w:val="both"/>
              <w:rPr>
                <w:rFonts w:ascii="標楷體" w:eastAsia="標楷體" w:hAnsi="標楷體" w:cs="新細明體"/>
                <w:kern w:val="0"/>
                <w:sz w:val="20"/>
                <w:szCs w:val="20"/>
              </w:rPr>
            </w:pPr>
          </w:p>
        </w:tc>
      </w:tr>
    </w:tbl>
    <w:p w14:paraId="7C4F2EB8" w14:textId="30C8DB8B" w:rsidR="009111C1" w:rsidRPr="00981BC2" w:rsidRDefault="00EA7EC3" w:rsidP="002A2BD2">
      <w:pPr>
        <w:pStyle w:val="a3"/>
        <w:widowControl/>
        <w:overflowPunct w:val="0"/>
        <w:adjustRightInd w:val="0"/>
        <w:spacing w:line="580" w:lineRule="exact"/>
        <w:ind w:leftChars="0" w:left="0" w:firstLineChars="200" w:firstLine="480"/>
        <w:rPr>
          <w:sz w:val="24"/>
          <w:szCs w:val="24"/>
        </w:rPr>
      </w:pPr>
      <w:r w:rsidRPr="00E2354F">
        <w:rPr>
          <w:rFonts w:hint="eastAsia"/>
          <w:sz w:val="24"/>
          <w:szCs w:val="24"/>
        </w:rPr>
        <w:t>該基金收支餘</w:t>
      </w:r>
      <w:proofErr w:type="gramStart"/>
      <w:r w:rsidRPr="00E2354F">
        <w:rPr>
          <w:rFonts w:hint="eastAsia"/>
          <w:sz w:val="24"/>
          <w:szCs w:val="24"/>
        </w:rPr>
        <w:t>絀</w:t>
      </w:r>
      <w:proofErr w:type="gramEnd"/>
      <w:r w:rsidRPr="00E2354F">
        <w:rPr>
          <w:rFonts w:hint="eastAsia"/>
          <w:sz w:val="24"/>
          <w:szCs w:val="24"/>
        </w:rPr>
        <w:t>與餘</w:t>
      </w:r>
      <w:proofErr w:type="gramStart"/>
      <w:r w:rsidRPr="00E2354F">
        <w:rPr>
          <w:rFonts w:hint="eastAsia"/>
          <w:sz w:val="24"/>
          <w:szCs w:val="24"/>
        </w:rPr>
        <w:t>絀</w:t>
      </w:r>
      <w:proofErr w:type="gramEnd"/>
      <w:r w:rsidRPr="00E2354F">
        <w:rPr>
          <w:rFonts w:hint="eastAsia"/>
          <w:sz w:val="24"/>
          <w:szCs w:val="24"/>
        </w:rPr>
        <w:t>撥補之審定，暨餘</w:t>
      </w:r>
      <w:proofErr w:type="gramStart"/>
      <w:r w:rsidRPr="00E2354F">
        <w:rPr>
          <w:rFonts w:hint="eastAsia"/>
          <w:sz w:val="24"/>
          <w:szCs w:val="24"/>
        </w:rPr>
        <w:t>絀</w:t>
      </w:r>
      <w:proofErr w:type="gramEnd"/>
      <w:r w:rsidRPr="00E2354F">
        <w:rPr>
          <w:rFonts w:hint="eastAsia"/>
          <w:sz w:val="24"/>
          <w:szCs w:val="24"/>
        </w:rPr>
        <w:t>審定後現金流量及資產負債狀況，</w:t>
      </w:r>
      <w:proofErr w:type="gramStart"/>
      <w:r w:rsidRPr="00E2354F">
        <w:rPr>
          <w:rFonts w:hint="eastAsia"/>
          <w:sz w:val="24"/>
          <w:szCs w:val="24"/>
        </w:rPr>
        <w:t>詳戊</w:t>
      </w:r>
      <w:proofErr w:type="gramEnd"/>
      <w:r w:rsidRPr="00E2354F">
        <w:rPr>
          <w:rFonts w:hint="eastAsia"/>
          <w:sz w:val="24"/>
          <w:szCs w:val="24"/>
        </w:rPr>
        <w:t>、附表、壹、各基金附表</w:t>
      </w:r>
      <w:proofErr w:type="gramStart"/>
      <w:r w:rsidRPr="00E2354F">
        <w:rPr>
          <w:rFonts w:hint="eastAsia"/>
          <w:sz w:val="24"/>
          <w:szCs w:val="24"/>
        </w:rPr>
        <w:t>〔</w:t>
      </w:r>
      <w:proofErr w:type="gramEnd"/>
      <w:r w:rsidRPr="00266CA6">
        <w:rPr>
          <w:rFonts w:hint="eastAsia"/>
          <w:spacing w:val="-4"/>
          <w:sz w:val="24"/>
          <w:szCs w:val="24"/>
        </w:rPr>
        <w:t>請至審計部全球資訊網之總決算審核報告查詢平台</w:t>
      </w:r>
      <w:proofErr w:type="gramStart"/>
      <w:r w:rsidRPr="00E2354F">
        <w:rPr>
          <w:rFonts w:hint="eastAsia"/>
          <w:w w:val="90"/>
          <w:sz w:val="24"/>
          <w:szCs w:val="24"/>
        </w:rPr>
        <w:t>（</w:t>
      </w:r>
      <w:proofErr w:type="gramEnd"/>
      <w:r w:rsidRPr="00E2354F">
        <w:rPr>
          <w:rFonts w:hint="eastAsia"/>
          <w:w w:val="90"/>
          <w:sz w:val="24"/>
          <w:szCs w:val="24"/>
        </w:rPr>
        <w:t>https://auditreport.audit.gov.tw/</w:t>
      </w:r>
      <w:proofErr w:type="gramStart"/>
      <w:r w:rsidRPr="00E2354F">
        <w:rPr>
          <w:rFonts w:hint="eastAsia"/>
          <w:w w:val="90"/>
          <w:sz w:val="24"/>
          <w:szCs w:val="24"/>
        </w:rPr>
        <w:t>）</w:t>
      </w:r>
      <w:proofErr w:type="gramEnd"/>
      <w:r w:rsidRPr="00E2354F">
        <w:rPr>
          <w:rFonts w:hint="eastAsia"/>
          <w:sz w:val="24"/>
          <w:szCs w:val="24"/>
        </w:rPr>
        <w:t>查閱</w:t>
      </w:r>
      <w:proofErr w:type="gramStart"/>
      <w:r w:rsidRPr="00E2354F">
        <w:rPr>
          <w:rFonts w:hint="eastAsia"/>
          <w:sz w:val="24"/>
          <w:szCs w:val="24"/>
        </w:rPr>
        <w:t>〕</w:t>
      </w:r>
      <w:proofErr w:type="gramEnd"/>
      <w:r w:rsidR="00256298" w:rsidRPr="00981BC2">
        <w:rPr>
          <w:rFonts w:hint="eastAsia"/>
          <w:sz w:val="24"/>
          <w:szCs w:val="24"/>
        </w:rPr>
        <w:t>。</w:t>
      </w:r>
    </w:p>
    <w:sectPr w:rsidR="009111C1" w:rsidRPr="00981BC2" w:rsidSect="00505B85">
      <w:footerReference w:type="even" r:id="rId8"/>
      <w:footerReference w:type="default" r:id="rId9"/>
      <w:pgSz w:w="11906" w:h="16838" w:code="9"/>
      <w:pgMar w:top="1418" w:right="851" w:bottom="1418" w:left="851" w:header="1021" w:footer="737" w:gutter="0"/>
      <w:pgNumType w:start="13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3A2DC" w14:textId="77777777" w:rsidR="00690BB0" w:rsidRDefault="00690BB0" w:rsidP="00120F9D">
      <w:r>
        <w:separator/>
      </w:r>
    </w:p>
  </w:endnote>
  <w:endnote w:type="continuationSeparator" w:id="0">
    <w:p w14:paraId="19A318E7" w14:textId="77777777" w:rsidR="00690BB0" w:rsidRDefault="00690BB0" w:rsidP="00120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568A6" w14:textId="1717E788" w:rsidR="00B772DB" w:rsidRPr="002E3FEE" w:rsidRDefault="00695459" w:rsidP="00505B85">
    <w:pPr>
      <w:pStyle w:val="a6"/>
      <w:snapToGrid/>
      <w:jc w:val="center"/>
      <w:rPr>
        <w:rFonts w:ascii="標楷體" w:eastAsia="標楷體" w:hAnsi="標楷體"/>
      </w:rPr>
    </w:pPr>
    <w:r>
      <w:rPr>
        <w:rFonts w:ascii="標楷體" w:eastAsia="標楷體" w:hAnsi="標楷體" w:hint="eastAsia"/>
      </w:rPr>
      <w:t>乙-</w:t>
    </w:r>
    <w:sdt>
      <w:sdtPr>
        <w:id w:val="-1700695131"/>
        <w:docPartObj>
          <w:docPartGallery w:val="Page Numbers (Bottom of Page)"/>
          <w:docPartUnique/>
        </w:docPartObj>
      </w:sdtPr>
      <w:sdtEndPr>
        <w:rPr>
          <w:rFonts w:ascii="標楷體" w:eastAsia="標楷體" w:hAnsi="標楷體"/>
        </w:rPr>
      </w:sdtEndPr>
      <w:sdtContent>
        <w:r w:rsidR="00B772DB" w:rsidRPr="002E3FEE">
          <w:rPr>
            <w:rFonts w:ascii="標楷體" w:eastAsia="標楷體" w:hAnsi="標楷體"/>
          </w:rPr>
          <w:fldChar w:fldCharType="begin"/>
        </w:r>
        <w:r w:rsidR="00B772DB" w:rsidRPr="002E3FEE">
          <w:rPr>
            <w:rFonts w:ascii="標楷體" w:eastAsia="標楷體" w:hAnsi="標楷體"/>
          </w:rPr>
          <w:instrText>PAGE   \* MERGEFORMAT</w:instrText>
        </w:r>
        <w:r w:rsidR="00B772DB" w:rsidRPr="002E3FEE">
          <w:rPr>
            <w:rFonts w:ascii="標楷體" w:eastAsia="標楷體" w:hAnsi="標楷體"/>
          </w:rPr>
          <w:fldChar w:fldCharType="separate"/>
        </w:r>
        <w:r w:rsidR="00B772DB" w:rsidRPr="002E3FEE">
          <w:rPr>
            <w:rFonts w:ascii="標楷體" w:eastAsia="標楷體" w:hAnsi="標楷體"/>
            <w:lang w:val="zh-TW"/>
          </w:rPr>
          <w:t>2</w:t>
        </w:r>
        <w:r w:rsidR="00B772DB" w:rsidRPr="002E3FEE">
          <w:rPr>
            <w:rFonts w:ascii="標楷體" w:eastAsia="標楷體" w:hAnsi="標楷體"/>
          </w:rPr>
          <w:fldChar w:fldCharType="end"/>
        </w:r>
      </w:sdtContent>
    </w:sdt>
  </w:p>
  <w:p w14:paraId="590C83CA" w14:textId="77777777" w:rsidR="00B772DB" w:rsidRDefault="00B772DB" w:rsidP="00505B85">
    <w:pPr>
      <w:pStyle w:val="a6"/>
      <w:snapToGrid/>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42685" w14:textId="6E92E46E" w:rsidR="00B772DB" w:rsidRDefault="00695459" w:rsidP="00505B85">
    <w:pPr>
      <w:pStyle w:val="a6"/>
      <w:snapToGrid/>
      <w:jc w:val="center"/>
      <w:rPr>
        <w:rFonts w:ascii="標楷體" w:eastAsia="標楷體" w:hAnsi="標楷體"/>
      </w:rPr>
    </w:pPr>
    <w:r>
      <w:rPr>
        <w:rFonts w:ascii="標楷體" w:eastAsia="標楷體" w:hAnsi="標楷體" w:hint="eastAsia"/>
      </w:rPr>
      <w:t>乙-</w:t>
    </w:r>
    <w:r w:rsidR="00B772DB" w:rsidRPr="002E3FEE">
      <w:rPr>
        <w:rFonts w:ascii="標楷體" w:eastAsia="標楷體" w:hAnsi="標楷體"/>
      </w:rPr>
      <w:fldChar w:fldCharType="begin"/>
    </w:r>
    <w:r w:rsidR="00B772DB" w:rsidRPr="002E3FEE">
      <w:rPr>
        <w:rFonts w:ascii="標楷體" w:eastAsia="標楷體" w:hAnsi="標楷體"/>
      </w:rPr>
      <w:instrText>PAGE   \* MERGEFORMAT</w:instrText>
    </w:r>
    <w:r w:rsidR="00B772DB" w:rsidRPr="002E3FEE">
      <w:rPr>
        <w:rFonts w:ascii="標楷體" w:eastAsia="標楷體" w:hAnsi="標楷體"/>
      </w:rPr>
      <w:fldChar w:fldCharType="separate"/>
    </w:r>
    <w:r w:rsidR="00B772DB" w:rsidRPr="002E3FEE">
      <w:rPr>
        <w:rFonts w:ascii="標楷體" w:eastAsia="標楷體" w:hAnsi="標楷體"/>
        <w:noProof/>
        <w:lang w:val="zh-TW"/>
      </w:rPr>
      <w:t>13</w:t>
    </w:r>
    <w:r w:rsidR="00B772DB" w:rsidRPr="002E3FEE">
      <w:rPr>
        <w:rFonts w:ascii="標楷體" w:eastAsia="標楷體" w:hAnsi="標楷體"/>
      </w:rPr>
      <w:fldChar w:fldCharType="end"/>
    </w:r>
  </w:p>
  <w:p w14:paraId="1452509E" w14:textId="77777777" w:rsidR="00695459" w:rsidRPr="002E3FEE" w:rsidRDefault="00695459" w:rsidP="00505B85">
    <w:pPr>
      <w:pStyle w:val="a6"/>
      <w:snapToGrid/>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C824F" w14:textId="77777777" w:rsidR="00690BB0" w:rsidRDefault="00690BB0" w:rsidP="00120F9D">
      <w:r>
        <w:separator/>
      </w:r>
    </w:p>
  </w:footnote>
  <w:footnote w:type="continuationSeparator" w:id="0">
    <w:p w14:paraId="0ACD98BD" w14:textId="77777777" w:rsidR="00690BB0" w:rsidRDefault="00690BB0" w:rsidP="00120F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62E4F"/>
    <w:multiLevelType w:val="hybridMultilevel"/>
    <w:tmpl w:val="EF8694B2"/>
    <w:lvl w:ilvl="0" w:tplc="28441A28">
      <w:start w:val="1"/>
      <w:numFmt w:val="decimal"/>
      <w:lvlText w:val="%1."/>
      <w:lvlJc w:val="left"/>
      <w:pPr>
        <w:ind w:left="360" w:hanging="360"/>
      </w:pPr>
      <w:rPr>
        <w:rFonts w:ascii="標楷體" w:hAnsi="標楷體" w:cstheme="minorBid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67585">
      <o:colormru v:ext="edit" colors="#cce6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0EC"/>
    <w:rsid w:val="00000F7E"/>
    <w:rsid w:val="00000FD3"/>
    <w:rsid w:val="00002709"/>
    <w:rsid w:val="00004AAE"/>
    <w:rsid w:val="00006810"/>
    <w:rsid w:val="000078E2"/>
    <w:rsid w:val="0001066B"/>
    <w:rsid w:val="00010A7D"/>
    <w:rsid w:val="0001176F"/>
    <w:rsid w:val="00013329"/>
    <w:rsid w:val="00013695"/>
    <w:rsid w:val="0001370A"/>
    <w:rsid w:val="00015C59"/>
    <w:rsid w:val="00020214"/>
    <w:rsid w:val="00027E2B"/>
    <w:rsid w:val="000304BF"/>
    <w:rsid w:val="00033A7F"/>
    <w:rsid w:val="00033C9F"/>
    <w:rsid w:val="00034156"/>
    <w:rsid w:val="0003422D"/>
    <w:rsid w:val="00035D84"/>
    <w:rsid w:val="00035F80"/>
    <w:rsid w:val="00036471"/>
    <w:rsid w:val="000367B7"/>
    <w:rsid w:val="00040BE2"/>
    <w:rsid w:val="00040C93"/>
    <w:rsid w:val="00041805"/>
    <w:rsid w:val="0004270B"/>
    <w:rsid w:val="00042849"/>
    <w:rsid w:val="00042E69"/>
    <w:rsid w:val="00043C18"/>
    <w:rsid w:val="0005018D"/>
    <w:rsid w:val="00051A3E"/>
    <w:rsid w:val="000521FE"/>
    <w:rsid w:val="0005236D"/>
    <w:rsid w:val="0005443E"/>
    <w:rsid w:val="0005594E"/>
    <w:rsid w:val="00057E94"/>
    <w:rsid w:val="00062F38"/>
    <w:rsid w:val="000632CF"/>
    <w:rsid w:val="00064213"/>
    <w:rsid w:val="000646E2"/>
    <w:rsid w:val="00066B72"/>
    <w:rsid w:val="00070612"/>
    <w:rsid w:val="00070A3C"/>
    <w:rsid w:val="00070BEE"/>
    <w:rsid w:val="00070E41"/>
    <w:rsid w:val="000710B9"/>
    <w:rsid w:val="0007162A"/>
    <w:rsid w:val="00073958"/>
    <w:rsid w:val="00073A17"/>
    <w:rsid w:val="00074799"/>
    <w:rsid w:val="00075AFF"/>
    <w:rsid w:val="000805BF"/>
    <w:rsid w:val="00081291"/>
    <w:rsid w:val="000839DD"/>
    <w:rsid w:val="00084C06"/>
    <w:rsid w:val="00084DEB"/>
    <w:rsid w:val="0008619C"/>
    <w:rsid w:val="000870B8"/>
    <w:rsid w:val="00091400"/>
    <w:rsid w:val="00091DBE"/>
    <w:rsid w:val="0009419C"/>
    <w:rsid w:val="00095879"/>
    <w:rsid w:val="000967CB"/>
    <w:rsid w:val="000A09D0"/>
    <w:rsid w:val="000A0CA6"/>
    <w:rsid w:val="000A27BD"/>
    <w:rsid w:val="000A7389"/>
    <w:rsid w:val="000A7AE0"/>
    <w:rsid w:val="000B0FE6"/>
    <w:rsid w:val="000B4770"/>
    <w:rsid w:val="000B666A"/>
    <w:rsid w:val="000C01ED"/>
    <w:rsid w:val="000C04AB"/>
    <w:rsid w:val="000C1827"/>
    <w:rsid w:val="000C1ED5"/>
    <w:rsid w:val="000C213B"/>
    <w:rsid w:val="000C2CCE"/>
    <w:rsid w:val="000C3D43"/>
    <w:rsid w:val="000C40FF"/>
    <w:rsid w:val="000C48B6"/>
    <w:rsid w:val="000C57EB"/>
    <w:rsid w:val="000C712D"/>
    <w:rsid w:val="000D0EE7"/>
    <w:rsid w:val="000D16DD"/>
    <w:rsid w:val="000D26BD"/>
    <w:rsid w:val="000D3CD6"/>
    <w:rsid w:val="000D44FD"/>
    <w:rsid w:val="000D456B"/>
    <w:rsid w:val="000D6B85"/>
    <w:rsid w:val="000D6F08"/>
    <w:rsid w:val="000D7D2A"/>
    <w:rsid w:val="000E06A3"/>
    <w:rsid w:val="000E25BB"/>
    <w:rsid w:val="000E3704"/>
    <w:rsid w:val="000E73FF"/>
    <w:rsid w:val="000E7540"/>
    <w:rsid w:val="000E75C3"/>
    <w:rsid w:val="000E7AE4"/>
    <w:rsid w:val="000F2A44"/>
    <w:rsid w:val="000F332F"/>
    <w:rsid w:val="000F3432"/>
    <w:rsid w:val="000F48F9"/>
    <w:rsid w:val="000F66B0"/>
    <w:rsid w:val="000F6E6F"/>
    <w:rsid w:val="00104C78"/>
    <w:rsid w:val="00105A2D"/>
    <w:rsid w:val="00106B8E"/>
    <w:rsid w:val="00110C8A"/>
    <w:rsid w:val="00112428"/>
    <w:rsid w:val="00112583"/>
    <w:rsid w:val="001138F0"/>
    <w:rsid w:val="00115186"/>
    <w:rsid w:val="00115349"/>
    <w:rsid w:val="00117B8A"/>
    <w:rsid w:val="00120F75"/>
    <w:rsid w:val="00120F9D"/>
    <w:rsid w:val="001222D6"/>
    <w:rsid w:val="00124F97"/>
    <w:rsid w:val="0012660B"/>
    <w:rsid w:val="001271CD"/>
    <w:rsid w:val="00132B1F"/>
    <w:rsid w:val="00132ECE"/>
    <w:rsid w:val="001373F7"/>
    <w:rsid w:val="0013793B"/>
    <w:rsid w:val="00137A63"/>
    <w:rsid w:val="00137B35"/>
    <w:rsid w:val="00137DD0"/>
    <w:rsid w:val="00137E4B"/>
    <w:rsid w:val="00142085"/>
    <w:rsid w:val="00142316"/>
    <w:rsid w:val="00142388"/>
    <w:rsid w:val="00143047"/>
    <w:rsid w:val="00144B08"/>
    <w:rsid w:val="00144C83"/>
    <w:rsid w:val="001451A6"/>
    <w:rsid w:val="0015178A"/>
    <w:rsid w:val="00151FCB"/>
    <w:rsid w:val="001551B1"/>
    <w:rsid w:val="001571DF"/>
    <w:rsid w:val="0016164D"/>
    <w:rsid w:val="00164246"/>
    <w:rsid w:val="001656AD"/>
    <w:rsid w:val="00166EB3"/>
    <w:rsid w:val="0017084F"/>
    <w:rsid w:val="001718B1"/>
    <w:rsid w:val="001731B5"/>
    <w:rsid w:val="001743F7"/>
    <w:rsid w:val="00175509"/>
    <w:rsid w:val="0017555A"/>
    <w:rsid w:val="00175FBE"/>
    <w:rsid w:val="0018023D"/>
    <w:rsid w:val="001810FF"/>
    <w:rsid w:val="00181198"/>
    <w:rsid w:val="001821CF"/>
    <w:rsid w:val="00182AB5"/>
    <w:rsid w:val="00183D91"/>
    <w:rsid w:val="00184242"/>
    <w:rsid w:val="0018536C"/>
    <w:rsid w:val="00186B95"/>
    <w:rsid w:val="00187246"/>
    <w:rsid w:val="001878A3"/>
    <w:rsid w:val="00187BDE"/>
    <w:rsid w:val="00191666"/>
    <w:rsid w:val="00195B53"/>
    <w:rsid w:val="00195ED6"/>
    <w:rsid w:val="00195F41"/>
    <w:rsid w:val="001966EA"/>
    <w:rsid w:val="00196B9A"/>
    <w:rsid w:val="001A3547"/>
    <w:rsid w:val="001A4934"/>
    <w:rsid w:val="001A4A03"/>
    <w:rsid w:val="001A52D7"/>
    <w:rsid w:val="001A5CB7"/>
    <w:rsid w:val="001A6A0C"/>
    <w:rsid w:val="001A6BEA"/>
    <w:rsid w:val="001A73C3"/>
    <w:rsid w:val="001A7665"/>
    <w:rsid w:val="001B0BCA"/>
    <w:rsid w:val="001B16DD"/>
    <w:rsid w:val="001B3D04"/>
    <w:rsid w:val="001B4AD3"/>
    <w:rsid w:val="001B534B"/>
    <w:rsid w:val="001B54F9"/>
    <w:rsid w:val="001B725C"/>
    <w:rsid w:val="001C017F"/>
    <w:rsid w:val="001C04D3"/>
    <w:rsid w:val="001C241F"/>
    <w:rsid w:val="001C4DEA"/>
    <w:rsid w:val="001C7276"/>
    <w:rsid w:val="001C7F6F"/>
    <w:rsid w:val="001D013E"/>
    <w:rsid w:val="001D0BD7"/>
    <w:rsid w:val="001D222C"/>
    <w:rsid w:val="001D28BD"/>
    <w:rsid w:val="001D2E1F"/>
    <w:rsid w:val="001D435E"/>
    <w:rsid w:val="001D630B"/>
    <w:rsid w:val="001D6EF1"/>
    <w:rsid w:val="001E268A"/>
    <w:rsid w:val="001E2B48"/>
    <w:rsid w:val="001E2C87"/>
    <w:rsid w:val="001E3E59"/>
    <w:rsid w:val="001E439A"/>
    <w:rsid w:val="001E611E"/>
    <w:rsid w:val="001E73B4"/>
    <w:rsid w:val="001F25A9"/>
    <w:rsid w:val="001F45C2"/>
    <w:rsid w:val="002004D8"/>
    <w:rsid w:val="00200B91"/>
    <w:rsid w:val="00200BE0"/>
    <w:rsid w:val="00205183"/>
    <w:rsid w:val="00210F83"/>
    <w:rsid w:val="0021189C"/>
    <w:rsid w:val="00213985"/>
    <w:rsid w:val="002140B5"/>
    <w:rsid w:val="00215211"/>
    <w:rsid w:val="00217F60"/>
    <w:rsid w:val="00220900"/>
    <w:rsid w:val="00223B67"/>
    <w:rsid w:val="00224E55"/>
    <w:rsid w:val="00225520"/>
    <w:rsid w:val="00225CED"/>
    <w:rsid w:val="002266E2"/>
    <w:rsid w:val="00227928"/>
    <w:rsid w:val="00227E92"/>
    <w:rsid w:val="00227F7D"/>
    <w:rsid w:val="00232B99"/>
    <w:rsid w:val="00233421"/>
    <w:rsid w:val="002342D1"/>
    <w:rsid w:val="002348CB"/>
    <w:rsid w:val="00235790"/>
    <w:rsid w:val="002404A5"/>
    <w:rsid w:val="00240EB6"/>
    <w:rsid w:val="002412C5"/>
    <w:rsid w:val="00242029"/>
    <w:rsid w:val="00242B37"/>
    <w:rsid w:val="00243F8E"/>
    <w:rsid w:val="00244690"/>
    <w:rsid w:val="002453F7"/>
    <w:rsid w:val="00250300"/>
    <w:rsid w:val="002503EF"/>
    <w:rsid w:val="00250A5E"/>
    <w:rsid w:val="00252D4E"/>
    <w:rsid w:val="00254F10"/>
    <w:rsid w:val="00255F89"/>
    <w:rsid w:val="00256298"/>
    <w:rsid w:val="00256629"/>
    <w:rsid w:val="002575D7"/>
    <w:rsid w:val="00262068"/>
    <w:rsid w:val="00262806"/>
    <w:rsid w:val="0026481C"/>
    <w:rsid w:val="00266CA6"/>
    <w:rsid w:val="00267968"/>
    <w:rsid w:val="00267CFC"/>
    <w:rsid w:val="00270193"/>
    <w:rsid w:val="00270819"/>
    <w:rsid w:val="00270CF2"/>
    <w:rsid w:val="00272668"/>
    <w:rsid w:val="00272F23"/>
    <w:rsid w:val="002762F5"/>
    <w:rsid w:val="00277236"/>
    <w:rsid w:val="0028167A"/>
    <w:rsid w:val="00281A0F"/>
    <w:rsid w:val="0028213C"/>
    <w:rsid w:val="00282DEC"/>
    <w:rsid w:val="0028397D"/>
    <w:rsid w:val="00286C18"/>
    <w:rsid w:val="002873E7"/>
    <w:rsid w:val="00287A16"/>
    <w:rsid w:val="002901FE"/>
    <w:rsid w:val="002907A8"/>
    <w:rsid w:val="002914EA"/>
    <w:rsid w:val="002930A4"/>
    <w:rsid w:val="00294E69"/>
    <w:rsid w:val="00297B4A"/>
    <w:rsid w:val="002A05E9"/>
    <w:rsid w:val="002A187E"/>
    <w:rsid w:val="002A2BD2"/>
    <w:rsid w:val="002A340F"/>
    <w:rsid w:val="002A444A"/>
    <w:rsid w:val="002A4DF0"/>
    <w:rsid w:val="002B00F4"/>
    <w:rsid w:val="002B0735"/>
    <w:rsid w:val="002B16CF"/>
    <w:rsid w:val="002B59F4"/>
    <w:rsid w:val="002C49F7"/>
    <w:rsid w:val="002C6716"/>
    <w:rsid w:val="002C6864"/>
    <w:rsid w:val="002C735A"/>
    <w:rsid w:val="002C783D"/>
    <w:rsid w:val="002C7C2C"/>
    <w:rsid w:val="002D16F1"/>
    <w:rsid w:val="002D180A"/>
    <w:rsid w:val="002D2FE3"/>
    <w:rsid w:val="002D368A"/>
    <w:rsid w:val="002D4BAE"/>
    <w:rsid w:val="002D5D8F"/>
    <w:rsid w:val="002D5EB2"/>
    <w:rsid w:val="002E103E"/>
    <w:rsid w:val="002E1DAE"/>
    <w:rsid w:val="002E3263"/>
    <w:rsid w:val="002E3312"/>
    <w:rsid w:val="002E3FEE"/>
    <w:rsid w:val="002E595D"/>
    <w:rsid w:val="002E5E52"/>
    <w:rsid w:val="002E5F6D"/>
    <w:rsid w:val="002E7D3D"/>
    <w:rsid w:val="002F0AA8"/>
    <w:rsid w:val="002F1380"/>
    <w:rsid w:val="002F14A6"/>
    <w:rsid w:val="002F40D1"/>
    <w:rsid w:val="002F6AFF"/>
    <w:rsid w:val="002F7BE2"/>
    <w:rsid w:val="0030201D"/>
    <w:rsid w:val="00303E35"/>
    <w:rsid w:val="00303E8A"/>
    <w:rsid w:val="00307E9F"/>
    <w:rsid w:val="00310CE7"/>
    <w:rsid w:val="0031227B"/>
    <w:rsid w:val="00312A89"/>
    <w:rsid w:val="00314016"/>
    <w:rsid w:val="0031634C"/>
    <w:rsid w:val="00320EFB"/>
    <w:rsid w:val="0032252A"/>
    <w:rsid w:val="00326D09"/>
    <w:rsid w:val="00326F14"/>
    <w:rsid w:val="003274D8"/>
    <w:rsid w:val="003276FE"/>
    <w:rsid w:val="003331DD"/>
    <w:rsid w:val="00336A30"/>
    <w:rsid w:val="00337F54"/>
    <w:rsid w:val="0034026F"/>
    <w:rsid w:val="00341AD8"/>
    <w:rsid w:val="0034574E"/>
    <w:rsid w:val="003461F1"/>
    <w:rsid w:val="003479E3"/>
    <w:rsid w:val="00351B99"/>
    <w:rsid w:val="00352A44"/>
    <w:rsid w:val="0035403C"/>
    <w:rsid w:val="003547C1"/>
    <w:rsid w:val="003552FE"/>
    <w:rsid w:val="0036191B"/>
    <w:rsid w:val="0036544A"/>
    <w:rsid w:val="003675B2"/>
    <w:rsid w:val="003709F7"/>
    <w:rsid w:val="00371DAD"/>
    <w:rsid w:val="00372181"/>
    <w:rsid w:val="00372E4B"/>
    <w:rsid w:val="003771B7"/>
    <w:rsid w:val="003835A3"/>
    <w:rsid w:val="0038458B"/>
    <w:rsid w:val="00385B74"/>
    <w:rsid w:val="003869CD"/>
    <w:rsid w:val="0038711D"/>
    <w:rsid w:val="0038799A"/>
    <w:rsid w:val="003925D2"/>
    <w:rsid w:val="003933DC"/>
    <w:rsid w:val="00396F37"/>
    <w:rsid w:val="003979F3"/>
    <w:rsid w:val="003A20F4"/>
    <w:rsid w:val="003A50F7"/>
    <w:rsid w:val="003B1945"/>
    <w:rsid w:val="003B26F6"/>
    <w:rsid w:val="003B2743"/>
    <w:rsid w:val="003B2B65"/>
    <w:rsid w:val="003B50A6"/>
    <w:rsid w:val="003B76CF"/>
    <w:rsid w:val="003C2B98"/>
    <w:rsid w:val="003C6118"/>
    <w:rsid w:val="003C677A"/>
    <w:rsid w:val="003D0EAE"/>
    <w:rsid w:val="003D15AB"/>
    <w:rsid w:val="003D1C7C"/>
    <w:rsid w:val="003D42D2"/>
    <w:rsid w:val="003D45A3"/>
    <w:rsid w:val="003D5E7A"/>
    <w:rsid w:val="003D606B"/>
    <w:rsid w:val="003E12AF"/>
    <w:rsid w:val="003E3D8F"/>
    <w:rsid w:val="003E6CBD"/>
    <w:rsid w:val="003E7045"/>
    <w:rsid w:val="003E7C6F"/>
    <w:rsid w:val="003E7D06"/>
    <w:rsid w:val="003F1076"/>
    <w:rsid w:val="003F1A95"/>
    <w:rsid w:val="003F2D00"/>
    <w:rsid w:val="003F4B76"/>
    <w:rsid w:val="003F5911"/>
    <w:rsid w:val="003F5CF7"/>
    <w:rsid w:val="003F6C3C"/>
    <w:rsid w:val="003F7988"/>
    <w:rsid w:val="00402D33"/>
    <w:rsid w:val="004031F8"/>
    <w:rsid w:val="004044FE"/>
    <w:rsid w:val="00404B86"/>
    <w:rsid w:val="00405ABB"/>
    <w:rsid w:val="00406815"/>
    <w:rsid w:val="004117D1"/>
    <w:rsid w:val="00416E39"/>
    <w:rsid w:val="004205A8"/>
    <w:rsid w:val="0042377D"/>
    <w:rsid w:val="00424101"/>
    <w:rsid w:val="004263C2"/>
    <w:rsid w:val="00426BCB"/>
    <w:rsid w:val="00427BB0"/>
    <w:rsid w:val="00430755"/>
    <w:rsid w:val="00430F71"/>
    <w:rsid w:val="0043238A"/>
    <w:rsid w:val="00432A42"/>
    <w:rsid w:val="00432DB0"/>
    <w:rsid w:val="004337B3"/>
    <w:rsid w:val="00433B2E"/>
    <w:rsid w:val="004410FA"/>
    <w:rsid w:val="0044128D"/>
    <w:rsid w:val="004448C7"/>
    <w:rsid w:val="00444FBD"/>
    <w:rsid w:val="004457AB"/>
    <w:rsid w:val="0045127D"/>
    <w:rsid w:val="00452049"/>
    <w:rsid w:val="004522F4"/>
    <w:rsid w:val="00454C2F"/>
    <w:rsid w:val="00454FD6"/>
    <w:rsid w:val="004559FB"/>
    <w:rsid w:val="00457D72"/>
    <w:rsid w:val="004605F3"/>
    <w:rsid w:val="004624A1"/>
    <w:rsid w:val="0046266E"/>
    <w:rsid w:val="00466329"/>
    <w:rsid w:val="00467FA0"/>
    <w:rsid w:val="0047151A"/>
    <w:rsid w:val="00473ACE"/>
    <w:rsid w:val="004748BD"/>
    <w:rsid w:val="00475872"/>
    <w:rsid w:val="0047588E"/>
    <w:rsid w:val="00476E09"/>
    <w:rsid w:val="004824B8"/>
    <w:rsid w:val="00483DF1"/>
    <w:rsid w:val="00484742"/>
    <w:rsid w:val="00486259"/>
    <w:rsid w:val="00491C13"/>
    <w:rsid w:val="004956AC"/>
    <w:rsid w:val="004971D6"/>
    <w:rsid w:val="004A14C7"/>
    <w:rsid w:val="004A2B9F"/>
    <w:rsid w:val="004A3334"/>
    <w:rsid w:val="004A3F51"/>
    <w:rsid w:val="004A418A"/>
    <w:rsid w:val="004A5FDB"/>
    <w:rsid w:val="004A61E8"/>
    <w:rsid w:val="004B0D20"/>
    <w:rsid w:val="004B3A3F"/>
    <w:rsid w:val="004B44B0"/>
    <w:rsid w:val="004B5363"/>
    <w:rsid w:val="004B7B44"/>
    <w:rsid w:val="004C1F3D"/>
    <w:rsid w:val="004C6521"/>
    <w:rsid w:val="004C6D4C"/>
    <w:rsid w:val="004C6E03"/>
    <w:rsid w:val="004C6F1F"/>
    <w:rsid w:val="004D0452"/>
    <w:rsid w:val="004D09D2"/>
    <w:rsid w:val="004D1BDE"/>
    <w:rsid w:val="004D5875"/>
    <w:rsid w:val="004D7F80"/>
    <w:rsid w:val="004E03C5"/>
    <w:rsid w:val="004E0948"/>
    <w:rsid w:val="004E1012"/>
    <w:rsid w:val="004E15B3"/>
    <w:rsid w:val="004E4497"/>
    <w:rsid w:val="004E4A82"/>
    <w:rsid w:val="004E6A70"/>
    <w:rsid w:val="004E6C20"/>
    <w:rsid w:val="004F0199"/>
    <w:rsid w:val="004F02E0"/>
    <w:rsid w:val="004F2AA9"/>
    <w:rsid w:val="004F3EA4"/>
    <w:rsid w:val="004F4BA3"/>
    <w:rsid w:val="004F6C96"/>
    <w:rsid w:val="004F6E88"/>
    <w:rsid w:val="004F7757"/>
    <w:rsid w:val="005035BE"/>
    <w:rsid w:val="005058E6"/>
    <w:rsid w:val="00505B85"/>
    <w:rsid w:val="00505F23"/>
    <w:rsid w:val="00506078"/>
    <w:rsid w:val="005077FD"/>
    <w:rsid w:val="00511133"/>
    <w:rsid w:val="005116A6"/>
    <w:rsid w:val="00512AD5"/>
    <w:rsid w:val="00512E36"/>
    <w:rsid w:val="00514A31"/>
    <w:rsid w:val="005157CF"/>
    <w:rsid w:val="00517E39"/>
    <w:rsid w:val="00520C64"/>
    <w:rsid w:val="00524AC9"/>
    <w:rsid w:val="00524EFE"/>
    <w:rsid w:val="00525078"/>
    <w:rsid w:val="00526389"/>
    <w:rsid w:val="005264EE"/>
    <w:rsid w:val="00527969"/>
    <w:rsid w:val="00531481"/>
    <w:rsid w:val="005315CE"/>
    <w:rsid w:val="00533FD6"/>
    <w:rsid w:val="005378ED"/>
    <w:rsid w:val="00537D28"/>
    <w:rsid w:val="005408C4"/>
    <w:rsid w:val="00540965"/>
    <w:rsid w:val="0054145C"/>
    <w:rsid w:val="00545E91"/>
    <w:rsid w:val="00551742"/>
    <w:rsid w:val="00553D5C"/>
    <w:rsid w:val="00554A4B"/>
    <w:rsid w:val="00554DBA"/>
    <w:rsid w:val="0055594B"/>
    <w:rsid w:val="005575A3"/>
    <w:rsid w:val="005625A1"/>
    <w:rsid w:val="00566D55"/>
    <w:rsid w:val="00570454"/>
    <w:rsid w:val="00570D9E"/>
    <w:rsid w:val="005710E0"/>
    <w:rsid w:val="00575980"/>
    <w:rsid w:val="00576C0D"/>
    <w:rsid w:val="0057780D"/>
    <w:rsid w:val="00582E4A"/>
    <w:rsid w:val="00583333"/>
    <w:rsid w:val="00590561"/>
    <w:rsid w:val="00595267"/>
    <w:rsid w:val="00595E06"/>
    <w:rsid w:val="005967AC"/>
    <w:rsid w:val="0059719D"/>
    <w:rsid w:val="005A09E9"/>
    <w:rsid w:val="005A10F5"/>
    <w:rsid w:val="005A34C6"/>
    <w:rsid w:val="005A43B2"/>
    <w:rsid w:val="005A6A7C"/>
    <w:rsid w:val="005A7884"/>
    <w:rsid w:val="005B08C1"/>
    <w:rsid w:val="005B0EFC"/>
    <w:rsid w:val="005C04BD"/>
    <w:rsid w:val="005C18D1"/>
    <w:rsid w:val="005C28F8"/>
    <w:rsid w:val="005C3144"/>
    <w:rsid w:val="005C3318"/>
    <w:rsid w:val="005C39B7"/>
    <w:rsid w:val="005C660D"/>
    <w:rsid w:val="005C6823"/>
    <w:rsid w:val="005C68E6"/>
    <w:rsid w:val="005C7A72"/>
    <w:rsid w:val="005C7C71"/>
    <w:rsid w:val="005D03CC"/>
    <w:rsid w:val="005D0DD2"/>
    <w:rsid w:val="005D1577"/>
    <w:rsid w:val="005D207A"/>
    <w:rsid w:val="005D233B"/>
    <w:rsid w:val="005D2DFE"/>
    <w:rsid w:val="005D37C1"/>
    <w:rsid w:val="005D4D84"/>
    <w:rsid w:val="005D5898"/>
    <w:rsid w:val="005D60A8"/>
    <w:rsid w:val="005D6105"/>
    <w:rsid w:val="005E0BE3"/>
    <w:rsid w:val="005E1772"/>
    <w:rsid w:val="005E2CB0"/>
    <w:rsid w:val="005E5F32"/>
    <w:rsid w:val="005E62DB"/>
    <w:rsid w:val="005F205F"/>
    <w:rsid w:val="005F278A"/>
    <w:rsid w:val="005F3C8D"/>
    <w:rsid w:val="005F45A0"/>
    <w:rsid w:val="005F5C79"/>
    <w:rsid w:val="00602148"/>
    <w:rsid w:val="006026A8"/>
    <w:rsid w:val="00602EEB"/>
    <w:rsid w:val="00603E06"/>
    <w:rsid w:val="0060416F"/>
    <w:rsid w:val="006041B3"/>
    <w:rsid w:val="00605038"/>
    <w:rsid w:val="0060538A"/>
    <w:rsid w:val="0060556E"/>
    <w:rsid w:val="00607EA1"/>
    <w:rsid w:val="006128F2"/>
    <w:rsid w:val="00612A78"/>
    <w:rsid w:val="00612D67"/>
    <w:rsid w:val="00613901"/>
    <w:rsid w:val="00616052"/>
    <w:rsid w:val="006167C0"/>
    <w:rsid w:val="00616FBB"/>
    <w:rsid w:val="006172F0"/>
    <w:rsid w:val="006221BC"/>
    <w:rsid w:val="00622A84"/>
    <w:rsid w:val="0062305D"/>
    <w:rsid w:val="0062358D"/>
    <w:rsid w:val="00624035"/>
    <w:rsid w:val="0062649F"/>
    <w:rsid w:val="00630A32"/>
    <w:rsid w:val="006313B9"/>
    <w:rsid w:val="00631F81"/>
    <w:rsid w:val="00633BC2"/>
    <w:rsid w:val="00635CDD"/>
    <w:rsid w:val="00635E61"/>
    <w:rsid w:val="006361A1"/>
    <w:rsid w:val="006441E5"/>
    <w:rsid w:val="00645065"/>
    <w:rsid w:val="0064554E"/>
    <w:rsid w:val="00645F5A"/>
    <w:rsid w:val="00646898"/>
    <w:rsid w:val="006472FB"/>
    <w:rsid w:val="00650172"/>
    <w:rsid w:val="00651A67"/>
    <w:rsid w:val="00652CE1"/>
    <w:rsid w:val="00653A99"/>
    <w:rsid w:val="00655754"/>
    <w:rsid w:val="006601B6"/>
    <w:rsid w:val="00662F9F"/>
    <w:rsid w:val="00665ACC"/>
    <w:rsid w:val="006705AE"/>
    <w:rsid w:val="00670AFD"/>
    <w:rsid w:val="006716C8"/>
    <w:rsid w:val="0067240C"/>
    <w:rsid w:val="00674BC3"/>
    <w:rsid w:val="00675492"/>
    <w:rsid w:val="00675BF8"/>
    <w:rsid w:val="006770EC"/>
    <w:rsid w:val="00677BDE"/>
    <w:rsid w:val="00677ECF"/>
    <w:rsid w:val="00680718"/>
    <w:rsid w:val="00681D18"/>
    <w:rsid w:val="006826D3"/>
    <w:rsid w:val="00687786"/>
    <w:rsid w:val="00690550"/>
    <w:rsid w:val="00690BB0"/>
    <w:rsid w:val="00691817"/>
    <w:rsid w:val="00694506"/>
    <w:rsid w:val="00695430"/>
    <w:rsid w:val="00695459"/>
    <w:rsid w:val="006A20B8"/>
    <w:rsid w:val="006A51FF"/>
    <w:rsid w:val="006C33C0"/>
    <w:rsid w:val="006C384B"/>
    <w:rsid w:val="006C6B74"/>
    <w:rsid w:val="006C72F3"/>
    <w:rsid w:val="006C7E8A"/>
    <w:rsid w:val="006D0F10"/>
    <w:rsid w:val="006D1AE6"/>
    <w:rsid w:val="006D1B49"/>
    <w:rsid w:val="006D2C2B"/>
    <w:rsid w:val="006D2FC9"/>
    <w:rsid w:val="006D5618"/>
    <w:rsid w:val="006D6F84"/>
    <w:rsid w:val="006D7349"/>
    <w:rsid w:val="006E0FAC"/>
    <w:rsid w:val="006E3452"/>
    <w:rsid w:val="006E5EB8"/>
    <w:rsid w:val="006F34EB"/>
    <w:rsid w:val="006F6476"/>
    <w:rsid w:val="006F6DFB"/>
    <w:rsid w:val="006F74A8"/>
    <w:rsid w:val="0070019F"/>
    <w:rsid w:val="00700D0B"/>
    <w:rsid w:val="00702D89"/>
    <w:rsid w:val="00703264"/>
    <w:rsid w:val="00703813"/>
    <w:rsid w:val="00706034"/>
    <w:rsid w:val="007069DB"/>
    <w:rsid w:val="00707FF5"/>
    <w:rsid w:val="00710D24"/>
    <w:rsid w:val="00710EB5"/>
    <w:rsid w:val="007111D9"/>
    <w:rsid w:val="00711C16"/>
    <w:rsid w:val="007125B1"/>
    <w:rsid w:val="0071335F"/>
    <w:rsid w:val="00714AF8"/>
    <w:rsid w:val="007159B3"/>
    <w:rsid w:val="00716130"/>
    <w:rsid w:val="00716A84"/>
    <w:rsid w:val="007226F1"/>
    <w:rsid w:val="00722862"/>
    <w:rsid w:val="00723E87"/>
    <w:rsid w:val="007248CF"/>
    <w:rsid w:val="00725F1E"/>
    <w:rsid w:val="00727773"/>
    <w:rsid w:val="0073080B"/>
    <w:rsid w:val="00730B87"/>
    <w:rsid w:val="00730C38"/>
    <w:rsid w:val="0073242D"/>
    <w:rsid w:val="00735E6B"/>
    <w:rsid w:val="007360B8"/>
    <w:rsid w:val="00736422"/>
    <w:rsid w:val="00736DE4"/>
    <w:rsid w:val="0074165A"/>
    <w:rsid w:val="00741F24"/>
    <w:rsid w:val="00742A9D"/>
    <w:rsid w:val="00743746"/>
    <w:rsid w:val="0074504A"/>
    <w:rsid w:val="00745DF4"/>
    <w:rsid w:val="00745E53"/>
    <w:rsid w:val="00747497"/>
    <w:rsid w:val="0074780C"/>
    <w:rsid w:val="00751376"/>
    <w:rsid w:val="0075284C"/>
    <w:rsid w:val="00752880"/>
    <w:rsid w:val="00753FB5"/>
    <w:rsid w:val="00755AB5"/>
    <w:rsid w:val="007564DD"/>
    <w:rsid w:val="0075680E"/>
    <w:rsid w:val="00756E42"/>
    <w:rsid w:val="00757654"/>
    <w:rsid w:val="00757B69"/>
    <w:rsid w:val="0076031A"/>
    <w:rsid w:val="00760A20"/>
    <w:rsid w:val="00762BA4"/>
    <w:rsid w:val="00762EE7"/>
    <w:rsid w:val="00763940"/>
    <w:rsid w:val="00766867"/>
    <w:rsid w:val="00767273"/>
    <w:rsid w:val="007733C9"/>
    <w:rsid w:val="00773EB5"/>
    <w:rsid w:val="007745FB"/>
    <w:rsid w:val="007755D9"/>
    <w:rsid w:val="007763EF"/>
    <w:rsid w:val="00781FF4"/>
    <w:rsid w:val="00784437"/>
    <w:rsid w:val="007851DE"/>
    <w:rsid w:val="007869CF"/>
    <w:rsid w:val="007879CB"/>
    <w:rsid w:val="007917B6"/>
    <w:rsid w:val="00792A53"/>
    <w:rsid w:val="00792B98"/>
    <w:rsid w:val="00796189"/>
    <w:rsid w:val="00797ACD"/>
    <w:rsid w:val="00797D9A"/>
    <w:rsid w:val="007A04C5"/>
    <w:rsid w:val="007A265E"/>
    <w:rsid w:val="007A3EAB"/>
    <w:rsid w:val="007A5127"/>
    <w:rsid w:val="007A5794"/>
    <w:rsid w:val="007A5A08"/>
    <w:rsid w:val="007A7865"/>
    <w:rsid w:val="007B549C"/>
    <w:rsid w:val="007B6033"/>
    <w:rsid w:val="007B6094"/>
    <w:rsid w:val="007B7223"/>
    <w:rsid w:val="007B7A33"/>
    <w:rsid w:val="007C0419"/>
    <w:rsid w:val="007C0828"/>
    <w:rsid w:val="007C166C"/>
    <w:rsid w:val="007C170E"/>
    <w:rsid w:val="007C2AD6"/>
    <w:rsid w:val="007C2DD2"/>
    <w:rsid w:val="007C3011"/>
    <w:rsid w:val="007C3F1C"/>
    <w:rsid w:val="007D1FEB"/>
    <w:rsid w:val="007D201D"/>
    <w:rsid w:val="007D40E7"/>
    <w:rsid w:val="007D6311"/>
    <w:rsid w:val="007D7FD3"/>
    <w:rsid w:val="007E0590"/>
    <w:rsid w:val="007E22D1"/>
    <w:rsid w:val="007E30B0"/>
    <w:rsid w:val="007E606C"/>
    <w:rsid w:val="007E64C4"/>
    <w:rsid w:val="007E6B85"/>
    <w:rsid w:val="007E6C16"/>
    <w:rsid w:val="007E728F"/>
    <w:rsid w:val="007E7733"/>
    <w:rsid w:val="007F2600"/>
    <w:rsid w:val="007F3346"/>
    <w:rsid w:val="007F414A"/>
    <w:rsid w:val="007F4188"/>
    <w:rsid w:val="007F69E1"/>
    <w:rsid w:val="007F6EBD"/>
    <w:rsid w:val="007F713C"/>
    <w:rsid w:val="007F76D0"/>
    <w:rsid w:val="008017D9"/>
    <w:rsid w:val="008017FE"/>
    <w:rsid w:val="00805F3D"/>
    <w:rsid w:val="0080797C"/>
    <w:rsid w:val="008171E6"/>
    <w:rsid w:val="00823AE1"/>
    <w:rsid w:val="00825968"/>
    <w:rsid w:val="0082612A"/>
    <w:rsid w:val="00826E3F"/>
    <w:rsid w:val="00830069"/>
    <w:rsid w:val="008314DC"/>
    <w:rsid w:val="00831D41"/>
    <w:rsid w:val="0083230D"/>
    <w:rsid w:val="00832578"/>
    <w:rsid w:val="00837944"/>
    <w:rsid w:val="00837C60"/>
    <w:rsid w:val="00845A16"/>
    <w:rsid w:val="008474F9"/>
    <w:rsid w:val="008524E0"/>
    <w:rsid w:val="00854E3A"/>
    <w:rsid w:val="0085539F"/>
    <w:rsid w:val="00855E40"/>
    <w:rsid w:val="00870132"/>
    <w:rsid w:val="008709C1"/>
    <w:rsid w:val="00871AD9"/>
    <w:rsid w:val="008737FD"/>
    <w:rsid w:val="008753CB"/>
    <w:rsid w:val="008770F1"/>
    <w:rsid w:val="008776F1"/>
    <w:rsid w:val="0087781C"/>
    <w:rsid w:val="00886003"/>
    <w:rsid w:val="008871A5"/>
    <w:rsid w:val="0089043E"/>
    <w:rsid w:val="00892181"/>
    <w:rsid w:val="008945EE"/>
    <w:rsid w:val="00894AFB"/>
    <w:rsid w:val="00895F94"/>
    <w:rsid w:val="00896ABC"/>
    <w:rsid w:val="008A0B92"/>
    <w:rsid w:val="008A1D65"/>
    <w:rsid w:val="008A1FCD"/>
    <w:rsid w:val="008A2C5F"/>
    <w:rsid w:val="008A7219"/>
    <w:rsid w:val="008B1F02"/>
    <w:rsid w:val="008B383C"/>
    <w:rsid w:val="008B3BEC"/>
    <w:rsid w:val="008B3C6E"/>
    <w:rsid w:val="008B618A"/>
    <w:rsid w:val="008B6A4B"/>
    <w:rsid w:val="008B71E8"/>
    <w:rsid w:val="008B7BF1"/>
    <w:rsid w:val="008C0A56"/>
    <w:rsid w:val="008C3A75"/>
    <w:rsid w:val="008C4E36"/>
    <w:rsid w:val="008C4ED4"/>
    <w:rsid w:val="008C52D9"/>
    <w:rsid w:val="008C69B0"/>
    <w:rsid w:val="008D053E"/>
    <w:rsid w:val="008D5398"/>
    <w:rsid w:val="008D72C9"/>
    <w:rsid w:val="008E10D8"/>
    <w:rsid w:val="008E1266"/>
    <w:rsid w:val="008E1A03"/>
    <w:rsid w:val="008E1AF0"/>
    <w:rsid w:val="008E2A23"/>
    <w:rsid w:val="008E482D"/>
    <w:rsid w:val="008E4C52"/>
    <w:rsid w:val="008E4F9C"/>
    <w:rsid w:val="008F2DCA"/>
    <w:rsid w:val="008F4B7F"/>
    <w:rsid w:val="008F5AD2"/>
    <w:rsid w:val="008F7D3B"/>
    <w:rsid w:val="0090167D"/>
    <w:rsid w:val="009020D7"/>
    <w:rsid w:val="00902D9A"/>
    <w:rsid w:val="0090323B"/>
    <w:rsid w:val="009053B4"/>
    <w:rsid w:val="00906C5C"/>
    <w:rsid w:val="009078B2"/>
    <w:rsid w:val="009111C1"/>
    <w:rsid w:val="009114D1"/>
    <w:rsid w:val="00914C3E"/>
    <w:rsid w:val="00921FAF"/>
    <w:rsid w:val="00924240"/>
    <w:rsid w:val="00924970"/>
    <w:rsid w:val="00933658"/>
    <w:rsid w:val="009339C6"/>
    <w:rsid w:val="0093525D"/>
    <w:rsid w:val="00935AA3"/>
    <w:rsid w:val="00936E34"/>
    <w:rsid w:val="009402F2"/>
    <w:rsid w:val="00941B2E"/>
    <w:rsid w:val="00943D6B"/>
    <w:rsid w:val="0094484A"/>
    <w:rsid w:val="00946603"/>
    <w:rsid w:val="00947499"/>
    <w:rsid w:val="00950F38"/>
    <w:rsid w:val="00951049"/>
    <w:rsid w:val="00952FDA"/>
    <w:rsid w:val="00955BDB"/>
    <w:rsid w:val="00962BAB"/>
    <w:rsid w:val="00963981"/>
    <w:rsid w:val="00963AAA"/>
    <w:rsid w:val="009655B9"/>
    <w:rsid w:val="00965C02"/>
    <w:rsid w:val="00966EF0"/>
    <w:rsid w:val="00967634"/>
    <w:rsid w:val="00971706"/>
    <w:rsid w:val="00975115"/>
    <w:rsid w:val="00980851"/>
    <w:rsid w:val="00981BC2"/>
    <w:rsid w:val="00981EFB"/>
    <w:rsid w:val="00986C1B"/>
    <w:rsid w:val="00986FDE"/>
    <w:rsid w:val="00990994"/>
    <w:rsid w:val="00990CCB"/>
    <w:rsid w:val="0099159D"/>
    <w:rsid w:val="00994324"/>
    <w:rsid w:val="0099442B"/>
    <w:rsid w:val="00994A44"/>
    <w:rsid w:val="00994B04"/>
    <w:rsid w:val="00995C16"/>
    <w:rsid w:val="00995C5E"/>
    <w:rsid w:val="009969F5"/>
    <w:rsid w:val="00997BDD"/>
    <w:rsid w:val="00997FB9"/>
    <w:rsid w:val="009A0E9C"/>
    <w:rsid w:val="009A3925"/>
    <w:rsid w:val="009A4A4C"/>
    <w:rsid w:val="009A4E35"/>
    <w:rsid w:val="009A4E4E"/>
    <w:rsid w:val="009A5297"/>
    <w:rsid w:val="009B09E6"/>
    <w:rsid w:val="009B3CEA"/>
    <w:rsid w:val="009B4D3A"/>
    <w:rsid w:val="009C0396"/>
    <w:rsid w:val="009C337B"/>
    <w:rsid w:val="009C3E3C"/>
    <w:rsid w:val="009C4503"/>
    <w:rsid w:val="009C54EB"/>
    <w:rsid w:val="009C5D15"/>
    <w:rsid w:val="009C779A"/>
    <w:rsid w:val="009D214F"/>
    <w:rsid w:val="009D4F7E"/>
    <w:rsid w:val="009E2BBB"/>
    <w:rsid w:val="009E3E0B"/>
    <w:rsid w:val="009E45AB"/>
    <w:rsid w:val="009E4F0D"/>
    <w:rsid w:val="009E5C06"/>
    <w:rsid w:val="009E6C45"/>
    <w:rsid w:val="009E7A1F"/>
    <w:rsid w:val="009F08F1"/>
    <w:rsid w:val="009F09FD"/>
    <w:rsid w:val="009F31CA"/>
    <w:rsid w:val="009F340C"/>
    <w:rsid w:val="009F4A24"/>
    <w:rsid w:val="009F4A75"/>
    <w:rsid w:val="009F4F93"/>
    <w:rsid w:val="009F5153"/>
    <w:rsid w:val="009F5594"/>
    <w:rsid w:val="009F6BC1"/>
    <w:rsid w:val="009F7173"/>
    <w:rsid w:val="00A0097A"/>
    <w:rsid w:val="00A00D6F"/>
    <w:rsid w:val="00A02ADF"/>
    <w:rsid w:val="00A03263"/>
    <w:rsid w:val="00A04ACF"/>
    <w:rsid w:val="00A055A9"/>
    <w:rsid w:val="00A0654F"/>
    <w:rsid w:val="00A128EF"/>
    <w:rsid w:val="00A13428"/>
    <w:rsid w:val="00A140AA"/>
    <w:rsid w:val="00A14860"/>
    <w:rsid w:val="00A16C1A"/>
    <w:rsid w:val="00A2064B"/>
    <w:rsid w:val="00A211A2"/>
    <w:rsid w:val="00A2548B"/>
    <w:rsid w:val="00A25F62"/>
    <w:rsid w:val="00A304CB"/>
    <w:rsid w:val="00A3075B"/>
    <w:rsid w:val="00A311CB"/>
    <w:rsid w:val="00A31551"/>
    <w:rsid w:val="00A3409F"/>
    <w:rsid w:val="00A35DB9"/>
    <w:rsid w:val="00A37253"/>
    <w:rsid w:val="00A373C5"/>
    <w:rsid w:val="00A375CC"/>
    <w:rsid w:val="00A41C1B"/>
    <w:rsid w:val="00A4205C"/>
    <w:rsid w:val="00A4470E"/>
    <w:rsid w:val="00A44FDD"/>
    <w:rsid w:val="00A50A06"/>
    <w:rsid w:val="00A523F7"/>
    <w:rsid w:val="00A5294A"/>
    <w:rsid w:val="00A52A39"/>
    <w:rsid w:val="00A54087"/>
    <w:rsid w:val="00A55326"/>
    <w:rsid w:val="00A560E0"/>
    <w:rsid w:val="00A603E6"/>
    <w:rsid w:val="00A621A7"/>
    <w:rsid w:val="00A64597"/>
    <w:rsid w:val="00A64E24"/>
    <w:rsid w:val="00A65767"/>
    <w:rsid w:val="00A66ECC"/>
    <w:rsid w:val="00A673C8"/>
    <w:rsid w:val="00A7209D"/>
    <w:rsid w:val="00A72284"/>
    <w:rsid w:val="00A72BB5"/>
    <w:rsid w:val="00A77717"/>
    <w:rsid w:val="00A80C93"/>
    <w:rsid w:val="00A821D3"/>
    <w:rsid w:val="00A845BF"/>
    <w:rsid w:val="00A865EA"/>
    <w:rsid w:val="00A87CA4"/>
    <w:rsid w:val="00A901AE"/>
    <w:rsid w:val="00A90240"/>
    <w:rsid w:val="00A906B1"/>
    <w:rsid w:val="00A91190"/>
    <w:rsid w:val="00A91771"/>
    <w:rsid w:val="00A91A59"/>
    <w:rsid w:val="00A91DE7"/>
    <w:rsid w:val="00A92841"/>
    <w:rsid w:val="00A92BEE"/>
    <w:rsid w:val="00A94239"/>
    <w:rsid w:val="00A9455F"/>
    <w:rsid w:val="00A9616E"/>
    <w:rsid w:val="00A96818"/>
    <w:rsid w:val="00A97EDF"/>
    <w:rsid w:val="00AA0340"/>
    <w:rsid w:val="00AA0985"/>
    <w:rsid w:val="00AA0B23"/>
    <w:rsid w:val="00AA1F81"/>
    <w:rsid w:val="00AA1FA6"/>
    <w:rsid w:val="00AA30BE"/>
    <w:rsid w:val="00AA38BC"/>
    <w:rsid w:val="00AA4090"/>
    <w:rsid w:val="00AA57E1"/>
    <w:rsid w:val="00AA6AE6"/>
    <w:rsid w:val="00AA7404"/>
    <w:rsid w:val="00AB1831"/>
    <w:rsid w:val="00AB2948"/>
    <w:rsid w:val="00AB2B80"/>
    <w:rsid w:val="00AB3846"/>
    <w:rsid w:val="00AB4F9D"/>
    <w:rsid w:val="00AB74A6"/>
    <w:rsid w:val="00AC1F95"/>
    <w:rsid w:val="00AC2A2E"/>
    <w:rsid w:val="00AC368C"/>
    <w:rsid w:val="00AC3961"/>
    <w:rsid w:val="00AC5607"/>
    <w:rsid w:val="00AC6FCA"/>
    <w:rsid w:val="00AC7A60"/>
    <w:rsid w:val="00AD23C4"/>
    <w:rsid w:val="00AD246B"/>
    <w:rsid w:val="00AD65F3"/>
    <w:rsid w:val="00AD7F9D"/>
    <w:rsid w:val="00AE0845"/>
    <w:rsid w:val="00AE0BD7"/>
    <w:rsid w:val="00AE20C4"/>
    <w:rsid w:val="00AE43FD"/>
    <w:rsid w:val="00AE47D4"/>
    <w:rsid w:val="00AE4A02"/>
    <w:rsid w:val="00AE7C80"/>
    <w:rsid w:val="00AF05BC"/>
    <w:rsid w:val="00AF0D4B"/>
    <w:rsid w:val="00AF3D29"/>
    <w:rsid w:val="00AF455B"/>
    <w:rsid w:val="00AF57A6"/>
    <w:rsid w:val="00AF649A"/>
    <w:rsid w:val="00AF67F0"/>
    <w:rsid w:val="00AF6A6A"/>
    <w:rsid w:val="00B01316"/>
    <w:rsid w:val="00B03D47"/>
    <w:rsid w:val="00B05336"/>
    <w:rsid w:val="00B06BA2"/>
    <w:rsid w:val="00B07035"/>
    <w:rsid w:val="00B108F2"/>
    <w:rsid w:val="00B10CEC"/>
    <w:rsid w:val="00B123BD"/>
    <w:rsid w:val="00B15D35"/>
    <w:rsid w:val="00B1693C"/>
    <w:rsid w:val="00B228EF"/>
    <w:rsid w:val="00B229F1"/>
    <w:rsid w:val="00B27D8F"/>
    <w:rsid w:val="00B317AE"/>
    <w:rsid w:val="00B34A62"/>
    <w:rsid w:val="00B34E1F"/>
    <w:rsid w:val="00B3678D"/>
    <w:rsid w:val="00B36C41"/>
    <w:rsid w:val="00B36F00"/>
    <w:rsid w:val="00B40ABE"/>
    <w:rsid w:val="00B40C75"/>
    <w:rsid w:val="00B42D3B"/>
    <w:rsid w:val="00B43A95"/>
    <w:rsid w:val="00B44005"/>
    <w:rsid w:val="00B44610"/>
    <w:rsid w:val="00B44937"/>
    <w:rsid w:val="00B45F34"/>
    <w:rsid w:val="00B4623B"/>
    <w:rsid w:val="00B467B0"/>
    <w:rsid w:val="00B47B29"/>
    <w:rsid w:val="00B50616"/>
    <w:rsid w:val="00B52348"/>
    <w:rsid w:val="00B52F91"/>
    <w:rsid w:val="00B53BE9"/>
    <w:rsid w:val="00B53C03"/>
    <w:rsid w:val="00B5456C"/>
    <w:rsid w:val="00B54859"/>
    <w:rsid w:val="00B55709"/>
    <w:rsid w:val="00B613DE"/>
    <w:rsid w:val="00B62655"/>
    <w:rsid w:val="00B65007"/>
    <w:rsid w:val="00B657EB"/>
    <w:rsid w:val="00B66A38"/>
    <w:rsid w:val="00B71B2A"/>
    <w:rsid w:val="00B72B62"/>
    <w:rsid w:val="00B72E31"/>
    <w:rsid w:val="00B74B91"/>
    <w:rsid w:val="00B772DB"/>
    <w:rsid w:val="00B816DB"/>
    <w:rsid w:val="00B8273B"/>
    <w:rsid w:val="00B84479"/>
    <w:rsid w:val="00B84ABF"/>
    <w:rsid w:val="00B91D7A"/>
    <w:rsid w:val="00B9316B"/>
    <w:rsid w:val="00B932A9"/>
    <w:rsid w:val="00B94434"/>
    <w:rsid w:val="00B953A9"/>
    <w:rsid w:val="00B96058"/>
    <w:rsid w:val="00B97630"/>
    <w:rsid w:val="00B9780C"/>
    <w:rsid w:val="00B97EF3"/>
    <w:rsid w:val="00BA3021"/>
    <w:rsid w:val="00BA3F35"/>
    <w:rsid w:val="00BA4850"/>
    <w:rsid w:val="00BA4A05"/>
    <w:rsid w:val="00BA4CAD"/>
    <w:rsid w:val="00BA5CC9"/>
    <w:rsid w:val="00BA60D7"/>
    <w:rsid w:val="00BA7557"/>
    <w:rsid w:val="00BA7844"/>
    <w:rsid w:val="00BA7A1A"/>
    <w:rsid w:val="00BA7CFE"/>
    <w:rsid w:val="00BB259F"/>
    <w:rsid w:val="00BB353E"/>
    <w:rsid w:val="00BB3F99"/>
    <w:rsid w:val="00BB5137"/>
    <w:rsid w:val="00BC1095"/>
    <w:rsid w:val="00BC194E"/>
    <w:rsid w:val="00BC1E11"/>
    <w:rsid w:val="00BC3322"/>
    <w:rsid w:val="00BC6A4B"/>
    <w:rsid w:val="00BC6AA2"/>
    <w:rsid w:val="00BD36BA"/>
    <w:rsid w:val="00BD407A"/>
    <w:rsid w:val="00BE0F13"/>
    <w:rsid w:val="00BE38D6"/>
    <w:rsid w:val="00BE3B6A"/>
    <w:rsid w:val="00BE4D48"/>
    <w:rsid w:val="00BE6553"/>
    <w:rsid w:val="00BF3EBD"/>
    <w:rsid w:val="00BF4079"/>
    <w:rsid w:val="00BF5398"/>
    <w:rsid w:val="00C003BF"/>
    <w:rsid w:val="00C00CAC"/>
    <w:rsid w:val="00C00D26"/>
    <w:rsid w:val="00C025D5"/>
    <w:rsid w:val="00C0449C"/>
    <w:rsid w:val="00C05101"/>
    <w:rsid w:val="00C051D2"/>
    <w:rsid w:val="00C06C31"/>
    <w:rsid w:val="00C10251"/>
    <w:rsid w:val="00C122EC"/>
    <w:rsid w:val="00C169E5"/>
    <w:rsid w:val="00C172AD"/>
    <w:rsid w:val="00C201B5"/>
    <w:rsid w:val="00C201EA"/>
    <w:rsid w:val="00C21412"/>
    <w:rsid w:val="00C21F5B"/>
    <w:rsid w:val="00C22727"/>
    <w:rsid w:val="00C23E9D"/>
    <w:rsid w:val="00C2695E"/>
    <w:rsid w:val="00C3177E"/>
    <w:rsid w:val="00C3368C"/>
    <w:rsid w:val="00C3488E"/>
    <w:rsid w:val="00C34979"/>
    <w:rsid w:val="00C34FAF"/>
    <w:rsid w:val="00C3581B"/>
    <w:rsid w:val="00C363E8"/>
    <w:rsid w:val="00C36C46"/>
    <w:rsid w:val="00C40FE8"/>
    <w:rsid w:val="00C4243A"/>
    <w:rsid w:val="00C42FD4"/>
    <w:rsid w:val="00C445AE"/>
    <w:rsid w:val="00C47421"/>
    <w:rsid w:val="00C47DF1"/>
    <w:rsid w:val="00C543AA"/>
    <w:rsid w:val="00C56545"/>
    <w:rsid w:val="00C57A3B"/>
    <w:rsid w:val="00C6002B"/>
    <w:rsid w:val="00C61AD4"/>
    <w:rsid w:val="00C61CE3"/>
    <w:rsid w:val="00C62E94"/>
    <w:rsid w:val="00C658DD"/>
    <w:rsid w:val="00C65E8B"/>
    <w:rsid w:val="00C65F0E"/>
    <w:rsid w:val="00C66672"/>
    <w:rsid w:val="00C66A08"/>
    <w:rsid w:val="00C66DBF"/>
    <w:rsid w:val="00C67D0D"/>
    <w:rsid w:val="00C7016F"/>
    <w:rsid w:val="00C71EDF"/>
    <w:rsid w:val="00C71FF4"/>
    <w:rsid w:val="00C74D6F"/>
    <w:rsid w:val="00C750B2"/>
    <w:rsid w:val="00C750E0"/>
    <w:rsid w:val="00C75358"/>
    <w:rsid w:val="00C7556D"/>
    <w:rsid w:val="00C77C21"/>
    <w:rsid w:val="00C801B3"/>
    <w:rsid w:val="00C807FE"/>
    <w:rsid w:val="00C80E2F"/>
    <w:rsid w:val="00C81A80"/>
    <w:rsid w:val="00C83243"/>
    <w:rsid w:val="00C83A8C"/>
    <w:rsid w:val="00C84E2B"/>
    <w:rsid w:val="00C865DC"/>
    <w:rsid w:val="00C872F1"/>
    <w:rsid w:val="00C910D7"/>
    <w:rsid w:val="00C927E4"/>
    <w:rsid w:val="00C95281"/>
    <w:rsid w:val="00CA0162"/>
    <w:rsid w:val="00CA07B9"/>
    <w:rsid w:val="00CA13C4"/>
    <w:rsid w:val="00CA3DC1"/>
    <w:rsid w:val="00CA59FB"/>
    <w:rsid w:val="00CA5D65"/>
    <w:rsid w:val="00CA5ECB"/>
    <w:rsid w:val="00CA6C21"/>
    <w:rsid w:val="00CA6EB7"/>
    <w:rsid w:val="00CA79BD"/>
    <w:rsid w:val="00CA7CEF"/>
    <w:rsid w:val="00CB0048"/>
    <w:rsid w:val="00CB0D39"/>
    <w:rsid w:val="00CB1C3D"/>
    <w:rsid w:val="00CB1D69"/>
    <w:rsid w:val="00CB2E77"/>
    <w:rsid w:val="00CB4189"/>
    <w:rsid w:val="00CC3F2D"/>
    <w:rsid w:val="00CC47FD"/>
    <w:rsid w:val="00CC5FB6"/>
    <w:rsid w:val="00CC6C96"/>
    <w:rsid w:val="00CD570C"/>
    <w:rsid w:val="00CD702B"/>
    <w:rsid w:val="00CE1216"/>
    <w:rsid w:val="00CE3600"/>
    <w:rsid w:val="00CE3CB2"/>
    <w:rsid w:val="00CE7BD1"/>
    <w:rsid w:val="00CF1DCF"/>
    <w:rsid w:val="00CF1EA0"/>
    <w:rsid w:val="00CF44DC"/>
    <w:rsid w:val="00CF5004"/>
    <w:rsid w:val="00CF5FCC"/>
    <w:rsid w:val="00D023C1"/>
    <w:rsid w:val="00D036B5"/>
    <w:rsid w:val="00D054AE"/>
    <w:rsid w:val="00D101B7"/>
    <w:rsid w:val="00D116E5"/>
    <w:rsid w:val="00D1232B"/>
    <w:rsid w:val="00D14244"/>
    <w:rsid w:val="00D1427C"/>
    <w:rsid w:val="00D14E96"/>
    <w:rsid w:val="00D169C7"/>
    <w:rsid w:val="00D2096C"/>
    <w:rsid w:val="00D2105D"/>
    <w:rsid w:val="00D21F39"/>
    <w:rsid w:val="00D228E6"/>
    <w:rsid w:val="00D24D09"/>
    <w:rsid w:val="00D2505A"/>
    <w:rsid w:val="00D25516"/>
    <w:rsid w:val="00D25BF5"/>
    <w:rsid w:val="00D26927"/>
    <w:rsid w:val="00D27DB8"/>
    <w:rsid w:val="00D305DE"/>
    <w:rsid w:val="00D3101A"/>
    <w:rsid w:val="00D34395"/>
    <w:rsid w:val="00D353C8"/>
    <w:rsid w:val="00D36259"/>
    <w:rsid w:val="00D37929"/>
    <w:rsid w:val="00D414EF"/>
    <w:rsid w:val="00D41AC5"/>
    <w:rsid w:val="00D41DE2"/>
    <w:rsid w:val="00D43E45"/>
    <w:rsid w:val="00D44BB6"/>
    <w:rsid w:val="00D45EEA"/>
    <w:rsid w:val="00D462B9"/>
    <w:rsid w:val="00D46C87"/>
    <w:rsid w:val="00D46D36"/>
    <w:rsid w:val="00D46DBC"/>
    <w:rsid w:val="00D5136D"/>
    <w:rsid w:val="00D5269B"/>
    <w:rsid w:val="00D55D21"/>
    <w:rsid w:val="00D602DE"/>
    <w:rsid w:val="00D60351"/>
    <w:rsid w:val="00D61B2F"/>
    <w:rsid w:val="00D61BF4"/>
    <w:rsid w:val="00D61DFA"/>
    <w:rsid w:val="00D621F6"/>
    <w:rsid w:val="00D63067"/>
    <w:rsid w:val="00D64002"/>
    <w:rsid w:val="00D6771D"/>
    <w:rsid w:val="00D67EB5"/>
    <w:rsid w:val="00D72556"/>
    <w:rsid w:val="00D735F9"/>
    <w:rsid w:val="00D746BF"/>
    <w:rsid w:val="00D75145"/>
    <w:rsid w:val="00D751C5"/>
    <w:rsid w:val="00D77CBC"/>
    <w:rsid w:val="00D80029"/>
    <w:rsid w:val="00D813F1"/>
    <w:rsid w:val="00D85EBA"/>
    <w:rsid w:val="00D87515"/>
    <w:rsid w:val="00D8760A"/>
    <w:rsid w:val="00D95513"/>
    <w:rsid w:val="00DA012B"/>
    <w:rsid w:val="00DA2F34"/>
    <w:rsid w:val="00DA3413"/>
    <w:rsid w:val="00DA4986"/>
    <w:rsid w:val="00DA511E"/>
    <w:rsid w:val="00DA56AE"/>
    <w:rsid w:val="00DA5C1D"/>
    <w:rsid w:val="00DA6B39"/>
    <w:rsid w:val="00DA759D"/>
    <w:rsid w:val="00DA7D62"/>
    <w:rsid w:val="00DB4C8D"/>
    <w:rsid w:val="00DB4D6E"/>
    <w:rsid w:val="00DB51F3"/>
    <w:rsid w:val="00DB5E21"/>
    <w:rsid w:val="00DC6606"/>
    <w:rsid w:val="00DD044E"/>
    <w:rsid w:val="00DD0605"/>
    <w:rsid w:val="00DD19A7"/>
    <w:rsid w:val="00DD1F07"/>
    <w:rsid w:val="00DD24EB"/>
    <w:rsid w:val="00DD3B55"/>
    <w:rsid w:val="00DD4F4D"/>
    <w:rsid w:val="00DE2696"/>
    <w:rsid w:val="00DE27D8"/>
    <w:rsid w:val="00DE2B7F"/>
    <w:rsid w:val="00DE4B3C"/>
    <w:rsid w:val="00DE585A"/>
    <w:rsid w:val="00DE5BB0"/>
    <w:rsid w:val="00DE6166"/>
    <w:rsid w:val="00DF062F"/>
    <w:rsid w:val="00DF06A3"/>
    <w:rsid w:val="00DF1F0B"/>
    <w:rsid w:val="00DF33A5"/>
    <w:rsid w:val="00DF3663"/>
    <w:rsid w:val="00DF4C39"/>
    <w:rsid w:val="00DF4F75"/>
    <w:rsid w:val="00DF59EA"/>
    <w:rsid w:val="00DF63B1"/>
    <w:rsid w:val="00DF6694"/>
    <w:rsid w:val="00DF7725"/>
    <w:rsid w:val="00E00195"/>
    <w:rsid w:val="00E009C5"/>
    <w:rsid w:val="00E02AF7"/>
    <w:rsid w:val="00E06F7C"/>
    <w:rsid w:val="00E11716"/>
    <w:rsid w:val="00E1192A"/>
    <w:rsid w:val="00E11AC6"/>
    <w:rsid w:val="00E12B30"/>
    <w:rsid w:val="00E12FB6"/>
    <w:rsid w:val="00E14D4B"/>
    <w:rsid w:val="00E15190"/>
    <w:rsid w:val="00E16D44"/>
    <w:rsid w:val="00E208B8"/>
    <w:rsid w:val="00E226AE"/>
    <w:rsid w:val="00E2354F"/>
    <w:rsid w:val="00E26AF6"/>
    <w:rsid w:val="00E30620"/>
    <w:rsid w:val="00E322CB"/>
    <w:rsid w:val="00E33908"/>
    <w:rsid w:val="00E33E6C"/>
    <w:rsid w:val="00E3507A"/>
    <w:rsid w:val="00E35431"/>
    <w:rsid w:val="00E36EA3"/>
    <w:rsid w:val="00E4188E"/>
    <w:rsid w:val="00E43419"/>
    <w:rsid w:val="00E44C0C"/>
    <w:rsid w:val="00E511A1"/>
    <w:rsid w:val="00E53814"/>
    <w:rsid w:val="00E53935"/>
    <w:rsid w:val="00E57138"/>
    <w:rsid w:val="00E609C5"/>
    <w:rsid w:val="00E611A1"/>
    <w:rsid w:val="00E61C54"/>
    <w:rsid w:val="00E627B1"/>
    <w:rsid w:val="00E63B21"/>
    <w:rsid w:val="00E63E76"/>
    <w:rsid w:val="00E659C3"/>
    <w:rsid w:val="00E67772"/>
    <w:rsid w:val="00E71808"/>
    <w:rsid w:val="00E74362"/>
    <w:rsid w:val="00E74B65"/>
    <w:rsid w:val="00E75040"/>
    <w:rsid w:val="00E77E55"/>
    <w:rsid w:val="00E80237"/>
    <w:rsid w:val="00E80DDA"/>
    <w:rsid w:val="00E81574"/>
    <w:rsid w:val="00E8429C"/>
    <w:rsid w:val="00E86FFB"/>
    <w:rsid w:val="00E8713E"/>
    <w:rsid w:val="00E90D94"/>
    <w:rsid w:val="00E930DC"/>
    <w:rsid w:val="00E936EF"/>
    <w:rsid w:val="00E93C37"/>
    <w:rsid w:val="00E94632"/>
    <w:rsid w:val="00E946C1"/>
    <w:rsid w:val="00E95832"/>
    <w:rsid w:val="00E97422"/>
    <w:rsid w:val="00EA0453"/>
    <w:rsid w:val="00EA1567"/>
    <w:rsid w:val="00EA2715"/>
    <w:rsid w:val="00EA38F1"/>
    <w:rsid w:val="00EA481B"/>
    <w:rsid w:val="00EA7404"/>
    <w:rsid w:val="00EA7EC3"/>
    <w:rsid w:val="00EB1745"/>
    <w:rsid w:val="00EB22F3"/>
    <w:rsid w:val="00EB2B00"/>
    <w:rsid w:val="00EB2DA4"/>
    <w:rsid w:val="00EB5735"/>
    <w:rsid w:val="00EB5CBE"/>
    <w:rsid w:val="00EC013D"/>
    <w:rsid w:val="00EC1358"/>
    <w:rsid w:val="00EC1469"/>
    <w:rsid w:val="00EC3FFA"/>
    <w:rsid w:val="00EC69DD"/>
    <w:rsid w:val="00EC6B69"/>
    <w:rsid w:val="00EC7089"/>
    <w:rsid w:val="00ED0D66"/>
    <w:rsid w:val="00ED492B"/>
    <w:rsid w:val="00ED4CF4"/>
    <w:rsid w:val="00ED5125"/>
    <w:rsid w:val="00ED52DE"/>
    <w:rsid w:val="00ED5AA1"/>
    <w:rsid w:val="00ED748A"/>
    <w:rsid w:val="00EE0E6E"/>
    <w:rsid w:val="00EE29AB"/>
    <w:rsid w:val="00EE44FB"/>
    <w:rsid w:val="00EE4E46"/>
    <w:rsid w:val="00EE50DE"/>
    <w:rsid w:val="00EF0044"/>
    <w:rsid w:val="00EF18B0"/>
    <w:rsid w:val="00EF1BF0"/>
    <w:rsid w:val="00EF302A"/>
    <w:rsid w:val="00EF34F8"/>
    <w:rsid w:val="00EF6B16"/>
    <w:rsid w:val="00EF79FC"/>
    <w:rsid w:val="00F0194C"/>
    <w:rsid w:val="00F02CA2"/>
    <w:rsid w:val="00F034DF"/>
    <w:rsid w:val="00F03764"/>
    <w:rsid w:val="00F076D3"/>
    <w:rsid w:val="00F13177"/>
    <w:rsid w:val="00F1480C"/>
    <w:rsid w:val="00F15F83"/>
    <w:rsid w:val="00F16D43"/>
    <w:rsid w:val="00F17D5D"/>
    <w:rsid w:val="00F20B09"/>
    <w:rsid w:val="00F22738"/>
    <w:rsid w:val="00F231E4"/>
    <w:rsid w:val="00F23419"/>
    <w:rsid w:val="00F249DD"/>
    <w:rsid w:val="00F255A7"/>
    <w:rsid w:val="00F26358"/>
    <w:rsid w:val="00F27676"/>
    <w:rsid w:val="00F30725"/>
    <w:rsid w:val="00F31367"/>
    <w:rsid w:val="00F32182"/>
    <w:rsid w:val="00F326E8"/>
    <w:rsid w:val="00F32D05"/>
    <w:rsid w:val="00F3337D"/>
    <w:rsid w:val="00F37481"/>
    <w:rsid w:val="00F43B2C"/>
    <w:rsid w:val="00F441AF"/>
    <w:rsid w:val="00F44200"/>
    <w:rsid w:val="00F445E8"/>
    <w:rsid w:val="00F45441"/>
    <w:rsid w:val="00F456EA"/>
    <w:rsid w:val="00F47A0F"/>
    <w:rsid w:val="00F47CE5"/>
    <w:rsid w:val="00F50368"/>
    <w:rsid w:val="00F50C77"/>
    <w:rsid w:val="00F51D76"/>
    <w:rsid w:val="00F530CF"/>
    <w:rsid w:val="00F53D44"/>
    <w:rsid w:val="00F54C29"/>
    <w:rsid w:val="00F564E5"/>
    <w:rsid w:val="00F56D72"/>
    <w:rsid w:val="00F635AA"/>
    <w:rsid w:val="00F63D28"/>
    <w:rsid w:val="00F64FEE"/>
    <w:rsid w:val="00F6796C"/>
    <w:rsid w:val="00F701EF"/>
    <w:rsid w:val="00F70CA6"/>
    <w:rsid w:val="00F72100"/>
    <w:rsid w:val="00F726D1"/>
    <w:rsid w:val="00F767AC"/>
    <w:rsid w:val="00F76948"/>
    <w:rsid w:val="00F774BF"/>
    <w:rsid w:val="00F800AA"/>
    <w:rsid w:val="00F800CC"/>
    <w:rsid w:val="00F80E57"/>
    <w:rsid w:val="00F81044"/>
    <w:rsid w:val="00F82943"/>
    <w:rsid w:val="00F82DB7"/>
    <w:rsid w:val="00F8573D"/>
    <w:rsid w:val="00F85DBD"/>
    <w:rsid w:val="00F87FA2"/>
    <w:rsid w:val="00F91360"/>
    <w:rsid w:val="00F91F6A"/>
    <w:rsid w:val="00F920A8"/>
    <w:rsid w:val="00F940F8"/>
    <w:rsid w:val="00F9535D"/>
    <w:rsid w:val="00F956ED"/>
    <w:rsid w:val="00F96192"/>
    <w:rsid w:val="00F9683C"/>
    <w:rsid w:val="00F97C11"/>
    <w:rsid w:val="00FA09B0"/>
    <w:rsid w:val="00FA0A7B"/>
    <w:rsid w:val="00FA0D99"/>
    <w:rsid w:val="00FA43DD"/>
    <w:rsid w:val="00FA5F39"/>
    <w:rsid w:val="00FA64DD"/>
    <w:rsid w:val="00FA7EF2"/>
    <w:rsid w:val="00FB0B45"/>
    <w:rsid w:val="00FB0C3C"/>
    <w:rsid w:val="00FB29BE"/>
    <w:rsid w:val="00FB5316"/>
    <w:rsid w:val="00FB6344"/>
    <w:rsid w:val="00FB78BF"/>
    <w:rsid w:val="00FC1E64"/>
    <w:rsid w:val="00FC667A"/>
    <w:rsid w:val="00FD03D9"/>
    <w:rsid w:val="00FD0846"/>
    <w:rsid w:val="00FD094B"/>
    <w:rsid w:val="00FD0982"/>
    <w:rsid w:val="00FD17C8"/>
    <w:rsid w:val="00FD18F9"/>
    <w:rsid w:val="00FD2483"/>
    <w:rsid w:val="00FD4C19"/>
    <w:rsid w:val="00FE0263"/>
    <w:rsid w:val="00FE0561"/>
    <w:rsid w:val="00FE0E11"/>
    <w:rsid w:val="00FE1AA8"/>
    <w:rsid w:val="00FE3FF6"/>
    <w:rsid w:val="00FE6968"/>
    <w:rsid w:val="00FE7170"/>
    <w:rsid w:val="00FF3310"/>
    <w:rsid w:val="00FF4325"/>
    <w:rsid w:val="00FF5AB9"/>
    <w:rsid w:val="00FF77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7585">
      <o:colormru v:ext="edit" colors="#cce6dc"/>
      <o:colormenu v:ext="edit" fillcolor="none"/>
    </o:shapedefaults>
    <o:shapelayout v:ext="edit">
      <o:idmap v:ext="edit" data="1"/>
    </o:shapelayout>
  </w:shapeDefaults>
  <w:decimalSymbol w:val="."/>
  <w:listSeparator w:val=","/>
  <w14:docId w14:val="708C2EAB"/>
  <w15:docId w15:val="{C95CB32A-8139-4FB3-AF05-4DFE0BA0D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5186"/>
    <w:pPr>
      <w:widowControl w:val="0"/>
    </w:pPr>
    <w:rPr>
      <w:rFonts w:ascii="Times New Roman" w:hAnsi="Times New Roman"/>
      <w:kern w:val="2"/>
      <w:sz w:val="24"/>
      <w:szCs w:val="24"/>
    </w:rPr>
  </w:style>
  <w:style w:type="paragraph" w:styleId="2">
    <w:name w:val="heading 2"/>
    <w:aliases w:val="壹、貳"/>
    <w:basedOn w:val="a"/>
    <w:next w:val="a"/>
    <w:link w:val="20"/>
    <w:uiPriority w:val="9"/>
    <w:qFormat/>
    <w:rsid w:val="000B0FE6"/>
    <w:pPr>
      <w:keepNext/>
      <w:spacing w:after="120"/>
      <w:outlineLvl w:val="1"/>
    </w:pPr>
    <w:rPr>
      <w:rFonts w:ascii="Arial" w:eastAsia="標楷體" w:hAnsi="Arial"/>
      <w:b/>
      <w:sz w:val="36"/>
      <w:szCs w:val="20"/>
    </w:rPr>
  </w:style>
  <w:style w:type="paragraph" w:styleId="3">
    <w:name w:val="heading 3"/>
    <w:basedOn w:val="a"/>
    <w:next w:val="a"/>
    <w:link w:val="30"/>
    <w:uiPriority w:val="9"/>
    <w:unhideWhenUsed/>
    <w:qFormat/>
    <w:rsid w:val="00AC6FCA"/>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新標題三"/>
    <w:basedOn w:val="a"/>
    <w:uiPriority w:val="99"/>
    <w:qFormat/>
    <w:rsid w:val="006770EC"/>
    <w:pPr>
      <w:snapToGrid w:val="0"/>
      <w:spacing w:line="600" w:lineRule="exact"/>
      <w:ind w:leftChars="300" w:left="1360" w:hangingChars="200" w:hanging="640"/>
      <w:jc w:val="both"/>
    </w:pPr>
    <w:rPr>
      <w:rFonts w:ascii="標楷體" w:eastAsia="標楷體" w:hAnsi="標楷體"/>
      <w:kern w:val="0"/>
      <w:sz w:val="32"/>
      <w:szCs w:val="20"/>
    </w:rPr>
  </w:style>
  <w:style w:type="paragraph" w:styleId="a4">
    <w:name w:val="header"/>
    <w:basedOn w:val="a"/>
    <w:link w:val="a5"/>
    <w:uiPriority w:val="99"/>
    <w:unhideWhenUsed/>
    <w:rsid w:val="00120F9D"/>
    <w:pPr>
      <w:tabs>
        <w:tab w:val="center" w:pos="4153"/>
        <w:tab w:val="right" w:pos="8306"/>
      </w:tabs>
      <w:snapToGrid w:val="0"/>
    </w:pPr>
    <w:rPr>
      <w:sz w:val="20"/>
      <w:szCs w:val="20"/>
    </w:rPr>
  </w:style>
  <w:style w:type="character" w:customStyle="1" w:styleId="a5">
    <w:name w:val="頁首 字元"/>
    <w:link w:val="a4"/>
    <w:uiPriority w:val="99"/>
    <w:rsid w:val="00120F9D"/>
    <w:rPr>
      <w:rFonts w:ascii="Times New Roman" w:eastAsia="新細明體" w:hAnsi="Times New Roman" w:cs="Times New Roman"/>
      <w:sz w:val="20"/>
      <w:szCs w:val="20"/>
    </w:rPr>
  </w:style>
  <w:style w:type="paragraph" w:styleId="a6">
    <w:name w:val="footer"/>
    <w:basedOn w:val="a"/>
    <w:link w:val="a7"/>
    <w:uiPriority w:val="99"/>
    <w:unhideWhenUsed/>
    <w:rsid w:val="00120F9D"/>
    <w:pPr>
      <w:tabs>
        <w:tab w:val="center" w:pos="4153"/>
        <w:tab w:val="right" w:pos="8306"/>
      </w:tabs>
      <w:snapToGrid w:val="0"/>
    </w:pPr>
    <w:rPr>
      <w:sz w:val="20"/>
      <w:szCs w:val="20"/>
    </w:rPr>
  </w:style>
  <w:style w:type="character" w:customStyle="1" w:styleId="a7">
    <w:name w:val="頁尾 字元"/>
    <w:link w:val="a6"/>
    <w:uiPriority w:val="99"/>
    <w:rsid w:val="00120F9D"/>
    <w:rPr>
      <w:rFonts w:ascii="Times New Roman" w:eastAsia="新細明體" w:hAnsi="Times New Roman" w:cs="Times New Roman"/>
      <w:sz w:val="20"/>
      <w:szCs w:val="20"/>
    </w:rPr>
  </w:style>
  <w:style w:type="paragraph" w:styleId="a8">
    <w:name w:val="Balloon Text"/>
    <w:basedOn w:val="a"/>
    <w:link w:val="a9"/>
    <w:uiPriority w:val="99"/>
    <w:semiHidden/>
    <w:unhideWhenUsed/>
    <w:rsid w:val="00FA09B0"/>
    <w:rPr>
      <w:rFonts w:ascii="Cambria" w:hAnsi="Cambria"/>
      <w:sz w:val="18"/>
      <w:szCs w:val="18"/>
    </w:rPr>
  </w:style>
  <w:style w:type="character" w:customStyle="1" w:styleId="a9">
    <w:name w:val="註解方塊文字 字元"/>
    <w:link w:val="a8"/>
    <w:uiPriority w:val="99"/>
    <w:semiHidden/>
    <w:rsid w:val="00FA09B0"/>
    <w:rPr>
      <w:rFonts w:ascii="Cambria" w:eastAsia="新細明體" w:hAnsi="Cambria" w:cs="Times New Roman"/>
      <w:kern w:val="2"/>
      <w:sz w:val="18"/>
      <w:szCs w:val="18"/>
    </w:rPr>
  </w:style>
  <w:style w:type="table" w:styleId="aa">
    <w:name w:val="Table Grid"/>
    <w:basedOn w:val="a1"/>
    <w:uiPriority w:val="39"/>
    <w:unhideWhenUsed/>
    <w:rsid w:val="00FA64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1"/>
    <w:next w:val="aa"/>
    <w:uiPriority w:val="59"/>
    <w:unhideWhenUsed/>
    <w:rsid w:val="00E16D44"/>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1"/>
    <w:next w:val="aa"/>
    <w:uiPriority w:val="59"/>
    <w:unhideWhenUsed/>
    <w:rsid w:val="00EA7404"/>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next w:val="aa"/>
    <w:uiPriority w:val="59"/>
    <w:unhideWhenUsed/>
    <w:rsid w:val="007F2600"/>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1"/>
    <w:basedOn w:val="a1"/>
    <w:next w:val="aa"/>
    <w:uiPriority w:val="39"/>
    <w:unhideWhenUsed/>
    <w:rsid w:val="00430F7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a"/>
    <w:uiPriority w:val="59"/>
    <w:unhideWhenUsed/>
    <w:rsid w:val="000D0EE7"/>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a"/>
    <w:uiPriority w:val="59"/>
    <w:rsid w:val="00C83243"/>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1.1.1.1清單段落"/>
    <w:basedOn w:val="a"/>
    <w:link w:val="ac"/>
    <w:uiPriority w:val="34"/>
    <w:qFormat/>
    <w:rsid w:val="0018023D"/>
    <w:pPr>
      <w:ind w:leftChars="200" w:left="480"/>
    </w:pPr>
    <w:rPr>
      <w:rFonts w:ascii="Calibri" w:hAnsi="Calibri"/>
      <w:szCs w:val="22"/>
    </w:rPr>
  </w:style>
  <w:style w:type="paragraph" w:styleId="Web">
    <w:name w:val="Normal (Web)"/>
    <w:basedOn w:val="a"/>
    <w:uiPriority w:val="99"/>
    <w:unhideWhenUsed/>
    <w:rsid w:val="002C735A"/>
    <w:pPr>
      <w:widowControl/>
      <w:spacing w:before="100" w:beforeAutospacing="1" w:after="100" w:afterAutospacing="1"/>
    </w:pPr>
    <w:rPr>
      <w:rFonts w:ascii="新細明體" w:hAnsi="新細明體" w:cs="新細明體"/>
      <w:kern w:val="0"/>
    </w:rPr>
  </w:style>
  <w:style w:type="table" w:customStyle="1" w:styleId="211">
    <w:name w:val="表格格線211"/>
    <w:basedOn w:val="a1"/>
    <w:next w:val="aa"/>
    <w:uiPriority w:val="59"/>
    <w:rsid w:val="001A493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basedOn w:val="a0"/>
    <w:link w:val="3"/>
    <w:uiPriority w:val="9"/>
    <w:rsid w:val="00AC6FCA"/>
    <w:rPr>
      <w:rFonts w:asciiTheme="majorHAnsi" w:eastAsiaTheme="majorEastAsia" w:hAnsiTheme="majorHAnsi" w:cstheme="majorBidi"/>
      <w:b/>
      <w:bCs/>
      <w:kern w:val="2"/>
      <w:sz w:val="36"/>
      <w:szCs w:val="36"/>
    </w:rPr>
  </w:style>
  <w:style w:type="table" w:customStyle="1" w:styleId="41">
    <w:name w:val="表格格線41"/>
    <w:basedOn w:val="a1"/>
    <w:next w:val="aa"/>
    <w:uiPriority w:val="59"/>
    <w:rsid w:val="006C7E8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格格線12"/>
    <w:basedOn w:val="a1"/>
    <w:next w:val="aa"/>
    <w:uiPriority w:val="59"/>
    <w:rsid w:val="00D2505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semiHidden/>
    <w:rsid w:val="009111C1"/>
  </w:style>
  <w:style w:type="table" w:customStyle="1" w:styleId="121">
    <w:name w:val="表格格線121"/>
    <w:basedOn w:val="a1"/>
    <w:next w:val="aa"/>
    <w:uiPriority w:val="59"/>
    <w:rsid w:val="00B816DB"/>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270CF2"/>
    <w:pPr>
      <w:widowControl w:val="0"/>
    </w:pPr>
    <w:rPr>
      <w:rFonts w:ascii="Times New Roman" w:hAnsi="Times New Roman"/>
      <w:kern w:val="2"/>
      <w:sz w:val="24"/>
      <w:szCs w:val="24"/>
    </w:rPr>
  </w:style>
  <w:style w:type="table" w:customStyle="1" w:styleId="22">
    <w:name w:val="表格格線22"/>
    <w:basedOn w:val="a1"/>
    <w:next w:val="aa"/>
    <w:uiPriority w:val="59"/>
    <w:rsid w:val="00270CF2"/>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aliases w:val="壹、貳 字元"/>
    <w:basedOn w:val="a0"/>
    <w:link w:val="2"/>
    <w:uiPriority w:val="9"/>
    <w:rsid w:val="000B0FE6"/>
    <w:rPr>
      <w:rFonts w:ascii="Arial" w:eastAsia="標楷體" w:hAnsi="Arial"/>
      <w:b/>
      <w:kern w:val="2"/>
      <w:sz w:val="36"/>
    </w:rPr>
  </w:style>
  <w:style w:type="table" w:customStyle="1" w:styleId="33">
    <w:name w:val="表格格線33"/>
    <w:basedOn w:val="a1"/>
    <w:next w:val="aa"/>
    <w:uiPriority w:val="39"/>
    <w:rsid w:val="008B618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清單段落 字元"/>
    <w:aliases w:val="1.1.1.1清單段落 字元"/>
    <w:link w:val="ab"/>
    <w:uiPriority w:val="34"/>
    <w:rsid w:val="00965C02"/>
    <w:rPr>
      <w:kern w:val="2"/>
      <w:sz w:val="24"/>
      <w:szCs w:val="22"/>
    </w:rPr>
  </w:style>
  <w:style w:type="table" w:customStyle="1" w:styleId="37">
    <w:name w:val="表格格線37"/>
    <w:basedOn w:val="a1"/>
    <w:next w:val="aa"/>
    <w:uiPriority w:val="39"/>
    <w:rsid w:val="00372E4B"/>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qFormat/>
    <w:rsid w:val="00D462B9"/>
    <w:pPr>
      <w:snapToGrid w:val="0"/>
      <w:spacing w:line="360" w:lineRule="auto"/>
      <w:ind w:right="-1054"/>
      <w:jc w:val="both"/>
    </w:pPr>
    <w:rPr>
      <w:rFonts w:ascii="標楷體" w:eastAsia="標楷體"/>
      <w:sz w:val="32"/>
      <w:szCs w:val="20"/>
    </w:rPr>
  </w:style>
  <w:style w:type="character" w:customStyle="1" w:styleId="af0">
    <w:name w:val="本文 字元"/>
    <w:basedOn w:val="a0"/>
    <w:link w:val="af"/>
    <w:qFormat/>
    <w:rsid w:val="00D462B9"/>
    <w:rPr>
      <w:rFonts w:ascii="標楷體" w:eastAsia="標楷體" w:hAnsi="Times New Roman"/>
      <w:kern w:val="2"/>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88150">
      <w:bodyDiv w:val="1"/>
      <w:marLeft w:val="0"/>
      <w:marRight w:val="0"/>
      <w:marTop w:val="0"/>
      <w:marBottom w:val="0"/>
      <w:divBdr>
        <w:top w:val="none" w:sz="0" w:space="0" w:color="auto"/>
        <w:left w:val="none" w:sz="0" w:space="0" w:color="auto"/>
        <w:bottom w:val="none" w:sz="0" w:space="0" w:color="auto"/>
        <w:right w:val="none" w:sz="0" w:space="0" w:color="auto"/>
      </w:divBdr>
    </w:div>
    <w:div w:id="663314947">
      <w:bodyDiv w:val="1"/>
      <w:marLeft w:val="0"/>
      <w:marRight w:val="0"/>
      <w:marTop w:val="0"/>
      <w:marBottom w:val="0"/>
      <w:divBdr>
        <w:top w:val="none" w:sz="0" w:space="0" w:color="auto"/>
        <w:left w:val="none" w:sz="0" w:space="0" w:color="auto"/>
        <w:bottom w:val="none" w:sz="0" w:space="0" w:color="auto"/>
        <w:right w:val="none" w:sz="0" w:space="0" w:color="auto"/>
      </w:divBdr>
    </w:div>
    <w:div w:id="1008021261">
      <w:bodyDiv w:val="1"/>
      <w:marLeft w:val="0"/>
      <w:marRight w:val="0"/>
      <w:marTop w:val="0"/>
      <w:marBottom w:val="0"/>
      <w:divBdr>
        <w:top w:val="none" w:sz="0" w:space="0" w:color="auto"/>
        <w:left w:val="none" w:sz="0" w:space="0" w:color="auto"/>
        <w:bottom w:val="none" w:sz="0" w:space="0" w:color="auto"/>
        <w:right w:val="none" w:sz="0" w:space="0" w:color="auto"/>
      </w:divBdr>
    </w:div>
    <w:div w:id="154744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D06E9-BF39-463F-BF26-38A01080B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9</Pages>
  <Words>1257</Words>
  <Characters>7171</Characters>
  <Application>Microsoft Office Word</Application>
  <DocSecurity>0</DocSecurity>
  <Lines>59</Lines>
  <Paragraphs>16</Paragraphs>
  <ScaleCrop>false</ScaleCrop>
  <Company/>
  <LinksUpToDate>false</LinksUpToDate>
  <CharactersWithSpaces>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hygu</dc:creator>
  <cp:lastModifiedBy>吳怡霈</cp:lastModifiedBy>
  <cp:revision>25</cp:revision>
  <cp:lastPrinted>2025-06-29T05:18:00Z</cp:lastPrinted>
  <dcterms:created xsi:type="dcterms:W3CDTF">2025-06-19T07:48:00Z</dcterms:created>
  <dcterms:modified xsi:type="dcterms:W3CDTF">2025-07-08T13:46:00Z</dcterms:modified>
</cp:coreProperties>
</file>