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CE839" w14:textId="77777777" w:rsidR="00F90892" w:rsidRPr="005C0B4C" w:rsidRDefault="008A1B20" w:rsidP="00B22C50">
      <w:pPr>
        <w:overflowPunct w:val="0"/>
        <w:adjustRightInd w:val="0"/>
        <w:textAlignment w:val="baseline"/>
        <w:rPr>
          <w:rFonts w:ascii="標楷體" w:eastAsia="標楷體" w:hAnsi="標楷體"/>
          <w:b/>
          <w:bCs/>
          <w:sz w:val="32"/>
          <w:szCs w:val="32"/>
        </w:rPr>
      </w:pPr>
      <w:r w:rsidRPr="005C0B4C">
        <w:rPr>
          <w:rFonts w:ascii="標楷體" w:eastAsia="標楷體" w:hAnsi="標楷體" w:hint="eastAsia"/>
          <w:b/>
          <w:bCs/>
          <w:sz w:val="32"/>
          <w:szCs w:val="32"/>
          <w:lang w:eastAsia="zh-HK"/>
        </w:rPr>
        <w:t>六</w:t>
      </w:r>
      <w:r w:rsidR="00F90892" w:rsidRPr="005C0B4C">
        <w:rPr>
          <w:rFonts w:ascii="標楷體" w:eastAsia="標楷體" w:hAnsi="標楷體" w:hint="eastAsia"/>
          <w:b/>
          <w:bCs/>
          <w:sz w:val="32"/>
          <w:szCs w:val="32"/>
        </w:rPr>
        <w:t>、經濟部主管</w:t>
      </w:r>
    </w:p>
    <w:p w14:paraId="2325855C" w14:textId="77777777" w:rsidR="00F90892" w:rsidRPr="005C0B4C" w:rsidRDefault="00360390" w:rsidP="00B22C50">
      <w:pPr>
        <w:overflowPunct w:val="0"/>
        <w:adjustRightInd w:val="0"/>
        <w:ind w:firstLineChars="150" w:firstLine="480"/>
        <w:textAlignment w:val="baseline"/>
        <w:rPr>
          <w:rFonts w:ascii="標楷體" w:eastAsia="標楷體" w:hAnsi="標楷體"/>
          <w:b/>
          <w:kern w:val="0"/>
          <w:sz w:val="32"/>
          <w:szCs w:val="32"/>
        </w:rPr>
      </w:pPr>
      <w:r w:rsidRPr="005C0B4C">
        <w:rPr>
          <w:rFonts w:ascii="標楷體" w:eastAsia="標楷體" w:hAnsi="標楷體"/>
          <w:b/>
          <w:kern w:val="0"/>
          <w:sz w:val="32"/>
          <w:szCs w:val="32"/>
        </w:rPr>
        <w:t>(</w:t>
      </w:r>
      <w:r w:rsidR="002F0C06" w:rsidRPr="005C0B4C">
        <w:rPr>
          <w:rFonts w:ascii="標楷體" w:eastAsia="標楷體" w:hAnsi="標楷體" w:hint="eastAsia"/>
          <w:b/>
          <w:kern w:val="0"/>
          <w:sz w:val="32"/>
          <w:szCs w:val="32"/>
        </w:rPr>
        <w:t>一</w:t>
      </w:r>
      <w:r w:rsidRPr="005C0B4C">
        <w:rPr>
          <w:rFonts w:ascii="標楷體" w:eastAsia="標楷體" w:hAnsi="標楷體"/>
          <w:b/>
          <w:kern w:val="0"/>
          <w:sz w:val="32"/>
          <w:szCs w:val="32"/>
        </w:rPr>
        <w:t>)</w:t>
      </w:r>
      <w:r w:rsidR="002F0C06" w:rsidRPr="005C0B4C">
        <w:rPr>
          <w:rFonts w:ascii="標楷體" w:eastAsia="標楷體" w:hAnsi="標楷體" w:hint="eastAsia"/>
          <w:b/>
          <w:kern w:val="0"/>
          <w:sz w:val="32"/>
          <w:szCs w:val="32"/>
        </w:rPr>
        <w:t>經濟</w:t>
      </w:r>
      <w:r w:rsidR="00F90892" w:rsidRPr="005C0B4C">
        <w:rPr>
          <w:rFonts w:ascii="標楷體" w:eastAsia="標楷體" w:hAnsi="標楷體" w:hint="eastAsia"/>
          <w:b/>
          <w:kern w:val="0"/>
          <w:sz w:val="32"/>
          <w:szCs w:val="32"/>
        </w:rPr>
        <w:t>作業基金</w:t>
      </w:r>
    </w:p>
    <w:p w14:paraId="7179EC2A" w14:textId="5F4C7738" w:rsidR="00EE70B7" w:rsidRPr="005C0B4C" w:rsidRDefault="00F90892" w:rsidP="005B513E">
      <w:pPr>
        <w:pStyle w:val="a8"/>
        <w:overflowPunct w:val="0"/>
        <w:spacing w:line="570" w:lineRule="exact"/>
        <w:ind w:firstLineChars="200" w:firstLine="480"/>
        <w:textAlignment w:val="center"/>
        <w:rPr>
          <w:rFonts w:hAnsi="標楷體"/>
          <w:sz w:val="24"/>
          <w:szCs w:val="24"/>
        </w:rPr>
      </w:pPr>
      <w:r w:rsidRPr="005C0B4C">
        <w:rPr>
          <w:rFonts w:hAnsi="標楷體" w:hint="eastAsia"/>
          <w:sz w:val="24"/>
          <w:szCs w:val="24"/>
        </w:rPr>
        <w:t>政府為</w:t>
      </w:r>
      <w:r w:rsidR="000D508C" w:rsidRPr="005C0B4C">
        <w:rPr>
          <w:rFonts w:hAnsi="標楷體" w:hint="eastAsia"/>
          <w:sz w:val="24"/>
          <w:szCs w:val="24"/>
        </w:rPr>
        <w:t>促進經濟發展，依據</w:t>
      </w:r>
      <w:r w:rsidR="007A63FC" w:rsidRPr="005C0B4C">
        <w:rPr>
          <w:rFonts w:hAnsi="標楷體" w:hint="eastAsia"/>
          <w:sz w:val="24"/>
          <w:szCs w:val="24"/>
        </w:rPr>
        <w:t>科技產業園區設置管理條例</w:t>
      </w:r>
      <w:r w:rsidR="00AD1D0C" w:rsidRPr="005C0B4C">
        <w:rPr>
          <w:rFonts w:hAnsi="標楷體" w:hint="eastAsia"/>
          <w:sz w:val="24"/>
          <w:szCs w:val="24"/>
        </w:rPr>
        <w:t>、</w:t>
      </w:r>
      <w:r w:rsidR="000D508C" w:rsidRPr="005C0B4C">
        <w:rPr>
          <w:rFonts w:hAnsi="標楷體" w:hint="eastAsia"/>
          <w:sz w:val="24"/>
          <w:szCs w:val="24"/>
        </w:rPr>
        <w:t>產業創新條例</w:t>
      </w:r>
      <w:r w:rsidR="00716E24" w:rsidRPr="005C0B4C">
        <w:rPr>
          <w:rFonts w:hAnsi="標楷體" w:hint="eastAsia"/>
          <w:sz w:val="24"/>
          <w:szCs w:val="24"/>
        </w:rPr>
        <w:t>等規定，設立經濟作業基金</w:t>
      </w:r>
      <w:r w:rsidR="00BB143F" w:rsidRPr="005C0B4C">
        <w:rPr>
          <w:rFonts w:hAnsi="標楷體" w:hint="eastAsia"/>
          <w:sz w:val="24"/>
          <w:szCs w:val="24"/>
        </w:rPr>
        <w:t>（</w:t>
      </w:r>
      <w:r w:rsidR="002E0BF6" w:rsidRPr="005C0B4C">
        <w:rPr>
          <w:rFonts w:hAnsi="標楷體" w:hint="eastAsia"/>
          <w:sz w:val="24"/>
          <w:szCs w:val="24"/>
        </w:rPr>
        <w:t>含</w:t>
      </w:r>
      <w:r w:rsidR="00CB2950" w:rsidRPr="005C0B4C">
        <w:rPr>
          <w:rFonts w:hAnsi="標楷體" w:hint="eastAsia"/>
          <w:sz w:val="24"/>
          <w:szCs w:val="24"/>
        </w:rPr>
        <w:t>科技產業園區作業、產業園區開發管理等</w:t>
      </w:r>
      <w:r w:rsidR="003A028D" w:rsidRPr="005C0B4C">
        <w:rPr>
          <w:rFonts w:hAnsi="標楷體"/>
          <w:sz w:val="24"/>
          <w:szCs w:val="24"/>
        </w:rPr>
        <w:t>2</w:t>
      </w:r>
      <w:r w:rsidR="00CB2950" w:rsidRPr="005C0B4C">
        <w:rPr>
          <w:rFonts w:hAnsi="標楷體" w:hint="eastAsia"/>
          <w:sz w:val="24"/>
          <w:szCs w:val="24"/>
        </w:rPr>
        <w:t>個分基金</w:t>
      </w:r>
      <w:r w:rsidR="00BB143F" w:rsidRPr="005C0B4C">
        <w:rPr>
          <w:rFonts w:hAnsi="標楷體" w:hint="eastAsia"/>
          <w:sz w:val="24"/>
          <w:szCs w:val="24"/>
        </w:rPr>
        <w:t>）</w:t>
      </w:r>
      <w:r w:rsidR="00C0239C" w:rsidRPr="005C0B4C">
        <w:rPr>
          <w:rFonts w:hAnsi="標楷體" w:hint="eastAsia"/>
          <w:sz w:val="24"/>
          <w:szCs w:val="24"/>
        </w:rPr>
        <w:t>。</w:t>
      </w:r>
      <w:r w:rsidR="00AD5945" w:rsidRPr="005C0B4C">
        <w:rPr>
          <w:rFonts w:hAnsi="標楷體" w:hint="eastAsia"/>
          <w:sz w:val="24"/>
          <w:szCs w:val="24"/>
        </w:rPr>
        <w:t>該</w:t>
      </w:r>
      <w:r w:rsidR="00AD5945" w:rsidRPr="005C0B4C">
        <w:rPr>
          <w:rFonts w:hAnsi="標楷體" w:hint="eastAsia"/>
          <w:spacing w:val="-2"/>
          <w:sz w:val="24"/>
          <w:szCs w:val="24"/>
        </w:rPr>
        <w:t>基金</w:t>
      </w:r>
      <w:r w:rsidR="00CB2942" w:rsidRPr="005C0B4C">
        <w:rPr>
          <w:rFonts w:hAnsi="標楷體" w:hint="eastAsia"/>
          <w:sz w:val="24"/>
          <w:szCs w:val="24"/>
        </w:rPr>
        <w:t>1</w:t>
      </w:r>
      <w:r w:rsidR="00185B6E" w:rsidRPr="005C0B4C">
        <w:rPr>
          <w:rFonts w:hAnsi="標楷體" w:hint="eastAsia"/>
          <w:sz w:val="24"/>
          <w:szCs w:val="24"/>
        </w:rPr>
        <w:t>1</w:t>
      </w:r>
      <w:r w:rsidR="00F66084" w:rsidRPr="005C0B4C">
        <w:rPr>
          <w:rFonts w:hAnsi="標楷體" w:hint="eastAsia"/>
          <w:sz w:val="24"/>
          <w:szCs w:val="24"/>
        </w:rPr>
        <w:t>3</w:t>
      </w:r>
      <w:r w:rsidR="00C0239C" w:rsidRPr="005C0B4C">
        <w:rPr>
          <w:rFonts w:hAnsi="標楷體" w:hint="eastAsia"/>
          <w:sz w:val="24"/>
          <w:szCs w:val="24"/>
        </w:rPr>
        <w:t>年度各項營運計畫及</w:t>
      </w:r>
      <w:r w:rsidR="00716E24" w:rsidRPr="005C0B4C">
        <w:rPr>
          <w:rFonts w:hAnsi="標楷體" w:hint="eastAsia"/>
          <w:sz w:val="24"/>
          <w:szCs w:val="24"/>
        </w:rPr>
        <w:t>預算之執行等，經予書面審核，並</w:t>
      </w:r>
      <w:r w:rsidR="00F46675" w:rsidRPr="005C0B4C">
        <w:rPr>
          <w:rFonts w:hAnsi="標楷體" w:hint="eastAsia"/>
          <w:sz w:val="24"/>
          <w:szCs w:val="24"/>
        </w:rPr>
        <w:t>於期中</w:t>
      </w:r>
      <w:r w:rsidR="002D785B" w:rsidRPr="005C0B4C">
        <w:rPr>
          <w:rFonts w:hAnsi="標楷體" w:hint="eastAsia"/>
          <w:sz w:val="24"/>
          <w:szCs w:val="24"/>
        </w:rPr>
        <w:t>派員就地抽查</w:t>
      </w:r>
      <w:r w:rsidR="005F2B41" w:rsidRPr="005C0B4C">
        <w:rPr>
          <w:rFonts w:hAnsi="標楷體" w:hint="eastAsia"/>
          <w:sz w:val="24"/>
          <w:szCs w:val="24"/>
        </w:rPr>
        <w:t>，</w:t>
      </w:r>
      <w:r w:rsidRPr="005C0B4C">
        <w:rPr>
          <w:rFonts w:hAnsi="標楷體" w:hint="eastAsia"/>
          <w:sz w:val="24"/>
          <w:szCs w:val="24"/>
        </w:rPr>
        <w:t>茲將</w:t>
      </w:r>
      <w:r w:rsidR="005F2B41" w:rsidRPr="005C0B4C">
        <w:rPr>
          <w:rFonts w:hAnsi="標楷體" w:hint="eastAsia"/>
          <w:sz w:val="24"/>
          <w:szCs w:val="24"/>
        </w:rPr>
        <w:t>查</w:t>
      </w:r>
      <w:r w:rsidRPr="005C0B4C">
        <w:rPr>
          <w:rFonts w:hAnsi="標楷體" w:hint="eastAsia"/>
          <w:sz w:val="24"/>
          <w:szCs w:val="24"/>
        </w:rPr>
        <w:t>核結果說明如次：</w:t>
      </w:r>
    </w:p>
    <w:p w14:paraId="6D660DFA" w14:textId="77777777" w:rsidR="00F90892" w:rsidRPr="005C0B4C" w:rsidRDefault="00F90892" w:rsidP="005B513E">
      <w:pPr>
        <w:pStyle w:val="a8"/>
        <w:overflowPunct w:val="0"/>
        <w:spacing w:line="570" w:lineRule="exact"/>
        <w:ind w:firstLineChars="450" w:firstLine="1261"/>
        <w:textAlignment w:val="center"/>
        <w:rPr>
          <w:rFonts w:hAnsi="標楷體"/>
          <w:b/>
          <w:szCs w:val="24"/>
        </w:rPr>
      </w:pPr>
      <w:r w:rsidRPr="005C0B4C">
        <w:rPr>
          <w:rFonts w:hAnsi="標楷體" w:hint="eastAsia"/>
          <w:b/>
          <w:szCs w:val="24"/>
        </w:rPr>
        <w:t>1.</w:t>
      </w:r>
      <w:r w:rsidR="000D508C" w:rsidRPr="005C0B4C">
        <w:rPr>
          <w:rFonts w:hAnsi="標楷體" w:hint="eastAsia"/>
          <w:b/>
          <w:szCs w:val="24"/>
        </w:rPr>
        <w:t xml:space="preserve">　</w:t>
      </w:r>
      <w:r w:rsidRPr="005C0B4C">
        <w:rPr>
          <w:rFonts w:hAnsi="標楷體" w:hint="eastAsia"/>
          <w:b/>
          <w:szCs w:val="24"/>
        </w:rPr>
        <w:t>營運計畫實施情形之查核</w:t>
      </w:r>
    </w:p>
    <w:p w14:paraId="7F33206F" w14:textId="0F363A2E" w:rsidR="00F90892" w:rsidRPr="005C0B4C" w:rsidRDefault="00F90892" w:rsidP="005B513E">
      <w:pPr>
        <w:pStyle w:val="a8"/>
        <w:overflowPunct w:val="0"/>
        <w:spacing w:line="570" w:lineRule="exact"/>
        <w:ind w:firstLineChars="200" w:firstLine="480"/>
        <w:textAlignment w:val="center"/>
        <w:rPr>
          <w:rFonts w:hAnsi="標楷體"/>
          <w:sz w:val="24"/>
          <w:szCs w:val="24"/>
        </w:rPr>
      </w:pPr>
      <w:r w:rsidRPr="005C0B4C">
        <w:rPr>
          <w:rFonts w:hAnsi="標楷體" w:hint="eastAsia"/>
          <w:sz w:val="24"/>
          <w:szCs w:val="24"/>
        </w:rPr>
        <w:t>該基金主要營運計畫係辦理</w:t>
      </w:r>
      <w:r w:rsidR="00716E24" w:rsidRPr="005C0B4C">
        <w:rPr>
          <w:rFonts w:hAnsi="標楷體" w:hint="eastAsia"/>
          <w:sz w:val="24"/>
          <w:szCs w:val="24"/>
        </w:rPr>
        <w:t>有關</w:t>
      </w:r>
      <w:r w:rsidR="000854CC" w:rsidRPr="005C0B4C">
        <w:rPr>
          <w:rFonts w:hAnsi="標楷體" w:hint="eastAsia"/>
          <w:sz w:val="24"/>
          <w:szCs w:val="24"/>
        </w:rPr>
        <w:t>科技產業園</w:t>
      </w:r>
      <w:r w:rsidR="00716E24" w:rsidRPr="005C0B4C">
        <w:rPr>
          <w:rFonts w:hAnsi="標楷體" w:hint="eastAsia"/>
          <w:sz w:val="24"/>
          <w:szCs w:val="24"/>
        </w:rPr>
        <w:t>區、</w:t>
      </w:r>
      <w:r w:rsidR="00F46675" w:rsidRPr="005C0B4C">
        <w:rPr>
          <w:rFonts w:hAnsi="標楷體" w:hint="eastAsia"/>
          <w:sz w:val="24"/>
          <w:szCs w:val="24"/>
        </w:rPr>
        <w:t>產業園</w:t>
      </w:r>
      <w:r w:rsidR="00716E24" w:rsidRPr="005C0B4C">
        <w:rPr>
          <w:rFonts w:hAnsi="標楷體" w:hint="eastAsia"/>
          <w:sz w:val="24"/>
          <w:szCs w:val="24"/>
        </w:rPr>
        <w:t>區之營運與管理等。</w:t>
      </w:r>
      <w:r w:rsidR="00CB2942" w:rsidRPr="005C0B4C">
        <w:rPr>
          <w:rFonts w:hAnsi="標楷體" w:hint="eastAsia"/>
          <w:sz w:val="24"/>
          <w:szCs w:val="24"/>
        </w:rPr>
        <w:t>1</w:t>
      </w:r>
      <w:r w:rsidR="00593461" w:rsidRPr="005C0B4C">
        <w:rPr>
          <w:rFonts w:hAnsi="標楷體" w:hint="eastAsia"/>
          <w:sz w:val="24"/>
          <w:szCs w:val="24"/>
        </w:rPr>
        <w:t>1</w:t>
      </w:r>
      <w:r w:rsidR="00800976" w:rsidRPr="005C0B4C">
        <w:rPr>
          <w:rFonts w:hAnsi="標楷體" w:hint="eastAsia"/>
          <w:sz w:val="24"/>
          <w:szCs w:val="24"/>
        </w:rPr>
        <w:t>3</w:t>
      </w:r>
      <w:r w:rsidRPr="005C0B4C">
        <w:rPr>
          <w:rFonts w:hAnsi="標楷體" w:hint="eastAsia"/>
          <w:sz w:val="24"/>
          <w:szCs w:val="24"/>
        </w:rPr>
        <w:t>年度營運項目</w:t>
      </w:r>
      <w:r w:rsidR="00F46675" w:rsidRPr="005C0B4C">
        <w:rPr>
          <w:rFonts w:hAnsi="標楷體"/>
          <w:sz w:val="24"/>
          <w:szCs w:val="24"/>
        </w:rPr>
        <w:t>2</w:t>
      </w:r>
      <w:r w:rsidRPr="005C0B4C">
        <w:rPr>
          <w:rFonts w:hAnsi="標楷體" w:hint="eastAsia"/>
          <w:sz w:val="24"/>
          <w:szCs w:val="24"/>
        </w:rPr>
        <w:t>項，實施結果，</w:t>
      </w:r>
      <w:r w:rsidR="007A7692" w:rsidRPr="005C0B4C">
        <w:rPr>
          <w:rFonts w:hAnsi="標楷體" w:hint="eastAsia"/>
          <w:sz w:val="24"/>
          <w:szCs w:val="24"/>
        </w:rPr>
        <w:t>實際數較原預計減少者1項，相同者</w:t>
      </w:r>
      <w:r w:rsidR="007A7692" w:rsidRPr="005C0B4C">
        <w:rPr>
          <w:rFonts w:hAnsi="標楷體"/>
          <w:sz w:val="24"/>
          <w:szCs w:val="24"/>
        </w:rPr>
        <w:t>1</w:t>
      </w:r>
      <w:r w:rsidR="007A7692" w:rsidRPr="005C0B4C">
        <w:rPr>
          <w:rFonts w:hAnsi="標楷體" w:hint="eastAsia"/>
          <w:sz w:val="24"/>
          <w:szCs w:val="24"/>
        </w:rPr>
        <w:t>項</w:t>
      </w:r>
      <w:r w:rsidR="008C0BF1" w:rsidRPr="005C0B4C">
        <w:rPr>
          <w:rFonts w:hAnsi="標楷體" w:hint="eastAsia"/>
          <w:sz w:val="24"/>
          <w:szCs w:val="24"/>
        </w:rPr>
        <w:t>，其執行情形如次：</w:t>
      </w:r>
    </w:p>
    <w:p w14:paraId="677042D3" w14:textId="77777777" w:rsidR="001112C6" w:rsidRPr="005C0B4C" w:rsidRDefault="001112C6" w:rsidP="00190615">
      <w:pPr>
        <w:pStyle w:val="a8"/>
        <w:overflowPunct w:val="0"/>
        <w:spacing w:line="570" w:lineRule="exact"/>
        <w:ind w:firstLineChars="550" w:firstLine="1320"/>
        <w:rPr>
          <w:rFonts w:hAnsi="標楷體"/>
          <w:sz w:val="24"/>
          <w:szCs w:val="24"/>
        </w:rPr>
      </w:pPr>
      <w:r w:rsidRPr="005C0B4C">
        <w:rPr>
          <w:rFonts w:hAnsi="標楷體" w:hint="eastAsia"/>
          <w:sz w:val="24"/>
          <w:szCs w:val="24"/>
        </w:rPr>
        <w:t>（1）　科技產業園區管理維護　預計管理維護</w:t>
      </w:r>
      <w:r w:rsidR="0036765E" w:rsidRPr="005C0B4C">
        <w:rPr>
          <w:rFonts w:hAnsi="標楷體" w:hint="eastAsia"/>
          <w:sz w:val="24"/>
          <w:szCs w:val="24"/>
        </w:rPr>
        <w:t>530萬3</w:t>
      </w:r>
      <w:r w:rsidR="0036765E" w:rsidRPr="005C0B4C">
        <w:rPr>
          <w:rFonts w:hAnsi="標楷體"/>
          <w:sz w:val="24"/>
          <w:szCs w:val="24"/>
        </w:rPr>
        <w:t>,092</w:t>
      </w:r>
      <w:r w:rsidR="0036765E" w:rsidRPr="005C0B4C">
        <w:rPr>
          <w:rFonts w:hAnsi="標楷體" w:hint="eastAsia"/>
          <w:sz w:val="24"/>
          <w:szCs w:val="24"/>
        </w:rPr>
        <w:t>平方公尺，實際為530萬3</w:t>
      </w:r>
      <w:r w:rsidR="0036765E" w:rsidRPr="005C0B4C">
        <w:rPr>
          <w:rFonts w:hAnsi="標楷體"/>
          <w:sz w:val="24"/>
          <w:szCs w:val="24"/>
        </w:rPr>
        <w:t>,092</w:t>
      </w:r>
      <w:r w:rsidR="0036765E" w:rsidRPr="005C0B4C">
        <w:rPr>
          <w:rFonts w:hAnsi="標楷體" w:hint="eastAsia"/>
          <w:sz w:val="24"/>
          <w:szCs w:val="24"/>
        </w:rPr>
        <w:t>平方公尺</w:t>
      </w:r>
      <w:r w:rsidRPr="005C0B4C">
        <w:rPr>
          <w:rFonts w:hAnsi="標楷體" w:hint="eastAsia"/>
          <w:sz w:val="24"/>
          <w:szCs w:val="24"/>
        </w:rPr>
        <w:t>。</w:t>
      </w:r>
    </w:p>
    <w:p w14:paraId="58C08645" w14:textId="35C6091C" w:rsidR="001112C6" w:rsidRPr="005C0B4C" w:rsidRDefault="001112C6" w:rsidP="00190615">
      <w:pPr>
        <w:pStyle w:val="a8"/>
        <w:tabs>
          <w:tab w:val="left" w:pos="2310"/>
        </w:tabs>
        <w:overflowPunct w:val="0"/>
        <w:spacing w:line="570" w:lineRule="exact"/>
        <w:ind w:firstLineChars="550" w:firstLine="1320"/>
        <w:rPr>
          <w:rFonts w:hAnsi="標楷體"/>
          <w:sz w:val="24"/>
          <w:szCs w:val="24"/>
        </w:rPr>
      </w:pPr>
      <w:r w:rsidRPr="005C0B4C">
        <w:rPr>
          <w:rFonts w:hAnsi="標楷體" w:hint="eastAsia"/>
          <w:sz w:val="24"/>
          <w:szCs w:val="24"/>
        </w:rPr>
        <w:t>（2）</w:t>
      </w:r>
      <w:r w:rsidRPr="008F6E7E">
        <w:rPr>
          <w:rFonts w:hAnsi="標楷體" w:hint="eastAsia"/>
          <w:spacing w:val="-30"/>
          <w:sz w:val="24"/>
          <w:szCs w:val="24"/>
        </w:rPr>
        <w:t xml:space="preserve">　</w:t>
      </w:r>
      <w:r w:rsidR="0036765E" w:rsidRPr="005C0B4C">
        <w:rPr>
          <w:rFonts w:hAnsi="標楷體" w:hint="eastAsia"/>
          <w:sz w:val="24"/>
          <w:szCs w:val="24"/>
        </w:rPr>
        <w:t>污水處理營運</w:t>
      </w:r>
      <w:r w:rsidRPr="005C0B4C">
        <w:rPr>
          <w:rFonts w:hAnsi="標楷體" w:hint="eastAsia"/>
          <w:sz w:val="24"/>
          <w:szCs w:val="24"/>
        </w:rPr>
        <w:t xml:space="preserve">　</w:t>
      </w:r>
      <w:r w:rsidR="0036765E" w:rsidRPr="005C0B4C">
        <w:rPr>
          <w:rFonts w:hAnsi="標楷體" w:hint="eastAsia"/>
          <w:sz w:val="24"/>
          <w:szCs w:val="24"/>
        </w:rPr>
        <w:t>預計處理</w:t>
      </w:r>
      <w:r w:rsidR="00950333" w:rsidRPr="005C0B4C">
        <w:rPr>
          <w:rFonts w:hAnsi="標楷體" w:hint="eastAsia"/>
          <w:sz w:val="24"/>
          <w:szCs w:val="24"/>
        </w:rPr>
        <w:t>6</w:t>
      </w:r>
      <w:r w:rsidR="0036765E" w:rsidRPr="005C0B4C">
        <w:rPr>
          <w:rFonts w:hAnsi="標楷體"/>
          <w:sz w:val="24"/>
          <w:szCs w:val="24"/>
        </w:rPr>
        <w:t>,</w:t>
      </w:r>
      <w:r w:rsidR="00950333" w:rsidRPr="005C0B4C">
        <w:rPr>
          <w:rFonts w:hAnsi="標楷體"/>
          <w:sz w:val="24"/>
          <w:szCs w:val="24"/>
        </w:rPr>
        <w:t>944</w:t>
      </w:r>
      <w:r w:rsidR="0036765E" w:rsidRPr="005C0B4C">
        <w:rPr>
          <w:rFonts w:hAnsi="標楷體" w:hint="eastAsia"/>
          <w:sz w:val="24"/>
          <w:szCs w:val="24"/>
        </w:rPr>
        <w:t>萬餘</w:t>
      </w:r>
      <w:r w:rsidR="007A7692" w:rsidRPr="005C0B4C">
        <w:rPr>
          <w:rFonts w:hAnsi="標楷體" w:hint="eastAsia"/>
          <w:sz w:val="24"/>
          <w:szCs w:val="24"/>
        </w:rPr>
        <w:t>立</w:t>
      </w:r>
      <w:r w:rsidR="0036765E" w:rsidRPr="005C0B4C">
        <w:rPr>
          <w:rFonts w:hAnsi="標楷體" w:hint="eastAsia"/>
          <w:sz w:val="24"/>
          <w:szCs w:val="24"/>
        </w:rPr>
        <w:t>方公尺，實際為</w:t>
      </w:r>
      <w:r w:rsidR="0036765E" w:rsidRPr="005C0B4C">
        <w:rPr>
          <w:rFonts w:hAnsi="標楷體"/>
          <w:sz w:val="24"/>
          <w:szCs w:val="24"/>
        </w:rPr>
        <w:t>6,</w:t>
      </w:r>
      <w:r w:rsidR="00950333" w:rsidRPr="005C0B4C">
        <w:rPr>
          <w:rFonts w:hAnsi="標楷體"/>
          <w:sz w:val="24"/>
          <w:szCs w:val="24"/>
        </w:rPr>
        <w:t>558</w:t>
      </w:r>
      <w:r w:rsidR="0036765E" w:rsidRPr="005C0B4C">
        <w:rPr>
          <w:rFonts w:hAnsi="標楷體" w:hint="eastAsia"/>
          <w:sz w:val="24"/>
          <w:szCs w:val="24"/>
        </w:rPr>
        <w:t>萬餘</w:t>
      </w:r>
      <w:r w:rsidR="007A7692" w:rsidRPr="005C0B4C">
        <w:rPr>
          <w:rFonts w:hAnsi="標楷體" w:hint="eastAsia"/>
          <w:sz w:val="24"/>
          <w:szCs w:val="24"/>
        </w:rPr>
        <w:t>立</w:t>
      </w:r>
      <w:r w:rsidR="0036765E" w:rsidRPr="005C0B4C">
        <w:rPr>
          <w:rFonts w:hAnsi="標楷體" w:hint="eastAsia"/>
          <w:sz w:val="24"/>
          <w:szCs w:val="24"/>
        </w:rPr>
        <w:t>方公尺，</w:t>
      </w:r>
      <w:r w:rsidR="003D284D" w:rsidRPr="005C0B4C">
        <w:rPr>
          <w:rFonts w:hAnsi="標楷體" w:hint="eastAsia"/>
          <w:sz w:val="24"/>
          <w:szCs w:val="24"/>
        </w:rPr>
        <w:t>較預計減少</w:t>
      </w:r>
      <w:r w:rsidR="00950333" w:rsidRPr="005C0B4C">
        <w:rPr>
          <w:rFonts w:hAnsi="標楷體"/>
          <w:sz w:val="24"/>
          <w:szCs w:val="24"/>
        </w:rPr>
        <w:t>386</w:t>
      </w:r>
      <w:r w:rsidR="003D284D" w:rsidRPr="005C0B4C">
        <w:rPr>
          <w:rFonts w:hAnsi="標楷體" w:hint="eastAsia"/>
          <w:sz w:val="24"/>
          <w:szCs w:val="24"/>
        </w:rPr>
        <w:t>萬</w:t>
      </w:r>
      <w:r w:rsidR="0076538C" w:rsidRPr="005C0B4C">
        <w:rPr>
          <w:rFonts w:hAnsi="標楷體" w:hint="eastAsia"/>
          <w:sz w:val="24"/>
          <w:szCs w:val="24"/>
        </w:rPr>
        <w:t>餘</w:t>
      </w:r>
      <w:r w:rsidR="003D284D" w:rsidRPr="005C0B4C">
        <w:rPr>
          <w:rFonts w:hAnsi="標楷體" w:hint="eastAsia"/>
          <w:sz w:val="24"/>
          <w:szCs w:val="24"/>
        </w:rPr>
        <w:t>立方公尺，約</w:t>
      </w:r>
      <w:r w:rsidR="00950333" w:rsidRPr="005C0B4C">
        <w:rPr>
          <w:rFonts w:hAnsi="標楷體"/>
          <w:sz w:val="24"/>
          <w:szCs w:val="24"/>
        </w:rPr>
        <w:t>5</w:t>
      </w:r>
      <w:r w:rsidR="003D284D" w:rsidRPr="005C0B4C">
        <w:rPr>
          <w:rFonts w:hAnsi="標楷體"/>
          <w:sz w:val="24"/>
          <w:szCs w:val="24"/>
        </w:rPr>
        <w:t>.</w:t>
      </w:r>
      <w:r w:rsidR="00950333" w:rsidRPr="005C0B4C">
        <w:rPr>
          <w:rFonts w:hAnsi="標楷體"/>
          <w:sz w:val="24"/>
          <w:szCs w:val="24"/>
        </w:rPr>
        <w:t>56</w:t>
      </w:r>
      <w:r w:rsidR="003D284D" w:rsidRPr="005C0B4C">
        <w:rPr>
          <w:rFonts w:hAnsi="標楷體" w:hint="eastAsia"/>
          <w:sz w:val="24"/>
          <w:szCs w:val="24"/>
        </w:rPr>
        <w:t>％，</w:t>
      </w:r>
      <w:r w:rsidR="0036765E" w:rsidRPr="005C0B4C">
        <w:rPr>
          <w:rFonts w:hAnsi="標楷體" w:hint="eastAsia"/>
          <w:sz w:val="24"/>
          <w:szCs w:val="24"/>
        </w:rPr>
        <w:t>主要係園區廠商受</w:t>
      </w:r>
      <w:r w:rsidR="001541C8" w:rsidRPr="005C0B4C">
        <w:rPr>
          <w:rFonts w:hAnsi="標楷體" w:hint="eastAsia"/>
          <w:sz w:val="24"/>
          <w:szCs w:val="24"/>
        </w:rPr>
        <w:t>景氣</w:t>
      </w:r>
      <w:r w:rsidR="0036765E" w:rsidRPr="005C0B4C">
        <w:rPr>
          <w:rFonts w:hAnsi="標楷體" w:hint="eastAsia"/>
          <w:sz w:val="24"/>
          <w:szCs w:val="24"/>
        </w:rPr>
        <w:t>影響及持續實施節水措施，污水</w:t>
      </w:r>
      <w:r w:rsidR="001541C8" w:rsidRPr="005C0B4C">
        <w:rPr>
          <w:rFonts w:hAnsi="標楷體" w:hint="eastAsia"/>
          <w:sz w:val="24"/>
          <w:szCs w:val="24"/>
        </w:rPr>
        <w:t>處理</w:t>
      </w:r>
      <w:r w:rsidR="0036765E" w:rsidRPr="005C0B4C">
        <w:rPr>
          <w:rFonts w:hAnsi="標楷體" w:hint="eastAsia"/>
          <w:sz w:val="24"/>
          <w:szCs w:val="24"/>
        </w:rPr>
        <w:t>量較預期減少所致。</w:t>
      </w:r>
    </w:p>
    <w:p w14:paraId="6CEBFB4D" w14:textId="77777777" w:rsidR="00F90892" w:rsidRPr="005C0B4C" w:rsidRDefault="00F90892" w:rsidP="005B513E">
      <w:pPr>
        <w:pStyle w:val="a8"/>
        <w:overflowPunct w:val="0"/>
        <w:spacing w:line="580" w:lineRule="exact"/>
        <w:ind w:firstLineChars="450" w:firstLine="1261"/>
        <w:textAlignment w:val="center"/>
        <w:rPr>
          <w:rFonts w:hAnsi="標楷體"/>
          <w:b/>
          <w:szCs w:val="24"/>
        </w:rPr>
      </w:pPr>
      <w:r w:rsidRPr="005C0B4C">
        <w:rPr>
          <w:rFonts w:hAnsi="標楷體" w:hint="eastAsia"/>
          <w:b/>
          <w:szCs w:val="24"/>
        </w:rPr>
        <w:t>2.　預算執行情形之審核</w:t>
      </w:r>
    </w:p>
    <w:p w14:paraId="3414AAF1" w14:textId="679FDFBE" w:rsidR="00F90892" w:rsidRPr="005C0B4C" w:rsidRDefault="007667D1" w:rsidP="005B513E">
      <w:pPr>
        <w:pStyle w:val="a8"/>
        <w:overflowPunct w:val="0"/>
        <w:spacing w:line="570" w:lineRule="exact"/>
        <w:ind w:firstLineChars="200" w:firstLine="472"/>
        <w:textAlignment w:val="center"/>
        <w:rPr>
          <w:rFonts w:hAnsi="標楷體"/>
          <w:sz w:val="24"/>
          <w:szCs w:val="24"/>
        </w:rPr>
      </w:pPr>
      <w:r w:rsidRPr="005C0B4C">
        <w:rPr>
          <w:rFonts w:hAnsi="標楷體"/>
          <w:spacing w:val="-2"/>
          <w:sz w:val="24"/>
          <w:szCs w:val="24"/>
        </w:rPr>
        <w:t>11</w:t>
      </w:r>
      <w:r w:rsidR="00FA2983" w:rsidRPr="005C0B4C">
        <w:rPr>
          <w:rFonts w:hAnsi="標楷體"/>
          <w:spacing w:val="-2"/>
          <w:sz w:val="24"/>
          <w:szCs w:val="24"/>
        </w:rPr>
        <w:t>3</w:t>
      </w:r>
      <w:r w:rsidR="00D6072F" w:rsidRPr="005C0B4C">
        <w:rPr>
          <w:rFonts w:hAnsi="標楷體" w:hint="eastAsia"/>
          <w:spacing w:val="-2"/>
          <w:sz w:val="24"/>
          <w:szCs w:val="24"/>
        </w:rPr>
        <w:t>年度決算審核結果，業務</w:t>
      </w:r>
      <w:r w:rsidRPr="005C0B4C">
        <w:rPr>
          <w:rFonts w:hAnsi="標楷體" w:hint="eastAsia"/>
          <w:spacing w:val="-2"/>
          <w:sz w:val="24"/>
          <w:szCs w:val="24"/>
        </w:rPr>
        <w:t>賸餘</w:t>
      </w:r>
      <w:r w:rsidR="001D02CD" w:rsidRPr="005C0B4C">
        <w:rPr>
          <w:rFonts w:hAnsi="標楷體"/>
          <w:spacing w:val="-2"/>
          <w:sz w:val="24"/>
          <w:szCs w:val="24"/>
        </w:rPr>
        <w:t>33</w:t>
      </w:r>
      <w:r w:rsidR="00F90892" w:rsidRPr="005C0B4C">
        <w:rPr>
          <w:rFonts w:hAnsi="標楷體" w:hint="eastAsia"/>
          <w:spacing w:val="-2"/>
          <w:sz w:val="24"/>
          <w:szCs w:val="24"/>
        </w:rPr>
        <w:t>億</w:t>
      </w:r>
      <w:r w:rsidR="001D02CD" w:rsidRPr="005C0B4C">
        <w:rPr>
          <w:rFonts w:hAnsi="標楷體" w:hint="eastAsia"/>
          <w:spacing w:val="-2"/>
          <w:sz w:val="24"/>
          <w:szCs w:val="24"/>
        </w:rPr>
        <w:t>1</w:t>
      </w:r>
      <w:r w:rsidR="00D6072F" w:rsidRPr="005C0B4C">
        <w:rPr>
          <w:rFonts w:hAnsi="標楷體" w:hint="eastAsia"/>
          <w:spacing w:val="-2"/>
          <w:sz w:val="24"/>
          <w:szCs w:val="24"/>
        </w:rPr>
        <w:t>,</w:t>
      </w:r>
      <w:r w:rsidR="001D02CD" w:rsidRPr="005C0B4C">
        <w:rPr>
          <w:rFonts w:hAnsi="標楷體"/>
          <w:spacing w:val="-2"/>
          <w:sz w:val="24"/>
          <w:szCs w:val="24"/>
        </w:rPr>
        <w:t>16</w:t>
      </w:r>
      <w:r w:rsidR="00C229F1" w:rsidRPr="005C0B4C">
        <w:rPr>
          <w:rFonts w:hAnsi="標楷體"/>
          <w:spacing w:val="-2"/>
          <w:sz w:val="24"/>
          <w:szCs w:val="24"/>
        </w:rPr>
        <w:t>4</w:t>
      </w:r>
      <w:r w:rsidR="00F90892" w:rsidRPr="005C0B4C">
        <w:rPr>
          <w:rFonts w:hAnsi="標楷體" w:hint="eastAsia"/>
          <w:spacing w:val="-2"/>
          <w:sz w:val="24"/>
          <w:szCs w:val="24"/>
        </w:rPr>
        <w:t>萬</w:t>
      </w:r>
      <w:r w:rsidR="004526BC" w:rsidRPr="005C0B4C">
        <w:rPr>
          <w:rFonts w:hAnsi="標楷體" w:hint="eastAsia"/>
          <w:spacing w:val="-2"/>
          <w:sz w:val="24"/>
          <w:szCs w:val="24"/>
        </w:rPr>
        <w:t>餘</w:t>
      </w:r>
      <w:r w:rsidR="00F90892" w:rsidRPr="005C0B4C">
        <w:rPr>
          <w:rFonts w:hAnsi="標楷體" w:hint="eastAsia"/>
          <w:spacing w:val="-2"/>
          <w:sz w:val="24"/>
          <w:szCs w:val="24"/>
        </w:rPr>
        <w:t>元，業務外</w:t>
      </w:r>
      <w:r w:rsidR="00E8395D" w:rsidRPr="005C0B4C">
        <w:rPr>
          <w:rFonts w:hAnsi="標楷體" w:hint="eastAsia"/>
          <w:spacing w:val="-2"/>
          <w:sz w:val="24"/>
          <w:szCs w:val="24"/>
        </w:rPr>
        <w:t>賸餘</w:t>
      </w:r>
      <w:r w:rsidR="00935663" w:rsidRPr="005C0B4C">
        <w:rPr>
          <w:rFonts w:hAnsi="標楷體" w:hint="eastAsia"/>
          <w:spacing w:val="-2"/>
          <w:sz w:val="24"/>
          <w:szCs w:val="24"/>
        </w:rPr>
        <w:t>2</w:t>
      </w:r>
      <w:r w:rsidR="00935663" w:rsidRPr="005C0B4C">
        <w:rPr>
          <w:rFonts w:hAnsi="標楷體"/>
          <w:spacing w:val="-2"/>
          <w:sz w:val="24"/>
          <w:szCs w:val="24"/>
        </w:rPr>
        <w:t>4</w:t>
      </w:r>
      <w:r w:rsidR="00D6072F" w:rsidRPr="005C0B4C">
        <w:rPr>
          <w:rFonts w:hAnsi="標楷體" w:hint="eastAsia"/>
          <w:spacing w:val="-2"/>
          <w:sz w:val="24"/>
          <w:szCs w:val="24"/>
        </w:rPr>
        <w:t>億</w:t>
      </w:r>
      <w:r w:rsidR="00935663" w:rsidRPr="005C0B4C">
        <w:rPr>
          <w:rFonts w:hAnsi="標楷體" w:hint="eastAsia"/>
          <w:spacing w:val="-2"/>
          <w:sz w:val="24"/>
          <w:szCs w:val="24"/>
        </w:rPr>
        <w:t>8</w:t>
      </w:r>
      <w:r w:rsidR="00D6072F" w:rsidRPr="005C0B4C">
        <w:rPr>
          <w:rFonts w:hAnsi="標楷體" w:hint="eastAsia"/>
          <w:spacing w:val="-2"/>
          <w:sz w:val="24"/>
          <w:szCs w:val="24"/>
        </w:rPr>
        <w:t>,</w:t>
      </w:r>
      <w:r w:rsidR="00935663" w:rsidRPr="005C0B4C">
        <w:rPr>
          <w:rFonts w:hAnsi="標楷體"/>
          <w:spacing w:val="-2"/>
          <w:sz w:val="24"/>
          <w:szCs w:val="24"/>
        </w:rPr>
        <w:t>085</w:t>
      </w:r>
      <w:r w:rsidR="00217B55" w:rsidRPr="005C0B4C">
        <w:rPr>
          <w:rFonts w:hAnsi="標楷體" w:hint="eastAsia"/>
          <w:spacing w:val="-2"/>
          <w:sz w:val="24"/>
          <w:szCs w:val="24"/>
        </w:rPr>
        <w:t>萬</w:t>
      </w:r>
      <w:r w:rsidR="00F90892" w:rsidRPr="005C0B4C">
        <w:rPr>
          <w:rFonts w:hAnsi="標楷體" w:hint="eastAsia"/>
          <w:spacing w:val="-2"/>
          <w:sz w:val="24"/>
          <w:szCs w:val="24"/>
        </w:rPr>
        <w:t>餘元，審定本期</w:t>
      </w:r>
      <w:r w:rsidRPr="005C0B4C">
        <w:rPr>
          <w:rFonts w:hAnsi="標楷體" w:hint="eastAsia"/>
          <w:spacing w:val="-2"/>
          <w:sz w:val="24"/>
          <w:szCs w:val="24"/>
        </w:rPr>
        <w:t>賸餘</w:t>
      </w:r>
      <w:r w:rsidR="00935663" w:rsidRPr="005C0B4C">
        <w:rPr>
          <w:rFonts w:hAnsi="標楷體"/>
          <w:spacing w:val="-2"/>
          <w:sz w:val="24"/>
          <w:szCs w:val="24"/>
        </w:rPr>
        <w:t>57</w:t>
      </w:r>
      <w:r w:rsidRPr="005C0B4C">
        <w:rPr>
          <w:rFonts w:hAnsi="標楷體" w:hint="eastAsia"/>
          <w:spacing w:val="-2"/>
          <w:sz w:val="24"/>
          <w:szCs w:val="24"/>
        </w:rPr>
        <w:t>億</w:t>
      </w:r>
      <w:r w:rsidRPr="005C0B4C">
        <w:rPr>
          <w:rFonts w:hAnsi="標楷體"/>
          <w:spacing w:val="-2"/>
          <w:sz w:val="24"/>
          <w:szCs w:val="24"/>
        </w:rPr>
        <w:t>9</w:t>
      </w:r>
      <w:r w:rsidRPr="005C0B4C">
        <w:rPr>
          <w:rFonts w:hAnsi="標楷體" w:hint="eastAsia"/>
          <w:spacing w:val="-2"/>
          <w:sz w:val="24"/>
          <w:szCs w:val="24"/>
        </w:rPr>
        <w:t>,</w:t>
      </w:r>
      <w:r w:rsidR="00935663" w:rsidRPr="005C0B4C">
        <w:rPr>
          <w:rFonts w:hAnsi="標楷體"/>
          <w:spacing w:val="-2"/>
          <w:sz w:val="24"/>
          <w:szCs w:val="24"/>
        </w:rPr>
        <w:t>249</w:t>
      </w:r>
      <w:r w:rsidR="00F90892" w:rsidRPr="005C0B4C">
        <w:rPr>
          <w:rFonts w:hAnsi="標楷體" w:hint="eastAsia"/>
          <w:spacing w:val="-2"/>
          <w:sz w:val="24"/>
          <w:szCs w:val="24"/>
        </w:rPr>
        <w:t>萬</w:t>
      </w:r>
      <w:r w:rsidR="00217B55" w:rsidRPr="005C0B4C">
        <w:rPr>
          <w:rFonts w:hAnsi="標楷體" w:hint="eastAsia"/>
          <w:spacing w:val="-2"/>
          <w:sz w:val="24"/>
          <w:szCs w:val="24"/>
        </w:rPr>
        <w:t>餘</w:t>
      </w:r>
      <w:r w:rsidR="00F90892" w:rsidRPr="005C0B4C">
        <w:rPr>
          <w:rFonts w:hAnsi="標楷體" w:hint="eastAsia"/>
          <w:spacing w:val="-2"/>
          <w:sz w:val="24"/>
          <w:szCs w:val="24"/>
        </w:rPr>
        <w:t>元，</w:t>
      </w:r>
      <w:r w:rsidR="00F74851" w:rsidRPr="005C0B4C">
        <w:rPr>
          <w:rFonts w:hAnsi="標楷體" w:hint="eastAsia"/>
          <w:spacing w:val="-2"/>
          <w:sz w:val="24"/>
          <w:szCs w:val="24"/>
        </w:rPr>
        <w:t>較</w:t>
      </w:r>
      <w:r w:rsidR="004607BB" w:rsidRPr="005C0B4C">
        <w:rPr>
          <w:rFonts w:hAnsi="標楷體" w:hint="eastAsia"/>
          <w:spacing w:val="-2"/>
          <w:sz w:val="24"/>
          <w:szCs w:val="24"/>
        </w:rPr>
        <w:t>預算</w:t>
      </w:r>
      <w:r w:rsidRPr="005C0B4C">
        <w:rPr>
          <w:rFonts w:hAnsi="標楷體" w:hint="eastAsia"/>
          <w:spacing w:val="-2"/>
          <w:sz w:val="24"/>
          <w:szCs w:val="24"/>
        </w:rPr>
        <w:t>賸餘</w:t>
      </w:r>
      <w:r w:rsidR="00935663" w:rsidRPr="005C0B4C">
        <w:rPr>
          <w:rFonts w:hAnsi="標楷體"/>
          <w:spacing w:val="-2"/>
          <w:sz w:val="24"/>
          <w:szCs w:val="24"/>
        </w:rPr>
        <w:t>6</w:t>
      </w:r>
      <w:r w:rsidR="004607BB" w:rsidRPr="005C0B4C">
        <w:rPr>
          <w:rFonts w:hAnsi="標楷體" w:hint="eastAsia"/>
          <w:spacing w:val="-2"/>
          <w:sz w:val="24"/>
          <w:szCs w:val="24"/>
        </w:rPr>
        <w:t>億</w:t>
      </w:r>
      <w:r w:rsidR="00935663" w:rsidRPr="005C0B4C">
        <w:rPr>
          <w:rFonts w:hAnsi="標楷體" w:hint="eastAsia"/>
          <w:spacing w:val="-2"/>
          <w:sz w:val="24"/>
          <w:szCs w:val="24"/>
        </w:rPr>
        <w:t>6</w:t>
      </w:r>
      <w:r w:rsidR="0096567D" w:rsidRPr="005C0B4C">
        <w:rPr>
          <w:rFonts w:hAnsi="標楷體" w:hint="eastAsia"/>
          <w:spacing w:val="-2"/>
          <w:sz w:val="24"/>
          <w:szCs w:val="24"/>
        </w:rPr>
        <w:t>,</w:t>
      </w:r>
      <w:r w:rsidR="00935663" w:rsidRPr="005C0B4C">
        <w:rPr>
          <w:rFonts w:hAnsi="標楷體"/>
          <w:spacing w:val="-2"/>
          <w:sz w:val="24"/>
          <w:szCs w:val="24"/>
        </w:rPr>
        <w:t>833</w:t>
      </w:r>
      <w:r w:rsidR="00D6072F" w:rsidRPr="005C0B4C">
        <w:rPr>
          <w:rFonts w:hAnsi="標楷體" w:hint="eastAsia"/>
          <w:spacing w:val="-2"/>
          <w:sz w:val="24"/>
          <w:szCs w:val="24"/>
        </w:rPr>
        <w:t>萬餘元，</w:t>
      </w:r>
      <w:r w:rsidRPr="005C0B4C">
        <w:rPr>
          <w:rFonts w:hAnsi="標楷體" w:hint="eastAsia"/>
          <w:spacing w:val="-2"/>
          <w:sz w:val="24"/>
          <w:szCs w:val="24"/>
        </w:rPr>
        <w:t>增加</w:t>
      </w:r>
      <w:r w:rsidR="00935663" w:rsidRPr="005C0B4C">
        <w:rPr>
          <w:rFonts w:hAnsi="標楷體" w:hint="eastAsia"/>
          <w:spacing w:val="-2"/>
          <w:sz w:val="24"/>
          <w:szCs w:val="24"/>
        </w:rPr>
        <w:t>5</w:t>
      </w:r>
      <w:r w:rsidR="00935663" w:rsidRPr="005C0B4C">
        <w:rPr>
          <w:rFonts w:hAnsi="標楷體"/>
          <w:spacing w:val="-2"/>
          <w:sz w:val="24"/>
          <w:szCs w:val="24"/>
        </w:rPr>
        <w:t>1</w:t>
      </w:r>
      <w:r w:rsidR="004607BB" w:rsidRPr="005C0B4C">
        <w:rPr>
          <w:rFonts w:hAnsi="標楷體" w:hint="eastAsia"/>
          <w:spacing w:val="-2"/>
          <w:sz w:val="24"/>
          <w:szCs w:val="24"/>
        </w:rPr>
        <w:t>億</w:t>
      </w:r>
      <w:r w:rsidR="00935663" w:rsidRPr="005C0B4C">
        <w:rPr>
          <w:rFonts w:hAnsi="標楷體" w:hint="eastAsia"/>
          <w:spacing w:val="-2"/>
          <w:sz w:val="24"/>
          <w:szCs w:val="24"/>
        </w:rPr>
        <w:t>2</w:t>
      </w:r>
      <w:r w:rsidR="00D6072F" w:rsidRPr="005C0B4C">
        <w:rPr>
          <w:rFonts w:hAnsi="標楷體" w:hint="eastAsia"/>
          <w:spacing w:val="-2"/>
          <w:sz w:val="24"/>
          <w:szCs w:val="24"/>
        </w:rPr>
        <w:t>,</w:t>
      </w:r>
      <w:r w:rsidR="00935663" w:rsidRPr="005C0B4C">
        <w:rPr>
          <w:rFonts w:hAnsi="標楷體"/>
          <w:spacing w:val="-2"/>
          <w:sz w:val="24"/>
          <w:szCs w:val="24"/>
        </w:rPr>
        <w:t>416</w:t>
      </w:r>
      <w:r w:rsidR="004607BB" w:rsidRPr="005C0B4C">
        <w:rPr>
          <w:rFonts w:hAnsi="標楷體" w:hint="eastAsia"/>
          <w:spacing w:val="-2"/>
          <w:sz w:val="24"/>
          <w:szCs w:val="24"/>
        </w:rPr>
        <w:t>萬餘元，</w:t>
      </w:r>
      <w:r w:rsidR="00665585" w:rsidRPr="005C0B4C">
        <w:rPr>
          <w:rFonts w:hAnsi="標楷體" w:hint="eastAsia"/>
          <w:spacing w:val="-2"/>
          <w:sz w:val="24"/>
          <w:szCs w:val="24"/>
        </w:rPr>
        <w:t>主要係</w:t>
      </w:r>
      <w:r w:rsidRPr="005C0B4C">
        <w:rPr>
          <w:rFonts w:hAnsi="標楷體" w:hint="eastAsia"/>
          <w:spacing w:val="-2"/>
          <w:sz w:val="24"/>
          <w:szCs w:val="24"/>
        </w:rPr>
        <w:t>產業園區開發管理分基金</w:t>
      </w:r>
      <w:r w:rsidR="00E161AD" w:rsidRPr="005C0B4C">
        <w:rPr>
          <w:rFonts w:hAnsi="標楷體" w:hint="eastAsia"/>
          <w:spacing w:val="-2"/>
          <w:sz w:val="24"/>
          <w:szCs w:val="24"/>
        </w:rPr>
        <w:t>轄管部分園區因</w:t>
      </w:r>
      <w:r w:rsidRPr="005C0B4C">
        <w:rPr>
          <w:rFonts w:hAnsi="標楷體" w:hint="eastAsia"/>
          <w:spacing w:val="-2"/>
          <w:sz w:val="24"/>
          <w:szCs w:val="24"/>
        </w:rPr>
        <w:t>廠商</w:t>
      </w:r>
      <w:r w:rsidR="00935663" w:rsidRPr="005C0B4C">
        <w:rPr>
          <w:rFonts w:hAnsi="標楷體" w:hint="eastAsia"/>
          <w:spacing w:val="-2"/>
          <w:sz w:val="24"/>
          <w:szCs w:val="24"/>
        </w:rPr>
        <w:t>申請</w:t>
      </w:r>
      <w:r w:rsidR="00B737F0" w:rsidRPr="005C0B4C">
        <w:rPr>
          <w:rFonts w:hAnsi="標楷體" w:hint="eastAsia"/>
          <w:spacing w:val="-2"/>
          <w:sz w:val="24"/>
          <w:szCs w:val="24"/>
        </w:rPr>
        <w:t>承租轉</w:t>
      </w:r>
      <w:r w:rsidRPr="005C0B4C">
        <w:rPr>
          <w:rFonts w:hAnsi="標楷體" w:hint="eastAsia"/>
          <w:spacing w:val="-2"/>
          <w:sz w:val="24"/>
          <w:szCs w:val="24"/>
        </w:rPr>
        <w:t>承購土地</w:t>
      </w:r>
      <w:r w:rsidR="00935663" w:rsidRPr="005C0B4C">
        <w:rPr>
          <w:rFonts w:hAnsi="標楷體" w:hint="eastAsia"/>
          <w:spacing w:val="-2"/>
          <w:sz w:val="24"/>
          <w:szCs w:val="24"/>
        </w:rPr>
        <w:t>及投資取得不動產租金</w:t>
      </w:r>
      <w:r w:rsidR="00E161AD" w:rsidRPr="005C0B4C">
        <w:rPr>
          <w:rFonts w:hAnsi="標楷體" w:hint="eastAsia"/>
          <w:spacing w:val="-2"/>
          <w:sz w:val="24"/>
          <w:szCs w:val="24"/>
        </w:rPr>
        <w:t>等</w:t>
      </w:r>
      <w:r w:rsidR="00935663" w:rsidRPr="005C0B4C">
        <w:rPr>
          <w:rFonts w:hAnsi="標楷體" w:hint="eastAsia"/>
          <w:spacing w:val="-2"/>
          <w:sz w:val="24"/>
          <w:szCs w:val="24"/>
        </w:rPr>
        <w:t>收入</w:t>
      </w:r>
      <w:r w:rsidR="005A2662" w:rsidRPr="005C0B4C">
        <w:rPr>
          <w:rFonts w:hAnsi="標楷體" w:hint="eastAsia"/>
          <w:spacing w:val="-2"/>
          <w:sz w:val="24"/>
          <w:szCs w:val="24"/>
        </w:rPr>
        <w:t>，</w:t>
      </w:r>
      <w:r w:rsidR="00935663" w:rsidRPr="005C0B4C">
        <w:rPr>
          <w:rFonts w:hAnsi="標楷體" w:hint="eastAsia"/>
          <w:spacing w:val="-2"/>
          <w:sz w:val="24"/>
          <w:szCs w:val="24"/>
        </w:rPr>
        <w:t>較預計增加</w:t>
      </w:r>
      <w:r w:rsidR="00665585" w:rsidRPr="005C0B4C">
        <w:rPr>
          <w:rFonts w:hAnsi="標楷體" w:hint="eastAsia"/>
          <w:spacing w:val="-2"/>
          <w:sz w:val="24"/>
          <w:szCs w:val="24"/>
        </w:rPr>
        <w:t>所致</w:t>
      </w:r>
      <w:r w:rsidR="005B3878" w:rsidRPr="005C0B4C">
        <w:rPr>
          <w:rFonts w:hAnsi="標楷體" w:hint="eastAsia"/>
          <w:sz w:val="24"/>
          <w:szCs w:val="24"/>
        </w:rPr>
        <w:t>。</w:t>
      </w:r>
    </w:p>
    <w:p w14:paraId="17EE9DAB" w14:textId="77777777" w:rsidR="00F90892" w:rsidRPr="005C0B4C" w:rsidRDefault="00F90892" w:rsidP="005B513E">
      <w:pPr>
        <w:pStyle w:val="a8"/>
        <w:overflowPunct w:val="0"/>
        <w:spacing w:line="580" w:lineRule="exact"/>
        <w:ind w:firstLineChars="450" w:firstLine="1261"/>
        <w:textAlignment w:val="center"/>
        <w:rPr>
          <w:rFonts w:hAnsi="標楷體"/>
          <w:b/>
          <w:szCs w:val="24"/>
        </w:rPr>
      </w:pPr>
      <w:r w:rsidRPr="005C0B4C">
        <w:rPr>
          <w:rFonts w:hAnsi="標楷體" w:hint="eastAsia"/>
          <w:b/>
          <w:szCs w:val="24"/>
        </w:rPr>
        <w:t>3.　餘絀及撥補之審定</w:t>
      </w:r>
    </w:p>
    <w:p w14:paraId="382372DA" w14:textId="3E9291A6" w:rsidR="00F90892" w:rsidRPr="005C0B4C" w:rsidRDefault="006A5E89" w:rsidP="005B513E">
      <w:pPr>
        <w:pStyle w:val="a8"/>
        <w:overflowPunct w:val="0"/>
        <w:spacing w:line="570" w:lineRule="exact"/>
        <w:ind w:firstLineChars="550" w:firstLine="1320"/>
        <w:rPr>
          <w:rFonts w:hAnsi="標楷體"/>
          <w:sz w:val="24"/>
          <w:szCs w:val="24"/>
        </w:rPr>
      </w:pPr>
      <w:r w:rsidRPr="005C0B4C">
        <w:rPr>
          <w:rFonts w:hAnsi="標楷體" w:hint="eastAsia"/>
          <w:sz w:val="24"/>
          <w:szCs w:val="24"/>
        </w:rPr>
        <w:t>（</w:t>
      </w:r>
      <w:r w:rsidR="00F90892" w:rsidRPr="005C0B4C">
        <w:rPr>
          <w:rFonts w:hAnsi="標楷體" w:hint="eastAsia"/>
          <w:sz w:val="24"/>
          <w:szCs w:val="24"/>
        </w:rPr>
        <w:t>1</w:t>
      </w:r>
      <w:r w:rsidR="00190615" w:rsidRPr="005C0B4C">
        <w:rPr>
          <w:rFonts w:hAnsi="標楷體" w:hint="eastAsia"/>
          <w:sz w:val="24"/>
          <w:szCs w:val="24"/>
        </w:rPr>
        <w:t>）</w:t>
      </w:r>
      <w:r w:rsidR="00492489" w:rsidRPr="005C0B4C">
        <w:rPr>
          <w:rFonts w:hAnsi="標楷體" w:hint="eastAsia"/>
          <w:sz w:val="24"/>
          <w:szCs w:val="24"/>
        </w:rPr>
        <w:t xml:space="preserve">　</w:t>
      </w:r>
      <w:r w:rsidR="00F90892" w:rsidRPr="005C0B4C">
        <w:rPr>
          <w:rFonts w:hAnsi="標楷體" w:hint="eastAsia"/>
          <w:sz w:val="24"/>
          <w:szCs w:val="24"/>
        </w:rPr>
        <w:t>餘絀審定</w:t>
      </w:r>
      <w:r w:rsidR="00AB3630" w:rsidRPr="005C0B4C">
        <w:rPr>
          <w:rFonts w:hAnsi="標楷體" w:hint="eastAsia"/>
          <w:sz w:val="24"/>
          <w:szCs w:val="24"/>
        </w:rPr>
        <w:t xml:space="preserve">　</w:t>
      </w:r>
      <w:r w:rsidR="00665585" w:rsidRPr="005C0B4C">
        <w:rPr>
          <w:rFonts w:hAnsi="標楷體" w:hint="eastAsia"/>
          <w:sz w:val="24"/>
          <w:szCs w:val="24"/>
        </w:rPr>
        <w:t>11</w:t>
      </w:r>
      <w:r w:rsidR="00F66084" w:rsidRPr="005C0B4C">
        <w:rPr>
          <w:rFonts w:hAnsi="標楷體" w:hint="eastAsia"/>
          <w:sz w:val="24"/>
          <w:szCs w:val="24"/>
        </w:rPr>
        <w:t>3</w:t>
      </w:r>
      <w:r w:rsidR="00F90892" w:rsidRPr="005C0B4C">
        <w:rPr>
          <w:rFonts w:hAnsi="標楷體" w:hint="eastAsia"/>
          <w:sz w:val="24"/>
          <w:szCs w:val="24"/>
        </w:rPr>
        <w:t>年度決算經行政院核定</w:t>
      </w:r>
      <w:r w:rsidR="00C229F1" w:rsidRPr="005C0B4C">
        <w:rPr>
          <w:rFonts w:hAnsi="標楷體" w:hint="eastAsia"/>
          <w:sz w:val="24"/>
          <w:szCs w:val="24"/>
        </w:rPr>
        <w:t>賸餘</w:t>
      </w:r>
      <w:r w:rsidR="00F66084" w:rsidRPr="005C0B4C">
        <w:rPr>
          <w:rFonts w:hAnsi="標楷體" w:hint="eastAsia"/>
          <w:sz w:val="24"/>
          <w:szCs w:val="24"/>
        </w:rPr>
        <w:t>5</w:t>
      </w:r>
      <w:r w:rsidR="00C229F1" w:rsidRPr="005C0B4C">
        <w:rPr>
          <w:rFonts w:hAnsi="標楷體" w:hint="eastAsia"/>
          <w:sz w:val="24"/>
          <w:szCs w:val="24"/>
        </w:rPr>
        <w:t>,</w:t>
      </w:r>
      <w:r w:rsidR="00F66084" w:rsidRPr="005C0B4C">
        <w:rPr>
          <w:rFonts w:hAnsi="標楷體" w:hint="eastAsia"/>
          <w:sz w:val="24"/>
          <w:szCs w:val="24"/>
        </w:rPr>
        <w:t>792</w:t>
      </w:r>
      <w:r w:rsidR="00115653" w:rsidRPr="005C0B4C">
        <w:rPr>
          <w:rFonts w:hAnsi="標楷體" w:hint="eastAsia"/>
          <w:sz w:val="24"/>
          <w:szCs w:val="24"/>
        </w:rPr>
        <w:t>,</w:t>
      </w:r>
      <w:r w:rsidR="00F66084" w:rsidRPr="005C0B4C">
        <w:rPr>
          <w:rFonts w:hAnsi="標楷體" w:hint="eastAsia"/>
          <w:sz w:val="24"/>
          <w:szCs w:val="24"/>
        </w:rPr>
        <w:t>49</w:t>
      </w:r>
      <w:r w:rsidR="00C229F1" w:rsidRPr="005C0B4C">
        <w:rPr>
          <w:rFonts w:hAnsi="標楷體"/>
          <w:sz w:val="24"/>
          <w:szCs w:val="24"/>
        </w:rPr>
        <w:t>9</w:t>
      </w:r>
      <w:r w:rsidR="00115653" w:rsidRPr="005C0B4C">
        <w:rPr>
          <w:rFonts w:hAnsi="標楷體" w:hint="eastAsia"/>
          <w:sz w:val="24"/>
          <w:szCs w:val="24"/>
        </w:rPr>
        <w:t>,</w:t>
      </w:r>
      <w:r w:rsidR="00F66084" w:rsidRPr="005C0B4C">
        <w:rPr>
          <w:rFonts w:hAnsi="標楷體" w:hint="eastAsia"/>
          <w:sz w:val="24"/>
          <w:szCs w:val="24"/>
        </w:rPr>
        <w:t>126</w:t>
      </w:r>
      <w:r w:rsidR="00800A2E" w:rsidRPr="005C0B4C">
        <w:rPr>
          <w:rFonts w:hAnsi="標楷體" w:hint="eastAsia"/>
          <w:sz w:val="24"/>
          <w:szCs w:val="24"/>
        </w:rPr>
        <w:t>元</w:t>
      </w:r>
      <w:r w:rsidR="00F90892" w:rsidRPr="005C0B4C">
        <w:rPr>
          <w:rFonts w:hAnsi="標楷體" w:hint="eastAsia"/>
          <w:sz w:val="24"/>
          <w:szCs w:val="24"/>
        </w:rPr>
        <w:t>，</w:t>
      </w:r>
      <w:r w:rsidR="00486516" w:rsidRPr="005C0B4C">
        <w:rPr>
          <w:rFonts w:hAnsi="標楷體" w:hint="eastAsia"/>
          <w:sz w:val="24"/>
          <w:szCs w:val="24"/>
        </w:rPr>
        <w:t>經核尚無不合，予以照數審定</w:t>
      </w:r>
      <w:r w:rsidR="00F90892" w:rsidRPr="005C0B4C">
        <w:rPr>
          <w:rFonts w:hAnsi="標楷體" w:hint="eastAsia"/>
          <w:sz w:val="24"/>
          <w:szCs w:val="24"/>
        </w:rPr>
        <w:t>。</w:t>
      </w:r>
    </w:p>
    <w:p w14:paraId="07CD0F89" w14:textId="24BBA74A" w:rsidR="003277EF" w:rsidRPr="005C0B4C" w:rsidRDefault="00492489" w:rsidP="00190615">
      <w:pPr>
        <w:pStyle w:val="a8"/>
        <w:tabs>
          <w:tab w:val="left" w:pos="2400"/>
        </w:tabs>
        <w:overflowPunct w:val="0"/>
        <w:spacing w:line="570" w:lineRule="exact"/>
        <w:ind w:firstLineChars="550" w:firstLine="1320"/>
        <w:rPr>
          <w:rFonts w:hAnsi="標楷體"/>
          <w:sz w:val="24"/>
          <w:szCs w:val="24"/>
        </w:rPr>
      </w:pPr>
      <w:r w:rsidRPr="005C0B4C">
        <w:rPr>
          <w:rFonts w:hAnsi="標楷體" w:hint="eastAsia"/>
          <w:sz w:val="24"/>
          <w:szCs w:val="24"/>
        </w:rPr>
        <w:t>（2）</w:t>
      </w:r>
      <w:r w:rsidR="00190615" w:rsidRPr="008F6E7E">
        <w:rPr>
          <w:rFonts w:hAnsi="標楷體" w:hint="eastAsia"/>
          <w:spacing w:val="-50"/>
          <w:sz w:val="24"/>
          <w:szCs w:val="24"/>
        </w:rPr>
        <w:t xml:space="preserve">　</w:t>
      </w:r>
      <w:r w:rsidR="00F90892" w:rsidRPr="008F6E7E">
        <w:rPr>
          <w:rFonts w:hAnsi="標楷體" w:hint="eastAsia"/>
          <w:spacing w:val="2"/>
          <w:sz w:val="24"/>
          <w:szCs w:val="24"/>
        </w:rPr>
        <w:t>餘絀撥補</w:t>
      </w:r>
      <w:r w:rsidR="00966320" w:rsidRPr="005C0B4C">
        <w:rPr>
          <w:rFonts w:hAnsi="標楷體" w:hint="eastAsia"/>
          <w:sz w:val="24"/>
          <w:szCs w:val="24"/>
        </w:rPr>
        <w:t xml:space="preserve">　</w:t>
      </w:r>
      <w:r w:rsidR="00966320" w:rsidRPr="008F6E7E">
        <w:rPr>
          <w:rFonts w:hAnsi="標楷體" w:hint="eastAsia"/>
          <w:sz w:val="24"/>
          <w:szCs w:val="24"/>
        </w:rPr>
        <w:t>11</w:t>
      </w:r>
      <w:r w:rsidR="00F66084" w:rsidRPr="008F6E7E">
        <w:rPr>
          <w:rFonts w:hAnsi="標楷體" w:hint="eastAsia"/>
          <w:sz w:val="24"/>
          <w:szCs w:val="24"/>
        </w:rPr>
        <w:t>3</w:t>
      </w:r>
      <w:r w:rsidR="00966320" w:rsidRPr="008F6E7E">
        <w:rPr>
          <w:rFonts w:hAnsi="標楷體" w:hint="eastAsia"/>
          <w:sz w:val="24"/>
          <w:szCs w:val="24"/>
        </w:rPr>
        <w:t>年</w:t>
      </w:r>
      <w:r w:rsidR="00966320" w:rsidRPr="00190615">
        <w:rPr>
          <w:rFonts w:hAnsi="標楷體" w:hint="eastAsia"/>
          <w:spacing w:val="2"/>
          <w:sz w:val="24"/>
          <w:szCs w:val="24"/>
        </w:rPr>
        <w:t>度決算審定賸餘</w:t>
      </w:r>
      <w:r w:rsidR="00F66084" w:rsidRPr="00190615">
        <w:rPr>
          <w:rFonts w:hAnsi="標楷體" w:hint="eastAsia"/>
          <w:spacing w:val="2"/>
          <w:sz w:val="24"/>
          <w:szCs w:val="24"/>
        </w:rPr>
        <w:t>5,792,49</w:t>
      </w:r>
      <w:r w:rsidR="00F66084" w:rsidRPr="00190615">
        <w:rPr>
          <w:rFonts w:hAnsi="標楷體"/>
          <w:spacing w:val="2"/>
          <w:sz w:val="24"/>
          <w:szCs w:val="24"/>
        </w:rPr>
        <w:t>9</w:t>
      </w:r>
      <w:r w:rsidR="00F66084" w:rsidRPr="00190615">
        <w:rPr>
          <w:rFonts w:hAnsi="標楷體" w:hint="eastAsia"/>
          <w:spacing w:val="2"/>
          <w:sz w:val="24"/>
          <w:szCs w:val="24"/>
        </w:rPr>
        <w:t>,126</w:t>
      </w:r>
      <w:r w:rsidR="00966320" w:rsidRPr="00190615">
        <w:rPr>
          <w:rFonts w:hAnsi="標楷體" w:hint="eastAsia"/>
          <w:spacing w:val="2"/>
          <w:sz w:val="24"/>
          <w:szCs w:val="24"/>
        </w:rPr>
        <w:t>元，連同前期未分配賸餘</w:t>
      </w:r>
      <w:r w:rsidR="00F66084" w:rsidRPr="005C0B4C">
        <w:rPr>
          <w:rFonts w:hAnsi="標楷體" w:hint="eastAsia"/>
          <w:sz w:val="24"/>
          <w:szCs w:val="24"/>
        </w:rPr>
        <w:t>2</w:t>
      </w:r>
      <w:r w:rsidR="00966320" w:rsidRPr="005C0B4C">
        <w:rPr>
          <w:rFonts w:hAnsi="標楷體"/>
          <w:sz w:val="24"/>
          <w:szCs w:val="24"/>
        </w:rPr>
        <w:t>,</w:t>
      </w:r>
      <w:r w:rsidR="00F66084" w:rsidRPr="005C0B4C">
        <w:rPr>
          <w:rFonts w:hAnsi="標楷體" w:hint="eastAsia"/>
          <w:sz w:val="24"/>
          <w:szCs w:val="24"/>
        </w:rPr>
        <w:t>162</w:t>
      </w:r>
      <w:r w:rsidR="00966320" w:rsidRPr="005C0B4C">
        <w:rPr>
          <w:rFonts w:hAnsi="標楷體"/>
          <w:sz w:val="24"/>
          <w:szCs w:val="24"/>
        </w:rPr>
        <w:t>,</w:t>
      </w:r>
      <w:r w:rsidR="00F66084" w:rsidRPr="005C0B4C">
        <w:rPr>
          <w:rFonts w:hAnsi="標楷體" w:hint="eastAsia"/>
          <w:sz w:val="24"/>
          <w:szCs w:val="24"/>
        </w:rPr>
        <w:t>223</w:t>
      </w:r>
      <w:r w:rsidR="00966320" w:rsidRPr="005C0B4C">
        <w:rPr>
          <w:rFonts w:hAnsi="標楷體"/>
          <w:sz w:val="24"/>
          <w:szCs w:val="24"/>
        </w:rPr>
        <w:t>,</w:t>
      </w:r>
      <w:r w:rsidR="00F66084" w:rsidRPr="005C0B4C">
        <w:rPr>
          <w:rFonts w:hAnsi="標楷體" w:hint="eastAsia"/>
          <w:sz w:val="24"/>
          <w:szCs w:val="24"/>
        </w:rPr>
        <w:t>827</w:t>
      </w:r>
      <w:r w:rsidR="00966320" w:rsidRPr="005C0B4C">
        <w:rPr>
          <w:rFonts w:hAnsi="標楷體" w:hint="eastAsia"/>
          <w:sz w:val="24"/>
          <w:szCs w:val="24"/>
        </w:rPr>
        <w:t>元，</w:t>
      </w:r>
      <w:r w:rsidR="00B76C06" w:rsidRPr="005C0B4C">
        <w:rPr>
          <w:rFonts w:hAnsi="標楷體" w:hint="eastAsia"/>
          <w:sz w:val="24"/>
          <w:szCs w:val="24"/>
        </w:rPr>
        <w:t>合計賸餘</w:t>
      </w:r>
      <w:r w:rsidR="00F66084" w:rsidRPr="005C0B4C">
        <w:rPr>
          <w:rFonts w:hAnsi="標楷體" w:hint="eastAsia"/>
          <w:sz w:val="24"/>
          <w:szCs w:val="24"/>
        </w:rPr>
        <w:t>7</w:t>
      </w:r>
      <w:r w:rsidR="00B76C06" w:rsidRPr="005C0B4C">
        <w:rPr>
          <w:rFonts w:hAnsi="標楷體"/>
          <w:sz w:val="24"/>
          <w:szCs w:val="24"/>
        </w:rPr>
        <w:t>,</w:t>
      </w:r>
      <w:r w:rsidR="00F66084" w:rsidRPr="005C0B4C">
        <w:rPr>
          <w:rFonts w:hAnsi="標楷體" w:hint="eastAsia"/>
          <w:sz w:val="24"/>
          <w:szCs w:val="24"/>
        </w:rPr>
        <w:t>954</w:t>
      </w:r>
      <w:r w:rsidR="00B76C06" w:rsidRPr="005C0B4C">
        <w:rPr>
          <w:rFonts w:hAnsi="標楷體"/>
          <w:sz w:val="24"/>
          <w:szCs w:val="24"/>
        </w:rPr>
        <w:t>,</w:t>
      </w:r>
      <w:r w:rsidR="00F66084" w:rsidRPr="005C0B4C">
        <w:rPr>
          <w:rFonts w:hAnsi="標楷體" w:hint="eastAsia"/>
          <w:sz w:val="24"/>
          <w:szCs w:val="24"/>
        </w:rPr>
        <w:t>722</w:t>
      </w:r>
      <w:r w:rsidR="00B76C06" w:rsidRPr="005C0B4C">
        <w:rPr>
          <w:rFonts w:hAnsi="標楷體"/>
          <w:sz w:val="24"/>
          <w:szCs w:val="24"/>
        </w:rPr>
        <w:t>,</w:t>
      </w:r>
      <w:r w:rsidR="00F66084" w:rsidRPr="005C0B4C">
        <w:rPr>
          <w:rFonts w:hAnsi="標楷體" w:hint="eastAsia"/>
          <w:sz w:val="24"/>
          <w:szCs w:val="24"/>
        </w:rPr>
        <w:t>953</w:t>
      </w:r>
      <w:r w:rsidR="00B76C06" w:rsidRPr="005C0B4C">
        <w:rPr>
          <w:rFonts w:hAnsi="標楷體" w:hint="eastAsia"/>
          <w:sz w:val="24"/>
          <w:szCs w:val="24"/>
        </w:rPr>
        <w:t>元，</w:t>
      </w:r>
      <w:r w:rsidR="00966320" w:rsidRPr="005C0B4C">
        <w:rPr>
          <w:rFonts w:hAnsi="標楷體" w:hint="eastAsia"/>
          <w:sz w:val="24"/>
          <w:szCs w:val="24"/>
        </w:rPr>
        <w:t>經依預算提存公積</w:t>
      </w:r>
      <w:r w:rsidR="00F66084" w:rsidRPr="005C0B4C">
        <w:rPr>
          <w:rFonts w:hAnsi="標楷體" w:hint="eastAsia"/>
          <w:sz w:val="24"/>
          <w:szCs w:val="24"/>
        </w:rPr>
        <w:t>818</w:t>
      </w:r>
      <w:r w:rsidR="00966320" w:rsidRPr="005C0B4C">
        <w:rPr>
          <w:rFonts w:hAnsi="標楷體"/>
          <w:sz w:val="24"/>
          <w:szCs w:val="24"/>
        </w:rPr>
        <w:t>,</w:t>
      </w:r>
      <w:r w:rsidR="00F66084" w:rsidRPr="005C0B4C">
        <w:rPr>
          <w:rFonts w:hAnsi="標楷體" w:hint="eastAsia"/>
          <w:sz w:val="24"/>
          <w:szCs w:val="24"/>
        </w:rPr>
        <w:t>823</w:t>
      </w:r>
      <w:r w:rsidR="00966320" w:rsidRPr="005C0B4C">
        <w:rPr>
          <w:rFonts w:hAnsi="標楷體"/>
          <w:sz w:val="24"/>
          <w:szCs w:val="24"/>
        </w:rPr>
        <w:t>,000</w:t>
      </w:r>
      <w:r w:rsidR="00966320" w:rsidRPr="005C0B4C">
        <w:rPr>
          <w:rFonts w:hAnsi="標楷體" w:hint="eastAsia"/>
          <w:sz w:val="24"/>
          <w:szCs w:val="24"/>
        </w:rPr>
        <w:t>元，撥充基金</w:t>
      </w:r>
      <w:r w:rsidR="00F66084" w:rsidRPr="005C0B4C">
        <w:rPr>
          <w:rFonts w:hAnsi="標楷體" w:hint="eastAsia"/>
          <w:sz w:val="24"/>
          <w:szCs w:val="24"/>
        </w:rPr>
        <w:t>449</w:t>
      </w:r>
      <w:r w:rsidR="00966320" w:rsidRPr="005C0B4C">
        <w:rPr>
          <w:rFonts w:hAnsi="標楷體"/>
          <w:sz w:val="24"/>
          <w:szCs w:val="24"/>
        </w:rPr>
        <w:t>,</w:t>
      </w:r>
      <w:r w:rsidR="00F66084" w:rsidRPr="005C0B4C">
        <w:rPr>
          <w:rFonts w:hAnsi="標楷體" w:hint="eastAsia"/>
          <w:sz w:val="24"/>
          <w:szCs w:val="24"/>
        </w:rPr>
        <w:t>540</w:t>
      </w:r>
      <w:r w:rsidR="00966320" w:rsidRPr="005C0B4C">
        <w:rPr>
          <w:rFonts w:hAnsi="標楷體"/>
          <w:sz w:val="24"/>
          <w:szCs w:val="24"/>
        </w:rPr>
        <w:t>,000</w:t>
      </w:r>
      <w:r w:rsidR="00966320" w:rsidRPr="005C0B4C">
        <w:rPr>
          <w:rFonts w:hAnsi="標楷體" w:hint="eastAsia"/>
          <w:sz w:val="24"/>
          <w:szCs w:val="24"/>
        </w:rPr>
        <w:t>元，及解繳公庫27,186,000元後，尚有未分配賸餘</w:t>
      </w:r>
      <w:r w:rsidR="00F66084" w:rsidRPr="005C0B4C">
        <w:rPr>
          <w:rFonts w:hAnsi="標楷體" w:hint="eastAsia"/>
          <w:sz w:val="24"/>
          <w:szCs w:val="24"/>
        </w:rPr>
        <w:t>6</w:t>
      </w:r>
      <w:r w:rsidR="00966320" w:rsidRPr="005C0B4C">
        <w:rPr>
          <w:rFonts w:hAnsi="標楷體"/>
          <w:sz w:val="24"/>
          <w:szCs w:val="24"/>
        </w:rPr>
        <w:t>,</w:t>
      </w:r>
      <w:r w:rsidR="00F66084" w:rsidRPr="005C0B4C">
        <w:rPr>
          <w:rFonts w:hAnsi="標楷體" w:hint="eastAsia"/>
          <w:sz w:val="24"/>
          <w:szCs w:val="24"/>
        </w:rPr>
        <w:t>659</w:t>
      </w:r>
      <w:r w:rsidR="00966320" w:rsidRPr="005C0B4C">
        <w:rPr>
          <w:rFonts w:hAnsi="標楷體"/>
          <w:sz w:val="24"/>
          <w:szCs w:val="24"/>
        </w:rPr>
        <w:t>,</w:t>
      </w:r>
      <w:r w:rsidR="00F66084" w:rsidRPr="005C0B4C">
        <w:rPr>
          <w:rFonts w:hAnsi="標楷體" w:hint="eastAsia"/>
          <w:sz w:val="24"/>
          <w:szCs w:val="24"/>
        </w:rPr>
        <w:t>173</w:t>
      </w:r>
      <w:r w:rsidR="00966320" w:rsidRPr="005C0B4C">
        <w:rPr>
          <w:rFonts w:hAnsi="標楷體"/>
          <w:sz w:val="24"/>
          <w:szCs w:val="24"/>
        </w:rPr>
        <w:t>,</w:t>
      </w:r>
      <w:r w:rsidR="00F66084" w:rsidRPr="005C0B4C">
        <w:rPr>
          <w:rFonts w:hAnsi="標楷體" w:hint="eastAsia"/>
          <w:sz w:val="24"/>
          <w:szCs w:val="24"/>
        </w:rPr>
        <w:t>953</w:t>
      </w:r>
      <w:r w:rsidR="00966320" w:rsidRPr="005C0B4C">
        <w:rPr>
          <w:rFonts w:hAnsi="標楷體" w:hint="eastAsia"/>
          <w:sz w:val="24"/>
          <w:szCs w:val="24"/>
        </w:rPr>
        <w:t>元</w:t>
      </w:r>
      <w:r w:rsidR="003D284D" w:rsidRPr="005C0B4C">
        <w:rPr>
          <w:rFonts w:hAnsi="標楷體" w:hint="eastAsia"/>
          <w:sz w:val="24"/>
          <w:szCs w:val="24"/>
        </w:rPr>
        <w:t>。</w:t>
      </w:r>
    </w:p>
    <w:p w14:paraId="17AE5334" w14:textId="3A65ECAD" w:rsidR="00F90892" w:rsidRPr="005C0B4C" w:rsidRDefault="00F90892" w:rsidP="008F6E7E">
      <w:pPr>
        <w:pStyle w:val="a8"/>
        <w:overflowPunct w:val="0"/>
        <w:spacing w:beforeLines="100" w:before="360" w:line="604" w:lineRule="exact"/>
        <w:ind w:firstLineChars="450" w:firstLine="1261"/>
        <w:textAlignment w:val="center"/>
        <w:rPr>
          <w:rFonts w:hAnsi="標楷體"/>
          <w:b/>
          <w:szCs w:val="24"/>
        </w:rPr>
      </w:pPr>
      <w:r w:rsidRPr="005C0B4C">
        <w:rPr>
          <w:rFonts w:hAnsi="標楷體" w:hint="eastAsia"/>
          <w:b/>
          <w:szCs w:val="24"/>
        </w:rPr>
        <w:lastRenderedPageBreak/>
        <w:t>4.　現金流量之查核</w:t>
      </w:r>
    </w:p>
    <w:p w14:paraId="15BAA9DD" w14:textId="5AA859D2" w:rsidR="001A6653" w:rsidRPr="005C0B4C" w:rsidRDefault="00C229F1" w:rsidP="00272B5C">
      <w:pPr>
        <w:pStyle w:val="a8"/>
        <w:overflowPunct w:val="0"/>
        <w:adjustRightInd w:val="0"/>
        <w:snapToGrid w:val="0"/>
        <w:spacing w:line="600" w:lineRule="exact"/>
        <w:ind w:firstLineChars="200" w:firstLine="480"/>
        <w:textAlignment w:val="center"/>
        <w:rPr>
          <w:rFonts w:hAnsi="標楷體"/>
          <w:sz w:val="24"/>
          <w:szCs w:val="32"/>
        </w:rPr>
      </w:pPr>
      <w:r w:rsidRPr="005C0B4C">
        <w:rPr>
          <w:rFonts w:hAnsi="標楷體" w:hint="eastAsia"/>
          <w:sz w:val="24"/>
          <w:szCs w:val="24"/>
        </w:rPr>
        <w:t>11</w:t>
      </w:r>
      <w:r w:rsidR="00F66084" w:rsidRPr="005C0B4C">
        <w:rPr>
          <w:rFonts w:hAnsi="標楷體" w:hint="eastAsia"/>
          <w:sz w:val="24"/>
          <w:szCs w:val="24"/>
        </w:rPr>
        <w:t>3</w:t>
      </w:r>
      <w:r w:rsidR="00F90892" w:rsidRPr="005C0B4C">
        <w:rPr>
          <w:rFonts w:hAnsi="標楷體" w:hint="eastAsia"/>
          <w:sz w:val="24"/>
          <w:szCs w:val="32"/>
        </w:rPr>
        <w:t>年度期初現金及約當現金</w:t>
      </w:r>
      <w:r w:rsidR="00456F40" w:rsidRPr="005C0B4C">
        <w:rPr>
          <w:rFonts w:hAnsi="標楷體" w:hint="eastAsia"/>
          <w:sz w:val="24"/>
          <w:szCs w:val="32"/>
        </w:rPr>
        <w:t>80</w:t>
      </w:r>
      <w:r w:rsidR="002C5164" w:rsidRPr="005C0B4C">
        <w:rPr>
          <w:rFonts w:hAnsi="標楷體" w:hint="eastAsia"/>
          <w:sz w:val="24"/>
          <w:szCs w:val="32"/>
        </w:rPr>
        <w:t>億</w:t>
      </w:r>
      <w:r w:rsidR="00456F40" w:rsidRPr="005C0B4C">
        <w:rPr>
          <w:rFonts w:hAnsi="標楷體" w:hint="eastAsia"/>
          <w:sz w:val="24"/>
          <w:szCs w:val="32"/>
        </w:rPr>
        <w:t>5</w:t>
      </w:r>
      <w:r w:rsidR="00456F40" w:rsidRPr="005C0B4C">
        <w:rPr>
          <w:rFonts w:hAnsi="標楷體"/>
          <w:sz w:val="24"/>
          <w:szCs w:val="32"/>
        </w:rPr>
        <w:t>,025</w:t>
      </w:r>
      <w:r w:rsidR="002C5164" w:rsidRPr="005C0B4C">
        <w:rPr>
          <w:rFonts w:hAnsi="標楷體" w:hint="eastAsia"/>
          <w:sz w:val="24"/>
          <w:szCs w:val="32"/>
        </w:rPr>
        <w:t>萬餘元</w:t>
      </w:r>
      <w:r w:rsidR="004009DF" w:rsidRPr="005C0B4C">
        <w:rPr>
          <w:rFonts w:hAnsi="標楷體" w:hint="eastAsia"/>
          <w:sz w:val="24"/>
          <w:szCs w:val="32"/>
        </w:rPr>
        <w:t>，經業務、投資及籌</w:t>
      </w:r>
      <w:r w:rsidR="00F90892" w:rsidRPr="005C0B4C">
        <w:rPr>
          <w:rFonts w:hAnsi="標楷體" w:hint="eastAsia"/>
          <w:sz w:val="24"/>
          <w:szCs w:val="32"/>
        </w:rPr>
        <w:t>資活動結果，現金及約當現金淨</w:t>
      </w:r>
      <w:r w:rsidR="00456F40" w:rsidRPr="005C0B4C">
        <w:rPr>
          <w:rFonts w:hAnsi="標楷體" w:hint="eastAsia"/>
          <w:sz w:val="24"/>
          <w:szCs w:val="32"/>
        </w:rPr>
        <w:t>增</w:t>
      </w:r>
      <w:r w:rsidR="00870A21" w:rsidRPr="005C0B4C">
        <w:rPr>
          <w:rFonts w:hAnsi="標楷體"/>
          <w:sz w:val="24"/>
          <w:szCs w:val="32"/>
        </w:rPr>
        <w:t>1</w:t>
      </w:r>
      <w:r w:rsidR="00456F40" w:rsidRPr="005C0B4C">
        <w:rPr>
          <w:rFonts w:hAnsi="標楷體" w:hint="eastAsia"/>
          <w:sz w:val="24"/>
          <w:szCs w:val="32"/>
        </w:rPr>
        <w:t>8</w:t>
      </w:r>
      <w:r w:rsidR="00F90892" w:rsidRPr="005C0B4C">
        <w:rPr>
          <w:rFonts w:hAnsi="標楷體" w:hint="eastAsia"/>
          <w:sz w:val="24"/>
          <w:szCs w:val="32"/>
        </w:rPr>
        <w:t>億</w:t>
      </w:r>
      <w:r w:rsidR="00456F40" w:rsidRPr="005C0B4C">
        <w:rPr>
          <w:rFonts w:hAnsi="標楷體" w:hint="eastAsia"/>
          <w:sz w:val="24"/>
          <w:szCs w:val="32"/>
        </w:rPr>
        <w:t>4</w:t>
      </w:r>
      <w:r w:rsidR="002C5164" w:rsidRPr="005C0B4C">
        <w:rPr>
          <w:rFonts w:hAnsi="標楷體" w:hint="eastAsia"/>
          <w:sz w:val="24"/>
          <w:szCs w:val="32"/>
        </w:rPr>
        <w:t>,</w:t>
      </w:r>
      <w:r w:rsidR="00456F40" w:rsidRPr="005C0B4C">
        <w:rPr>
          <w:rFonts w:hAnsi="標楷體" w:hint="eastAsia"/>
          <w:sz w:val="24"/>
          <w:szCs w:val="32"/>
        </w:rPr>
        <w:t>174</w:t>
      </w:r>
      <w:r w:rsidR="00F90892" w:rsidRPr="005C0B4C">
        <w:rPr>
          <w:rFonts w:hAnsi="標楷體" w:hint="eastAsia"/>
          <w:sz w:val="24"/>
          <w:szCs w:val="32"/>
        </w:rPr>
        <w:t>萬</w:t>
      </w:r>
      <w:r w:rsidR="00486516" w:rsidRPr="005C0B4C">
        <w:rPr>
          <w:rFonts w:hAnsi="標楷體" w:hint="eastAsia"/>
          <w:sz w:val="24"/>
          <w:szCs w:val="32"/>
        </w:rPr>
        <w:t>餘</w:t>
      </w:r>
      <w:r w:rsidR="00F90892" w:rsidRPr="005C0B4C">
        <w:rPr>
          <w:rFonts w:hAnsi="標楷體" w:hint="eastAsia"/>
          <w:sz w:val="24"/>
          <w:szCs w:val="32"/>
        </w:rPr>
        <w:t>元，期末現金及約當現金為</w:t>
      </w:r>
      <w:r w:rsidR="00456F40" w:rsidRPr="005C0B4C">
        <w:rPr>
          <w:rFonts w:hAnsi="標楷體" w:hint="eastAsia"/>
          <w:sz w:val="24"/>
          <w:szCs w:val="32"/>
        </w:rPr>
        <w:t>98</w:t>
      </w:r>
      <w:r w:rsidR="00F90892" w:rsidRPr="005C0B4C">
        <w:rPr>
          <w:rFonts w:hAnsi="標楷體" w:hint="eastAsia"/>
          <w:sz w:val="24"/>
          <w:szCs w:val="32"/>
        </w:rPr>
        <w:t>億</w:t>
      </w:r>
      <w:r w:rsidR="00456F40" w:rsidRPr="005C0B4C">
        <w:rPr>
          <w:rFonts w:hAnsi="標楷體" w:hint="eastAsia"/>
          <w:sz w:val="24"/>
          <w:szCs w:val="32"/>
        </w:rPr>
        <w:t>9</w:t>
      </w:r>
      <w:r w:rsidR="002C5164" w:rsidRPr="005C0B4C">
        <w:rPr>
          <w:rFonts w:hAnsi="標楷體" w:hint="eastAsia"/>
          <w:sz w:val="24"/>
          <w:szCs w:val="32"/>
        </w:rPr>
        <w:t>,</w:t>
      </w:r>
      <w:r w:rsidR="00456F40" w:rsidRPr="005C0B4C">
        <w:rPr>
          <w:rFonts w:hAnsi="標楷體" w:hint="eastAsia"/>
          <w:sz w:val="24"/>
          <w:szCs w:val="32"/>
        </w:rPr>
        <w:t>199</w:t>
      </w:r>
      <w:r w:rsidR="00486516" w:rsidRPr="005C0B4C">
        <w:rPr>
          <w:rFonts w:hAnsi="標楷體" w:hint="eastAsia"/>
          <w:sz w:val="24"/>
          <w:szCs w:val="32"/>
        </w:rPr>
        <w:t>萬</w:t>
      </w:r>
      <w:r w:rsidR="006F1274" w:rsidRPr="005C0B4C">
        <w:rPr>
          <w:rFonts w:hAnsi="標楷體" w:hint="eastAsia"/>
          <w:sz w:val="24"/>
          <w:szCs w:val="32"/>
        </w:rPr>
        <w:t>餘</w:t>
      </w:r>
      <w:r w:rsidR="00F90892" w:rsidRPr="005C0B4C">
        <w:rPr>
          <w:rFonts w:hAnsi="標楷體" w:hint="eastAsia"/>
          <w:sz w:val="24"/>
          <w:szCs w:val="32"/>
        </w:rPr>
        <w:t>元；</w:t>
      </w:r>
      <w:r w:rsidR="00817D08" w:rsidRPr="005C0B4C">
        <w:rPr>
          <w:rFonts w:hAnsi="標楷體" w:hint="eastAsia"/>
          <w:sz w:val="24"/>
          <w:szCs w:val="32"/>
        </w:rPr>
        <w:t>其現金及約當現金淨</w:t>
      </w:r>
      <w:r w:rsidR="00456F40" w:rsidRPr="005C0B4C">
        <w:rPr>
          <w:rFonts w:hAnsi="標楷體" w:hint="eastAsia"/>
          <w:sz w:val="24"/>
          <w:szCs w:val="32"/>
        </w:rPr>
        <w:t>增</w:t>
      </w:r>
      <w:r w:rsidR="007F5347" w:rsidRPr="005C0B4C">
        <w:rPr>
          <w:rFonts w:hAnsi="標楷體" w:hint="eastAsia"/>
          <w:sz w:val="24"/>
          <w:szCs w:val="32"/>
        </w:rPr>
        <w:t>數</w:t>
      </w:r>
      <w:r w:rsidR="00775B54" w:rsidRPr="005C0B4C">
        <w:rPr>
          <w:rFonts w:hAnsi="標楷體" w:hint="eastAsia"/>
          <w:sz w:val="24"/>
          <w:szCs w:val="32"/>
        </w:rPr>
        <w:t>較</w:t>
      </w:r>
      <w:r w:rsidR="00817D08" w:rsidRPr="005C0B4C">
        <w:rPr>
          <w:rFonts w:hAnsi="標楷體" w:hint="eastAsia"/>
          <w:sz w:val="24"/>
          <w:szCs w:val="32"/>
        </w:rPr>
        <w:t>預算淨</w:t>
      </w:r>
      <w:r w:rsidR="0038459A" w:rsidRPr="005C0B4C">
        <w:rPr>
          <w:rFonts w:hAnsi="標楷體" w:hint="eastAsia"/>
          <w:sz w:val="24"/>
          <w:szCs w:val="32"/>
        </w:rPr>
        <w:t>增</w:t>
      </w:r>
      <w:r w:rsidR="0019025A" w:rsidRPr="005C0B4C">
        <w:rPr>
          <w:rFonts w:hAnsi="標楷體" w:hint="eastAsia"/>
          <w:sz w:val="24"/>
          <w:szCs w:val="32"/>
        </w:rPr>
        <w:t>數</w:t>
      </w:r>
      <w:r w:rsidR="00456F40" w:rsidRPr="005C0B4C">
        <w:rPr>
          <w:rFonts w:hAnsi="標楷體" w:hint="eastAsia"/>
          <w:sz w:val="24"/>
          <w:szCs w:val="32"/>
        </w:rPr>
        <w:t>29</w:t>
      </w:r>
      <w:r w:rsidR="007B1146" w:rsidRPr="005C0B4C">
        <w:rPr>
          <w:rFonts w:hAnsi="標楷體" w:hint="eastAsia"/>
          <w:sz w:val="24"/>
          <w:szCs w:val="32"/>
        </w:rPr>
        <w:t>億</w:t>
      </w:r>
      <w:r w:rsidR="00456F40" w:rsidRPr="005C0B4C">
        <w:rPr>
          <w:rFonts w:hAnsi="標楷體" w:hint="eastAsia"/>
          <w:sz w:val="24"/>
          <w:szCs w:val="32"/>
        </w:rPr>
        <w:t>8,033</w:t>
      </w:r>
      <w:r w:rsidR="007B1146" w:rsidRPr="005C0B4C">
        <w:rPr>
          <w:rFonts w:hAnsi="標楷體" w:hint="eastAsia"/>
          <w:sz w:val="24"/>
          <w:szCs w:val="32"/>
        </w:rPr>
        <w:t>萬餘元，</w:t>
      </w:r>
      <w:r w:rsidR="00E161AD" w:rsidRPr="005C0B4C">
        <w:rPr>
          <w:rFonts w:hAnsi="標楷體" w:hint="eastAsia"/>
          <w:sz w:val="24"/>
          <w:szCs w:val="32"/>
        </w:rPr>
        <w:t>減少</w:t>
      </w:r>
      <w:r w:rsidR="00456F40" w:rsidRPr="005C0B4C">
        <w:rPr>
          <w:rFonts w:hAnsi="標楷體"/>
          <w:sz w:val="24"/>
          <w:szCs w:val="32"/>
        </w:rPr>
        <w:t>11</w:t>
      </w:r>
      <w:r w:rsidR="00AA2ECF" w:rsidRPr="005C0B4C">
        <w:rPr>
          <w:rFonts w:hAnsi="標楷體" w:hint="eastAsia"/>
          <w:sz w:val="24"/>
          <w:szCs w:val="32"/>
        </w:rPr>
        <w:t>億</w:t>
      </w:r>
      <w:r w:rsidR="00456F40" w:rsidRPr="005C0B4C">
        <w:rPr>
          <w:rFonts w:hAnsi="標楷體" w:hint="eastAsia"/>
          <w:sz w:val="24"/>
          <w:szCs w:val="32"/>
        </w:rPr>
        <w:t>3</w:t>
      </w:r>
      <w:r w:rsidR="002B133E" w:rsidRPr="005C0B4C">
        <w:rPr>
          <w:rFonts w:hAnsi="標楷體" w:hint="eastAsia"/>
          <w:sz w:val="24"/>
          <w:szCs w:val="32"/>
        </w:rPr>
        <w:t>,</w:t>
      </w:r>
      <w:r w:rsidR="00456F40" w:rsidRPr="005C0B4C">
        <w:rPr>
          <w:rFonts w:hAnsi="標楷體"/>
          <w:sz w:val="24"/>
          <w:szCs w:val="32"/>
        </w:rPr>
        <w:t>859</w:t>
      </w:r>
      <w:r w:rsidR="0019025A" w:rsidRPr="005C0B4C">
        <w:rPr>
          <w:rFonts w:hAnsi="標楷體" w:hint="eastAsia"/>
          <w:sz w:val="24"/>
          <w:szCs w:val="32"/>
        </w:rPr>
        <w:t>萬餘元，</w:t>
      </w:r>
      <w:r w:rsidR="001A6653" w:rsidRPr="005C0B4C">
        <w:rPr>
          <w:rFonts w:hAnsi="標楷體" w:hint="eastAsia"/>
          <w:sz w:val="24"/>
          <w:szCs w:val="32"/>
        </w:rPr>
        <w:t>主要係</w:t>
      </w:r>
      <w:r w:rsidR="00272B5C" w:rsidRPr="005C0B4C">
        <w:rPr>
          <w:rFonts w:hAnsi="標楷體" w:hint="eastAsia"/>
          <w:sz w:val="24"/>
          <w:szCs w:val="32"/>
        </w:rPr>
        <w:t>產業園區開發管理分</w:t>
      </w:r>
      <w:r w:rsidR="00272B5C" w:rsidRPr="005C0B4C">
        <w:rPr>
          <w:rFonts w:hAnsi="標楷體" w:hint="eastAsia"/>
          <w:spacing w:val="2"/>
          <w:sz w:val="24"/>
          <w:szCs w:val="32"/>
        </w:rPr>
        <w:t>基金配合業務需求及增加資金運用效益，將部分現金轉作定期存款</w:t>
      </w:r>
      <w:r w:rsidR="004C64F8" w:rsidRPr="005C0B4C">
        <w:rPr>
          <w:rFonts w:hAnsi="標楷體" w:hint="eastAsia"/>
          <w:spacing w:val="2"/>
          <w:sz w:val="24"/>
          <w:szCs w:val="32"/>
        </w:rPr>
        <w:t>，投</w:t>
      </w:r>
      <w:r w:rsidR="00C84727" w:rsidRPr="005C0B4C">
        <w:rPr>
          <w:rFonts w:hAnsi="標楷體" w:hint="eastAsia"/>
          <w:spacing w:val="2"/>
          <w:sz w:val="24"/>
          <w:szCs w:val="32"/>
        </w:rPr>
        <w:t>資活動</w:t>
      </w:r>
      <w:r w:rsidR="00F9429C" w:rsidRPr="005C0B4C">
        <w:rPr>
          <w:rFonts w:hAnsi="標楷體" w:hint="eastAsia"/>
          <w:spacing w:val="2"/>
          <w:sz w:val="24"/>
          <w:szCs w:val="32"/>
        </w:rPr>
        <w:t>之</w:t>
      </w:r>
      <w:r w:rsidR="00C84727" w:rsidRPr="005C0B4C">
        <w:rPr>
          <w:rFonts w:hAnsi="標楷體" w:hint="eastAsia"/>
          <w:spacing w:val="2"/>
          <w:sz w:val="24"/>
          <w:szCs w:val="32"/>
        </w:rPr>
        <w:t>淨現金流</w:t>
      </w:r>
      <w:r w:rsidR="00272B5C" w:rsidRPr="005C0B4C">
        <w:rPr>
          <w:rFonts w:hAnsi="標楷體" w:hint="eastAsia"/>
          <w:spacing w:val="2"/>
          <w:sz w:val="24"/>
          <w:szCs w:val="32"/>
        </w:rPr>
        <w:t>出增加</w:t>
      </w:r>
      <w:r w:rsidR="00C84727" w:rsidRPr="005C0B4C">
        <w:rPr>
          <w:rFonts w:hAnsi="標楷體" w:hint="eastAsia"/>
          <w:spacing w:val="2"/>
          <w:sz w:val="24"/>
          <w:szCs w:val="32"/>
        </w:rPr>
        <w:t>所致。</w:t>
      </w:r>
    </w:p>
    <w:p w14:paraId="35135110" w14:textId="1559513E" w:rsidR="000E0D79" w:rsidRPr="005C0B4C" w:rsidRDefault="007C6918" w:rsidP="008F6E7E">
      <w:pPr>
        <w:pStyle w:val="a8"/>
        <w:overflowPunct w:val="0"/>
        <w:adjustRightInd w:val="0"/>
        <w:spacing w:line="592" w:lineRule="exact"/>
        <w:ind w:firstLineChars="450" w:firstLine="1261"/>
        <w:textAlignment w:val="center"/>
        <w:rPr>
          <w:rFonts w:hAnsi="標楷體"/>
          <w:sz w:val="24"/>
          <w:szCs w:val="24"/>
        </w:rPr>
      </w:pPr>
      <w:r w:rsidRPr="005C0B4C">
        <w:rPr>
          <w:rFonts w:hAnsi="標楷體" w:hint="eastAsia"/>
          <w:b/>
          <w:szCs w:val="24"/>
        </w:rPr>
        <w:t>5.　重要審核意見</w:t>
      </w:r>
    </w:p>
    <w:p w14:paraId="6C1C61F9" w14:textId="5BD4004E" w:rsidR="00E3366B" w:rsidRPr="005C0B4C" w:rsidRDefault="00E3366B" w:rsidP="008F6E7E">
      <w:pPr>
        <w:pStyle w:val="a8"/>
        <w:overflowPunct w:val="0"/>
        <w:adjustRightInd w:val="0"/>
        <w:snapToGrid w:val="0"/>
        <w:spacing w:line="610" w:lineRule="exact"/>
        <w:ind w:firstLineChars="450" w:firstLine="1261"/>
        <w:textAlignment w:val="center"/>
        <w:rPr>
          <w:rFonts w:hAnsi="標楷體"/>
          <w:b/>
          <w:bCs/>
          <w:szCs w:val="28"/>
        </w:rPr>
      </w:pPr>
      <w:r w:rsidRPr="005C0B4C">
        <w:rPr>
          <w:rFonts w:hAnsi="標楷體" w:hint="eastAsia"/>
          <w:b/>
          <w:szCs w:val="24"/>
        </w:rPr>
        <w:t xml:space="preserve">（1）　</w:t>
      </w:r>
      <w:r w:rsidR="00F92890" w:rsidRPr="005C0B4C">
        <w:rPr>
          <w:rFonts w:hAnsi="標楷體" w:hint="eastAsia"/>
          <w:b/>
          <w:bCs/>
          <w:szCs w:val="28"/>
        </w:rPr>
        <w:t>政府為活化閒置產業園區</w:t>
      </w:r>
      <w:r w:rsidR="00ED31FF" w:rsidRPr="005C0B4C">
        <w:rPr>
          <w:rFonts w:hAnsi="標楷體" w:hint="eastAsia"/>
          <w:b/>
          <w:bCs/>
          <w:szCs w:val="28"/>
        </w:rPr>
        <w:t>（</w:t>
      </w:r>
      <w:r w:rsidR="00F92890" w:rsidRPr="005C0B4C">
        <w:rPr>
          <w:rFonts w:hAnsi="標楷體" w:hint="eastAsia"/>
          <w:b/>
          <w:bCs/>
          <w:szCs w:val="28"/>
        </w:rPr>
        <w:t>工業區</w:t>
      </w:r>
      <w:r w:rsidR="00ED31FF" w:rsidRPr="005C0B4C">
        <w:rPr>
          <w:rFonts w:hAnsi="標楷體" w:hint="eastAsia"/>
          <w:b/>
          <w:bCs/>
          <w:szCs w:val="28"/>
        </w:rPr>
        <w:t>）</w:t>
      </w:r>
      <w:r w:rsidR="00F92890" w:rsidRPr="005C0B4C">
        <w:rPr>
          <w:rFonts w:hAnsi="標楷體" w:hint="eastAsia"/>
          <w:b/>
          <w:bCs/>
          <w:szCs w:val="28"/>
        </w:rPr>
        <w:t>用地</w:t>
      </w:r>
      <w:r w:rsidR="00ED31FF" w:rsidRPr="005C0B4C">
        <w:rPr>
          <w:rFonts w:hAnsi="標楷體" w:hint="eastAsia"/>
          <w:b/>
          <w:bCs/>
          <w:szCs w:val="28"/>
        </w:rPr>
        <w:t>，</w:t>
      </w:r>
      <w:r w:rsidR="00F92890" w:rsidRPr="005C0B4C">
        <w:rPr>
          <w:rFonts w:hAnsi="標楷體" w:hint="eastAsia"/>
          <w:b/>
          <w:bCs/>
          <w:szCs w:val="28"/>
        </w:rPr>
        <w:t>修正產</w:t>
      </w:r>
      <w:r w:rsidR="00ED31FF" w:rsidRPr="005C0B4C">
        <w:rPr>
          <w:rFonts w:hAnsi="標楷體" w:hint="eastAsia"/>
          <w:b/>
          <w:bCs/>
          <w:szCs w:val="28"/>
        </w:rPr>
        <w:t>業</w:t>
      </w:r>
      <w:r w:rsidR="00F92890" w:rsidRPr="005C0B4C">
        <w:rPr>
          <w:rFonts w:hAnsi="標楷體" w:hint="eastAsia"/>
          <w:b/>
          <w:bCs/>
          <w:szCs w:val="28"/>
        </w:rPr>
        <w:t>創</w:t>
      </w:r>
      <w:r w:rsidR="00ED31FF" w:rsidRPr="005C0B4C">
        <w:rPr>
          <w:rFonts w:hAnsi="標楷體" w:hint="eastAsia"/>
          <w:b/>
          <w:bCs/>
          <w:szCs w:val="28"/>
        </w:rPr>
        <w:t>新</w:t>
      </w:r>
      <w:r w:rsidR="00F92890" w:rsidRPr="005C0B4C">
        <w:rPr>
          <w:rFonts w:hAnsi="標楷體" w:hint="eastAsia"/>
          <w:b/>
          <w:bCs/>
          <w:szCs w:val="28"/>
        </w:rPr>
        <w:t>條例已</w:t>
      </w:r>
      <w:r w:rsidR="00192F3C" w:rsidRPr="005C0B4C">
        <w:rPr>
          <w:rFonts w:hAnsi="標楷體" w:hint="eastAsia"/>
          <w:b/>
          <w:bCs/>
          <w:szCs w:val="28"/>
        </w:rPr>
        <w:t>6</w:t>
      </w:r>
      <w:r w:rsidR="00F92890" w:rsidRPr="005C0B4C">
        <w:rPr>
          <w:rFonts w:hAnsi="標楷體" w:hint="eastAsia"/>
          <w:b/>
          <w:bCs/>
          <w:szCs w:val="28"/>
        </w:rPr>
        <w:t>年餘，</w:t>
      </w:r>
      <w:r w:rsidR="0039214C" w:rsidRPr="005C0B4C">
        <w:rPr>
          <w:rFonts w:hAnsi="標楷體" w:hint="eastAsia"/>
          <w:b/>
          <w:bCs/>
          <w:szCs w:val="28"/>
        </w:rPr>
        <w:t>惟園管局</w:t>
      </w:r>
      <w:r w:rsidR="00F92890" w:rsidRPr="005C0B4C">
        <w:rPr>
          <w:rFonts w:hAnsi="標楷體" w:hint="eastAsia"/>
          <w:b/>
          <w:bCs/>
          <w:szCs w:val="28"/>
        </w:rPr>
        <w:t>對遲未完成建廠及歇業多年</w:t>
      </w:r>
      <w:r w:rsidR="0039214C" w:rsidRPr="005C0B4C">
        <w:rPr>
          <w:rFonts w:hAnsi="標楷體" w:hint="eastAsia"/>
          <w:b/>
          <w:bCs/>
          <w:szCs w:val="28"/>
        </w:rPr>
        <w:t>之</w:t>
      </w:r>
      <w:r w:rsidR="00096DC6" w:rsidRPr="005C0B4C">
        <w:rPr>
          <w:rFonts w:hAnsi="標楷體" w:hint="eastAsia"/>
          <w:b/>
          <w:bCs/>
          <w:szCs w:val="28"/>
        </w:rPr>
        <w:t>產業</w:t>
      </w:r>
      <w:r w:rsidR="00F92890" w:rsidRPr="005C0B4C">
        <w:rPr>
          <w:rFonts w:hAnsi="標楷體" w:hint="eastAsia"/>
          <w:b/>
          <w:bCs/>
          <w:szCs w:val="28"/>
        </w:rPr>
        <w:t>用地，</w:t>
      </w:r>
      <w:r w:rsidR="0080454F" w:rsidRPr="005C0B4C">
        <w:rPr>
          <w:rFonts w:hAnsi="標楷體" w:hint="eastAsia"/>
          <w:b/>
          <w:bCs/>
          <w:szCs w:val="28"/>
        </w:rPr>
        <w:t>未</w:t>
      </w:r>
      <w:r w:rsidR="00F92890" w:rsidRPr="005C0B4C">
        <w:rPr>
          <w:rFonts w:hAnsi="標楷體" w:hint="eastAsia"/>
          <w:b/>
          <w:bCs/>
          <w:szCs w:val="28"/>
        </w:rPr>
        <w:t>依規定覈實認定為閒置並公告，又已公告閒置用地，逾</w:t>
      </w:r>
      <w:r w:rsidR="0039214C" w:rsidRPr="005C0B4C">
        <w:rPr>
          <w:rFonts w:hAnsi="標楷體" w:hint="eastAsia"/>
          <w:b/>
          <w:bCs/>
          <w:szCs w:val="28"/>
        </w:rPr>
        <w:t>8</w:t>
      </w:r>
      <w:r w:rsidR="00F92890" w:rsidRPr="005C0B4C">
        <w:rPr>
          <w:rFonts w:hAnsi="標楷體" w:hint="eastAsia"/>
          <w:b/>
          <w:bCs/>
          <w:szCs w:val="28"/>
        </w:rPr>
        <w:t>成未能於規定期限內完成建廠而辦理展延，且經展延後部分建廠進度仍未如預期；</w:t>
      </w:r>
      <w:r w:rsidR="00771C9C" w:rsidRPr="005C0B4C">
        <w:rPr>
          <w:rFonts w:hAnsi="標楷體" w:hint="eastAsia"/>
          <w:b/>
          <w:bCs/>
          <w:szCs w:val="28"/>
        </w:rPr>
        <w:t>復</w:t>
      </w:r>
      <w:r w:rsidR="00F92890" w:rsidRPr="005C0B4C">
        <w:rPr>
          <w:rFonts w:hAnsi="標楷體" w:hint="eastAsia"/>
          <w:b/>
          <w:bCs/>
          <w:szCs w:val="28"/>
        </w:rPr>
        <w:t>同意部分園區閒置用地以設置地面型太陽能設施解除列管，除造成土地低度利用外，並偏離園區設立原旨</w:t>
      </w:r>
      <w:r w:rsidR="00771C9C" w:rsidRPr="005C0B4C">
        <w:rPr>
          <w:rFonts w:hAnsi="標楷體" w:hint="eastAsia"/>
          <w:b/>
          <w:bCs/>
          <w:szCs w:val="28"/>
        </w:rPr>
        <w:t>，</w:t>
      </w:r>
      <w:r w:rsidR="0080454F" w:rsidRPr="005C0B4C">
        <w:rPr>
          <w:rFonts w:hAnsi="標楷體" w:hint="eastAsia"/>
          <w:b/>
          <w:bCs/>
          <w:szCs w:val="28"/>
        </w:rPr>
        <w:t>允宜</w:t>
      </w:r>
      <w:r w:rsidR="00771C9C" w:rsidRPr="005C0B4C">
        <w:rPr>
          <w:rFonts w:hAnsi="標楷體" w:hint="eastAsia"/>
          <w:b/>
          <w:bCs/>
          <w:szCs w:val="28"/>
        </w:rPr>
        <w:t>檢討改善</w:t>
      </w:r>
      <w:r w:rsidRPr="005C0B4C">
        <w:rPr>
          <w:rFonts w:hAnsi="標楷體" w:hint="eastAsia"/>
          <w:b/>
          <w:bCs/>
          <w:szCs w:val="28"/>
        </w:rPr>
        <w:t>。</w:t>
      </w:r>
    </w:p>
    <w:p w14:paraId="17C92B1C" w14:textId="7F7FE415" w:rsidR="00646D96" w:rsidRPr="005C0B4C" w:rsidRDefault="00F92890" w:rsidP="008F6E7E">
      <w:pPr>
        <w:pStyle w:val="a8"/>
        <w:overflowPunct w:val="0"/>
        <w:spacing w:line="614" w:lineRule="exact"/>
        <w:ind w:firstLineChars="200" w:firstLine="480"/>
        <w:textAlignment w:val="center"/>
        <w:rPr>
          <w:rFonts w:hAnsi="標楷體"/>
          <w:b/>
          <w:szCs w:val="24"/>
        </w:rPr>
      </w:pPr>
      <w:r w:rsidRPr="005C0B4C">
        <w:rPr>
          <w:rFonts w:hAnsi="標楷體" w:hint="eastAsia"/>
          <w:sz w:val="24"/>
          <w:szCs w:val="24"/>
        </w:rPr>
        <w:t>經濟部為因應產業用地價格上漲、區域供需失衡及閒置未利用等問題，責由前經濟部工業局</w:t>
      </w:r>
      <w:r w:rsidR="00ED31FF" w:rsidRPr="005C0B4C">
        <w:rPr>
          <w:rFonts w:hAnsi="標楷體" w:hint="eastAsia"/>
          <w:sz w:val="24"/>
          <w:szCs w:val="24"/>
        </w:rPr>
        <w:t>（</w:t>
      </w:r>
      <w:r w:rsidRPr="005C0B4C">
        <w:rPr>
          <w:rFonts w:hAnsi="標楷體" w:hint="eastAsia"/>
          <w:sz w:val="24"/>
          <w:szCs w:val="24"/>
        </w:rPr>
        <w:t>1</w:t>
      </w:r>
      <w:r w:rsidRPr="005C0B4C">
        <w:rPr>
          <w:rFonts w:hAnsi="標楷體"/>
          <w:sz w:val="24"/>
          <w:szCs w:val="24"/>
        </w:rPr>
        <w:t>12</w:t>
      </w:r>
      <w:r w:rsidRPr="005C0B4C">
        <w:rPr>
          <w:rFonts w:hAnsi="標楷體" w:hint="eastAsia"/>
          <w:sz w:val="24"/>
          <w:szCs w:val="24"/>
        </w:rPr>
        <w:t>年9月2</w:t>
      </w:r>
      <w:r w:rsidRPr="005C0B4C">
        <w:rPr>
          <w:rFonts w:hAnsi="標楷體"/>
          <w:sz w:val="24"/>
          <w:szCs w:val="24"/>
        </w:rPr>
        <w:t>6</w:t>
      </w:r>
      <w:r w:rsidRPr="005C0B4C">
        <w:rPr>
          <w:rFonts w:hAnsi="標楷體" w:hint="eastAsia"/>
          <w:sz w:val="24"/>
          <w:szCs w:val="24"/>
        </w:rPr>
        <w:t>日</w:t>
      </w:r>
      <w:r w:rsidR="0080454F" w:rsidRPr="005C0B4C">
        <w:rPr>
          <w:rFonts w:hAnsi="標楷體" w:hint="eastAsia"/>
          <w:sz w:val="24"/>
          <w:szCs w:val="24"/>
        </w:rPr>
        <w:t>改制</w:t>
      </w:r>
      <w:r w:rsidRPr="005C0B4C">
        <w:rPr>
          <w:rFonts w:hAnsi="標楷體" w:hint="eastAsia"/>
          <w:sz w:val="24"/>
          <w:szCs w:val="24"/>
        </w:rPr>
        <w:t>為經濟部產業發展署，同日產業園區業務移由</w:t>
      </w:r>
      <w:r w:rsidR="008677E0" w:rsidRPr="005C0B4C">
        <w:rPr>
          <w:rFonts w:hAnsi="標楷體" w:hint="eastAsia"/>
          <w:sz w:val="24"/>
          <w:szCs w:val="24"/>
        </w:rPr>
        <w:t>改制後</w:t>
      </w:r>
      <w:r w:rsidRPr="005C0B4C">
        <w:rPr>
          <w:rFonts w:hAnsi="標楷體" w:hint="eastAsia"/>
          <w:sz w:val="24"/>
          <w:szCs w:val="24"/>
        </w:rPr>
        <w:t>經濟部產業園區管理局辦理，下</w:t>
      </w:r>
      <w:r w:rsidR="008D030F" w:rsidRPr="005C0B4C">
        <w:rPr>
          <w:rFonts w:hAnsi="標楷體" w:hint="eastAsia"/>
          <w:sz w:val="24"/>
          <w:szCs w:val="24"/>
        </w:rPr>
        <w:t>稱</w:t>
      </w:r>
      <w:r w:rsidRPr="005C0B4C">
        <w:rPr>
          <w:rFonts w:hAnsi="標楷體" w:hint="eastAsia"/>
          <w:sz w:val="24"/>
          <w:szCs w:val="24"/>
        </w:rPr>
        <w:t>園管局</w:t>
      </w:r>
      <w:r w:rsidR="00ED31FF" w:rsidRPr="005C0B4C">
        <w:rPr>
          <w:rFonts w:hAnsi="標楷體" w:hint="eastAsia"/>
          <w:sz w:val="24"/>
          <w:szCs w:val="24"/>
        </w:rPr>
        <w:t>）</w:t>
      </w:r>
      <w:r w:rsidRPr="005C0B4C">
        <w:rPr>
          <w:rFonts w:hAnsi="標楷體" w:hint="eastAsia"/>
          <w:sz w:val="24"/>
          <w:szCs w:val="24"/>
        </w:rPr>
        <w:t>於1</w:t>
      </w:r>
      <w:r w:rsidRPr="005C0B4C">
        <w:rPr>
          <w:rFonts w:hAnsi="標楷體"/>
          <w:sz w:val="24"/>
          <w:szCs w:val="24"/>
        </w:rPr>
        <w:t>04</w:t>
      </w:r>
      <w:r w:rsidRPr="005C0B4C">
        <w:rPr>
          <w:rFonts w:hAnsi="標楷體" w:hint="eastAsia"/>
          <w:sz w:val="24"/>
          <w:szCs w:val="24"/>
        </w:rPr>
        <w:t>年1月提出「產業用地革新方案」，期促使產業用地有效利用。另政府為避免部分廠商囤積轉售圖利或閒置產業用地，於1</w:t>
      </w:r>
      <w:r w:rsidRPr="005C0B4C">
        <w:rPr>
          <w:rFonts w:hAnsi="標楷體"/>
          <w:sz w:val="24"/>
          <w:szCs w:val="24"/>
        </w:rPr>
        <w:t>06</w:t>
      </w:r>
      <w:r w:rsidRPr="005C0B4C">
        <w:rPr>
          <w:rFonts w:hAnsi="標楷體" w:hint="eastAsia"/>
          <w:sz w:val="24"/>
          <w:szCs w:val="24"/>
        </w:rPr>
        <w:t>年1</w:t>
      </w:r>
      <w:r w:rsidRPr="005C0B4C">
        <w:rPr>
          <w:rFonts w:hAnsi="標楷體"/>
          <w:sz w:val="24"/>
          <w:szCs w:val="24"/>
        </w:rPr>
        <w:t>1</w:t>
      </w:r>
      <w:r w:rsidRPr="005C0B4C">
        <w:rPr>
          <w:rFonts w:hAnsi="標楷體" w:hint="eastAsia"/>
          <w:sz w:val="24"/>
          <w:szCs w:val="24"/>
        </w:rPr>
        <w:t>月2</w:t>
      </w:r>
      <w:r w:rsidRPr="005C0B4C">
        <w:rPr>
          <w:rFonts w:hAnsi="標楷體"/>
          <w:sz w:val="24"/>
          <w:szCs w:val="24"/>
        </w:rPr>
        <w:t>2</w:t>
      </w:r>
      <w:r w:rsidRPr="005C0B4C">
        <w:rPr>
          <w:rFonts w:hAnsi="標楷體" w:hint="eastAsia"/>
          <w:sz w:val="24"/>
          <w:szCs w:val="24"/>
        </w:rPr>
        <w:t>日修正產</w:t>
      </w:r>
      <w:r w:rsidR="00ED31FF" w:rsidRPr="005C0B4C">
        <w:rPr>
          <w:rFonts w:hAnsi="標楷體" w:hint="eastAsia"/>
          <w:sz w:val="24"/>
          <w:szCs w:val="24"/>
        </w:rPr>
        <w:t>業</w:t>
      </w:r>
      <w:r w:rsidRPr="005C0B4C">
        <w:rPr>
          <w:rFonts w:hAnsi="標楷體" w:hint="eastAsia"/>
          <w:sz w:val="24"/>
          <w:szCs w:val="24"/>
        </w:rPr>
        <w:t>創</w:t>
      </w:r>
      <w:r w:rsidR="00ED31FF" w:rsidRPr="005C0B4C">
        <w:rPr>
          <w:rFonts w:hAnsi="標楷體" w:hint="eastAsia"/>
          <w:sz w:val="24"/>
          <w:szCs w:val="24"/>
        </w:rPr>
        <w:t>新</w:t>
      </w:r>
      <w:r w:rsidRPr="005C0B4C">
        <w:rPr>
          <w:rFonts w:hAnsi="標楷體" w:hint="eastAsia"/>
          <w:sz w:val="24"/>
          <w:szCs w:val="24"/>
        </w:rPr>
        <w:t>條例</w:t>
      </w:r>
      <w:r w:rsidR="006028DE" w:rsidRPr="005C0B4C">
        <w:rPr>
          <w:rFonts w:hAnsi="標楷體" w:hint="eastAsia"/>
          <w:sz w:val="24"/>
          <w:szCs w:val="24"/>
        </w:rPr>
        <w:t>（下稱產創條例）</w:t>
      </w:r>
      <w:r w:rsidRPr="005C0B4C">
        <w:rPr>
          <w:rFonts w:hAnsi="標楷體" w:hint="eastAsia"/>
          <w:sz w:val="24"/>
          <w:szCs w:val="24"/>
        </w:rPr>
        <w:t>增訂第4</w:t>
      </w:r>
      <w:r w:rsidRPr="005C0B4C">
        <w:rPr>
          <w:rFonts w:hAnsi="標楷體"/>
          <w:sz w:val="24"/>
          <w:szCs w:val="24"/>
        </w:rPr>
        <w:t>6</w:t>
      </w:r>
      <w:r w:rsidRPr="005C0B4C">
        <w:rPr>
          <w:rFonts w:hAnsi="標楷體" w:hint="eastAsia"/>
          <w:sz w:val="24"/>
          <w:szCs w:val="24"/>
        </w:rPr>
        <w:t>條之1，透過行政指導、限期改善、罰鍰及協商、強制拍賣等多元管制機制，促使土地所有權人儘速提供產業活化使用。截至1</w:t>
      </w:r>
      <w:r w:rsidRPr="005C0B4C">
        <w:rPr>
          <w:rFonts w:hAnsi="標楷體"/>
          <w:sz w:val="24"/>
          <w:szCs w:val="24"/>
        </w:rPr>
        <w:t>13</w:t>
      </w:r>
      <w:r w:rsidRPr="005C0B4C">
        <w:rPr>
          <w:rFonts w:hAnsi="標楷體" w:hint="eastAsia"/>
          <w:sz w:val="24"/>
          <w:szCs w:val="24"/>
        </w:rPr>
        <w:t>年</w:t>
      </w:r>
      <w:r w:rsidR="00885396" w:rsidRPr="005C0B4C">
        <w:rPr>
          <w:rFonts w:hAnsi="標楷體" w:hint="eastAsia"/>
          <w:sz w:val="24"/>
          <w:szCs w:val="24"/>
        </w:rPr>
        <w:t>9月</w:t>
      </w:r>
      <w:r w:rsidRPr="005C0B4C">
        <w:rPr>
          <w:rFonts w:hAnsi="標楷體" w:hint="eastAsia"/>
          <w:sz w:val="24"/>
          <w:szCs w:val="24"/>
        </w:rPr>
        <w:t>底止，</w:t>
      </w:r>
      <w:r w:rsidR="00651F52" w:rsidRPr="005C0B4C">
        <w:rPr>
          <w:rFonts w:hAnsi="標楷體" w:hint="eastAsia"/>
          <w:sz w:val="24"/>
          <w:szCs w:val="24"/>
        </w:rPr>
        <w:t>園管局</w:t>
      </w:r>
      <w:r w:rsidRPr="005C0B4C">
        <w:rPr>
          <w:rFonts w:hAnsi="標楷體" w:hint="eastAsia"/>
          <w:sz w:val="24"/>
          <w:szCs w:val="24"/>
        </w:rPr>
        <w:t>所轄產業園區</w:t>
      </w:r>
      <w:r w:rsidR="00BA399D" w:rsidRPr="005C0B4C">
        <w:rPr>
          <w:rFonts w:hAnsi="標楷體" w:hint="eastAsia"/>
          <w:sz w:val="24"/>
          <w:szCs w:val="24"/>
        </w:rPr>
        <w:t>（</w:t>
      </w:r>
      <w:r w:rsidRPr="005C0B4C">
        <w:rPr>
          <w:rFonts w:hAnsi="標楷體" w:hint="eastAsia"/>
          <w:sz w:val="24"/>
          <w:szCs w:val="24"/>
        </w:rPr>
        <w:t>工業區</w:t>
      </w:r>
      <w:r w:rsidR="00BA399D" w:rsidRPr="005C0B4C">
        <w:rPr>
          <w:rFonts w:hAnsi="標楷體" w:hint="eastAsia"/>
          <w:sz w:val="24"/>
          <w:szCs w:val="24"/>
        </w:rPr>
        <w:t>）</w:t>
      </w:r>
      <w:r w:rsidRPr="005C0B4C">
        <w:rPr>
          <w:rFonts w:hAnsi="標楷體" w:hint="eastAsia"/>
          <w:sz w:val="24"/>
          <w:szCs w:val="24"/>
        </w:rPr>
        <w:t>計有6</w:t>
      </w:r>
      <w:r w:rsidRPr="005C0B4C">
        <w:rPr>
          <w:rFonts w:hAnsi="標楷體"/>
          <w:sz w:val="24"/>
          <w:szCs w:val="24"/>
        </w:rPr>
        <w:t>2</w:t>
      </w:r>
      <w:r w:rsidRPr="005C0B4C">
        <w:rPr>
          <w:rFonts w:hAnsi="標楷體" w:hint="eastAsia"/>
          <w:sz w:val="24"/>
          <w:szCs w:val="24"/>
        </w:rPr>
        <w:t>處，已公告租售面積1萬2</w:t>
      </w:r>
      <w:r w:rsidRPr="005C0B4C">
        <w:rPr>
          <w:rFonts w:hAnsi="標楷體"/>
          <w:sz w:val="24"/>
          <w:szCs w:val="24"/>
        </w:rPr>
        <w:t>,615</w:t>
      </w:r>
      <w:r w:rsidRPr="005C0B4C">
        <w:rPr>
          <w:rFonts w:hAnsi="標楷體" w:hint="eastAsia"/>
          <w:sz w:val="24"/>
          <w:szCs w:val="24"/>
        </w:rPr>
        <w:t>公頃、已租售面積1萬2</w:t>
      </w:r>
      <w:r w:rsidRPr="005C0B4C">
        <w:rPr>
          <w:rFonts w:hAnsi="標楷體"/>
          <w:sz w:val="24"/>
          <w:szCs w:val="24"/>
        </w:rPr>
        <w:t>,261</w:t>
      </w:r>
      <w:r w:rsidRPr="005C0B4C">
        <w:rPr>
          <w:rFonts w:hAnsi="標楷體" w:hint="eastAsia"/>
          <w:sz w:val="24"/>
          <w:szCs w:val="24"/>
        </w:rPr>
        <w:t>公頃，租售比率9</w:t>
      </w:r>
      <w:r w:rsidRPr="005C0B4C">
        <w:rPr>
          <w:rFonts w:hAnsi="標楷體"/>
          <w:sz w:val="24"/>
          <w:szCs w:val="24"/>
        </w:rPr>
        <w:t>7.20</w:t>
      </w:r>
      <w:r w:rsidRPr="005C0B4C">
        <w:rPr>
          <w:rFonts w:hAnsi="標楷體" w:hint="eastAsia"/>
          <w:sz w:val="24"/>
          <w:szCs w:val="24"/>
        </w:rPr>
        <w:t>％。經查</w:t>
      </w:r>
      <w:r w:rsidR="00AC05FF" w:rsidRPr="005C0B4C">
        <w:rPr>
          <w:rFonts w:hAnsi="標楷體" w:hint="eastAsia"/>
          <w:sz w:val="24"/>
          <w:szCs w:val="24"/>
        </w:rPr>
        <w:t>，</w:t>
      </w:r>
      <w:r w:rsidR="006028DE" w:rsidRPr="005C0B4C">
        <w:rPr>
          <w:rFonts w:hAnsi="標楷體" w:hint="eastAsia"/>
          <w:sz w:val="24"/>
          <w:szCs w:val="24"/>
        </w:rPr>
        <w:t>產業園區已租售產業用地管理情形，</w:t>
      </w:r>
      <w:r w:rsidRPr="005C0B4C">
        <w:rPr>
          <w:rFonts w:hAnsi="標楷體" w:hint="eastAsia"/>
          <w:sz w:val="24"/>
          <w:szCs w:val="24"/>
        </w:rPr>
        <w:t>核有：A.政府為</w:t>
      </w:r>
      <w:r w:rsidR="006028DE" w:rsidRPr="005C0B4C">
        <w:rPr>
          <w:rFonts w:hAnsi="標楷體" w:hint="eastAsia"/>
          <w:sz w:val="24"/>
          <w:szCs w:val="24"/>
        </w:rPr>
        <w:t>活化</w:t>
      </w:r>
      <w:r w:rsidRPr="005C0B4C">
        <w:rPr>
          <w:rFonts w:hAnsi="標楷體" w:hint="eastAsia"/>
          <w:sz w:val="24"/>
          <w:szCs w:val="24"/>
        </w:rPr>
        <w:t>閒置產業</w:t>
      </w:r>
      <w:r w:rsidR="006028DE" w:rsidRPr="005C0B4C">
        <w:rPr>
          <w:rFonts w:hAnsi="標楷體" w:hint="eastAsia"/>
          <w:sz w:val="24"/>
          <w:szCs w:val="24"/>
        </w:rPr>
        <w:t>園區</w:t>
      </w:r>
      <w:r w:rsidRPr="005C0B4C">
        <w:rPr>
          <w:rFonts w:hAnsi="標楷體" w:hint="eastAsia"/>
          <w:sz w:val="24"/>
          <w:szCs w:val="24"/>
        </w:rPr>
        <w:t>用地，於1</w:t>
      </w:r>
      <w:r w:rsidRPr="005C0B4C">
        <w:rPr>
          <w:rFonts w:hAnsi="標楷體"/>
          <w:sz w:val="24"/>
          <w:szCs w:val="24"/>
        </w:rPr>
        <w:t>06</w:t>
      </w:r>
      <w:r w:rsidRPr="005C0B4C">
        <w:rPr>
          <w:rFonts w:hAnsi="標楷體" w:hint="eastAsia"/>
          <w:sz w:val="24"/>
          <w:szCs w:val="24"/>
        </w:rPr>
        <w:t>年1</w:t>
      </w:r>
      <w:r w:rsidRPr="005C0B4C">
        <w:rPr>
          <w:rFonts w:hAnsi="標楷體"/>
          <w:sz w:val="24"/>
          <w:szCs w:val="24"/>
        </w:rPr>
        <w:t>1</w:t>
      </w:r>
      <w:r w:rsidRPr="005C0B4C">
        <w:rPr>
          <w:rFonts w:hAnsi="標楷體" w:hint="eastAsia"/>
          <w:sz w:val="24"/>
          <w:szCs w:val="24"/>
        </w:rPr>
        <w:t>月2</w:t>
      </w:r>
      <w:r w:rsidRPr="005C0B4C">
        <w:rPr>
          <w:rFonts w:hAnsi="標楷體"/>
          <w:sz w:val="24"/>
          <w:szCs w:val="24"/>
        </w:rPr>
        <w:t>2</w:t>
      </w:r>
      <w:r w:rsidRPr="005C0B4C">
        <w:rPr>
          <w:rFonts w:hAnsi="標楷體" w:hint="eastAsia"/>
          <w:sz w:val="24"/>
          <w:szCs w:val="24"/>
        </w:rPr>
        <w:t>日修正</w:t>
      </w:r>
      <w:r w:rsidR="006028DE" w:rsidRPr="005C0B4C">
        <w:rPr>
          <w:rFonts w:hAnsi="標楷體" w:hint="eastAsia"/>
          <w:sz w:val="24"/>
          <w:szCs w:val="24"/>
        </w:rPr>
        <w:t>增訂</w:t>
      </w:r>
      <w:r w:rsidRPr="005C0B4C">
        <w:rPr>
          <w:rFonts w:hAnsi="標楷體" w:hint="eastAsia"/>
          <w:sz w:val="24"/>
          <w:szCs w:val="24"/>
        </w:rPr>
        <w:t>產創條例第4</w:t>
      </w:r>
      <w:r w:rsidRPr="005C0B4C">
        <w:rPr>
          <w:rFonts w:hAnsi="標楷體"/>
          <w:sz w:val="24"/>
          <w:szCs w:val="24"/>
        </w:rPr>
        <w:t>6</w:t>
      </w:r>
      <w:r w:rsidRPr="005C0B4C">
        <w:rPr>
          <w:rFonts w:hAnsi="標楷體" w:hint="eastAsia"/>
          <w:sz w:val="24"/>
          <w:szCs w:val="24"/>
        </w:rPr>
        <w:t>條之1，經濟部並於1</w:t>
      </w:r>
      <w:r w:rsidRPr="005C0B4C">
        <w:rPr>
          <w:rFonts w:hAnsi="標楷體"/>
          <w:sz w:val="24"/>
          <w:szCs w:val="24"/>
        </w:rPr>
        <w:t>07</w:t>
      </w:r>
      <w:r w:rsidRPr="005C0B4C">
        <w:rPr>
          <w:rFonts w:hAnsi="標楷體" w:hint="eastAsia"/>
          <w:sz w:val="24"/>
          <w:szCs w:val="24"/>
        </w:rPr>
        <w:t>年5月1</w:t>
      </w:r>
      <w:r w:rsidRPr="005C0B4C">
        <w:rPr>
          <w:rFonts w:hAnsi="標楷體"/>
          <w:sz w:val="24"/>
          <w:szCs w:val="24"/>
        </w:rPr>
        <w:t>0</w:t>
      </w:r>
      <w:r w:rsidRPr="005C0B4C">
        <w:rPr>
          <w:rFonts w:hAnsi="標楷體" w:hint="eastAsia"/>
          <w:sz w:val="24"/>
          <w:szCs w:val="24"/>
        </w:rPr>
        <w:t>日訂定發布</w:t>
      </w:r>
      <w:r w:rsidR="00E54AFB" w:rsidRPr="005C0B4C">
        <w:rPr>
          <w:rFonts w:hAnsi="標楷體" w:hint="eastAsia"/>
          <w:sz w:val="24"/>
          <w:szCs w:val="24"/>
        </w:rPr>
        <w:t>產業園區</w:t>
      </w:r>
      <w:r w:rsidRPr="005C0B4C">
        <w:rPr>
          <w:rFonts w:hAnsi="標楷體" w:hint="eastAsia"/>
          <w:sz w:val="24"/>
          <w:szCs w:val="24"/>
        </w:rPr>
        <w:t>閒置土地認定與輔導使用及強制拍賣辦法</w:t>
      </w:r>
      <w:r w:rsidR="00E54AFB" w:rsidRPr="005C0B4C">
        <w:rPr>
          <w:rFonts w:hAnsi="標楷體" w:hint="eastAsia"/>
          <w:sz w:val="24"/>
          <w:szCs w:val="24"/>
        </w:rPr>
        <w:t>（下稱</w:t>
      </w:r>
      <w:r w:rsidR="00620D80" w:rsidRPr="005C0B4C">
        <w:rPr>
          <w:rFonts w:hAnsi="標楷體" w:hint="eastAsia"/>
          <w:sz w:val="24"/>
          <w:szCs w:val="24"/>
        </w:rPr>
        <w:t>閒置土地認定</w:t>
      </w:r>
      <w:r w:rsidR="00BB4F80" w:rsidRPr="005C0B4C">
        <w:rPr>
          <w:rFonts w:hAnsi="標楷體" w:hint="eastAsia"/>
          <w:sz w:val="24"/>
          <w:szCs w:val="24"/>
        </w:rPr>
        <w:t>與</w:t>
      </w:r>
      <w:r w:rsidR="00620D80" w:rsidRPr="005C0B4C">
        <w:rPr>
          <w:rFonts w:hAnsi="標楷體" w:hint="eastAsia"/>
          <w:sz w:val="24"/>
          <w:szCs w:val="24"/>
        </w:rPr>
        <w:t>輔導</w:t>
      </w:r>
      <w:r w:rsidR="00BB4F80" w:rsidRPr="005C0B4C">
        <w:rPr>
          <w:rFonts w:hAnsi="標楷體" w:hint="eastAsia"/>
          <w:sz w:val="24"/>
          <w:szCs w:val="24"/>
        </w:rPr>
        <w:t>使用</w:t>
      </w:r>
      <w:r w:rsidR="00620D80" w:rsidRPr="005C0B4C">
        <w:rPr>
          <w:rFonts w:hAnsi="標楷體" w:hint="eastAsia"/>
          <w:sz w:val="24"/>
          <w:szCs w:val="24"/>
        </w:rPr>
        <w:t>及強制拍賣辦法</w:t>
      </w:r>
      <w:r w:rsidR="00E54AFB" w:rsidRPr="005C0B4C">
        <w:rPr>
          <w:rFonts w:hAnsi="標楷體" w:hint="eastAsia"/>
          <w:sz w:val="24"/>
          <w:szCs w:val="24"/>
        </w:rPr>
        <w:t>）</w:t>
      </w:r>
      <w:r w:rsidRPr="005C0B4C">
        <w:rPr>
          <w:rFonts w:hAnsi="標楷體" w:hint="eastAsia"/>
          <w:sz w:val="24"/>
          <w:szCs w:val="24"/>
        </w:rPr>
        <w:t>，供執行活化閒置產業用地之依據。</w:t>
      </w:r>
      <w:r w:rsidR="00BB4F80" w:rsidRPr="005C0B4C">
        <w:rPr>
          <w:rFonts w:hAnsi="標楷體" w:hint="eastAsia"/>
          <w:sz w:val="24"/>
          <w:szCs w:val="24"/>
        </w:rPr>
        <w:t>按閒置土地認定與輔導使用及強制拍賣辦法第3條第1項規定，所稱閒置土</w:t>
      </w:r>
      <w:r w:rsidR="00BB4F80" w:rsidRPr="005C0B4C">
        <w:rPr>
          <w:rFonts w:hAnsi="標楷體" w:hint="eastAsia"/>
          <w:sz w:val="24"/>
          <w:szCs w:val="24"/>
        </w:rPr>
        <w:lastRenderedPageBreak/>
        <w:t>地，指產業用地自取得所有權之日起，逾3年未完成建廠。惟</w:t>
      </w:r>
      <w:r w:rsidRPr="005C0B4C">
        <w:rPr>
          <w:rFonts w:hAnsi="標楷體" w:hint="eastAsia"/>
          <w:sz w:val="24"/>
          <w:szCs w:val="24"/>
        </w:rPr>
        <w:t>產創條例施行</w:t>
      </w:r>
      <w:r w:rsidR="00BF5201" w:rsidRPr="005C0B4C">
        <w:rPr>
          <w:rFonts w:hAnsi="標楷體" w:hint="eastAsia"/>
          <w:sz w:val="24"/>
          <w:szCs w:val="24"/>
        </w:rPr>
        <w:t>迄113年9月底止</w:t>
      </w:r>
      <w:r w:rsidRPr="005C0B4C">
        <w:rPr>
          <w:rFonts w:hAnsi="標楷體" w:hint="eastAsia"/>
          <w:sz w:val="24"/>
          <w:szCs w:val="24"/>
        </w:rPr>
        <w:t>已6年餘，園管局公告</w:t>
      </w:r>
      <w:r w:rsidR="0089798E" w:rsidRPr="005C0B4C">
        <w:rPr>
          <w:rFonts w:hAnsi="標楷體" w:hint="eastAsia"/>
          <w:sz w:val="24"/>
          <w:szCs w:val="24"/>
        </w:rPr>
        <w:t>轄管產業園區</w:t>
      </w:r>
      <w:r w:rsidRPr="005C0B4C">
        <w:rPr>
          <w:rFonts w:hAnsi="標楷體" w:hint="eastAsia"/>
          <w:sz w:val="24"/>
          <w:szCs w:val="24"/>
        </w:rPr>
        <w:t>閒置用地為未建廠</w:t>
      </w:r>
      <w:r w:rsidR="0089798E" w:rsidRPr="005C0B4C">
        <w:rPr>
          <w:rFonts w:hAnsi="標楷體" w:hint="eastAsia"/>
          <w:sz w:val="24"/>
          <w:szCs w:val="24"/>
        </w:rPr>
        <w:t>之</w:t>
      </w:r>
      <w:r w:rsidRPr="005C0B4C">
        <w:rPr>
          <w:rFonts w:hAnsi="標楷體" w:hint="eastAsia"/>
          <w:sz w:val="24"/>
          <w:szCs w:val="24"/>
        </w:rPr>
        <w:t>空地</w:t>
      </w:r>
      <w:r w:rsidR="00BB4F80" w:rsidRPr="005C0B4C">
        <w:rPr>
          <w:rFonts w:hAnsi="標楷體" w:hint="eastAsia"/>
          <w:sz w:val="24"/>
          <w:szCs w:val="24"/>
        </w:rPr>
        <w:t>約占99.77％</w:t>
      </w:r>
      <w:r w:rsidR="0089798E" w:rsidRPr="005C0B4C">
        <w:rPr>
          <w:rFonts w:hAnsi="標楷體" w:hint="eastAsia"/>
          <w:sz w:val="24"/>
          <w:szCs w:val="24"/>
        </w:rPr>
        <w:t>，面積約</w:t>
      </w:r>
      <w:r w:rsidR="00620D80" w:rsidRPr="005C0B4C">
        <w:rPr>
          <w:rFonts w:hAnsi="標楷體" w:hint="eastAsia"/>
          <w:sz w:val="24"/>
          <w:szCs w:val="24"/>
        </w:rPr>
        <w:t>254.56公頃</w:t>
      </w:r>
      <w:r w:rsidRPr="005C0B4C">
        <w:rPr>
          <w:rFonts w:hAnsi="標楷體" w:hint="eastAsia"/>
          <w:sz w:val="24"/>
          <w:szCs w:val="24"/>
        </w:rPr>
        <w:t>，對建廠</w:t>
      </w:r>
      <w:r w:rsidR="00BB4F80" w:rsidRPr="005C0B4C">
        <w:rPr>
          <w:rFonts w:hAnsi="標楷體" w:hint="eastAsia"/>
          <w:sz w:val="24"/>
          <w:szCs w:val="24"/>
        </w:rPr>
        <w:t>逾10年仍未完成</w:t>
      </w:r>
      <w:r w:rsidRPr="005C0B4C">
        <w:rPr>
          <w:rFonts w:hAnsi="標楷體" w:hint="eastAsia"/>
          <w:sz w:val="24"/>
          <w:szCs w:val="24"/>
        </w:rPr>
        <w:t>及歇業多年用地，</w:t>
      </w:r>
      <w:r w:rsidR="00BB4F80" w:rsidRPr="005C0B4C">
        <w:rPr>
          <w:rFonts w:hAnsi="標楷體" w:hint="eastAsia"/>
          <w:sz w:val="24"/>
          <w:szCs w:val="24"/>
        </w:rPr>
        <w:t>均尚未</w:t>
      </w:r>
      <w:r w:rsidRPr="005C0B4C">
        <w:rPr>
          <w:rFonts w:hAnsi="標楷體" w:hint="eastAsia"/>
          <w:sz w:val="24"/>
          <w:szCs w:val="24"/>
        </w:rPr>
        <w:t>依規定認定為閒置並公告，僅採輔導或媒合措施，顯欠積極；又已公告閒置用地，逾8成未能按產創條例規定於2年內完成建廠而辦理展延，甚有辦理展延3次以上</w:t>
      </w:r>
      <w:r w:rsidR="00BB4F80" w:rsidRPr="005C0B4C">
        <w:rPr>
          <w:rFonts w:hAnsi="標楷體" w:hint="eastAsia"/>
          <w:sz w:val="24"/>
          <w:szCs w:val="24"/>
        </w:rPr>
        <w:t>（表1）</w:t>
      </w:r>
      <w:r w:rsidRPr="005C0B4C">
        <w:rPr>
          <w:rFonts w:hAnsi="標楷體" w:hint="eastAsia"/>
          <w:sz w:val="24"/>
          <w:szCs w:val="24"/>
        </w:rPr>
        <w:t>，且經展延後部分建廠進度仍未如預期</w:t>
      </w:r>
      <w:r w:rsidR="005C7EE2" w:rsidRPr="005C0B4C">
        <w:rPr>
          <w:rFonts w:hAnsi="標楷體" w:hint="eastAsia"/>
          <w:sz w:val="24"/>
          <w:szCs w:val="24"/>
        </w:rPr>
        <w:t>；</w:t>
      </w:r>
      <w:r w:rsidR="009E563D" w:rsidRPr="005C0B4C">
        <w:rPr>
          <w:rFonts w:hAnsi="標楷體" w:hint="eastAsia"/>
          <w:sz w:val="24"/>
          <w:szCs w:val="24"/>
        </w:rPr>
        <w:t>B.</w:t>
      </w:r>
      <w:r w:rsidR="00EB045B" w:rsidRPr="005C0B4C">
        <w:rPr>
          <w:rFonts w:hAnsi="標楷體" w:hint="eastAsia"/>
          <w:sz w:val="24"/>
          <w:szCs w:val="24"/>
        </w:rPr>
        <w:t>按</w:t>
      </w:r>
      <w:r w:rsidR="00EB045B" w:rsidRPr="005C0B4C">
        <w:rPr>
          <w:rFonts w:hAnsi="標楷體"/>
          <w:sz w:val="24"/>
          <w:szCs w:val="24"/>
        </w:rPr>
        <w:t>產創條例</w:t>
      </w:r>
      <w:r w:rsidR="00EB045B" w:rsidRPr="005C0B4C">
        <w:rPr>
          <w:rFonts w:hAnsi="標楷體" w:hint="eastAsia"/>
          <w:sz w:val="24"/>
          <w:szCs w:val="24"/>
        </w:rPr>
        <w:t>第46條之1及閒置土地認定輔導及強制拍賣辦法等規</w:t>
      </w:r>
      <w:r w:rsidR="00EB045B" w:rsidRPr="005C0B4C">
        <w:rPr>
          <w:rFonts w:hAnsi="標楷體"/>
          <w:sz w:val="24"/>
          <w:szCs w:val="24"/>
        </w:rPr>
        <w:t>定，公告閒置</w:t>
      </w:r>
      <w:r w:rsidR="00EB045B" w:rsidRPr="005C0B4C">
        <w:rPr>
          <w:rFonts w:hAnsi="標楷體" w:hint="eastAsia"/>
          <w:sz w:val="24"/>
          <w:szCs w:val="24"/>
        </w:rPr>
        <w:t>產</w:t>
      </w:r>
      <w:r w:rsidR="00EB045B" w:rsidRPr="005C0B4C">
        <w:rPr>
          <w:rFonts w:hAnsi="標楷體"/>
          <w:sz w:val="24"/>
          <w:szCs w:val="24"/>
        </w:rPr>
        <w:t>業用地</w:t>
      </w:r>
      <w:r w:rsidR="00BB4F80" w:rsidRPr="005C0B4C">
        <w:rPr>
          <w:rFonts w:hAnsi="標楷體" w:hint="eastAsia"/>
          <w:sz w:val="24"/>
          <w:szCs w:val="24"/>
        </w:rPr>
        <w:t>，</w:t>
      </w:r>
      <w:r w:rsidR="00EB045B" w:rsidRPr="005C0B4C">
        <w:rPr>
          <w:rFonts w:hAnsi="標楷體" w:hint="eastAsia"/>
          <w:sz w:val="24"/>
          <w:szCs w:val="24"/>
        </w:rPr>
        <w:t>園管局可透過行政指導、限期改善、罰鍰及協商等</w:t>
      </w:r>
      <w:r w:rsidR="00EB045B" w:rsidRPr="005C0B4C">
        <w:rPr>
          <w:rFonts w:hAnsi="標楷體"/>
          <w:sz w:val="24"/>
          <w:szCs w:val="24"/>
        </w:rPr>
        <w:t>機</w:t>
      </w:r>
      <w:r w:rsidR="00EB045B" w:rsidRPr="005C0B4C">
        <w:rPr>
          <w:rFonts w:hAnsi="標楷體" w:hint="eastAsia"/>
          <w:sz w:val="24"/>
          <w:szCs w:val="24"/>
        </w:rPr>
        <w:t>制輔</w:t>
      </w:r>
      <w:r w:rsidR="00EB045B" w:rsidRPr="005C0B4C">
        <w:rPr>
          <w:rFonts w:hAnsi="標楷體"/>
          <w:sz w:val="24"/>
          <w:szCs w:val="24"/>
        </w:rPr>
        <w:t>導</w:t>
      </w:r>
      <w:r w:rsidR="00EB045B" w:rsidRPr="005C0B4C">
        <w:rPr>
          <w:rFonts w:hAnsi="標楷體" w:hint="eastAsia"/>
          <w:sz w:val="24"/>
          <w:szCs w:val="24"/>
        </w:rPr>
        <w:t>協</w:t>
      </w:r>
      <w:r w:rsidR="00EB045B" w:rsidRPr="005C0B4C">
        <w:rPr>
          <w:rFonts w:hAnsi="標楷體"/>
          <w:sz w:val="24"/>
          <w:szCs w:val="24"/>
        </w:rPr>
        <w:t>助廠</w:t>
      </w:r>
      <w:r w:rsidR="00EB045B" w:rsidRPr="005C0B4C">
        <w:rPr>
          <w:rFonts w:hAnsi="標楷體" w:hint="eastAsia"/>
          <w:sz w:val="24"/>
          <w:szCs w:val="24"/>
        </w:rPr>
        <w:t>商</w:t>
      </w:r>
      <w:r w:rsidR="00EB045B" w:rsidRPr="005C0B4C">
        <w:rPr>
          <w:rFonts w:hAnsi="標楷體"/>
          <w:sz w:val="24"/>
          <w:szCs w:val="24"/>
        </w:rPr>
        <w:t>，</w:t>
      </w:r>
      <w:r w:rsidR="00EB045B" w:rsidRPr="005C0B4C">
        <w:rPr>
          <w:rFonts w:hAnsi="標楷體" w:hint="eastAsia"/>
          <w:sz w:val="24"/>
          <w:szCs w:val="24"/>
        </w:rPr>
        <w:t>儘</w:t>
      </w:r>
      <w:r w:rsidR="00EB045B" w:rsidRPr="005C0B4C">
        <w:rPr>
          <w:rFonts w:hAnsi="標楷體"/>
          <w:sz w:val="24"/>
          <w:szCs w:val="24"/>
        </w:rPr>
        <w:t>速將閒置產業用地</w:t>
      </w:r>
      <w:r w:rsidR="00EB045B" w:rsidRPr="005C0B4C">
        <w:rPr>
          <w:rFonts w:hAnsi="標楷體" w:hint="eastAsia"/>
          <w:sz w:val="24"/>
          <w:szCs w:val="24"/>
        </w:rPr>
        <w:t>活</w:t>
      </w:r>
      <w:r w:rsidR="00EB045B" w:rsidRPr="005C0B4C">
        <w:rPr>
          <w:rFonts w:hAnsi="標楷體"/>
          <w:sz w:val="24"/>
          <w:szCs w:val="24"/>
        </w:rPr>
        <w:t>化利用，</w:t>
      </w:r>
      <w:r w:rsidR="00EB045B" w:rsidRPr="005C0B4C">
        <w:rPr>
          <w:rFonts w:hAnsi="標楷體" w:hint="eastAsia"/>
          <w:sz w:val="24"/>
          <w:szCs w:val="24"/>
        </w:rPr>
        <w:t>若土</w:t>
      </w:r>
      <w:r w:rsidR="00EB045B" w:rsidRPr="005C0B4C">
        <w:rPr>
          <w:rFonts w:hAnsi="標楷體"/>
          <w:sz w:val="24"/>
          <w:szCs w:val="24"/>
        </w:rPr>
        <w:t>地</w:t>
      </w:r>
      <w:r w:rsidR="00EB045B" w:rsidRPr="005C0B4C">
        <w:rPr>
          <w:rFonts w:hAnsi="標楷體" w:hint="eastAsia"/>
          <w:sz w:val="24"/>
          <w:szCs w:val="24"/>
        </w:rPr>
        <w:t>所</w:t>
      </w:r>
      <w:r w:rsidR="00EB045B" w:rsidRPr="005C0B4C">
        <w:rPr>
          <w:rFonts w:hAnsi="標楷體"/>
          <w:sz w:val="24"/>
          <w:szCs w:val="24"/>
        </w:rPr>
        <w:t>有權人</w:t>
      </w:r>
      <w:r w:rsidR="00EB045B" w:rsidRPr="005C0B4C">
        <w:rPr>
          <w:rFonts w:hAnsi="標楷體" w:hint="eastAsia"/>
          <w:sz w:val="24"/>
          <w:szCs w:val="24"/>
        </w:rPr>
        <w:t>屆期未完成，可基於促進產業園區用地合於立法目的使用及發展國家經濟等，進</w:t>
      </w:r>
      <w:r w:rsidR="00EB045B" w:rsidRPr="005C0B4C">
        <w:rPr>
          <w:rFonts w:hAnsi="標楷體"/>
          <w:sz w:val="24"/>
          <w:szCs w:val="24"/>
        </w:rPr>
        <w:t>行</w:t>
      </w:r>
      <w:r w:rsidR="00EB045B" w:rsidRPr="005C0B4C">
        <w:rPr>
          <w:rFonts w:hAnsi="標楷體" w:hint="eastAsia"/>
          <w:sz w:val="24"/>
          <w:szCs w:val="24"/>
        </w:rPr>
        <w:t>公開強制拍賣</w:t>
      </w:r>
      <w:r w:rsidR="007820CB" w:rsidRPr="005C0B4C">
        <w:rPr>
          <w:rFonts w:hAnsi="標楷體" w:hint="eastAsia"/>
          <w:sz w:val="24"/>
          <w:szCs w:val="24"/>
        </w:rPr>
        <w:t>。</w:t>
      </w:r>
      <w:r w:rsidR="00EB045B" w:rsidRPr="005C0B4C">
        <w:rPr>
          <w:rFonts w:hAnsi="標楷體"/>
          <w:sz w:val="24"/>
          <w:szCs w:val="24"/>
        </w:rPr>
        <w:t>惟</w:t>
      </w:r>
      <w:r w:rsidR="00EB045B" w:rsidRPr="005C0B4C">
        <w:rPr>
          <w:rFonts w:hAnsi="標楷體" w:hint="eastAsia"/>
          <w:sz w:val="24"/>
          <w:szCs w:val="24"/>
        </w:rPr>
        <w:t>截</w:t>
      </w:r>
      <w:r w:rsidR="00EB045B" w:rsidRPr="005C0B4C">
        <w:rPr>
          <w:rFonts w:hAnsi="標楷體"/>
          <w:sz w:val="24"/>
          <w:szCs w:val="24"/>
        </w:rPr>
        <w:t>至</w:t>
      </w:r>
      <w:r w:rsidR="00EB045B" w:rsidRPr="005C0B4C">
        <w:rPr>
          <w:rFonts w:hAnsi="標楷體" w:hint="eastAsia"/>
          <w:sz w:val="24"/>
          <w:szCs w:val="24"/>
        </w:rPr>
        <w:t>11</w:t>
      </w:r>
      <w:r w:rsidR="00EB045B" w:rsidRPr="005C0B4C">
        <w:rPr>
          <w:rFonts w:hAnsi="標楷體"/>
          <w:sz w:val="24"/>
          <w:szCs w:val="24"/>
        </w:rPr>
        <w:t>3</w:t>
      </w:r>
      <w:r w:rsidR="00EB045B" w:rsidRPr="005C0B4C">
        <w:rPr>
          <w:rFonts w:hAnsi="標楷體" w:hint="eastAsia"/>
          <w:sz w:val="24"/>
          <w:szCs w:val="24"/>
        </w:rPr>
        <w:t>年9月</w:t>
      </w:r>
      <w:r w:rsidR="00EB045B" w:rsidRPr="005C0B4C">
        <w:rPr>
          <w:rFonts w:hAnsi="標楷體"/>
          <w:sz w:val="24"/>
          <w:szCs w:val="24"/>
        </w:rPr>
        <w:t>底止，公告閒置</w:t>
      </w:r>
      <w:r w:rsidR="00EB045B" w:rsidRPr="005C0B4C">
        <w:rPr>
          <w:rFonts w:hAnsi="標楷體" w:hint="eastAsia"/>
          <w:sz w:val="24"/>
          <w:szCs w:val="24"/>
        </w:rPr>
        <w:t>產業用地中</w:t>
      </w:r>
      <w:r w:rsidR="00EB045B" w:rsidRPr="005C0B4C">
        <w:rPr>
          <w:rFonts w:hAnsi="標楷體"/>
          <w:sz w:val="24"/>
          <w:szCs w:val="24"/>
        </w:rPr>
        <w:t>，</w:t>
      </w:r>
      <w:r w:rsidR="00EB045B" w:rsidRPr="005C0B4C">
        <w:rPr>
          <w:rFonts w:hAnsi="標楷體" w:hint="eastAsia"/>
          <w:sz w:val="24"/>
          <w:szCs w:val="24"/>
        </w:rPr>
        <w:t>園管局同意以設置地面型太陽能設施</w:t>
      </w:r>
      <w:r w:rsidR="007820CB" w:rsidRPr="005C0B4C">
        <w:rPr>
          <w:rFonts w:hAnsi="標楷體" w:hint="eastAsia"/>
          <w:sz w:val="24"/>
          <w:szCs w:val="24"/>
        </w:rPr>
        <w:t>（</w:t>
      </w:r>
      <w:r w:rsidR="00EB045B" w:rsidRPr="005C0B4C">
        <w:rPr>
          <w:rFonts w:hAnsi="標楷體"/>
          <w:sz w:val="24"/>
          <w:szCs w:val="24"/>
        </w:rPr>
        <w:t>20</w:t>
      </w:r>
      <w:r w:rsidR="00EB045B" w:rsidRPr="005C0B4C">
        <w:rPr>
          <w:rFonts w:hAnsi="標楷體" w:hint="eastAsia"/>
          <w:sz w:val="24"/>
          <w:szCs w:val="24"/>
        </w:rPr>
        <w:t>年</w:t>
      </w:r>
      <w:r w:rsidR="007820CB" w:rsidRPr="005C0B4C">
        <w:rPr>
          <w:rFonts w:hAnsi="標楷體" w:hint="eastAsia"/>
          <w:sz w:val="24"/>
          <w:szCs w:val="24"/>
        </w:rPr>
        <w:t>）</w:t>
      </w:r>
      <w:r w:rsidR="00EB045B" w:rsidRPr="005C0B4C">
        <w:rPr>
          <w:rFonts w:hAnsi="標楷體" w:hint="eastAsia"/>
          <w:sz w:val="24"/>
          <w:szCs w:val="24"/>
        </w:rPr>
        <w:t>解除列管者</w:t>
      </w:r>
      <w:r w:rsidR="00714761" w:rsidRPr="005C0B4C">
        <w:rPr>
          <w:rFonts w:hAnsi="標楷體" w:hint="eastAsia"/>
          <w:sz w:val="24"/>
          <w:szCs w:val="24"/>
        </w:rPr>
        <w:t>，面積約</w:t>
      </w:r>
      <w:r w:rsidR="00EB045B" w:rsidRPr="005C0B4C">
        <w:rPr>
          <w:rFonts w:hAnsi="標楷體" w:hint="eastAsia"/>
          <w:sz w:val="24"/>
          <w:szCs w:val="24"/>
        </w:rPr>
        <w:t>4</w:t>
      </w:r>
      <w:r w:rsidR="00EB045B" w:rsidRPr="005C0B4C">
        <w:rPr>
          <w:rFonts w:hAnsi="標楷體"/>
          <w:sz w:val="24"/>
          <w:szCs w:val="24"/>
        </w:rPr>
        <w:t>3.43</w:t>
      </w:r>
      <w:r w:rsidR="00EB045B" w:rsidRPr="005C0B4C">
        <w:rPr>
          <w:rFonts w:hAnsi="標楷體" w:hint="eastAsia"/>
          <w:sz w:val="24"/>
          <w:szCs w:val="24"/>
        </w:rPr>
        <w:t>公頃，占全部解除列管面積</w:t>
      </w:r>
      <w:r w:rsidR="00B33FBA" w:rsidRPr="005C0B4C">
        <w:rPr>
          <w:rFonts w:hAnsi="標楷體" w:hint="eastAsia"/>
          <w:sz w:val="24"/>
          <w:szCs w:val="24"/>
        </w:rPr>
        <w:t>183.57公頃</w:t>
      </w:r>
      <w:r w:rsidR="00EB045B" w:rsidRPr="005C0B4C">
        <w:rPr>
          <w:rFonts w:hAnsi="標楷體" w:hint="eastAsia"/>
          <w:sz w:val="24"/>
          <w:szCs w:val="24"/>
        </w:rPr>
        <w:t>之23.66％，且</w:t>
      </w:r>
      <w:r w:rsidR="00EB045B" w:rsidRPr="005C0B4C">
        <w:rPr>
          <w:rFonts w:hAnsi="標楷體" w:cs="新細明體" w:hint="eastAsia"/>
          <w:kern w:val="0"/>
          <w:sz w:val="24"/>
          <w:szCs w:val="24"/>
        </w:rPr>
        <w:t>有逾7成設置</w:t>
      </w:r>
      <w:r w:rsidR="00EB045B" w:rsidRPr="005C0B4C">
        <w:rPr>
          <w:rFonts w:hAnsi="標楷體" w:hint="eastAsia"/>
          <w:sz w:val="24"/>
          <w:szCs w:val="24"/>
        </w:rPr>
        <w:t>投影面積未及4</w:t>
      </w:r>
      <w:r w:rsidR="00EB045B" w:rsidRPr="005C0B4C">
        <w:rPr>
          <w:rFonts w:hAnsi="標楷體"/>
          <w:sz w:val="24"/>
          <w:szCs w:val="24"/>
        </w:rPr>
        <w:t>0</w:t>
      </w:r>
      <w:r w:rsidR="00EB045B" w:rsidRPr="005C0B4C">
        <w:rPr>
          <w:rFonts w:hAnsi="標楷體" w:hint="eastAsia"/>
          <w:sz w:val="24"/>
          <w:szCs w:val="24"/>
        </w:rPr>
        <w:t>％，除造成土地低度利用外，並偏離園區設立原旨在於增加就業人口、促進經濟發展等，及變相助長廠商養地之虞</w:t>
      </w:r>
      <w:r w:rsidR="004D2D14" w:rsidRPr="005C0B4C">
        <w:rPr>
          <w:rFonts w:hAnsi="標楷體" w:hint="eastAsia"/>
          <w:sz w:val="24"/>
          <w:szCs w:val="24"/>
        </w:rPr>
        <w:t>等情事</w:t>
      </w:r>
      <w:r w:rsidR="00E3366B" w:rsidRPr="005C0B4C">
        <w:rPr>
          <w:rFonts w:hAnsi="標楷體" w:hint="eastAsia"/>
          <w:snapToGrid w:val="0"/>
          <w:sz w:val="24"/>
          <w:szCs w:val="24"/>
        </w:rPr>
        <w:t>，經函請</w:t>
      </w:r>
      <w:r w:rsidR="00ED2E2D" w:rsidRPr="005C0B4C">
        <w:rPr>
          <w:rFonts w:hAnsi="標楷體" w:hint="eastAsia"/>
          <w:snapToGrid w:val="0"/>
          <w:sz w:val="24"/>
          <w:szCs w:val="24"/>
        </w:rPr>
        <w:t>經濟部督促</w:t>
      </w:r>
      <w:r w:rsidR="00E3366B" w:rsidRPr="005C0B4C">
        <w:rPr>
          <w:rFonts w:hAnsi="標楷體" w:hint="eastAsia"/>
          <w:snapToGrid w:val="0"/>
          <w:sz w:val="24"/>
          <w:szCs w:val="24"/>
        </w:rPr>
        <w:t>檢討改善。據復：</w:t>
      </w:r>
      <w:r w:rsidR="00ED2E2D" w:rsidRPr="005C0B4C">
        <w:rPr>
          <w:rFonts w:hAnsi="標楷體" w:hint="eastAsia"/>
          <w:snapToGrid w:val="0"/>
          <w:sz w:val="24"/>
          <w:szCs w:val="24"/>
        </w:rPr>
        <w:t>A.</w:t>
      </w:r>
      <w:r w:rsidR="00B33FBA" w:rsidRPr="005C0B4C">
        <w:rPr>
          <w:rFonts w:hAnsi="標楷體" w:hint="eastAsia"/>
          <w:snapToGrid w:val="0"/>
          <w:sz w:val="24"/>
          <w:szCs w:val="24"/>
        </w:rPr>
        <w:t>園管局續</w:t>
      </w:r>
      <w:r w:rsidR="00D95615" w:rsidRPr="005C0B4C">
        <w:rPr>
          <w:rFonts w:hAnsi="標楷體" w:hint="eastAsia"/>
          <w:snapToGrid w:val="0"/>
          <w:sz w:val="24"/>
          <w:szCs w:val="24"/>
        </w:rPr>
        <w:t>採多元漸進式管控措施，針對歇業廠房加強督導措施及專案管理，另針對未完成建廠列管案件則持續列管追蹤，倘無建廠意願，將依程序納入辦理公告，後續將不定期邀集專家學者及地方政府召開「閒置土地審查小組」會議</w:t>
      </w:r>
      <w:r w:rsidR="004A1326" w:rsidRPr="005C0B4C">
        <w:rPr>
          <w:rFonts w:hAnsi="標楷體" w:hint="eastAsia"/>
          <w:snapToGrid w:val="0"/>
          <w:sz w:val="24"/>
          <w:szCs w:val="24"/>
        </w:rPr>
        <w:t>，</w:t>
      </w:r>
      <w:r w:rsidR="00D95615" w:rsidRPr="005C0B4C">
        <w:rPr>
          <w:rFonts w:hAnsi="標楷體" w:hint="eastAsia"/>
          <w:snapToGrid w:val="0"/>
          <w:sz w:val="24"/>
          <w:szCs w:val="24"/>
        </w:rPr>
        <w:t>依法辦理審查作業，以防止蓄意囤地之情事</w:t>
      </w:r>
      <w:r w:rsidR="00E3366B" w:rsidRPr="005C0B4C">
        <w:rPr>
          <w:rFonts w:hAnsi="標楷體" w:hint="eastAsia"/>
          <w:snapToGrid w:val="0"/>
          <w:sz w:val="24"/>
          <w:szCs w:val="32"/>
        </w:rPr>
        <w:t>；</w:t>
      </w:r>
      <w:r w:rsidR="00ED2E2D" w:rsidRPr="005C0B4C">
        <w:rPr>
          <w:rFonts w:hAnsi="標楷體" w:hint="eastAsia"/>
          <w:snapToGrid w:val="0"/>
          <w:sz w:val="24"/>
          <w:szCs w:val="32"/>
        </w:rPr>
        <w:t>B.</w:t>
      </w:r>
      <w:r w:rsidR="00D406C5" w:rsidRPr="005C0B4C">
        <w:rPr>
          <w:rFonts w:hAnsi="標楷體" w:hint="eastAsia"/>
          <w:snapToGrid w:val="0"/>
          <w:sz w:val="24"/>
          <w:szCs w:val="32"/>
        </w:rPr>
        <w:t>園管局</w:t>
      </w:r>
      <w:r w:rsidR="00B33FBA" w:rsidRPr="005C0B4C">
        <w:rPr>
          <w:rFonts w:hAnsi="標楷體" w:hint="eastAsia"/>
          <w:snapToGrid w:val="0"/>
          <w:sz w:val="24"/>
          <w:szCs w:val="32"/>
        </w:rPr>
        <w:t>已責成</w:t>
      </w:r>
      <w:r w:rsidR="00D406C5" w:rsidRPr="005C0B4C">
        <w:rPr>
          <w:rFonts w:hAnsi="標楷體" w:hint="eastAsia"/>
          <w:snapToGrid w:val="0"/>
          <w:sz w:val="24"/>
          <w:szCs w:val="32"/>
        </w:rPr>
        <w:t>各所轄分局及服務中心針對閒置土地設置太陽光電設施案件應持續列管活化面積，並鼓勵透過設廠、提高太陽能投影面積及廠房多元使</w:t>
      </w:r>
      <w:r w:rsidR="00190615" w:rsidRPr="005C0B4C">
        <w:rPr>
          <w:rFonts w:hAnsi="標楷體"/>
          <w:b/>
          <w:noProof/>
          <w:szCs w:val="22"/>
        </w:rPr>
        <mc:AlternateContent>
          <mc:Choice Requires="wps">
            <w:drawing>
              <wp:anchor distT="0" distB="0" distL="114300" distR="114300" simplePos="0" relativeHeight="251741184" behindDoc="0" locked="0" layoutInCell="1" allowOverlap="1" wp14:anchorId="4CF05771" wp14:editId="0B785102">
                <wp:simplePos x="0" y="0"/>
                <wp:positionH relativeFrom="margin">
                  <wp:posOffset>-57785</wp:posOffset>
                </wp:positionH>
                <wp:positionV relativeFrom="margin">
                  <wp:posOffset>6656070</wp:posOffset>
                </wp:positionV>
                <wp:extent cx="6609080" cy="2144395"/>
                <wp:effectExtent l="0" t="0" r="0" b="8255"/>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9080" cy="2144395"/>
                        </a:xfrm>
                        <a:prstGeom prst="rect">
                          <a:avLst/>
                        </a:prstGeom>
                        <a:noFill/>
                        <a:ln w="9525">
                          <a:noFill/>
                          <a:miter lim="800000"/>
                          <a:headEnd/>
                          <a:tailEnd/>
                        </a:ln>
                      </wps:spPr>
                      <wps:txbx>
                        <w:txbxContent>
                          <w:p w14:paraId="0AC421C5" w14:textId="77777777" w:rsidR="00BE5BFA" w:rsidRPr="00E577EE" w:rsidRDefault="00BE5BFA" w:rsidP="00BE5BFA">
                            <w:pPr>
                              <w:spacing w:line="240" w:lineRule="exact"/>
                              <w:ind w:rightChars="82" w:right="197"/>
                              <w:jc w:val="center"/>
                              <w:rPr>
                                <w:rFonts w:ascii="標楷體" w:eastAsia="標楷體" w:hAnsi="標楷體"/>
                                <w:b/>
                                <w:bCs/>
                                <w:szCs w:val="24"/>
                              </w:rPr>
                            </w:pPr>
                            <w:r w:rsidRPr="00E577EE">
                              <w:rPr>
                                <w:rFonts w:ascii="標楷體" w:eastAsia="標楷體" w:hAnsi="標楷體" w:hint="eastAsia"/>
                                <w:b/>
                                <w:bCs/>
                                <w:szCs w:val="24"/>
                              </w:rPr>
                              <w:t>表1</w:t>
                            </w:r>
                            <w:r w:rsidRPr="00E577EE">
                              <w:rPr>
                                <w:rFonts w:ascii="標楷體" w:eastAsia="標楷體" w:hAnsi="標楷體" w:hint="eastAsia"/>
                                <w:b/>
                                <w:szCs w:val="18"/>
                              </w:rPr>
                              <w:t xml:space="preserve">　</w:t>
                            </w:r>
                            <w:r w:rsidRPr="00E577EE">
                              <w:rPr>
                                <w:rFonts w:ascii="標楷體" w:eastAsia="標楷體" w:hAnsi="標楷體" w:hint="eastAsia"/>
                                <w:b/>
                                <w:bCs/>
                                <w:szCs w:val="24"/>
                              </w:rPr>
                              <w:t>截至113年9月底公告閒置用地申請展延情形</w:t>
                            </w:r>
                          </w:p>
                          <w:p w14:paraId="21502C9A" w14:textId="77777777" w:rsidR="00BE5BFA" w:rsidRPr="00E577EE" w:rsidRDefault="00BE5BFA" w:rsidP="00BE5BFA">
                            <w:pPr>
                              <w:spacing w:line="260" w:lineRule="exact"/>
                              <w:jc w:val="right"/>
                              <w:rPr>
                                <w:rFonts w:ascii="標楷體" w:eastAsia="標楷體" w:hAnsi="標楷體"/>
                                <w:sz w:val="20"/>
                              </w:rPr>
                            </w:pPr>
                            <w:r w:rsidRPr="00E577EE">
                              <w:rPr>
                                <w:rFonts w:ascii="標楷體" w:eastAsia="標楷體" w:hAnsi="標楷體" w:hint="eastAsia"/>
                                <w:sz w:val="20"/>
                              </w:rPr>
                              <w:t>單位：筆、公頃</w:t>
                            </w:r>
                          </w:p>
                          <w:tbl>
                            <w:tblPr>
                              <w:tblW w:w="5000" w:type="pct"/>
                              <w:jc w:val="center"/>
                              <w:tblCellMar>
                                <w:left w:w="28" w:type="dxa"/>
                                <w:right w:w="28" w:type="dxa"/>
                              </w:tblCellMar>
                              <w:tblLook w:val="04A0" w:firstRow="1" w:lastRow="0" w:firstColumn="1" w:lastColumn="0" w:noHBand="0" w:noVBand="1"/>
                            </w:tblPr>
                            <w:tblGrid>
                              <w:gridCol w:w="1350"/>
                              <w:gridCol w:w="844"/>
                              <w:gridCol w:w="845"/>
                              <w:gridCol w:w="884"/>
                              <w:gridCol w:w="884"/>
                              <w:gridCol w:w="884"/>
                              <w:gridCol w:w="884"/>
                              <w:gridCol w:w="884"/>
                              <w:gridCol w:w="884"/>
                              <w:gridCol w:w="884"/>
                              <w:gridCol w:w="884"/>
                            </w:tblGrid>
                            <w:tr w:rsidR="00BE5BFA" w:rsidRPr="006E0AC0" w14:paraId="2444DA56" w14:textId="77777777" w:rsidTr="008F6E7E">
                              <w:trPr>
                                <w:trHeight w:val="300"/>
                                <w:jc w:val="center"/>
                              </w:trPr>
                              <w:tc>
                                <w:tcPr>
                                  <w:tcW w:w="66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BCBE5F7" w14:textId="77777777" w:rsidR="00BE5BFA" w:rsidRPr="00E577EE" w:rsidRDefault="00BE5BFA" w:rsidP="005D088F">
                                  <w:pPr>
                                    <w:widowControl/>
                                    <w:jc w:val="center"/>
                                    <w:rPr>
                                      <w:rFonts w:ascii="標楷體" w:eastAsia="標楷體" w:hAnsi="標楷體" w:cs="新細明體"/>
                                      <w:kern w:val="0"/>
                                      <w:sz w:val="20"/>
                                      <w:szCs w:val="16"/>
                                    </w:rPr>
                                  </w:pPr>
                                  <w:r w:rsidRPr="00E577EE">
                                    <w:rPr>
                                      <w:rFonts w:ascii="標楷體" w:eastAsia="標楷體" w:hAnsi="標楷體" w:cs="新細明體" w:hint="eastAsia"/>
                                      <w:kern w:val="0"/>
                                      <w:sz w:val="20"/>
                                      <w:szCs w:val="16"/>
                                    </w:rPr>
                                    <w:t>公告日期</w:t>
                                  </w:r>
                                </w:p>
                              </w:tc>
                              <w:tc>
                                <w:tcPr>
                                  <w:tcW w:w="836" w:type="pct"/>
                                  <w:gridSpan w:val="2"/>
                                  <w:vMerge w:val="restart"/>
                                  <w:tcBorders>
                                    <w:top w:val="single" w:sz="4" w:space="0" w:color="auto"/>
                                    <w:left w:val="single" w:sz="4" w:space="0" w:color="auto"/>
                                    <w:bottom w:val="nil"/>
                                    <w:right w:val="single" w:sz="4" w:space="0" w:color="auto"/>
                                  </w:tcBorders>
                                  <w:shd w:val="clear" w:color="auto" w:fill="auto"/>
                                  <w:noWrap/>
                                  <w:vAlign w:val="center"/>
                                  <w:hideMark/>
                                </w:tcPr>
                                <w:p w14:paraId="7841FC49"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實際追蹤列管</w:t>
                                  </w:r>
                                </w:p>
                              </w:tc>
                              <w:tc>
                                <w:tcPr>
                                  <w:tcW w:w="3496" w:type="pct"/>
                                  <w:gridSpan w:val="8"/>
                                  <w:tcBorders>
                                    <w:top w:val="single" w:sz="4" w:space="0" w:color="auto"/>
                                    <w:left w:val="single" w:sz="4" w:space="0" w:color="auto"/>
                                    <w:right w:val="single" w:sz="4" w:space="0" w:color="auto"/>
                                  </w:tcBorders>
                                  <w:shd w:val="clear" w:color="auto" w:fill="auto"/>
                                  <w:noWrap/>
                                  <w:vAlign w:val="center"/>
                                  <w:hideMark/>
                                </w:tcPr>
                                <w:p w14:paraId="16786845" w14:textId="77777777" w:rsidR="00BE5BFA" w:rsidRPr="00E577EE" w:rsidRDefault="00BE5BFA" w:rsidP="00E577EE">
                                  <w:pPr>
                                    <w:widowControl/>
                                    <w:jc w:val="center"/>
                                    <w:rPr>
                                      <w:rFonts w:ascii="標楷體" w:eastAsia="標楷體" w:hAnsi="標楷體" w:cs="新細明體"/>
                                      <w:kern w:val="0"/>
                                      <w:sz w:val="20"/>
                                    </w:rPr>
                                  </w:pPr>
                                  <w:r w:rsidRPr="00D828E2">
                                    <w:rPr>
                                      <w:rFonts w:ascii="標楷體" w:eastAsia="標楷體" w:hAnsi="標楷體" w:cs="新細明體" w:hint="eastAsia"/>
                                      <w:spacing w:val="66"/>
                                      <w:kern w:val="0"/>
                                      <w:sz w:val="20"/>
                                      <w:fitText w:val="1200" w:id="-698183423"/>
                                    </w:rPr>
                                    <w:t>申請展</w:t>
                                  </w:r>
                                  <w:r w:rsidRPr="00D828E2">
                                    <w:rPr>
                                      <w:rFonts w:ascii="標楷體" w:eastAsia="標楷體" w:hAnsi="標楷體" w:cs="新細明體" w:hint="eastAsia"/>
                                      <w:spacing w:val="2"/>
                                      <w:kern w:val="0"/>
                                      <w:sz w:val="20"/>
                                      <w:fitText w:val="1200" w:id="-698183423"/>
                                    </w:rPr>
                                    <w:t>延</w:t>
                                  </w:r>
                                </w:p>
                              </w:tc>
                            </w:tr>
                            <w:tr w:rsidR="00BE5BFA" w:rsidRPr="006E0AC0" w14:paraId="100886D6" w14:textId="77777777" w:rsidTr="008F6E7E">
                              <w:trPr>
                                <w:trHeight w:val="300"/>
                                <w:jc w:val="center"/>
                              </w:trPr>
                              <w:tc>
                                <w:tcPr>
                                  <w:tcW w:w="668" w:type="pct"/>
                                  <w:vMerge/>
                                  <w:tcBorders>
                                    <w:top w:val="nil"/>
                                    <w:left w:val="single" w:sz="4" w:space="0" w:color="auto"/>
                                    <w:bottom w:val="single" w:sz="4" w:space="0" w:color="000000"/>
                                    <w:right w:val="single" w:sz="4" w:space="0" w:color="auto"/>
                                  </w:tcBorders>
                                  <w:vAlign w:val="center"/>
                                  <w:hideMark/>
                                </w:tcPr>
                                <w:p w14:paraId="0078E2B9" w14:textId="77777777" w:rsidR="00BE5BFA" w:rsidRPr="00E577EE" w:rsidRDefault="00BE5BFA" w:rsidP="005D088F">
                                  <w:pPr>
                                    <w:widowControl/>
                                    <w:rPr>
                                      <w:rFonts w:ascii="標楷體" w:eastAsia="標楷體" w:hAnsi="標楷體" w:cs="新細明體"/>
                                      <w:kern w:val="0"/>
                                      <w:sz w:val="20"/>
                                      <w:szCs w:val="16"/>
                                    </w:rPr>
                                  </w:pPr>
                                </w:p>
                              </w:tc>
                              <w:tc>
                                <w:tcPr>
                                  <w:tcW w:w="836" w:type="pct"/>
                                  <w:gridSpan w:val="2"/>
                                  <w:vMerge/>
                                  <w:tcBorders>
                                    <w:top w:val="nil"/>
                                    <w:left w:val="single" w:sz="4" w:space="0" w:color="auto"/>
                                    <w:bottom w:val="single" w:sz="4" w:space="0" w:color="auto"/>
                                    <w:right w:val="nil"/>
                                  </w:tcBorders>
                                  <w:vAlign w:val="center"/>
                                  <w:hideMark/>
                                </w:tcPr>
                                <w:p w14:paraId="389E7FA4" w14:textId="77777777" w:rsidR="00BE5BFA" w:rsidRPr="00E577EE" w:rsidRDefault="00BE5BFA" w:rsidP="005D088F">
                                  <w:pPr>
                                    <w:widowControl/>
                                    <w:rPr>
                                      <w:rFonts w:ascii="標楷體" w:eastAsia="標楷體" w:hAnsi="標楷體" w:cs="新細明體"/>
                                      <w:kern w:val="0"/>
                                      <w:sz w:val="20"/>
                                    </w:rPr>
                                  </w:pPr>
                                </w:p>
                              </w:tc>
                              <w:tc>
                                <w:tcPr>
                                  <w:tcW w:w="874" w:type="pct"/>
                                  <w:gridSpan w:val="2"/>
                                  <w:tcBorders>
                                    <w:top w:val="single" w:sz="4" w:space="0" w:color="auto"/>
                                    <w:left w:val="single" w:sz="4" w:space="0" w:color="auto"/>
                                    <w:bottom w:val="nil"/>
                                    <w:right w:val="single" w:sz="4" w:space="0" w:color="000000"/>
                                  </w:tcBorders>
                                  <w:shd w:val="clear" w:color="auto" w:fill="auto"/>
                                  <w:noWrap/>
                                  <w:vAlign w:val="center"/>
                                  <w:hideMark/>
                                </w:tcPr>
                                <w:p w14:paraId="33938568" w14:textId="77777777" w:rsidR="00BE5BFA" w:rsidRPr="00793640" w:rsidRDefault="00BE5BFA" w:rsidP="005D088F">
                                  <w:pPr>
                                    <w:widowControl/>
                                    <w:jc w:val="center"/>
                                    <w:rPr>
                                      <w:rFonts w:ascii="標楷體" w:eastAsia="標楷體" w:hAnsi="標楷體" w:cs="新細明體"/>
                                      <w:kern w:val="0"/>
                                      <w:sz w:val="20"/>
                                    </w:rPr>
                                  </w:pPr>
                                  <w:r w:rsidRPr="00793640">
                                    <w:rPr>
                                      <w:rFonts w:ascii="標楷體" w:eastAsia="標楷體" w:hAnsi="標楷體" w:cs="新細明體" w:hint="eastAsia"/>
                                      <w:spacing w:val="150"/>
                                      <w:kern w:val="0"/>
                                      <w:sz w:val="20"/>
                                      <w:fitText w:val="700" w:id="-698183424"/>
                                    </w:rPr>
                                    <w:t>合</w:t>
                                  </w:r>
                                  <w:r w:rsidRPr="00793640">
                                    <w:rPr>
                                      <w:rFonts w:ascii="標楷體" w:eastAsia="標楷體" w:hAnsi="標楷體" w:cs="新細明體" w:hint="eastAsia"/>
                                      <w:kern w:val="0"/>
                                      <w:sz w:val="20"/>
                                      <w:fitText w:val="700" w:id="-698183424"/>
                                    </w:rPr>
                                    <w:t>計</w:t>
                                  </w:r>
                                </w:p>
                              </w:tc>
                              <w:tc>
                                <w:tcPr>
                                  <w:tcW w:w="874" w:type="pct"/>
                                  <w:gridSpan w:val="2"/>
                                  <w:tcBorders>
                                    <w:top w:val="single" w:sz="4" w:space="0" w:color="auto"/>
                                    <w:left w:val="nil"/>
                                    <w:bottom w:val="single" w:sz="4" w:space="0" w:color="auto"/>
                                    <w:right w:val="single" w:sz="4" w:space="0" w:color="000000"/>
                                  </w:tcBorders>
                                  <w:shd w:val="clear" w:color="auto" w:fill="auto"/>
                                  <w:vAlign w:val="center"/>
                                  <w:hideMark/>
                                </w:tcPr>
                                <w:p w14:paraId="3D71A905"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展延1次</w:t>
                                  </w:r>
                                </w:p>
                              </w:tc>
                              <w:tc>
                                <w:tcPr>
                                  <w:tcW w:w="874" w:type="pct"/>
                                  <w:gridSpan w:val="2"/>
                                  <w:tcBorders>
                                    <w:top w:val="single" w:sz="4" w:space="0" w:color="auto"/>
                                    <w:left w:val="nil"/>
                                    <w:bottom w:val="single" w:sz="4" w:space="0" w:color="auto"/>
                                    <w:right w:val="single" w:sz="4" w:space="0" w:color="000000"/>
                                  </w:tcBorders>
                                  <w:shd w:val="clear" w:color="auto" w:fill="auto"/>
                                  <w:vAlign w:val="center"/>
                                  <w:hideMark/>
                                </w:tcPr>
                                <w:p w14:paraId="4C6DEE2C"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展延2次</w:t>
                                  </w:r>
                                </w:p>
                              </w:tc>
                              <w:tc>
                                <w:tcPr>
                                  <w:tcW w:w="874" w:type="pct"/>
                                  <w:gridSpan w:val="2"/>
                                  <w:tcBorders>
                                    <w:top w:val="single" w:sz="4" w:space="0" w:color="auto"/>
                                    <w:left w:val="nil"/>
                                    <w:bottom w:val="single" w:sz="4" w:space="0" w:color="auto"/>
                                    <w:right w:val="single" w:sz="4" w:space="0" w:color="000000"/>
                                  </w:tcBorders>
                                  <w:shd w:val="clear" w:color="auto" w:fill="auto"/>
                                  <w:vAlign w:val="center"/>
                                  <w:hideMark/>
                                </w:tcPr>
                                <w:p w14:paraId="3056E128"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展延3次以上</w:t>
                                  </w:r>
                                </w:p>
                              </w:tc>
                            </w:tr>
                            <w:tr w:rsidR="00BE5BFA" w:rsidRPr="006E0AC0" w14:paraId="13C01D1E" w14:textId="77777777" w:rsidTr="008F6E7E">
                              <w:trPr>
                                <w:trHeight w:val="300"/>
                                <w:jc w:val="center"/>
                              </w:trPr>
                              <w:tc>
                                <w:tcPr>
                                  <w:tcW w:w="668" w:type="pct"/>
                                  <w:vMerge/>
                                  <w:tcBorders>
                                    <w:top w:val="nil"/>
                                    <w:left w:val="single" w:sz="4" w:space="0" w:color="auto"/>
                                    <w:bottom w:val="single" w:sz="4" w:space="0" w:color="000000"/>
                                    <w:right w:val="nil"/>
                                  </w:tcBorders>
                                  <w:vAlign w:val="center"/>
                                  <w:hideMark/>
                                </w:tcPr>
                                <w:p w14:paraId="32298846" w14:textId="77777777" w:rsidR="00BE5BFA" w:rsidRPr="00E577EE" w:rsidRDefault="00BE5BFA" w:rsidP="005D088F">
                                  <w:pPr>
                                    <w:widowControl/>
                                    <w:rPr>
                                      <w:rFonts w:ascii="標楷體" w:eastAsia="標楷體" w:hAnsi="標楷體" w:cs="新細明體"/>
                                      <w:kern w:val="0"/>
                                      <w:sz w:val="20"/>
                                      <w:szCs w:val="16"/>
                                    </w:rPr>
                                  </w:pP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DB8AC"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筆數</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14:paraId="6C82971E"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面積</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68EC44D2"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筆數</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4B190DEC"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面積</w:t>
                                  </w:r>
                                </w:p>
                              </w:tc>
                              <w:tc>
                                <w:tcPr>
                                  <w:tcW w:w="437" w:type="pct"/>
                                  <w:tcBorders>
                                    <w:top w:val="nil"/>
                                    <w:left w:val="nil"/>
                                    <w:bottom w:val="single" w:sz="4" w:space="0" w:color="auto"/>
                                    <w:right w:val="single" w:sz="4" w:space="0" w:color="auto"/>
                                  </w:tcBorders>
                                  <w:shd w:val="clear" w:color="auto" w:fill="auto"/>
                                  <w:vAlign w:val="center"/>
                                  <w:hideMark/>
                                </w:tcPr>
                                <w:p w14:paraId="1B37E436"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筆數</w:t>
                                  </w:r>
                                </w:p>
                              </w:tc>
                              <w:tc>
                                <w:tcPr>
                                  <w:tcW w:w="437" w:type="pct"/>
                                  <w:tcBorders>
                                    <w:top w:val="nil"/>
                                    <w:left w:val="nil"/>
                                    <w:bottom w:val="single" w:sz="4" w:space="0" w:color="auto"/>
                                    <w:right w:val="single" w:sz="4" w:space="0" w:color="auto"/>
                                  </w:tcBorders>
                                  <w:shd w:val="clear" w:color="auto" w:fill="auto"/>
                                  <w:vAlign w:val="center"/>
                                  <w:hideMark/>
                                </w:tcPr>
                                <w:p w14:paraId="4A3ABE6A"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面積</w:t>
                                  </w:r>
                                </w:p>
                              </w:tc>
                              <w:tc>
                                <w:tcPr>
                                  <w:tcW w:w="437" w:type="pct"/>
                                  <w:tcBorders>
                                    <w:top w:val="nil"/>
                                    <w:left w:val="nil"/>
                                    <w:bottom w:val="single" w:sz="4" w:space="0" w:color="auto"/>
                                    <w:right w:val="single" w:sz="4" w:space="0" w:color="auto"/>
                                  </w:tcBorders>
                                  <w:shd w:val="clear" w:color="auto" w:fill="auto"/>
                                  <w:vAlign w:val="center"/>
                                  <w:hideMark/>
                                </w:tcPr>
                                <w:p w14:paraId="4AA7B755"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筆數</w:t>
                                  </w:r>
                                </w:p>
                              </w:tc>
                              <w:tc>
                                <w:tcPr>
                                  <w:tcW w:w="437" w:type="pct"/>
                                  <w:tcBorders>
                                    <w:top w:val="nil"/>
                                    <w:left w:val="nil"/>
                                    <w:bottom w:val="single" w:sz="4" w:space="0" w:color="auto"/>
                                    <w:right w:val="single" w:sz="4" w:space="0" w:color="auto"/>
                                  </w:tcBorders>
                                  <w:shd w:val="clear" w:color="auto" w:fill="auto"/>
                                  <w:vAlign w:val="center"/>
                                  <w:hideMark/>
                                </w:tcPr>
                                <w:p w14:paraId="1F311504"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面積</w:t>
                                  </w:r>
                                </w:p>
                              </w:tc>
                              <w:tc>
                                <w:tcPr>
                                  <w:tcW w:w="437" w:type="pct"/>
                                  <w:tcBorders>
                                    <w:top w:val="nil"/>
                                    <w:left w:val="nil"/>
                                    <w:bottom w:val="single" w:sz="4" w:space="0" w:color="auto"/>
                                    <w:right w:val="single" w:sz="4" w:space="0" w:color="auto"/>
                                  </w:tcBorders>
                                  <w:shd w:val="clear" w:color="auto" w:fill="auto"/>
                                  <w:vAlign w:val="center"/>
                                  <w:hideMark/>
                                </w:tcPr>
                                <w:p w14:paraId="39000BD3"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筆數</w:t>
                                  </w:r>
                                </w:p>
                              </w:tc>
                              <w:tc>
                                <w:tcPr>
                                  <w:tcW w:w="437" w:type="pct"/>
                                  <w:tcBorders>
                                    <w:top w:val="nil"/>
                                    <w:left w:val="nil"/>
                                    <w:bottom w:val="single" w:sz="4" w:space="0" w:color="auto"/>
                                    <w:right w:val="single" w:sz="4" w:space="0" w:color="auto"/>
                                  </w:tcBorders>
                                  <w:shd w:val="clear" w:color="auto" w:fill="auto"/>
                                  <w:vAlign w:val="center"/>
                                  <w:hideMark/>
                                </w:tcPr>
                                <w:p w14:paraId="51D28188"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面積</w:t>
                                  </w:r>
                                </w:p>
                              </w:tc>
                            </w:tr>
                            <w:tr w:rsidR="00BE5BFA" w:rsidRPr="006E0AC0" w14:paraId="66EE7E79" w14:textId="77777777" w:rsidTr="008F6E7E">
                              <w:trPr>
                                <w:trHeight w:val="300"/>
                                <w:jc w:val="center"/>
                              </w:trPr>
                              <w:tc>
                                <w:tcPr>
                                  <w:tcW w:w="668" w:type="pct"/>
                                  <w:tcBorders>
                                    <w:top w:val="nil"/>
                                    <w:left w:val="single" w:sz="4" w:space="0" w:color="auto"/>
                                    <w:bottom w:val="single" w:sz="4" w:space="0" w:color="auto"/>
                                    <w:right w:val="single" w:sz="4" w:space="0" w:color="auto"/>
                                  </w:tcBorders>
                                  <w:shd w:val="clear" w:color="auto" w:fill="auto"/>
                                  <w:vAlign w:val="center"/>
                                </w:tcPr>
                                <w:p w14:paraId="4C29D227" w14:textId="77777777" w:rsidR="00BE5BFA" w:rsidRPr="00E577EE" w:rsidRDefault="00BE5BFA" w:rsidP="005D088F">
                                  <w:pPr>
                                    <w:widowControl/>
                                    <w:jc w:val="center"/>
                                    <w:rPr>
                                      <w:rFonts w:ascii="標楷體" w:eastAsia="標楷體" w:hAnsi="標楷體" w:cs="新細明體"/>
                                      <w:b/>
                                      <w:bCs/>
                                      <w:kern w:val="0"/>
                                      <w:sz w:val="20"/>
                                      <w:szCs w:val="16"/>
                                    </w:rPr>
                                  </w:pPr>
                                  <w:r w:rsidRPr="009B65CE">
                                    <w:rPr>
                                      <w:rFonts w:ascii="標楷體" w:eastAsia="標楷體" w:hAnsi="標楷體" w:cs="新細明體" w:hint="eastAsia"/>
                                      <w:b/>
                                      <w:bCs/>
                                      <w:spacing w:val="150"/>
                                      <w:kern w:val="0"/>
                                      <w:sz w:val="20"/>
                                      <w:szCs w:val="16"/>
                                      <w:fitText w:val="700" w:id="-698183680"/>
                                    </w:rPr>
                                    <w:t>合</w:t>
                                  </w:r>
                                  <w:r w:rsidRPr="009B65CE">
                                    <w:rPr>
                                      <w:rFonts w:ascii="標楷體" w:eastAsia="標楷體" w:hAnsi="標楷體" w:cs="新細明體" w:hint="eastAsia"/>
                                      <w:b/>
                                      <w:bCs/>
                                      <w:kern w:val="0"/>
                                      <w:sz w:val="20"/>
                                      <w:szCs w:val="16"/>
                                      <w:fitText w:val="700" w:id="-698183680"/>
                                    </w:rPr>
                                    <w:t>計</w:t>
                                  </w:r>
                                </w:p>
                              </w:tc>
                              <w:tc>
                                <w:tcPr>
                                  <w:tcW w:w="418" w:type="pct"/>
                                  <w:tcBorders>
                                    <w:top w:val="nil"/>
                                    <w:left w:val="nil"/>
                                    <w:bottom w:val="single" w:sz="4" w:space="0" w:color="auto"/>
                                    <w:right w:val="single" w:sz="4" w:space="0" w:color="auto"/>
                                  </w:tcBorders>
                                  <w:shd w:val="clear" w:color="auto" w:fill="auto"/>
                                  <w:vAlign w:val="center"/>
                                </w:tcPr>
                                <w:p w14:paraId="7B6FFC3A"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b/>
                                      <w:bCs/>
                                      <w:kern w:val="0"/>
                                      <w:sz w:val="20"/>
                                    </w:rPr>
                                    <w:t>419</w:t>
                                  </w:r>
                                </w:p>
                              </w:tc>
                              <w:tc>
                                <w:tcPr>
                                  <w:tcW w:w="418" w:type="pct"/>
                                  <w:tcBorders>
                                    <w:top w:val="nil"/>
                                    <w:left w:val="nil"/>
                                    <w:bottom w:val="single" w:sz="4" w:space="0" w:color="auto"/>
                                    <w:right w:val="single" w:sz="4" w:space="0" w:color="auto"/>
                                  </w:tcBorders>
                                  <w:shd w:val="clear" w:color="auto" w:fill="auto"/>
                                  <w:vAlign w:val="center"/>
                                </w:tcPr>
                                <w:p w14:paraId="122C4A03"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2</w:t>
                                  </w:r>
                                  <w:r w:rsidRPr="00E577EE">
                                    <w:rPr>
                                      <w:rFonts w:ascii="標楷體" w:eastAsia="標楷體" w:hAnsi="標楷體" w:cs="新細明體"/>
                                      <w:b/>
                                      <w:bCs/>
                                      <w:kern w:val="0"/>
                                      <w:sz w:val="20"/>
                                    </w:rPr>
                                    <w:t>48</w:t>
                                  </w:r>
                                  <w:r w:rsidRPr="00E577EE">
                                    <w:rPr>
                                      <w:rFonts w:ascii="標楷體" w:eastAsia="標楷體" w:hAnsi="標楷體" w:cs="新細明體" w:hint="eastAsia"/>
                                      <w:b/>
                                      <w:bCs/>
                                      <w:kern w:val="0"/>
                                      <w:sz w:val="20"/>
                                    </w:rPr>
                                    <w:t>.</w:t>
                                  </w:r>
                                  <w:r w:rsidRPr="00E577EE">
                                    <w:rPr>
                                      <w:rFonts w:ascii="標楷體" w:eastAsia="標楷體" w:hAnsi="標楷體" w:cs="新細明體"/>
                                      <w:b/>
                                      <w:bCs/>
                                      <w:kern w:val="0"/>
                                      <w:sz w:val="20"/>
                                    </w:rPr>
                                    <w:t>11</w:t>
                                  </w:r>
                                </w:p>
                              </w:tc>
                              <w:tc>
                                <w:tcPr>
                                  <w:tcW w:w="437" w:type="pct"/>
                                  <w:tcBorders>
                                    <w:top w:val="nil"/>
                                    <w:left w:val="nil"/>
                                    <w:bottom w:val="single" w:sz="4" w:space="0" w:color="auto"/>
                                    <w:right w:val="single" w:sz="4" w:space="0" w:color="auto"/>
                                  </w:tcBorders>
                                  <w:shd w:val="clear" w:color="auto" w:fill="auto"/>
                                  <w:vAlign w:val="center"/>
                                </w:tcPr>
                                <w:p w14:paraId="48202231"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3</w:t>
                                  </w:r>
                                  <w:r w:rsidRPr="00E577EE">
                                    <w:rPr>
                                      <w:rFonts w:ascii="標楷體" w:eastAsia="標楷體" w:hAnsi="標楷體" w:cs="新細明體"/>
                                      <w:b/>
                                      <w:bCs/>
                                      <w:kern w:val="0"/>
                                      <w:sz w:val="20"/>
                                    </w:rPr>
                                    <w:t>46</w:t>
                                  </w:r>
                                </w:p>
                              </w:tc>
                              <w:tc>
                                <w:tcPr>
                                  <w:tcW w:w="437" w:type="pct"/>
                                  <w:tcBorders>
                                    <w:top w:val="nil"/>
                                    <w:left w:val="nil"/>
                                    <w:bottom w:val="single" w:sz="4" w:space="0" w:color="auto"/>
                                    <w:right w:val="single" w:sz="4" w:space="0" w:color="auto"/>
                                  </w:tcBorders>
                                  <w:shd w:val="clear" w:color="auto" w:fill="auto"/>
                                  <w:vAlign w:val="center"/>
                                </w:tcPr>
                                <w:p w14:paraId="13CC881F"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20</w:t>
                                  </w:r>
                                  <w:r w:rsidRPr="00E577EE">
                                    <w:rPr>
                                      <w:rFonts w:ascii="標楷體" w:eastAsia="標楷體" w:hAnsi="標楷體" w:cs="新細明體"/>
                                      <w:b/>
                                      <w:bCs/>
                                      <w:kern w:val="0"/>
                                      <w:sz w:val="20"/>
                                    </w:rPr>
                                    <w:t>9</w:t>
                                  </w:r>
                                  <w:r w:rsidRPr="00E577EE">
                                    <w:rPr>
                                      <w:rFonts w:ascii="標楷體" w:eastAsia="標楷體" w:hAnsi="標楷體" w:cs="新細明體" w:hint="eastAsia"/>
                                      <w:b/>
                                      <w:bCs/>
                                      <w:kern w:val="0"/>
                                      <w:sz w:val="20"/>
                                    </w:rPr>
                                    <w:t>.</w:t>
                                  </w:r>
                                  <w:r w:rsidRPr="00E577EE">
                                    <w:rPr>
                                      <w:rFonts w:ascii="標楷體" w:eastAsia="標楷體" w:hAnsi="標楷體" w:cs="新細明體"/>
                                      <w:b/>
                                      <w:bCs/>
                                      <w:kern w:val="0"/>
                                      <w:sz w:val="20"/>
                                    </w:rPr>
                                    <w:t>16</w:t>
                                  </w:r>
                                </w:p>
                              </w:tc>
                              <w:tc>
                                <w:tcPr>
                                  <w:tcW w:w="437" w:type="pct"/>
                                  <w:tcBorders>
                                    <w:top w:val="nil"/>
                                    <w:left w:val="nil"/>
                                    <w:bottom w:val="single" w:sz="4" w:space="0" w:color="auto"/>
                                    <w:right w:val="single" w:sz="4" w:space="0" w:color="auto"/>
                                  </w:tcBorders>
                                  <w:shd w:val="clear" w:color="auto" w:fill="auto"/>
                                  <w:noWrap/>
                                  <w:vAlign w:val="center"/>
                                </w:tcPr>
                                <w:p w14:paraId="288ECA54"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1</w:t>
                                  </w:r>
                                  <w:r w:rsidRPr="00E577EE">
                                    <w:rPr>
                                      <w:rFonts w:ascii="標楷體" w:eastAsia="標楷體" w:hAnsi="標楷體" w:cs="新細明體"/>
                                      <w:b/>
                                      <w:bCs/>
                                      <w:kern w:val="0"/>
                                      <w:sz w:val="20"/>
                                    </w:rPr>
                                    <w:t>25</w:t>
                                  </w:r>
                                </w:p>
                              </w:tc>
                              <w:tc>
                                <w:tcPr>
                                  <w:tcW w:w="437" w:type="pct"/>
                                  <w:tcBorders>
                                    <w:top w:val="nil"/>
                                    <w:left w:val="nil"/>
                                    <w:bottom w:val="single" w:sz="4" w:space="0" w:color="auto"/>
                                    <w:right w:val="single" w:sz="4" w:space="0" w:color="auto"/>
                                  </w:tcBorders>
                                  <w:shd w:val="clear" w:color="auto" w:fill="auto"/>
                                  <w:noWrap/>
                                  <w:vAlign w:val="center"/>
                                </w:tcPr>
                                <w:p w14:paraId="08F4D3C8"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b/>
                                      <w:bCs/>
                                      <w:kern w:val="0"/>
                                      <w:sz w:val="20"/>
                                    </w:rPr>
                                    <w:t>81</w:t>
                                  </w:r>
                                  <w:r w:rsidRPr="00E577EE">
                                    <w:rPr>
                                      <w:rFonts w:ascii="標楷體" w:eastAsia="標楷體" w:hAnsi="標楷體" w:cs="新細明體" w:hint="eastAsia"/>
                                      <w:b/>
                                      <w:bCs/>
                                      <w:kern w:val="0"/>
                                      <w:sz w:val="20"/>
                                    </w:rPr>
                                    <w:t>.</w:t>
                                  </w:r>
                                  <w:r w:rsidRPr="00E577EE">
                                    <w:rPr>
                                      <w:rFonts w:ascii="標楷體" w:eastAsia="標楷體" w:hAnsi="標楷體" w:cs="新細明體"/>
                                      <w:b/>
                                      <w:bCs/>
                                      <w:kern w:val="0"/>
                                      <w:sz w:val="20"/>
                                    </w:rPr>
                                    <w:t>03</w:t>
                                  </w:r>
                                </w:p>
                              </w:tc>
                              <w:tc>
                                <w:tcPr>
                                  <w:tcW w:w="437" w:type="pct"/>
                                  <w:tcBorders>
                                    <w:top w:val="nil"/>
                                    <w:left w:val="nil"/>
                                    <w:bottom w:val="single" w:sz="4" w:space="0" w:color="auto"/>
                                    <w:right w:val="single" w:sz="4" w:space="0" w:color="auto"/>
                                  </w:tcBorders>
                                  <w:shd w:val="clear" w:color="auto" w:fill="auto"/>
                                  <w:noWrap/>
                                  <w:vAlign w:val="center"/>
                                </w:tcPr>
                                <w:p w14:paraId="336D5C46"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15</w:t>
                                  </w:r>
                                  <w:r w:rsidRPr="00E577EE">
                                    <w:rPr>
                                      <w:rFonts w:ascii="標楷體" w:eastAsia="標楷體" w:hAnsi="標楷體" w:cs="新細明體"/>
                                      <w:b/>
                                      <w:bCs/>
                                      <w:kern w:val="0"/>
                                      <w:sz w:val="20"/>
                                    </w:rPr>
                                    <w:t>2</w:t>
                                  </w:r>
                                </w:p>
                              </w:tc>
                              <w:tc>
                                <w:tcPr>
                                  <w:tcW w:w="437" w:type="pct"/>
                                  <w:tcBorders>
                                    <w:top w:val="nil"/>
                                    <w:left w:val="nil"/>
                                    <w:bottom w:val="single" w:sz="4" w:space="0" w:color="auto"/>
                                    <w:right w:val="single" w:sz="4" w:space="0" w:color="auto"/>
                                  </w:tcBorders>
                                  <w:shd w:val="clear" w:color="auto" w:fill="auto"/>
                                  <w:noWrap/>
                                  <w:vAlign w:val="center"/>
                                </w:tcPr>
                                <w:p w14:paraId="0579C140"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8</w:t>
                                  </w:r>
                                  <w:r w:rsidRPr="00E577EE">
                                    <w:rPr>
                                      <w:rFonts w:ascii="標楷體" w:eastAsia="標楷體" w:hAnsi="標楷體" w:cs="新細明體"/>
                                      <w:b/>
                                      <w:bCs/>
                                      <w:kern w:val="0"/>
                                      <w:sz w:val="20"/>
                                    </w:rPr>
                                    <w:t>7</w:t>
                                  </w:r>
                                  <w:r w:rsidRPr="00E577EE">
                                    <w:rPr>
                                      <w:rFonts w:ascii="標楷體" w:eastAsia="標楷體" w:hAnsi="標楷體" w:cs="新細明體" w:hint="eastAsia"/>
                                      <w:b/>
                                      <w:bCs/>
                                      <w:kern w:val="0"/>
                                      <w:sz w:val="20"/>
                                    </w:rPr>
                                    <w:t>.</w:t>
                                  </w:r>
                                  <w:r w:rsidRPr="00E577EE">
                                    <w:rPr>
                                      <w:rFonts w:ascii="標楷體" w:eastAsia="標楷體" w:hAnsi="標楷體" w:cs="新細明體"/>
                                      <w:b/>
                                      <w:bCs/>
                                      <w:kern w:val="0"/>
                                      <w:sz w:val="20"/>
                                    </w:rPr>
                                    <w:t>1</w:t>
                                  </w:r>
                                  <w:r w:rsidRPr="00E577EE">
                                    <w:rPr>
                                      <w:rFonts w:ascii="標楷體" w:eastAsia="標楷體" w:hAnsi="標楷體" w:cs="新細明體" w:hint="eastAsia"/>
                                      <w:b/>
                                      <w:bCs/>
                                      <w:kern w:val="0"/>
                                      <w:sz w:val="20"/>
                                    </w:rPr>
                                    <w:t>7</w:t>
                                  </w:r>
                                </w:p>
                              </w:tc>
                              <w:tc>
                                <w:tcPr>
                                  <w:tcW w:w="437" w:type="pct"/>
                                  <w:tcBorders>
                                    <w:top w:val="nil"/>
                                    <w:left w:val="nil"/>
                                    <w:bottom w:val="single" w:sz="4" w:space="0" w:color="auto"/>
                                    <w:right w:val="single" w:sz="4" w:space="0" w:color="auto"/>
                                  </w:tcBorders>
                                  <w:shd w:val="clear" w:color="auto" w:fill="auto"/>
                                  <w:noWrap/>
                                  <w:vAlign w:val="center"/>
                                </w:tcPr>
                                <w:p w14:paraId="2AF7633B"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69</w:t>
                                  </w:r>
                                </w:p>
                              </w:tc>
                              <w:tc>
                                <w:tcPr>
                                  <w:tcW w:w="437" w:type="pct"/>
                                  <w:tcBorders>
                                    <w:top w:val="nil"/>
                                    <w:left w:val="nil"/>
                                    <w:bottom w:val="single" w:sz="4" w:space="0" w:color="auto"/>
                                    <w:right w:val="single" w:sz="4" w:space="0" w:color="auto"/>
                                  </w:tcBorders>
                                  <w:shd w:val="clear" w:color="auto" w:fill="auto"/>
                                  <w:noWrap/>
                                  <w:vAlign w:val="center"/>
                                </w:tcPr>
                                <w:p w14:paraId="6FA6A400"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40.9</w:t>
                                  </w:r>
                                  <w:r w:rsidRPr="00E577EE">
                                    <w:rPr>
                                      <w:rFonts w:ascii="標楷體" w:eastAsia="標楷體" w:hAnsi="標楷體" w:cs="新細明體"/>
                                      <w:b/>
                                      <w:bCs/>
                                      <w:kern w:val="0"/>
                                      <w:sz w:val="20"/>
                                    </w:rPr>
                                    <w:t>5</w:t>
                                  </w:r>
                                </w:p>
                              </w:tc>
                            </w:tr>
                            <w:tr w:rsidR="00BE5BFA" w:rsidRPr="006E0AC0" w14:paraId="5F0F9810" w14:textId="77777777" w:rsidTr="008F6E7E">
                              <w:trPr>
                                <w:trHeight w:val="300"/>
                                <w:jc w:val="center"/>
                              </w:trPr>
                              <w:tc>
                                <w:tcPr>
                                  <w:tcW w:w="668" w:type="pct"/>
                                  <w:tcBorders>
                                    <w:top w:val="nil"/>
                                    <w:left w:val="single" w:sz="4" w:space="0" w:color="auto"/>
                                    <w:bottom w:val="single" w:sz="4" w:space="0" w:color="auto"/>
                                    <w:right w:val="single" w:sz="4" w:space="0" w:color="auto"/>
                                  </w:tcBorders>
                                  <w:shd w:val="clear" w:color="auto" w:fill="auto"/>
                                  <w:vAlign w:val="center"/>
                                  <w:hideMark/>
                                </w:tcPr>
                                <w:p w14:paraId="6676C624" w14:textId="77777777" w:rsidR="00BE5BFA" w:rsidRPr="00E577EE" w:rsidRDefault="00BE5BFA" w:rsidP="005D088F">
                                  <w:pPr>
                                    <w:widowControl/>
                                    <w:jc w:val="center"/>
                                    <w:rPr>
                                      <w:rFonts w:ascii="標楷體" w:eastAsia="標楷體" w:hAnsi="標楷體" w:cs="新細明體"/>
                                      <w:kern w:val="0"/>
                                      <w:sz w:val="20"/>
                                      <w:szCs w:val="16"/>
                                    </w:rPr>
                                  </w:pPr>
                                  <w:r w:rsidRPr="00E577EE">
                                    <w:rPr>
                                      <w:rFonts w:ascii="標楷體" w:eastAsia="標楷體" w:hAnsi="標楷體" w:cs="新細明體" w:hint="eastAsia"/>
                                      <w:kern w:val="0"/>
                                      <w:sz w:val="20"/>
                                      <w:szCs w:val="16"/>
                                    </w:rPr>
                                    <w:t>107.</w:t>
                                  </w:r>
                                  <w:r w:rsidRPr="00E577EE">
                                    <w:rPr>
                                      <w:rFonts w:ascii="標楷體" w:eastAsia="標楷體" w:hAnsi="標楷體" w:cs="新細明體"/>
                                      <w:kern w:val="0"/>
                                      <w:sz w:val="20"/>
                                      <w:szCs w:val="16"/>
                                    </w:rPr>
                                    <w:t>0</w:t>
                                  </w:r>
                                  <w:r w:rsidRPr="00E577EE">
                                    <w:rPr>
                                      <w:rFonts w:ascii="標楷體" w:eastAsia="標楷體" w:hAnsi="標楷體" w:cs="新細明體" w:hint="eastAsia"/>
                                      <w:kern w:val="0"/>
                                      <w:sz w:val="20"/>
                                      <w:szCs w:val="16"/>
                                    </w:rPr>
                                    <w:t>9.26</w:t>
                                  </w:r>
                                </w:p>
                              </w:tc>
                              <w:tc>
                                <w:tcPr>
                                  <w:tcW w:w="418" w:type="pct"/>
                                  <w:tcBorders>
                                    <w:top w:val="nil"/>
                                    <w:left w:val="nil"/>
                                    <w:bottom w:val="single" w:sz="4" w:space="0" w:color="auto"/>
                                    <w:right w:val="single" w:sz="4" w:space="0" w:color="auto"/>
                                  </w:tcBorders>
                                  <w:shd w:val="clear" w:color="auto" w:fill="auto"/>
                                  <w:vAlign w:val="center"/>
                                  <w:hideMark/>
                                </w:tcPr>
                                <w:p w14:paraId="759C3947"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kern w:val="0"/>
                                      <w:sz w:val="20"/>
                                    </w:rPr>
                                    <w:t>334</w:t>
                                  </w:r>
                                </w:p>
                              </w:tc>
                              <w:tc>
                                <w:tcPr>
                                  <w:tcW w:w="418" w:type="pct"/>
                                  <w:tcBorders>
                                    <w:top w:val="nil"/>
                                    <w:left w:val="nil"/>
                                    <w:bottom w:val="single" w:sz="4" w:space="0" w:color="auto"/>
                                    <w:right w:val="single" w:sz="4" w:space="0" w:color="auto"/>
                                  </w:tcBorders>
                                  <w:shd w:val="clear" w:color="auto" w:fill="auto"/>
                                  <w:vAlign w:val="center"/>
                                  <w:hideMark/>
                                </w:tcPr>
                                <w:p w14:paraId="054E4FB5"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kern w:val="0"/>
                                      <w:sz w:val="20"/>
                                    </w:rPr>
                                    <w:t>214</w:t>
                                  </w:r>
                                  <w:r w:rsidRPr="00E577EE">
                                    <w:rPr>
                                      <w:rFonts w:ascii="標楷體" w:eastAsia="標楷體" w:hAnsi="標楷體" w:cs="新細明體" w:hint="eastAsia"/>
                                      <w:kern w:val="0"/>
                                      <w:sz w:val="20"/>
                                    </w:rPr>
                                    <w:t>.4</w:t>
                                  </w:r>
                                  <w:r w:rsidRPr="00E577EE">
                                    <w:rPr>
                                      <w:rFonts w:ascii="標楷體" w:eastAsia="標楷體" w:hAnsi="標楷體" w:cs="新細明體"/>
                                      <w:kern w:val="0"/>
                                      <w:sz w:val="20"/>
                                    </w:rPr>
                                    <w:t>5</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2854906C"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 xml:space="preserve">  26</w:t>
                                  </w:r>
                                  <w:r w:rsidRPr="00793640">
                                    <w:rPr>
                                      <w:rFonts w:ascii="標楷體" w:eastAsia="標楷體" w:hAnsi="標楷體" w:cs="新細明體"/>
                                      <w:b/>
                                      <w:bCs/>
                                      <w:kern w:val="0"/>
                                      <w:sz w:val="20"/>
                                    </w:rPr>
                                    <w:t>8</w:t>
                                  </w:r>
                                  <w:r w:rsidRPr="00793640">
                                    <w:rPr>
                                      <w:rFonts w:ascii="標楷體" w:eastAsia="標楷體" w:hAnsi="標楷體" w:cs="新細明體" w:hint="eastAsia"/>
                                      <w:b/>
                                      <w:bCs/>
                                      <w:kern w:val="0"/>
                                      <w:sz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4F354584"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17</w:t>
                                  </w:r>
                                  <w:r w:rsidRPr="00793640">
                                    <w:rPr>
                                      <w:rFonts w:ascii="標楷體" w:eastAsia="標楷體" w:hAnsi="標楷體" w:cs="新細明體"/>
                                      <w:b/>
                                      <w:bCs/>
                                      <w:kern w:val="0"/>
                                      <w:sz w:val="20"/>
                                    </w:rPr>
                                    <w:t>8</w:t>
                                  </w:r>
                                  <w:r w:rsidRPr="00793640">
                                    <w:rPr>
                                      <w:rFonts w:ascii="標楷體" w:eastAsia="標楷體" w:hAnsi="標楷體" w:cs="新細明體" w:hint="eastAsia"/>
                                      <w:b/>
                                      <w:bCs/>
                                      <w:kern w:val="0"/>
                                      <w:sz w:val="20"/>
                                    </w:rPr>
                                    <w:t>.</w:t>
                                  </w:r>
                                  <w:r w:rsidRPr="00793640">
                                    <w:rPr>
                                      <w:rFonts w:ascii="標楷體" w:eastAsia="標楷體" w:hAnsi="標楷體" w:cs="新細明體"/>
                                      <w:b/>
                                      <w:bCs/>
                                      <w:kern w:val="0"/>
                                      <w:sz w:val="20"/>
                                    </w:rPr>
                                    <w:t>05</w:t>
                                  </w:r>
                                  <w:r w:rsidRPr="00793640">
                                    <w:rPr>
                                      <w:rFonts w:ascii="標楷體" w:eastAsia="標楷體" w:hAnsi="標楷體" w:cs="新細明體" w:hint="eastAsia"/>
                                      <w:b/>
                                      <w:bCs/>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49B8C154"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8</w:t>
                                  </w:r>
                                  <w:r w:rsidRPr="00E577EE">
                                    <w:rPr>
                                      <w:rFonts w:ascii="標楷體" w:eastAsia="標楷體" w:hAnsi="標楷體" w:cs="新細明體"/>
                                      <w:kern w:val="0"/>
                                      <w:sz w:val="20"/>
                                    </w:rPr>
                                    <w:t>9</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4FDD8E54"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6</w:t>
                                  </w:r>
                                  <w:r w:rsidRPr="00E577EE">
                                    <w:rPr>
                                      <w:rFonts w:ascii="標楷體" w:eastAsia="標楷體" w:hAnsi="標楷體" w:cs="新細明體"/>
                                      <w:kern w:val="0"/>
                                      <w:sz w:val="20"/>
                                    </w:rPr>
                                    <w:t>4</w:t>
                                  </w:r>
                                  <w:r w:rsidRPr="00E577EE">
                                    <w:rPr>
                                      <w:rFonts w:ascii="標楷體" w:eastAsia="標楷體" w:hAnsi="標楷體" w:cs="新細明體" w:hint="eastAsia"/>
                                      <w:kern w:val="0"/>
                                      <w:sz w:val="20"/>
                                    </w:rPr>
                                    <w:t>.3</w:t>
                                  </w:r>
                                  <w:r w:rsidRPr="00E577EE">
                                    <w:rPr>
                                      <w:rFonts w:ascii="標楷體" w:eastAsia="標楷體" w:hAnsi="標楷體" w:cs="新細明體"/>
                                      <w:kern w:val="0"/>
                                      <w:sz w:val="20"/>
                                    </w:rPr>
                                    <w:t>1</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01AA0C0E"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11</w:t>
                                  </w:r>
                                  <w:r w:rsidRPr="00E577EE">
                                    <w:rPr>
                                      <w:rFonts w:ascii="標楷體" w:eastAsia="標楷體" w:hAnsi="標楷體" w:cs="新細明體"/>
                                      <w:kern w:val="0"/>
                                      <w:sz w:val="20"/>
                                    </w:rPr>
                                    <w:t>2</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739D18E6"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72.9</w:t>
                                  </w:r>
                                  <w:r w:rsidRPr="00E577EE">
                                    <w:rPr>
                                      <w:rFonts w:ascii="標楷體" w:eastAsia="標楷體" w:hAnsi="標楷體" w:cs="新細明體"/>
                                      <w:kern w:val="0"/>
                                      <w:sz w:val="20"/>
                                    </w:rPr>
                                    <w:t>8</w:t>
                                  </w:r>
                                </w:p>
                              </w:tc>
                              <w:tc>
                                <w:tcPr>
                                  <w:tcW w:w="437" w:type="pct"/>
                                  <w:tcBorders>
                                    <w:top w:val="nil"/>
                                    <w:left w:val="nil"/>
                                    <w:bottom w:val="single" w:sz="4" w:space="0" w:color="auto"/>
                                    <w:right w:val="single" w:sz="4" w:space="0" w:color="auto"/>
                                  </w:tcBorders>
                                  <w:shd w:val="clear" w:color="auto" w:fill="auto"/>
                                  <w:noWrap/>
                                  <w:vAlign w:val="center"/>
                                  <w:hideMark/>
                                </w:tcPr>
                                <w:p w14:paraId="6CD12903"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67 </w:t>
                                  </w:r>
                                </w:p>
                              </w:tc>
                              <w:tc>
                                <w:tcPr>
                                  <w:tcW w:w="437" w:type="pct"/>
                                  <w:tcBorders>
                                    <w:top w:val="nil"/>
                                    <w:left w:val="nil"/>
                                    <w:bottom w:val="single" w:sz="4" w:space="0" w:color="auto"/>
                                    <w:right w:val="single" w:sz="4" w:space="0" w:color="auto"/>
                                  </w:tcBorders>
                                  <w:shd w:val="clear" w:color="auto" w:fill="auto"/>
                                  <w:noWrap/>
                                  <w:vAlign w:val="center"/>
                                  <w:hideMark/>
                                </w:tcPr>
                                <w:p w14:paraId="2F1F4E67"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40.75 </w:t>
                                  </w:r>
                                </w:p>
                              </w:tc>
                            </w:tr>
                            <w:tr w:rsidR="00BE5BFA" w:rsidRPr="006E0AC0" w14:paraId="79667BC1" w14:textId="77777777" w:rsidTr="008F6E7E">
                              <w:trPr>
                                <w:trHeight w:val="300"/>
                                <w:jc w:val="center"/>
                              </w:trPr>
                              <w:tc>
                                <w:tcPr>
                                  <w:tcW w:w="668" w:type="pct"/>
                                  <w:tcBorders>
                                    <w:top w:val="nil"/>
                                    <w:left w:val="single" w:sz="4" w:space="0" w:color="auto"/>
                                    <w:bottom w:val="single" w:sz="4" w:space="0" w:color="auto"/>
                                    <w:right w:val="single" w:sz="4" w:space="0" w:color="auto"/>
                                  </w:tcBorders>
                                  <w:shd w:val="clear" w:color="auto" w:fill="auto"/>
                                  <w:vAlign w:val="center"/>
                                  <w:hideMark/>
                                </w:tcPr>
                                <w:p w14:paraId="74498510" w14:textId="77777777" w:rsidR="00BE5BFA" w:rsidRPr="00E577EE" w:rsidRDefault="00BE5BFA" w:rsidP="005D088F">
                                  <w:pPr>
                                    <w:widowControl/>
                                    <w:jc w:val="center"/>
                                    <w:rPr>
                                      <w:rFonts w:ascii="標楷體" w:eastAsia="標楷體" w:hAnsi="標楷體" w:cs="新細明體"/>
                                      <w:kern w:val="0"/>
                                      <w:sz w:val="20"/>
                                      <w:szCs w:val="16"/>
                                    </w:rPr>
                                  </w:pPr>
                                  <w:r w:rsidRPr="00E577EE">
                                    <w:rPr>
                                      <w:rFonts w:ascii="標楷體" w:eastAsia="標楷體" w:hAnsi="標楷體" w:cs="新細明體" w:hint="eastAsia"/>
                                      <w:kern w:val="0"/>
                                      <w:sz w:val="20"/>
                                      <w:szCs w:val="16"/>
                                    </w:rPr>
                                    <w:t>109.</w:t>
                                  </w:r>
                                  <w:r w:rsidRPr="00E577EE">
                                    <w:rPr>
                                      <w:rFonts w:ascii="標楷體" w:eastAsia="標楷體" w:hAnsi="標楷體" w:cs="新細明體"/>
                                      <w:kern w:val="0"/>
                                      <w:sz w:val="20"/>
                                      <w:szCs w:val="16"/>
                                    </w:rPr>
                                    <w:t>0</w:t>
                                  </w:r>
                                  <w:r w:rsidRPr="00E577EE">
                                    <w:rPr>
                                      <w:rFonts w:ascii="標楷體" w:eastAsia="標楷體" w:hAnsi="標楷體" w:cs="新細明體" w:hint="eastAsia"/>
                                      <w:kern w:val="0"/>
                                      <w:sz w:val="20"/>
                                      <w:szCs w:val="16"/>
                                    </w:rPr>
                                    <w:t>1.30</w:t>
                                  </w:r>
                                </w:p>
                              </w:tc>
                              <w:tc>
                                <w:tcPr>
                                  <w:tcW w:w="418" w:type="pct"/>
                                  <w:tcBorders>
                                    <w:top w:val="nil"/>
                                    <w:left w:val="nil"/>
                                    <w:bottom w:val="single" w:sz="4" w:space="0" w:color="auto"/>
                                    <w:right w:val="single" w:sz="4" w:space="0" w:color="auto"/>
                                  </w:tcBorders>
                                  <w:shd w:val="clear" w:color="auto" w:fill="auto"/>
                                  <w:vAlign w:val="center"/>
                                  <w:hideMark/>
                                </w:tcPr>
                                <w:p w14:paraId="43829C31"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4</w:t>
                                  </w:r>
                                  <w:r w:rsidRPr="00E577EE">
                                    <w:rPr>
                                      <w:rFonts w:ascii="標楷體" w:eastAsia="標楷體" w:hAnsi="標楷體" w:cs="新細明體"/>
                                      <w:kern w:val="0"/>
                                      <w:sz w:val="20"/>
                                    </w:rPr>
                                    <w:t>9</w:t>
                                  </w:r>
                                </w:p>
                              </w:tc>
                              <w:tc>
                                <w:tcPr>
                                  <w:tcW w:w="418" w:type="pct"/>
                                  <w:tcBorders>
                                    <w:top w:val="nil"/>
                                    <w:left w:val="nil"/>
                                    <w:bottom w:val="single" w:sz="4" w:space="0" w:color="auto"/>
                                    <w:right w:val="single" w:sz="4" w:space="0" w:color="auto"/>
                                  </w:tcBorders>
                                  <w:shd w:val="clear" w:color="auto" w:fill="auto"/>
                                  <w:vAlign w:val="center"/>
                                  <w:hideMark/>
                                </w:tcPr>
                                <w:p w14:paraId="04AED481"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kern w:val="0"/>
                                      <w:sz w:val="20"/>
                                    </w:rPr>
                                    <w:t>20</w:t>
                                  </w:r>
                                  <w:r w:rsidRPr="00E577EE">
                                    <w:rPr>
                                      <w:rFonts w:ascii="標楷體" w:eastAsia="標楷體" w:hAnsi="標楷體" w:cs="新細明體" w:hint="eastAsia"/>
                                      <w:kern w:val="0"/>
                                      <w:sz w:val="20"/>
                                    </w:rPr>
                                    <w:t>.</w:t>
                                  </w:r>
                                  <w:r w:rsidRPr="00E577EE">
                                    <w:rPr>
                                      <w:rFonts w:ascii="標楷體" w:eastAsia="標楷體" w:hAnsi="標楷體" w:cs="新細明體"/>
                                      <w:kern w:val="0"/>
                                      <w:sz w:val="20"/>
                                    </w:rPr>
                                    <w:t>22</w:t>
                                  </w:r>
                                </w:p>
                              </w:tc>
                              <w:tc>
                                <w:tcPr>
                                  <w:tcW w:w="437" w:type="pct"/>
                                  <w:tcBorders>
                                    <w:top w:val="nil"/>
                                    <w:left w:val="nil"/>
                                    <w:bottom w:val="single" w:sz="4" w:space="0" w:color="auto"/>
                                    <w:right w:val="single" w:sz="4" w:space="0" w:color="auto"/>
                                  </w:tcBorders>
                                  <w:shd w:val="clear" w:color="auto" w:fill="auto"/>
                                  <w:vAlign w:val="center"/>
                                  <w:hideMark/>
                                </w:tcPr>
                                <w:p w14:paraId="421AFE07"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 xml:space="preserve">   4</w:t>
                                  </w:r>
                                  <w:r w:rsidRPr="00793640">
                                    <w:rPr>
                                      <w:rFonts w:ascii="標楷體" w:eastAsia="標楷體" w:hAnsi="標楷體" w:cs="新細明體"/>
                                      <w:b/>
                                      <w:bCs/>
                                      <w:kern w:val="0"/>
                                      <w:sz w:val="20"/>
                                    </w:rPr>
                                    <w:t>5</w:t>
                                  </w:r>
                                  <w:r w:rsidRPr="00793640">
                                    <w:rPr>
                                      <w:rFonts w:ascii="標楷體" w:eastAsia="標楷體" w:hAnsi="標楷體" w:cs="新細明體" w:hint="eastAsia"/>
                                      <w:b/>
                                      <w:bCs/>
                                      <w:kern w:val="0"/>
                                      <w:sz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20902FFB"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19.</w:t>
                                  </w:r>
                                  <w:r w:rsidRPr="00793640">
                                    <w:rPr>
                                      <w:rFonts w:ascii="標楷體" w:eastAsia="標楷體" w:hAnsi="標楷體" w:cs="新細明體"/>
                                      <w:b/>
                                      <w:bCs/>
                                      <w:kern w:val="0"/>
                                      <w:sz w:val="20"/>
                                    </w:rPr>
                                    <w:t>69</w:t>
                                  </w:r>
                                  <w:r w:rsidRPr="00793640">
                                    <w:rPr>
                                      <w:rFonts w:ascii="標楷體" w:eastAsia="標楷體" w:hAnsi="標楷體" w:cs="新細明體" w:hint="eastAsia"/>
                                      <w:b/>
                                      <w:bCs/>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568D7711"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w:t>
                                  </w:r>
                                  <w:r w:rsidRPr="00E577EE">
                                    <w:rPr>
                                      <w:rFonts w:ascii="標楷體" w:eastAsia="標楷體" w:hAnsi="標楷體" w:cs="新細明體"/>
                                      <w:kern w:val="0"/>
                                      <w:sz w:val="20"/>
                                    </w:rPr>
                                    <w:t>9</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0C1D9A93"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7.</w:t>
                                  </w:r>
                                  <w:r w:rsidRPr="00E577EE">
                                    <w:rPr>
                                      <w:rFonts w:ascii="標楷體" w:eastAsia="標楷體" w:hAnsi="標楷體" w:cs="新細明體"/>
                                      <w:kern w:val="0"/>
                                      <w:sz w:val="20"/>
                                    </w:rPr>
                                    <w:t>41</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66BFB33F"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35 </w:t>
                                  </w:r>
                                </w:p>
                              </w:tc>
                              <w:tc>
                                <w:tcPr>
                                  <w:tcW w:w="437" w:type="pct"/>
                                  <w:tcBorders>
                                    <w:top w:val="nil"/>
                                    <w:left w:val="nil"/>
                                    <w:bottom w:val="single" w:sz="4" w:space="0" w:color="auto"/>
                                    <w:right w:val="single" w:sz="4" w:space="0" w:color="auto"/>
                                  </w:tcBorders>
                                  <w:shd w:val="clear" w:color="auto" w:fill="auto"/>
                                  <w:noWrap/>
                                  <w:vAlign w:val="center"/>
                                  <w:hideMark/>
                                </w:tcPr>
                                <w:p w14:paraId="634C5A6A"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12.18 </w:t>
                                  </w:r>
                                </w:p>
                              </w:tc>
                              <w:tc>
                                <w:tcPr>
                                  <w:tcW w:w="437" w:type="pct"/>
                                  <w:tcBorders>
                                    <w:top w:val="nil"/>
                                    <w:left w:val="nil"/>
                                    <w:bottom w:val="single" w:sz="4" w:space="0" w:color="auto"/>
                                    <w:right w:val="single" w:sz="4" w:space="0" w:color="auto"/>
                                  </w:tcBorders>
                                  <w:shd w:val="clear" w:color="auto" w:fill="auto"/>
                                  <w:noWrap/>
                                  <w:vAlign w:val="center"/>
                                  <w:hideMark/>
                                </w:tcPr>
                                <w:p w14:paraId="03358F3F"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1 </w:t>
                                  </w:r>
                                </w:p>
                              </w:tc>
                              <w:tc>
                                <w:tcPr>
                                  <w:tcW w:w="437" w:type="pct"/>
                                  <w:tcBorders>
                                    <w:top w:val="nil"/>
                                    <w:left w:val="nil"/>
                                    <w:bottom w:val="single" w:sz="4" w:space="0" w:color="auto"/>
                                    <w:right w:val="single" w:sz="4" w:space="0" w:color="auto"/>
                                  </w:tcBorders>
                                  <w:shd w:val="clear" w:color="auto" w:fill="auto"/>
                                  <w:noWrap/>
                                  <w:vAlign w:val="center"/>
                                  <w:hideMark/>
                                </w:tcPr>
                                <w:p w14:paraId="38C5053B"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0.09 </w:t>
                                  </w:r>
                                </w:p>
                              </w:tc>
                            </w:tr>
                            <w:tr w:rsidR="00BE5BFA" w:rsidRPr="006E0AC0" w14:paraId="1045050C" w14:textId="77777777" w:rsidTr="008F6E7E">
                              <w:trPr>
                                <w:trHeight w:val="300"/>
                                <w:jc w:val="center"/>
                              </w:trPr>
                              <w:tc>
                                <w:tcPr>
                                  <w:tcW w:w="668" w:type="pct"/>
                                  <w:tcBorders>
                                    <w:top w:val="nil"/>
                                    <w:left w:val="single" w:sz="4" w:space="0" w:color="auto"/>
                                    <w:bottom w:val="single" w:sz="4" w:space="0" w:color="auto"/>
                                    <w:right w:val="single" w:sz="4" w:space="0" w:color="auto"/>
                                  </w:tcBorders>
                                  <w:shd w:val="clear" w:color="auto" w:fill="auto"/>
                                  <w:vAlign w:val="center"/>
                                  <w:hideMark/>
                                </w:tcPr>
                                <w:p w14:paraId="6BA68B5B" w14:textId="77777777" w:rsidR="00BE5BFA" w:rsidRPr="00E577EE" w:rsidRDefault="00BE5BFA" w:rsidP="005D088F">
                                  <w:pPr>
                                    <w:widowControl/>
                                    <w:jc w:val="center"/>
                                    <w:rPr>
                                      <w:rFonts w:ascii="標楷體" w:eastAsia="標楷體" w:hAnsi="標楷體" w:cs="新細明體"/>
                                      <w:kern w:val="0"/>
                                      <w:sz w:val="20"/>
                                      <w:szCs w:val="16"/>
                                    </w:rPr>
                                  </w:pPr>
                                  <w:r w:rsidRPr="00E577EE">
                                    <w:rPr>
                                      <w:rFonts w:ascii="標楷體" w:eastAsia="標楷體" w:hAnsi="標楷體" w:cs="新細明體" w:hint="eastAsia"/>
                                      <w:kern w:val="0"/>
                                      <w:sz w:val="20"/>
                                      <w:szCs w:val="16"/>
                                    </w:rPr>
                                    <w:t>110.</w:t>
                                  </w:r>
                                  <w:r w:rsidRPr="00E577EE">
                                    <w:rPr>
                                      <w:rFonts w:ascii="標楷體" w:eastAsia="標楷體" w:hAnsi="標楷體" w:cs="新細明體"/>
                                      <w:kern w:val="0"/>
                                      <w:sz w:val="20"/>
                                      <w:szCs w:val="16"/>
                                    </w:rPr>
                                    <w:t>0</w:t>
                                  </w:r>
                                  <w:r w:rsidRPr="00E577EE">
                                    <w:rPr>
                                      <w:rFonts w:ascii="標楷體" w:eastAsia="標楷體" w:hAnsi="標楷體" w:cs="新細明體" w:hint="eastAsia"/>
                                      <w:kern w:val="0"/>
                                      <w:sz w:val="20"/>
                                      <w:szCs w:val="16"/>
                                    </w:rPr>
                                    <w:t>2.23</w:t>
                                  </w:r>
                                </w:p>
                              </w:tc>
                              <w:tc>
                                <w:tcPr>
                                  <w:tcW w:w="418" w:type="pct"/>
                                  <w:tcBorders>
                                    <w:top w:val="nil"/>
                                    <w:left w:val="nil"/>
                                    <w:bottom w:val="single" w:sz="4" w:space="0" w:color="auto"/>
                                    <w:right w:val="single" w:sz="4" w:space="0" w:color="auto"/>
                                  </w:tcBorders>
                                  <w:shd w:val="clear" w:color="auto" w:fill="auto"/>
                                  <w:vAlign w:val="center"/>
                                  <w:hideMark/>
                                </w:tcPr>
                                <w:p w14:paraId="6F3CFFCB"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2</w:t>
                                  </w:r>
                                  <w:r w:rsidRPr="00E577EE">
                                    <w:rPr>
                                      <w:rFonts w:ascii="標楷體" w:eastAsia="標楷體" w:hAnsi="標楷體" w:cs="新細明體"/>
                                      <w:kern w:val="0"/>
                                      <w:sz w:val="20"/>
                                    </w:rPr>
                                    <w:t>9</w:t>
                                  </w:r>
                                </w:p>
                              </w:tc>
                              <w:tc>
                                <w:tcPr>
                                  <w:tcW w:w="418" w:type="pct"/>
                                  <w:tcBorders>
                                    <w:top w:val="nil"/>
                                    <w:left w:val="nil"/>
                                    <w:bottom w:val="single" w:sz="4" w:space="0" w:color="auto"/>
                                    <w:right w:val="single" w:sz="4" w:space="0" w:color="auto"/>
                                  </w:tcBorders>
                                  <w:shd w:val="clear" w:color="auto" w:fill="auto"/>
                                  <w:vAlign w:val="center"/>
                                  <w:hideMark/>
                                </w:tcPr>
                                <w:p w14:paraId="122DF194"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kern w:val="0"/>
                                      <w:sz w:val="20"/>
                                    </w:rPr>
                                    <w:t>10</w:t>
                                  </w:r>
                                  <w:r w:rsidRPr="00E577EE">
                                    <w:rPr>
                                      <w:rFonts w:ascii="標楷體" w:eastAsia="標楷體" w:hAnsi="標楷體" w:cs="新細明體" w:hint="eastAsia"/>
                                      <w:kern w:val="0"/>
                                      <w:sz w:val="20"/>
                                    </w:rPr>
                                    <w:t>.</w:t>
                                  </w:r>
                                  <w:r w:rsidRPr="00E577EE">
                                    <w:rPr>
                                      <w:rFonts w:ascii="標楷體" w:eastAsia="標楷體" w:hAnsi="標楷體" w:cs="新細明體"/>
                                      <w:kern w:val="0"/>
                                      <w:sz w:val="20"/>
                                    </w:rPr>
                                    <w:t>74</w:t>
                                  </w:r>
                                </w:p>
                              </w:tc>
                              <w:tc>
                                <w:tcPr>
                                  <w:tcW w:w="437" w:type="pct"/>
                                  <w:tcBorders>
                                    <w:top w:val="nil"/>
                                    <w:left w:val="nil"/>
                                    <w:bottom w:val="single" w:sz="4" w:space="0" w:color="auto"/>
                                    <w:right w:val="single" w:sz="4" w:space="0" w:color="auto"/>
                                  </w:tcBorders>
                                  <w:shd w:val="clear" w:color="auto" w:fill="auto"/>
                                  <w:vAlign w:val="center"/>
                                  <w:hideMark/>
                                </w:tcPr>
                                <w:p w14:paraId="079984B9"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 xml:space="preserve">   27 </w:t>
                                  </w:r>
                                </w:p>
                              </w:tc>
                              <w:tc>
                                <w:tcPr>
                                  <w:tcW w:w="437" w:type="pct"/>
                                  <w:tcBorders>
                                    <w:top w:val="nil"/>
                                    <w:left w:val="nil"/>
                                    <w:bottom w:val="single" w:sz="4" w:space="0" w:color="auto"/>
                                    <w:right w:val="single" w:sz="4" w:space="0" w:color="auto"/>
                                  </w:tcBorders>
                                  <w:shd w:val="clear" w:color="auto" w:fill="auto"/>
                                  <w:vAlign w:val="center"/>
                                  <w:hideMark/>
                                </w:tcPr>
                                <w:p w14:paraId="27856B66"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9.</w:t>
                                  </w:r>
                                  <w:r w:rsidRPr="00793640">
                                    <w:rPr>
                                      <w:rFonts w:ascii="標楷體" w:eastAsia="標楷體" w:hAnsi="標楷體" w:cs="新細明體"/>
                                      <w:b/>
                                      <w:bCs/>
                                      <w:kern w:val="0"/>
                                      <w:sz w:val="20"/>
                                    </w:rPr>
                                    <w:t>60</w:t>
                                  </w:r>
                                  <w:r w:rsidRPr="00793640">
                                    <w:rPr>
                                      <w:rFonts w:ascii="標楷體" w:eastAsia="標楷體" w:hAnsi="標楷體" w:cs="新細明體" w:hint="eastAsia"/>
                                      <w:b/>
                                      <w:bCs/>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4475F8C1"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22 </w:t>
                                  </w:r>
                                </w:p>
                              </w:tc>
                              <w:tc>
                                <w:tcPr>
                                  <w:tcW w:w="437" w:type="pct"/>
                                  <w:tcBorders>
                                    <w:top w:val="nil"/>
                                    <w:left w:val="nil"/>
                                    <w:bottom w:val="single" w:sz="4" w:space="0" w:color="auto"/>
                                    <w:right w:val="single" w:sz="4" w:space="0" w:color="auto"/>
                                  </w:tcBorders>
                                  <w:shd w:val="clear" w:color="auto" w:fill="auto"/>
                                  <w:noWrap/>
                                  <w:vAlign w:val="center"/>
                                  <w:hideMark/>
                                </w:tcPr>
                                <w:p w14:paraId="7CD4CFA3"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8.38 </w:t>
                                  </w:r>
                                </w:p>
                              </w:tc>
                              <w:tc>
                                <w:tcPr>
                                  <w:tcW w:w="437" w:type="pct"/>
                                  <w:tcBorders>
                                    <w:top w:val="nil"/>
                                    <w:left w:val="nil"/>
                                    <w:bottom w:val="single" w:sz="4" w:space="0" w:color="auto"/>
                                    <w:right w:val="single" w:sz="4" w:space="0" w:color="auto"/>
                                  </w:tcBorders>
                                  <w:shd w:val="clear" w:color="auto" w:fill="auto"/>
                                  <w:noWrap/>
                                  <w:vAlign w:val="center"/>
                                  <w:hideMark/>
                                </w:tcPr>
                                <w:p w14:paraId="0B2EA404"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4 </w:t>
                                  </w:r>
                                </w:p>
                              </w:tc>
                              <w:tc>
                                <w:tcPr>
                                  <w:tcW w:w="437" w:type="pct"/>
                                  <w:tcBorders>
                                    <w:top w:val="nil"/>
                                    <w:left w:val="nil"/>
                                    <w:bottom w:val="single" w:sz="4" w:space="0" w:color="auto"/>
                                    <w:right w:val="single" w:sz="4" w:space="0" w:color="auto"/>
                                  </w:tcBorders>
                                  <w:shd w:val="clear" w:color="auto" w:fill="auto"/>
                                  <w:noWrap/>
                                  <w:vAlign w:val="center"/>
                                  <w:hideMark/>
                                </w:tcPr>
                                <w:p w14:paraId="1756F46A"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1.11 </w:t>
                                  </w:r>
                                </w:p>
                              </w:tc>
                              <w:tc>
                                <w:tcPr>
                                  <w:tcW w:w="437" w:type="pct"/>
                                  <w:tcBorders>
                                    <w:top w:val="nil"/>
                                    <w:left w:val="nil"/>
                                    <w:bottom w:val="single" w:sz="4" w:space="0" w:color="auto"/>
                                    <w:right w:val="single" w:sz="4" w:space="0" w:color="auto"/>
                                  </w:tcBorders>
                                  <w:shd w:val="clear" w:color="auto" w:fill="auto"/>
                                  <w:noWrap/>
                                  <w:vAlign w:val="center"/>
                                  <w:hideMark/>
                                </w:tcPr>
                                <w:p w14:paraId="7DEB3A81"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1 </w:t>
                                  </w:r>
                                </w:p>
                              </w:tc>
                              <w:tc>
                                <w:tcPr>
                                  <w:tcW w:w="437" w:type="pct"/>
                                  <w:tcBorders>
                                    <w:top w:val="nil"/>
                                    <w:left w:val="nil"/>
                                    <w:bottom w:val="single" w:sz="4" w:space="0" w:color="auto"/>
                                    <w:right w:val="single" w:sz="4" w:space="0" w:color="auto"/>
                                  </w:tcBorders>
                                  <w:shd w:val="clear" w:color="auto" w:fill="auto"/>
                                  <w:noWrap/>
                                  <w:vAlign w:val="center"/>
                                  <w:hideMark/>
                                </w:tcPr>
                                <w:p w14:paraId="44306950"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0.10 </w:t>
                                  </w:r>
                                </w:p>
                              </w:tc>
                            </w:tr>
                            <w:tr w:rsidR="00BE5BFA" w:rsidRPr="006E0AC0" w14:paraId="3D87F39F" w14:textId="77777777" w:rsidTr="008F6E7E">
                              <w:trPr>
                                <w:trHeight w:val="300"/>
                                <w:jc w:val="center"/>
                              </w:trPr>
                              <w:tc>
                                <w:tcPr>
                                  <w:tcW w:w="668" w:type="pct"/>
                                  <w:tcBorders>
                                    <w:top w:val="nil"/>
                                    <w:left w:val="single" w:sz="4" w:space="0" w:color="auto"/>
                                    <w:bottom w:val="single" w:sz="4" w:space="0" w:color="auto"/>
                                    <w:right w:val="single" w:sz="4" w:space="0" w:color="auto"/>
                                  </w:tcBorders>
                                  <w:shd w:val="clear" w:color="auto" w:fill="auto"/>
                                  <w:vAlign w:val="center"/>
                                  <w:hideMark/>
                                </w:tcPr>
                                <w:p w14:paraId="42DF4ED0" w14:textId="77777777" w:rsidR="00BE5BFA" w:rsidRPr="00E577EE" w:rsidRDefault="00BE5BFA" w:rsidP="005D088F">
                                  <w:pPr>
                                    <w:widowControl/>
                                    <w:jc w:val="center"/>
                                    <w:rPr>
                                      <w:rFonts w:ascii="標楷體" w:eastAsia="標楷體" w:hAnsi="標楷體" w:cs="新細明體"/>
                                      <w:kern w:val="0"/>
                                      <w:sz w:val="20"/>
                                      <w:szCs w:val="16"/>
                                    </w:rPr>
                                  </w:pPr>
                                  <w:r w:rsidRPr="00E577EE">
                                    <w:rPr>
                                      <w:rFonts w:ascii="標楷體" w:eastAsia="標楷體" w:hAnsi="標楷體" w:cs="新細明體" w:hint="eastAsia"/>
                                      <w:kern w:val="0"/>
                                      <w:sz w:val="20"/>
                                      <w:szCs w:val="16"/>
                                    </w:rPr>
                                    <w:t>111.</w:t>
                                  </w:r>
                                  <w:r w:rsidRPr="00E577EE">
                                    <w:rPr>
                                      <w:rFonts w:ascii="標楷體" w:eastAsia="標楷體" w:hAnsi="標楷體" w:cs="新細明體"/>
                                      <w:kern w:val="0"/>
                                      <w:sz w:val="20"/>
                                      <w:szCs w:val="16"/>
                                    </w:rPr>
                                    <w:t>0</w:t>
                                  </w:r>
                                  <w:r w:rsidRPr="00E577EE">
                                    <w:rPr>
                                      <w:rFonts w:ascii="標楷體" w:eastAsia="標楷體" w:hAnsi="標楷體" w:cs="新細明體" w:hint="eastAsia"/>
                                      <w:kern w:val="0"/>
                                      <w:sz w:val="20"/>
                                      <w:szCs w:val="16"/>
                                    </w:rPr>
                                    <w:t>1.21</w:t>
                                  </w:r>
                                </w:p>
                              </w:tc>
                              <w:tc>
                                <w:tcPr>
                                  <w:tcW w:w="418" w:type="pct"/>
                                  <w:tcBorders>
                                    <w:top w:val="nil"/>
                                    <w:left w:val="nil"/>
                                    <w:bottom w:val="single" w:sz="4" w:space="0" w:color="auto"/>
                                    <w:right w:val="single" w:sz="4" w:space="0" w:color="auto"/>
                                  </w:tcBorders>
                                  <w:shd w:val="clear" w:color="auto" w:fill="auto"/>
                                  <w:vAlign w:val="center"/>
                                  <w:hideMark/>
                                </w:tcPr>
                                <w:p w14:paraId="0BDF56E9"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kern w:val="0"/>
                                      <w:sz w:val="20"/>
                                    </w:rPr>
                                    <w:t>7</w:t>
                                  </w:r>
                                </w:p>
                              </w:tc>
                              <w:tc>
                                <w:tcPr>
                                  <w:tcW w:w="418" w:type="pct"/>
                                  <w:tcBorders>
                                    <w:top w:val="nil"/>
                                    <w:left w:val="nil"/>
                                    <w:bottom w:val="single" w:sz="4" w:space="0" w:color="auto"/>
                                    <w:right w:val="single" w:sz="4" w:space="0" w:color="auto"/>
                                  </w:tcBorders>
                                  <w:shd w:val="clear" w:color="auto" w:fill="auto"/>
                                  <w:vAlign w:val="center"/>
                                  <w:hideMark/>
                                </w:tcPr>
                                <w:p w14:paraId="1215D7DA"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kern w:val="0"/>
                                      <w:sz w:val="20"/>
                                    </w:rPr>
                                    <w:t>2</w:t>
                                  </w:r>
                                  <w:r w:rsidRPr="00E577EE">
                                    <w:rPr>
                                      <w:rFonts w:ascii="標楷體" w:eastAsia="標楷體" w:hAnsi="標楷體" w:cs="新細明體" w:hint="eastAsia"/>
                                      <w:kern w:val="0"/>
                                      <w:sz w:val="20"/>
                                    </w:rPr>
                                    <w:t>.</w:t>
                                  </w:r>
                                  <w:r w:rsidRPr="00E577EE">
                                    <w:rPr>
                                      <w:rFonts w:ascii="標楷體" w:eastAsia="標楷體" w:hAnsi="標楷體" w:cs="新細明體"/>
                                      <w:kern w:val="0"/>
                                      <w:sz w:val="20"/>
                                    </w:rPr>
                                    <w:t>69</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6B068A4E"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 xml:space="preserve">    6 </w:t>
                                  </w:r>
                                </w:p>
                              </w:tc>
                              <w:tc>
                                <w:tcPr>
                                  <w:tcW w:w="437" w:type="pct"/>
                                  <w:tcBorders>
                                    <w:top w:val="nil"/>
                                    <w:left w:val="nil"/>
                                    <w:bottom w:val="single" w:sz="4" w:space="0" w:color="auto"/>
                                    <w:right w:val="single" w:sz="4" w:space="0" w:color="auto"/>
                                  </w:tcBorders>
                                  <w:shd w:val="clear" w:color="auto" w:fill="auto"/>
                                  <w:vAlign w:val="center"/>
                                  <w:hideMark/>
                                </w:tcPr>
                                <w:p w14:paraId="74F4B071"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 xml:space="preserve">1.80 </w:t>
                                  </w:r>
                                </w:p>
                              </w:tc>
                              <w:tc>
                                <w:tcPr>
                                  <w:tcW w:w="437" w:type="pct"/>
                                  <w:tcBorders>
                                    <w:top w:val="nil"/>
                                    <w:left w:val="nil"/>
                                    <w:bottom w:val="single" w:sz="4" w:space="0" w:color="auto"/>
                                    <w:right w:val="single" w:sz="4" w:space="0" w:color="auto"/>
                                  </w:tcBorders>
                                  <w:shd w:val="clear" w:color="auto" w:fill="auto"/>
                                  <w:noWrap/>
                                  <w:vAlign w:val="center"/>
                                  <w:hideMark/>
                                </w:tcPr>
                                <w:p w14:paraId="6A21E4A5"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5 </w:t>
                                  </w:r>
                                </w:p>
                              </w:tc>
                              <w:tc>
                                <w:tcPr>
                                  <w:tcW w:w="437" w:type="pct"/>
                                  <w:tcBorders>
                                    <w:top w:val="nil"/>
                                    <w:left w:val="nil"/>
                                    <w:bottom w:val="single" w:sz="4" w:space="0" w:color="auto"/>
                                    <w:right w:val="single" w:sz="4" w:space="0" w:color="auto"/>
                                  </w:tcBorders>
                                  <w:shd w:val="clear" w:color="auto" w:fill="auto"/>
                                  <w:noWrap/>
                                  <w:vAlign w:val="center"/>
                                  <w:hideMark/>
                                </w:tcPr>
                                <w:p w14:paraId="314D890D"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0.91 </w:t>
                                  </w:r>
                                </w:p>
                              </w:tc>
                              <w:tc>
                                <w:tcPr>
                                  <w:tcW w:w="437" w:type="pct"/>
                                  <w:tcBorders>
                                    <w:top w:val="nil"/>
                                    <w:left w:val="nil"/>
                                    <w:bottom w:val="single" w:sz="4" w:space="0" w:color="auto"/>
                                    <w:right w:val="single" w:sz="4" w:space="0" w:color="auto"/>
                                  </w:tcBorders>
                                  <w:shd w:val="clear" w:color="auto" w:fill="auto"/>
                                  <w:noWrap/>
                                  <w:vAlign w:val="center"/>
                                  <w:hideMark/>
                                </w:tcPr>
                                <w:p w14:paraId="068F7BE9"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1 </w:t>
                                  </w:r>
                                </w:p>
                              </w:tc>
                              <w:tc>
                                <w:tcPr>
                                  <w:tcW w:w="437" w:type="pct"/>
                                  <w:tcBorders>
                                    <w:top w:val="nil"/>
                                    <w:left w:val="nil"/>
                                    <w:bottom w:val="single" w:sz="4" w:space="0" w:color="auto"/>
                                    <w:right w:val="single" w:sz="4" w:space="0" w:color="auto"/>
                                  </w:tcBorders>
                                  <w:shd w:val="clear" w:color="auto" w:fill="auto"/>
                                  <w:noWrap/>
                                  <w:vAlign w:val="center"/>
                                  <w:hideMark/>
                                </w:tcPr>
                                <w:p w14:paraId="4991585C"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0.89 </w:t>
                                  </w:r>
                                </w:p>
                              </w:tc>
                              <w:tc>
                                <w:tcPr>
                                  <w:tcW w:w="437" w:type="pct"/>
                                  <w:tcBorders>
                                    <w:top w:val="nil"/>
                                    <w:left w:val="nil"/>
                                    <w:bottom w:val="single" w:sz="4" w:space="0" w:color="auto"/>
                                    <w:right w:val="single" w:sz="4" w:space="0" w:color="auto"/>
                                  </w:tcBorders>
                                  <w:shd w:val="clear" w:color="auto" w:fill="auto"/>
                                  <w:noWrap/>
                                  <w:vAlign w:val="center"/>
                                  <w:hideMark/>
                                </w:tcPr>
                                <w:p w14:paraId="67F79C88"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w:t>
                                  </w:r>
                                  <w:r>
                                    <w:rPr>
                                      <w:rFonts w:ascii="標楷體" w:eastAsia="標楷體" w:hAnsi="標楷體" w:cs="新細明體" w:hint="eastAsia"/>
                                      <w:kern w:val="0"/>
                                      <w:sz w:val="20"/>
                                    </w:rPr>
                                    <w:t>－</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213D08D1"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w:t>
                                  </w:r>
                                  <w:r>
                                    <w:rPr>
                                      <w:rFonts w:ascii="標楷體" w:eastAsia="標楷體" w:hAnsi="標楷體" w:cs="新細明體" w:hint="eastAsia"/>
                                      <w:kern w:val="0"/>
                                      <w:sz w:val="20"/>
                                    </w:rPr>
                                    <w:t>－</w:t>
                                  </w:r>
                                  <w:r w:rsidRPr="00E577EE">
                                    <w:rPr>
                                      <w:rFonts w:ascii="標楷體" w:eastAsia="標楷體" w:hAnsi="標楷體" w:cs="新細明體" w:hint="eastAsia"/>
                                      <w:kern w:val="0"/>
                                      <w:sz w:val="20"/>
                                    </w:rPr>
                                    <w:t xml:space="preserve">   </w:t>
                                  </w:r>
                                </w:p>
                              </w:tc>
                            </w:tr>
                          </w:tbl>
                          <w:p w14:paraId="2399EF5C" w14:textId="2F969150" w:rsidR="00BE5BFA" w:rsidRPr="00E577EE" w:rsidRDefault="00BE5BFA" w:rsidP="00BE5BFA">
                            <w:pPr>
                              <w:rPr>
                                <w:sz w:val="22"/>
                                <w:szCs w:val="18"/>
                              </w:rPr>
                            </w:pPr>
                            <w:r w:rsidRPr="00E577EE">
                              <w:rPr>
                                <w:rFonts w:ascii="標楷體" w:eastAsia="標楷體" w:hAnsi="標楷體" w:hint="eastAsia"/>
                                <w:sz w:val="18"/>
                                <w:szCs w:val="18"/>
                              </w:rPr>
                              <w:t>資料來源：整理自園</w:t>
                            </w:r>
                            <w:r w:rsidRPr="005B513E">
                              <w:rPr>
                                <w:rFonts w:ascii="標楷體" w:eastAsia="標楷體" w:hAnsi="標楷體" w:hint="eastAsia"/>
                                <w:sz w:val="18"/>
                                <w:szCs w:val="18"/>
                              </w:rPr>
                              <w:t>管局提供資料</w:t>
                            </w:r>
                            <w:r w:rsidRPr="00E577EE">
                              <w:rPr>
                                <w:rFonts w:ascii="標楷體" w:eastAsia="標楷體" w:hAnsi="標楷體" w:hint="eastAsia"/>
                                <w:sz w:val="18"/>
                                <w:szCs w:val="18"/>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F05771" id="_x0000_t202" coordsize="21600,21600" o:spt="202" path="m,l,21600r21600,l21600,xe">
                <v:stroke joinstyle="miter"/>
                <v:path gradientshapeok="t" o:connecttype="rect"/>
              </v:shapetype>
              <v:shape id="文字方塊 2" o:spid="_x0000_s1026" type="#_x0000_t202" style="position:absolute;left:0;text-align:left;margin-left:-4.55pt;margin-top:524.1pt;width:520.4pt;height:168.85pt;z-index:2517411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" filled="f" stroked="f">
                <v:textbox inset=",,,0">
                  <w:txbxContent>
                    <w:p w14:paraId="0AC421C5" w14:textId="77777777" w:rsidR="00BE5BFA" w:rsidRPr="00E577EE" w:rsidRDefault="00BE5BFA" w:rsidP="00BE5BFA">
                      <w:pPr>
                        <w:spacing w:line="240" w:lineRule="exact"/>
                        <w:ind w:rightChars="82" w:right="197"/>
                        <w:jc w:val="center"/>
                        <w:rPr>
                          <w:rFonts w:ascii="標楷體" w:eastAsia="標楷體" w:hAnsi="標楷體"/>
                          <w:b/>
                          <w:bCs/>
                          <w:szCs w:val="24"/>
                        </w:rPr>
                      </w:pPr>
                      <w:r w:rsidRPr="00E577EE">
                        <w:rPr>
                          <w:rFonts w:ascii="標楷體" w:eastAsia="標楷體" w:hAnsi="標楷體" w:hint="eastAsia"/>
                          <w:b/>
                          <w:bCs/>
                          <w:szCs w:val="24"/>
                        </w:rPr>
                        <w:t>表1</w:t>
                      </w:r>
                      <w:r w:rsidRPr="00E577EE">
                        <w:rPr>
                          <w:rFonts w:ascii="標楷體" w:eastAsia="標楷體" w:hAnsi="標楷體" w:hint="eastAsia"/>
                          <w:b/>
                          <w:szCs w:val="18"/>
                        </w:rPr>
                        <w:t xml:space="preserve">　</w:t>
                      </w:r>
                      <w:r w:rsidRPr="00E577EE">
                        <w:rPr>
                          <w:rFonts w:ascii="標楷體" w:eastAsia="標楷體" w:hAnsi="標楷體" w:hint="eastAsia"/>
                          <w:b/>
                          <w:bCs/>
                          <w:szCs w:val="24"/>
                        </w:rPr>
                        <w:t>截至113年9月底公告閒置用地申請展延情形</w:t>
                      </w:r>
                    </w:p>
                    <w:p w14:paraId="21502C9A" w14:textId="77777777" w:rsidR="00BE5BFA" w:rsidRPr="00E577EE" w:rsidRDefault="00BE5BFA" w:rsidP="00BE5BFA">
                      <w:pPr>
                        <w:spacing w:line="260" w:lineRule="exact"/>
                        <w:jc w:val="right"/>
                        <w:rPr>
                          <w:rFonts w:ascii="標楷體" w:eastAsia="標楷體" w:hAnsi="標楷體"/>
                          <w:sz w:val="20"/>
                        </w:rPr>
                      </w:pPr>
                      <w:r w:rsidRPr="00E577EE">
                        <w:rPr>
                          <w:rFonts w:ascii="標楷體" w:eastAsia="標楷體" w:hAnsi="標楷體" w:hint="eastAsia"/>
                          <w:sz w:val="20"/>
                        </w:rPr>
                        <w:t>單位：筆、公頃</w:t>
                      </w:r>
                    </w:p>
                    <w:tbl>
                      <w:tblPr>
                        <w:tblW w:w="5000" w:type="pct"/>
                        <w:jc w:val="center"/>
                        <w:tblCellMar>
                          <w:left w:w="28" w:type="dxa"/>
                          <w:right w:w="28" w:type="dxa"/>
                        </w:tblCellMar>
                        <w:tblLook w:val="04A0" w:firstRow="1" w:lastRow="0" w:firstColumn="1" w:lastColumn="0" w:noHBand="0" w:noVBand="1"/>
                      </w:tblPr>
                      <w:tblGrid>
                        <w:gridCol w:w="1350"/>
                        <w:gridCol w:w="844"/>
                        <w:gridCol w:w="845"/>
                        <w:gridCol w:w="884"/>
                        <w:gridCol w:w="884"/>
                        <w:gridCol w:w="884"/>
                        <w:gridCol w:w="884"/>
                        <w:gridCol w:w="884"/>
                        <w:gridCol w:w="884"/>
                        <w:gridCol w:w="884"/>
                        <w:gridCol w:w="884"/>
                      </w:tblGrid>
                      <w:tr w:rsidR="00BE5BFA" w:rsidRPr="006E0AC0" w14:paraId="2444DA56" w14:textId="77777777" w:rsidTr="008F6E7E">
                        <w:trPr>
                          <w:trHeight w:val="300"/>
                          <w:jc w:val="center"/>
                        </w:trPr>
                        <w:tc>
                          <w:tcPr>
                            <w:tcW w:w="66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BCBE5F7" w14:textId="77777777" w:rsidR="00BE5BFA" w:rsidRPr="00E577EE" w:rsidRDefault="00BE5BFA" w:rsidP="005D088F">
                            <w:pPr>
                              <w:widowControl/>
                              <w:jc w:val="center"/>
                              <w:rPr>
                                <w:rFonts w:ascii="標楷體" w:eastAsia="標楷體" w:hAnsi="標楷體" w:cs="新細明體"/>
                                <w:kern w:val="0"/>
                                <w:sz w:val="20"/>
                                <w:szCs w:val="16"/>
                              </w:rPr>
                            </w:pPr>
                            <w:r w:rsidRPr="00E577EE">
                              <w:rPr>
                                <w:rFonts w:ascii="標楷體" w:eastAsia="標楷體" w:hAnsi="標楷體" w:cs="新細明體" w:hint="eastAsia"/>
                                <w:kern w:val="0"/>
                                <w:sz w:val="20"/>
                                <w:szCs w:val="16"/>
                              </w:rPr>
                              <w:t>公告日期</w:t>
                            </w:r>
                          </w:p>
                        </w:tc>
                        <w:tc>
                          <w:tcPr>
                            <w:tcW w:w="836" w:type="pct"/>
                            <w:gridSpan w:val="2"/>
                            <w:vMerge w:val="restart"/>
                            <w:tcBorders>
                              <w:top w:val="single" w:sz="4" w:space="0" w:color="auto"/>
                              <w:left w:val="single" w:sz="4" w:space="0" w:color="auto"/>
                              <w:bottom w:val="nil"/>
                              <w:right w:val="single" w:sz="4" w:space="0" w:color="auto"/>
                            </w:tcBorders>
                            <w:shd w:val="clear" w:color="auto" w:fill="auto"/>
                            <w:noWrap/>
                            <w:vAlign w:val="center"/>
                            <w:hideMark/>
                          </w:tcPr>
                          <w:p w14:paraId="7841FC49"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實際追蹤列管</w:t>
                            </w:r>
                          </w:p>
                        </w:tc>
                        <w:tc>
                          <w:tcPr>
                            <w:tcW w:w="3496" w:type="pct"/>
                            <w:gridSpan w:val="8"/>
                            <w:tcBorders>
                              <w:top w:val="single" w:sz="4" w:space="0" w:color="auto"/>
                              <w:left w:val="single" w:sz="4" w:space="0" w:color="auto"/>
                              <w:right w:val="single" w:sz="4" w:space="0" w:color="auto"/>
                            </w:tcBorders>
                            <w:shd w:val="clear" w:color="auto" w:fill="auto"/>
                            <w:noWrap/>
                            <w:vAlign w:val="center"/>
                            <w:hideMark/>
                          </w:tcPr>
                          <w:p w14:paraId="16786845" w14:textId="77777777" w:rsidR="00BE5BFA" w:rsidRPr="00E577EE" w:rsidRDefault="00BE5BFA" w:rsidP="00E577EE">
                            <w:pPr>
                              <w:widowControl/>
                              <w:jc w:val="center"/>
                              <w:rPr>
                                <w:rFonts w:ascii="標楷體" w:eastAsia="標楷體" w:hAnsi="標楷體" w:cs="新細明體"/>
                                <w:kern w:val="0"/>
                                <w:sz w:val="20"/>
                              </w:rPr>
                            </w:pPr>
                            <w:r w:rsidRPr="00D828E2">
                              <w:rPr>
                                <w:rFonts w:ascii="標楷體" w:eastAsia="標楷體" w:hAnsi="標楷體" w:cs="新細明體" w:hint="eastAsia"/>
                                <w:spacing w:val="66"/>
                                <w:kern w:val="0"/>
                                <w:sz w:val="20"/>
                                <w:fitText w:val="1200" w:id="-698183423"/>
                              </w:rPr>
                              <w:t>申請展</w:t>
                            </w:r>
                            <w:r w:rsidRPr="00D828E2">
                              <w:rPr>
                                <w:rFonts w:ascii="標楷體" w:eastAsia="標楷體" w:hAnsi="標楷體" w:cs="新細明體" w:hint="eastAsia"/>
                                <w:spacing w:val="2"/>
                                <w:kern w:val="0"/>
                                <w:sz w:val="20"/>
                                <w:fitText w:val="1200" w:id="-698183423"/>
                              </w:rPr>
                              <w:t>延</w:t>
                            </w:r>
                          </w:p>
                        </w:tc>
                      </w:tr>
                      <w:tr w:rsidR="00BE5BFA" w:rsidRPr="006E0AC0" w14:paraId="100886D6" w14:textId="77777777" w:rsidTr="008F6E7E">
                        <w:trPr>
                          <w:trHeight w:val="300"/>
                          <w:jc w:val="center"/>
                        </w:trPr>
                        <w:tc>
                          <w:tcPr>
                            <w:tcW w:w="668" w:type="pct"/>
                            <w:vMerge/>
                            <w:tcBorders>
                              <w:top w:val="nil"/>
                              <w:left w:val="single" w:sz="4" w:space="0" w:color="auto"/>
                              <w:bottom w:val="single" w:sz="4" w:space="0" w:color="000000"/>
                              <w:right w:val="single" w:sz="4" w:space="0" w:color="auto"/>
                            </w:tcBorders>
                            <w:vAlign w:val="center"/>
                            <w:hideMark/>
                          </w:tcPr>
                          <w:p w14:paraId="0078E2B9" w14:textId="77777777" w:rsidR="00BE5BFA" w:rsidRPr="00E577EE" w:rsidRDefault="00BE5BFA" w:rsidP="005D088F">
                            <w:pPr>
                              <w:widowControl/>
                              <w:rPr>
                                <w:rFonts w:ascii="標楷體" w:eastAsia="標楷體" w:hAnsi="標楷體" w:cs="新細明體"/>
                                <w:kern w:val="0"/>
                                <w:sz w:val="20"/>
                                <w:szCs w:val="16"/>
                              </w:rPr>
                            </w:pPr>
                          </w:p>
                        </w:tc>
                        <w:tc>
                          <w:tcPr>
                            <w:tcW w:w="836" w:type="pct"/>
                            <w:gridSpan w:val="2"/>
                            <w:vMerge/>
                            <w:tcBorders>
                              <w:top w:val="nil"/>
                              <w:left w:val="single" w:sz="4" w:space="0" w:color="auto"/>
                              <w:bottom w:val="single" w:sz="4" w:space="0" w:color="auto"/>
                              <w:right w:val="nil"/>
                            </w:tcBorders>
                            <w:vAlign w:val="center"/>
                            <w:hideMark/>
                          </w:tcPr>
                          <w:p w14:paraId="389E7FA4" w14:textId="77777777" w:rsidR="00BE5BFA" w:rsidRPr="00E577EE" w:rsidRDefault="00BE5BFA" w:rsidP="005D088F">
                            <w:pPr>
                              <w:widowControl/>
                              <w:rPr>
                                <w:rFonts w:ascii="標楷體" w:eastAsia="標楷體" w:hAnsi="標楷體" w:cs="新細明體"/>
                                <w:kern w:val="0"/>
                                <w:sz w:val="20"/>
                              </w:rPr>
                            </w:pPr>
                          </w:p>
                        </w:tc>
                        <w:tc>
                          <w:tcPr>
                            <w:tcW w:w="874" w:type="pct"/>
                            <w:gridSpan w:val="2"/>
                            <w:tcBorders>
                              <w:top w:val="single" w:sz="4" w:space="0" w:color="auto"/>
                              <w:left w:val="single" w:sz="4" w:space="0" w:color="auto"/>
                              <w:bottom w:val="nil"/>
                              <w:right w:val="single" w:sz="4" w:space="0" w:color="000000"/>
                            </w:tcBorders>
                            <w:shd w:val="clear" w:color="auto" w:fill="auto"/>
                            <w:noWrap/>
                            <w:vAlign w:val="center"/>
                            <w:hideMark/>
                          </w:tcPr>
                          <w:p w14:paraId="33938568" w14:textId="77777777" w:rsidR="00BE5BFA" w:rsidRPr="00793640" w:rsidRDefault="00BE5BFA" w:rsidP="005D088F">
                            <w:pPr>
                              <w:widowControl/>
                              <w:jc w:val="center"/>
                              <w:rPr>
                                <w:rFonts w:ascii="標楷體" w:eastAsia="標楷體" w:hAnsi="標楷體" w:cs="新細明體"/>
                                <w:kern w:val="0"/>
                                <w:sz w:val="20"/>
                              </w:rPr>
                            </w:pPr>
                            <w:r w:rsidRPr="00793640">
                              <w:rPr>
                                <w:rFonts w:ascii="標楷體" w:eastAsia="標楷體" w:hAnsi="標楷體" w:cs="新細明體" w:hint="eastAsia"/>
                                <w:spacing w:val="150"/>
                                <w:kern w:val="0"/>
                                <w:sz w:val="20"/>
                                <w:fitText w:val="700" w:id="-698183424"/>
                              </w:rPr>
                              <w:t>合</w:t>
                            </w:r>
                            <w:r w:rsidRPr="00793640">
                              <w:rPr>
                                <w:rFonts w:ascii="標楷體" w:eastAsia="標楷體" w:hAnsi="標楷體" w:cs="新細明體" w:hint="eastAsia"/>
                                <w:kern w:val="0"/>
                                <w:sz w:val="20"/>
                                <w:fitText w:val="700" w:id="-698183424"/>
                              </w:rPr>
                              <w:t>計</w:t>
                            </w:r>
                          </w:p>
                        </w:tc>
                        <w:tc>
                          <w:tcPr>
                            <w:tcW w:w="874" w:type="pct"/>
                            <w:gridSpan w:val="2"/>
                            <w:tcBorders>
                              <w:top w:val="single" w:sz="4" w:space="0" w:color="auto"/>
                              <w:left w:val="nil"/>
                              <w:bottom w:val="single" w:sz="4" w:space="0" w:color="auto"/>
                              <w:right w:val="single" w:sz="4" w:space="0" w:color="000000"/>
                            </w:tcBorders>
                            <w:shd w:val="clear" w:color="auto" w:fill="auto"/>
                            <w:vAlign w:val="center"/>
                            <w:hideMark/>
                          </w:tcPr>
                          <w:p w14:paraId="3D71A905"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展延1次</w:t>
                            </w:r>
                          </w:p>
                        </w:tc>
                        <w:tc>
                          <w:tcPr>
                            <w:tcW w:w="874" w:type="pct"/>
                            <w:gridSpan w:val="2"/>
                            <w:tcBorders>
                              <w:top w:val="single" w:sz="4" w:space="0" w:color="auto"/>
                              <w:left w:val="nil"/>
                              <w:bottom w:val="single" w:sz="4" w:space="0" w:color="auto"/>
                              <w:right w:val="single" w:sz="4" w:space="0" w:color="000000"/>
                            </w:tcBorders>
                            <w:shd w:val="clear" w:color="auto" w:fill="auto"/>
                            <w:vAlign w:val="center"/>
                            <w:hideMark/>
                          </w:tcPr>
                          <w:p w14:paraId="4C6DEE2C"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展延2次</w:t>
                            </w:r>
                          </w:p>
                        </w:tc>
                        <w:tc>
                          <w:tcPr>
                            <w:tcW w:w="874" w:type="pct"/>
                            <w:gridSpan w:val="2"/>
                            <w:tcBorders>
                              <w:top w:val="single" w:sz="4" w:space="0" w:color="auto"/>
                              <w:left w:val="nil"/>
                              <w:bottom w:val="single" w:sz="4" w:space="0" w:color="auto"/>
                              <w:right w:val="single" w:sz="4" w:space="0" w:color="000000"/>
                            </w:tcBorders>
                            <w:shd w:val="clear" w:color="auto" w:fill="auto"/>
                            <w:vAlign w:val="center"/>
                            <w:hideMark/>
                          </w:tcPr>
                          <w:p w14:paraId="3056E128"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展延3次以上</w:t>
                            </w:r>
                          </w:p>
                        </w:tc>
                      </w:tr>
                      <w:tr w:rsidR="00BE5BFA" w:rsidRPr="006E0AC0" w14:paraId="13C01D1E" w14:textId="77777777" w:rsidTr="008F6E7E">
                        <w:trPr>
                          <w:trHeight w:val="300"/>
                          <w:jc w:val="center"/>
                        </w:trPr>
                        <w:tc>
                          <w:tcPr>
                            <w:tcW w:w="668" w:type="pct"/>
                            <w:vMerge/>
                            <w:tcBorders>
                              <w:top w:val="nil"/>
                              <w:left w:val="single" w:sz="4" w:space="0" w:color="auto"/>
                              <w:bottom w:val="single" w:sz="4" w:space="0" w:color="000000"/>
                              <w:right w:val="nil"/>
                            </w:tcBorders>
                            <w:vAlign w:val="center"/>
                            <w:hideMark/>
                          </w:tcPr>
                          <w:p w14:paraId="32298846" w14:textId="77777777" w:rsidR="00BE5BFA" w:rsidRPr="00E577EE" w:rsidRDefault="00BE5BFA" w:rsidP="005D088F">
                            <w:pPr>
                              <w:widowControl/>
                              <w:rPr>
                                <w:rFonts w:ascii="標楷體" w:eastAsia="標楷體" w:hAnsi="標楷體" w:cs="新細明體"/>
                                <w:kern w:val="0"/>
                                <w:sz w:val="20"/>
                                <w:szCs w:val="16"/>
                              </w:rPr>
                            </w:pP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DB8AC"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筆數</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14:paraId="6C82971E"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面積</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68EC44D2"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筆數</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4B190DEC"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面積</w:t>
                            </w:r>
                          </w:p>
                        </w:tc>
                        <w:tc>
                          <w:tcPr>
                            <w:tcW w:w="437" w:type="pct"/>
                            <w:tcBorders>
                              <w:top w:val="nil"/>
                              <w:left w:val="nil"/>
                              <w:bottom w:val="single" w:sz="4" w:space="0" w:color="auto"/>
                              <w:right w:val="single" w:sz="4" w:space="0" w:color="auto"/>
                            </w:tcBorders>
                            <w:shd w:val="clear" w:color="auto" w:fill="auto"/>
                            <w:vAlign w:val="center"/>
                            <w:hideMark/>
                          </w:tcPr>
                          <w:p w14:paraId="1B37E436"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筆數</w:t>
                            </w:r>
                          </w:p>
                        </w:tc>
                        <w:tc>
                          <w:tcPr>
                            <w:tcW w:w="437" w:type="pct"/>
                            <w:tcBorders>
                              <w:top w:val="nil"/>
                              <w:left w:val="nil"/>
                              <w:bottom w:val="single" w:sz="4" w:space="0" w:color="auto"/>
                              <w:right w:val="single" w:sz="4" w:space="0" w:color="auto"/>
                            </w:tcBorders>
                            <w:shd w:val="clear" w:color="auto" w:fill="auto"/>
                            <w:vAlign w:val="center"/>
                            <w:hideMark/>
                          </w:tcPr>
                          <w:p w14:paraId="4A3ABE6A"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面積</w:t>
                            </w:r>
                          </w:p>
                        </w:tc>
                        <w:tc>
                          <w:tcPr>
                            <w:tcW w:w="437" w:type="pct"/>
                            <w:tcBorders>
                              <w:top w:val="nil"/>
                              <w:left w:val="nil"/>
                              <w:bottom w:val="single" w:sz="4" w:space="0" w:color="auto"/>
                              <w:right w:val="single" w:sz="4" w:space="0" w:color="auto"/>
                            </w:tcBorders>
                            <w:shd w:val="clear" w:color="auto" w:fill="auto"/>
                            <w:vAlign w:val="center"/>
                            <w:hideMark/>
                          </w:tcPr>
                          <w:p w14:paraId="4AA7B755"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筆數</w:t>
                            </w:r>
                          </w:p>
                        </w:tc>
                        <w:tc>
                          <w:tcPr>
                            <w:tcW w:w="437" w:type="pct"/>
                            <w:tcBorders>
                              <w:top w:val="nil"/>
                              <w:left w:val="nil"/>
                              <w:bottom w:val="single" w:sz="4" w:space="0" w:color="auto"/>
                              <w:right w:val="single" w:sz="4" w:space="0" w:color="auto"/>
                            </w:tcBorders>
                            <w:shd w:val="clear" w:color="auto" w:fill="auto"/>
                            <w:vAlign w:val="center"/>
                            <w:hideMark/>
                          </w:tcPr>
                          <w:p w14:paraId="1F311504"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面積</w:t>
                            </w:r>
                          </w:p>
                        </w:tc>
                        <w:tc>
                          <w:tcPr>
                            <w:tcW w:w="437" w:type="pct"/>
                            <w:tcBorders>
                              <w:top w:val="nil"/>
                              <w:left w:val="nil"/>
                              <w:bottom w:val="single" w:sz="4" w:space="0" w:color="auto"/>
                              <w:right w:val="single" w:sz="4" w:space="0" w:color="auto"/>
                            </w:tcBorders>
                            <w:shd w:val="clear" w:color="auto" w:fill="auto"/>
                            <w:vAlign w:val="center"/>
                            <w:hideMark/>
                          </w:tcPr>
                          <w:p w14:paraId="39000BD3"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筆數</w:t>
                            </w:r>
                          </w:p>
                        </w:tc>
                        <w:tc>
                          <w:tcPr>
                            <w:tcW w:w="437" w:type="pct"/>
                            <w:tcBorders>
                              <w:top w:val="nil"/>
                              <w:left w:val="nil"/>
                              <w:bottom w:val="single" w:sz="4" w:space="0" w:color="auto"/>
                              <w:right w:val="single" w:sz="4" w:space="0" w:color="auto"/>
                            </w:tcBorders>
                            <w:shd w:val="clear" w:color="auto" w:fill="auto"/>
                            <w:vAlign w:val="center"/>
                            <w:hideMark/>
                          </w:tcPr>
                          <w:p w14:paraId="51D28188" w14:textId="77777777" w:rsidR="00BE5BFA" w:rsidRPr="00E577EE" w:rsidRDefault="00BE5BFA" w:rsidP="005D088F">
                            <w:pPr>
                              <w:widowControl/>
                              <w:jc w:val="center"/>
                              <w:rPr>
                                <w:rFonts w:ascii="標楷體" w:eastAsia="標楷體" w:hAnsi="標楷體" w:cs="新細明體"/>
                                <w:kern w:val="0"/>
                                <w:sz w:val="20"/>
                              </w:rPr>
                            </w:pPr>
                            <w:r w:rsidRPr="00E577EE">
                              <w:rPr>
                                <w:rFonts w:ascii="標楷體" w:eastAsia="標楷體" w:hAnsi="標楷體" w:cs="新細明體" w:hint="eastAsia"/>
                                <w:kern w:val="0"/>
                                <w:sz w:val="20"/>
                              </w:rPr>
                              <w:t>面積</w:t>
                            </w:r>
                          </w:p>
                        </w:tc>
                      </w:tr>
                      <w:tr w:rsidR="00BE5BFA" w:rsidRPr="006E0AC0" w14:paraId="66EE7E79" w14:textId="77777777" w:rsidTr="008F6E7E">
                        <w:trPr>
                          <w:trHeight w:val="300"/>
                          <w:jc w:val="center"/>
                        </w:trPr>
                        <w:tc>
                          <w:tcPr>
                            <w:tcW w:w="668" w:type="pct"/>
                            <w:tcBorders>
                              <w:top w:val="nil"/>
                              <w:left w:val="single" w:sz="4" w:space="0" w:color="auto"/>
                              <w:bottom w:val="single" w:sz="4" w:space="0" w:color="auto"/>
                              <w:right w:val="single" w:sz="4" w:space="0" w:color="auto"/>
                            </w:tcBorders>
                            <w:shd w:val="clear" w:color="auto" w:fill="auto"/>
                            <w:vAlign w:val="center"/>
                          </w:tcPr>
                          <w:p w14:paraId="4C29D227" w14:textId="77777777" w:rsidR="00BE5BFA" w:rsidRPr="00E577EE" w:rsidRDefault="00BE5BFA" w:rsidP="005D088F">
                            <w:pPr>
                              <w:widowControl/>
                              <w:jc w:val="center"/>
                              <w:rPr>
                                <w:rFonts w:ascii="標楷體" w:eastAsia="標楷體" w:hAnsi="標楷體" w:cs="新細明體"/>
                                <w:b/>
                                <w:bCs/>
                                <w:kern w:val="0"/>
                                <w:sz w:val="20"/>
                                <w:szCs w:val="16"/>
                              </w:rPr>
                            </w:pPr>
                            <w:r w:rsidRPr="009B65CE">
                              <w:rPr>
                                <w:rFonts w:ascii="標楷體" w:eastAsia="標楷體" w:hAnsi="標楷體" w:cs="新細明體" w:hint="eastAsia"/>
                                <w:b/>
                                <w:bCs/>
                                <w:spacing w:val="150"/>
                                <w:kern w:val="0"/>
                                <w:sz w:val="20"/>
                                <w:szCs w:val="16"/>
                                <w:fitText w:val="700" w:id="-698183680"/>
                              </w:rPr>
                              <w:t>合</w:t>
                            </w:r>
                            <w:r w:rsidRPr="009B65CE">
                              <w:rPr>
                                <w:rFonts w:ascii="標楷體" w:eastAsia="標楷體" w:hAnsi="標楷體" w:cs="新細明體" w:hint="eastAsia"/>
                                <w:b/>
                                <w:bCs/>
                                <w:kern w:val="0"/>
                                <w:sz w:val="20"/>
                                <w:szCs w:val="16"/>
                                <w:fitText w:val="700" w:id="-698183680"/>
                              </w:rPr>
                              <w:t>計</w:t>
                            </w:r>
                          </w:p>
                        </w:tc>
                        <w:tc>
                          <w:tcPr>
                            <w:tcW w:w="418" w:type="pct"/>
                            <w:tcBorders>
                              <w:top w:val="nil"/>
                              <w:left w:val="nil"/>
                              <w:bottom w:val="single" w:sz="4" w:space="0" w:color="auto"/>
                              <w:right w:val="single" w:sz="4" w:space="0" w:color="auto"/>
                            </w:tcBorders>
                            <w:shd w:val="clear" w:color="auto" w:fill="auto"/>
                            <w:vAlign w:val="center"/>
                          </w:tcPr>
                          <w:p w14:paraId="7B6FFC3A"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b/>
                                <w:bCs/>
                                <w:kern w:val="0"/>
                                <w:sz w:val="20"/>
                              </w:rPr>
                              <w:t>419</w:t>
                            </w:r>
                          </w:p>
                        </w:tc>
                        <w:tc>
                          <w:tcPr>
                            <w:tcW w:w="418" w:type="pct"/>
                            <w:tcBorders>
                              <w:top w:val="nil"/>
                              <w:left w:val="nil"/>
                              <w:bottom w:val="single" w:sz="4" w:space="0" w:color="auto"/>
                              <w:right w:val="single" w:sz="4" w:space="0" w:color="auto"/>
                            </w:tcBorders>
                            <w:shd w:val="clear" w:color="auto" w:fill="auto"/>
                            <w:vAlign w:val="center"/>
                          </w:tcPr>
                          <w:p w14:paraId="122C4A03"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2</w:t>
                            </w:r>
                            <w:r w:rsidRPr="00E577EE">
                              <w:rPr>
                                <w:rFonts w:ascii="標楷體" w:eastAsia="標楷體" w:hAnsi="標楷體" w:cs="新細明體"/>
                                <w:b/>
                                <w:bCs/>
                                <w:kern w:val="0"/>
                                <w:sz w:val="20"/>
                              </w:rPr>
                              <w:t>48</w:t>
                            </w:r>
                            <w:r w:rsidRPr="00E577EE">
                              <w:rPr>
                                <w:rFonts w:ascii="標楷體" w:eastAsia="標楷體" w:hAnsi="標楷體" w:cs="新細明體" w:hint="eastAsia"/>
                                <w:b/>
                                <w:bCs/>
                                <w:kern w:val="0"/>
                                <w:sz w:val="20"/>
                              </w:rPr>
                              <w:t>.</w:t>
                            </w:r>
                            <w:r w:rsidRPr="00E577EE">
                              <w:rPr>
                                <w:rFonts w:ascii="標楷體" w:eastAsia="標楷體" w:hAnsi="標楷體" w:cs="新細明體"/>
                                <w:b/>
                                <w:bCs/>
                                <w:kern w:val="0"/>
                                <w:sz w:val="20"/>
                              </w:rPr>
                              <w:t>11</w:t>
                            </w:r>
                          </w:p>
                        </w:tc>
                        <w:tc>
                          <w:tcPr>
                            <w:tcW w:w="437" w:type="pct"/>
                            <w:tcBorders>
                              <w:top w:val="nil"/>
                              <w:left w:val="nil"/>
                              <w:bottom w:val="single" w:sz="4" w:space="0" w:color="auto"/>
                              <w:right w:val="single" w:sz="4" w:space="0" w:color="auto"/>
                            </w:tcBorders>
                            <w:shd w:val="clear" w:color="auto" w:fill="auto"/>
                            <w:vAlign w:val="center"/>
                          </w:tcPr>
                          <w:p w14:paraId="48202231"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3</w:t>
                            </w:r>
                            <w:r w:rsidRPr="00E577EE">
                              <w:rPr>
                                <w:rFonts w:ascii="標楷體" w:eastAsia="標楷體" w:hAnsi="標楷體" w:cs="新細明體"/>
                                <w:b/>
                                <w:bCs/>
                                <w:kern w:val="0"/>
                                <w:sz w:val="20"/>
                              </w:rPr>
                              <w:t>46</w:t>
                            </w:r>
                          </w:p>
                        </w:tc>
                        <w:tc>
                          <w:tcPr>
                            <w:tcW w:w="437" w:type="pct"/>
                            <w:tcBorders>
                              <w:top w:val="nil"/>
                              <w:left w:val="nil"/>
                              <w:bottom w:val="single" w:sz="4" w:space="0" w:color="auto"/>
                              <w:right w:val="single" w:sz="4" w:space="0" w:color="auto"/>
                            </w:tcBorders>
                            <w:shd w:val="clear" w:color="auto" w:fill="auto"/>
                            <w:vAlign w:val="center"/>
                          </w:tcPr>
                          <w:p w14:paraId="13CC881F"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20</w:t>
                            </w:r>
                            <w:r w:rsidRPr="00E577EE">
                              <w:rPr>
                                <w:rFonts w:ascii="標楷體" w:eastAsia="標楷體" w:hAnsi="標楷體" w:cs="新細明體"/>
                                <w:b/>
                                <w:bCs/>
                                <w:kern w:val="0"/>
                                <w:sz w:val="20"/>
                              </w:rPr>
                              <w:t>9</w:t>
                            </w:r>
                            <w:r w:rsidRPr="00E577EE">
                              <w:rPr>
                                <w:rFonts w:ascii="標楷體" w:eastAsia="標楷體" w:hAnsi="標楷體" w:cs="新細明體" w:hint="eastAsia"/>
                                <w:b/>
                                <w:bCs/>
                                <w:kern w:val="0"/>
                                <w:sz w:val="20"/>
                              </w:rPr>
                              <w:t>.</w:t>
                            </w:r>
                            <w:r w:rsidRPr="00E577EE">
                              <w:rPr>
                                <w:rFonts w:ascii="標楷體" w:eastAsia="標楷體" w:hAnsi="標楷體" w:cs="新細明體"/>
                                <w:b/>
                                <w:bCs/>
                                <w:kern w:val="0"/>
                                <w:sz w:val="20"/>
                              </w:rPr>
                              <w:t>16</w:t>
                            </w:r>
                          </w:p>
                        </w:tc>
                        <w:tc>
                          <w:tcPr>
                            <w:tcW w:w="437" w:type="pct"/>
                            <w:tcBorders>
                              <w:top w:val="nil"/>
                              <w:left w:val="nil"/>
                              <w:bottom w:val="single" w:sz="4" w:space="0" w:color="auto"/>
                              <w:right w:val="single" w:sz="4" w:space="0" w:color="auto"/>
                            </w:tcBorders>
                            <w:shd w:val="clear" w:color="auto" w:fill="auto"/>
                            <w:noWrap/>
                            <w:vAlign w:val="center"/>
                          </w:tcPr>
                          <w:p w14:paraId="288ECA54"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1</w:t>
                            </w:r>
                            <w:r w:rsidRPr="00E577EE">
                              <w:rPr>
                                <w:rFonts w:ascii="標楷體" w:eastAsia="標楷體" w:hAnsi="標楷體" w:cs="新細明體"/>
                                <w:b/>
                                <w:bCs/>
                                <w:kern w:val="0"/>
                                <w:sz w:val="20"/>
                              </w:rPr>
                              <w:t>25</w:t>
                            </w:r>
                          </w:p>
                        </w:tc>
                        <w:tc>
                          <w:tcPr>
                            <w:tcW w:w="437" w:type="pct"/>
                            <w:tcBorders>
                              <w:top w:val="nil"/>
                              <w:left w:val="nil"/>
                              <w:bottom w:val="single" w:sz="4" w:space="0" w:color="auto"/>
                              <w:right w:val="single" w:sz="4" w:space="0" w:color="auto"/>
                            </w:tcBorders>
                            <w:shd w:val="clear" w:color="auto" w:fill="auto"/>
                            <w:noWrap/>
                            <w:vAlign w:val="center"/>
                          </w:tcPr>
                          <w:p w14:paraId="08F4D3C8"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b/>
                                <w:bCs/>
                                <w:kern w:val="0"/>
                                <w:sz w:val="20"/>
                              </w:rPr>
                              <w:t>81</w:t>
                            </w:r>
                            <w:r w:rsidRPr="00E577EE">
                              <w:rPr>
                                <w:rFonts w:ascii="標楷體" w:eastAsia="標楷體" w:hAnsi="標楷體" w:cs="新細明體" w:hint="eastAsia"/>
                                <w:b/>
                                <w:bCs/>
                                <w:kern w:val="0"/>
                                <w:sz w:val="20"/>
                              </w:rPr>
                              <w:t>.</w:t>
                            </w:r>
                            <w:r w:rsidRPr="00E577EE">
                              <w:rPr>
                                <w:rFonts w:ascii="標楷體" w:eastAsia="標楷體" w:hAnsi="標楷體" w:cs="新細明體"/>
                                <w:b/>
                                <w:bCs/>
                                <w:kern w:val="0"/>
                                <w:sz w:val="20"/>
                              </w:rPr>
                              <w:t>03</w:t>
                            </w:r>
                          </w:p>
                        </w:tc>
                        <w:tc>
                          <w:tcPr>
                            <w:tcW w:w="437" w:type="pct"/>
                            <w:tcBorders>
                              <w:top w:val="nil"/>
                              <w:left w:val="nil"/>
                              <w:bottom w:val="single" w:sz="4" w:space="0" w:color="auto"/>
                              <w:right w:val="single" w:sz="4" w:space="0" w:color="auto"/>
                            </w:tcBorders>
                            <w:shd w:val="clear" w:color="auto" w:fill="auto"/>
                            <w:noWrap/>
                            <w:vAlign w:val="center"/>
                          </w:tcPr>
                          <w:p w14:paraId="336D5C46"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15</w:t>
                            </w:r>
                            <w:r w:rsidRPr="00E577EE">
                              <w:rPr>
                                <w:rFonts w:ascii="標楷體" w:eastAsia="標楷體" w:hAnsi="標楷體" w:cs="新細明體"/>
                                <w:b/>
                                <w:bCs/>
                                <w:kern w:val="0"/>
                                <w:sz w:val="20"/>
                              </w:rPr>
                              <w:t>2</w:t>
                            </w:r>
                          </w:p>
                        </w:tc>
                        <w:tc>
                          <w:tcPr>
                            <w:tcW w:w="437" w:type="pct"/>
                            <w:tcBorders>
                              <w:top w:val="nil"/>
                              <w:left w:val="nil"/>
                              <w:bottom w:val="single" w:sz="4" w:space="0" w:color="auto"/>
                              <w:right w:val="single" w:sz="4" w:space="0" w:color="auto"/>
                            </w:tcBorders>
                            <w:shd w:val="clear" w:color="auto" w:fill="auto"/>
                            <w:noWrap/>
                            <w:vAlign w:val="center"/>
                          </w:tcPr>
                          <w:p w14:paraId="0579C140"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8</w:t>
                            </w:r>
                            <w:r w:rsidRPr="00E577EE">
                              <w:rPr>
                                <w:rFonts w:ascii="標楷體" w:eastAsia="標楷體" w:hAnsi="標楷體" w:cs="新細明體"/>
                                <w:b/>
                                <w:bCs/>
                                <w:kern w:val="0"/>
                                <w:sz w:val="20"/>
                              </w:rPr>
                              <w:t>7</w:t>
                            </w:r>
                            <w:r w:rsidRPr="00E577EE">
                              <w:rPr>
                                <w:rFonts w:ascii="標楷體" w:eastAsia="標楷體" w:hAnsi="標楷體" w:cs="新細明體" w:hint="eastAsia"/>
                                <w:b/>
                                <w:bCs/>
                                <w:kern w:val="0"/>
                                <w:sz w:val="20"/>
                              </w:rPr>
                              <w:t>.</w:t>
                            </w:r>
                            <w:r w:rsidRPr="00E577EE">
                              <w:rPr>
                                <w:rFonts w:ascii="標楷體" w:eastAsia="標楷體" w:hAnsi="標楷體" w:cs="新細明體"/>
                                <w:b/>
                                <w:bCs/>
                                <w:kern w:val="0"/>
                                <w:sz w:val="20"/>
                              </w:rPr>
                              <w:t>1</w:t>
                            </w:r>
                            <w:r w:rsidRPr="00E577EE">
                              <w:rPr>
                                <w:rFonts w:ascii="標楷體" w:eastAsia="標楷體" w:hAnsi="標楷體" w:cs="新細明體" w:hint="eastAsia"/>
                                <w:b/>
                                <w:bCs/>
                                <w:kern w:val="0"/>
                                <w:sz w:val="20"/>
                              </w:rPr>
                              <w:t>7</w:t>
                            </w:r>
                          </w:p>
                        </w:tc>
                        <w:tc>
                          <w:tcPr>
                            <w:tcW w:w="437" w:type="pct"/>
                            <w:tcBorders>
                              <w:top w:val="nil"/>
                              <w:left w:val="nil"/>
                              <w:bottom w:val="single" w:sz="4" w:space="0" w:color="auto"/>
                              <w:right w:val="single" w:sz="4" w:space="0" w:color="auto"/>
                            </w:tcBorders>
                            <w:shd w:val="clear" w:color="auto" w:fill="auto"/>
                            <w:noWrap/>
                            <w:vAlign w:val="center"/>
                          </w:tcPr>
                          <w:p w14:paraId="2AF7633B"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69</w:t>
                            </w:r>
                          </w:p>
                        </w:tc>
                        <w:tc>
                          <w:tcPr>
                            <w:tcW w:w="437" w:type="pct"/>
                            <w:tcBorders>
                              <w:top w:val="nil"/>
                              <w:left w:val="nil"/>
                              <w:bottom w:val="single" w:sz="4" w:space="0" w:color="auto"/>
                              <w:right w:val="single" w:sz="4" w:space="0" w:color="auto"/>
                            </w:tcBorders>
                            <w:shd w:val="clear" w:color="auto" w:fill="auto"/>
                            <w:noWrap/>
                            <w:vAlign w:val="center"/>
                          </w:tcPr>
                          <w:p w14:paraId="6FA6A400" w14:textId="77777777" w:rsidR="00BE5BFA" w:rsidRPr="00E577EE" w:rsidRDefault="00BE5BFA" w:rsidP="005D088F">
                            <w:pPr>
                              <w:widowControl/>
                              <w:ind w:rightChars="10" w:right="24"/>
                              <w:jc w:val="right"/>
                              <w:rPr>
                                <w:rFonts w:ascii="標楷體" w:eastAsia="標楷體" w:hAnsi="標楷體" w:cs="新細明體"/>
                                <w:b/>
                                <w:bCs/>
                                <w:kern w:val="0"/>
                                <w:sz w:val="20"/>
                              </w:rPr>
                            </w:pPr>
                            <w:r w:rsidRPr="00E577EE">
                              <w:rPr>
                                <w:rFonts w:ascii="標楷體" w:eastAsia="標楷體" w:hAnsi="標楷體" w:cs="新細明體" w:hint="eastAsia"/>
                                <w:b/>
                                <w:bCs/>
                                <w:kern w:val="0"/>
                                <w:sz w:val="20"/>
                              </w:rPr>
                              <w:t>40.9</w:t>
                            </w:r>
                            <w:r w:rsidRPr="00E577EE">
                              <w:rPr>
                                <w:rFonts w:ascii="標楷體" w:eastAsia="標楷體" w:hAnsi="標楷體" w:cs="新細明體"/>
                                <w:b/>
                                <w:bCs/>
                                <w:kern w:val="0"/>
                                <w:sz w:val="20"/>
                              </w:rPr>
                              <w:t>5</w:t>
                            </w:r>
                          </w:p>
                        </w:tc>
                      </w:tr>
                      <w:tr w:rsidR="00BE5BFA" w:rsidRPr="006E0AC0" w14:paraId="5F0F9810" w14:textId="77777777" w:rsidTr="008F6E7E">
                        <w:trPr>
                          <w:trHeight w:val="300"/>
                          <w:jc w:val="center"/>
                        </w:trPr>
                        <w:tc>
                          <w:tcPr>
                            <w:tcW w:w="668" w:type="pct"/>
                            <w:tcBorders>
                              <w:top w:val="nil"/>
                              <w:left w:val="single" w:sz="4" w:space="0" w:color="auto"/>
                              <w:bottom w:val="single" w:sz="4" w:space="0" w:color="auto"/>
                              <w:right w:val="single" w:sz="4" w:space="0" w:color="auto"/>
                            </w:tcBorders>
                            <w:shd w:val="clear" w:color="auto" w:fill="auto"/>
                            <w:vAlign w:val="center"/>
                            <w:hideMark/>
                          </w:tcPr>
                          <w:p w14:paraId="6676C624" w14:textId="77777777" w:rsidR="00BE5BFA" w:rsidRPr="00E577EE" w:rsidRDefault="00BE5BFA" w:rsidP="005D088F">
                            <w:pPr>
                              <w:widowControl/>
                              <w:jc w:val="center"/>
                              <w:rPr>
                                <w:rFonts w:ascii="標楷體" w:eastAsia="標楷體" w:hAnsi="標楷體" w:cs="新細明體"/>
                                <w:kern w:val="0"/>
                                <w:sz w:val="20"/>
                                <w:szCs w:val="16"/>
                              </w:rPr>
                            </w:pPr>
                            <w:r w:rsidRPr="00E577EE">
                              <w:rPr>
                                <w:rFonts w:ascii="標楷體" w:eastAsia="標楷體" w:hAnsi="標楷體" w:cs="新細明體" w:hint="eastAsia"/>
                                <w:kern w:val="0"/>
                                <w:sz w:val="20"/>
                                <w:szCs w:val="16"/>
                              </w:rPr>
                              <w:t>107.</w:t>
                            </w:r>
                            <w:r w:rsidRPr="00E577EE">
                              <w:rPr>
                                <w:rFonts w:ascii="標楷體" w:eastAsia="標楷體" w:hAnsi="標楷體" w:cs="新細明體"/>
                                <w:kern w:val="0"/>
                                <w:sz w:val="20"/>
                                <w:szCs w:val="16"/>
                              </w:rPr>
                              <w:t>0</w:t>
                            </w:r>
                            <w:r w:rsidRPr="00E577EE">
                              <w:rPr>
                                <w:rFonts w:ascii="標楷體" w:eastAsia="標楷體" w:hAnsi="標楷體" w:cs="新細明體" w:hint="eastAsia"/>
                                <w:kern w:val="0"/>
                                <w:sz w:val="20"/>
                                <w:szCs w:val="16"/>
                              </w:rPr>
                              <w:t>9.26</w:t>
                            </w:r>
                          </w:p>
                        </w:tc>
                        <w:tc>
                          <w:tcPr>
                            <w:tcW w:w="418" w:type="pct"/>
                            <w:tcBorders>
                              <w:top w:val="nil"/>
                              <w:left w:val="nil"/>
                              <w:bottom w:val="single" w:sz="4" w:space="0" w:color="auto"/>
                              <w:right w:val="single" w:sz="4" w:space="0" w:color="auto"/>
                            </w:tcBorders>
                            <w:shd w:val="clear" w:color="auto" w:fill="auto"/>
                            <w:vAlign w:val="center"/>
                            <w:hideMark/>
                          </w:tcPr>
                          <w:p w14:paraId="759C3947"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kern w:val="0"/>
                                <w:sz w:val="20"/>
                              </w:rPr>
                              <w:t>334</w:t>
                            </w:r>
                          </w:p>
                        </w:tc>
                        <w:tc>
                          <w:tcPr>
                            <w:tcW w:w="418" w:type="pct"/>
                            <w:tcBorders>
                              <w:top w:val="nil"/>
                              <w:left w:val="nil"/>
                              <w:bottom w:val="single" w:sz="4" w:space="0" w:color="auto"/>
                              <w:right w:val="single" w:sz="4" w:space="0" w:color="auto"/>
                            </w:tcBorders>
                            <w:shd w:val="clear" w:color="auto" w:fill="auto"/>
                            <w:vAlign w:val="center"/>
                            <w:hideMark/>
                          </w:tcPr>
                          <w:p w14:paraId="054E4FB5"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kern w:val="0"/>
                                <w:sz w:val="20"/>
                              </w:rPr>
                              <w:t>214</w:t>
                            </w:r>
                            <w:r w:rsidRPr="00E577EE">
                              <w:rPr>
                                <w:rFonts w:ascii="標楷體" w:eastAsia="標楷體" w:hAnsi="標楷體" w:cs="新細明體" w:hint="eastAsia"/>
                                <w:kern w:val="0"/>
                                <w:sz w:val="20"/>
                              </w:rPr>
                              <w:t>.4</w:t>
                            </w:r>
                            <w:r w:rsidRPr="00E577EE">
                              <w:rPr>
                                <w:rFonts w:ascii="標楷體" w:eastAsia="標楷體" w:hAnsi="標楷體" w:cs="新細明體"/>
                                <w:kern w:val="0"/>
                                <w:sz w:val="20"/>
                              </w:rPr>
                              <w:t>5</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2854906C"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 xml:space="preserve">  26</w:t>
                            </w:r>
                            <w:r w:rsidRPr="00793640">
                              <w:rPr>
                                <w:rFonts w:ascii="標楷體" w:eastAsia="標楷體" w:hAnsi="標楷體" w:cs="新細明體"/>
                                <w:b/>
                                <w:bCs/>
                                <w:kern w:val="0"/>
                                <w:sz w:val="20"/>
                              </w:rPr>
                              <w:t>8</w:t>
                            </w:r>
                            <w:r w:rsidRPr="00793640">
                              <w:rPr>
                                <w:rFonts w:ascii="標楷體" w:eastAsia="標楷體" w:hAnsi="標楷體" w:cs="新細明體" w:hint="eastAsia"/>
                                <w:b/>
                                <w:bCs/>
                                <w:kern w:val="0"/>
                                <w:sz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4F354584"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17</w:t>
                            </w:r>
                            <w:r w:rsidRPr="00793640">
                              <w:rPr>
                                <w:rFonts w:ascii="標楷體" w:eastAsia="標楷體" w:hAnsi="標楷體" w:cs="新細明體"/>
                                <w:b/>
                                <w:bCs/>
                                <w:kern w:val="0"/>
                                <w:sz w:val="20"/>
                              </w:rPr>
                              <w:t>8</w:t>
                            </w:r>
                            <w:r w:rsidRPr="00793640">
                              <w:rPr>
                                <w:rFonts w:ascii="標楷體" w:eastAsia="標楷體" w:hAnsi="標楷體" w:cs="新細明體" w:hint="eastAsia"/>
                                <w:b/>
                                <w:bCs/>
                                <w:kern w:val="0"/>
                                <w:sz w:val="20"/>
                              </w:rPr>
                              <w:t>.</w:t>
                            </w:r>
                            <w:r w:rsidRPr="00793640">
                              <w:rPr>
                                <w:rFonts w:ascii="標楷體" w:eastAsia="標楷體" w:hAnsi="標楷體" w:cs="新細明體"/>
                                <w:b/>
                                <w:bCs/>
                                <w:kern w:val="0"/>
                                <w:sz w:val="20"/>
                              </w:rPr>
                              <w:t>05</w:t>
                            </w:r>
                            <w:r w:rsidRPr="00793640">
                              <w:rPr>
                                <w:rFonts w:ascii="標楷體" w:eastAsia="標楷體" w:hAnsi="標楷體" w:cs="新細明體" w:hint="eastAsia"/>
                                <w:b/>
                                <w:bCs/>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49B8C154"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8</w:t>
                            </w:r>
                            <w:r w:rsidRPr="00E577EE">
                              <w:rPr>
                                <w:rFonts w:ascii="標楷體" w:eastAsia="標楷體" w:hAnsi="標楷體" w:cs="新細明體"/>
                                <w:kern w:val="0"/>
                                <w:sz w:val="20"/>
                              </w:rPr>
                              <w:t>9</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4FDD8E54"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6</w:t>
                            </w:r>
                            <w:r w:rsidRPr="00E577EE">
                              <w:rPr>
                                <w:rFonts w:ascii="標楷體" w:eastAsia="標楷體" w:hAnsi="標楷體" w:cs="新細明體"/>
                                <w:kern w:val="0"/>
                                <w:sz w:val="20"/>
                              </w:rPr>
                              <w:t>4</w:t>
                            </w:r>
                            <w:r w:rsidRPr="00E577EE">
                              <w:rPr>
                                <w:rFonts w:ascii="標楷體" w:eastAsia="標楷體" w:hAnsi="標楷體" w:cs="新細明體" w:hint="eastAsia"/>
                                <w:kern w:val="0"/>
                                <w:sz w:val="20"/>
                              </w:rPr>
                              <w:t>.3</w:t>
                            </w:r>
                            <w:r w:rsidRPr="00E577EE">
                              <w:rPr>
                                <w:rFonts w:ascii="標楷體" w:eastAsia="標楷體" w:hAnsi="標楷體" w:cs="新細明體"/>
                                <w:kern w:val="0"/>
                                <w:sz w:val="20"/>
                              </w:rPr>
                              <w:t>1</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01AA0C0E"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11</w:t>
                            </w:r>
                            <w:r w:rsidRPr="00E577EE">
                              <w:rPr>
                                <w:rFonts w:ascii="標楷體" w:eastAsia="標楷體" w:hAnsi="標楷體" w:cs="新細明體"/>
                                <w:kern w:val="0"/>
                                <w:sz w:val="20"/>
                              </w:rPr>
                              <w:t>2</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739D18E6"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72.9</w:t>
                            </w:r>
                            <w:r w:rsidRPr="00E577EE">
                              <w:rPr>
                                <w:rFonts w:ascii="標楷體" w:eastAsia="標楷體" w:hAnsi="標楷體" w:cs="新細明體"/>
                                <w:kern w:val="0"/>
                                <w:sz w:val="20"/>
                              </w:rPr>
                              <w:t>8</w:t>
                            </w:r>
                          </w:p>
                        </w:tc>
                        <w:tc>
                          <w:tcPr>
                            <w:tcW w:w="437" w:type="pct"/>
                            <w:tcBorders>
                              <w:top w:val="nil"/>
                              <w:left w:val="nil"/>
                              <w:bottom w:val="single" w:sz="4" w:space="0" w:color="auto"/>
                              <w:right w:val="single" w:sz="4" w:space="0" w:color="auto"/>
                            </w:tcBorders>
                            <w:shd w:val="clear" w:color="auto" w:fill="auto"/>
                            <w:noWrap/>
                            <w:vAlign w:val="center"/>
                            <w:hideMark/>
                          </w:tcPr>
                          <w:p w14:paraId="6CD12903"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67 </w:t>
                            </w:r>
                          </w:p>
                        </w:tc>
                        <w:tc>
                          <w:tcPr>
                            <w:tcW w:w="437" w:type="pct"/>
                            <w:tcBorders>
                              <w:top w:val="nil"/>
                              <w:left w:val="nil"/>
                              <w:bottom w:val="single" w:sz="4" w:space="0" w:color="auto"/>
                              <w:right w:val="single" w:sz="4" w:space="0" w:color="auto"/>
                            </w:tcBorders>
                            <w:shd w:val="clear" w:color="auto" w:fill="auto"/>
                            <w:noWrap/>
                            <w:vAlign w:val="center"/>
                            <w:hideMark/>
                          </w:tcPr>
                          <w:p w14:paraId="2F1F4E67"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40.75 </w:t>
                            </w:r>
                          </w:p>
                        </w:tc>
                      </w:tr>
                      <w:tr w:rsidR="00BE5BFA" w:rsidRPr="006E0AC0" w14:paraId="79667BC1" w14:textId="77777777" w:rsidTr="008F6E7E">
                        <w:trPr>
                          <w:trHeight w:val="300"/>
                          <w:jc w:val="center"/>
                        </w:trPr>
                        <w:tc>
                          <w:tcPr>
                            <w:tcW w:w="668" w:type="pct"/>
                            <w:tcBorders>
                              <w:top w:val="nil"/>
                              <w:left w:val="single" w:sz="4" w:space="0" w:color="auto"/>
                              <w:bottom w:val="single" w:sz="4" w:space="0" w:color="auto"/>
                              <w:right w:val="single" w:sz="4" w:space="0" w:color="auto"/>
                            </w:tcBorders>
                            <w:shd w:val="clear" w:color="auto" w:fill="auto"/>
                            <w:vAlign w:val="center"/>
                            <w:hideMark/>
                          </w:tcPr>
                          <w:p w14:paraId="74498510" w14:textId="77777777" w:rsidR="00BE5BFA" w:rsidRPr="00E577EE" w:rsidRDefault="00BE5BFA" w:rsidP="005D088F">
                            <w:pPr>
                              <w:widowControl/>
                              <w:jc w:val="center"/>
                              <w:rPr>
                                <w:rFonts w:ascii="標楷體" w:eastAsia="標楷體" w:hAnsi="標楷體" w:cs="新細明體"/>
                                <w:kern w:val="0"/>
                                <w:sz w:val="20"/>
                                <w:szCs w:val="16"/>
                              </w:rPr>
                            </w:pPr>
                            <w:r w:rsidRPr="00E577EE">
                              <w:rPr>
                                <w:rFonts w:ascii="標楷體" w:eastAsia="標楷體" w:hAnsi="標楷體" w:cs="新細明體" w:hint="eastAsia"/>
                                <w:kern w:val="0"/>
                                <w:sz w:val="20"/>
                                <w:szCs w:val="16"/>
                              </w:rPr>
                              <w:t>109.</w:t>
                            </w:r>
                            <w:r w:rsidRPr="00E577EE">
                              <w:rPr>
                                <w:rFonts w:ascii="標楷體" w:eastAsia="標楷體" w:hAnsi="標楷體" w:cs="新細明體"/>
                                <w:kern w:val="0"/>
                                <w:sz w:val="20"/>
                                <w:szCs w:val="16"/>
                              </w:rPr>
                              <w:t>0</w:t>
                            </w:r>
                            <w:r w:rsidRPr="00E577EE">
                              <w:rPr>
                                <w:rFonts w:ascii="標楷體" w:eastAsia="標楷體" w:hAnsi="標楷體" w:cs="新細明體" w:hint="eastAsia"/>
                                <w:kern w:val="0"/>
                                <w:sz w:val="20"/>
                                <w:szCs w:val="16"/>
                              </w:rPr>
                              <w:t>1.30</w:t>
                            </w:r>
                          </w:p>
                        </w:tc>
                        <w:tc>
                          <w:tcPr>
                            <w:tcW w:w="418" w:type="pct"/>
                            <w:tcBorders>
                              <w:top w:val="nil"/>
                              <w:left w:val="nil"/>
                              <w:bottom w:val="single" w:sz="4" w:space="0" w:color="auto"/>
                              <w:right w:val="single" w:sz="4" w:space="0" w:color="auto"/>
                            </w:tcBorders>
                            <w:shd w:val="clear" w:color="auto" w:fill="auto"/>
                            <w:vAlign w:val="center"/>
                            <w:hideMark/>
                          </w:tcPr>
                          <w:p w14:paraId="43829C31"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4</w:t>
                            </w:r>
                            <w:r w:rsidRPr="00E577EE">
                              <w:rPr>
                                <w:rFonts w:ascii="標楷體" w:eastAsia="標楷體" w:hAnsi="標楷體" w:cs="新細明體"/>
                                <w:kern w:val="0"/>
                                <w:sz w:val="20"/>
                              </w:rPr>
                              <w:t>9</w:t>
                            </w:r>
                          </w:p>
                        </w:tc>
                        <w:tc>
                          <w:tcPr>
                            <w:tcW w:w="418" w:type="pct"/>
                            <w:tcBorders>
                              <w:top w:val="nil"/>
                              <w:left w:val="nil"/>
                              <w:bottom w:val="single" w:sz="4" w:space="0" w:color="auto"/>
                              <w:right w:val="single" w:sz="4" w:space="0" w:color="auto"/>
                            </w:tcBorders>
                            <w:shd w:val="clear" w:color="auto" w:fill="auto"/>
                            <w:vAlign w:val="center"/>
                            <w:hideMark/>
                          </w:tcPr>
                          <w:p w14:paraId="04AED481"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kern w:val="0"/>
                                <w:sz w:val="20"/>
                              </w:rPr>
                              <w:t>20</w:t>
                            </w:r>
                            <w:r w:rsidRPr="00E577EE">
                              <w:rPr>
                                <w:rFonts w:ascii="標楷體" w:eastAsia="標楷體" w:hAnsi="標楷體" w:cs="新細明體" w:hint="eastAsia"/>
                                <w:kern w:val="0"/>
                                <w:sz w:val="20"/>
                              </w:rPr>
                              <w:t>.</w:t>
                            </w:r>
                            <w:r w:rsidRPr="00E577EE">
                              <w:rPr>
                                <w:rFonts w:ascii="標楷體" w:eastAsia="標楷體" w:hAnsi="標楷體" w:cs="新細明體"/>
                                <w:kern w:val="0"/>
                                <w:sz w:val="20"/>
                              </w:rPr>
                              <w:t>22</w:t>
                            </w:r>
                          </w:p>
                        </w:tc>
                        <w:tc>
                          <w:tcPr>
                            <w:tcW w:w="437" w:type="pct"/>
                            <w:tcBorders>
                              <w:top w:val="nil"/>
                              <w:left w:val="nil"/>
                              <w:bottom w:val="single" w:sz="4" w:space="0" w:color="auto"/>
                              <w:right w:val="single" w:sz="4" w:space="0" w:color="auto"/>
                            </w:tcBorders>
                            <w:shd w:val="clear" w:color="auto" w:fill="auto"/>
                            <w:vAlign w:val="center"/>
                            <w:hideMark/>
                          </w:tcPr>
                          <w:p w14:paraId="421AFE07"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 xml:space="preserve">   4</w:t>
                            </w:r>
                            <w:r w:rsidRPr="00793640">
                              <w:rPr>
                                <w:rFonts w:ascii="標楷體" w:eastAsia="標楷體" w:hAnsi="標楷體" w:cs="新細明體"/>
                                <w:b/>
                                <w:bCs/>
                                <w:kern w:val="0"/>
                                <w:sz w:val="20"/>
                              </w:rPr>
                              <w:t>5</w:t>
                            </w:r>
                            <w:r w:rsidRPr="00793640">
                              <w:rPr>
                                <w:rFonts w:ascii="標楷體" w:eastAsia="標楷體" w:hAnsi="標楷體" w:cs="新細明體" w:hint="eastAsia"/>
                                <w:b/>
                                <w:bCs/>
                                <w:kern w:val="0"/>
                                <w:sz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20902FFB"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19.</w:t>
                            </w:r>
                            <w:r w:rsidRPr="00793640">
                              <w:rPr>
                                <w:rFonts w:ascii="標楷體" w:eastAsia="標楷體" w:hAnsi="標楷體" w:cs="新細明體"/>
                                <w:b/>
                                <w:bCs/>
                                <w:kern w:val="0"/>
                                <w:sz w:val="20"/>
                              </w:rPr>
                              <w:t>69</w:t>
                            </w:r>
                            <w:r w:rsidRPr="00793640">
                              <w:rPr>
                                <w:rFonts w:ascii="標楷體" w:eastAsia="標楷體" w:hAnsi="標楷體" w:cs="新細明體" w:hint="eastAsia"/>
                                <w:b/>
                                <w:bCs/>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568D7711"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w:t>
                            </w:r>
                            <w:r w:rsidRPr="00E577EE">
                              <w:rPr>
                                <w:rFonts w:ascii="標楷體" w:eastAsia="標楷體" w:hAnsi="標楷體" w:cs="新細明體"/>
                                <w:kern w:val="0"/>
                                <w:sz w:val="20"/>
                              </w:rPr>
                              <w:t>9</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0C1D9A93"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7.</w:t>
                            </w:r>
                            <w:r w:rsidRPr="00E577EE">
                              <w:rPr>
                                <w:rFonts w:ascii="標楷體" w:eastAsia="標楷體" w:hAnsi="標楷體" w:cs="新細明體"/>
                                <w:kern w:val="0"/>
                                <w:sz w:val="20"/>
                              </w:rPr>
                              <w:t>41</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66BFB33F"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35 </w:t>
                            </w:r>
                          </w:p>
                        </w:tc>
                        <w:tc>
                          <w:tcPr>
                            <w:tcW w:w="437" w:type="pct"/>
                            <w:tcBorders>
                              <w:top w:val="nil"/>
                              <w:left w:val="nil"/>
                              <w:bottom w:val="single" w:sz="4" w:space="0" w:color="auto"/>
                              <w:right w:val="single" w:sz="4" w:space="0" w:color="auto"/>
                            </w:tcBorders>
                            <w:shd w:val="clear" w:color="auto" w:fill="auto"/>
                            <w:noWrap/>
                            <w:vAlign w:val="center"/>
                            <w:hideMark/>
                          </w:tcPr>
                          <w:p w14:paraId="634C5A6A"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12.18 </w:t>
                            </w:r>
                          </w:p>
                        </w:tc>
                        <w:tc>
                          <w:tcPr>
                            <w:tcW w:w="437" w:type="pct"/>
                            <w:tcBorders>
                              <w:top w:val="nil"/>
                              <w:left w:val="nil"/>
                              <w:bottom w:val="single" w:sz="4" w:space="0" w:color="auto"/>
                              <w:right w:val="single" w:sz="4" w:space="0" w:color="auto"/>
                            </w:tcBorders>
                            <w:shd w:val="clear" w:color="auto" w:fill="auto"/>
                            <w:noWrap/>
                            <w:vAlign w:val="center"/>
                            <w:hideMark/>
                          </w:tcPr>
                          <w:p w14:paraId="03358F3F"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1 </w:t>
                            </w:r>
                          </w:p>
                        </w:tc>
                        <w:tc>
                          <w:tcPr>
                            <w:tcW w:w="437" w:type="pct"/>
                            <w:tcBorders>
                              <w:top w:val="nil"/>
                              <w:left w:val="nil"/>
                              <w:bottom w:val="single" w:sz="4" w:space="0" w:color="auto"/>
                              <w:right w:val="single" w:sz="4" w:space="0" w:color="auto"/>
                            </w:tcBorders>
                            <w:shd w:val="clear" w:color="auto" w:fill="auto"/>
                            <w:noWrap/>
                            <w:vAlign w:val="center"/>
                            <w:hideMark/>
                          </w:tcPr>
                          <w:p w14:paraId="38C5053B"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0.09 </w:t>
                            </w:r>
                          </w:p>
                        </w:tc>
                      </w:tr>
                      <w:tr w:rsidR="00BE5BFA" w:rsidRPr="006E0AC0" w14:paraId="1045050C" w14:textId="77777777" w:rsidTr="008F6E7E">
                        <w:trPr>
                          <w:trHeight w:val="300"/>
                          <w:jc w:val="center"/>
                        </w:trPr>
                        <w:tc>
                          <w:tcPr>
                            <w:tcW w:w="668" w:type="pct"/>
                            <w:tcBorders>
                              <w:top w:val="nil"/>
                              <w:left w:val="single" w:sz="4" w:space="0" w:color="auto"/>
                              <w:bottom w:val="single" w:sz="4" w:space="0" w:color="auto"/>
                              <w:right w:val="single" w:sz="4" w:space="0" w:color="auto"/>
                            </w:tcBorders>
                            <w:shd w:val="clear" w:color="auto" w:fill="auto"/>
                            <w:vAlign w:val="center"/>
                            <w:hideMark/>
                          </w:tcPr>
                          <w:p w14:paraId="6BA68B5B" w14:textId="77777777" w:rsidR="00BE5BFA" w:rsidRPr="00E577EE" w:rsidRDefault="00BE5BFA" w:rsidP="005D088F">
                            <w:pPr>
                              <w:widowControl/>
                              <w:jc w:val="center"/>
                              <w:rPr>
                                <w:rFonts w:ascii="標楷體" w:eastAsia="標楷體" w:hAnsi="標楷體" w:cs="新細明體"/>
                                <w:kern w:val="0"/>
                                <w:sz w:val="20"/>
                                <w:szCs w:val="16"/>
                              </w:rPr>
                            </w:pPr>
                            <w:r w:rsidRPr="00E577EE">
                              <w:rPr>
                                <w:rFonts w:ascii="標楷體" w:eastAsia="標楷體" w:hAnsi="標楷體" w:cs="新細明體" w:hint="eastAsia"/>
                                <w:kern w:val="0"/>
                                <w:sz w:val="20"/>
                                <w:szCs w:val="16"/>
                              </w:rPr>
                              <w:t>110.</w:t>
                            </w:r>
                            <w:r w:rsidRPr="00E577EE">
                              <w:rPr>
                                <w:rFonts w:ascii="標楷體" w:eastAsia="標楷體" w:hAnsi="標楷體" w:cs="新細明體"/>
                                <w:kern w:val="0"/>
                                <w:sz w:val="20"/>
                                <w:szCs w:val="16"/>
                              </w:rPr>
                              <w:t>0</w:t>
                            </w:r>
                            <w:r w:rsidRPr="00E577EE">
                              <w:rPr>
                                <w:rFonts w:ascii="標楷體" w:eastAsia="標楷體" w:hAnsi="標楷體" w:cs="新細明體" w:hint="eastAsia"/>
                                <w:kern w:val="0"/>
                                <w:sz w:val="20"/>
                                <w:szCs w:val="16"/>
                              </w:rPr>
                              <w:t>2.23</w:t>
                            </w:r>
                          </w:p>
                        </w:tc>
                        <w:tc>
                          <w:tcPr>
                            <w:tcW w:w="418" w:type="pct"/>
                            <w:tcBorders>
                              <w:top w:val="nil"/>
                              <w:left w:val="nil"/>
                              <w:bottom w:val="single" w:sz="4" w:space="0" w:color="auto"/>
                              <w:right w:val="single" w:sz="4" w:space="0" w:color="auto"/>
                            </w:tcBorders>
                            <w:shd w:val="clear" w:color="auto" w:fill="auto"/>
                            <w:vAlign w:val="center"/>
                            <w:hideMark/>
                          </w:tcPr>
                          <w:p w14:paraId="6F3CFFCB"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2</w:t>
                            </w:r>
                            <w:r w:rsidRPr="00E577EE">
                              <w:rPr>
                                <w:rFonts w:ascii="標楷體" w:eastAsia="標楷體" w:hAnsi="標楷體" w:cs="新細明體"/>
                                <w:kern w:val="0"/>
                                <w:sz w:val="20"/>
                              </w:rPr>
                              <w:t>9</w:t>
                            </w:r>
                          </w:p>
                        </w:tc>
                        <w:tc>
                          <w:tcPr>
                            <w:tcW w:w="418" w:type="pct"/>
                            <w:tcBorders>
                              <w:top w:val="nil"/>
                              <w:left w:val="nil"/>
                              <w:bottom w:val="single" w:sz="4" w:space="0" w:color="auto"/>
                              <w:right w:val="single" w:sz="4" w:space="0" w:color="auto"/>
                            </w:tcBorders>
                            <w:shd w:val="clear" w:color="auto" w:fill="auto"/>
                            <w:vAlign w:val="center"/>
                            <w:hideMark/>
                          </w:tcPr>
                          <w:p w14:paraId="122DF194"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kern w:val="0"/>
                                <w:sz w:val="20"/>
                              </w:rPr>
                              <w:t>10</w:t>
                            </w:r>
                            <w:r w:rsidRPr="00E577EE">
                              <w:rPr>
                                <w:rFonts w:ascii="標楷體" w:eastAsia="標楷體" w:hAnsi="標楷體" w:cs="新細明體" w:hint="eastAsia"/>
                                <w:kern w:val="0"/>
                                <w:sz w:val="20"/>
                              </w:rPr>
                              <w:t>.</w:t>
                            </w:r>
                            <w:r w:rsidRPr="00E577EE">
                              <w:rPr>
                                <w:rFonts w:ascii="標楷體" w:eastAsia="標楷體" w:hAnsi="標楷體" w:cs="新細明體"/>
                                <w:kern w:val="0"/>
                                <w:sz w:val="20"/>
                              </w:rPr>
                              <w:t>74</w:t>
                            </w:r>
                          </w:p>
                        </w:tc>
                        <w:tc>
                          <w:tcPr>
                            <w:tcW w:w="437" w:type="pct"/>
                            <w:tcBorders>
                              <w:top w:val="nil"/>
                              <w:left w:val="nil"/>
                              <w:bottom w:val="single" w:sz="4" w:space="0" w:color="auto"/>
                              <w:right w:val="single" w:sz="4" w:space="0" w:color="auto"/>
                            </w:tcBorders>
                            <w:shd w:val="clear" w:color="auto" w:fill="auto"/>
                            <w:vAlign w:val="center"/>
                            <w:hideMark/>
                          </w:tcPr>
                          <w:p w14:paraId="079984B9"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 xml:space="preserve">   27 </w:t>
                            </w:r>
                          </w:p>
                        </w:tc>
                        <w:tc>
                          <w:tcPr>
                            <w:tcW w:w="437" w:type="pct"/>
                            <w:tcBorders>
                              <w:top w:val="nil"/>
                              <w:left w:val="nil"/>
                              <w:bottom w:val="single" w:sz="4" w:space="0" w:color="auto"/>
                              <w:right w:val="single" w:sz="4" w:space="0" w:color="auto"/>
                            </w:tcBorders>
                            <w:shd w:val="clear" w:color="auto" w:fill="auto"/>
                            <w:vAlign w:val="center"/>
                            <w:hideMark/>
                          </w:tcPr>
                          <w:p w14:paraId="27856B66"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9.</w:t>
                            </w:r>
                            <w:r w:rsidRPr="00793640">
                              <w:rPr>
                                <w:rFonts w:ascii="標楷體" w:eastAsia="標楷體" w:hAnsi="標楷體" w:cs="新細明體"/>
                                <w:b/>
                                <w:bCs/>
                                <w:kern w:val="0"/>
                                <w:sz w:val="20"/>
                              </w:rPr>
                              <w:t>60</w:t>
                            </w:r>
                            <w:r w:rsidRPr="00793640">
                              <w:rPr>
                                <w:rFonts w:ascii="標楷體" w:eastAsia="標楷體" w:hAnsi="標楷體" w:cs="新細明體" w:hint="eastAsia"/>
                                <w:b/>
                                <w:bCs/>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4475F8C1"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22 </w:t>
                            </w:r>
                          </w:p>
                        </w:tc>
                        <w:tc>
                          <w:tcPr>
                            <w:tcW w:w="437" w:type="pct"/>
                            <w:tcBorders>
                              <w:top w:val="nil"/>
                              <w:left w:val="nil"/>
                              <w:bottom w:val="single" w:sz="4" w:space="0" w:color="auto"/>
                              <w:right w:val="single" w:sz="4" w:space="0" w:color="auto"/>
                            </w:tcBorders>
                            <w:shd w:val="clear" w:color="auto" w:fill="auto"/>
                            <w:noWrap/>
                            <w:vAlign w:val="center"/>
                            <w:hideMark/>
                          </w:tcPr>
                          <w:p w14:paraId="7CD4CFA3"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8.38 </w:t>
                            </w:r>
                          </w:p>
                        </w:tc>
                        <w:tc>
                          <w:tcPr>
                            <w:tcW w:w="437" w:type="pct"/>
                            <w:tcBorders>
                              <w:top w:val="nil"/>
                              <w:left w:val="nil"/>
                              <w:bottom w:val="single" w:sz="4" w:space="0" w:color="auto"/>
                              <w:right w:val="single" w:sz="4" w:space="0" w:color="auto"/>
                            </w:tcBorders>
                            <w:shd w:val="clear" w:color="auto" w:fill="auto"/>
                            <w:noWrap/>
                            <w:vAlign w:val="center"/>
                            <w:hideMark/>
                          </w:tcPr>
                          <w:p w14:paraId="0B2EA404"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4 </w:t>
                            </w:r>
                          </w:p>
                        </w:tc>
                        <w:tc>
                          <w:tcPr>
                            <w:tcW w:w="437" w:type="pct"/>
                            <w:tcBorders>
                              <w:top w:val="nil"/>
                              <w:left w:val="nil"/>
                              <w:bottom w:val="single" w:sz="4" w:space="0" w:color="auto"/>
                              <w:right w:val="single" w:sz="4" w:space="0" w:color="auto"/>
                            </w:tcBorders>
                            <w:shd w:val="clear" w:color="auto" w:fill="auto"/>
                            <w:noWrap/>
                            <w:vAlign w:val="center"/>
                            <w:hideMark/>
                          </w:tcPr>
                          <w:p w14:paraId="1756F46A"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1.11 </w:t>
                            </w:r>
                          </w:p>
                        </w:tc>
                        <w:tc>
                          <w:tcPr>
                            <w:tcW w:w="437" w:type="pct"/>
                            <w:tcBorders>
                              <w:top w:val="nil"/>
                              <w:left w:val="nil"/>
                              <w:bottom w:val="single" w:sz="4" w:space="0" w:color="auto"/>
                              <w:right w:val="single" w:sz="4" w:space="0" w:color="auto"/>
                            </w:tcBorders>
                            <w:shd w:val="clear" w:color="auto" w:fill="auto"/>
                            <w:noWrap/>
                            <w:vAlign w:val="center"/>
                            <w:hideMark/>
                          </w:tcPr>
                          <w:p w14:paraId="7DEB3A81"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1 </w:t>
                            </w:r>
                          </w:p>
                        </w:tc>
                        <w:tc>
                          <w:tcPr>
                            <w:tcW w:w="437" w:type="pct"/>
                            <w:tcBorders>
                              <w:top w:val="nil"/>
                              <w:left w:val="nil"/>
                              <w:bottom w:val="single" w:sz="4" w:space="0" w:color="auto"/>
                              <w:right w:val="single" w:sz="4" w:space="0" w:color="auto"/>
                            </w:tcBorders>
                            <w:shd w:val="clear" w:color="auto" w:fill="auto"/>
                            <w:noWrap/>
                            <w:vAlign w:val="center"/>
                            <w:hideMark/>
                          </w:tcPr>
                          <w:p w14:paraId="44306950"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0.10 </w:t>
                            </w:r>
                          </w:p>
                        </w:tc>
                      </w:tr>
                      <w:tr w:rsidR="00BE5BFA" w:rsidRPr="006E0AC0" w14:paraId="3D87F39F" w14:textId="77777777" w:rsidTr="008F6E7E">
                        <w:trPr>
                          <w:trHeight w:val="300"/>
                          <w:jc w:val="center"/>
                        </w:trPr>
                        <w:tc>
                          <w:tcPr>
                            <w:tcW w:w="668" w:type="pct"/>
                            <w:tcBorders>
                              <w:top w:val="nil"/>
                              <w:left w:val="single" w:sz="4" w:space="0" w:color="auto"/>
                              <w:bottom w:val="single" w:sz="4" w:space="0" w:color="auto"/>
                              <w:right w:val="single" w:sz="4" w:space="0" w:color="auto"/>
                            </w:tcBorders>
                            <w:shd w:val="clear" w:color="auto" w:fill="auto"/>
                            <w:vAlign w:val="center"/>
                            <w:hideMark/>
                          </w:tcPr>
                          <w:p w14:paraId="42DF4ED0" w14:textId="77777777" w:rsidR="00BE5BFA" w:rsidRPr="00E577EE" w:rsidRDefault="00BE5BFA" w:rsidP="005D088F">
                            <w:pPr>
                              <w:widowControl/>
                              <w:jc w:val="center"/>
                              <w:rPr>
                                <w:rFonts w:ascii="標楷體" w:eastAsia="標楷體" w:hAnsi="標楷體" w:cs="新細明體"/>
                                <w:kern w:val="0"/>
                                <w:sz w:val="20"/>
                                <w:szCs w:val="16"/>
                              </w:rPr>
                            </w:pPr>
                            <w:r w:rsidRPr="00E577EE">
                              <w:rPr>
                                <w:rFonts w:ascii="標楷體" w:eastAsia="標楷體" w:hAnsi="標楷體" w:cs="新細明體" w:hint="eastAsia"/>
                                <w:kern w:val="0"/>
                                <w:sz w:val="20"/>
                                <w:szCs w:val="16"/>
                              </w:rPr>
                              <w:t>111.</w:t>
                            </w:r>
                            <w:r w:rsidRPr="00E577EE">
                              <w:rPr>
                                <w:rFonts w:ascii="標楷體" w:eastAsia="標楷體" w:hAnsi="標楷體" w:cs="新細明體"/>
                                <w:kern w:val="0"/>
                                <w:sz w:val="20"/>
                                <w:szCs w:val="16"/>
                              </w:rPr>
                              <w:t>0</w:t>
                            </w:r>
                            <w:r w:rsidRPr="00E577EE">
                              <w:rPr>
                                <w:rFonts w:ascii="標楷體" w:eastAsia="標楷體" w:hAnsi="標楷體" w:cs="新細明體" w:hint="eastAsia"/>
                                <w:kern w:val="0"/>
                                <w:sz w:val="20"/>
                                <w:szCs w:val="16"/>
                              </w:rPr>
                              <w:t>1.21</w:t>
                            </w:r>
                          </w:p>
                        </w:tc>
                        <w:tc>
                          <w:tcPr>
                            <w:tcW w:w="418" w:type="pct"/>
                            <w:tcBorders>
                              <w:top w:val="nil"/>
                              <w:left w:val="nil"/>
                              <w:bottom w:val="single" w:sz="4" w:space="0" w:color="auto"/>
                              <w:right w:val="single" w:sz="4" w:space="0" w:color="auto"/>
                            </w:tcBorders>
                            <w:shd w:val="clear" w:color="auto" w:fill="auto"/>
                            <w:vAlign w:val="center"/>
                            <w:hideMark/>
                          </w:tcPr>
                          <w:p w14:paraId="0BDF56E9"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kern w:val="0"/>
                                <w:sz w:val="20"/>
                              </w:rPr>
                              <w:t>7</w:t>
                            </w:r>
                          </w:p>
                        </w:tc>
                        <w:tc>
                          <w:tcPr>
                            <w:tcW w:w="418" w:type="pct"/>
                            <w:tcBorders>
                              <w:top w:val="nil"/>
                              <w:left w:val="nil"/>
                              <w:bottom w:val="single" w:sz="4" w:space="0" w:color="auto"/>
                              <w:right w:val="single" w:sz="4" w:space="0" w:color="auto"/>
                            </w:tcBorders>
                            <w:shd w:val="clear" w:color="auto" w:fill="auto"/>
                            <w:vAlign w:val="center"/>
                            <w:hideMark/>
                          </w:tcPr>
                          <w:p w14:paraId="1215D7DA"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kern w:val="0"/>
                                <w:sz w:val="20"/>
                              </w:rPr>
                              <w:t>2</w:t>
                            </w:r>
                            <w:r w:rsidRPr="00E577EE">
                              <w:rPr>
                                <w:rFonts w:ascii="標楷體" w:eastAsia="標楷體" w:hAnsi="標楷體" w:cs="新細明體" w:hint="eastAsia"/>
                                <w:kern w:val="0"/>
                                <w:sz w:val="20"/>
                              </w:rPr>
                              <w:t>.</w:t>
                            </w:r>
                            <w:r w:rsidRPr="00E577EE">
                              <w:rPr>
                                <w:rFonts w:ascii="標楷體" w:eastAsia="標楷體" w:hAnsi="標楷體" w:cs="新細明體"/>
                                <w:kern w:val="0"/>
                                <w:sz w:val="20"/>
                              </w:rPr>
                              <w:t>69</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6B068A4E"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 xml:space="preserve">    6 </w:t>
                            </w:r>
                          </w:p>
                        </w:tc>
                        <w:tc>
                          <w:tcPr>
                            <w:tcW w:w="437" w:type="pct"/>
                            <w:tcBorders>
                              <w:top w:val="nil"/>
                              <w:left w:val="nil"/>
                              <w:bottom w:val="single" w:sz="4" w:space="0" w:color="auto"/>
                              <w:right w:val="single" w:sz="4" w:space="0" w:color="auto"/>
                            </w:tcBorders>
                            <w:shd w:val="clear" w:color="auto" w:fill="auto"/>
                            <w:vAlign w:val="center"/>
                            <w:hideMark/>
                          </w:tcPr>
                          <w:p w14:paraId="74F4B071" w14:textId="77777777" w:rsidR="00BE5BFA" w:rsidRPr="00793640" w:rsidRDefault="00BE5BFA" w:rsidP="005D088F">
                            <w:pPr>
                              <w:widowControl/>
                              <w:ind w:rightChars="10" w:right="24"/>
                              <w:jc w:val="right"/>
                              <w:rPr>
                                <w:rFonts w:ascii="標楷體" w:eastAsia="標楷體" w:hAnsi="標楷體" w:cs="新細明體"/>
                                <w:b/>
                                <w:bCs/>
                                <w:kern w:val="0"/>
                                <w:sz w:val="20"/>
                              </w:rPr>
                            </w:pPr>
                            <w:r w:rsidRPr="00793640">
                              <w:rPr>
                                <w:rFonts w:ascii="標楷體" w:eastAsia="標楷體" w:hAnsi="標楷體" w:cs="新細明體" w:hint="eastAsia"/>
                                <w:b/>
                                <w:bCs/>
                                <w:kern w:val="0"/>
                                <w:sz w:val="20"/>
                              </w:rPr>
                              <w:t xml:space="preserve">1.80 </w:t>
                            </w:r>
                          </w:p>
                        </w:tc>
                        <w:tc>
                          <w:tcPr>
                            <w:tcW w:w="437" w:type="pct"/>
                            <w:tcBorders>
                              <w:top w:val="nil"/>
                              <w:left w:val="nil"/>
                              <w:bottom w:val="single" w:sz="4" w:space="0" w:color="auto"/>
                              <w:right w:val="single" w:sz="4" w:space="0" w:color="auto"/>
                            </w:tcBorders>
                            <w:shd w:val="clear" w:color="auto" w:fill="auto"/>
                            <w:noWrap/>
                            <w:vAlign w:val="center"/>
                            <w:hideMark/>
                          </w:tcPr>
                          <w:p w14:paraId="6A21E4A5"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5 </w:t>
                            </w:r>
                          </w:p>
                        </w:tc>
                        <w:tc>
                          <w:tcPr>
                            <w:tcW w:w="437" w:type="pct"/>
                            <w:tcBorders>
                              <w:top w:val="nil"/>
                              <w:left w:val="nil"/>
                              <w:bottom w:val="single" w:sz="4" w:space="0" w:color="auto"/>
                              <w:right w:val="single" w:sz="4" w:space="0" w:color="auto"/>
                            </w:tcBorders>
                            <w:shd w:val="clear" w:color="auto" w:fill="auto"/>
                            <w:noWrap/>
                            <w:vAlign w:val="center"/>
                            <w:hideMark/>
                          </w:tcPr>
                          <w:p w14:paraId="314D890D"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0.91 </w:t>
                            </w:r>
                          </w:p>
                        </w:tc>
                        <w:tc>
                          <w:tcPr>
                            <w:tcW w:w="437" w:type="pct"/>
                            <w:tcBorders>
                              <w:top w:val="nil"/>
                              <w:left w:val="nil"/>
                              <w:bottom w:val="single" w:sz="4" w:space="0" w:color="auto"/>
                              <w:right w:val="single" w:sz="4" w:space="0" w:color="auto"/>
                            </w:tcBorders>
                            <w:shd w:val="clear" w:color="auto" w:fill="auto"/>
                            <w:noWrap/>
                            <w:vAlign w:val="center"/>
                            <w:hideMark/>
                          </w:tcPr>
                          <w:p w14:paraId="068F7BE9"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1 </w:t>
                            </w:r>
                          </w:p>
                        </w:tc>
                        <w:tc>
                          <w:tcPr>
                            <w:tcW w:w="437" w:type="pct"/>
                            <w:tcBorders>
                              <w:top w:val="nil"/>
                              <w:left w:val="nil"/>
                              <w:bottom w:val="single" w:sz="4" w:space="0" w:color="auto"/>
                              <w:right w:val="single" w:sz="4" w:space="0" w:color="auto"/>
                            </w:tcBorders>
                            <w:shd w:val="clear" w:color="auto" w:fill="auto"/>
                            <w:noWrap/>
                            <w:vAlign w:val="center"/>
                            <w:hideMark/>
                          </w:tcPr>
                          <w:p w14:paraId="4991585C"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0.89 </w:t>
                            </w:r>
                          </w:p>
                        </w:tc>
                        <w:tc>
                          <w:tcPr>
                            <w:tcW w:w="437" w:type="pct"/>
                            <w:tcBorders>
                              <w:top w:val="nil"/>
                              <w:left w:val="nil"/>
                              <w:bottom w:val="single" w:sz="4" w:space="0" w:color="auto"/>
                              <w:right w:val="single" w:sz="4" w:space="0" w:color="auto"/>
                            </w:tcBorders>
                            <w:shd w:val="clear" w:color="auto" w:fill="auto"/>
                            <w:noWrap/>
                            <w:vAlign w:val="center"/>
                            <w:hideMark/>
                          </w:tcPr>
                          <w:p w14:paraId="67F79C88"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w:t>
                            </w:r>
                            <w:r>
                              <w:rPr>
                                <w:rFonts w:ascii="標楷體" w:eastAsia="標楷體" w:hAnsi="標楷體" w:cs="新細明體" w:hint="eastAsia"/>
                                <w:kern w:val="0"/>
                                <w:sz w:val="20"/>
                              </w:rPr>
                              <w:t>－</w:t>
                            </w:r>
                            <w:r w:rsidRPr="00E577EE">
                              <w:rPr>
                                <w:rFonts w:ascii="標楷體" w:eastAsia="標楷體" w:hAnsi="標楷體" w:cs="新細明體" w:hint="eastAsia"/>
                                <w:kern w:val="0"/>
                                <w:sz w:val="20"/>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213D08D1" w14:textId="77777777" w:rsidR="00BE5BFA" w:rsidRPr="00E577EE" w:rsidRDefault="00BE5BFA" w:rsidP="005D088F">
                            <w:pPr>
                              <w:widowControl/>
                              <w:ind w:rightChars="10" w:right="24"/>
                              <w:jc w:val="right"/>
                              <w:rPr>
                                <w:rFonts w:ascii="標楷體" w:eastAsia="標楷體" w:hAnsi="標楷體" w:cs="新細明體"/>
                                <w:kern w:val="0"/>
                                <w:sz w:val="20"/>
                              </w:rPr>
                            </w:pPr>
                            <w:r w:rsidRPr="00E577EE">
                              <w:rPr>
                                <w:rFonts w:ascii="標楷體" w:eastAsia="標楷體" w:hAnsi="標楷體" w:cs="新細明體" w:hint="eastAsia"/>
                                <w:kern w:val="0"/>
                                <w:sz w:val="20"/>
                              </w:rPr>
                              <w:t xml:space="preserve">     </w:t>
                            </w:r>
                            <w:r>
                              <w:rPr>
                                <w:rFonts w:ascii="標楷體" w:eastAsia="標楷體" w:hAnsi="標楷體" w:cs="新細明體" w:hint="eastAsia"/>
                                <w:kern w:val="0"/>
                                <w:sz w:val="20"/>
                              </w:rPr>
                              <w:t>－</w:t>
                            </w:r>
                            <w:r w:rsidRPr="00E577EE">
                              <w:rPr>
                                <w:rFonts w:ascii="標楷體" w:eastAsia="標楷體" w:hAnsi="標楷體" w:cs="新細明體" w:hint="eastAsia"/>
                                <w:kern w:val="0"/>
                                <w:sz w:val="20"/>
                              </w:rPr>
                              <w:t xml:space="preserve">   </w:t>
                            </w:r>
                          </w:p>
                        </w:tc>
                      </w:tr>
                    </w:tbl>
                    <w:p w14:paraId="2399EF5C" w14:textId="2F969150" w:rsidR="00BE5BFA" w:rsidRPr="00E577EE" w:rsidRDefault="00BE5BFA" w:rsidP="00BE5BFA">
                      <w:pPr>
                        <w:rPr>
                          <w:sz w:val="22"/>
                          <w:szCs w:val="18"/>
                        </w:rPr>
                      </w:pPr>
                      <w:r w:rsidRPr="00E577EE">
                        <w:rPr>
                          <w:rFonts w:ascii="標楷體" w:eastAsia="標楷體" w:hAnsi="標楷體" w:hint="eastAsia"/>
                          <w:sz w:val="18"/>
                          <w:szCs w:val="18"/>
                        </w:rPr>
                        <w:t>資料來源：整理自園</w:t>
                      </w:r>
                      <w:r w:rsidRPr="005B513E">
                        <w:rPr>
                          <w:rFonts w:ascii="標楷體" w:eastAsia="標楷體" w:hAnsi="標楷體" w:hint="eastAsia"/>
                          <w:sz w:val="18"/>
                          <w:szCs w:val="18"/>
                        </w:rPr>
                        <w:t>管局提供資料</w:t>
                      </w:r>
                      <w:r w:rsidRPr="00E577EE">
                        <w:rPr>
                          <w:rFonts w:ascii="標楷體" w:eastAsia="標楷體" w:hAnsi="標楷體" w:hint="eastAsia"/>
                          <w:sz w:val="18"/>
                          <w:szCs w:val="18"/>
                        </w:rPr>
                        <w:t>。</w:t>
                      </w:r>
                    </w:p>
                  </w:txbxContent>
                </v:textbox>
                <w10:wrap type="square" anchorx="margin" anchory="margin"/>
              </v:shape>
            </w:pict>
          </mc:Fallback>
        </mc:AlternateContent>
      </w:r>
      <w:r w:rsidR="00D406C5" w:rsidRPr="005C0B4C">
        <w:rPr>
          <w:rFonts w:hAnsi="標楷體" w:hint="eastAsia"/>
          <w:snapToGrid w:val="0"/>
          <w:sz w:val="24"/>
          <w:szCs w:val="32"/>
        </w:rPr>
        <w:t>用，提升土地使用強度及效能。</w:t>
      </w:r>
    </w:p>
    <w:p w14:paraId="3234BE78" w14:textId="0A878093" w:rsidR="006A562D" w:rsidRPr="005C0B4C" w:rsidRDefault="0067119F" w:rsidP="00321D37">
      <w:pPr>
        <w:pStyle w:val="a8"/>
        <w:overflowPunct w:val="0"/>
        <w:adjustRightInd w:val="0"/>
        <w:snapToGrid w:val="0"/>
        <w:spacing w:line="560" w:lineRule="exact"/>
        <w:ind w:firstLineChars="450" w:firstLine="1261"/>
        <w:textAlignment w:val="center"/>
        <w:rPr>
          <w:rFonts w:hAnsi="標楷體"/>
          <w:b/>
          <w:szCs w:val="24"/>
        </w:rPr>
      </w:pPr>
      <w:r w:rsidRPr="005C0B4C">
        <w:rPr>
          <w:rFonts w:hAnsi="標楷體" w:hint="eastAsia"/>
          <w:b/>
          <w:szCs w:val="24"/>
        </w:rPr>
        <w:lastRenderedPageBreak/>
        <w:t>（</w:t>
      </w:r>
      <w:r w:rsidR="00646D96" w:rsidRPr="005C0B4C">
        <w:rPr>
          <w:rFonts w:hAnsi="標楷體" w:hint="eastAsia"/>
          <w:b/>
          <w:szCs w:val="24"/>
        </w:rPr>
        <w:t>2</w:t>
      </w:r>
      <w:r w:rsidRPr="005C0B4C">
        <w:rPr>
          <w:rFonts w:hAnsi="標楷體" w:hint="eastAsia"/>
          <w:b/>
          <w:szCs w:val="24"/>
        </w:rPr>
        <w:t xml:space="preserve">）　</w:t>
      </w:r>
      <w:r w:rsidR="00897A4F" w:rsidRPr="005C0B4C">
        <w:rPr>
          <w:rFonts w:hAnsi="標楷體" w:hint="eastAsia"/>
          <w:b/>
          <w:szCs w:val="24"/>
        </w:rPr>
        <w:t>園區公有停車場設置電動汽車專用停車位尚未達法定最低應設置量，</w:t>
      </w:r>
      <w:r w:rsidR="00646D96" w:rsidRPr="005C0B4C">
        <w:rPr>
          <w:rFonts w:hAnsi="標楷體" w:hint="eastAsia"/>
          <w:b/>
          <w:szCs w:val="24"/>
        </w:rPr>
        <w:t>允宜</w:t>
      </w:r>
      <w:r w:rsidR="00897A4F" w:rsidRPr="005C0B4C">
        <w:rPr>
          <w:rFonts w:hAnsi="標楷體" w:hint="eastAsia"/>
          <w:b/>
          <w:szCs w:val="24"/>
        </w:rPr>
        <w:t>積極檢討妥處，以符社會經濟發展需求，並協力推動國家淨零減碳政策。</w:t>
      </w:r>
    </w:p>
    <w:p w14:paraId="50352CBF" w14:textId="21D35AF5" w:rsidR="00897A4F" w:rsidRPr="005C0B4C" w:rsidRDefault="00E161AD" w:rsidP="00321D37">
      <w:pPr>
        <w:pStyle w:val="a8"/>
        <w:overflowPunct w:val="0"/>
        <w:spacing w:line="560" w:lineRule="exact"/>
        <w:ind w:firstLineChars="200" w:firstLine="480"/>
        <w:textAlignment w:val="center"/>
        <w:rPr>
          <w:rFonts w:hAnsi="標楷體"/>
          <w:b/>
          <w:szCs w:val="24"/>
        </w:rPr>
      </w:pPr>
      <w:r w:rsidRPr="005C0B4C">
        <w:rPr>
          <w:rFonts w:hAnsi="標楷體"/>
          <w:bCs/>
          <w:noProof/>
          <w:sz w:val="24"/>
          <w:szCs w:val="24"/>
        </w:rPr>
        <mc:AlternateContent>
          <mc:Choice Requires="wps">
            <w:drawing>
              <wp:anchor distT="0" distB="45720" distL="114300" distR="114300" simplePos="0" relativeHeight="251735040" behindDoc="1" locked="0" layoutInCell="1" allowOverlap="1" wp14:anchorId="726F86A4" wp14:editId="45035AF7">
                <wp:simplePos x="0" y="0"/>
                <wp:positionH relativeFrom="margin">
                  <wp:posOffset>2214245</wp:posOffset>
                </wp:positionH>
                <wp:positionV relativeFrom="paragraph">
                  <wp:posOffset>4295808</wp:posOffset>
                </wp:positionV>
                <wp:extent cx="4319905" cy="3823335"/>
                <wp:effectExtent l="0" t="0" r="0" b="571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9905" cy="3823335"/>
                        </a:xfrm>
                        <a:prstGeom prst="rect">
                          <a:avLst/>
                        </a:prstGeom>
                        <a:noFill/>
                        <a:ln w="9525">
                          <a:noFill/>
                          <a:miter lim="800000"/>
                          <a:headEnd/>
                          <a:tailEnd/>
                        </a:ln>
                      </wps:spPr>
                      <wps:txbx>
                        <w:txbxContent>
                          <w:p w14:paraId="7FE75879" w14:textId="6DB634BC" w:rsidR="004F1420" w:rsidRPr="005C0B4C" w:rsidRDefault="004C5C65" w:rsidP="00436510">
                            <w:pPr>
                              <w:spacing w:line="320" w:lineRule="exact"/>
                              <w:jc w:val="center"/>
                              <w:rPr>
                                <w:rFonts w:ascii="標楷體" w:eastAsia="標楷體" w:hAnsi="標楷體"/>
                                <w:b/>
                                <w:bCs/>
                              </w:rPr>
                            </w:pPr>
                            <w:r w:rsidRPr="005C0B4C">
                              <w:rPr>
                                <w:rFonts w:ascii="標楷體" w:eastAsia="標楷體" w:hAnsi="標楷體" w:hint="eastAsia"/>
                                <w:b/>
                                <w:bCs/>
                              </w:rPr>
                              <w:t>表</w:t>
                            </w:r>
                            <w:r w:rsidR="00301B21" w:rsidRPr="005C0B4C">
                              <w:rPr>
                                <w:rFonts w:ascii="標楷體" w:eastAsia="標楷體" w:hAnsi="標楷體" w:hint="eastAsia"/>
                                <w:b/>
                                <w:bCs/>
                              </w:rPr>
                              <w:t>2</w:t>
                            </w:r>
                            <w:r w:rsidR="003A699C" w:rsidRPr="005C0B4C">
                              <w:rPr>
                                <w:rFonts w:ascii="標楷體" w:eastAsia="標楷體" w:hAnsi="標楷體" w:hint="eastAsia"/>
                                <w:b/>
                              </w:rPr>
                              <w:t xml:space="preserve">　</w:t>
                            </w:r>
                            <w:r w:rsidR="000A432E" w:rsidRPr="005C0B4C">
                              <w:rPr>
                                <w:rFonts w:ascii="標楷體" w:eastAsia="標楷體" w:hAnsi="標楷體"/>
                                <w:b/>
                                <w:bCs/>
                              </w:rPr>
                              <w:t>113</w:t>
                            </w:r>
                            <w:r w:rsidR="000A432E" w:rsidRPr="005C0B4C">
                              <w:rPr>
                                <w:rFonts w:ascii="標楷體" w:eastAsia="標楷體" w:hAnsi="標楷體" w:hint="eastAsia"/>
                                <w:b/>
                                <w:bCs/>
                              </w:rPr>
                              <w:t>年底園區轄管停車場電動車專用車位設置情形</w:t>
                            </w:r>
                          </w:p>
                          <w:p w14:paraId="779F092E" w14:textId="56A347C8" w:rsidR="00833EE4" w:rsidRPr="005C0B4C" w:rsidRDefault="00422C2C" w:rsidP="009B65CE">
                            <w:pPr>
                              <w:wordWrap w:val="0"/>
                              <w:spacing w:line="220" w:lineRule="exact"/>
                              <w:jc w:val="right"/>
                              <w:rPr>
                                <w:rFonts w:ascii="標楷體" w:eastAsia="標楷體" w:hAnsi="標楷體"/>
                                <w:sz w:val="20"/>
                              </w:rPr>
                            </w:pPr>
                            <w:r w:rsidRPr="005C0B4C">
                              <w:rPr>
                                <w:rFonts w:ascii="標楷體" w:eastAsia="標楷體" w:hAnsi="標楷體" w:hint="eastAsia"/>
                                <w:sz w:val="20"/>
                              </w:rPr>
                              <w:t>單位：</w:t>
                            </w:r>
                            <w:r w:rsidR="00B33FBA" w:rsidRPr="005C0B4C">
                              <w:rPr>
                                <w:rFonts w:ascii="標楷體" w:eastAsia="標楷體" w:hAnsi="標楷體" w:hint="eastAsia"/>
                                <w:sz w:val="20"/>
                              </w:rPr>
                              <w:t>個</w:t>
                            </w:r>
                          </w:p>
                          <w:tbl>
                            <w:tblPr>
                              <w:tblStyle w:val="af6"/>
                              <w:tblW w:w="6523" w:type="dxa"/>
                              <w:tblLayout w:type="fixed"/>
                              <w:tblLook w:val="04A0" w:firstRow="1" w:lastRow="0" w:firstColumn="1" w:lastColumn="0" w:noHBand="0" w:noVBand="1"/>
                            </w:tblPr>
                            <w:tblGrid>
                              <w:gridCol w:w="425"/>
                              <w:gridCol w:w="1276"/>
                              <w:gridCol w:w="1418"/>
                              <w:gridCol w:w="851"/>
                              <w:gridCol w:w="851"/>
                              <w:gridCol w:w="851"/>
                              <w:gridCol w:w="851"/>
                            </w:tblGrid>
                            <w:tr w:rsidR="005C0B4C" w:rsidRPr="005C0B4C" w14:paraId="71BD8E07" w14:textId="77777777" w:rsidTr="00321D37">
                              <w:trPr>
                                <w:trHeight w:val="249"/>
                              </w:trPr>
                              <w:tc>
                                <w:tcPr>
                                  <w:tcW w:w="1701" w:type="dxa"/>
                                  <w:gridSpan w:val="2"/>
                                  <w:vMerge w:val="restart"/>
                                  <w:vAlign w:val="center"/>
                                </w:tcPr>
                                <w:p w14:paraId="6683C0B1" w14:textId="45546E49" w:rsidR="00422C2C" w:rsidRPr="005C0B4C" w:rsidRDefault="00422C2C" w:rsidP="00AE3386">
                                  <w:pPr>
                                    <w:widowControl/>
                                    <w:overflowPunct w:val="0"/>
                                    <w:spacing w:line="240" w:lineRule="exact"/>
                                    <w:jc w:val="center"/>
                                    <w:rPr>
                                      <w:rFonts w:ascii="標楷體" w:eastAsia="標楷體" w:hAnsi="標楷體" w:cs="新細明體"/>
                                      <w:bCs/>
                                      <w:kern w:val="0"/>
                                      <w:sz w:val="20"/>
                                      <w:szCs w:val="20"/>
                                    </w:rPr>
                                  </w:pPr>
                                  <w:r w:rsidRPr="005C0B4C">
                                    <w:rPr>
                                      <w:rFonts w:ascii="標楷體" w:eastAsia="標楷體" w:hAnsi="標楷體" w:cs="新細明體" w:hint="eastAsia"/>
                                      <w:bCs/>
                                      <w:kern w:val="0"/>
                                      <w:sz w:val="20"/>
                                      <w:szCs w:val="20"/>
                                    </w:rPr>
                                    <w:t>園區別</w:t>
                                  </w:r>
                                </w:p>
                              </w:tc>
                              <w:tc>
                                <w:tcPr>
                                  <w:tcW w:w="1418" w:type="dxa"/>
                                  <w:vMerge w:val="restart"/>
                                  <w:vAlign w:val="center"/>
                                </w:tcPr>
                                <w:p w14:paraId="67843D36" w14:textId="77777777" w:rsidR="00422C2C" w:rsidRPr="005C0B4C" w:rsidRDefault="00422C2C" w:rsidP="00AE3386">
                                  <w:pPr>
                                    <w:widowControl/>
                                    <w:overflowPunct w:val="0"/>
                                    <w:spacing w:line="240" w:lineRule="exact"/>
                                    <w:jc w:val="center"/>
                                    <w:rPr>
                                      <w:rFonts w:ascii="標楷體" w:eastAsia="標楷體" w:hAnsi="標楷體" w:cs="新細明體"/>
                                      <w:bCs/>
                                      <w:kern w:val="0"/>
                                      <w:sz w:val="20"/>
                                      <w:szCs w:val="20"/>
                                    </w:rPr>
                                  </w:pPr>
                                  <w:r w:rsidRPr="005C0B4C">
                                    <w:rPr>
                                      <w:rFonts w:ascii="標楷體" w:eastAsia="標楷體" w:hAnsi="標楷體" w:cs="新細明體" w:hint="eastAsia"/>
                                      <w:bCs/>
                                      <w:kern w:val="0"/>
                                      <w:sz w:val="20"/>
                                      <w:szCs w:val="20"/>
                                    </w:rPr>
                                    <w:t>停車場名稱</w:t>
                                  </w:r>
                                </w:p>
                              </w:tc>
                              <w:tc>
                                <w:tcPr>
                                  <w:tcW w:w="851" w:type="dxa"/>
                                  <w:vMerge w:val="restart"/>
                                  <w:tcBorders>
                                    <w:right w:val="single" w:sz="4" w:space="0" w:color="auto"/>
                                  </w:tcBorders>
                                  <w:vAlign w:val="center"/>
                                </w:tcPr>
                                <w:p w14:paraId="572D2492" w14:textId="7D7E407A" w:rsidR="00422C2C" w:rsidRPr="005C0B4C" w:rsidRDefault="00422C2C" w:rsidP="00AE3386">
                                  <w:pPr>
                                    <w:widowControl/>
                                    <w:overflowPunct w:val="0"/>
                                    <w:spacing w:line="240" w:lineRule="exact"/>
                                    <w:jc w:val="center"/>
                                    <w:rPr>
                                      <w:rFonts w:ascii="標楷體" w:eastAsia="標楷體" w:hAnsi="標楷體" w:cs="新細明體"/>
                                      <w:bCs/>
                                      <w:kern w:val="0"/>
                                      <w:sz w:val="20"/>
                                      <w:szCs w:val="20"/>
                                    </w:rPr>
                                  </w:pPr>
                                  <w:r w:rsidRPr="005C0B4C">
                                    <w:rPr>
                                      <w:rFonts w:ascii="標楷體" w:eastAsia="標楷體" w:hAnsi="標楷體" w:cs="新細明體" w:hint="eastAsia"/>
                                      <w:bCs/>
                                      <w:kern w:val="0"/>
                                      <w:sz w:val="20"/>
                                      <w:szCs w:val="20"/>
                                    </w:rPr>
                                    <w:t>汽車</w:t>
                                  </w:r>
                                  <w:r w:rsidR="00B33FBA" w:rsidRPr="005C0B4C">
                                    <w:rPr>
                                      <w:rFonts w:ascii="標楷體" w:eastAsia="標楷體" w:hAnsi="標楷體" w:cs="新細明體" w:hint="eastAsia"/>
                                      <w:bCs/>
                                      <w:kern w:val="0"/>
                                      <w:sz w:val="20"/>
                                      <w:szCs w:val="20"/>
                                    </w:rPr>
                                    <w:t>位</w:t>
                                  </w:r>
                                  <w:r w:rsidRPr="005C0B4C">
                                    <w:rPr>
                                      <w:rFonts w:ascii="標楷體" w:eastAsia="標楷體" w:hAnsi="標楷體" w:cs="新細明體" w:hint="eastAsia"/>
                                      <w:bCs/>
                                      <w:kern w:val="0"/>
                                      <w:sz w:val="20"/>
                                      <w:szCs w:val="20"/>
                                    </w:rPr>
                                    <w:t>設置量</w:t>
                                  </w:r>
                                </w:p>
                              </w:tc>
                              <w:tc>
                                <w:tcPr>
                                  <w:tcW w:w="2553" w:type="dxa"/>
                                  <w:gridSpan w:val="3"/>
                                  <w:tcBorders>
                                    <w:left w:val="single" w:sz="4" w:space="0" w:color="auto"/>
                                    <w:bottom w:val="nil"/>
                                  </w:tcBorders>
                                  <w:vAlign w:val="center"/>
                                </w:tcPr>
                                <w:p w14:paraId="42338AFA" w14:textId="5C98886D" w:rsidR="00422C2C" w:rsidRPr="005C0B4C" w:rsidRDefault="00422C2C" w:rsidP="00B32206">
                                  <w:pPr>
                                    <w:widowControl/>
                                    <w:overflowPunct w:val="0"/>
                                    <w:ind w:leftChars="10" w:left="24"/>
                                    <w:jc w:val="center"/>
                                    <w:rPr>
                                      <w:rFonts w:ascii="標楷體" w:eastAsia="標楷體" w:hAnsi="標楷體" w:cs="新細明體"/>
                                      <w:bCs/>
                                      <w:kern w:val="0"/>
                                      <w:sz w:val="20"/>
                                      <w:szCs w:val="20"/>
                                    </w:rPr>
                                  </w:pPr>
                                  <w:r w:rsidRPr="005C0B4C">
                                    <w:rPr>
                                      <w:rFonts w:ascii="標楷體" w:eastAsia="標楷體" w:hAnsi="標楷體" w:cs="新細明體" w:hint="eastAsia"/>
                                      <w:bCs/>
                                      <w:kern w:val="0"/>
                                      <w:sz w:val="20"/>
                                      <w:szCs w:val="20"/>
                                    </w:rPr>
                                    <w:t>電動車專用車位</w:t>
                                  </w:r>
                                </w:p>
                              </w:tc>
                            </w:tr>
                            <w:tr w:rsidR="005C0B4C" w:rsidRPr="005C0B4C" w14:paraId="7B416730" w14:textId="77777777" w:rsidTr="00321D37">
                              <w:trPr>
                                <w:trHeight w:val="249"/>
                              </w:trPr>
                              <w:tc>
                                <w:tcPr>
                                  <w:tcW w:w="1701" w:type="dxa"/>
                                  <w:gridSpan w:val="2"/>
                                  <w:vMerge/>
                                  <w:vAlign w:val="center"/>
                                </w:tcPr>
                                <w:p w14:paraId="0FFEA7B2" w14:textId="51079D6C" w:rsidR="00422C2C" w:rsidRPr="005C0B4C" w:rsidRDefault="00422C2C" w:rsidP="00AE3386">
                                  <w:pPr>
                                    <w:widowControl/>
                                    <w:overflowPunct w:val="0"/>
                                    <w:spacing w:line="240" w:lineRule="exact"/>
                                    <w:jc w:val="center"/>
                                    <w:rPr>
                                      <w:rFonts w:ascii="標楷體" w:eastAsia="標楷體" w:hAnsi="標楷體" w:cs="新細明體"/>
                                      <w:bCs/>
                                      <w:kern w:val="0"/>
                                      <w:sz w:val="20"/>
                                      <w:szCs w:val="20"/>
                                    </w:rPr>
                                  </w:pPr>
                                </w:p>
                              </w:tc>
                              <w:tc>
                                <w:tcPr>
                                  <w:tcW w:w="1418" w:type="dxa"/>
                                  <w:vMerge/>
                                  <w:vAlign w:val="center"/>
                                </w:tcPr>
                                <w:p w14:paraId="37740299" w14:textId="77777777" w:rsidR="00422C2C" w:rsidRPr="005C0B4C" w:rsidRDefault="00422C2C" w:rsidP="00AE3386">
                                  <w:pPr>
                                    <w:widowControl/>
                                    <w:overflowPunct w:val="0"/>
                                    <w:spacing w:line="240" w:lineRule="exact"/>
                                    <w:jc w:val="center"/>
                                    <w:rPr>
                                      <w:rFonts w:ascii="標楷體" w:eastAsia="標楷體" w:hAnsi="標楷體" w:cs="新細明體"/>
                                      <w:bCs/>
                                      <w:kern w:val="0"/>
                                      <w:sz w:val="20"/>
                                      <w:szCs w:val="20"/>
                                    </w:rPr>
                                  </w:pPr>
                                </w:p>
                              </w:tc>
                              <w:tc>
                                <w:tcPr>
                                  <w:tcW w:w="851" w:type="dxa"/>
                                  <w:vMerge/>
                                  <w:tcBorders>
                                    <w:right w:val="single" w:sz="4" w:space="0" w:color="auto"/>
                                  </w:tcBorders>
                                  <w:vAlign w:val="center"/>
                                </w:tcPr>
                                <w:p w14:paraId="7894847D" w14:textId="77777777" w:rsidR="00422C2C" w:rsidRPr="005C0B4C" w:rsidRDefault="00422C2C" w:rsidP="00AE3386">
                                  <w:pPr>
                                    <w:widowControl/>
                                    <w:overflowPunct w:val="0"/>
                                    <w:spacing w:line="240" w:lineRule="exact"/>
                                    <w:jc w:val="center"/>
                                    <w:rPr>
                                      <w:rFonts w:ascii="標楷體" w:eastAsia="標楷體" w:hAnsi="標楷體" w:cs="新細明體"/>
                                      <w:bCs/>
                                      <w:kern w:val="0"/>
                                      <w:sz w:val="20"/>
                                      <w:szCs w:val="20"/>
                                    </w:rPr>
                                  </w:pPr>
                                </w:p>
                              </w:tc>
                              <w:tc>
                                <w:tcPr>
                                  <w:tcW w:w="851" w:type="dxa"/>
                                  <w:tcBorders>
                                    <w:top w:val="single" w:sz="4" w:space="0" w:color="auto"/>
                                    <w:left w:val="single" w:sz="4" w:space="0" w:color="auto"/>
                                  </w:tcBorders>
                                  <w:vAlign w:val="center"/>
                                </w:tcPr>
                                <w:p w14:paraId="74ABB89A" w14:textId="77777777" w:rsidR="00422C2C" w:rsidRPr="005C0B4C" w:rsidRDefault="00422C2C" w:rsidP="005E6E52">
                                  <w:pPr>
                                    <w:widowControl/>
                                    <w:overflowPunct w:val="0"/>
                                    <w:spacing w:beforeLines="5" w:before="18" w:line="240" w:lineRule="exact"/>
                                    <w:jc w:val="center"/>
                                    <w:rPr>
                                      <w:rFonts w:ascii="標楷體" w:eastAsia="標楷體" w:hAnsi="標楷體" w:cs="新細明體"/>
                                      <w:bCs/>
                                      <w:kern w:val="0"/>
                                      <w:sz w:val="20"/>
                                      <w:szCs w:val="20"/>
                                    </w:rPr>
                                  </w:pPr>
                                  <w:r w:rsidRPr="005C0B4C">
                                    <w:rPr>
                                      <w:rFonts w:ascii="標楷體" w:eastAsia="標楷體" w:hAnsi="標楷體" w:cs="新細明體" w:hint="eastAsia"/>
                                      <w:bCs/>
                                      <w:kern w:val="0"/>
                                      <w:sz w:val="20"/>
                                      <w:szCs w:val="20"/>
                                    </w:rPr>
                                    <w:t>應設置</w:t>
                                  </w:r>
                                </w:p>
                              </w:tc>
                              <w:tc>
                                <w:tcPr>
                                  <w:tcW w:w="851" w:type="dxa"/>
                                  <w:tcBorders>
                                    <w:top w:val="single" w:sz="4" w:space="0" w:color="auto"/>
                                  </w:tcBorders>
                                  <w:vAlign w:val="center"/>
                                </w:tcPr>
                                <w:p w14:paraId="7AD5DC42" w14:textId="1463880B" w:rsidR="00422C2C" w:rsidRPr="005C0B4C" w:rsidRDefault="00422C2C" w:rsidP="00AD2854">
                                  <w:pPr>
                                    <w:widowControl/>
                                    <w:overflowPunct w:val="0"/>
                                    <w:spacing w:line="240" w:lineRule="exact"/>
                                    <w:ind w:leftChars="-25" w:left="-60"/>
                                    <w:jc w:val="center"/>
                                    <w:rPr>
                                      <w:rFonts w:ascii="標楷體" w:eastAsia="標楷體" w:hAnsi="標楷體" w:cs="新細明體"/>
                                      <w:bCs/>
                                      <w:spacing w:val="-14"/>
                                      <w:kern w:val="0"/>
                                      <w:sz w:val="20"/>
                                      <w:szCs w:val="20"/>
                                    </w:rPr>
                                  </w:pPr>
                                  <w:r w:rsidRPr="005C0B4C">
                                    <w:rPr>
                                      <w:rFonts w:ascii="標楷體" w:eastAsia="標楷體" w:hAnsi="標楷體" w:cs="新細明體" w:hint="eastAsia"/>
                                      <w:bCs/>
                                      <w:spacing w:val="-14"/>
                                      <w:kern w:val="0"/>
                                      <w:sz w:val="20"/>
                                      <w:szCs w:val="20"/>
                                    </w:rPr>
                                    <w:t>實際設置</w:t>
                                  </w:r>
                                </w:p>
                              </w:tc>
                              <w:tc>
                                <w:tcPr>
                                  <w:tcW w:w="851" w:type="dxa"/>
                                  <w:tcBorders>
                                    <w:top w:val="single" w:sz="4" w:space="0" w:color="auto"/>
                                  </w:tcBorders>
                                  <w:vAlign w:val="center"/>
                                </w:tcPr>
                                <w:p w14:paraId="796FDAF7" w14:textId="6A56FD29" w:rsidR="00422C2C" w:rsidRPr="005C0B4C" w:rsidRDefault="00422C2C" w:rsidP="002F145A">
                                  <w:pPr>
                                    <w:widowControl/>
                                    <w:overflowPunct w:val="0"/>
                                    <w:spacing w:line="200" w:lineRule="exact"/>
                                    <w:ind w:leftChars="-25" w:left="-60"/>
                                    <w:jc w:val="center"/>
                                    <w:rPr>
                                      <w:rFonts w:ascii="標楷體" w:eastAsia="標楷體" w:hAnsi="標楷體" w:cs="新細明體"/>
                                      <w:bCs/>
                                      <w:kern w:val="0"/>
                                      <w:sz w:val="20"/>
                                      <w:szCs w:val="20"/>
                                    </w:rPr>
                                  </w:pPr>
                                  <w:r w:rsidRPr="005C0B4C">
                                    <w:rPr>
                                      <w:rFonts w:ascii="標楷體" w:eastAsia="標楷體" w:hAnsi="標楷體" w:cs="新細明體" w:hint="eastAsia"/>
                                      <w:bCs/>
                                      <w:kern w:val="0"/>
                                      <w:sz w:val="20"/>
                                      <w:szCs w:val="20"/>
                                    </w:rPr>
                                    <w:t>設置不足數量</w:t>
                                  </w:r>
                                </w:p>
                              </w:tc>
                            </w:tr>
                            <w:tr w:rsidR="005C0B4C" w:rsidRPr="005C0B4C" w14:paraId="5DAC2F98" w14:textId="77777777" w:rsidTr="00321D37">
                              <w:trPr>
                                <w:trHeight w:val="255"/>
                              </w:trPr>
                              <w:tc>
                                <w:tcPr>
                                  <w:tcW w:w="3119" w:type="dxa"/>
                                  <w:gridSpan w:val="3"/>
                                  <w:vAlign w:val="center"/>
                                </w:tcPr>
                                <w:p w14:paraId="7FF3AB9C" w14:textId="246239C0" w:rsidR="00422C2C" w:rsidRPr="005C0B4C" w:rsidRDefault="00422C2C" w:rsidP="006D5A4A">
                                  <w:pPr>
                                    <w:widowControl/>
                                    <w:overflowPunct w:val="0"/>
                                    <w:spacing w:line="240" w:lineRule="exact"/>
                                    <w:jc w:val="center"/>
                                    <w:rPr>
                                      <w:rFonts w:ascii="標楷體" w:eastAsia="標楷體" w:hAnsi="標楷體" w:cs="新細明體"/>
                                      <w:b/>
                                      <w:kern w:val="0"/>
                                      <w:sz w:val="20"/>
                                      <w:szCs w:val="20"/>
                                    </w:rPr>
                                  </w:pPr>
                                  <w:r w:rsidRPr="005C0B4C">
                                    <w:rPr>
                                      <w:rFonts w:ascii="標楷體" w:eastAsia="標楷體" w:hAnsi="標楷體" w:cs="新細明體" w:hint="eastAsia"/>
                                      <w:b/>
                                      <w:kern w:val="0"/>
                                      <w:sz w:val="20"/>
                                      <w:szCs w:val="20"/>
                                    </w:rPr>
                                    <w:t>合計</w:t>
                                  </w:r>
                                </w:p>
                              </w:tc>
                              <w:tc>
                                <w:tcPr>
                                  <w:tcW w:w="851" w:type="dxa"/>
                                  <w:tcBorders>
                                    <w:right w:val="single" w:sz="4" w:space="0" w:color="auto"/>
                                  </w:tcBorders>
                                  <w:vAlign w:val="center"/>
                                </w:tcPr>
                                <w:p w14:paraId="420B729D" w14:textId="1079DAD9" w:rsidR="00422C2C" w:rsidRPr="005C0B4C" w:rsidRDefault="00AD2854" w:rsidP="006D5A4A">
                                  <w:pPr>
                                    <w:widowControl/>
                                    <w:spacing w:line="240" w:lineRule="exact"/>
                                    <w:ind w:rightChars="10" w:right="24"/>
                                    <w:jc w:val="right"/>
                                    <w:rPr>
                                      <w:rFonts w:ascii="標楷體" w:eastAsia="標楷體" w:hAnsi="標楷體" w:cs="新細明體"/>
                                      <w:b/>
                                      <w:kern w:val="0"/>
                                      <w:sz w:val="20"/>
                                      <w:szCs w:val="20"/>
                                    </w:rPr>
                                  </w:pPr>
                                  <w:r w:rsidRPr="005C0B4C">
                                    <w:rPr>
                                      <w:rFonts w:ascii="標楷體" w:eastAsia="標楷體" w:hAnsi="標楷體" w:cs="新細明體" w:hint="eastAsia"/>
                                      <w:b/>
                                      <w:kern w:val="0"/>
                                      <w:sz w:val="20"/>
                                      <w:szCs w:val="20"/>
                                    </w:rPr>
                                    <w:t>2</w:t>
                                  </w:r>
                                  <w:r w:rsidRPr="005C0B4C">
                                    <w:rPr>
                                      <w:rFonts w:ascii="標楷體" w:eastAsia="標楷體" w:hAnsi="標楷體" w:cs="新細明體"/>
                                      <w:b/>
                                      <w:kern w:val="0"/>
                                      <w:sz w:val="20"/>
                                      <w:szCs w:val="20"/>
                                    </w:rPr>
                                    <w:t>,022</w:t>
                                  </w:r>
                                </w:p>
                              </w:tc>
                              <w:tc>
                                <w:tcPr>
                                  <w:tcW w:w="851" w:type="dxa"/>
                                  <w:tcBorders>
                                    <w:left w:val="single" w:sz="4" w:space="0" w:color="auto"/>
                                  </w:tcBorders>
                                  <w:vAlign w:val="center"/>
                                </w:tcPr>
                                <w:p w14:paraId="4C38BD16" w14:textId="0FCFA33E" w:rsidR="00422C2C" w:rsidRPr="005C0B4C" w:rsidRDefault="009303C9" w:rsidP="006D5A4A">
                                  <w:pPr>
                                    <w:widowControl/>
                                    <w:spacing w:line="240" w:lineRule="exact"/>
                                    <w:ind w:rightChars="10" w:right="24"/>
                                    <w:jc w:val="right"/>
                                    <w:rPr>
                                      <w:rFonts w:ascii="標楷體" w:eastAsia="標楷體" w:hAnsi="標楷體" w:cs="新細明體"/>
                                      <w:b/>
                                      <w:kern w:val="0"/>
                                      <w:sz w:val="20"/>
                                      <w:szCs w:val="20"/>
                                    </w:rPr>
                                  </w:pPr>
                                  <w:r w:rsidRPr="005C0B4C">
                                    <w:rPr>
                                      <w:rFonts w:ascii="標楷體" w:eastAsia="標楷體" w:hAnsi="標楷體" w:cs="新細明體" w:hint="eastAsia"/>
                                      <w:b/>
                                      <w:kern w:val="0"/>
                                      <w:sz w:val="20"/>
                                      <w:szCs w:val="20"/>
                                    </w:rPr>
                                    <w:t>4</w:t>
                                  </w:r>
                                  <w:r w:rsidRPr="005C0B4C">
                                    <w:rPr>
                                      <w:rFonts w:ascii="標楷體" w:eastAsia="標楷體" w:hAnsi="標楷體" w:cs="新細明體"/>
                                      <w:b/>
                                      <w:kern w:val="0"/>
                                      <w:sz w:val="20"/>
                                      <w:szCs w:val="20"/>
                                    </w:rPr>
                                    <w:t>0</w:t>
                                  </w:r>
                                </w:p>
                              </w:tc>
                              <w:tc>
                                <w:tcPr>
                                  <w:tcW w:w="851" w:type="dxa"/>
                                  <w:vAlign w:val="center"/>
                                </w:tcPr>
                                <w:p w14:paraId="16B71ADF" w14:textId="08FC4897" w:rsidR="00422C2C" w:rsidRPr="005C0B4C" w:rsidRDefault="009303C9" w:rsidP="006D5A4A">
                                  <w:pPr>
                                    <w:widowControl/>
                                    <w:overflowPunct w:val="0"/>
                                    <w:spacing w:line="240" w:lineRule="exact"/>
                                    <w:ind w:rightChars="10" w:right="24"/>
                                    <w:jc w:val="right"/>
                                    <w:rPr>
                                      <w:rFonts w:ascii="標楷體" w:eastAsia="標楷體" w:hAnsi="標楷體" w:cs="新細明體"/>
                                      <w:b/>
                                      <w:kern w:val="0"/>
                                      <w:sz w:val="20"/>
                                      <w:szCs w:val="20"/>
                                    </w:rPr>
                                  </w:pPr>
                                  <w:r w:rsidRPr="005C0B4C">
                                    <w:rPr>
                                      <w:rFonts w:ascii="標楷體" w:eastAsia="標楷體" w:hAnsi="標楷體" w:cs="新細明體" w:hint="eastAsia"/>
                                      <w:b/>
                                      <w:kern w:val="0"/>
                                      <w:sz w:val="20"/>
                                      <w:szCs w:val="20"/>
                                    </w:rPr>
                                    <w:t>1</w:t>
                                  </w:r>
                                  <w:r w:rsidRPr="005C0B4C">
                                    <w:rPr>
                                      <w:rFonts w:ascii="標楷體" w:eastAsia="標楷體" w:hAnsi="標楷體" w:cs="新細明體"/>
                                      <w:b/>
                                      <w:kern w:val="0"/>
                                      <w:sz w:val="20"/>
                                      <w:szCs w:val="20"/>
                                    </w:rPr>
                                    <w:t>2</w:t>
                                  </w:r>
                                </w:p>
                              </w:tc>
                              <w:tc>
                                <w:tcPr>
                                  <w:tcW w:w="851" w:type="dxa"/>
                                  <w:vAlign w:val="center"/>
                                </w:tcPr>
                                <w:p w14:paraId="098E8CAB" w14:textId="3A64B46B" w:rsidR="00422C2C" w:rsidRPr="005C0B4C" w:rsidRDefault="009303C9" w:rsidP="006D5A4A">
                                  <w:pPr>
                                    <w:widowControl/>
                                    <w:overflowPunct w:val="0"/>
                                    <w:spacing w:line="240" w:lineRule="exact"/>
                                    <w:ind w:rightChars="10" w:right="24"/>
                                    <w:jc w:val="right"/>
                                    <w:rPr>
                                      <w:rFonts w:ascii="標楷體" w:eastAsia="標楷體" w:hAnsi="標楷體" w:cs="新細明體"/>
                                      <w:b/>
                                      <w:kern w:val="0"/>
                                      <w:sz w:val="20"/>
                                      <w:szCs w:val="20"/>
                                    </w:rPr>
                                  </w:pPr>
                                  <w:r w:rsidRPr="005C0B4C">
                                    <w:rPr>
                                      <w:rFonts w:ascii="標楷體" w:eastAsia="標楷體" w:hAnsi="標楷體" w:cs="新細明體" w:hint="eastAsia"/>
                                      <w:b/>
                                      <w:kern w:val="0"/>
                                      <w:sz w:val="20"/>
                                      <w:szCs w:val="20"/>
                                    </w:rPr>
                                    <w:t>2</w:t>
                                  </w:r>
                                  <w:r w:rsidRPr="005C0B4C">
                                    <w:rPr>
                                      <w:rFonts w:ascii="標楷體" w:eastAsia="標楷體" w:hAnsi="標楷體" w:cs="新細明體"/>
                                      <w:b/>
                                      <w:kern w:val="0"/>
                                      <w:sz w:val="20"/>
                                      <w:szCs w:val="20"/>
                                    </w:rPr>
                                    <w:t>9</w:t>
                                  </w:r>
                                </w:p>
                              </w:tc>
                            </w:tr>
                            <w:tr w:rsidR="005C0B4C" w:rsidRPr="005C0B4C" w14:paraId="23D46D81" w14:textId="77777777" w:rsidTr="00321D37">
                              <w:trPr>
                                <w:trHeight w:val="255"/>
                              </w:trPr>
                              <w:tc>
                                <w:tcPr>
                                  <w:tcW w:w="425" w:type="dxa"/>
                                  <w:vMerge w:val="restart"/>
                                  <w:vAlign w:val="center"/>
                                </w:tcPr>
                                <w:p w14:paraId="2DC60E73" w14:textId="1FC92A09" w:rsidR="00422C2C" w:rsidRPr="005C0B4C" w:rsidRDefault="00422C2C" w:rsidP="00422C2C">
                                  <w:pPr>
                                    <w:widowControl/>
                                    <w:overflowPunct w:val="0"/>
                                    <w:spacing w:line="240" w:lineRule="exact"/>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科技產業園區</w:t>
                                  </w:r>
                                </w:p>
                              </w:tc>
                              <w:tc>
                                <w:tcPr>
                                  <w:tcW w:w="2694" w:type="dxa"/>
                                  <w:gridSpan w:val="2"/>
                                  <w:vAlign w:val="center"/>
                                </w:tcPr>
                                <w:p w14:paraId="68074721" w14:textId="7A2EE556" w:rsidR="00422C2C" w:rsidRPr="005C0B4C" w:rsidRDefault="00422C2C" w:rsidP="00422C2C">
                                  <w:pPr>
                                    <w:widowControl/>
                                    <w:overflowPunct w:val="0"/>
                                    <w:spacing w:line="240" w:lineRule="exact"/>
                                    <w:jc w:val="center"/>
                                    <w:rPr>
                                      <w:rFonts w:ascii="標楷體" w:eastAsia="標楷體" w:hAnsi="標楷體" w:cs="新細明體"/>
                                      <w:b/>
                                      <w:kern w:val="0"/>
                                      <w:sz w:val="20"/>
                                    </w:rPr>
                                  </w:pPr>
                                  <w:r w:rsidRPr="005C0B4C">
                                    <w:rPr>
                                      <w:rFonts w:ascii="標楷體" w:eastAsia="標楷體" w:hAnsi="標楷體" w:cs="新細明體" w:hint="eastAsia"/>
                                      <w:b/>
                                      <w:kern w:val="0"/>
                                      <w:sz w:val="20"/>
                                    </w:rPr>
                                    <w:t>小計</w:t>
                                  </w:r>
                                </w:p>
                              </w:tc>
                              <w:tc>
                                <w:tcPr>
                                  <w:tcW w:w="851" w:type="dxa"/>
                                  <w:tcBorders>
                                    <w:right w:val="single" w:sz="4" w:space="0" w:color="auto"/>
                                  </w:tcBorders>
                                  <w:vAlign w:val="center"/>
                                </w:tcPr>
                                <w:p w14:paraId="7A40A9DB" w14:textId="37606652" w:rsidR="00422C2C" w:rsidRPr="005C0B4C" w:rsidRDefault="00422C2C" w:rsidP="00422C2C">
                                  <w:pPr>
                                    <w:widowControl/>
                                    <w:spacing w:line="240" w:lineRule="exact"/>
                                    <w:ind w:rightChars="10" w:right="24"/>
                                    <w:jc w:val="right"/>
                                    <w:rPr>
                                      <w:rFonts w:ascii="標楷體" w:eastAsia="標楷體" w:hAnsi="標楷體" w:cs="新細明體"/>
                                      <w:b/>
                                      <w:kern w:val="0"/>
                                      <w:sz w:val="20"/>
                                    </w:rPr>
                                  </w:pPr>
                                  <w:r w:rsidRPr="005C0B4C">
                                    <w:rPr>
                                      <w:rFonts w:ascii="標楷體" w:eastAsia="標楷體" w:hAnsi="標楷體" w:cs="新細明體" w:hint="eastAsia"/>
                                      <w:b/>
                                      <w:kern w:val="0"/>
                                      <w:sz w:val="20"/>
                                      <w:szCs w:val="20"/>
                                    </w:rPr>
                                    <w:t>1</w:t>
                                  </w:r>
                                  <w:r w:rsidRPr="005C0B4C">
                                    <w:rPr>
                                      <w:rFonts w:ascii="標楷體" w:eastAsia="標楷體" w:hAnsi="標楷體" w:cs="新細明體"/>
                                      <w:b/>
                                      <w:kern w:val="0"/>
                                      <w:sz w:val="20"/>
                                      <w:szCs w:val="20"/>
                                    </w:rPr>
                                    <w:t>,306</w:t>
                                  </w:r>
                                </w:p>
                              </w:tc>
                              <w:tc>
                                <w:tcPr>
                                  <w:tcW w:w="851" w:type="dxa"/>
                                  <w:tcBorders>
                                    <w:left w:val="single" w:sz="4" w:space="0" w:color="auto"/>
                                  </w:tcBorders>
                                  <w:vAlign w:val="center"/>
                                </w:tcPr>
                                <w:p w14:paraId="1DC133D7" w14:textId="084232E8" w:rsidR="00422C2C" w:rsidRPr="005C0B4C" w:rsidRDefault="00422C2C" w:rsidP="00422C2C">
                                  <w:pPr>
                                    <w:widowControl/>
                                    <w:spacing w:line="240" w:lineRule="exact"/>
                                    <w:ind w:rightChars="10" w:right="24"/>
                                    <w:jc w:val="right"/>
                                    <w:rPr>
                                      <w:rFonts w:ascii="標楷體" w:eastAsia="標楷體" w:hAnsi="標楷體" w:cs="新細明體"/>
                                      <w:b/>
                                      <w:kern w:val="0"/>
                                      <w:sz w:val="20"/>
                                    </w:rPr>
                                  </w:pPr>
                                  <w:r w:rsidRPr="005C0B4C">
                                    <w:rPr>
                                      <w:rFonts w:ascii="標楷體" w:eastAsia="標楷體" w:hAnsi="標楷體" w:cs="新細明體"/>
                                      <w:b/>
                                      <w:kern w:val="0"/>
                                      <w:sz w:val="20"/>
                                      <w:szCs w:val="20"/>
                                    </w:rPr>
                                    <w:t>26</w:t>
                                  </w:r>
                                </w:p>
                              </w:tc>
                              <w:tc>
                                <w:tcPr>
                                  <w:tcW w:w="851" w:type="dxa"/>
                                  <w:vAlign w:val="center"/>
                                </w:tcPr>
                                <w:p w14:paraId="17EE8D8F" w14:textId="6EA79CF6" w:rsidR="00422C2C" w:rsidRPr="005C0B4C" w:rsidRDefault="00422C2C" w:rsidP="00422C2C">
                                  <w:pPr>
                                    <w:widowControl/>
                                    <w:overflowPunct w:val="0"/>
                                    <w:spacing w:line="240" w:lineRule="exact"/>
                                    <w:ind w:rightChars="10" w:right="24"/>
                                    <w:jc w:val="right"/>
                                    <w:rPr>
                                      <w:rFonts w:ascii="標楷體" w:eastAsia="標楷體" w:hAnsi="標楷體" w:cs="新細明體"/>
                                      <w:b/>
                                      <w:kern w:val="0"/>
                                      <w:sz w:val="20"/>
                                    </w:rPr>
                                  </w:pPr>
                                  <w:r w:rsidRPr="005C0B4C">
                                    <w:rPr>
                                      <w:rFonts w:ascii="標楷體" w:eastAsia="標楷體" w:hAnsi="標楷體" w:cs="新細明體" w:hint="eastAsia"/>
                                      <w:b/>
                                      <w:kern w:val="0"/>
                                      <w:sz w:val="20"/>
                                      <w:szCs w:val="20"/>
                                    </w:rPr>
                                    <w:t>8</w:t>
                                  </w:r>
                                </w:p>
                              </w:tc>
                              <w:tc>
                                <w:tcPr>
                                  <w:tcW w:w="851" w:type="dxa"/>
                                  <w:vAlign w:val="center"/>
                                </w:tcPr>
                                <w:p w14:paraId="35B9613F" w14:textId="2F3D696D" w:rsidR="00422C2C" w:rsidRPr="005C0B4C" w:rsidRDefault="00422C2C" w:rsidP="00422C2C">
                                  <w:pPr>
                                    <w:widowControl/>
                                    <w:overflowPunct w:val="0"/>
                                    <w:spacing w:line="240" w:lineRule="exact"/>
                                    <w:ind w:rightChars="10" w:right="24"/>
                                    <w:jc w:val="right"/>
                                    <w:rPr>
                                      <w:rFonts w:ascii="標楷體" w:eastAsia="標楷體" w:hAnsi="標楷體" w:cs="新細明體"/>
                                      <w:b/>
                                      <w:kern w:val="0"/>
                                      <w:sz w:val="20"/>
                                    </w:rPr>
                                  </w:pPr>
                                  <w:r w:rsidRPr="005C0B4C">
                                    <w:rPr>
                                      <w:rFonts w:ascii="標楷體" w:eastAsia="標楷體" w:hAnsi="標楷體" w:cs="新細明體"/>
                                      <w:b/>
                                      <w:kern w:val="0"/>
                                      <w:sz w:val="20"/>
                                      <w:szCs w:val="20"/>
                                    </w:rPr>
                                    <w:t>18</w:t>
                                  </w:r>
                                </w:p>
                              </w:tc>
                            </w:tr>
                            <w:tr w:rsidR="005C0B4C" w:rsidRPr="005C0B4C" w14:paraId="7D21274A" w14:textId="77777777" w:rsidTr="00321D37">
                              <w:trPr>
                                <w:trHeight w:val="255"/>
                              </w:trPr>
                              <w:tc>
                                <w:tcPr>
                                  <w:tcW w:w="425" w:type="dxa"/>
                                  <w:vMerge/>
                                  <w:vAlign w:val="center"/>
                                </w:tcPr>
                                <w:p w14:paraId="07BC35ED" w14:textId="77777777" w:rsidR="00422C2C" w:rsidRPr="005C0B4C" w:rsidRDefault="00422C2C" w:rsidP="00422C2C">
                                  <w:pPr>
                                    <w:widowControl/>
                                    <w:spacing w:line="240" w:lineRule="exact"/>
                                    <w:rPr>
                                      <w:rFonts w:ascii="標楷體" w:eastAsia="標楷體" w:hAnsi="標楷體"/>
                                      <w:sz w:val="20"/>
                                    </w:rPr>
                                  </w:pPr>
                                </w:p>
                              </w:tc>
                              <w:tc>
                                <w:tcPr>
                                  <w:tcW w:w="1276" w:type="dxa"/>
                                  <w:vAlign w:val="center"/>
                                </w:tcPr>
                                <w:p w14:paraId="31AABBB4" w14:textId="22253057" w:rsidR="00422C2C" w:rsidRPr="005C0B4C" w:rsidRDefault="00422C2C" w:rsidP="00422C2C">
                                  <w:pPr>
                                    <w:widowControl/>
                                    <w:spacing w:line="240" w:lineRule="exact"/>
                                    <w:rPr>
                                      <w:rFonts w:ascii="標楷體" w:eastAsia="標楷體" w:hAnsi="標楷體"/>
                                      <w:sz w:val="20"/>
                                      <w:szCs w:val="20"/>
                                    </w:rPr>
                                  </w:pPr>
                                  <w:r w:rsidRPr="005C0B4C">
                                    <w:rPr>
                                      <w:rFonts w:ascii="標楷體" w:eastAsia="標楷體" w:hAnsi="標楷體" w:hint="eastAsia"/>
                                      <w:sz w:val="20"/>
                                      <w:szCs w:val="20"/>
                                    </w:rPr>
                                    <w:t>楠梓園區</w:t>
                                  </w:r>
                                </w:p>
                              </w:tc>
                              <w:tc>
                                <w:tcPr>
                                  <w:tcW w:w="1418" w:type="dxa"/>
                                  <w:vAlign w:val="center"/>
                                </w:tcPr>
                                <w:p w14:paraId="7DEFA7ED" w14:textId="77777777" w:rsidR="00422C2C" w:rsidRPr="005C0B4C" w:rsidRDefault="00422C2C" w:rsidP="00422C2C">
                                  <w:pPr>
                                    <w:widowControl/>
                                    <w:spacing w:line="240" w:lineRule="exact"/>
                                    <w:rPr>
                                      <w:rFonts w:ascii="標楷體" w:eastAsia="標楷體" w:hAnsi="標楷體"/>
                                      <w:sz w:val="20"/>
                                      <w:szCs w:val="20"/>
                                    </w:rPr>
                                  </w:pPr>
                                  <w:r w:rsidRPr="005C0B4C">
                                    <w:rPr>
                                      <w:rFonts w:ascii="標楷體" w:eastAsia="標楷體" w:hAnsi="標楷體" w:hint="eastAsia"/>
                                      <w:sz w:val="20"/>
                                      <w:szCs w:val="20"/>
                                    </w:rPr>
                                    <w:t>綠地停車場</w:t>
                                  </w:r>
                                </w:p>
                              </w:tc>
                              <w:tc>
                                <w:tcPr>
                                  <w:tcW w:w="851" w:type="dxa"/>
                                  <w:tcBorders>
                                    <w:right w:val="single" w:sz="4" w:space="0" w:color="auto"/>
                                  </w:tcBorders>
                                  <w:vAlign w:val="center"/>
                                </w:tcPr>
                                <w:p w14:paraId="6E0A307F" w14:textId="77777777" w:rsidR="00422C2C" w:rsidRPr="005C0B4C" w:rsidRDefault="00422C2C" w:rsidP="00422C2C">
                                  <w:pPr>
                                    <w:widowControl/>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90</w:t>
                                  </w:r>
                                </w:p>
                              </w:tc>
                              <w:tc>
                                <w:tcPr>
                                  <w:tcW w:w="851" w:type="dxa"/>
                                  <w:tcBorders>
                                    <w:left w:val="single" w:sz="4" w:space="0" w:color="auto"/>
                                  </w:tcBorders>
                                  <w:vAlign w:val="center"/>
                                </w:tcPr>
                                <w:p w14:paraId="17F36CA7" w14:textId="77777777" w:rsidR="00422C2C" w:rsidRPr="005C0B4C" w:rsidRDefault="00422C2C" w:rsidP="00422C2C">
                                  <w:pPr>
                                    <w:widowControl/>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w:t>
                                  </w:r>
                                </w:p>
                              </w:tc>
                              <w:tc>
                                <w:tcPr>
                                  <w:tcW w:w="851" w:type="dxa"/>
                                  <w:vAlign w:val="center"/>
                                </w:tcPr>
                                <w:p w14:paraId="2CD99D1C" w14:textId="315E69EA" w:rsidR="00422C2C" w:rsidRPr="005C0B4C" w:rsidRDefault="00CA2213" w:rsidP="00422C2C">
                                  <w:pPr>
                                    <w:widowControl/>
                                    <w:spacing w:line="240" w:lineRule="exact"/>
                                    <w:ind w:rightChars="10" w:right="24"/>
                                    <w:jc w:val="right"/>
                                    <w:rPr>
                                      <w:rFonts w:ascii="標楷體" w:eastAsia="標楷體" w:hAnsi="標楷體"/>
                                      <w:sz w:val="20"/>
                                      <w:szCs w:val="20"/>
                                    </w:rPr>
                                  </w:pPr>
                                  <w:r>
                                    <w:rPr>
                                      <w:rFonts w:ascii="標楷體" w:eastAsia="標楷體" w:hAnsi="標楷體" w:hint="eastAsia"/>
                                      <w:sz w:val="20"/>
                                      <w:szCs w:val="20"/>
                                    </w:rPr>
                                    <w:t>－</w:t>
                                  </w:r>
                                </w:p>
                              </w:tc>
                              <w:tc>
                                <w:tcPr>
                                  <w:tcW w:w="851" w:type="dxa"/>
                                  <w:vAlign w:val="center"/>
                                </w:tcPr>
                                <w:p w14:paraId="336D17B6" w14:textId="77777777" w:rsidR="00422C2C" w:rsidRPr="005C0B4C" w:rsidRDefault="00422C2C" w:rsidP="00422C2C">
                                  <w:pPr>
                                    <w:widowControl/>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w:t>
                                  </w:r>
                                </w:p>
                              </w:tc>
                            </w:tr>
                            <w:tr w:rsidR="005C0B4C" w:rsidRPr="005C0B4C" w14:paraId="713DA814" w14:textId="77777777" w:rsidTr="00321D37">
                              <w:trPr>
                                <w:trHeight w:val="255"/>
                              </w:trPr>
                              <w:tc>
                                <w:tcPr>
                                  <w:tcW w:w="425" w:type="dxa"/>
                                  <w:vMerge/>
                                  <w:vAlign w:val="center"/>
                                </w:tcPr>
                                <w:p w14:paraId="35FC4276" w14:textId="77777777" w:rsidR="00422C2C" w:rsidRPr="005C0B4C" w:rsidRDefault="00422C2C" w:rsidP="00422C2C">
                                  <w:pPr>
                                    <w:spacing w:line="240" w:lineRule="exact"/>
                                    <w:ind w:rightChars="-20" w:right="-48"/>
                                    <w:jc w:val="both"/>
                                    <w:rPr>
                                      <w:rFonts w:ascii="標楷體" w:eastAsia="標楷體" w:hAnsi="標楷體"/>
                                      <w:sz w:val="20"/>
                                    </w:rPr>
                                  </w:pPr>
                                </w:p>
                              </w:tc>
                              <w:tc>
                                <w:tcPr>
                                  <w:tcW w:w="1276" w:type="dxa"/>
                                  <w:vAlign w:val="center"/>
                                </w:tcPr>
                                <w:p w14:paraId="7BED4408" w14:textId="5A6D810A" w:rsidR="00422C2C" w:rsidRPr="005C0B4C" w:rsidRDefault="00422C2C" w:rsidP="00422C2C">
                                  <w:pPr>
                                    <w:spacing w:line="240" w:lineRule="exact"/>
                                    <w:ind w:rightChars="-20" w:right="-48"/>
                                    <w:jc w:val="both"/>
                                    <w:rPr>
                                      <w:rFonts w:ascii="標楷體" w:eastAsia="標楷體" w:hAnsi="標楷體"/>
                                      <w:spacing w:val="-10"/>
                                      <w:sz w:val="20"/>
                                      <w:szCs w:val="20"/>
                                    </w:rPr>
                                  </w:pPr>
                                  <w:r w:rsidRPr="005C0B4C">
                                    <w:rPr>
                                      <w:rFonts w:ascii="標楷體" w:eastAsia="標楷體" w:hAnsi="標楷體" w:hint="eastAsia"/>
                                      <w:spacing w:val="-10"/>
                                      <w:sz w:val="20"/>
                                      <w:szCs w:val="20"/>
                                    </w:rPr>
                                    <w:t>楠梓第二園區</w:t>
                                  </w:r>
                                </w:p>
                              </w:tc>
                              <w:tc>
                                <w:tcPr>
                                  <w:tcW w:w="1418" w:type="dxa"/>
                                  <w:vAlign w:val="center"/>
                                </w:tcPr>
                                <w:p w14:paraId="5857D460" w14:textId="77777777" w:rsidR="00422C2C" w:rsidRPr="005C0B4C" w:rsidRDefault="00422C2C" w:rsidP="00422C2C">
                                  <w:pPr>
                                    <w:spacing w:line="240" w:lineRule="exact"/>
                                    <w:rPr>
                                      <w:rFonts w:ascii="標楷體" w:eastAsia="標楷體" w:hAnsi="標楷體"/>
                                      <w:sz w:val="20"/>
                                      <w:szCs w:val="20"/>
                                    </w:rPr>
                                  </w:pPr>
                                  <w:r w:rsidRPr="005C0B4C">
                                    <w:rPr>
                                      <w:rFonts w:ascii="標楷體" w:eastAsia="標楷體" w:hAnsi="標楷體" w:hint="eastAsia"/>
                                      <w:sz w:val="20"/>
                                      <w:szCs w:val="20"/>
                                    </w:rPr>
                                    <w:t>第一停車場</w:t>
                                  </w:r>
                                </w:p>
                              </w:tc>
                              <w:tc>
                                <w:tcPr>
                                  <w:tcW w:w="851" w:type="dxa"/>
                                  <w:tcBorders>
                                    <w:right w:val="single" w:sz="4" w:space="0" w:color="auto"/>
                                  </w:tcBorders>
                                  <w:vAlign w:val="center"/>
                                </w:tcPr>
                                <w:p w14:paraId="3C7B4F40"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47</w:t>
                                  </w:r>
                                </w:p>
                              </w:tc>
                              <w:tc>
                                <w:tcPr>
                                  <w:tcW w:w="851" w:type="dxa"/>
                                  <w:tcBorders>
                                    <w:left w:val="single" w:sz="4" w:space="0" w:color="auto"/>
                                  </w:tcBorders>
                                  <w:vAlign w:val="center"/>
                                </w:tcPr>
                                <w:p w14:paraId="619C2510"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w:t>
                                  </w:r>
                                </w:p>
                              </w:tc>
                              <w:tc>
                                <w:tcPr>
                                  <w:tcW w:w="851" w:type="dxa"/>
                                  <w:vAlign w:val="center"/>
                                </w:tcPr>
                                <w:p w14:paraId="39CE3E83" w14:textId="259C8DF9" w:rsidR="00422C2C" w:rsidRPr="005C0B4C" w:rsidRDefault="00CA2213" w:rsidP="00422C2C">
                                  <w:pPr>
                                    <w:spacing w:line="240" w:lineRule="exact"/>
                                    <w:ind w:rightChars="10" w:right="24"/>
                                    <w:jc w:val="right"/>
                                    <w:rPr>
                                      <w:rFonts w:ascii="標楷體" w:eastAsia="標楷體" w:hAnsi="標楷體"/>
                                      <w:sz w:val="20"/>
                                      <w:szCs w:val="20"/>
                                    </w:rPr>
                                  </w:pPr>
                                  <w:r>
                                    <w:rPr>
                                      <w:rFonts w:ascii="標楷體" w:eastAsia="標楷體" w:hAnsi="標楷體" w:hint="eastAsia"/>
                                      <w:sz w:val="20"/>
                                      <w:szCs w:val="20"/>
                                    </w:rPr>
                                    <w:t>－</w:t>
                                  </w:r>
                                </w:p>
                              </w:tc>
                              <w:tc>
                                <w:tcPr>
                                  <w:tcW w:w="851" w:type="dxa"/>
                                  <w:vAlign w:val="center"/>
                                </w:tcPr>
                                <w:p w14:paraId="3840FAB0"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w:t>
                                  </w:r>
                                </w:p>
                              </w:tc>
                            </w:tr>
                            <w:tr w:rsidR="00CA2213" w:rsidRPr="005C0B4C" w14:paraId="14E3DF4E" w14:textId="77777777" w:rsidTr="00321D37">
                              <w:trPr>
                                <w:trHeight w:val="255"/>
                              </w:trPr>
                              <w:tc>
                                <w:tcPr>
                                  <w:tcW w:w="425" w:type="dxa"/>
                                  <w:vMerge/>
                                  <w:vAlign w:val="center"/>
                                </w:tcPr>
                                <w:p w14:paraId="5A5BD562" w14:textId="77777777" w:rsidR="00CA2213" w:rsidRPr="005C0B4C" w:rsidRDefault="00CA2213" w:rsidP="00CA2213">
                                  <w:pPr>
                                    <w:widowControl/>
                                    <w:overflowPunct w:val="0"/>
                                    <w:spacing w:line="240" w:lineRule="exact"/>
                                    <w:jc w:val="both"/>
                                    <w:rPr>
                                      <w:rFonts w:ascii="標楷體" w:eastAsia="標楷體" w:hAnsi="標楷體" w:cs="新細明體"/>
                                      <w:kern w:val="0"/>
                                      <w:sz w:val="20"/>
                                    </w:rPr>
                                  </w:pPr>
                                </w:p>
                              </w:tc>
                              <w:tc>
                                <w:tcPr>
                                  <w:tcW w:w="1276" w:type="dxa"/>
                                  <w:vMerge w:val="restart"/>
                                  <w:vAlign w:val="center"/>
                                </w:tcPr>
                                <w:p w14:paraId="6566007F" w14:textId="40A4FAEA" w:rsidR="00CA2213" w:rsidRPr="005C0B4C" w:rsidRDefault="00CA2213" w:rsidP="00CA2213">
                                  <w:pPr>
                                    <w:widowControl/>
                                    <w:overflowPunct w:val="0"/>
                                    <w:spacing w:line="240" w:lineRule="exact"/>
                                    <w:jc w:val="both"/>
                                    <w:rPr>
                                      <w:rFonts w:ascii="標楷體" w:eastAsia="標楷體" w:hAnsi="標楷體" w:cs="新細明體"/>
                                      <w:kern w:val="0"/>
                                      <w:sz w:val="20"/>
                                      <w:szCs w:val="20"/>
                                    </w:rPr>
                                  </w:pPr>
                                  <w:r w:rsidRPr="005C0B4C">
                                    <w:rPr>
                                      <w:rFonts w:ascii="標楷體" w:eastAsia="標楷體" w:hAnsi="標楷體" w:cs="新細明體" w:hint="eastAsia"/>
                                      <w:kern w:val="0"/>
                                      <w:sz w:val="20"/>
                                      <w:szCs w:val="20"/>
                                    </w:rPr>
                                    <w:t>前鎮園區</w:t>
                                  </w:r>
                                </w:p>
                              </w:tc>
                              <w:tc>
                                <w:tcPr>
                                  <w:tcW w:w="1418" w:type="dxa"/>
                                  <w:vAlign w:val="center"/>
                                </w:tcPr>
                                <w:p w14:paraId="152E0472" w14:textId="77777777" w:rsidR="00CA2213" w:rsidRPr="005C0B4C" w:rsidRDefault="00CA2213" w:rsidP="00CA2213">
                                  <w:pPr>
                                    <w:spacing w:line="240" w:lineRule="exact"/>
                                    <w:rPr>
                                      <w:rFonts w:ascii="標楷體" w:eastAsia="標楷體" w:hAnsi="標楷體"/>
                                      <w:sz w:val="20"/>
                                      <w:szCs w:val="20"/>
                                    </w:rPr>
                                  </w:pPr>
                                  <w:r w:rsidRPr="005C0B4C">
                                    <w:rPr>
                                      <w:rFonts w:ascii="標楷體" w:eastAsia="標楷體" w:hAnsi="標楷體" w:hint="eastAsia"/>
                                      <w:sz w:val="20"/>
                                      <w:szCs w:val="20"/>
                                    </w:rPr>
                                    <w:t>第一停車場</w:t>
                                  </w:r>
                                </w:p>
                              </w:tc>
                              <w:tc>
                                <w:tcPr>
                                  <w:tcW w:w="851" w:type="dxa"/>
                                  <w:tcBorders>
                                    <w:right w:val="single" w:sz="4" w:space="0" w:color="auto"/>
                                  </w:tcBorders>
                                  <w:vAlign w:val="center"/>
                                </w:tcPr>
                                <w:p w14:paraId="216D4A01" w14:textId="77777777"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107</w:t>
                                  </w:r>
                                </w:p>
                              </w:tc>
                              <w:tc>
                                <w:tcPr>
                                  <w:tcW w:w="851" w:type="dxa"/>
                                  <w:tcBorders>
                                    <w:left w:val="single" w:sz="4" w:space="0" w:color="auto"/>
                                  </w:tcBorders>
                                  <w:vAlign w:val="center"/>
                                </w:tcPr>
                                <w:p w14:paraId="78BCD1DD" w14:textId="77777777"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w:t>
                                  </w:r>
                                </w:p>
                              </w:tc>
                              <w:tc>
                                <w:tcPr>
                                  <w:tcW w:w="851" w:type="dxa"/>
                                  <w:vAlign w:val="center"/>
                                </w:tcPr>
                                <w:p w14:paraId="75F85F89" w14:textId="77777777"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w:t>
                                  </w:r>
                                </w:p>
                              </w:tc>
                              <w:tc>
                                <w:tcPr>
                                  <w:tcW w:w="851" w:type="dxa"/>
                                </w:tcPr>
                                <w:p w14:paraId="5475FA7D" w14:textId="558B3CB9" w:rsidR="00CA2213" w:rsidRPr="005C0B4C" w:rsidRDefault="00CA2213" w:rsidP="00CA2213">
                                  <w:pPr>
                                    <w:spacing w:line="240" w:lineRule="exact"/>
                                    <w:ind w:rightChars="10" w:right="24"/>
                                    <w:jc w:val="right"/>
                                    <w:rPr>
                                      <w:rFonts w:ascii="標楷體" w:eastAsia="標楷體" w:hAnsi="標楷體"/>
                                      <w:sz w:val="20"/>
                                      <w:szCs w:val="20"/>
                                    </w:rPr>
                                  </w:pPr>
                                  <w:r w:rsidRPr="004116A2">
                                    <w:rPr>
                                      <w:rFonts w:ascii="標楷體" w:eastAsia="標楷體" w:hAnsi="標楷體" w:hint="eastAsia"/>
                                      <w:sz w:val="20"/>
                                      <w:szCs w:val="20"/>
                                    </w:rPr>
                                    <w:t>－</w:t>
                                  </w:r>
                                </w:p>
                              </w:tc>
                            </w:tr>
                            <w:tr w:rsidR="00CA2213" w:rsidRPr="005C0B4C" w14:paraId="49E41BD3" w14:textId="77777777" w:rsidTr="00321D37">
                              <w:trPr>
                                <w:trHeight w:val="255"/>
                              </w:trPr>
                              <w:tc>
                                <w:tcPr>
                                  <w:tcW w:w="425" w:type="dxa"/>
                                  <w:vMerge/>
                                  <w:vAlign w:val="center"/>
                                </w:tcPr>
                                <w:p w14:paraId="354E1186" w14:textId="77777777" w:rsidR="00CA2213" w:rsidRPr="005C0B4C" w:rsidRDefault="00CA2213" w:rsidP="00CA2213">
                                  <w:pPr>
                                    <w:widowControl/>
                                    <w:overflowPunct w:val="0"/>
                                    <w:spacing w:line="240" w:lineRule="exact"/>
                                    <w:jc w:val="both"/>
                                    <w:rPr>
                                      <w:rFonts w:ascii="標楷體" w:eastAsia="標楷體" w:hAnsi="標楷體" w:cs="新細明體"/>
                                      <w:kern w:val="0"/>
                                      <w:sz w:val="20"/>
                                    </w:rPr>
                                  </w:pPr>
                                </w:p>
                              </w:tc>
                              <w:tc>
                                <w:tcPr>
                                  <w:tcW w:w="1276" w:type="dxa"/>
                                  <w:vMerge/>
                                </w:tcPr>
                                <w:p w14:paraId="04FA77C0" w14:textId="1015F469" w:rsidR="00CA2213" w:rsidRPr="005C0B4C" w:rsidRDefault="00CA2213" w:rsidP="00CA2213">
                                  <w:pPr>
                                    <w:widowControl/>
                                    <w:overflowPunct w:val="0"/>
                                    <w:spacing w:line="240" w:lineRule="exact"/>
                                    <w:jc w:val="both"/>
                                    <w:rPr>
                                      <w:rFonts w:ascii="標楷體" w:eastAsia="標楷體" w:hAnsi="標楷體" w:cs="新細明體"/>
                                      <w:kern w:val="0"/>
                                      <w:sz w:val="20"/>
                                      <w:szCs w:val="20"/>
                                    </w:rPr>
                                  </w:pPr>
                                </w:p>
                              </w:tc>
                              <w:tc>
                                <w:tcPr>
                                  <w:tcW w:w="1418" w:type="dxa"/>
                                  <w:vAlign w:val="center"/>
                                </w:tcPr>
                                <w:p w14:paraId="17D0AE02" w14:textId="77777777" w:rsidR="00CA2213" w:rsidRPr="005C0B4C" w:rsidRDefault="00CA2213" w:rsidP="00CA2213">
                                  <w:pPr>
                                    <w:spacing w:line="240" w:lineRule="exact"/>
                                    <w:rPr>
                                      <w:rFonts w:ascii="標楷體" w:eastAsia="標楷體" w:hAnsi="標楷體"/>
                                      <w:sz w:val="20"/>
                                      <w:szCs w:val="20"/>
                                    </w:rPr>
                                  </w:pPr>
                                  <w:r w:rsidRPr="005C0B4C">
                                    <w:rPr>
                                      <w:rFonts w:ascii="標楷體" w:eastAsia="標楷體" w:hAnsi="標楷體" w:hint="eastAsia"/>
                                      <w:sz w:val="20"/>
                                      <w:szCs w:val="20"/>
                                    </w:rPr>
                                    <w:t>第八停車場</w:t>
                                  </w:r>
                                </w:p>
                              </w:tc>
                              <w:tc>
                                <w:tcPr>
                                  <w:tcW w:w="851" w:type="dxa"/>
                                  <w:tcBorders>
                                    <w:right w:val="single" w:sz="4" w:space="0" w:color="auto"/>
                                  </w:tcBorders>
                                  <w:vAlign w:val="center"/>
                                </w:tcPr>
                                <w:p w14:paraId="3BB0517A" w14:textId="77777777"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62</w:t>
                                  </w:r>
                                </w:p>
                              </w:tc>
                              <w:tc>
                                <w:tcPr>
                                  <w:tcW w:w="851" w:type="dxa"/>
                                  <w:tcBorders>
                                    <w:left w:val="single" w:sz="4" w:space="0" w:color="auto"/>
                                  </w:tcBorders>
                                  <w:vAlign w:val="center"/>
                                </w:tcPr>
                                <w:p w14:paraId="76328B7C" w14:textId="77777777"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w:t>
                                  </w:r>
                                </w:p>
                              </w:tc>
                              <w:tc>
                                <w:tcPr>
                                  <w:tcW w:w="851" w:type="dxa"/>
                                  <w:vAlign w:val="center"/>
                                </w:tcPr>
                                <w:p w14:paraId="7854F47F" w14:textId="77777777"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w:t>
                                  </w:r>
                                </w:p>
                              </w:tc>
                              <w:tc>
                                <w:tcPr>
                                  <w:tcW w:w="851" w:type="dxa"/>
                                </w:tcPr>
                                <w:p w14:paraId="6E349555" w14:textId="3997F162" w:rsidR="00CA2213" w:rsidRPr="005C0B4C" w:rsidRDefault="00CA2213" w:rsidP="00CA2213">
                                  <w:pPr>
                                    <w:spacing w:line="240" w:lineRule="exact"/>
                                    <w:ind w:rightChars="10" w:right="24"/>
                                    <w:jc w:val="right"/>
                                    <w:rPr>
                                      <w:rFonts w:ascii="標楷體" w:eastAsia="標楷體" w:hAnsi="標楷體"/>
                                      <w:sz w:val="20"/>
                                      <w:szCs w:val="20"/>
                                    </w:rPr>
                                  </w:pPr>
                                  <w:r w:rsidRPr="004116A2">
                                    <w:rPr>
                                      <w:rFonts w:ascii="標楷體" w:eastAsia="標楷體" w:hAnsi="標楷體" w:hint="eastAsia"/>
                                      <w:sz w:val="20"/>
                                      <w:szCs w:val="20"/>
                                    </w:rPr>
                                    <w:t>－</w:t>
                                  </w:r>
                                </w:p>
                              </w:tc>
                            </w:tr>
                            <w:tr w:rsidR="005C0B4C" w:rsidRPr="005C0B4C" w14:paraId="681E2ECB" w14:textId="77777777" w:rsidTr="00321D37">
                              <w:trPr>
                                <w:trHeight w:val="255"/>
                              </w:trPr>
                              <w:tc>
                                <w:tcPr>
                                  <w:tcW w:w="425" w:type="dxa"/>
                                  <w:vMerge/>
                                  <w:vAlign w:val="center"/>
                                </w:tcPr>
                                <w:p w14:paraId="038BC2C7" w14:textId="77777777" w:rsidR="00422C2C" w:rsidRPr="005C0B4C" w:rsidRDefault="00422C2C" w:rsidP="00422C2C">
                                  <w:pPr>
                                    <w:widowControl/>
                                    <w:overflowPunct w:val="0"/>
                                    <w:spacing w:line="240" w:lineRule="exact"/>
                                    <w:jc w:val="both"/>
                                    <w:rPr>
                                      <w:rFonts w:ascii="標楷體" w:eastAsia="標楷體" w:hAnsi="標楷體" w:cs="新細明體"/>
                                      <w:kern w:val="0"/>
                                      <w:sz w:val="20"/>
                                    </w:rPr>
                                  </w:pPr>
                                </w:p>
                              </w:tc>
                              <w:tc>
                                <w:tcPr>
                                  <w:tcW w:w="1276" w:type="dxa"/>
                                  <w:vMerge/>
                                </w:tcPr>
                                <w:p w14:paraId="4F0C42FF" w14:textId="0F03100F" w:rsidR="00422C2C" w:rsidRPr="005C0B4C" w:rsidRDefault="00422C2C" w:rsidP="00422C2C">
                                  <w:pPr>
                                    <w:widowControl/>
                                    <w:overflowPunct w:val="0"/>
                                    <w:spacing w:line="240" w:lineRule="exact"/>
                                    <w:jc w:val="both"/>
                                    <w:rPr>
                                      <w:rFonts w:ascii="標楷體" w:eastAsia="標楷體" w:hAnsi="標楷體" w:cs="新細明體"/>
                                      <w:kern w:val="0"/>
                                      <w:sz w:val="20"/>
                                      <w:szCs w:val="20"/>
                                    </w:rPr>
                                  </w:pPr>
                                </w:p>
                              </w:tc>
                              <w:tc>
                                <w:tcPr>
                                  <w:tcW w:w="1418" w:type="dxa"/>
                                  <w:vAlign w:val="center"/>
                                </w:tcPr>
                                <w:p w14:paraId="24730635" w14:textId="77777777" w:rsidR="00422C2C" w:rsidRPr="005C0B4C" w:rsidRDefault="00422C2C" w:rsidP="00422C2C">
                                  <w:pPr>
                                    <w:spacing w:line="200" w:lineRule="exact"/>
                                    <w:jc w:val="both"/>
                                    <w:rPr>
                                      <w:rFonts w:ascii="標楷體" w:eastAsia="標楷體" w:hAnsi="標楷體"/>
                                      <w:sz w:val="20"/>
                                      <w:szCs w:val="20"/>
                                    </w:rPr>
                                  </w:pPr>
                                  <w:r w:rsidRPr="005C0B4C">
                                    <w:rPr>
                                      <w:rFonts w:ascii="標楷體" w:eastAsia="標楷體" w:hAnsi="標楷體" w:hint="eastAsia"/>
                                      <w:sz w:val="20"/>
                                      <w:szCs w:val="20"/>
                                    </w:rPr>
                                    <w:t>前瞻創新大樓地下停車場</w:t>
                                  </w:r>
                                </w:p>
                              </w:tc>
                              <w:tc>
                                <w:tcPr>
                                  <w:tcW w:w="851" w:type="dxa"/>
                                  <w:tcBorders>
                                    <w:right w:val="single" w:sz="4" w:space="0" w:color="auto"/>
                                  </w:tcBorders>
                                  <w:vAlign w:val="center"/>
                                </w:tcPr>
                                <w:p w14:paraId="6BC1E35D"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131</w:t>
                                  </w:r>
                                </w:p>
                              </w:tc>
                              <w:tc>
                                <w:tcPr>
                                  <w:tcW w:w="851" w:type="dxa"/>
                                  <w:tcBorders>
                                    <w:left w:val="single" w:sz="4" w:space="0" w:color="auto"/>
                                  </w:tcBorders>
                                  <w:vAlign w:val="center"/>
                                </w:tcPr>
                                <w:p w14:paraId="083C44E6"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3</w:t>
                                  </w:r>
                                </w:p>
                              </w:tc>
                              <w:tc>
                                <w:tcPr>
                                  <w:tcW w:w="851" w:type="dxa"/>
                                  <w:vAlign w:val="center"/>
                                </w:tcPr>
                                <w:p w14:paraId="2DE6FE45" w14:textId="3E9F5F5F" w:rsidR="00422C2C" w:rsidRPr="005C0B4C" w:rsidRDefault="00CA2213" w:rsidP="00422C2C">
                                  <w:pPr>
                                    <w:spacing w:line="240" w:lineRule="exact"/>
                                    <w:ind w:rightChars="10" w:right="24"/>
                                    <w:jc w:val="right"/>
                                    <w:rPr>
                                      <w:rFonts w:ascii="標楷體" w:eastAsia="標楷體" w:hAnsi="標楷體"/>
                                      <w:sz w:val="20"/>
                                      <w:szCs w:val="20"/>
                                    </w:rPr>
                                  </w:pPr>
                                  <w:r>
                                    <w:rPr>
                                      <w:rFonts w:ascii="標楷體" w:eastAsia="標楷體" w:hAnsi="標楷體" w:hint="eastAsia"/>
                                      <w:sz w:val="20"/>
                                      <w:szCs w:val="20"/>
                                    </w:rPr>
                                    <w:t>－</w:t>
                                  </w:r>
                                </w:p>
                              </w:tc>
                              <w:tc>
                                <w:tcPr>
                                  <w:tcW w:w="851" w:type="dxa"/>
                                  <w:vAlign w:val="center"/>
                                </w:tcPr>
                                <w:p w14:paraId="11B55A49"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3</w:t>
                                  </w:r>
                                </w:p>
                              </w:tc>
                            </w:tr>
                            <w:tr w:rsidR="005C0B4C" w:rsidRPr="005C0B4C" w14:paraId="2EB49D6A" w14:textId="77777777" w:rsidTr="00321D37">
                              <w:trPr>
                                <w:trHeight w:val="255"/>
                              </w:trPr>
                              <w:tc>
                                <w:tcPr>
                                  <w:tcW w:w="425" w:type="dxa"/>
                                  <w:vMerge/>
                                  <w:vAlign w:val="center"/>
                                </w:tcPr>
                                <w:p w14:paraId="00BFBE2E" w14:textId="77777777" w:rsidR="00422C2C" w:rsidRPr="005C0B4C" w:rsidRDefault="00422C2C" w:rsidP="00422C2C">
                                  <w:pPr>
                                    <w:widowControl/>
                                    <w:overflowPunct w:val="0"/>
                                    <w:spacing w:line="240" w:lineRule="exact"/>
                                    <w:jc w:val="both"/>
                                    <w:rPr>
                                      <w:rFonts w:ascii="標楷體" w:eastAsia="標楷體" w:hAnsi="標楷體" w:cs="新細明體"/>
                                      <w:kern w:val="0"/>
                                      <w:sz w:val="20"/>
                                    </w:rPr>
                                  </w:pPr>
                                </w:p>
                              </w:tc>
                              <w:tc>
                                <w:tcPr>
                                  <w:tcW w:w="1276" w:type="dxa"/>
                                  <w:vMerge/>
                                </w:tcPr>
                                <w:p w14:paraId="68F620BF" w14:textId="23BC1008" w:rsidR="00422C2C" w:rsidRPr="005C0B4C" w:rsidRDefault="00422C2C" w:rsidP="00422C2C">
                                  <w:pPr>
                                    <w:widowControl/>
                                    <w:overflowPunct w:val="0"/>
                                    <w:spacing w:line="240" w:lineRule="exact"/>
                                    <w:jc w:val="both"/>
                                    <w:rPr>
                                      <w:rFonts w:ascii="標楷體" w:eastAsia="標楷體" w:hAnsi="標楷體" w:cs="新細明體"/>
                                      <w:kern w:val="0"/>
                                      <w:sz w:val="20"/>
                                      <w:szCs w:val="20"/>
                                    </w:rPr>
                                  </w:pPr>
                                </w:p>
                              </w:tc>
                              <w:tc>
                                <w:tcPr>
                                  <w:tcW w:w="1418" w:type="dxa"/>
                                  <w:vAlign w:val="center"/>
                                </w:tcPr>
                                <w:p w14:paraId="45533B05" w14:textId="77777777" w:rsidR="00422C2C" w:rsidRPr="005C0B4C" w:rsidRDefault="00422C2C" w:rsidP="00422C2C">
                                  <w:pPr>
                                    <w:spacing w:line="200" w:lineRule="exact"/>
                                    <w:rPr>
                                      <w:rFonts w:ascii="標楷體" w:eastAsia="標楷體" w:hAnsi="標楷體"/>
                                      <w:sz w:val="20"/>
                                      <w:szCs w:val="20"/>
                                    </w:rPr>
                                  </w:pPr>
                                  <w:r w:rsidRPr="005C0B4C">
                                    <w:rPr>
                                      <w:rFonts w:ascii="標楷體" w:eastAsia="標楷體" w:hAnsi="標楷體" w:hint="eastAsia"/>
                                      <w:sz w:val="20"/>
                                      <w:szCs w:val="20"/>
                                    </w:rPr>
                                    <w:t>前瞻科技大樓立體停車場</w:t>
                                  </w:r>
                                </w:p>
                              </w:tc>
                              <w:tc>
                                <w:tcPr>
                                  <w:tcW w:w="851" w:type="dxa"/>
                                  <w:tcBorders>
                                    <w:right w:val="single" w:sz="4" w:space="0" w:color="auto"/>
                                  </w:tcBorders>
                                  <w:vAlign w:val="center"/>
                                </w:tcPr>
                                <w:p w14:paraId="250BFD6B"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278</w:t>
                                  </w:r>
                                </w:p>
                              </w:tc>
                              <w:tc>
                                <w:tcPr>
                                  <w:tcW w:w="851" w:type="dxa"/>
                                  <w:tcBorders>
                                    <w:left w:val="single" w:sz="4" w:space="0" w:color="auto"/>
                                  </w:tcBorders>
                                  <w:vAlign w:val="center"/>
                                </w:tcPr>
                                <w:p w14:paraId="5805BA1A"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6</w:t>
                                  </w:r>
                                </w:p>
                              </w:tc>
                              <w:tc>
                                <w:tcPr>
                                  <w:tcW w:w="851" w:type="dxa"/>
                                  <w:vAlign w:val="center"/>
                                </w:tcPr>
                                <w:p w14:paraId="09EDA878"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w:t>
                                  </w:r>
                                </w:p>
                              </w:tc>
                              <w:tc>
                                <w:tcPr>
                                  <w:tcW w:w="851" w:type="dxa"/>
                                  <w:vAlign w:val="center"/>
                                </w:tcPr>
                                <w:p w14:paraId="7D64C6A7"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5</w:t>
                                  </w:r>
                                </w:p>
                              </w:tc>
                            </w:tr>
                            <w:tr w:rsidR="005C0B4C" w:rsidRPr="005C0B4C" w14:paraId="7F7029E4" w14:textId="77777777" w:rsidTr="00321D37">
                              <w:trPr>
                                <w:trHeight w:val="255"/>
                              </w:trPr>
                              <w:tc>
                                <w:tcPr>
                                  <w:tcW w:w="425" w:type="dxa"/>
                                  <w:vMerge/>
                                  <w:vAlign w:val="center"/>
                                </w:tcPr>
                                <w:p w14:paraId="3FBA1E73" w14:textId="77777777" w:rsidR="00422C2C" w:rsidRPr="005C0B4C" w:rsidRDefault="00422C2C" w:rsidP="00422C2C">
                                  <w:pPr>
                                    <w:widowControl/>
                                    <w:spacing w:line="240" w:lineRule="exact"/>
                                    <w:rPr>
                                      <w:rFonts w:ascii="標楷體" w:eastAsia="標楷體" w:hAnsi="標楷體"/>
                                      <w:sz w:val="20"/>
                                    </w:rPr>
                                  </w:pPr>
                                </w:p>
                              </w:tc>
                              <w:tc>
                                <w:tcPr>
                                  <w:tcW w:w="1276" w:type="dxa"/>
                                  <w:vAlign w:val="center"/>
                                </w:tcPr>
                                <w:p w14:paraId="6207C8DE" w14:textId="56EF91D3" w:rsidR="00422C2C" w:rsidRPr="005C0B4C" w:rsidRDefault="00422C2C" w:rsidP="00422C2C">
                                  <w:pPr>
                                    <w:widowControl/>
                                    <w:spacing w:line="240" w:lineRule="exact"/>
                                    <w:rPr>
                                      <w:rFonts w:ascii="標楷體" w:eastAsia="標楷體" w:hAnsi="標楷體"/>
                                      <w:sz w:val="20"/>
                                      <w:szCs w:val="20"/>
                                    </w:rPr>
                                  </w:pPr>
                                  <w:r w:rsidRPr="005C0B4C">
                                    <w:rPr>
                                      <w:rFonts w:ascii="標楷體" w:eastAsia="標楷體" w:hAnsi="標楷體" w:hint="eastAsia"/>
                                      <w:sz w:val="20"/>
                                      <w:szCs w:val="20"/>
                                    </w:rPr>
                                    <w:t>臨廣園區</w:t>
                                  </w:r>
                                </w:p>
                              </w:tc>
                              <w:tc>
                                <w:tcPr>
                                  <w:tcW w:w="1418" w:type="dxa"/>
                                  <w:vAlign w:val="center"/>
                                </w:tcPr>
                                <w:p w14:paraId="5FB1D2ED" w14:textId="77777777" w:rsidR="00422C2C" w:rsidRPr="005C0B4C" w:rsidRDefault="00422C2C" w:rsidP="00D6667D">
                                  <w:pPr>
                                    <w:spacing w:line="220" w:lineRule="exact"/>
                                    <w:rPr>
                                      <w:rFonts w:ascii="標楷體" w:eastAsia="標楷體" w:hAnsi="標楷體"/>
                                      <w:sz w:val="20"/>
                                      <w:szCs w:val="20"/>
                                    </w:rPr>
                                  </w:pPr>
                                  <w:r w:rsidRPr="005C0B4C">
                                    <w:rPr>
                                      <w:rFonts w:ascii="標楷體" w:eastAsia="標楷體" w:hAnsi="標楷體" w:hint="eastAsia"/>
                                      <w:sz w:val="20"/>
                                      <w:szCs w:val="20"/>
                                    </w:rPr>
                                    <w:t>地下停車場</w:t>
                                  </w:r>
                                </w:p>
                              </w:tc>
                              <w:tc>
                                <w:tcPr>
                                  <w:tcW w:w="851" w:type="dxa"/>
                                  <w:tcBorders>
                                    <w:right w:val="single" w:sz="4" w:space="0" w:color="auto"/>
                                  </w:tcBorders>
                                  <w:vAlign w:val="center"/>
                                </w:tcPr>
                                <w:p w14:paraId="43F5A59D"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478</w:t>
                                  </w:r>
                                </w:p>
                              </w:tc>
                              <w:tc>
                                <w:tcPr>
                                  <w:tcW w:w="851" w:type="dxa"/>
                                  <w:tcBorders>
                                    <w:left w:val="single" w:sz="4" w:space="0" w:color="auto"/>
                                  </w:tcBorders>
                                  <w:vAlign w:val="center"/>
                                </w:tcPr>
                                <w:p w14:paraId="41DF57DE"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9</w:t>
                                  </w:r>
                                </w:p>
                              </w:tc>
                              <w:tc>
                                <w:tcPr>
                                  <w:tcW w:w="851" w:type="dxa"/>
                                  <w:vAlign w:val="center"/>
                                </w:tcPr>
                                <w:p w14:paraId="59BF4D00"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4</w:t>
                                  </w:r>
                                </w:p>
                              </w:tc>
                              <w:tc>
                                <w:tcPr>
                                  <w:tcW w:w="851" w:type="dxa"/>
                                  <w:vAlign w:val="center"/>
                                </w:tcPr>
                                <w:p w14:paraId="1AF9E533"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5</w:t>
                                  </w:r>
                                </w:p>
                              </w:tc>
                            </w:tr>
                            <w:tr w:rsidR="005C0B4C" w:rsidRPr="005C0B4C" w14:paraId="032EE27E" w14:textId="77777777" w:rsidTr="00321D37">
                              <w:trPr>
                                <w:trHeight w:val="255"/>
                              </w:trPr>
                              <w:tc>
                                <w:tcPr>
                                  <w:tcW w:w="425" w:type="dxa"/>
                                  <w:vMerge/>
                                  <w:vAlign w:val="center"/>
                                </w:tcPr>
                                <w:p w14:paraId="3F88ED4B" w14:textId="77777777" w:rsidR="00422C2C" w:rsidRPr="005C0B4C" w:rsidRDefault="00422C2C" w:rsidP="00422C2C">
                                  <w:pPr>
                                    <w:spacing w:line="240" w:lineRule="exact"/>
                                    <w:rPr>
                                      <w:rFonts w:ascii="標楷體" w:eastAsia="標楷體" w:hAnsi="標楷體"/>
                                      <w:sz w:val="20"/>
                                    </w:rPr>
                                  </w:pPr>
                                </w:p>
                              </w:tc>
                              <w:tc>
                                <w:tcPr>
                                  <w:tcW w:w="1276" w:type="dxa"/>
                                  <w:vAlign w:val="center"/>
                                </w:tcPr>
                                <w:p w14:paraId="0D0413A1" w14:textId="622EFC10" w:rsidR="00422C2C" w:rsidRPr="005C0B4C" w:rsidRDefault="00422C2C" w:rsidP="00422C2C">
                                  <w:pPr>
                                    <w:spacing w:line="240" w:lineRule="exact"/>
                                    <w:rPr>
                                      <w:rFonts w:ascii="標楷體" w:eastAsia="標楷體" w:hAnsi="標楷體"/>
                                      <w:sz w:val="20"/>
                                      <w:szCs w:val="20"/>
                                    </w:rPr>
                                  </w:pPr>
                                  <w:r w:rsidRPr="005C0B4C">
                                    <w:rPr>
                                      <w:rFonts w:ascii="標楷體" w:eastAsia="標楷體" w:hAnsi="標楷體" w:hint="eastAsia"/>
                                      <w:sz w:val="20"/>
                                      <w:szCs w:val="20"/>
                                    </w:rPr>
                                    <w:t>潭子園區</w:t>
                                  </w:r>
                                </w:p>
                              </w:tc>
                              <w:tc>
                                <w:tcPr>
                                  <w:tcW w:w="1418" w:type="dxa"/>
                                  <w:vAlign w:val="center"/>
                                </w:tcPr>
                                <w:p w14:paraId="7071CE71" w14:textId="77777777" w:rsidR="00422C2C" w:rsidRPr="005C0B4C" w:rsidRDefault="00422C2C" w:rsidP="00422C2C">
                                  <w:pPr>
                                    <w:spacing w:line="240" w:lineRule="exact"/>
                                    <w:rPr>
                                      <w:rFonts w:ascii="標楷體" w:eastAsia="標楷體" w:hAnsi="標楷體"/>
                                      <w:sz w:val="20"/>
                                      <w:szCs w:val="20"/>
                                    </w:rPr>
                                  </w:pPr>
                                  <w:r w:rsidRPr="005C0B4C">
                                    <w:rPr>
                                      <w:rFonts w:ascii="標楷體" w:eastAsia="標楷體" w:hAnsi="標楷體" w:hint="eastAsia"/>
                                      <w:sz w:val="20"/>
                                      <w:szCs w:val="20"/>
                                    </w:rPr>
                                    <w:t>立體停車場</w:t>
                                  </w:r>
                                </w:p>
                              </w:tc>
                              <w:tc>
                                <w:tcPr>
                                  <w:tcW w:w="851" w:type="dxa"/>
                                  <w:tcBorders>
                                    <w:right w:val="single" w:sz="4" w:space="0" w:color="auto"/>
                                  </w:tcBorders>
                                  <w:vAlign w:val="center"/>
                                </w:tcPr>
                                <w:p w14:paraId="5909C5C7"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113</w:t>
                                  </w:r>
                                </w:p>
                              </w:tc>
                              <w:tc>
                                <w:tcPr>
                                  <w:tcW w:w="851" w:type="dxa"/>
                                  <w:tcBorders>
                                    <w:left w:val="single" w:sz="4" w:space="0" w:color="auto"/>
                                  </w:tcBorders>
                                  <w:vAlign w:val="center"/>
                                </w:tcPr>
                                <w:p w14:paraId="66F53F87"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w:t>
                                  </w:r>
                                </w:p>
                              </w:tc>
                              <w:tc>
                                <w:tcPr>
                                  <w:tcW w:w="851" w:type="dxa"/>
                                  <w:vAlign w:val="center"/>
                                </w:tcPr>
                                <w:p w14:paraId="49AEE312" w14:textId="2BBF62CB" w:rsidR="00422C2C" w:rsidRPr="005C0B4C" w:rsidRDefault="00CA2213" w:rsidP="00422C2C">
                                  <w:pPr>
                                    <w:spacing w:line="240" w:lineRule="exact"/>
                                    <w:ind w:rightChars="10" w:right="24"/>
                                    <w:jc w:val="right"/>
                                    <w:rPr>
                                      <w:rFonts w:ascii="標楷體" w:eastAsia="標楷體" w:hAnsi="標楷體"/>
                                      <w:sz w:val="20"/>
                                      <w:szCs w:val="20"/>
                                    </w:rPr>
                                  </w:pPr>
                                  <w:r>
                                    <w:rPr>
                                      <w:rFonts w:ascii="標楷體" w:eastAsia="標楷體" w:hAnsi="標楷體" w:hint="eastAsia"/>
                                      <w:sz w:val="20"/>
                                      <w:szCs w:val="20"/>
                                    </w:rPr>
                                    <w:t>－</w:t>
                                  </w:r>
                                </w:p>
                              </w:tc>
                              <w:tc>
                                <w:tcPr>
                                  <w:tcW w:w="851" w:type="dxa"/>
                                  <w:vAlign w:val="center"/>
                                </w:tcPr>
                                <w:p w14:paraId="554A03C0"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2</w:t>
                                  </w:r>
                                </w:p>
                              </w:tc>
                            </w:tr>
                            <w:tr w:rsidR="005C0B4C" w:rsidRPr="005C0B4C" w14:paraId="0B23F1C6" w14:textId="77777777" w:rsidTr="00321D37">
                              <w:trPr>
                                <w:trHeight w:val="255"/>
                              </w:trPr>
                              <w:tc>
                                <w:tcPr>
                                  <w:tcW w:w="425" w:type="dxa"/>
                                  <w:vMerge w:val="restart"/>
                                  <w:vAlign w:val="center"/>
                                </w:tcPr>
                                <w:p w14:paraId="581CCDD2" w14:textId="5D9E669E" w:rsidR="00422C2C" w:rsidRPr="005C0B4C" w:rsidRDefault="00422C2C" w:rsidP="00422C2C">
                                  <w:pPr>
                                    <w:spacing w:line="240" w:lineRule="exact"/>
                                    <w:rPr>
                                      <w:rFonts w:ascii="標楷體" w:eastAsia="標楷體" w:hAnsi="標楷體"/>
                                      <w:sz w:val="20"/>
                                    </w:rPr>
                                  </w:pPr>
                                  <w:r w:rsidRPr="005C0B4C">
                                    <w:rPr>
                                      <w:rFonts w:ascii="標楷體" w:eastAsia="標楷體" w:hAnsi="標楷體" w:hint="eastAsia"/>
                                      <w:sz w:val="20"/>
                                    </w:rPr>
                                    <w:t>產業園區</w:t>
                                  </w:r>
                                </w:p>
                              </w:tc>
                              <w:tc>
                                <w:tcPr>
                                  <w:tcW w:w="2694" w:type="dxa"/>
                                  <w:gridSpan w:val="2"/>
                                  <w:vAlign w:val="center"/>
                                </w:tcPr>
                                <w:p w14:paraId="725C0D85" w14:textId="193CAB4D" w:rsidR="00422C2C" w:rsidRPr="005C0B4C" w:rsidRDefault="00422C2C" w:rsidP="00422C2C">
                                  <w:pPr>
                                    <w:spacing w:line="240" w:lineRule="exact"/>
                                    <w:jc w:val="center"/>
                                    <w:rPr>
                                      <w:rFonts w:ascii="標楷體" w:eastAsia="標楷體" w:hAnsi="標楷體"/>
                                      <w:sz w:val="20"/>
                                      <w:szCs w:val="20"/>
                                    </w:rPr>
                                  </w:pPr>
                                  <w:r w:rsidRPr="005C0B4C">
                                    <w:rPr>
                                      <w:rFonts w:ascii="標楷體" w:eastAsia="標楷體" w:hAnsi="標楷體" w:cs="新細明體" w:hint="eastAsia"/>
                                      <w:b/>
                                      <w:kern w:val="0"/>
                                      <w:sz w:val="20"/>
                                      <w:szCs w:val="20"/>
                                    </w:rPr>
                                    <w:t>小計</w:t>
                                  </w:r>
                                </w:p>
                              </w:tc>
                              <w:tc>
                                <w:tcPr>
                                  <w:tcW w:w="851" w:type="dxa"/>
                                  <w:tcBorders>
                                    <w:right w:val="single" w:sz="4" w:space="0" w:color="auto"/>
                                  </w:tcBorders>
                                  <w:vAlign w:val="center"/>
                                </w:tcPr>
                                <w:p w14:paraId="507FA7F8" w14:textId="4899AC53"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cs="新細明體"/>
                                      <w:b/>
                                      <w:kern w:val="0"/>
                                      <w:sz w:val="20"/>
                                      <w:szCs w:val="20"/>
                                    </w:rPr>
                                    <w:t>716</w:t>
                                  </w:r>
                                </w:p>
                              </w:tc>
                              <w:tc>
                                <w:tcPr>
                                  <w:tcW w:w="851" w:type="dxa"/>
                                  <w:tcBorders>
                                    <w:left w:val="single" w:sz="4" w:space="0" w:color="auto"/>
                                  </w:tcBorders>
                                  <w:vAlign w:val="center"/>
                                </w:tcPr>
                                <w:p w14:paraId="4C5BAA49" w14:textId="7C1EBB7A"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cs="新細明體"/>
                                      <w:b/>
                                      <w:kern w:val="0"/>
                                      <w:sz w:val="20"/>
                                      <w:szCs w:val="20"/>
                                    </w:rPr>
                                    <w:t>14</w:t>
                                  </w:r>
                                </w:p>
                              </w:tc>
                              <w:tc>
                                <w:tcPr>
                                  <w:tcW w:w="851" w:type="dxa"/>
                                  <w:vAlign w:val="center"/>
                                </w:tcPr>
                                <w:p w14:paraId="73A0A083" w14:textId="43D0DC41"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cs="新細明體" w:hint="eastAsia"/>
                                      <w:b/>
                                      <w:kern w:val="0"/>
                                      <w:sz w:val="20"/>
                                      <w:szCs w:val="20"/>
                                    </w:rPr>
                                    <w:t>4</w:t>
                                  </w:r>
                                </w:p>
                              </w:tc>
                              <w:tc>
                                <w:tcPr>
                                  <w:tcW w:w="851" w:type="dxa"/>
                                  <w:vAlign w:val="center"/>
                                </w:tcPr>
                                <w:p w14:paraId="743AB44D" w14:textId="616AF338"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cs="新細明體"/>
                                      <w:b/>
                                      <w:kern w:val="0"/>
                                      <w:sz w:val="20"/>
                                      <w:szCs w:val="20"/>
                                    </w:rPr>
                                    <w:t>11</w:t>
                                  </w:r>
                                </w:p>
                              </w:tc>
                            </w:tr>
                            <w:tr w:rsidR="005C0B4C" w:rsidRPr="005C0B4C" w14:paraId="2A0B6A00" w14:textId="77777777" w:rsidTr="00321D37">
                              <w:trPr>
                                <w:trHeight w:val="255"/>
                              </w:trPr>
                              <w:tc>
                                <w:tcPr>
                                  <w:tcW w:w="425" w:type="dxa"/>
                                  <w:vMerge/>
                                  <w:vAlign w:val="center"/>
                                </w:tcPr>
                                <w:p w14:paraId="3D22BDB6" w14:textId="77777777" w:rsidR="00422C2C" w:rsidRPr="005C0B4C" w:rsidRDefault="00422C2C" w:rsidP="00422C2C">
                                  <w:pPr>
                                    <w:spacing w:line="240" w:lineRule="exact"/>
                                    <w:rPr>
                                      <w:rFonts w:ascii="標楷體" w:eastAsia="標楷體" w:hAnsi="標楷體"/>
                                      <w:sz w:val="20"/>
                                    </w:rPr>
                                  </w:pPr>
                                </w:p>
                              </w:tc>
                              <w:tc>
                                <w:tcPr>
                                  <w:tcW w:w="1276" w:type="dxa"/>
                                  <w:vAlign w:val="center"/>
                                </w:tcPr>
                                <w:p w14:paraId="78D4CA74" w14:textId="72029D9F" w:rsidR="00422C2C" w:rsidRPr="005C0B4C" w:rsidRDefault="00422C2C" w:rsidP="00422C2C">
                                  <w:pPr>
                                    <w:spacing w:line="240" w:lineRule="exact"/>
                                    <w:rPr>
                                      <w:rFonts w:ascii="標楷體" w:eastAsia="標楷體" w:hAnsi="標楷體"/>
                                      <w:sz w:val="20"/>
                                      <w:szCs w:val="20"/>
                                    </w:rPr>
                                  </w:pPr>
                                  <w:r w:rsidRPr="005C0B4C">
                                    <w:rPr>
                                      <w:rFonts w:ascii="標楷體" w:eastAsia="標楷體" w:hAnsi="標楷體" w:hint="eastAsia"/>
                                      <w:sz w:val="20"/>
                                      <w:szCs w:val="20"/>
                                    </w:rPr>
                                    <w:t>新竹工業區</w:t>
                                  </w:r>
                                </w:p>
                              </w:tc>
                              <w:tc>
                                <w:tcPr>
                                  <w:tcW w:w="1418" w:type="dxa"/>
                                  <w:vAlign w:val="center"/>
                                </w:tcPr>
                                <w:p w14:paraId="1667AE18" w14:textId="6965C0B7" w:rsidR="00422C2C" w:rsidRPr="005C0B4C" w:rsidRDefault="00422C2C" w:rsidP="00422C2C">
                                  <w:pPr>
                                    <w:spacing w:line="240" w:lineRule="exact"/>
                                    <w:rPr>
                                      <w:rFonts w:ascii="標楷體" w:eastAsia="標楷體" w:hAnsi="標楷體"/>
                                      <w:sz w:val="20"/>
                                      <w:szCs w:val="20"/>
                                    </w:rPr>
                                  </w:pPr>
                                  <w:r w:rsidRPr="005C0B4C">
                                    <w:rPr>
                                      <w:rFonts w:ascii="標楷體" w:eastAsia="標楷體" w:hAnsi="標楷體" w:hint="eastAsia"/>
                                      <w:sz w:val="20"/>
                                      <w:szCs w:val="20"/>
                                    </w:rPr>
                                    <w:t>綠光停車場</w:t>
                                  </w:r>
                                </w:p>
                              </w:tc>
                              <w:tc>
                                <w:tcPr>
                                  <w:tcW w:w="851" w:type="dxa"/>
                                  <w:tcBorders>
                                    <w:right w:val="single" w:sz="4" w:space="0" w:color="auto"/>
                                  </w:tcBorders>
                                  <w:vAlign w:val="center"/>
                                </w:tcPr>
                                <w:p w14:paraId="228E7C34" w14:textId="7F9F124E"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371</w:t>
                                  </w:r>
                                </w:p>
                              </w:tc>
                              <w:tc>
                                <w:tcPr>
                                  <w:tcW w:w="851" w:type="dxa"/>
                                  <w:tcBorders>
                                    <w:left w:val="single" w:sz="4" w:space="0" w:color="auto"/>
                                  </w:tcBorders>
                                  <w:vAlign w:val="center"/>
                                </w:tcPr>
                                <w:p w14:paraId="4F3F942E" w14:textId="6511564F"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7</w:t>
                                  </w:r>
                                </w:p>
                              </w:tc>
                              <w:tc>
                                <w:tcPr>
                                  <w:tcW w:w="851" w:type="dxa"/>
                                  <w:vAlign w:val="center"/>
                                </w:tcPr>
                                <w:p w14:paraId="552498E1" w14:textId="6528FA4D"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2</w:t>
                                  </w:r>
                                </w:p>
                              </w:tc>
                              <w:tc>
                                <w:tcPr>
                                  <w:tcW w:w="851" w:type="dxa"/>
                                  <w:vAlign w:val="center"/>
                                </w:tcPr>
                                <w:p w14:paraId="7809C65A" w14:textId="7017417F"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5</w:t>
                                  </w:r>
                                </w:p>
                              </w:tc>
                            </w:tr>
                            <w:tr w:rsidR="00CA2213" w:rsidRPr="005C0B4C" w14:paraId="0081FD68" w14:textId="77777777" w:rsidTr="00321D37">
                              <w:trPr>
                                <w:trHeight w:val="255"/>
                              </w:trPr>
                              <w:tc>
                                <w:tcPr>
                                  <w:tcW w:w="425" w:type="dxa"/>
                                  <w:vMerge/>
                                  <w:vAlign w:val="center"/>
                                </w:tcPr>
                                <w:p w14:paraId="247F9FB2" w14:textId="77777777" w:rsidR="00CA2213" w:rsidRPr="005C0B4C" w:rsidRDefault="00CA2213" w:rsidP="00CA2213">
                                  <w:pPr>
                                    <w:spacing w:line="240" w:lineRule="exact"/>
                                    <w:rPr>
                                      <w:rFonts w:ascii="標楷體" w:eastAsia="標楷體" w:hAnsi="標楷體"/>
                                      <w:sz w:val="20"/>
                                    </w:rPr>
                                  </w:pPr>
                                </w:p>
                              </w:tc>
                              <w:tc>
                                <w:tcPr>
                                  <w:tcW w:w="1276" w:type="dxa"/>
                                  <w:vAlign w:val="center"/>
                                </w:tcPr>
                                <w:p w14:paraId="4F1E265C" w14:textId="148E34C6" w:rsidR="00CA2213" w:rsidRPr="005C0B4C" w:rsidRDefault="00CA2213" w:rsidP="00CA2213">
                                  <w:pPr>
                                    <w:spacing w:line="240" w:lineRule="exact"/>
                                    <w:rPr>
                                      <w:rFonts w:ascii="標楷體" w:eastAsia="標楷體" w:hAnsi="標楷體"/>
                                      <w:spacing w:val="-15"/>
                                      <w:sz w:val="20"/>
                                      <w:szCs w:val="20"/>
                                    </w:rPr>
                                  </w:pPr>
                                  <w:r w:rsidRPr="005C0B4C">
                                    <w:rPr>
                                      <w:rFonts w:ascii="標楷體" w:eastAsia="標楷體" w:hAnsi="標楷體" w:hint="eastAsia"/>
                                      <w:spacing w:val="-15"/>
                                      <w:sz w:val="20"/>
                                      <w:szCs w:val="20"/>
                                    </w:rPr>
                                    <w:t>南港軟體園區</w:t>
                                  </w:r>
                                </w:p>
                              </w:tc>
                              <w:tc>
                                <w:tcPr>
                                  <w:tcW w:w="1418" w:type="dxa"/>
                                  <w:vAlign w:val="center"/>
                                </w:tcPr>
                                <w:p w14:paraId="52B28830" w14:textId="2E8B3BEA" w:rsidR="00CA2213" w:rsidRPr="005C0B4C" w:rsidRDefault="00CA2213" w:rsidP="00CA2213">
                                  <w:pPr>
                                    <w:spacing w:line="240" w:lineRule="exact"/>
                                    <w:rPr>
                                      <w:rFonts w:ascii="標楷體" w:eastAsia="標楷體" w:hAnsi="標楷體"/>
                                      <w:spacing w:val="-15"/>
                                      <w:sz w:val="20"/>
                                      <w:szCs w:val="20"/>
                                    </w:rPr>
                                  </w:pPr>
                                  <w:r w:rsidRPr="005C0B4C">
                                    <w:rPr>
                                      <w:rFonts w:ascii="標楷體" w:eastAsia="標楷體" w:hAnsi="標楷體" w:hint="eastAsia"/>
                                      <w:spacing w:val="-15"/>
                                      <w:sz w:val="20"/>
                                      <w:szCs w:val="20"/>
                                    </w:rPr>
                                    <w:t>園區2站停車場</w:t>
                                  </w:r>
                                </w:p>
                              </w:tc>
                              <w:tc>
                                <w:tcPr>
                                  <w:tcW w:w="851" w:type="dxa"/>
                                  <w:tcBorders>
                                    <w:right w:val="single" w:sz="4" w:space="0" w:color="auto"/>
                                  </w:tcBorders>
                                  <w:vAlign w:val="center"/>
                                </w:tcPr>
                                <w:p w14:paraId="261F8171" w14:textId="2E864B63"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231</w:t>
                                  </w:r>
                                </w:p>
                              </w:tc>
                              <w:tc>
                                <w:tcPr>
                                  <w:tcW w:w="851" w:type="dxa"/>
                                  <w:tcBorders>
                                    <w:left w:val="single" w:sz="4" w:space="0" w:color="auto"/>
                                  </w:tcBorders>
                                  <w:vAlign w:val="center"/>
                                </w:tcPr>
                                <w:p w14:paraId="21B58406" w14:textId="4738AA0F"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5</w:t>
                                  </w:r>
                                </w:p>
                              </w:tc>
                              <w:tc>
                                <w:tcPr>
                                  <w:tcW w:w="851" w:type="dxa"/>
                                </w:tcPr>
                                <w:p w14:paraId="4B96A7F4" w14:textId="042B2CF5" w:rsidR="00CA2213" w:rsidRPr="005C0B4C" w:rsidRDefault="00CA2213" w:rsidP="00CA2213">
                                  <w:pPr>
                                    <w:spacing w:line="240" w:lineRule="exact"/>
                                    <w:ind w:rightChars="10" w:right="24"/>
                                    <w:jc w:val="right"/>
                                    <w:rPr>
                                      <w:rFonts w:ascii="標楷體" w:eastAsia="標楷體" w:hAnsi="標楷體"/>
                                      <w:sz w:val="20"/>
                                      <w:szCs w:val="20"/>
                                    </w:rPr>
                                  </w:pPr>
                                  <w:r w:rsidRPr="00C46024">
                                    <w:rPr>
                                      <w:rFonts w:ascii="標楷體" w:eastAsia="標楷體" w:hAnsi="標楷體" w:hint="eastAsia"/>
                                      <w:sz w:val="20"/>
                                      <w:szCs w:val="20"/>
                                    </w:rPr>
                                    <w:t>－</w:t>
                                  </w:r>
                                </w:p>
                              </w:tc>
                              <w:tc>
                                <w:tcPr>
                                  <w:tcW w:w="851" w:type="dxa"/>
                                  <w:vAlign w:val="center"/>
                                </w:tcPr>
                                <w:p w14:paraId="6DB62A4F" w14:textId="45A26809"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5</w:t>
                                  </w:r>
                                </w:p>
                              </w:tc>
                            </w:tr>
                            <w:tr w:rsidR="00CA2213" w:rsidRPr="005C0B4C" w14:paraId="49CA7B98" w14:textId="77777777" w:rsidTr="00321D37">
                              <w:trPr>
                                <w:trHeight w:val="255"/>
                              </w:trPr>
                              <w:tc>
                                <w:tcPr>
                                  <w:tcW w:w="425" w:type="dxa"/>
                                  <w:vMerge/>
                                  <w:vAlign w:val="center"/>
                                </w:tcPr>
                                <w:p w14:paraId="285FB599" w14:textId="77777777" w:rsidR="00CA2213" w:rsidRPr="005C0B4C" w:rsidRDefault="00CA2213" w:rsidP="00CA2213">
                                  <w:pPr>
                                    <w:spacing w:line="240" w:lineRule="exact"/>
                                    <w:rPr>
                                      <w:rFonts w:ascii="標楷體" w:eastAsia="標楷體" w:hAnsi="標楷體"/>
                                      <w:sz w:val="20"/>
                                    </w:rPr>
                                  </w:pPr>
                                </w:p>
                              </w:tc>
                              <w:tc>
                                <w:tcPr>
                                  <w:tcW w:w="1276" w:type="dxa"/>
                                  <w:vAlign w:val="center"/>
                                </w:tcPr>
                                <w:p w14:paraId="7AC67948" w14:textId="7106E476" w:rsidR="00CA2213" w:rsidRPr="005C0B4C" w:rsidRDefault="00CA2213" w:rsidP="00CA2213">
                                  <w:pPr>
                                    <w:spacing w:line="240" w:lineRule="exact"/>
                                    <w:rPr>
                                      <w:rFonts w:ascii="標楷體" w:eastAsia="標楷體" w:hAnsi="標楷體"/>
                                      <w:spacing w:val="-15"/>
                                      <w:sz w:val="20"/>
                                      <w:szCs w:val="20"/>
                                    </w:rPr>
                                  </w:pPr>
                                  <w:r w:rsidRPr="005C0B4C">
                                    <w:rPr>
                                      <w:rFonts w:ascii="標楷體" w:eastAsia="標楷體" w:hAnsi="標楷體" w:hint="eastAsia"/>
                                      <w:spacing w:val="-15"/>
                                      <w:sz w:val="20"/>
                                      <w:szCs w:val="20"/>
                                    </w:rPr>
                                    <w:t>新北產業園區</w:t>
                                  </w:r>
                                </w:p>
                              </w:tc>
                              <w:tc>
                                <w:tcPr>
                                  <w:tcW w:w="1418" w:type="dxa"/>
                                  <w:vAlign w:val="center"/>
                                </w:tcPr>
                                <w:p w14:paraId="2B27C308" w14:textId="3077785B" w:rsidR="00CA2213" w:rsidRPr="005C0B4C" w:rsidRDefault="00CA2213" w:rsidP="00CA2213">
                                  <w:pPr>
                                    <w:spacing w:line="240" w:lineRule="exact"/>
                                    <w:rPr>
                                      <w:rFonts w:ascii="標楷體" w:eastAsia="標楷體" w:hAnsi="標楷體"/>
                                      <w:spacing w:val="-15"/>
                                      <w:sz w:val="20"/>
                                      <w:szCs w:val="20"/>
                                    </w:rPr>
                                  </w:pPr>
                                  <w:r w:rsidRPr="005C0B4C">
                                    <w:rPr>
                                      <w:rFonts w:ascii="標楷體" w:eastAsia="標楷體" w:hAnsi="標楷體" w:hint="eastAsia"/>
                                      <w:spacing w:val="-15"/>
                                      <w:sz w:val="20"/>
                                      <w:szCs w:val="20"/>
                                    </w:rPr>
                                    <w:t>服務中心停車場</w:t>
                                  </w:r>
                                </w:p>
                              </w:tc>
                              <w:tc>
                                <w:tcPr>
                                  <w:tcW w:w="851" w:type="dxa"/>
                                  <w:tcBorders>
                                    <w:right w:val="single" w:sz="4" w:space="0" w:color="auto"/>
                                  </w:tcBorders>
                                  <w:vAlign w:val="center"/>
                                </w:tcPr>
                                <w:p w14:paraId="2F71D7C2" w14:textId="72510DB4"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4</w:t>
                                  </w:r>
                                  <w:r w:rsidRPr="005C0B4C">
                                    <w:rPr>
                                      <w:rFonts w:ascii="標楷體" w:eastAsia="標楷體" w:hAnsi="標楷體"/>
                                      <w:sz w:val="20"/>
                                      <w:szCs w:val="20"/>
                                    </w:rPr>
                                    <w:t>8</w:t>
                                  </w:r>
                                </w:p>
                              </w:tc>
                              <w:tc>
                                <w:tcPr>
                                  <w:tcW w:w="851" w:type="dxa"/>
                                  <w:tcBorders>
                                    <w:left w:val="single" w:sz="4" w:space="0" w:color="auto"/>
                                  </w:tcBorders>
                                  <w:vAlign w:val="center"/>
                                </w:tcPr>
                                <w:p w14:paraId="3D6EFCC0" w14:textId="027DFEDC"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1</w:t>
                                  </w:r>
                                </w:p>
                              </w:tc>
                              <w:tc>
                                <w:tcPr>
                                  <w:tcW w:w="851" w:type="dxa"/>
                                </w:tcPr>
                                <w:p w14:paraId="65E33255" w14:textId="4D583586" w:rsidR="00CA2213" w:rsidRPr="005C0B4C" w:rsidRDefault="00CA2213" w:rsidP="00CA2213">
                                  <w:pPr>
                                    <w:spacing w:line="240" w:lineRule="exact"/>
                                    <w:ind w:rightChars="10" w:right="24"/>
                                    <w:jc w:val="right"/>
                                    <w:rPr>
                                      <w:rFonts w:ascii="標楷體" w:eastAsia="標楷體" w:hAnsi="標楷體"/>
                                      <w:sz w:val="20"/>
                                      <w:szCs w:val="20"/>
                                    </w:rPr>
                                  </w:pPr>
                                  <w:r w:rsidRPr="00C46024">
                                    <w:rPr>
                                      <w:rFonts w:ascii="標楷體" w:eastAsia="標楷體" w:hAnsi="標楷體" w:hint="eastAsia"/>
                                      <w:sz w:val="20"/>
                                      <w:szCs w:val="20"/>
                                    </w:rPr>
                                    <w:t>－</w:t>
                                  </w:r>
                                </w:p>
                              </w:tc>
                              <w:tc>
                                <w:tcPr>
                                  <w:tcW w:w="851" w:type="dxa"/>
                                  <w:vAlign w:val="center"/>
                                </w:tcPr>
                                <w:p w14:paraId="580EC5E3" w14:textId="3CC71065"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1</w:t>
                                  </w:r>
                                </w:p>
                              </w:tc>
                            </w:tr>
                            <w:tr w:rsidR="005C0B4C" w:rsidRPr="005C0B4C" w14:paraId="679D068F" w14:textId="77777777" w:rsidTr="00321D37">
                              <w:trPr>
                                <w:trHeight w:val="255"/>
                              </w:trPr>
                              <w:tc>
                                <w:tcPr>
                                  <w:tcW w:w="425" w:type="dxa"/>
                                  <w:vMerge/>
                                  <w:vAlign w:val="center"/>
                                </w:tcPr>
                                <w:p w14:paraId="33B7B83A" w14:textId="77777777" w:rsidR="00422C2C" w:rsidRPr="005C0B4C" w:rsidRDefault="00422C2C" w:rsidP="00422C2C">
                                  <w:pPr>
                                    <w:spacing w:line="240" w:lineRule="exact"/>
                                    <w:rPr>
                                      <w:rFonts w:ascii="標楷體" w:eastAsia="標楷體" w:hAnsi="標楷體"/>
                                      <w:sz w:val="20"/>
                                    </w:rPr>
                                  </w:pPr>
                                </w:p>
                              </w:tc>
                              <w:tc>
                                <w:tcPr>
                                  <w:tcW w:w="1276" w:type="dxa"/>
                                  <w:vAlign w:val="center"/>
                                </w:tcPr>
                                <w:p w14:paraId="2A23659C" w14:textId="2A8799A5" w:rsidR="00422C2C" w:rsidRPr="005C0B4C" w:rsidRDefault="00422C2C" w:rsidP="00422C2C">
                                  <w:pPr>
                                    <w:spacing w:line="200" w:lineRule="exact"/>
                                    <w:jc w:val="both"/>
                                    <w:rPr>
                                      <w:rFonts w:ascii="標楷體" w:eastAsia="標楷體" w:hAnsi="標楷體"/>
                                      <w:sz w:val="20"/>
                                      <w:szCs w:val="20"/>
                                    </w:rPr>
                                  </w:pPr>
                                  <w:r w:rsidRPr="005C0B4C">
                                    <w:rPr>
                                      <w:rFonts w:ascii="標楷體" w:eastAsia="標楷體" w:hAnsi="標楷體" w:hint="eastAsia"/>
                                      <w:sz w:val="20"/>
                                      <w:szCs w:val="20"/>
                                    </w:rPr>
                                    <w:t>桃園幼獅產業園區</w:t>
                                  </w:r>
                                </w:p>
                              </w:tc>
                              <w:tc>
                                <w:tcPr>
                                  <w:tcW w:w="1418" w:type="dxa"/>
                                  <w:vAlign w:val="center"/>
                                </w:tcPr>
                                <w:p w14:paraId="2AFDD1AA" w14:textId="2F1E0E1B" w:rsidR="00422C2C" w:rsidRPr="005C0B4C" w:rsidRDefault="00422C2C" w:rsidP="00422C2C">
                                  <w:pPr>
                                    <w:spacing w:line="200" w:lineRule="exact"/>
                                    <w:jc w:val="both"/>
                                    <w:rPr>
                                      <w:rFonts w:ascii="標楷體" w:eastAsia="標楷體" w:hAnsi="標楷體"/>
                                      <w:sz w:val="20"/>
                                      <w:szCs w:val="20"/>
                                    </w:rPr>
                                  </w:pPr>
                                  <w:r w:rsidRPr="005C0B4C">
                                    <w:rPr>
                                      <w:rFonts w:ascii="標楷體" w:eastAsia="標楷體" w:hAnsi="標楷體" w:hint="eastAsia"/>
                                      <w:sz w:val="20"/>
                                      <w:szCs w:val="20"/>
                                    </w:rPr>
                                    <w:t>服務中心旁路外平面停車場</w:t>
                                  </w:r>
                                </w:p>
                              </w:tc>
                              <w:tc>
                                <w:tcPr>
                                  <w:tcW w:w="851" w:type="dxa"/>
                                  <w:tcBorders>
                                    <w:right w:val="single" w:sz="4" w:space="0" w:color="auto"/>
                                  </w:tcBorders>
                                  <w:vAlign w:val="center"/>
                                </w:tcPr>
                                <w:p w14:paraId="66611EE1" w14:textId="2F10005F"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6</w:t>
                                  </w:r>
                                  <w:r w:rsidRPr="005C0B4C">
                                    <w:rPr>
                                      <w:rFonts w:ascii="標楷體" w:eastAsia="標楷體" w:hAnsi="標楷體"/>
                                      <w:sz w:val="20"/>
                                      <w:szCs w:val="20"/>
                                    </w:rPr>
                                    <w:t>6</w:t>
                                  </w:r>
                                </w:p>
                              </w:tc>
                              <w:tc>
                                <w:tcPr>
                                  <w:tcW w:w="851" w:type="dxa"/>
                                  <w:tcBorders>
                                    <w:left w:val="single" w:sz="4" w:space="0" w:color="auto"/>
                                  </w:tcBorders>
                                  <w:vAlign w:val="center"/>
                                </w:tcPr>
                                <w:p w14:paraId="36EA7974" w14:textId="3BCCC44A"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1</w:t>
                                  </w:r>
                                </w:p>
                              </w:tc>
                              <w:tc>
                                <w:tcPr>
                                  <w:tcW w:w="851" w:type="dxa"/>
                                  <w:vAlign w:val="center"/>
                                </w:tcPr>
                                <w:p w14:paraId="5C421734" w14:textId="39931D4E"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2</w:t>
                                  </w:r>
                                </w:p>
                              </w:tc>
                              <w:tc>
                                <w:tcPr>
                                  <w:tcW w:w="851" w:type="dxa"/>
                                  <w:vAlign w:val="center"/>
                                </w:tcPr>
                                <w:p w14:paraId="6E810B57" w14:textId="3FE47AEF" w:rsidR="00422C2C" w:rsidRPr="005C0B4C" w:rsidRDefault="00CA2213" w:rsidP="00422C2C">
                                  <w:pPr>
                                    <w:spacing w:line="240" w:lineRule="exact"/>
                                    <w:ind w:rightChars="10" w:right="24"/>
                                    <w:jc w:val="right"/>
                                    <w:rPr>
                                      <w:rFonts w:ascii="標楷體" w:eastAsia="標楷體" w:hAnsi="標楷體"/>
                                      <w:sz w:val="20"/>
                                      <w:szCs w:val="20"/>
                                    </w:rPr>
                                  </w:pPr>
                                  <w:r>
                                    <w:rPr>
                                      <w:rFonts w:ascii="標楷體" w:eastAsia="標楷體" w:hAnsi="標楷體" w:hint="eastAsia"/>
                                      <w:sz w:val="20"/>
                                      <w:szCs w:val="20"/>
                                    </w:rPr>
                                    <w:t>－</w:t>
                                  </w:r>
                                </w:p>
                              </w:tc>
                            </w:tr>
                          </w:tbl>
                          <w:p w14:paraId="6FC7FEB8" w14:textId="632188C0" w:rsidR="00833EE4" w:rsidRPr="005C0B4C" w:rsidRDefault="000A432E" w:rsidP="00321D37">
                            <w:pPr>
                              <w:spacing w:line="240" w:lineRule="exact"/>
                              <w:rPr>
                                <w:rFonts w:ascii="標楷體" w:eastAsia="標楷體" w:hAnsi="標楷體"/>
                                <w:sz w:val="18"/>
                                <w:szCs w:val="18"/>
                              </w:rPr>
                            </w:pPr>
                            <w:r w:rsidRPr="005C0B4C">
                              <w:rPr>
                                <w:rFonts w:ascii="標楷體" w:eastAsia="標楷體" w:hAnsi="標楷體" w:cs="新細明體" w:hint="eastAsia"/>
                                <w:kern w:val="0"/>
                                <w:sz w:val="18"/>
                                <w:szCs w:val="18"/>
                              </w:rPr>
                              <w:t>資料來源：整理自園管局提供資料。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6F86A4" id="_x0000_s1027" type="#_x0000_t202" style="position:absolute;left:0;text-align:left;margin-left:174.35pt;margin-top:338.25pt;width:340.15pt;height:301.05pt;z-index:-251581440;visibility:visible;mso-wrap-style:square;mso-width-percent:0;mso-height-percent:0;mso-wrap-distance-left:9pt;mso-wrap-distance-top:0;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" filled="f" stroked="f">
                <v:textbox>
                  <w:txbxContent>
                    <w:p w14:paraId="7FE75879" w14:textId="6DB634BC" w:rsidR="004F1420" w:rsidRPr="005C0B4C" w:rsidRDefault="004C5C65" w:rsidP="00436510">
                      <w:pPr>
                        <w:spacing w:line="320" w:lineRule="exact"/>
                        <w:jc w:val="center"/>
                        <w:rPr>
                          <w:rFonts w:ascii="標楷體" w:eastAsia="標楷體" w:hAnsi="標楷體"/>
                          <w:b/>
                          <w:bCs/>
                        </w:rPr>
                      </w:pPr>
                      <w:r w:rsidRPr="005C0B4C">
                        <w:rPr>
                          <w:rFonts w:ascii="標楷體" w:eastAsia="標楷體" w:hAnsi="標楷體" w:hint="eastAsia"/>
                          <w:b/>
                          <w:bCs/>
                        </w:rPr>
                        <w:t>表</w:t>
                      </w:r>
                      <w:r w:rsidR="00301B21" w:rsidRPr="005C0B4C">
                        <w:rPr>
                          <w:rFonts w:ascii="標楷體" w:eastAsia="標楷體" w:hAnsi="標楷體" w:hint="eastAsia"/>
                          <w:b/>
                          <w:bCs/>
                        </w:rPr>
                        <w:t>2</w:t>
                      </w:r>
                      <w:r w:rsidR="003A699C" w:rsidRPr="005C0B4C">
                        <w:rPr>
                          <w:rFonts w:ascii="標楷體" w:eastAsia="標楷體" w:hAnsi="標楷體" w:hint="eastAsia"/>
                          <w:b/>
                        </w:rPr>
                        <w:t xml:space="preserve">　</w:t>
                      </w:r>
                      <w:r w:rsidR="000A432E" w:rsidRPr="005C0B4C">
                        <w:rPr>
                          <w:rFonts w:ascii="標楷體" w:eastAsia="標楷體" w:hAnsi="標楷體"/>
                          <w:b/>
                          <w:bCs/>
                        </w:rPr>
                        <w:t>113</w:t>
                      </w:r>
                      <w:r w:rsidR="000A432E" w:rsidRPr="005C0B4C">
                        <w:rPr>
                          <w:rFonts w:ascii="標楷體" w:eastAsia="標楷體" w:hAnsi="標楷體" w:hint="eastAsia"/>
                          <w:b/>
                          <w:bCs/>
                        </w:rPr>
                        <w:t>年底園區轄管停車場電動車專用車位設置情形</w:t>
                      </w:r>
                    </w:p>
                    <w:p w14:paraId="779F092E" w14:textId="56A347C8" w:rsidR="00833EE4" w:rsidRPr="005C0B4C" w:rsidRDefault="00422C2C" w:rsidP="009B65CE">
                      <w:pPr>
                        <w:wordWrap w:val="0"/>
                        <w:spacing w:line="220" w:lineRule="exact"/>
                        <w:jc w:val="right"/>
                        <w:rPr>
                          <w:rFonts w:ascii="標楷體" w:eastAsia="標楷體" w:hAnsi="標楷體"/>
                          <w:sz w:val="20"/>
                        </w:rPr>
                      </w:pPr>
                      <w:r w:rsidRPr="005C0B4C">
                        <w:rPr>
                          <w:rFonts w:ascii="標楷體" w:eastAsia="標楷體" w:hAnsi="標楷體" w:hint="eastAsia"/>
                          <w:sz w:val="20"/>
                        </w:rPr>
                        <w:t>單位：</w:t>
                      </w:r>
                      <w:r w:rsidR="00B33FBA" w:rsidRPr="005C0B4C">
                        <w:rPr>
                          <w:rFonts w:ascii="標楷體" w:eastAsia="標楷體" w:hAnsi="標楷體" w:hint="eastAsia"/>
                          <w:sz w:val="20"/>
                        </w:rPr>
                        <w:t>個</w:t>
                      </w:r>
                    </w:p>
                    <w:tbl>
                      <w:tblPr>
                        <w:tblStyle w:val="af6"/>
                        <w:tblW w:w="6523" w:type="dxa"/>
                        <w:tblLayout w:type="fixed"/>
                        <w:tblLook w:val="04A0" w:firstRow="1" w:lastRow="0" w:firstColumn="1" w:lastColumn="0" w:noHBand="0" w:noVBand="1"/>
                      </w:tblPr>
                      <w:tblGrid>
                        <w:gridCol w:w="425"/>
                        <w:gridCol w:w="1276"/>
                        <w:gridCol w:w="1418"/>
                        <w:gridCol w:w="851"/>
                        <w:gridCol w:w="851"/>
                        <w:gridCol w:w="851"/>
                        <w:gridCol w:w="851"/>
                      </w:tblGrid>
                      <w:tr w:rsidR="005C0B4C" w:rsidRPr="005C0B4C" w14:paraId="71BD8E07" w14:textId="77777777" w:rsidTr="00321D37">
                        <w:trPr>
                          <w:trHeight w:val="249"/>
                        </w:trPr>
                        <w:tc>
                          <w:tcPr>
                            <w:tcW w:w="1701" w:type="dxa"/>
                            <w:gridSpan w:val="2"/>
                            <w:vMerge w:val="restart"/>
                            <w:vAlign w:val="center"/>
                          </w:tcPr>
                          <w:p w14:paraId="6683C0B1" w14:textId="45546E49" w:rsidR="00422C2C" w:rsidRPr="005C0B4C" w:rsidRDefault="00422C2C" w:rsidP="00AE3386">
                            <w:pPr>
                              <w:widowControl/>
                              <w:overflowPunct w:val="0"/>
                              <w:spacing w:line="240" w:lineRule="exact"/>
                              <w:jc w:val="center"/>
                              <w:rPr>
                                <w:rFonts w:ascii="標楷體" w:eastAsia="標楷體" w:hAnsi="標楷體" w:cs="新細明體"/>
                                <w:bCs/>
                                <w:kern w:val="0"/>
                                <w:sz w:val="20"/>
                                <w:szCs w:val="20"/>
                              </w:rPr>
                            </w:pPr>
                            <w:r w:rsidRPr="005C0B4C">
                              <w:rPr>
                                <w:rFonts w:ascii="標楷體" w:eastAsia="標楷體" w:hAnsi="標楷體" w:cs="新細明體" w:hint="eastAsia"/>
                                <w:bCs/>
                                <w:kern w:val="0"/>
                                <w:sz w:val="20"/>
                                <w:szCs w:val="20"/>
                              </w:rPr>
                              <w:t>園區別</w:t>
                            </w:r>
                          </w:p>
                        </w:tc>
                        <w:tc>
                          <w:tcPr>
                            <w:tcW w:w="1418" w:type="dxa"/>
                            <w:vMerge w:val="restart"/>
                            <w:vAlign w:val="center"/>
                          </w:tcPr>
                          <w:p w14:paraId="67843D36" w14:textId="77777777" w:rsidR="00422C2C" w:rsidRPr="005C0B4C" w:rsidRDefault="00422C2C" w:rsidP="00AE3386">
                            <w:pPr>
                              <w:widowControl/>
                              <w:overflowPunct w:val="0"/>
                              <w:spacing w:line="240" w:lineRule="exact"/>
                              <w:jc w:val="center"/>
                              <w:rPr>
                                <w:rFonts w:ascii="標楷體" w:eastAsia="標楷體" w:hAnsi="標楷體" w:cs="新細明體"/>
                                <w:bCs/>
                                <w:kern w:val="0"/>
                                <w:sz w:val="20"/>
                                <w:szCs w:val="20"/>
                              </w:rPr>
                            </w:pPr>
                            <w:r w:rsidRPr="005C0B4C">
                              <w:rPr>
                                <w:rFonts w:ascii="標楷體" w:eastAsia="標楷體" w:hAnsi="標楷體" w:cs="新細明體" w:hint="eastAsia"/>
                                <w:bCs/>
                                <w:kern w:val="0"/>
                                <w:sz w:val="20"/>
                                <w:szCs w:val="20"/>
                              </w:rPr>
                              <w:t>停車場名稱</w:t>
                            </w:r>
                          </w:p>
                        </w:tc>
                        <w:tc>
                          <w:tcPr>
                            <w:tcW w:w="851" w:type="dxa"/>
                            <w:vMerge w:val="restart"/>
                            <w:tcBorders>
                              <w:right w:val="single" w:sz="4" w:space="0" w:color="auto"/>
                            </w:tcBorders>
                            <w:vAlign w:val="center"/>
                          </w:tcPr>
                          <w:p w14:paraId="572D2492" w14:textId="7D7E407A" w:rsidR="00422C2C" w:rsidRPr="005C0B4C" w:rsidRDefault="00422C2C" w:rsidP="00AE3386">
                            <w:pPr>
                              <w:widowControl/>
                              <w:overflowPunct w:val="0"/>
                              <w:spacing w:line="240" w:lineRule="exact"/>
                              <w:jc w:val="center"/>
                              <w:rPr>
                                <w:rFonts w:ascii="標楷體" w:eastAsia="標楷體" w:hAnsi="標楷體" w:cs="新細明體"/>
                                <w:bCs/>
                                <w:kern w:val="0"/>
                                <w:sz w:val="20"/>
                                <w:szCs w:val="20"/>
                              </w:rPr>
                            </w:pPr>
                            <w:r w:rsidRPr="005C0B4C">
                              <w:rPr>
                                <w:rFonts w:ascii="標楷體" w:eastAsia="標楷體" w:hAnsi="標楷體" w:cs="新細明體" w:hint="eastAsia"/>
                                <w:bCs/>
                                <w:kern w:val="0"/>
                                <w:sz w:val="20"/>
                                <w:szCs w:val="20"/>
                              </w:rPr>
                              <w:t>汽車</w:t>
                            </w:r>
                            <w:r w:rsidR="00B33FBA" w:rsidRPr="005C0B4C">
                              <w:rPr>
                                <w:rFonts w:ascii="標楷體" w:eastAsia="標楷體" w:hAnsi="標楷體" w:cs="新細明體" w:hint="eastAsia"/>
                                <w:bCs/>
                                <w:kern w:val="0"/>
                                <w:sz w:val="20"/>
                                <w:szCs w:val="20"/>
                              </w:rPr>
                              <w:t>位</w:t>
                            </w:r>
                            <w:r w:rsidRPr="005C0B4C">
                              <w:rPr>
                                <w:rFonts w:ascii="標楷體" w:eastAsia="標楷體" w:hAnsi="標楷體" w:cs="新細明體" w:hint="eastAsia"/>
                                <w:bCs/>
                                <w:kern w:val="0"/>
                                <w:sz w:val="20"/>
                                <w:szCs w:val="20"/>
                              </w:rPr>
                              <w:t>設置量</w:t>
                            </w:r>
                          </w:p>
                        </w:tc>
                        <w:tc>
                          <w:tcPr>
                            <w:tcW w:w="2553" w:type="dxa"/>
                            <w:gridSpan w:val="3"/>
                            <w:tcBorders>
                              <w:left w:val="single" w:sz="4" w:space="0" w:color="auto"/>
                              <w:bottom w:val="nil"/>
                            </w:tcBorders>
                            <w:vAlign w:val="center"/>
                          </w:tcPr>
                          <w:p w14:paraId="42338AFA" w14:textId="5C98886D" w:rsidR="00422C2C" w:rsidRPr="005C0B4C" w:rsidRDefault="00422C2C" w:rsidP="00B32206">
                            <w:pPr>
                              <w:widowControl/>
                              <w:overflowPunct w:val="0"/>
                              <w:ind w:leftChars="10" w:left="24"/>
                              <w:jc w:val="center"/>
                              <w:rPr>
                                <w:rFonts w:ascii="標楷體" w:eastAsia="標楷體" w:hAnsi="標楷體" w:cs="新細明體"/>
                                <w:bCs/>
                                <w:kern w:val="0"/>
                                <w:sz w:val="20"/>
                                <w:szCs w:val="20"/>
                              </w:rPr>
                            </w:pPr>
                            <w:r w:rsidRPr="005C0B4C">
                              <w:rPr>
                                <w:rFonts w:ascii="標楷體" w:eastAsia="標楷體" w:hAnsi="標楷體" w:cs="新細明體" w:hint="eastAsia"/>
                                <w:bCs/>
                                <w:kern w:val="0"/>
                                <w:sz w:val="20"/>
                                <w:szCs w:val="20"/>
                              </w:rPr>
                              <w:t>電動車專用車位</w:t>
                            </w:r>
                          </w:p>
                        </w:tc>
                      </w:tr>
                      <w:tr w:rsidR="005C0B4C" w:rsidRPr="005C0B4C" w14:paraId="7B416730" w14:textId="77777777" w:rsidTr="00321D37">
                        <w:trPr>
                          <w:trHeight w:val="249"/>
                        </w:trPr>
                        <w:tc>
                          <w:tcPr>
                            <w:tcW w:w="1701" w:type="dxa"/>
                            <w:gridSpan w:val="2"/>
                            <w:vMerge/>
                            <w:vAlign w:val="center"/>
                          </w:tcPr>
                          <w:p w14:paraId="0FFEA7B2" w14:textId="51079D6C" w:rsidR="00422C2C" w:rsidRPr="005C0B4C" w:rsidRDefault="00422C2C" w:rsidP="00AE3386">
                            <w:pPr>
                              <w:widowControl/>
                              <w:overflowPunct w:val="0"/>
                              <w:spacing w:line="240" w:lineRule="exact"/>
                              <w:jc w:val="center"/>
                              <w:rPr>
                                <w:rFonts w:ascii="標楷體" w:eastAsia="標楷體" w:hAnsi="標楷體" w:cs="新細明體"/>
                                <w:bCs/>
                                <w:kern w:val="0"/>
                                <w:sz w:val="20"/>
                                <w:szCs w:val="20"/>
                              </w:rPr>
                            </w:pPr>
                          </w:p>
                        </w:tc>
                        <w:tc>
                          <w:tcPr>
                            <w:tcW w:w="1418" w:type="dxa"/>
                            <w:vMerge/>
                            <w:vAlign w:val="center"/>
                          </w:tcPr>
                          <w:p w14:paraId="37740299" w14:textId="77777777" w:rsidR="00422C2C" w:rsidRPr="005C0B4C" w:rsidRDefault="00422C2C" w:rsidP="00AE3386">
                            <w:pPr>
                              <w:widowControl/>
                              <w:overflowPunct w:val="0"/>
                              <w:spacing w:line="240" w:lineRule="exact"/>
                              <w:jc w:val="center"/>
                              <w:rPr>
                                <w:rFonts w:ascii="標楷體" w:eastAsia="標楷體" w:hAnsi="標楷體" w:cs="新細明體"/>
                                <w:bCs/>
                                <w:kern w:val="0"/>
                                <w:sz w:val="20"/>
                                <w:szCs w:val="20"/>
                              </w:rPr>
                            </w:pPr>
                          </w:p>
                        </w:tc>
                        <w:tc>
                          <w:tcPr>
                            <w:tcW w:w="851" w:type="dxa"/>
                            <w:vMerge/>
                            <w:tcBorders>
                              <w:right w:val="single" w:sz="4" w:space="0" w:color="auto"/>
                            </w:tcBorders>
                            <w:vAlign w:val="center"/>
                          </w:tcPr>
                          <w:p w14:paraId="7894847D" w14:textId="77777777" w:rsidR="00422C2C" w:rsidRPr="005C0B4C" w:rsidRDefault="00422C2C" w:rsidP="00AE3386">
                            <w:pPr>
                              <w:widowControl/>
                              <w:overflowPunct w:val="0"/>
                              <w:spacing w:line="240" w:lineRule="exact"/>
                              <w:jc w:val="center"/>
                              <w:rPr>
                                <w:rFonts w:ascii="標楷體" w:eastAsia="標楷體" w:hAnsi="標楷體" w:cs="新細明體"/>
                                <w:bCs/>
                                <w:kern w:val="0"/>
                                <w:sz w:val="20"/>
                                <w:szCs w:val="20"/>
                              </w:rPr>
                            </w:pPr>
                          </w:p>
                        </w:tc>
                        <w:tc>
                          <w:tcPr>
                            <w:tcW w:w="851" w:type="dxa"/>
                            <w:tcBorders>
                              <w:top w:val="single" w:sz="4" w:space="0" w:color="auto"/>
                              <w:left w:val="single" w:sz="4" w:space="0" w:color="auto"/>
                            </w:tcBorders>
                            <w:vAlign w:val="center"/>
                          </w:tcPr>
                          <w:p w14:paraId="74ABB89A" w14:textId="77777777" w:rsidR="00422C2C" w:rsidRPr="005C0B4C" w:rsidRDefault="00422C2C" w:rsidP="005E6E52">
                            <w:pPr>
                              <w:widowControl/>
                              <w:overflowPunct w:val="0"/>
                              <w:spacing w:beforeLines="5" w:before="18" w:line="240" w:lineRule="exact"/>
                              <w:jc w:val="center"/>
                              <w:rPr>
                                <w:rFonts w:ascii="標楷體" w:eastAsia="標楷體" w:hAnsi="標楷體" w:cs="新細明體"/>
                                <w:bCs/>
                                <w:kern w:val="0"/>
                                <w:sz w:val="20"/>
                                <w:szCs w:val="20"/>
                              </w:rPr>
                            </w:pPr>
                            <w:r w:rsidRPr="005C0B4C">
                              <w:rPr>
                                <w:rFonts w:ascii="標楷體" w:eastAsia="標楷體" w:hAnsi="標楷體" w:cs="新細明體" w:hint="eastAsia"/>
                                <w:bCs/>
                                <w:kern w:val="0"/>
                                <w:sz w:val="20"/>
                                <w:szCs w:val="20"/>
                              </w:rPr>
                              <w:t>應設置</w:t>
                            </w:r>
                          </w:p>
                        </w:tc>
                        <w:tc>
                          <w:tcPr>
                            <w:tcW w:w="851" w:type="dxa"/>
                            <w:tcBorders>
                              <w:top w:val="single" w:sz="4" w:space="0" w:color="auto"/>
                            </w:tcBorders>
                            <w:vAlign w:val="center"/>
                          </w:tcPr>
                          <w:p w14:paraId="7AD5DC42" w14:textId="1463880B" w:rsidR="00422C2C" w:rsidRPr="005C0B4C" w:rsidRDefault="00422C2C" w:rsidP="00AD2854">
                            <w:pPr>
                              <w:widowControl/>
                              <w:overflowPunct w:val="0"/>
                              <w:spacing w:line="240" w:lineRule="exact"/>
                              <w:ind w:leftChars="-25" w:left="-60"/>
                              <w:jc w:val="center"/>
                              <w:rPr>
                                <w:rFonts w:ascii="標楷體" w:eastAsia="標楷體" w:hAnsi="標楷體" w:cs="新細明體"/>
                                <w:bCs/>
                                <w:spacing w:val="-14"/>
                                <w:kern w:val="0"/>
                                <w:sz w:val="20"/>
                                <w:szCs w:val="20"/>
                              </w:rPr>
                            </w:pPr>
                            <w:r w:rsidRPr="005C0B4C">
                              <w:rPr>
                                <w:rFonts w:ascii="標楷體" w:eastAsia="標楷體" w:hAnsi="標楷體" w:cs="新細明體" w:hint="eastAsia"/>
                                <w:bCs/>
                                <w:spacing w:val="-14"/>
                                <w:kern w:val="0"/>
                                <w:sz w:val="20"/>
                                <w:szCs w:val="20"/>
                              </w:rPr>
                              <w:t>實際設置</w:t>
                            </w:r>
                          </w:p>
                        </w:tc>
                        <w:tc>
                          <w:tcPr>
                            <w:tcW w:w="851" w:type="dxa"/>
                            <w:tcBorders>
                              <w:top w:val="single" w:sz="4" w:space="0" w:color="auto"/>
                            </w:tcBorders>
                            <w:vAlign w:val="center"/>
                          </w:tcPr>
                          <w:p w14:paraId="796FDAF7" w14:textId="6A56FD29" w:rsidR="00422C2C" w:rsidRPr="005C0B4C" w:rsidRDefault="00422C2C" w:rsidP="002F145A">
                            <w:pPr>
                              <w:widowControl/>
                              <w:overflowPunct w:val="0"/>
                              <w:spacing w:line="200" w:lineRule="exact"/>
                              <w:ind w:leftChars="-25" w:left="-60"/>
                              <w:jc w:val="center"/>
                              <w:rPr>
                                <w:rFonts w:ascii="標楷體" w:eastAsia="標楷體" w:hAnsi="標楷體" w:cs="新細明體"/>
                                <w:bCs/>
                                <w:kern w:val="0"/>
                                <w:sz w:val="20"/>
                                <w:szCs w:val="20"/>
                              </w:rPr>
                            </w:pPr>
                            <w:r w:rsidRPr="005C0B4C">
                              <w:rPr>
                                <w:rFonts w:ascii="標楷體" w:eastAsia="標楷體" w:hAnsi="標楷體" w:cs="新細明體" w:hint="eastAsia"/>
                                <w:bCs/>
                                <w:kern w:val="0"/>
                                <w:sz w:val="20"/>
                                <w:szCs w:val="20"/>
                              </w:rPr>
                              <w:t>設置不足數量</w:t>
                            </w:r>
                          </w:p>
                        </w:tc>
                      </w:tr>
                      <w:tr w:rsidR="005C0B4C" w:rsidRPr="005C0B4C" w14:paraId="5DAC2F98" w14:textId="77777777" w:rsidTr="00321D37">
                        <w:trPr>
                          <w:trHeight w:val="255"/>
                        </w:trPr>
                        <w:tc>
                          <w:tcPr>
                            <w:tcW w:w="3119" w:type="dxa"/>
                            <w:gridSpan w:val="3"/>
                            <w:vAlign w:val="center"/>
                          </w:tcPr>
                          <w:p w14:paraId="7FF3AB9C" w14:textId="246239C0" w:rsidR="00422C2C" w:rsidRPr="005C0B4C" w:rsidRDefault="00422C2C" w:rsidP="006D5A4A">
                            <w:pPr>
                              <w:widowControl/>
                              <w:overflowPunct w:val="0"/>
                              <w:spacing w:line="240" w:lineRule="exact"/>
                              <w:jc w:val="center"/>
                              <w:rPr>
                                <w:rFonts w:ascii="標楷體" w:eastAsia="標楷體" w:hAnsi="標楷體" w:cs="新細明體"/>
                                <w:b/>
                                <w:kern w:val="0"/>
                                <w:sz w:val="20"/>
                                <w:szCs w:val="20"/>
                              </w:rPr>
                            </w:pPr>
                            <w:r w:rsidRPr="005C0B4C">
                              <w:rPr>
                                <w:rFonts w:ascii="標楷體" w:eastAsia="標楷體" w:hAnsi="標楷體" w:cs="新細明體" w:hint="eastAsia"/>
                                <w:b/>
                                <w:kern w:val="0"/>
                                <w:sz w:val="20"/>
                                <w:szCs w:val="20"/>
                              </w:rPr>
                              <w:t>合計</w:t>
                            </w:r>
                          </w:p>
                        </w:tc>
                        <w:tc>
                          <w:tcPr>
                            <w:tcW w:w="851" w:type="dxa"/>
                            <w:tcBorders>
                              <w:right w:val="single" w:sz="4" w:space="0" w:color="auto"/>
                            </w:tcBorders>
                            <w:vAlign w:val="center"/>
                          </w:tcPr>
                          <w:p w14:paraId="420B729D" w14:textId="1079DAD9" w:rsidR="00422C2C" w:rsidRPr="005C0B4C" w:rsidRDefault="00AD2854" w:rsidP="006D5A4A">
                            <w:pPr>
                              <w:widowControl/>
                              <w:spacing w:line="240" w:lineRule="exact"/>
                              <w:ind w:rightChars="10" w:right="24"/>
                              <w:jc w:val="right"/>
                              <w:rPr>
                                <w:rFonts w:ascii="標楷體" w:eastAsia="標楷體" w:hAnsi="標楷體" w:cs="新細明體"/>
                                <w:b/>
                                <w:kern w:val="0"/>
                                <w:sz w:val="20"/>
                                <w:szCs w:val="20"/>
                              </w:rPr>
                            </w:pPr>
                            <w:r w:rsidRPr="005C0B4C">
                              <w:rPr>
                                <w:rFonts w:ascii="標楷體" w:eastAsia="標楷體" w:hAnsi="標楷體" w:cs="新細明體" w:hint="eastAsia"/>
                                <w:b/>
                                <w:kern w:val="0"/>
                                <w:sz w:val="20"/>
                                <w:szCs w:val="20"/>
                              </w:rPr>
                              <w:t>2</w:t>
                            </w:r>
                            <w:r w:rsidRPr="005C0B4C">
                              <w:rPr>
                                <w:rFonts w:ascii="標楷體" w:eastAsia="標楷體" w:hAnsi="標楷體" w:cs="新細明體"/>
                                <w:b/>
                                <w:kern w:val="0"/>
                                <w:sz w:val="20"/>
                                <w:szCs w:val="20"/>
                              </w:rPr>
                              <w:t>,022</w:t>
                            </w:r>
                          </w:p>
                        </w:tc>
                        <w:tc>
                          <w:tcPr>
                            <w:tcW w:w="851" w:type="dxa"/>
                            <w:tcBorders>
                              <w:left w:val="single" w:sz="4" w:space="0" w:color="auto"/>
                            </w:tcBorders>
                            <w:vAlign w:val="center"/>
                          </w:tcPr>
                          <w:p w14:paraId="4C38BD16" w14:textId="0FCFA33E" w:rsidR="00422C2C" w:rsidRPr="005C0B4C" w:rsidRDefault="009303C9" w:rsidP="006D5A4A">
                            <w:pPr>
                              <w:widowControl/>
                              <w:spacing w:line="240" w:lineRule="exact"/>
                              <w:ind w:rightChars="10" w:right="24"/>
                              <w:jc w:val="right"/>
                              <w:rPr>
                                <w:rFonts w:ascii="標楷體" w:eastAsia="標楷體" w:hAnsi="標楷體" w:cs="新細明體"/>
                                <w:b/>
                                <w:kern w:val="0"/>
                                <w:sz w:val="20"/>
                                <w:szCs w:val="20"/>
                              </w:rPr>
                            </w:pPr>
                            <w:r w:rsidRPr="005C0B4C">
                              <w:rPr>
                                <w:rFonts w:ascii="標楷體" w:eastAsia="標楷體" w:hAnsi="標楷體" w:cs="新細明體" w:hint="eastAsia"/>
                                <w:b/>
                                <w:kern w:val="0"/>
                                <w:sz w:val="20"/>
                                <w:szCs w:val="20"/>
                              </w:rPr>
                              <w:t>4</w:t>
                            </w:r>
                            <w:r w:rsidRPr="005C0B4C">
                              <w:rPr>
                                <w:rFonts w:ascii="標楷體" w:eastAsia="標楷體" w:hAnsi="標楷體" w:cs="新細明體"/>
                                <w:b/>
                                <w:kern w:val="0"/>
                                <w:sz w:val="20"/>
                                <w:szCs w:val="20"/>
                              </w:rPr>
                              <w:t>0</w:t>
                            </w:r>
                          </w:p>
                        </w:tc>
                        <w:tc>
                          <w:tcPr>
                            <w:tcW w:w="851" w:type="dxa"/>
                            <w:vAlign w:val="center"/>
                          </w:tcPr>
                          <w:p w14:paraId="16B71ADF" w14:textId="08FC4897" w:rsidR="00422C2C" w:rsidRPr="005C0B4C" w:rsidRDefault="009303C9" w:rsidP="006D5A4A">
                            <w:pPr>
                              <w:widowControl/>
                              <w:overflowPunct w:val="0"/>
                              <w:spacing w:line="240" w:lineRule="exact"/>
                              <w:ind w:rightChars="10" w:right="24"/>
                              <w:jc w:val="right"/>
                              <w:rPr>
                                <w:rFonts w:ascii="標楷體" w:eastAsia="標楷體" w:hAnsi="標楷體" w:cs="新細明體"/>
                                <w:b/>
                                <w:kern w:val="0"/>
                                <w:sz w:val="20"/>
                                <w:szCs w:val="20"/>
                              </w:rPr>
                            </w:pPr>
                            <w:r w:rsidRPr="005C0B4C">
                              <w:rPr>
                                <w:rFonts w:ascii="標楷體" w:eastAsia="標楷體" w:hAnsi="標楷體" w:cs="新細明體" w:hint="eastAsia"/>
                                <w:b/>
                                <w:kern w:val="0"/>
                                <w:sz w:val="20"/>
                                <w:szCs w:val="20"/>
                              </w:rPr>
                              <w:t>1</w:t>
                            </w:r>
                            <w:r w:rsidRPr="005C0B4C">
                              <w:rPr>
                                <w:rFonts w:ascii="標楷體" w:eastAsia="標楷體" w:hAnsi="標楷體" w:cs="新細明體"/>
                                <w:b/>
                                <w:kern w:val="0"/>
                                <w:sz w:val="20"/>
                                <w:szCs w:val="20"/>
                              </w:rPr>
                              <w:t>2</w:t>
                            </w:r>
                          </w:p>
                        </w:tc>
                        <w:tc>
                          <w:tcPr>
                            <w:tcW w:w="851" w:type="dxa"/>
                            <w:vAlign w:val="center"/>
                          </w:tcPr>
                          <w:p w14:paraId="098E8CAB" w14:textId="3A64B46B" w:rsidR="00422C2C" w:rsidRPr="005C0B4C" w:rsidRDefault="009303C9" w:rsidP="006D5A4A">
                            <w:pPr>
                              <w:widowControl/>
                              <w:overflowPunct w:val="0"/>
                              <w:spacing w:line="240" w:lineRule="exact"/>
                              <w:ind w:rightChars="10" w:right="24"/>
                              <w:jc w:val="right"/>
                              <w:rPr>
                                <w:rFonts w:ascii="標楷體" w:eastAsia="標楷體" w:hAnsi="標楷體" w:cs="新細明體"/>
                                <w:b/>
                                <w:kern w:val="0"/>
                                <w:sz w:val="20"/>
                                <w:szCs w:val="20"/>
                              </w:rPr>
                            </w:pPr>
                            <w:r w:rsidRPr="005C0B4C">
                              <w:rPr>
                                <w:rFonts w:ascii="標楷體" w:eastAsia="標楷體" w:hAnsi="標楷體" w:cs="新細明體" w:hint="eastAsia"/>
                                <w:b/>
                                <w:kern w:val="0"/>
                                <w:sz w:val="20"/>
                                <w:szCs w:val="20"/>
                              </w:rPr>
                              <w:t>2</w:t>
                            </w:r>
                            <w:r w:rsidRPr="005C0B4C">
                              <w:rPr>
                                <w:rFonts w:ascii="標楷體" w:eastAsia="標楷體" w:hAnsi="標楷體" w:cs="新細明體"/>
                                <w:b/>
                                <w:kern w:val="0"/>
                                <w:sz w:val="20"/>
                                <w:szCs w:val="20"/>
                              </w:rPr>
                              <w:t>9</w:t>
                            </w:r>
                          </w:p>
                        </w:tc>
                      </w:tr>
                      <w:tr w:rsidR="005C0B4C" w:rsidRPr="005C0B4C" w14:paraId="23D46D81" w14:textId="77777777" w:rsidTr="00321D37">
                        <w:trPr>
                          <w:trHeight w:val="255"/>
                        </w:trPr>
                        <w:tc>
                          <w:tcPr>
                            <w:tcW w:w="425" w:type="dxa"/>
                            <w:vMerge w:val="restart"/>
                            <w:vAlign w:val="center"/>
                          </w:tcPr>
                          <w:p w14:paraId="2DC60E73" w14:textId="1FC92A09" w:rsidR="00422C2C" w:rsidRPr="005C0B4C" w:rsidRDefault="00422C2C" w:rsidP="00422C2C">
                            <w:pPr>
                              <w:widowControl/>
                              <w:overflowPunct w:val="0"/>
                              <w:spacing w:line="240" w:lineRule="exact"/>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科技產業園區</w:t>
                            </w:r>
                          </w:p>
                        </w:tc>
                        <w:tc>
                          <w:tcPr>
                            <w:tcW w:w="2694" w:type="dxa"/>
                            <w:gridSpan w:val="2"/>
                            <w:vAlign w:val="center"/>
                          </w:tcPr>
                          <w:p w14:paraId="68074721" w14:textId="7A2EE556" w:rsidR="00422C2C" w:rsidRPr="005C0B4C" w:rsidRDefault="00422C2C" w:rsidP="00422C2C">
                            <w:pPr>
                              <w:widowControl/>
                              <w:overflowPunct w:val="0"/>
                              <w:spacing w:line="240" w:lineRule="exact"/>
                              <w:jc w:val="center"/>
                              <w:rPr>
                                <w:rFonts w:ascii="標楷體" w:eastAsia="標楷體" w:hAnsi="標楷體" w:cs="新細明體"/>
                                <w:b/>
                                <w:kern w:val="0"/>
                                <w:sz w:val="20"/>
                              </w:rPr>
                            </w:pPr>
                            <w:r w:rsidRPr="005C0B4C">
                              <w:rPr>
                                <w:rFonts w:ascii="標楷體" w:eastAsia="標楷體" w:hAnsi="標楷體" w:cs="新細明體" w:hint="eastAsia"/>
                                <w:b/>
                                <w:kern w:val="0"/>
                                <w:sz w:val="20"/>
                              </w:rPr>
                              <w:t>小計</w:t>
                            </w:r>
                          </w:p>
                        </w:tc>
                        <w:tc>
                          <w:tcPr>
                            <w:tcW w:w="851" w:type="dxa"/>
                            <w:tcBorders>
                              <w:right w:val="single" w:sz="4" w:space="0" w:color="auto"/>
                            </w:tcBorders>
                            <w:vAlign w:val="center"/>
                          </w:tcPr>
                          <w:p w14:paraId="7A40A9DB" w14:textId="37606652" w:rsidR="00422C2C" w:rsidRPr="005C0B4C" w:rsidRDefault="00422C2C" w:rsidP="00422C2C">
                            <w:pPr>
                              <w:widowControl/>
                              <w:spacing w:line="240" w:lineRule="exact"/>
                              <w:ind w:rightChars="10" w:right="24"/>
                              <w:jc w:val="right"/>
                              <w:rPr>
                                <w:rFonts w:ascii="標楷體" w:eastAsia="標楷體" w:hAnsi="標楷體" w:cs="新細明體"/>
                                <w:b/>
                                <w:kern w:val="0"/>
                                <w:sz w:val="20"/>
                              </w:rPr>
                            </w:pPr>
                            <w:r w:rsidRPr="005C0B4C">
                              <w:rPr>
                                <w:rFonts w:ascii="標楷體" w:eastAsia="標楷體" w:hAnsi="標楷體" w:cs="新細明體" w:hint="eastAsia"/>
                                <w:b/>
                                <w:kern w:val="0"/>
                                <w:sz w:val="20"/>
                                <w:szCs w:val="20"/>
                              </w:rPr>
                              <w:t>1</w:t>
                            </w:r>
                            <w:r w:rsidRPr="005C0B4C">
                              <w:rPr>
                                <w:rFonts w:ascii="標楷體" w:eastAsia="標楷體" w:hAnsi="標楷體" w:cs="新細明體"/>
                                <w:b/>
                                <w:kern w:val="0"/>
                                <w:sz w:val="20"/>
                                <w:szCs w:val="20"/>
                              </w:rPr>
                              <w:t>,306</w:t>
                            </w:r>
                          </w:p>
                        </w:tc>
                        <w:tc>
                          <w:tcPr>
                            <w:tcW w:w="851" w:type="dxa"/>
                            <w:tcBorders>
                              <w:left w:val="single" w:sz="4" w:space="0" w:color="auto"/>
                            </w:tcBorders>
                            <w:vAlign w:val="center"/>
                          </w:tcPr>
                          <w:p w14:paraId="1DC133D7" w14:textId="084232E8" w:rsidR="00422C2C" w:rsidRPr="005C0B4C" w:rsidRDefault="00422C2C" w:rsidP="00422C2C">
                            <w:pPr>
                              <w:widowControl/>
                              <w:spacing w:line="240" w:lineRule="exact"/>
                              <w:ind w:rightChars="10" w:right="24"/>
                              <w:jc w:val="right"/>
                              <w:rPr>
                                <w:rFonts w:ascii="標楷體" w:eastAsia="標楷體" w:hAnsi="標楷體" w:cs="新細明體"/>
                                <w:b/>
                                <w:kern w:val="0"/>
                                <w:sz w:val="20"/>
                              </w:rPr>
                            </w:pPr>
                            <w:r w:rsidRPr="005C0B4C">
                              <w:rPr>
                                <w:rFonts w:ascii="標楷體" w:eastAsia="標楷體" w:hAnsi="標楷體" w:cs="新細明體"/>
                                <w:b/>
                                <w:kern w:val="0"/>
                                <w:sz w:val="20"/>
                                <w:szCs w:val="20"/>
                              </w:rPr>
                              <w:t>26</w:t>
                            </w:r>
                          </w:p>
                        </w:tc>
                        <w:tc>
                          <w:tcPr>
                            <w:tcW w:w="851" w:type="dxa"/>
                            <w:vAlign w:val="center"/>
                          </w:tcPr>
                          <w:p w14:paraId="17EE8D8F" w14:textId="6EA79CF6" w:rsidR="00422C2C" w:rsidRPr="005C0B4C" w:rsidRDefault="00422C2C" w:rsidP="00422C2C">
                            <w:pPr>
                              <w:widowControl/>
                              <w:overflowPunct w:val="0"/>
                              <w:spacing w:line="240" w:lineRule="exact"/>
                              <w:ind w:rightChars="10" w:right="24"/>
                              <w:jc w:val="right"/>
                              <w:rPr>
                                <w:rFonts w:ascii="標楷體" w:eastAsia="標楷體" w:hAnsi="標楷體" w:cs="新細明體"/>
                                <w:b/>
                                <w:kern w:val="0"/>
                                <w:sz w:val="20"/>
                              </w:rPr>
                            </w:pPr>
                            <w:r w:rsidRPr="005C0B4C">
                              <w:rPr>
                                <w:rFonts w:ascii="標楷體" w:eastAsia="標楷體" w:hAnsi="標楷體" w:cs="新細明體" w:hint="eastAsia"/>
                                <w:b/>
                                <w:kern w:val="0"/>
                                <w:sz w:val="20"/>
                                <w:szCs w:val="20"/>
                              </w:rPr>
                              <w:t>8</w:t>
                            </w:r>
                          </w:p>
                        </w:tc>
                        <w:tc>
                          <w:tcPr>
                            <w:tcW w:w="851" w:type="dxa"/>
                            <w:vAlign w:val="center"/>
                          </w:tcPr>
                          <w:p w14:paraId="35B9613F" w14:textId="2F3D696D" w:rsidR="00422C2C" w:rsidRPr="005C0B4C" w:rsidRDefault="00422C2C" w:rsidP="00422C2C">
                            <w:pPr>
                              <w:widowControl/>
                              <w:overflowPunct w:val="0"/>
                              <w:spacing w:line="240" w:lineRule="exact"/>
                              <w:ind w:rightChars="10" w:right="24"/>
                              <w:jc w:val="right"/>
                              <w:rPr>
                                <w:rFonts w:ascii="標楷體" w:eastAsia="標楷體" w:hAnsi="標楷體" w:cs="新細明體"/>
                                <w:b/>
                                <w:kern w:val="0"/>
                                <w:sz w:val="20"/>
                              </w:rPr>
                            </w:pPr>
                            <w:r w:rsidRPr="005C0B4C">
                              <w:rPr>
                                <w:rFonts w:ascii="標楷體" w:eastAsia="標楷體" w:hAnsi="標楷體" w:cs="新細明體"/>
                                <w:b/>
                                <w:kern w:val="0"/>
                                <w:sz w:val="20"/>
                                <w:szCs w:val="20"/>
                              </w:rPr>
                              <w:t>18</w:t>
                            </w:r>
                          </w:p>
                        </w:tc>
                      </w:tr>
                      <w:tr w:rsidR="005C0B4C" w:rsidRPr="005C0B4C" w14:paraId="7D21274A" w14:textId="77777777" w:rsidTr="00321D37">
                        <w:trPr>
                          <w:trHeight w:val="255"/>
                        </w:trPr>
                        <w:tc>
                          <w:tcPr>
                            <w:tcW w:w="425" w:type="dxa"/>
                            <w:vMerge/>
                            <w:vAlign w:val="center"/>
                          </w:tcPr>
                          <w:p w14:paraId="07BC35ED" w14:textId="77777777" w:rsidR="00422C2C" w:rsidRPr="005C0B4C" w:rsidRDefault="00422C2C" w:rsidP="00422C2C">
                            <w:pPr>
                              <w:widowControl/>
                              <w:spacing w:line="240" w:lineRule="exact"/>
                              <w:rPr>
                                <w:rFonts w:ascii="標楷體" w:eastAsia="標楷體" w:hAnsi="標楷體"/>
                                <w:sz w:val="20"/>
                              </w:rPr>
                            </w:pPr>
                          </w:p>
                        </w:tc>
                        <w:tc>
                          <w:tcPr>
                            <w:tcW w:w="1276" w:type="dxa"/>
                            <w:vAlign w:val="center"/>
                          </w:tcPr>
                          <w:p w14:paraId="31AABBB4" w14:textId="22253057" w:rsidR="00422C2C" w:rsidRPr="005C0B4C" w:rsidRDefault="00422C2C" w:rsidP="00422C2C">
                            <w:pPr>
                              <w:widowControl/>
                              <w:spacing w:line="240" w:lineRule="exact"/>
                              <w:rPr>
                                <w:rFonts w:ascii="標楷體" w:eastAsia="標楷體" w:hAnsi="標楷體"/>
                                <w:sz w:val="20"/>
                                <w:szCs w:val="20"/>
                              </w:rPr>
                            </w:pPr>
                            <w:r w:rsidRPr="005C0B4C">
                              <w:rPr>
                                <w:rFonts w:ascii="標楷體" w:eastAsia="標楷體" w:hAnsi="標楷體" w:hint="eastAsia"/>
                                <w:sz w:val="20"/>
                                <w:szCs w:val="20"/>
                              </w:rPr>
                              <w:t>楠梓園區</w:t>
                            </w:r>
                          </w:p>
                        </w:tc>
                        <w:tc>
                          <w:tcPr>
                            <w:tcW w:w="1418" w:type="dxa"/>
                            <w:vAlign w:val="center"/>
                          </w:tcPr>
                          <w:p w14:paraId="7DEFA7ED" w14:textId="77777777" w:rsidR="00422C2C" w:rsidRPr="005C0B4C" w:rsidRDefault="00422C2C" w:rsidP="00422C2C">
                            <w:pPr>
                              <w:widowControl/>
                              <w:spacing w:line="240" w:lineRule="exact"/>
                              <w:rPr>
                                <w:rFonts w:ascii="標楷體" w:eastAsia="標楷體" w:hAnsi="標楷體"/>
                                <w:sz w:val="20"/>
                                <w:szCs w:val="20"/>
                              </w:rPr>
                            </w:pPr>
                            <w:r w:rsidRPr="005C0B4C">
                              <w:rPr>
                                <w:rFonts w:ascii="標楷體" w:eastAsia="標楷體" w:hAnsi="標楷體" w:hint="eastAsia"/>
                                <w:sz w:val="20"/>
                                <w:szCs w:val="20"/>
                              </w:rPr>
                              <w:t>綠地停車場</w:t>
                            </w:r>
                          </w:p>
                        </w:tc>
                        <w:tc>
                          <w:tcPr>
                            <w:tcW w:w="851" w:type="dxa"/>
                            <w:tcBorders>
                              <w:right w:val="single" w:sz="4" w:space="0" w:color="auto"/>
                            </w:tcBorders>
                            <w:vAlign w:val="center"/>
                          </w:tcPr>
                          <w:p w14:paraId="6E0A307F" w14:textId="77777777" w:rsidR="00422C2C" w:rsidRPr="005C0B4C" w:rsidRDefault="00422C2C" w:rsidP="00422C2C">
                            <w:pPr>
                              <w:widowControl/>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90</w:t>
                            </w:r>
                          </w:p>
                        </w:tc>
                        <w:tc>
                          <w:tcPr>
                            <w:tcW w:w="851" w:type="dxa"/>
                            <w:tcBorders>
                              <w:left w:val="single" w:sz="4" w:space="0" w:color="auto"/>
                            </w:tcBorders>
                            <w:vAlign w:val="center"/>
                          </w:tcPr>
                          <w:p w14:paraId="17F36CA7" w14:textId="77777777" w:rsidR="00422C2C" w:rsidRPr="005C0B4C" w:rsidRDefault="00422C2C" w:rsidP="00422C2C">
                            <w:pPr>
                              <w:widowControl/>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w:t>
                            </w:r>
                          </w:p>
                        </w:tc>
                        <w:tc>
                          <w:tcPr>
                            <w:tcW w:w="851" w:type="dxa"/>
                            <w:vAlign w:val="center"/>
                          </w:tcPr>
                          <w:p w14:paraId="2CD99D1C" w14:textId="315E69EA" w:rsidR="00422C2C" w:rsidRPr="005C0B4C" w:rsidRDefault="00CA2213" w:rsidP="00422C2C">
                            <w:pPr>
                              <w:widowControl/>
                              <w:spacing w:line="240" w:lineRule="exact"/>
                              <w:ind w:rightChars="10" w:right="24"/>
                              <w:jc w:val="right"/>
                              <w:rPr>
                                <w:rFonts w:ascii="標楷體" w:eastAsia="標楷體" w:hAnsi="標楷體"/>
                                <w:sz w:val="20"/>
                                <w:szCs w:val="20"/>
                              </w:rPr>
                            </w:pPr>
                            <w:r>
                              <w:rPr>
                                <w:rFonts w:ascii="標楷體" w:eastAsia="標楷體" w:hAnsi="標楷體" w:hint="eastAsia"/>
                                <w:sz w:val="20"/>
                                <w:szCs w:val="20"/>
                              </w:rPr>
                              <w:t>－</w:t>
                            </w:r>
                          </w:p>
                        </w:tc>
                        <w:tc>
                          <w:tcPr>
                            <w:tcW w:w="851" w:type="dxa"/>
                            <w:vAlign w:val="center"/>
                          </w:tcPr>
                          <w:p w14:paraId="336D17B6" w14:textId="77777777" w:rsidR="00422C2C" w:rsidRPr="005C0B4C" w:rsidRDefault="00422C2C" w:rsidP="00422C2C">
                            <w:pPr>
                              <w:widowControl/>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w:t>
                            </w:r>
                          </w:p>
                        </w:tc>
                      </w:tr>
                      <w:tr w:rsidR="005C0B4C" w:rsidRPr="005C0B4C" w14:paraId="713DA814" w14:textId="77777777" w:rsidTr="00321D37">
                        <w:trPr>
                          <w:trHeight w:val="255"/>
                        </w:trPr>
                        <w:tc>
                          <w:tcPr>
                            <w:tcW w:w="425" w:type="dxa"/>
                            <w:vMerge/>
                            <w:vAlign w:val="center"/>
                          </w:tcPr>
                          <w:p w14:paraId="35FC4276" w14:textId="77777777" w:rsidR="00422C2C" w:rsidRPr="005C0B4C" w:rsidRDefault="00422C2C" w:rsidP="00422C2C">
                            <w:pPr>
                              <w:spacing w:line="240" w:lineRule="exact"/>
                              <w:ind w:rightChars="-20" w:right="-48"/>
                              <w:jc w:val="both"/>
                              <w:rPr>
                                <w:rFonts w:ascii="標楷體" w:eastAsia="標楷體" w:hAnsi="標楷體"/>
                                <w:sz w:val="20"/>
                              </w:rPr>
                            </w:pPr>
                          </w:p>
                        </w:tc>
                        <w:tc>
                          <w:tcPr>
                            <w:tcW w:w="1276" w:type="dxa"/>
                            <w:vAlign w:val="center"/>
                          </w:tcPr>
                          <w:p w14:paraId="7BED4408" w14:textId="5A6D810A" w:rsidR="00422C2C" w:rsidRPr="005C0B4C" w:rsidRDefault="00422C2C" w:rsidP="00422C2C">
                            <w:pPr>
                              <w:spacing w:line="240" w:lineRule="exact"/>
                              <w:ind w:rightChars="-20" w:right="-48"/>
                              <w:jc w:val="both"/>
                              <w:rPr>
                                <w:rFonts w:ascii="標楷體" w:eastAsia="標楷體" w:hAnsi="標楷體"/>
                                <w:spacing w:val="-10"/>
                                <w:sz w:val="20"/>
                                <w:szCs w:val="20"/>
                              </w:rPr>
                            </w:pPr>
                            <w:r w:rsidRPr="005C0B4C">
                              <w:rPr>
                                <w:rFonts w:ascii="標楷體" w:eastAsia="標楷體" w:hAnsi="標楷體" w:hint="eastAsia"/>
                                <w:spacing w:val="-10"/>
                                <w:sz w:val="20"/>
                                <w:szCs w:val="20"/>
                              </w:rPr>
                              <w:t>楠梓第二園區</w:t>
                            </w:r>
                          </w:p>
                        </w:tc>
                        <w:tc>
                          <w:tcPr>
                            <w:tcW w:w="1418" w:type="dxa"/>
                            <w:vAlign w:val="center"/>
                          </w:tcPr>
                          <w:p w14:paraId="5857D460" w14:textId="77777777" w:rsidR="00422C2C" w:rsidRPr="005C0B4C" w:rsidRDefault="00422C2C" w:rsidP="00422C2C">
                            <w:pPr>
                              <w:spacing w:line="240" w:lineRule="exact"/>
                              <w:rPr>
                                <w:rFonts w:ascii="標楷體" w:eastAsia="標楷體" w:hAnsi="標楷體"/>
                                <w:sz w:val="20"/>
                                <w:szCs w:val="20"/>
                              </w:rPr>
                            </w:pPr>
                            <w:r w:rsidRPr="005C0B4C">
                              <w:rPr>
                                <w:rFonts w:ascii="標楷體" w:eastAsia="標楷體" w:hAnsi="標楷體" w:hint="eastAsia"/>
                                <w:sz w:val="20"/>
                                <w:szCs w:val="20"/>
                              </w:rPr>
                              <w:t>第一停車場</w:t>
                            </w:r>
                          </w:p>
                        </w:tc>
                        <w:tc>
                          <w:tcPr>
                            <w:tcW w:w="851" w:type="dxa"/>
                            <w:tcBorders>
                              <w:right w:val="single" w:sz="4" w:space="0" w:color="auto"/>
                            </w:tcBorders>
                            <w:vAlign w:val="center"/>
                          </w:tcPr>
                          <w:p w14:paraId="3C7B4F40"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47</w:t>
                            </w:r>
                          </w:p>
                        </w:tc>
                        <w:tc>
                          <w:tcPr>
                            <w:tcW w:w="851" w:type="dxa"/>
                            <w:tcBorders>
                              <w:left w:val="single" w:sz="4" w:space="0" w:color="auto"/>
                            </w:tcBorders>
                            <w:vAlign w:val="center"/>
                          </w:tcPr>
                          <w:p w14:paraId="619C2510"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w:t>
                            </w:r>
                          </w:p>
                        </w:tc>
                        <w:tc>
                          <w:tcPr>
                            <w:tcW w:w="851" w:type="dxa"/>
                            <w:vAlign w:val="center"/>
                          </w:tcPr>
                          <w:p w14:paraId="39CE3E83" w14:textId="259C8DF9" w:rsidR="00422C2C" w:rsidRPr="005C0B4C" w:rsidRDefault="00CA2213" w:rsidP="00422C2C">
                            <w:pPr>
                              <w:spacing w:line="240" w:lineRule="exact"/>
                              <w:ind w:rightChars="10" w:right="24"/>
                              <w:jc w:val="right"/>
                              <w:rPr>
                                <w:rFonts w:ascii="標楷體" w:eastAsia="標楷體" w:hAnsi="標楷體"/>
                                <w:sz w:val="20"/>
                                <w:szCs w:val="20"/>
                              </w:rPr>
                            </w:pPr>
                            <w:r>
                              <w:rPr>
                                <w:rFonts w:ascii="標楷體" w:eastAsia="標楷體" w:hAnsi="標楷體" w:hint="eastAsia"/>
                                <w:sz w:val="20"/>
                                <w:szCs w:val="20"/>
                              </w:rPr>
                              <w:t>－</w:t>
                            </w:r>
                          </w:p>
                        </w:tc>
                        <w:tc>
                          <w:tcPr>
                            <w:tcW w:w="851" w:type="dxa"/>
                            <w:vAlign w:val="center"/>
                          </w:tcPr>
                          <w:p w14:paraId="3840FAB0"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w:t>
                            </w:r>
                          </w:p>
                        </w:tc>
                      </w:tr>
                      <w:tr w:rsidR="00CA2213" w:rsidRPr="005C0B4C" w14:paraId="14E3DF4E" w14:textId="77777777" w:rsidTr="00321D37">
                        <w:trPr>
                          <w:trHeight w:val="255"/>
                        </w:trPr>
                        <w:tc>
                          <w:tcPr>
                            <w:tcW w:w="425" w:type="dxa"/>
                            <w:vMerge/>
                            <w:vAlign w:val="center"/>
                          </w:tcPr>
                          <w:p w14:paraId="5A5BD562" w14:textId="77777777" w:rsidR="00CA2213" w:rsidRPr="005C0B4C" w:rsidRDefault="00CA2213" w:rsidP="00CA2213">
                            <w:pPr>
                              <w:widowControl/>
                              <w:overflowPunct w:val="0"/>
                              <w:spacing w:line="240" w:lineRule="exact"/>
                              <w:jc w:val="both"/>
                              <w:rPr>
                                <w:rFonts w:ascii="標楷體" w:eastAsia="標楷體" w:hAnsi="標楷體" w:cs="新細明體"/>
                                <w:kern w:val="0"/>
                                <w:sz w:val="20"/>
                              </w:rPr>
                            </w:pPr>
                          </w:p>
                        </w:tc>
                        <w:tc>
                          <w:tcPr>
                            <w:tcW w:w="1276" w:type="dxa"/>
                            <w:vMerge w:val="restart"/>
                            <w:vAlign w:val="center"/>
                          </w:tcPr>
                          <w:p w14:paraId="6566007F" w14:textId="40A4FAEA" w:rsidR="00CA2213" w:rsidRPr="005C0B4C" w:rsidRDefault="00CA2213" w:rsidP="00CA2213">
                            <w:pPr>
                              <w:widowControl/>
                              <w:overflowPunct w:val="0"/>
                              <w:spacing w:line="240" w:lineRule="exact"/>
                              <w:jc w:val="both"/>
                              <w:rPr>
                                <w:rFonts w:ascii="標楷體" w:eastAsia="標楷體" w:hAnsi="標楷體" w:cs="新細明體"/>
                                <w:kern w:val="0"/>
                                <w:sz w:val="20"/>
                                <w:szCs w:val="20"/>
                              </w:rPr>
                            </w:pPr>
                            <w:r w:rsidRPr="005C0B4C">
                              <w:rPr>
                                <w:rFonts w:ascii="標楷體" w:eastAsia="標楷體" w:hAnsi="標楷體" w:cs="新細明體" w:hint="eastAsia"/>
                                <w:kern w:val="0"/>
                                <w:sz w:val="20"/>
                                <w:szCs w:val="20"/>
                              </w:rPr>
                              <w:t>前鎮園區</w:t>
                            </w:r>
                          </w:p>
                        </w:tc>
                        <w:tc>
                          <w:tcPr>
                            <w:tcW w:w="1418" w:type="dxa"/>
                            <w:vAlign w:val="center"/>
                          </w:tcPr>
                          <w:p w14:paraId="152E0472" w14:textId="77777777" w:rsidR="00CA2213" w:rsidRPr="005C0B4C" w:rsidRDefault="00CA2213" w:rsidP="00CA2213">
                            <w:pPr>
                              <w:spacing w:line="240" w:lineRule="exact"/>
                              <w:rPr>
                                <w:rFonts w:ascii="標楷體" w:eastAsia="標楷體" w:hAnsi="標楷體"/>
                                <w:sz w:val="20"/>
                                <w:szCs w:val="20"/>
                              </w:rPr>
                            </w:pPr>
                            <w:r w:rsidRPr="005C0B4C">
                              <w:rPr>
                                <w:rFonts w:ascii="標楷體" w:eastAsia="標楷體" w:hAnsi="標楷體" w:hint="eastAsia"/>
                                <w:sz w:val="20"/>
                                <w:szCs w:val="20"/>
                              </w:rPr>
                              <w:t>第一停車場</w:t>
                            </w:r>
                          </w:p>
                        </w:tc>
                        <w:tc>
                          <w:tcPr>
                            <w:tcW w:w="851" w:type="dxa"/>
                            <w:tcBorders>
                              <w:right w:val="single" w:sz="4" w:space="0" w:color="auto"/>
                            </w:tcBorders>
                            <w:vAlign w:val="center"/>
                          </w:tcPr>
                          <w:p w14:paraId="216D4A01" w14:textId="77777777"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107</w:t>
                            </w:r>
                          </w:p>
                        </w:tc>
                        <w:tc>
                          <w:tcPr>
                            <w:tcW w:w="851" w:type="dxa"/>
                            <w:tcBorders>
                              <w:left w:val="single" w:sz="4" w:space="0" w:color="auto"/>
                            </w:tcBorders>
                            <w:vAlign w:val="center"/>
                          </w:tcPr>
                          <w:p w14:paraId="78BCD1DD" w14:textId="77777777"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w:t>
                            </w:r>
                          </w:p>
                        </w:tc>
                        <w:tc>
                          <w:tcPr>
                            <w:tcW w:w="851" w:type="dxa"/>
                            <w:vAlign w:val="center"/>
                          </w:tcPr>
                          <w:p w14:paraId="75F85F89" w14:textId="77777777"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w:t>
                            </w:r>
                          </w:p>
                        </w:tc>
                        <w:tc>
                          <w:tcPr>
                            <w:tcW w:w="851" w:type="dxa"/>
                          </w:tcPr>
                          <w:p w14:paraId="5475FA7D" w14:textId="558B3CB9" w:rsidR="00CA2213" w:rsidRPr="005C0B4C" w:rsidRDefault="00CA2213" w:rsidP="00CA2213">
                            <w:pPr>
                              <w:spacing w:line="240" w:lineRule="exact"/>
                              <w:ind w:rightChars="10" w:right="24"/>
                              <w:jc w:val="right"/>
                              <w:rPr>
                                <w:rFonts w:ascii="標楷體" w:eastAsia="標楷體" w:hAnsi="標楷體"/>
                                <w:sz w:val="20"/>
                                <w:szCs w:val="20"/>
                              </w:rPr>
                            </w:pPr>
                            <w:r w:rsidRPr="004116A2">
                              <w:rPr>
                                <w:rFonts w:ascii="標楷體" w:eastAsia="標楷體" w:hAnsi="標楷體" w:hint="eastAsia"/>
                                <w:sz w:val="20"/>
                                <w:szCs w:val="20"/>
                              </w:rPr>
                              <w:t>－</w:t>
                            </w:r>
                          </w:p>
                        </w:tc>
                      </w:tr>
                      <w:tr w:rsidR="00CA2213" w:rsidRPr="005C0B4C" w14:paraId="49E41BD3" w14:textId="77777777" w:rsidTr="00321D37">
                        <w:trPr>
                          <w:trHeight w:val="255"/>
                        </w:trPr>
                        <w:tc>
                          <w:tcPr>
                            <w:tcW w:w="425" w:type="dxa"/>
                            <w:vMerge/>
                            <w:vAlign w:val="center"/>
                          </w:tcPr>
                          <w:p w14:paraId="354E1186" w14:textId="77777777" w:rsidR="00CA2213" w:rsidRPr="005C0B4C" w:rsidRDefault="00CA2213" w:rsidP="00CA2213">
                            <w:pPr>
                              <w:widowControl/>
                              <w:overflowPunct w:val="0"/>
                              <w:spacing w:line="240" w:lineRule="exact"/>
                              <w:jc w:val="both"/>
                              <w:rPr>
                                <w:rFonts w:ascii="標楷體" w:eastAsia="標楷體" w:hAnsi="標楷體" w:cs="新細明體"/>
                                <w:kern w:val="0"/>
                                <w:sz w:val="20"/>
                              </w:rPr>
                            </w:pPr>
                          </w:p>
                        </w:tc>
                        <w:tc>
                          <w:tcPr>
                            <w:tcW w:w="1276" w:type="dxa"/>
                            <w:vMerge/>
                          </w:tcPr>
                          <w:p w14:paraId="04FA77C0" w14:textId="1015F469" w:rsidR="00CA2213" w:rsidRPr="005C0B4C" w:rsidRDefault="00CA2213" w:rsidP="00CA2213">
                            <w:pPr>
                              <w:widowControl/>
                              <w:overflowPunct w:val="0"/>
                              <w:spacing w:line="240" w:lineRule="exact"/>
                              <w:jc w:val="both"/>
                              <w:rPr>
                                <w:rFonts w:ascii="標楷體" w:eastAsia="標楷體" w:hAnsi="標楷體" w:cs="新細明體"/>
                                <w:kern w:val="0"/>
                                <w:sz w:val="20"/>
                                <w:szCs w:val="20"/>
                              </w:rPr>
                            </w:pPr>
                          </w:p>
                        </w:tc>
                        <w:tc>
                          <w:tcPr>
                            <w:tcW w:w="1418" w:type="dxa"/>
                            <w:vAlign w:val="center"/>
                          </w:tcPr>
                          <w:p w14:paraId="17D0AE02" w14:textId="77777777" w:rsidR="00CA2213" w:rsidRPr="005C0B4C" w:rsidRDefault="00CA2213" w:rsidP="00CA2213">
                            <w:pPr>
                              <w:spacing w:line="240" w:lineRule="exact"/>
                              <w:rPr>
                                <w:rFonts w:ascii="標楷體" w:eastAsia="標楷體" w:hAnsi="標楷體"/>
                                <w:sz w:val="20"/>
                                <w:szCs w:val="20"/>
                              </w:rPr>
                            </w:pPr>
                            <w:r w:rsidRPr="005C0B4C">
                              <w:rPr>
                                <w:rFonts w:ascii="標楷體" w:eastAsia="標楷體" w:hAnsi="標楷體" w:hint="eastAsia"/>
                                <w:sz w:val="20"/>
                                <w:szCs w:val="20"/>
                              </w:rPr>
                              <w:t>第八停車場</w:t>
                            </w:r>
                          </w:p>
                        </w:tc>
                        <w:tc>
                          <w:tcPr>
                            <w:tcW w:w="851" w:type="dxa"/>
                            <w:tcBorders>
                              <w:right w:val="single" w:sz="4" w:space="0" w:color="auto"/>
                            </w:tcBorders>
                            <w:vAlign w:val="center"/>
                          </w:tcPr>
                          <w:p w14:paraId="3BB0517A" w14:textId="77777777"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62</w:t>
                            </w:r>
                          </w:p>
                        </w:tc>
                        <w:tc>
                          <w:tcPr>
                            <w:tcW w:w="851" w:type="dxa"/>
                            <w:tcBorders>
                              <w:left w:val="single" w:sz="4" w:space="0" w:color="auto"/>
                            </w:tcBorders>
                            <w:vAlign w:val="center"/>
                          </w:tcPr>
                          <w:p w14:paraId="76328B7C" w14:textId="77777777"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w:t>
                            </w:r>
                          </w:p>
                        </w:tc>
                        <w:tc>
                          <w:tcPr>
                            <w:tcW w:w="851" w:type="dxa"/>
                            <w:vAlign w:val="center"/>
                          </w:tcPr>
                          <w:p w14:paraId="7854F47F" w14:textId="77777777"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w:t>
                            </w:r>
                          </w:p>
                        </w:tc>
                        <w:tc>
                          <w:tcPr>
                            <w:tcW w:w="851" w:type="dxa"/>
                          </w:tcPr>
                          <w:p w14:paraId="6E349555" w14:textId="3997F162" w:rsidR="00CA2213" w:rsidRPr="005C0B4C" w:rsidRDefault="00CA2213" w:rsidP="00CA2213">
                            <w:pPr>
                              <w:spacing w:line="240" w:lineRule="exact"/>
                              <w:ind w:rightChars="10" w:right="24"/>
                              <w:jc w:val="right"/>
                              <w:rPr>
                                <w:rFonts w:ascii="標楷體" w:eastAsia="標楷體" w:hAnsi="標楷體"/>
                                <w:sz w:val="20"/>
                                <w:szCs w:val="20"/>
                              </w:rPr>
                            </w:pPr>
                            <w:r w:rsidRPr="004116A2">
                              <w:rPr>
                                <w:rFonts w:ascii="標楷體" w:eastAsia="標楷體" w:hAnsi="標楷體" w:hint="eastAsia"/>
                                <w:sz w:val="20"/>
                                <w:szCs w:val="20"/>
                              </w:rPr>
                              <w:t>－</w:t>
                            </w:r>
                          </w:p>
                        </w:tc>
                      </w:tr>
                      <w:tr w:rsidR="005C0B4C" w:rsidRPr="005C0B4C" w14:paraId="681E2ECB" w14:textId="77777777" w:rsidTr="00321D37">
                        <w:trPr>
                          <w:trHeight w:val="255"/>
                        </w:trPr>
                        <w:tc>
                          <w:tcPr>
                            <w:tcW w:w="425" w:type="dxa"/>
                            <w:vMerge/>
                            <w:vAlign w:val="center"/>
                          </w:tcPr>
                          <w:p w14:paraId="038BC2C7" w14:textId="77777777" w:rsidR="00422C2C" w:rsidRPr="005C0B4C" w:rsidRDefault="00422C2C" w:rsidP="00422C2C">
                            <w:pPr>
                              <w:widowControl/>
                              <w:overflowPunct w:val="0"/>
                              <w:spacing w:line="240" w:lineRule="exact"/>
                              <w:jc w:val="both"/>
                              <w:rPr>
                                <w:rFonts w:ascii="標楷體" w:eastAsia="標楷體" w:hAnsi="標楷體" w:cs="新細明體"/>
                                <w:kern w:val="0"/>
                                <w:sz w:val="20"/>
                              </w:rPr>
                            </w:pPr>
                          </w:p>
                        </w:tc>
                        <w:tc>
                          <w:tcPr>
                            <w:tcW w:w="1276" w:type="dxa"/>
                            <w:vMerge/>
                          </w:tcPr>
                          <w:p w14:paraId="4F0C42FF" w14:textId="0F03100F" w:rsidR="00422C2C" w:rsidRPr="005C0B4C" w:rsidRDefault="00422C2C" w:rsidP="00422C2C">
                            <w:pPr>
                              <w:widowControl/>
                              <w:overflowPunct w:val="0"/>
                              <w:spacing w:line="240" w:lineRule="exact"/>
                              <w:jc w:val="both"/>
                              <w:rPr>
                                <w:rFonts w:ascii="標楷體" w:eastAsia="標楷體" w:hAnsi="標楷體" w:cs="新細明體"/>
                                <w:kern w:val="0"/>
                                <w:sz w:val="20"/>
                                <w:szCs w:val="20"/>
                              </w:rPr>
                            </w:pPr>
                          </w:p>
                        </w:tc>
                        <w:tc>
                          <w:tcPr>
                            <w:tcW w:w="1418" w:type="dxa"/>
                            <w:vAlign w:val="center"/>
                          </w:tcPr>
                          <w:p w14:paraId="24730635" w14:textId="77777777" w:rsidR="00422C2C" w:rsidRPr="005C0B4C" w:rsidRDefault="00422C2C" w:rsidP="00422C2C">
                            <w:pPr>
                              <w:spacing w:line="200" w:lineRule="exact"/>
                              <w:jc w:val="both"/>
                              <w:rPr>
                                <w:rFonts w:ascii="標楷體" w:eastAsia="標楷體" w:hAnsi="標楷體"/>
                                <w:sz w:val="20"/>
                                <w:szCs w:val="20"/>
                              </w:rPr>
                            </w:pPr>
                            <w:r w:rsidRPr="005C0B4C">
                              <w:rPr>
                                <w:rFonts w:ascii="標楷體" w:eastAsia="標楷體" w:hAnsi="標楷體" w:hint="eastAsia"/>
                                <w:sz w:val="20"/>
                                <w:szCs w:val="20"/>
                              </w:rPr>
                              <w:t>前瞻創新大樓地下停車場</w:t>
                            </w:r>
                          </w:p>
                        </w:tc>
                        <w:tc>
                          <w:tcPr>
                            <w:tcW w:w="851" w:type="dxa"/>
                            <w:tcBorders>
                              <w:right w:val="single" w:sz="4" w:space="0" w:color="auto"/>
                            </w:tcBorders>
                            <w:vAlign w:val="center"/>
                          </w:tcPr>
                          <w:p w14:paraId="6BC1E35D"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131</w:t>
                            </w:r>
                          </w:p>
                        </w:tc>
                        <w:tc>
                          <w:tcPr>
                            <w:tcW w:w="851" w:type="dxa"/>
                            <w:tcBorders>
                              <w:left w:val="single" w:sz="4" w:space="0" w:color="auto"/>
                            </w:tcBorders>
                            <w:vAlign w:val="center"/>
                          </w:tcPr>
                          <w:p w14:paraId="083C44E6"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3</w:t>
                            </w:r>
                          </w:p>
                        </w:tc>
                        <w:tc>
                          <w:tcPr>
                            <w:tcW w:w="851" w:type="dxa"/>
                            <w:vAlign w:val="center"/>
                          </w:tcPr>
                          <w:p w14:paraId="2DE6FE45" w14:textId="3E9F5F5F" w:rsidR="00422C2C" w:rsidRPr="005C0B4C" w:rsidRDefault="00CA2213" w:rsidP="00422C2C">
                            <w:pPr>
                              <w:spacing w:line="240" w:lineRule="exact"/>
                              <w:ind w:rightChars="10" w:right="24"/>
                              <w:jc w:val="right"/>
                              <w:rPr>
                                <w:rFonts w:ascii="標楷體" w:eastAsia="標楷體" w:hAnsi="標楷體"/>
                                <w:sz w:val="20"/>
                                <w:szCs w:val="20"/>
                              </w:rPr>
                            </w:pPr>
                            <w:r>
                              <w:rPr>
                                <w:rFonts w:ascii="標楷體" w:eastAsia="標楷體" w:hAnsi="標楷體" w:hint="eastAsia"/>
                                <w:sz w:val="20"/>
                                <w:szCs w:val="20"/>
                              </w:rPr>
                              <w:t>－</w:t>
                            </w:r>
                          </w:p>
                        </w:tc>
                        <w:tc>
                          <w:tcPr>
                            <w:tcW w:w="851" w:type="dxa"/>
                            <w:vAlign w:val="center"/>
                          </w:tcPr>
                          <w:p w14:paraId="11B55A49"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3</w:t>
                            </w:r>
                          </w:p>
                        </w:tc>
                      </w:tr>
                      <w:tr w:rsidR="005C0B4C" w:rsidRPr="005C0B4C" w14:paraId="2EB49D6A" w14:textId="77777777" w:rsidTr="00321D37">
                        <w:trPr>
                          <w:trHeight w:val="255"/>
                        </w:trPr>
                        <w:tc>
                          <w:tcPr>
                            <w:tcW w:w="425" w:type="dxa"/>
                            <w:vMerge/>
                            <w:vAlign w:val="center"/>
                          </w:tcPr>
                          <w:p w14:paraId="00BFBE2E" w14:textId="77777777" w:rsidR="00422C2C" w:rsidRPr="005C0B4C" w:rsidRDefault="00422C2C" w:rsidP="00422C2C">
                            <w:pPr>
                              <w:widowControl/>
                              <w:overflowPunct w:val="0"/>
                              <w:spacing w:line="240" w:lineRule="exact"/>
                              <w:jc w:val="both"/>
                              <w:rPr>
                                <w:rFonts w:ascii="標楷體" w:eastAsia="標楷體" w:hAnsi="標楷體" w:cs="新細明體"/>
                                <w:kern w:val="0"/>
                                <w:sz w:val="20"/>
                              </w:rPr>
                            </w:pPr>
                          </w:p>
                        </w:tc>
                        <w:tc>
                          <w:tcPr>
                            <w:tcW w:w="1276" w:type="dxa"/>
                            <w:vMerge/>
                          </w:tcPr>
                          <w:p w14:paraId="68F620BF" w14:textId="23BC1008" w:rsidR="00422C2C" w:rsidRPr="005C0B4C" w:rsidRDefault="00422C2C" w:rsidP="00422C2C">
                            <w:pPr>
                              <w:widowControl/>
                              <w:overflowPunct w:val="0"/>
                              <w:spacing w:line="240" w:lineRule="exact"/>
                              <w:jc w:val="both"/>
                              <w:rPr>
                                <w:rFonts w:ascii="標楷體" w:eastAsia="標楷體" w:hAnsi="標楷體" w:cs="新細明體"/>
                                <w:kern w:val="0"/>
                                <w:sz w:val="20"/>
                                <w:szCs w:val="20"/>
                              </w:rPr>
                            </w:pPr>
                          </w:p>
                        </w:tc>
                        <w:tc>
                          <w:tcPr>
                            <w:tcW w:w="1418" w:type="dxa"/>
                            <w:vAlign w:val="center"/>
                          </w:tcPr>
                          <w:p w14:paraId="45533B05" w14:textId="77777777" w:rsidR="00422C2C" w:rsidRPr="005C0B4C" w:rsidRDefault="00422C2C" w:rsidP="00422C2C">
                            <w:pPr>
                              <w:spacing w:line="200" w:lineRule="exact"/>
                              <w:rPr>
                                <w:rFonts w:ascii="標楷體" w:eastAsia="標楷體" w:hAnsi="標楷體"/>
                                <w:sz w:val="20"/>
                                <w:szCs w:val="20"/>
                              </w:rPr>
                            </w:pPr>
                            <w:r w:rsidRPr="005C0B4C">
                              <w:rPr>
                                <w:rFonts w:ascii="標楷體" w:eastAsia="標楷體" w:hAnsi="標楷體" w:hint="eastAsia"/>
                                <w:sz w:val="20"/>
                                <w:szCs w:val="20"/>
                              </w:rPr>
                              <w:t>前瞻科技大樓立體停車場</w:t>
                            </w:r>
                          </w:p>
                        </w:tc>
                        <w:tc>
                          <w:tcPr>
                            <w:tcW w:w="851" w:type="dxa"/>
                            <w:tcBorders>
                              <w:right w:val="single" w:sz="4" w:space="0" w:color="auto"/>
                            </w:tcBorders>
                            <w:vAlign w:val="center"/>
                          </w:tcPr>
                          <w:p w14:paraId="250BFD6B"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278</w:t>
                            </w:r>
                          </w:p>
                        </w:tc>
                        <w:tc>
                          <w:tcPr>
                            <w:tcW w:w="851" w:type="dxa"/>
                            <w:tcBorders>
                              <w:left w:val="single" w:sz="4" w:space="0" w:color="auto"/>
                            </w:tcBorders>
                            <w:vAlign w:val="center"/>
                          </w:tcPr>
                          <w:p w14:paraId="5805BA1A"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6</w:t>
                            </w:r>
                          </w:p>
                        </w:tc>
                        <w:tc>
                          <w:tcPr>
                            <w:tcW w:w="851" w:type="dxa"/>
                            <w:vAlign w:val="center"/>
                          </w:tcPr>
                          <w:p w14:paraId="09EDA878"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w:t>
                            </w:r>
                          </w:p>
                        </w:tc>
                        <w:tc>
                          <w:tcPr>
                            <w:tcW w:w="851" w:type="dxa"/>
                            <w:vAlign w:val="center"/>
                          </w:tcPr>
                          <w:p w14:paraId="7D64C6A7"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5</w:t>
                            </w:r>
                          </w:p>
                        </w:tc>
                      </w:tr>
                      <w:tr w:rsidR="005C0B4C" w:rsidRPr="005C0B4C" w14:paraId="7F7029E4" w14:textId="77777777" w:rsidTr="00321D37">
                        <w:trPr>
                          <w:trHeight w:val="255"/>
                        </w:trPr>
                        <w:tc>
                          <w:tcPr>
                            <w:tcW w:w="425" w:type="dxa"/>
                            <w:vMerge/>
                            <w:vAlign w:val="center"/>
                          </w:tcPr>
                          <w:p w14:paraId="3FBA1E73" w14:textId="77777777" w:rsidR="00422C2C" w:rsidRPr="005C0B4C" w:rsidRDefault="00422C2C" w:rsidP="00422C2C">
                            <w:pPr>
                              <w:widowControl/>
                              <w:spacing w:line="240" w:lineRule="exact"/>
                              <w:rPr>
                                <w:rFonts w:ascii="標楷體" w:eastAsia="標楷體" w:hAnsi="標楷體"/>
                                <w:sz w:val="20"/>
                              </w:rPr>
                            </w:pPr>
                          </w:p>
                        </w:tc>
                        <w:tc>
                          <w:tcPr>
                            <w:tcW w:w="1276" w:type="dxa"/>
                            <w:vAlign w:val="center"/>
                          </w:tcPr>
                          <w:p w14:paraId="6207C8DE" w14:textId="56EF91D3" w:rsidR="00422C2C" w:rsidRPr="005C0B4C" w:rsidRDefault="00422C2C" w:rsidP="00422C2C">
                            <w:pPr>
                              <w:widowControl/>
                              <w:spacing w:line="240" w:lineRule="exact"/>
                              <w:rPr>
                                <w:rFonts w:ascii="標楷體" w:eastAsia="標楷體" w:hAnsi="標楷體"/>
                                <w:sz w:val="20"/>
                                <w:szCs w:val="20"/>
                              </w:rPr>
                            </w:pPr>
                            <w:r w:rsidRPr="005C0B4C">
                              <w:rPr>
                                <w:rFonts w:ascii="標楷體" w:eastAsia="標楷體" w:hAnsi="標楷體" w:hint="eastAsia"/>
                                <w:sz w:val="20"/>
                                <w:szCs w:val="20"/>
                              </w:rPr>
                              <w:t>臨廣園區</w:t>
                            </w:r>
                          </w:p>
                        </w:tc>
                        <w:tc>
                          <w:tcPr>
                            <w:tcW w:w="1418" w:type="dxa"/>
                            <w:vAlign w:val="center"/>
                          </w:tcPr>
                          <w:p w14:paraId="5FB1D2ED" w14:textId="77777777" w:rsidR="00422C2C" w:rsidRPr="005C0B4C" w:rsidRDefault="00422C2C" w:rsidP="00D6667D">
                            <w:pPr>
                              <w:spacing w:line="220" w:lineRule="exact"/>
                              <w:rPr>
                                <w:rFonts w:ascii="標楷體" w:eastAsia="標楷體" w:hAnsi="標楷體"/>
                                <w:sz w:val="20"/>
                                <w:szCs w:val="20"/>
                              </w:rPr>
                            </w:pPr>
                            <w:r w:rsidRPr="005C0B4C">
                              <w:rPr>
                                <w:rFonts w:ascii="標楷體" w:eastAsia="標楷體" w:hAnsi="標楷體" w:hint="eastAsia"/>
                                <w:sz w:val="20"/>
                                <w:szCs w:val="20"/>
                              </w:rPr>
                              <w:t>地下停車場</w:t>
                            </w:r>
                          </w:p>
                        </w:tc>
                        <w:tc>
                          <w:tcPr>
                            <w:tcW w:w="851" w:type="dxa"/>
                            <w:tcBorders>
                              <w:right w:val="single" w:sz="4" w:space="0" w:color="auto"/>
                            </w:tcBorders>
                            <w:vAlign w:val="center"/>
                          </w:tcPr>
                          <w:p w14:paraId="43F5A59D"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478</w:t>
                            </w:r>
                          </w:p>
                        </w:tc>
                        <w:tc>
                          <w:tcPr>
                            <w:tcW w:w="851" w:type="dxa"/>
                            <w:tcBorders>
                              <w:left w:val="single" w:sz="4" w:space="0" w:color="auto"/>
                            </w:tcBorders>
                            <w:vAlign w:val="center"/>
                          </w:tcPr>
                          <w:p w14:paraId="41DF57DE"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9</w:t>
                            </w:r>
                          </w:p>
                        </w:tc>
                        <w:tc>
                          <w:tcPr>
                            <w:tcW w:w="851" w:type="dxa"/>
                            <w:vAlign w:val="center"/>
                          </w:tcPr>
                          <w:p w14:paraId="59BF4D00"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4</w:t>
                            </w:r>
                          </w:p>
                        </w:tc>
                        <w:tc>
                          <w:tcPr>
                            <w:tcW w:w="851" w:type="dxa"/>
                            <w:vAlign w:val="center"/>
                          </w:tcPr>
                          <w:p w14:paraId="1AF9E533"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5</w:t>
                            </w:r>
                          </w:p>
                        </w:tc>
                      </w:tr>
                      <w:tr w:rsidR="005C0B4C" w:rsidRPr="005C0B4C" w14:paraId="032EE27E" w14:textId="77777777" w:rsidTr="00321D37">
                        <w:trPr>
                          <w:trHeight w:val="255"/>
                        </w:trPr>
                        <w:tc>
                          <w:tcPr>
                            <w:tcW w:w="425" w:type="dxa"/>
                            <w:vMerge/>
                            <w:vAlign w:val="center"/>
                          </w:tcPr>
                          <w:p w14:paraId="3F88ED4B" w14:textId="77777777" w:rsidR="00422C2C" w:rsidRPr="005C0B4C" w:rsidRDefault="00422C2C" w:rsidP="00422C2C">
                            <w:pPr>
                              <w:spacing w:line="240" w:lineRule="exact"/>
                              <w:rPr>
                                <w:rFonts w:ascii="標楷體" w:eastAsia="標楷體" w:hAnsi="標楷體"/>
                                <w:sz w:val="20"/>
                              </w:rPr>
                            </w:pPr>
                          </w:p>
                        </w:tc>
                        <w:tc>
                          <w:tcPr>
                            <w:tcW w:w="1276" w:type="dxa"/>
                            <w:vAlign w:val="center"/>
                          </w:tcPr>
                          <w:p w14:paraId="0D0413A1" w14:textId="622EFC10" w:rsidR="00422C2C" w:rsidRPr="005C0B4C" w:rsidRDefault="00422C2C" w:rsidP="00422C2C">
                            <w:pPr>
                              <w:spacing w:line="240" w:lineRule="exact"/>
                              <w:rPr>
                                <w:rFonts w:ascii="標楷體" w:eastAsia="標楷體" w:hAnsi="標楷體"/>
                                <w:sz w:val="20"/>
                                <w:szCs w:val="20"/>
                              </w:rPr>
                            </w:pPr>
                            <w:r w:rsidRPr="005C0B4C">
                              <w:rPr>
                                <w:rFonts w:ascii="標楷體" w:eastAsia="標楷體" w:hAnsi="標楷體" w:hint="eastAsia"/>
                                <w:sz w:val="20"/>
                                <w:szCs w:val="20"/>
                              </w:rPr>
                              <w:t>潭子園區</w:t>
                            </w:r>
                          </w:p>
                        </w:tc>
                        <w:tc>
                          <w:tcPr>
                            <w:tcW w:w="1418" w:type="dxa"/>
                            <w:vAlign w:val="center"/>
                          </w:tcPr>
                          <w:p w14:paraId="7071CE71" w14:textId="77777777" w:rsidR="00422C2C" w:rsidRPr="005C0B4C" w:rsidRDefault="00422C2C" w:rsidP="00422C2C">
                            <w:pPr>
                              <w:spacing w:line="240" w:lineRule="exact"/>
                              <w:rPr>
                                <w:rFonts w:ascii="標楷體" w:eastAsia="標楷體" w:hAnsi="標楷體"/>
                                <w:sz w:val="20"/>
                                <w:szCs w:val="20"/>
                              </w:rPr>
                            </w:pPr>
                            <w:r w:rsidRPr="005C0B4C">
                              <w:rPr>
                                <w:rFonts w:ascii="標楷體" w:eastAsia="標楷體" w:hAnsi="標楷體" w:hint="eastAsia"/>
                                <w:sz w:val="20"/>
                                <w:szCs w:val="20"/>
                              </w:rPr>
                              <w:t>立體停車場</w:t>
                            </w:r>
                          </w:p>
                        </w:tc>
                        <w:tc>
                          <w:tcPr>
                            <w:tcW w:w="851" w:type="dxa"/>
                            <w:tcBorders>
                              <w:right w:val="single" w:sz="4" w:space="0" w:color="auto"/>
                            </w:tcBorders>
                            <w:vAlign w:val="center"/>
                          </w:tcPr>
                          <w:p w14:paraId="5909C5C7"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113</w:t>
                            </w:r>
                          </w:p>
                        </w:tc>
                        <w:tc>
                          <w:tcPr>
                            <w:tcW w:w="851" w:type="dxa"/>
                            <w:tcBorders>
                              <w:left w:val="single" w:sz="4" w:space="0" w:color="auto"/>
                            </w:tcBorders>
                            <w:vAlign w:val="center"/>
                          </w:tcPr>
                          <w:p w14:paraId="66F53F87"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w:t>
                            </w:r>
                          </w:p>
                        </w:tc>
                        <w:tc>
                          <w:tcPr>
                            <w:tcW w:w="851" w:type="dxa"/>
                            <w:vAlign w:val="center"/>
                          </w:tcPr>
                          <w:p w14:paraId="49AEE312" w14:textId="2BBF62CB" w:rsidR="00422C2C" w:rsidRPr="005C0B4C" w:rsidRDefault="00CA2213" w:rsidP="00422C2C">
                            <w:pPr>
                              <w:spacing w:line="240" w:lineRule="exact"/>
                              <w:ind w:rightChars="10" w:right="24"/>
                              <w:jc w:val="right"/>
                              <w:rPr>
                                <w:rFonts w:ascii="標楷體" w:eastAsia="標楷體" w:hAnsi="標楷體"/>
                                <w:sz w:val="20"/>
                                <w:szCs w:val="20"/>
                              </w:rPr>
                            </w:pPr>
                            <w:r>
                              <w:rPr>
                                <w:rFonts w:ascii="標楷體" w:eastAsia="標楷體" w:hAnsi="標楷體" w:hint="eastAsia"/>
                                <w:sz w:val="20"/>
                                <w:szCs w:val="20"/>
                              </w:rPr>
                              <w:t>－</w:t>
                            </w:r>
                          </w:p>
                        </w:tc>
                        <w:tc>
                          <w:tcPr>
                            <w:tcW w:w="851" w:type="dxa"/>
                            <w:vAlign w:val="center"/>
                          </w:tcPr>
                          <w:p w14:paraId="554A03C0" w14:textId="77777777"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2</w:t>
                            </w:r>
                          </w:p>
                        </w:tc>
                      </w:tr>
                      <w:tr w:rsidR="005C0B4C" w:rsidRPr="005C0B4C" w14:paraId="0B23F1C6" w14:textId="77777777" w:rsidTr="00321D37">
                        <w:trPr>
                          <w:trHeight w:val="255"/>
                        </w:trPr>
                        <w:tc>
                          <w:tcPr>
                            <w:tcW w:w="425" w:type="dxa"/>
                            <w:vMerge w:val="restart"/>
                            <w:vAlign w:val="center"/>
                          </w:tcPr>
                          <w:p w14:paraId="581CCDD2" w14:textId="5D9E669E" w:rsidR="00422C2C" w:rsidRPr="005C0B4C" w:rsidRDefault="00422C2C" w:rsidP="00422C2C">
                            <w:pPr>
                              <w:spacing w:line="240" w:lineRule="exact"/>
                              <w:rPr>
                                <w:rFonts w:ascii="標楷體" w:eastAsia="標楷體" w:hAnsi="標楷體"/>
                                <w:sz w:val="20"/>
                              </w:rPr>
                            </w:pPr>
                            <w:r w:rsidRPr="005C0B4C">
                              <w:rPr>
                                <w:rFonts w:ascii="標楷體" w:eastAsia="標楷體" w:hAnsi="標楷體" w:hint="eastAsia"/>
                                <w:sz w:val="20"/>
                              </w:rPr>
                              <w:t>產業園區</w:t>
                            </w:r>
                          </w:p>
                        </w:tc>
                        <w:tc>
                          <w:tcPr>
                            <w:tcW w:w="2694" w:type="dxa"/>
                            <w:gridSpan w:val="2"/>
                            <w:vAlign w:val="center"/>
                          </w:tcPr>
                          <w:p w14:paraId="725C0D85" w14:textId="193CAB4D" w:rsidR="00422C2C" w:rsidRPr="005C0B4C" w:rsidRDefault="00422C2C" w:rsidP="00422C2C">
                            <w:pPr>
                              <w:spacing w:line="240" w:lineRule="exact"/>
                              <w:jc w:val="center"/>
                              <w:rPr>
                                <w:rFonts w:ascii="標楷體" w:eastAsia="標楷體" w:hAnsi="標楷體"/>
                                <w:sz w:val="20"/>
                                <w:szCs w:val="20"/>
                              </w:rPr>
                            </w:pPr>
                            <w:r w:rsidRPr="005C0B4C">
                              <w:rPr>
                                <w:rFonts w:ascii="標楷體" w:eastAsia="標楷體" w:hAnsi="標楷體" w:cs="新細明體" w:hint="eastAsia"/>
                                <w:b/>
                                <w:kern w:val="0"/>
                                <w:sz w:val="20"/>
                                <w:szCs w:val="20"/>
                              </w:rPr>
                              <w:t>小計</w:t>
                            </w:r>
                          </w:p>
                        </w:tc>
                        <w:tc>
                          <w:tcPr>
                            <w:tcW w:w="851" w:type="dxa"/>
                            <w:tcBorders>
                              <w:right w:val="single" w:sz="4" w:space="0" w:color="auto"/>
                            </w:tcBorders>
                            <w:vAlign w:val="center"/>
                          </w:tcPr>
                          <w:p w14:paraId="507FA7F8" w14:textId="4899AC53"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cs="新細明體"/>
                                <w:b/>
                                <w:kern w:val="0"/>
                                <w:sz w:val="20"/>
                                <w:szCs w:val="20"/>
                              </w:rPr>
                              <w:t>716</w:t>
                            </w:r>
                          </w:p>
                        </w:tc>
                        <w:tc>
                          <w:tcPr>
                            <w:tcW w:w="851" w:type="dxa"/>
                            <w:tcBorders>
                              <w:left w:val="single" w:sz="4" w:space="0" w:color="auto"/>
                            </w:tcBorders>
                            <w:vAlign w:val="center"/>
                          </w:tcPr>
                          <w:p w14:paraId="4C5BAA49" w14:textId="7C1EBB7A"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cs="新細明體"/>
                                <w:b/>
                                <w:kern w:val="0"/>
                                <w:sz w:val="20"/>
                                <w:szCs w:val="20"/>
                              </w:rPr>
                              <w:t>14</w:t>
                            </w:r>
                          </w:p>
                        </w:tc>
                        <w:tc>
                          <w:tcPr>
                            <w:tcW w:w="851" w:type="dxa"/>
                            <w:vAlign w:val="center"/>
                          </w:tcPr>
                          <w:p w14:paraId="73A0A083" w14:textId="43D0DC41"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cs="新細明體" w:hint="eastAsia"/>
                                <w:b/>
                                <w:kern w:val="0"/>
                                <w:sz w:val="20"/>
                                <w:szCs w:val="20"/>
                              </w:rPr>
                              <w:t>4</w:t>
                            </w:r>
                          </w:p>
                        </w:tc>
                        <w:tc>
                          <w:tcPr>
                            <w:tcW w:w="851" w:type="dxa"/>
                            <w:vAlign w:val="center"/>
                          </w:tcPr>
                          <w:p w14:paraId="743AB44D" w14:textId="616AF338"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cs="新細明體"/>
                                <w:b/>
                                <w:kern w:val="0"/>
                                <w:sz w:val="20"/>
                                <w:szCs w:val="20"/>
                              </w:rPr>
                              <w:t>11</w:t>
                            </w:r>
                          </w:p>
                        </w:tc>
                      </w:tr>
                      <w:tr w:rsidR="005C0B4C" w:rsidRPr="005C0B4C" w14:paraId="2A0B6A00" w14:textId="77777777" w:rsidTr="00321D37">
                        <w:trPr>
                          <w:trHeight w:val="255"/>
                        </w:trPr>
                        <w:tc>
                          <w:tcPr>
                            <w:tcW w:w="425" w:type="dxa"/>
                            <w:vMerge/>
                            <w:vAlign w:val="center"/>
                          </w:tcPr>
                          <w:p w14:paraId="3D22BDB6" w14:textId="77777777" w:rsidR="00422C2C" w:rsidRPr="005C0B4C" w:rsidRDefault="00422C2C" w:rsidP="00422C2C">
                            <w:pPr>
                              <w:spacing w:line="240" w:lineRule="exact"/>
                              <w:rPr>
                                <w:rFonts w:ascii="標楷體" w:eastAsia="標楷體" w:hAnsi="標楷體"/>
                                <w:sz w:val="20"/>
                              </w:rPr>
                            </w:pPr>
                          </w:p>
                        </w:tc>
                        <w:tc>
                          <w:tcPr>
                            <w:tcW w:w="1276" w:type="dxa"/>
                            <w:vAlign w:val="center"/>
                          </w:tcPr>
                          <w:p w14:paraId="78D4CA74" w14:textId="72029D9F" w:rsidR="00422C2C" w:rsidRPr="005C0B4C" w:rsidRDefault="00422C2C" w:rsidP="00422C2C">
                            <w:pPr>
                              <w:spacing w:line="240" w:lineRule="exact"/>
                              <w:rPr>
                                <w:rFonts w:ascii="標楷體" w:eastAsia="標楷體" w:hAnsi="標楷體"/>
                                <w:sz w:val="20"/>
                                <w:szCs w:val="20"/>
                              </w:rPr>
                            </w:pPr>
                            <w:r w:rsidRPr="005C0B4C">
                              <w:rPr>
                                <w:rFonts w:ascii="標楷體" w:eastAsia="標楷體" w:hAnsi="標楷體" w:hint="eastAsia"/>
                                <w:sz w:val="20"/>
                                <w:szCs w:val="20"/>
                              </w:rPr>
                              <w:t>新竹工業區</w:t>
                            </w:r>
                          </w:p>
                        </w:tc>
                        <w:tc>
                          <w:tcPr>
                            <w:tcW w:w="1418" w:type="dxa"/>
                            <w:vAlign w:val="center"/>
                          </w:tcPr>
                          <w:p w14:paraId="1667AE18" w14:textId="6965C0B7" w:rsidR="00422C2C" w:rsidRPr="005C0B4C" w:rsidRDefault="00422C2C" w:rsidP="00422C2C">
                            <w:pPr>
                              <w:spacing w:line="240" w:lineRule="exact"/>
                              <w:rPr>
                                <w:rFonts w:ascii="標楷體" w:eastAsia="標楷體" w:hAnsi="標楷體"/>
                                <w:sz w:val="20"/>
                                <w:szCs w:val="20"/>
                              </w:rPr>
                            </w:pPr>
                            <w:r w:rsidRPr="005C0B4C">
                              <w:rPr>
                                <w:rFonts w:ascii="標楷體" w:eastAsia="標楷體" w:hAnsi="標楷體" w:hint="eastAsia"/>
                                <w:sz w:val="20"/>
                                <w:szCs w:val="20"/>
                              </w:rPr>
                              <w:t>綠光停車場</w:t>
                            </w:r>
                          </w:p>
                        </w:tc>
                        <w:tc>
                          <w:tcPr>
                            <w:tcW w:w="851" w:type="dxa"/>
                            <w:tcBorders>
                              <w:right w:val="single" w:sz="4" w:space="0" w:color="auto"/>
                            </w:tcBorders>
                            <w:vAlign w:val="center"/>
                          </w:tcPr>
                          <w:p w14:paraId="228E7C34" w14:textId="7F9F124E"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371</w:t>
                            </w:r>
                          </w:p>
                        </w:tc>
                        <w:tc>
                          <w:tcPr>
                            <w:tcW w:w="851" w:type="dxa"/>
                            <w:tcBorders>
                              <w:left w:val="single" w:sz="4" w:space="0" w:color="auto"/>
                            </w:tcBorders>
                            <w:vAlign w:val="center"/>
                          </w:tcPr>
                          <w:p w14:paraId="4F3F942E" w14:textId="6511564F"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7</w:t>
                            </w:r>
                          </w:p>
                        </w:tc>
                        <w:tc>
                          <w:tcPr>
                            <w:tcW w:w="851" w:type="dxa"/>
                            <w:vAlign w:val="center"/>
                          </w:tcPr>
                          <w:p w14:paraId="552498E1" w14:textId="6528FA4D"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2</w:t>
                            </w:r>
                          </w:p>
                        </w:tc>
                        <w:tc>
                          <w:tcPr>
                            <w:tcW w:w="851" w:type="dxa"/>
                            <w:vAlign w:val="center"/>
                          </w:tcPr>
                          <w:p w14:paraId="7809C65A" w14:textId="7017417F"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5</w:t>
                            </w:r>
                          </w:p>
                        </w:tc>
                      </w:tr>
                      <w:tr w:rsidR="00CA2213" w:rsidRPr="005C0B4C" w14:paraId="0081FD68" w14:textId="77777777" w:rsidTr="00321D37">
                        <w:trPr>
                          <w:trHeight w:val="255"/>
                        </w:trPr>
                        <w:tc>
                          <w:tcPr>
                            <w:tcW w:w="425" w:type="dxa"/>
                            <w:vMerge/>
                            <w:vAlign w:val="center"/>
                          </w:tcPr>
                          <w:p w14:paraId="247F9FB2" w14:textId="77777777" w:rsidR="00CA2213" w:rsidRPr="005C0B4C" w:rsidRDefault="00CA2213" w:rsidP="00CA2213">
                            <w:pPr>
                              <w:spacing w:line="240" w:lineRule="exact"/>
                              <w:rPr>
                                <w:rFonts w:ascii="標楷體" w:eastAsia="標楷體" w:hAnsi="標楷體"/>
                                <w:sz w:val="20"/>
                              </w:rPr>
                            </w:pPr>
                          </w:p>
                        </w:tc>
                        <w:tc>
                          <w:tcPr>
                            <w:tcW w:w="1276" w:type="dxa"/>
                            <w:vAlign w:val="center"/>
                          </w:tcPr>
                          <w:p w14:paraId="4F1E265C" w14:textId="148E34C6" w:rsidR="00CA2213" w:rsidRPr="005C0B4C" w:rsidRDefault="00CA2213" w:rsidP="00CA2213">
                            <w:pPr>
                              <w:spacing w:line="240" w:lineRule="exact"/>
                              <w:rPr>
                                <w:rFonts w:ascii="標楷體" w:eastAsia="標楷體" w:hAnsi="標楷體"/>
                                <w:spacing w:val="-15"/>
                                <w:sz w:val="20"/>
                                <w:szCs w:val="20"/>
                              </w:rPr>
                            </w:pPr>
                            <w:r w:rsidRPr="005C0B4C">
                              <w:rPr>
                                <w:rFonts w:ascii="標楷體" w:eastAsia="標楷體" w:hAnsi="標楷體" w:hint="eastAsia"/>
                                <w:spacing w:val="-15"/>
                                <w:sz w:val="20"/>
                                <w:szCs w:val="20"/>
                              </w:rPr>
                              <w:t>南港軟體園區</w:t>
                            </w:r>
                          </w:p>
                        </w:tc>
                        <w:tc>
                          <w:tcPr>
                            <w:tcW w:w="1418" w:type="dxa"/>
                            <w:vAlign w:val="center"/>
                          </w:tcPr>
                          <w:p w14:paraId="52B28830" w14:textId="2E8B3BEA" w:rsidR="00CA2213" w:rsidRPr="005C0B4C" w:rsidRDefault="00CA2213" w:rsidP="00CA2213">
                            <w:pPr>
                              <w:spacing w:line="240" w:lineRule="exact"/>
                              <w:rPr>
                                <w:rFonts w:ascii="標楷體" w:eastAsia="標楷體" w:hAnsi="標楷體"/>
                                <w:spacing w:val="-15"/>
                                <w:sz w:val="20"/>
                                <w:szCs w:val="20"/>
                              </w:rPr>
                            </w:pPr>
                            <w:r w:rsidRPr="005C0B4C">
                              <w:rPr>
                                <w:rFonts w:ascii="標楷體" w:eastAsia="標楷體" w:hAnsi="標楷體" w:hint="eastAsia"/>
                                <w:spacing w:val="-15"/>
                                <w:sz w:val="20"/>
                                <w:szCs w:val="20"/>
                              </w:rPr>
                              <w:t>園區2站停車場</w:t>
                            </w:r>
                          </w:p>
                        </w:tc>
                        <w:tc>
                          <w:tcPr>
                            <w:tcW w:w="851" w:type="dxa"/>
                            <w:tcBorders>
                              <w:right w:val="single" w:sz="4" w:space="0" w:color="auto"/>
                            </w:tcBorders>
                            <w:vAlign w:val="center"/>
                          </w:tcPr>
                          <w:p w14:paraId="261F8171" w14:textId="2E864B63"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231</w:t>
                            </w:r>
                          </w:p>
                        </w:tc>
                        <w:tc>
                          <w:tcPr>
                            <w:tcW w:w="851" w:type="dxa"/>
                            <w:tcBorders>
                              <w:left w:val="single" w:sz="4" w:space="0" w:color="auto"/>
                            </w:tcBorders>
                            <w:vAlign w:val="center"/>
                          </w:tcPr>
                          <w:p w14:paraId="21B58406" w14:textId="4738AA0F"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5</w:t>
                            </w:r>
                          </w:p>
                        </w:tc>
                        <w:tc>
                          <w:tcPr>
                            <w:tcW w:w="851" w:type="dxa"/>
                          </w:tcPr>
                          <w:p w14:paraId="4B96A7F4" w14:textId="042B2CF5" w:rsidR="00CA2213" w:rsidRPr="005C0B4C" w:rsidRDefault="00CA2213" w:rsidP="00CA2213">
                            <w:pPr>
                              <w:spacing w:line="240" w:lineRule="exact"/>
                              <w:ind w:rightChars="10" w:right="24"/>
                              <w:jc w:val="right"/>
                              <w:rPr>
                                <w:rFonts w:ascii="標楷體" w:eastAsia="標楷體" w:hAnsi="標楷體"/>
                                <w:sz w:val="20"/>
                                <w:szCs w:val="20"/>
                              </w:rPr>
                            </w:pPr>
                            <w:r w:rsidRPr="00C46024">
                              <w:rPr>
                                <w:rFonts w:ascii="標楷體" w:eastAsia="標楷體" w:hAnsi="標楷體" w:hint="eastAsia"/>
                                <w:sz w:val="20"/>
                                <w:szCs w:val="20"/>
                              </w:rPr>
                              <w:t>－</w:t>
                            </w:r>
                          </w:p>
                        </w:tc>
                        <w:tc>
                          <w:tcPr>
                            <w:tcW w:w="851" w:type="dxa"/>
                            <w:vAlign w:val="center"/>
                          </w:tcPr>
                          <w:p w14:paraId="6DB62A4F" w14:textId="45A26809"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sz w:val="20"/>
                                <w:szCs w:val="20"/>
                              </w:rPr>
                              <w:t>5</w:t>
                            </w:r>
                          </w:p>
                        </w:tc>
                      </w:tr>
                      <w:tr w:rsidR="00CA2213" w:rsidRPr="005C0B4C" w14:paraId="49CA7B98" w14:textId="77777777" w:rsidTr="00321D37">
                        <w:trPr>
                          <w:trHeight w:val="255"/>
                        </w:trPr>
                        <w:tc>
                          <w:tcPr>
                            <w:tcW w:w="425" w:type="dxa"/>
                            <w:vMerge/>
                            <w:vAlign w:val="center"/>
                          </w:tcPr>
                          <w:p w14:paraId="285FB599" w14:textId="77777777" w:rsidR="00CA2213" w:rsidRPr="005C0B4C" w:rsidRDefault="00CA2213" w:rsidP="00CA2213">
                            <w:pPr>
                              <w:spacing w:line="240" w:lineRule="exact"/>
                              <w:rPr>
                                <w:rFonts w:ascii="標楷體" w:eastAsia="標楷體" w:hAnsi="標楷體"/>
                                <w:sz w:val="20"/>
                              </w:rPr>
                            </w:pPr>
                          </w:p>
                        </w:tc>
                        <w:tc>
                          <w:tcPr>
                            <w:tcW w:w="1276" w:type="dxa"/>
                            <w:vAlign w:val="center"/>
                          </w:tcPr>
                          <w:p w14:paraId="7AC67948" w14:textId="7106E476" w:rsidR="00CA2213" w:rsidRPr="005C0B4C" w:rsidRDefault="00CA2213" w:rsidP="00CA2213">
                            <w:pPr>
                              <w:spacing w:line="240" w:lineRule="exact"/>
                              <w:rPr>
                                <w:rFonts w:ascii="標楷體" w:eastAsia="標楷體" w:hAnsi="標楷體"/>
                                <w:spacing w:val="-15"/>
                                <w:sz w:val="20"/>
                                <w:szCs w:val="20"/>
                              </w:rPr>
                            </w:pPr>
                            <w:r w:rsidRPr="005C0B4C">
                              <w:rPr>
                                <w:rFonts w:ascii="標楷體" w:eastAsia="標楷體" w:hAnsi="標楷體" w:hint="eastAsia"/>
                                <w:spacing w:val="-15"/>
                                <w:sz w:val="20"/>
                                <w:szCs w:val="20"/>
                              </w:rPr>
                              <w:t>新北產業園區</w:t>
                            </w:r>
                          </w:p>
                        </w:tc>
                        <w:tc>
                          <w:tcPr>
                            <w:tcW w:w="1418" w:type="dxa"/>
                            <w:vAlign w:val="center"/>
                          </w:tcPr>
                          <w:p w14:paraId="2B27C308" w14:textId="3077785B" w:rsidR="00CA2213" w:rsidRPr="005C0B4C" w:rsidRDefault="00CA2213" w:rsidP="00CA2213">
                            <w:pPr>
                              <w:spacing w:line="240" w:lineRule="exact"/>
                              <w:rPr>
                                <w:rFonts w:ascii="標楷體" w:eastAsia="標楷體" w:hAnsi="標楷體"/>
                                <w:spacing w:val="-15"/>
                                <w:sz w:val="20"/>
                                <w:szCs w:val="20"/>
                              </w:rPr>
                            </w:pPr>
                            <w:r w:rsidRPr="005C0B4C">
                              <w:rPr>
                                <w:rFonts w:ascii="標楷體" w:eastAsia="標楷體" w:hAnsi="標楷體" w:hint="eastAsia"/>
                                <w:spacing w:val="-15"/>
                                <w:sz w:val="20"/>
                                <w:szCs w:val="20"/>
                              </w:rPr>
                              <w:t>服務中心停車場</w:t>
                            </w:r>
                          </w:p>
                        </w:tc>
                        <w:tc>
                          <w:tcPr>
                            <w:tcW w:w="851" w:type="dxa"/>
                            <w:tcBorders>
                              <w:right w:val="single" w:sz="4" w:space="0" w:color="auto"/>
                            </w:tcBorders>
                            <w:vAlign w:val="center"/>
                          </w:tcPr>
                          <w:p w14:paraId="2F71D7C2" w14:textId="72510DB4"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4</w:t>
                            </w:r>
                            <w:r w:rsidRPr="005C0B4C">
                              <w:rPr>
                                <w:rFonts w:ascii="標楷體" w:eastAsia="標楷體" w:hAnsi="標楷體"/>
                                <w:sz w:val="20"/>
                                <w:szCs w:val="20"/>
                              </w:rPr>
                              <w:t>8</w:t>
                            </w:r>
                          </w:p>
                        </w:tc>
                        <w:tc>
                          <w:tcPr>
                            <w:tcW w:w="851" w:type="dxa"/>
                            <w:tcBorders>
                              <w:left w:val="single" w:sz="4" w:space="0" w:color="auto"/>
                            </w:tcBorders>
                            <w:vAlign w:val="center"/>
                          </w:tcPr>
                          <w:p w14:paraId="3D6EFCC0" w14:textId="027DFEDC"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1</w:t>
                            </w:r>
                          </w:p>
                        </w:tc>
                        <w:tc>
                          <w:tcPr>
                            <w:tcW w:w="851" w:type="dxa"/>
                          </w:tcPr>
                          <w:p w14:paraId="65E33255" w14:textId="4D583586" w:rsidR="00CA2213" w:rsidRPr="005C0B4C" w:rsidRDefault="00CA2213" w:rsidP="00CA2213">
                            <w:pPr>
                              <w:spacing w:line="240" w:lineRule="exact"/>
                              <w:ind w:rightChars="10" w:right="24"/>
                              <w:jc w:val="right"/>
                              <w:rPr>
                                <w:rFonts w:ascii="標楷體" w:eastAsia="標楷體" w:hAnsi="標楷體"/>
                                <w:sz w:val="20"/>
                                <w:szCs w:val="20"/>
                              </w:rPr>
                            </w:pPr>
                            <w:r w:rsidRPr="00C46024">
                              <w:rPr>
                                <w:rFonts w:ascii="標楷體" w:eastAsia="標楷體" w:hAnsi="標楷體" w:hint="eastAsia"/>
                                <w:sz w:val="20"/>
                                <w:szCs w:val="20"/>
                              </w:rPr>
                              <w:t>－</w:t>
                            </w:r>
                          </w:p>
                        </w:tc>
                        <w:tc>
                          <w:tcPr>
                            <w:tcW w:w="851" w:type="dxa"/>
                            <w:vAlign w:val="center"/>
                          </w:tcPr>
                          <w:p w14:paraId="580EC5E3" w14:textId="3CC71065" w:rsidR="00CA2213" w:rsidRPr="005C0B4C" w:rsidRDefault="00CA2213" w:rsidP="00CA2213">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1</w:t>
                            </w:r>
                          </w:p>
                        </w:tc>
                      </w:tr>
                      <w:tr w:rsidR="005C0B4C" w:rsidRPr="005C0B4C" w14:paraId="679D068F" w14:textId="77777777" w:rsidTr="00321D37">
                        <w:trPr>
                          <w:trHeight w:val="255"/>
                        </w:trPr>
                        <w:tc>
                          <w:tcPr>
                            <w:tcW w:w="425" w:type="dxa"/>
                            <w:vMerge/>
                            <w:vAlign w:val="center"/>
                          </w:tcPr>
                          <w:p w14:paraId="33B7B83A" w14:textId="77777777" w:rsidR="00422C2C" w:rsidRPr="005C0B4C" w:rsidRDefault="00422C2C" w:rsidP="00422C2C">
                            <w:pPr>
                              <w:spacing w:line="240" w:lineRule="exact"/>
                              <w:rPr>
                                <w:rFonts w:ascii="標楷體" w:eastAsia="標楷體" w:hAnsi="標楷體"/>
                                <w:sz w:val="20"/>
                              </w:rPr>
                            </w:pPr>
                          </w:p>
                        </w:tc>
                        <w:tc>
                          <w:tcPr>
                            <w:tcW w:w="1276" w:type="dxa"/>
                            <w:vAlign w:val="center"/>
                          </w:tcPr>
                          <w:p w14:paraId="2A23659C" w14:textId="2A8799A5" w:rsidR="00422C2C" w:rsidRPr="005C0B4C" w:rsidRDefault="00422C2C" w:rsidP="00422C2C">
                            <w:pPr>
                              <w:spacing w:line="200" w:lineRule="exact"/>
                              <w:jc w:val="both"/>
                              <w:rPr>
                                <w:rFonts w:ascii="標楷體" w:eastAsia="標楷體" w:hAnsi="標楷體"/>
                                <w:sz w:val="20"/>
                                <w:szCs w:val="20"/>
                              </w:rPr>
                            </w:pPr>
                            <w:r w:rsidRPr="005C0B4C">
                              <w:rPr>
                                <w:rFonts w:ascii="標楷體" w:eastAsia="標楷體" w:hAnsi="標楷體" w:hint="eastAsia"/>
                                <w:sz w:val="20"/>
                                <w:szCs w:val="20"/>
                              </w:rPr>
                              <w:t>桃園幼獅產業園區</w:t>
                            </w:r>
                          </w:p>
                        </w:tc>
                        <w:tc>
                          <w:tcPr>
                            <w:tcW w:w="1418" w:type="dxa"/>
                            <w:vAlign w:val="center"/>
                          </w:tcPr>
                          <w:p w14:paraId="2AFDD1AA" w14:textId="2F1E0E1B" w:rsidR="00422C2C" w:rsidRPr="005C0B4C" w:rsidRDefault="00422C2C" w:rsidP="00422C2C">
                            <w:pPr>
                              <w:spacing w:line="200" w:lineRule="exact"/>
                              <w:jc w:val="both"/>
                              <w:rPr>
                                <w:rFonts w:ascii="標楷體" w:eastAsia="標楷體" w:hAnsi="標楷體"/>
                                <w:sz w:val="20"/>
                                <w:szCs w:val="20"/>
                              </w:rPr>
                            </w:pPr>
                            <w:r w:rsidRPr="005C0B4C">
                              <w:rPr>
                                <w:rFonts w:ascii="標楷體" w:eastAsia="標楷體" w:hAnsi="標楷體" w:hint="eastAsia"/>
                                <w:sz w:val="20"/>
                                <w:szCs w:val="20"/>
                              </w:rPr>
                              <w:t>服務中心旁路外平面停車場</w:t>
                            </w:r>
                          </w:p>
                        </w:tc>
                        <w:tc>
                          <w:tcPr>
                            <w:tcW w:w="851" w:type="dxa"/>
                            <w:tcBorders>
                              <w:right w:val="single" w:sz="4" w:space="0" w:color="auto"/>
                            </w:tcBorders>
                            <w:vAlign w:val="center"/>
                          </w:tcPr>
                          <w:p w14:paraId="66611EE1" w14:textId="2F10005F"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6</w:t>
                            </w:r>
                            <w:r w:rsidRPr="005C0B4C">
                              <w:rPr>
                                <w:rFonts w:ascii="標楷體" w:eastAsia="標楷體" w:hAnsi="標楷體"/>
                                <w:sz w:val="20"/>
                                <w:szCs w:val="20"/>
                              </w:rPr>
                              <w:t>6</w:t>
                            </w:r>
                          </w:p>
                        </w:tc>
                        <w:tc>
                          <w:tcPr>
                            <w:tcW w:w="851" w:type="dxa"/>
                            <w:tcBorders>
                              <w:left w:val="single" w:sz="4" w:space="0" w:color="auto"/>
                            </w:tcBorders>
                            <w:vAlign w:val="center"/>
                          </w:tcPr>
                          <w:p w14:paraId="36EA7974" w14:textId="3BCCC44A"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1</w:t>
                            </w:r>
                          </w:p>
                        </w:tc>
                        <w:tc>
                          <w:tcPr>
                            <w:tcW w:w="851" w:type="dxa"/>
                            <w:vAlign w:val="center"/>
                          </w:tcPr>
                          <w:p w14:paraId="5C421734" w14:textId="39931D4E" w:rsidR="00422C2C" w:rsidRPr="005C0B4C" w:rsidRDefault="00422C2C" w:rsidP="00422C2C">
                            <w:pPr>
                              <w:spacing w:line="240" w:lineRule="exact"/>
                              <w:ind w:rightChars="10" w:right="24"/>
                              <w:jc w:val="right"/>
                              <w:rPr>
                                <w:rFonts w:ascii="標楷體" w:eastAsia="標楷體" w:hAnsi="標楷體"/>
                                <w:sz w:val="20"/>
                                <w:szCs w:val="20"/>
                              </w:rPr>
                            </w:pPr>
                            <w:r w:rsidRPr="005C0B4C">
                              <w:rPr>
                                <w:rFonts w:ascii="標楷體" w:eastAsia="標楷體" w:hAnsi="標楷體" w:hint="eastAsia"/>
                                <w:sz w:val="20"/>
                                <w:szCs w:val="20"/>
                              </w:rPr>
                              <w:t>2</w:t>
                            </w:r>
                          </w:p>
                        </w:tc>
                        <w:tc>
                          <w:tcPr>
                            <w:tcW w:w="851" w:type="dxa"/>
                            <w:vAlign w:val="center"/>
                          </w:tcPr>
                          <w:p w14:paraId="6E810B57" w14:textId="3FE47AEF" w:rsidR="00422C2C" w:rsidRPr="005C0B4C" w:rsidRDefault="00CA2213" w:rsidP="00422C2C">
                            <w:pPr>
                              <w:spacing w:line="240" w:lineRule="exact"/>
                              <w:ind w:rightChars="10" w:right="24"/>
                              <w:jc w:val="right"/>
                              <w:rPr>
                                <w:rFonts w:ascii="標楷體" w:eastAsia="標楷體" w:hAnsi="標楷體"/>
                                <w:sz w:val="20"/>
                                <w:szCs w:val="20"/>
                              </w:rPr>
                            </w:pPr>
                            <w:r>
                              <w:rPr>
                                <w:rFonts w:ascii="標楷體" w:eastAsia="標楷體" w:hAnsi="標楷體" w:hint="eastAsia"/>
                                <w:sz w:val="20"/>
                                <w:szCs w:val="20"/>
                              </w:rPr>
                              <w:t>－</w:t>
                            </w:r>
                          </w:p>
                        </w:tc>
                      </w:tr>
                    </w:tbl>
                    <w:p w14:paraId="6FC7FEB8" w14:textId="632188C0" w:rsidR="00833EE4" w:rsidRPr="005C0B4C" w:rsidRDefault="000A432E" w:rsidP="00321D37">
                      <w:pPr>
                        <w:spacing w:line="240" w:lineRule="exact"/>
                        <w:rPr>
                          <w:rFonts w:ascii="標楷體" w:eastAsia="標楷體" w:hAnsi="標楷體"/>
                          <w:sz w:val="18"/>
                          <w:szCs w:val="18"/>
                        </w:rPr>
                      </w:pPr>
                      <w:r w:rsidRPr="005C0B4C">
                        <w:rPr>
                          <w:rFonts w:ascii="標楷體" w:eastAsia="標楷體" w:hAnsi="標楷體" w:cs="新細明體" w:hint="eastAsia"/>
                          <w:kern w:val="0"/>
                          <w:sz w:val="18"/>
                          <w:szCs w:val="18"/>
                        </w:rPr>
                        <w:t>資料來源：整理自園管局提供資料。</w:t>
                      </w:r>
                    </w:p>
                  </w:txbxContent>
                </v:textbox>
                <w10:wrap type="square" anchorx="margin"/>
              </v:shape>
            </w:pict>
          </mc:Fallback>
        </mc:AlternateContent>
      </w:r>
      <w:r w:rsidR="00C949A8" w:rsidRPr="005C0B4C">
        <w:rPr>
          <w:rFonts w:hAnsi="標楷體" w:cs="新細明體"/>
          <w:kern w:val="0"/>
          <w:sz w:val="24"/>
          <w:szCs w:val="24"/>
        </w:rPr>
        <w:t>政府為順應全球淨零趨勢</w:t>
      </w:r>
      <w:r w:rsidR="00C949A8" w:rsidRPr="005C0B4C">
        <w:rPr>
          <w:rFonts w:hAnsi="標楷體" w:cs="新細明體" w:hint="eastAsia"/>
          <w:kern w:val="0"/>
          <w:sz w:val="24"/>
          <w:szCs w:val="24"/>
        </w:rPr>
        <w:t>，</w:t>
      </w:r>
      <w:r w:rsidR="00C949A8" w:rsidRPr="005C0B4C">
        <w:rPr>
          <w:rFonts w:hAnsi="標楷體" w:cs="新細明體"/>
          <w:kern w:val="0"/>
          <w:sz w:val="24"/>
          <w:szCs w:val="24"/>
        </w:rPr>
        <w:t>於111年3月30日公布「臺灣2050淨零排放路徑及策略總說明」，明確載列運具電動化及無碳化之淨零轉型關鍵戰略，規劃</w:t>
      </w:r>
      <w:r w:rsidR="00C949A8" w:rsidRPr="005C0B4C">
        <w:rPr>
          <w:rFonts w:hAnsi="標楷體" w:cs="新細明體" w:hint="eastAsia"/>
          <w:kern w:val="0"/>
          <w:sz w:val="24"/>
          <w:szCs w:val="24"/>
        </w:rPr>
        <w:t>分階段提高電動車市占率。</w:t>
      </w:r>
      <w:r w:rsidR="00565707" w:rsidRPr="005C0B4C">
        <w:rPr>
          <w:rFonts w:hAnsi="標楷體" w:cs="新細明體" w:hint="eastAsia"/>
          <w:kern w:val="0"/>
          <w:sz w:val="24"/>
          <w:szCs w:val="24"/>
        </w:rPr>
        <w:t>政府</w:t>
      </w:r>
      <w:r w:rsidR="00C949A8" w:rsidRPr="005C0B4C">
        <w:rPr>
          <w:rFonts w:hAnsi="標楷體" w:cs="新細明體"/>
          <w:kern w:val="0"/>
          <w:sz w:val="24"/>
          <w:szCs w:val="24"/>
        </w:rPr>
        <w:t>為</w:t>
      </w:r>
      <w:r w:rsidR="00C949A8" w:rsidRPr="005C0B4C">
        <w:rPr>
          <w:rFonts w:hAnsi="標楷體" w:cs="新細明體" w:hint="eastAsia"/>
          <w:kern w:val="0"/>
          <w:sz w:val="24"/>
          <w:szCs w:val="24"/>
        </w:rPr>
        <w:t>布建</w:t>
      </w:r>
      <w:r w:rsidR="00E80662" w:rsidRPr="005C0B4C">
        <w:rPr>
          <w:rFonts w:hAnsi="標楷體" w:cs="新細明體" w:hint="eastAsia"/>
          <w:kern w:val="0"/>
          <w:sz w:val="24"/>
          <w:szCs w:val="24"/>
        </w:rPr>
        <w:t>電動車</w:t>
      </w:r>
      <w:r w:rsidR="00C949A8" w:rsidRPr="005C0B4C">
        <w:rPr>
          <w:rFonts w:hAnsi="標楷體" w:cs="新細明體" w:hint="eastAsia"/>
          <w:kern w:val="0"/>
          <w:sz w:val="24"/>
          <w:szCs w:val="24"/>
        </w:rPr>
        <w:t>友善</w:t>
      </w:r>
      <w:r w:rsidR="00E80662" w:rsidRPr="005C0B4C">
        <w:rPr>
          <w:rFonts w:hAnsi="標楷體" w:cs="新細明體" w:hint="eastAsia"/>
          <w:kern w:val="0"/>
          <w:sz w:val="24"/>
          <w:szCs w:val="24"/>
        </w:rPr>
        <w:t>交通</w:t>
      </w:r>
      <w:r w:rsidR="00C949A8" w:rsidRPr="005C0B4C">
        <w:rPr>
          <w:rFonts w:hAnsi="標楷體" w:cs="新細明體" w:hint="eastAsia"/>
          <w:kern w:val="0"/>
          <w:sz w:val="24"/>
          <w:szCs w:val="24"/>
        </w:rPr>
        <w:t>環境</w:t>
      </w:r>
      <w:r w:rsidR="00C949A8" w:rsidRPr="005C0B4C">
        <w:rPr>
          <w:rFonts w:hAnsi="標楷體" w:cs="新細明體"/>
          <w:kern w:val="0"/>
          <w:sz w:val="24"/>
          <w:szCs w:val="24"/>
        </w:rPr>
        <w:t>，於111年11月30日修正</w:t>
      </w:r>
      <w:r w:rsidR="00565707" w:rsidRPr="005C0B4C">
        <w:rPr>
          <w:rFonts w:hAnsi="標楷體" w:cs="新細明體" w:hint="eastAsia"/>
          <w:kern w:val="0"/>
          <w:sz w:val="24"/>
          <w:szCs w:val="24"/>
        </w:rPr>
        <w:t>公布</w:t>
      </w:r>
      <w:r w:rsidR="00C949A8" w:rsidRPr="005C0B4C">
        <w:rPr>
          <w:rFonts w:hAnsi="標楷體" w:cs="新細明體"/>
          <w:kern w:val="0"/>
          <w:sz w:val="24"/>
          <w:szCs w:val="24"/>
        </w:rPr>
        <w:t>停車場法</w:t>
      </w:r>
      <w:r w:rsidR="00565707" w:rsidRPr="005C0B4C">
        <w:rPr>
          <w:rFonts w:hAnsi="標楷體" w:cs="新細明體" w:hint="eastAsia"/>
          <w:kern w:val="0"/>
          <w:sz w:val="24"/>
          <w:szCs w:val="24"/>
        </w:rPr>
        <w:t>，並增訂</w:t>
      </w:r>
      <w:r w:rsidR="00C949A8" w:rsidRPr="005C0B4C">
        <w:rPr>
          <w:rFonts w:hAnsi="標楷體" w:cs="新細明體"/>
          <w:kern w:val="0"/>
          <w:sz w:val="24"/>
          <w:szCs w:val="24"/>
        </w:rPr>
        <w:t>第27</w:t>
      </w:r>
      <w:r w:rsidR="00565707" w:rsidRPr="005C0B4C">
        <w:rPr>
          <w:rFonts w:hAnsi="標楷體" w:cs="新細明體" w:hint="eastAsia"/>
          <w:kern w:val="0"/>
          <w:sz w:val="24"/>
          <w:szCs w:val="24"/>
        </w:rPr>
        <w:t>之</w:t>
      </w:r>
      <w:r w:rsidR="00C949A8" w:rsidRPr="005C0B4C">
        <w:rPr>
          <w:rFonts w:hAnsi="標楷體" w:cs="新細明體"/>
          <w:kern w:val="0"/>
          <w:sz w:val="24"/>
          <w:szCs w:val="24"/>
        </w:rPr>
        <w:t>1條</w:t>
      </w:r>
      <w:r w:rsidR="00565707" w:rsidRPr="005C0B4C">
        <w:rPr>
          <w:rFonts w:hAnsi="標楷體" w:cs="新細明體" w:hint="eastAsia"/>
          <w:kern w:val="0"/>
          <w:sz w:val="24"/>
          <w:szCs w:val="24"/>
        </w:rPr>
        <w:t>文，依該條文</w:t>
      </w:r>
      <w:r w:rsidR="00261BB3" w:rsidRPr="005C0B4C">
        <w:rPr>
          <w:rFonts w:hAnsi="標楷體" w:cs="新細明體" w:hint="eastAsia"/>
          <w:kern w:val="0"/>
          <w:sz w:val="24"/>
          <w:szCs w:val="24"/>
        </w:rPr>
        <w:t>第1項</w:t>
      </w:r>
      <w:r w:rsidR="00C949A8" w:rsidRPr="005C0B4C">
        <w:rPr>
          <w:rFonts w:hAnsi="標楷體" w:cs="新細明體"/>
          <w:kern w:val="0"/>
          <w:sz w:val="24"/>
          <w:szCs w:val="24"/>
        </w:rPr>
        <w:t>規定</w:t>
      </w:r>
      <w:r w:rsidR="00565707" w:rsidRPr="005C0B4C">
        <w:rPr>
          <w:rFonts w:hAnsi="標楷體" w:cs="新細明體" w:hint="eastAsia"/>
          <w:kern w:val="0"/>
          <w:sz w:val="24"/>
          <w:szCs w:val="24"/>
        </w:rPr>
        <w:t>，</w:t>
      </w:r>
      <w:r w:rsidR="00C949A8" w:rsidRPr="005C0B4C">
        <w:rPr>
          <w:rFonts w:hAnsi="標楷體" w:cs="新細明體"/>
          <w:kern w:val="0"/>
          <w:sz w:val="24"/>
          <w:szCs w:val="24"/>
        </w:rPr>
        <w:t>公共停車場應設置電動汽車充電專用停車位及其充電設施</w:t>
      </w:r>
      <w:r w:rsidR="00E80662" w:rsidRPr="005C0B4C">
        <w:rPr>
          <w:rFonts w:hAnsi="標楷體" w:cs="新細明體" w:hint="eastAsia"/>
          <w:kern w:val="0"/>
          <w:sz w:val="24"/>
          <w:szCs w:val="24"/>
        </w:rPr>
        <w:t>；</w:t>
      </w:r>
      <w:r w:rsidR="00C949A8" w:rsidRPr="005C0B4C">
        <w:rPr>
          <w:rFonts w:hAnsi="標楷體" w:cs="新細明體"/>
          <w:kern w:val="0"/>
          <w:sz w:val="24"/>
          <w:szCs w:val="24"/>
        </w:rPr>
        <w:t>另依電動汽車充電專用停車位及其充電設施設置管理辦法</w:t>
      </w:r>
      <w:r w:rsidR="00C949A8" w:rsidRPr="005C0B4C">
        <w:rPr>
          <w:rFonts w:hAnsi="標楷體" w:cs="新細明體" w:hint="eastAsia"/>
          <w:kern w:val="0"/>
          <w:sz w:val="24"/>
          <w:szCs w:val="24"/>
        </w:rPr>
        <w:t>（下稱電動車停車位管理辦法）</w:t>
      </w:r>
      <w:r w:rsidR="00C949A8" w:rsidRPr="005C0B4C">
        <w:rPr>
          <w:rFonts w:hAnsi="標楷體" w:cs="新細明體"/>
          <w:kern w:val="0"/>
          <w:sz w:val="24"/>
          <w:szCs w:val="24"/>
        </w:rPr>
        <w:t>第2條第1項</w:t>
      </w:r>
      <w:r w:rsidR="00565707" w:rsidRPr="005C0B4C">
        <w:rPr>
          <w:rFonts w:hAnsi="標楷體" w:cs="新細明體" w:hint="eastAsia"/>
          <w:kern w:val="0"/>
          <w:sz w:val="24"/>
          <w:szCs w:val="24"/>
        </w:rPr>
        <w:t>第1款</w:t>
      </w:r>
      <w:r w:rsidR="00C949A8" w:rsidRPr="005C0B4C">
        <w:rPr>
          <w:rFonts w:hAnsi="標楷體" w:cs="新細明體"/>
          <w:kern w:val="0"/>
          <w:sz w:val="24"/>
          <w:szCs w:val="24"/>
        </w:rPr>
        <w:t>規定，提供小型車停放之公有路外公共停車場，應依轄區內公有路外停車場之小型車停車位總數，設置2％以上之電動汽車充電專用停車位及其充電設施</w:t>
      </w:r>
      <w:r w:rsidR="00C949A8" w:rsidRPr="005C0B4C">
        <w:rPr>
          <w:rFonts w:hAnsi="標楷體" w:cs="新細明體" w:hint="eastAsia"/>
          <w:kern w:val="0"/>
          <w:sz w:val="24"/>
          <w:szCs w:val="24"/>
        </w:rPr>
        <w:t>。</w:t>
      </w:r>
      <w:r w:rsidR="00640BF2" w:rsidRPr="005C0B4C">
        <w:rPr>
          <w:rFonts w:hAnsi="標楷體" w:hint="eastAsia"/>
          <w:bCs/>
          <w:sz w:val="24"/>
          <w:szCs w:val="24"/>
        </w:rPr>
        <w:t>經查</w:t>
      </w:r>
      <w:r w:rsidR="00890B28" w:rsidRPr="005C0B4C">
        <w:rPr>
          <w:rFonts w:hAnsi="標楷體" w:hint="eastAsia"/>
          <w:bCs/>
          <w:sz w:val="24"/>
          <w:szCs w:val="24"/>
        </w:rPr>
        <w:t>，</w:t>
      </w:r>
      <w:r w:rsidR="00897A4F" w:rsidRPr="005C0B4C">
        <w:rPr>
          <w:rFonts w:hAnsi="標楷體"/>
          <w:bCs/>
          <w:sz w:val="24"/>
          <w:szCs w:val="24"/>
        </w:rPr>
        <w:t>截至113年底</w:t>
      </w:r>
      <w:r w:rsidR="00897A4F" w:rsidRPr="005C0B4C">
        <w:rPr>
          <w:rFonts w:hAnsi="標楷體" w:hint="eastAsia"/>
          <w:bCs/>
          <w:sz w:val="24"/>
          <w:szCs w:val="24"/>
        </w:rPr>
        <w:t>止，</w:t>
      </w:r>
      <w:r w:rsidR="00897A4F" w:rsidRPr="005C0B4C">
        <w:rPr>
          <w:rFonts w:hAnsi="標楷體"/>
          <w:bCs/>
          <w:sz w:val="24"/>
          <w:szCs w:val="24"/>
        </w:rPr>
        <w:t>科技產業園區作業基金轄</w:t>
      </w:r>
      <w:r w:rsidR="00962EED" w:rsidRPr="005C0B4C">
        <w:rPr>
          <w:rFonts w:hAnsi="標楷體" w:hint="eastAsia"/>
          <w:bCs/>
          <w:sz w:val="24"/>
          <w:szCs w:val="24"/>
        </w:rPr>
        <w:t>管</w:t>
      </w:r>
      <w:r w:rsidR="00897A4F" w:rsidRPr="005C0B4C">
        <w:rPr>
          <w:rFonts w:hAnsi="標楷體"/>
          <w:bCs/>
          <w:sz w:val="24"/>
          <w:szCs w:val="24"/>
        </w:rPr>
        <w:t>楠梓等5</w:t>
      </w:r>
      <w:r w:rsidR="00565707" w:rsidRPr="005C0B4C">
        <w:rPr>
          <w:rFonts w:hAnsi="標楷體" w:hint="eastAsia"/>
          <w:bCs/>
          <w:sz w:val="24"/>
          <w:szCs w:val="24"/>
        </w:rPr>
        <w:t>處</w:t>
      </w:r>
      <w:r w:rsidR="00897A4F" w:rsidRPr="005C0B4C">
        <w:rPr>
          <w:rFonts w:hAnsi="標楷體"/>
          <w:bCs/>
          <w:sz w:val="24"/>
          <w:szCs w:val="24"/>
        </w:rPr>
        <w:t>園區設置立體及平面</w:t>
      </w:r>
      <w:r w:rsidR="00897A4F" w:rsidRPr="005C0B4C">
        <w:rPr>
          <w:rFonts w:hAnsi="標楷體" w:hint="eastAsia"/>
          <w:bCs/>
          <w:sz w:val="24"/>
          <w:szCs w:val="24"/>
        </w:rPr>
        <w:t>共</w:t>
      </w:r>
      <w:r w:rsidR="00897A4F" w:rsidRPr="005C0B4C">
        <w:rPr>
          <w:rFonts w:hAnsi="標楷體"/>
          <w:bCs/>
          <w:sz w:val="24"/>
          <w:szCs w:val="24"/>
        </w:rPr>
        <w:t>8座（處）停車場，計有汽車用</w:t>
      </w:r>
      <w:r w:rsidR="00B33FBA" w:rsidRPr="005C0B4C">
        <w:rPr>
          <w:rFonts w:hAnsi="標楷體" w:hint="eastAsia"/>
          <w:bCs/>
          <w:sz w:val="24"/>
          <w:szCs w:val="24"/>
        </w:rPr>
        <w:t>停車位</w:t>
      </w:r>
      <w:r w:rsidR="00897A4F" w:rsidRPr="005C0B4C">
        <w:rPr>
          <w:rFonts w:hAnsi="標楷體"/>
          <w:bCs/>
          <w:sz w:val="24"/>
          <w:szCs w:val="24"/>
        </w:rPr>
        <w:t>1,306</w:t>
      </w:r>
      <w:r w:rsidR="00B33FBA" w:rsidRPr="005C0B4C">
        <w:rPr>
          <w:rFonts w:hAnsi="標楷體" w:hint="eastAsia"/>
          <w:bCs/>
          <w:sz w:val="24"/>
          <w:szCs w:val="24"/>
        </w:rPr>
        <w:t>個</w:t>
      </w:r>
      <w:r w:rsidR="00897A4F" w:rsidRPr="005C0B4C">
        <w:rPr>
          <w:rFonts w:hAnsi="標楷體"/>
          <w:bCs/>
          <w:sz w:val="24"/>
          <w:szCs w:val="24"/>
        </w:rPr>
        <w:t>，實際</w:t>
      </w:r>
      <w:r w:rsidR="00897A4F" w:rsidRPr="005C0B4C">
        <w:rPr>
          <w:rFonts w:hAnsi="標楷體" w:hint="eastAsia"/>
          <w:bCs/>
          <w:sz w:val="24"/>
          <w:szCs w:val="24"/>
        </w:rPr>
        <w:t>設置</w:t>
      </w:r>
      <w:r w:rsidR="00897A4F" w:rsidRPr="005C0B4C">
        <w:rPr>
          <w:rFonts w:hAnsi="標楷體"/>
          <w:bCs/>
          <w:sz w:val="24"/>
          <w:szCs w:val="24"/>
        </w:rPr>
        <w:t>電動車專用停車位及其充電設施</w:t>
      </w:r>
      <w:r w:rsidR="00897A4F" w:rsidRPr="005C0B4C">
        <w:rPr>
          <w:rFonts w:hAnsi="標楷體" w:hint="eastAsia"/>
          <w:bCs/>
          <w:sz w:val="24"/>
          <w:szCs w:val="24"/>
        </w:rPr>
        <w:t>8</w:t>
      </w:r>
      <w:r w:rsidR="00B33FBA" w:rsidRPr="005C0B4C">
        <w:rPr>
          <w:rFonts w:hAnsi="標楷體" w:hint="eastAsia"/>
          <w:bCs/>
          <w:sz w:val="24"/>
          <w:szCs w:val="24"/>
        </w:rPr>
        <w:t>個</w:t>
      </w:r>
      <w:r w:rsidR="00897A4F" w:rsidRPr="005C0B4C">
        <w:rPr>
          <w:rFonts w:hAnsi="標楷體"/>
          <w:bCs/>
          <w:sz w:val="24"/>
          <w:szCs w:val="24"/>
        </w:rPr>
        <w:t>，不足法定應設置</w:t>
      </w:r>
      <w:r w:rsidR="00897A4F" w:rsidRPr="005C0B4C">
        <w:rPr>
          <w:rFonts w:hAnsi="標楷體" w:hint="eastAsia"/>
          <w:bCs/>
          <w:sz w:val="24"/>
          <w:szCs w:val="24"/>
        </w:rPr>
        <w:t>之</w:t>
      </w:r>
      <w:r w:rsidR="00897A4F" w:rsidRPr="005C0B4C">
        <w:rPr>
          <w:rFonts w:hAnsi="標楷體"/>
          <w:bCs/>
          <w:sz w:val="24"/>
          <w:szCs w:val="24"/>
        </w:rPr>
        <w:t>26</w:t>
      </w:r>
      <w:r w:rsidR="00B33FBA" w:rsidRPr="005C0B4C">
        <w:rPr>
          <w:rFonts w:hAnsi="標楷體" w:hint="eastAsia"/>
          <w:bCs/>
          <w:sz w:val="24"/>
          <w:szCs w:val="24"/>
        </w:rPr>
        <w:t>個</w:t>
      </w:r>
      <w:r w:rsidR="00897A4F" w:rsidRPr="005C0B4C">
        <w:rPr>
          <w:rFonts w:hAnsi="標楷體"/>
          <w:bCs/>
          <w:sz w:val="24"/>
          <w:szCs w:val="24"/>
        </w:rPr>
        <w:t>，</w:t>
      </w:r>
      <w:r w:rsidR="00967F55" w:rsidRPr="005C0B4C">
        <w:rPr>
          <w:rFonts w:hAnsi="標楷體" w:hint="eastAsia"/>
          <w:bCs/>
          <w:sz w:val="24"/>
          <w:szCs w:val="24"/>
        </w:rPr>
        <w:t>其中</w:t>
      </w:r>
      <w:r w:rsidR="00897A4F" w:rsidRPr="005C0B4C">
        <w:rPr>
          <w:rFonts w:hAnsi="標楷體"/>
          <w:bCs/>
          <w:sz w:val="24"/>
          <w:szCs w:val="24"/>
        </w:rPr>
        <w:t>楠梓、楠梓第二、潭子等園區及前鎮園區前瞻創新大樓地下停車場等，</w:t>
      </w:r>
      <w:r w:rsidR="00897A4F" w:rsidRPr="005C0B4C">
        <w:rPr>
          <w:rFonts w:hAnsi="標楷體" w:hint="eastAsia"/>
          <w:bCs/>
          <w:sz w:val="24"/>
          <w:szCs w:val="24"/>
        </w:rPr>
        <w:t>仍</w:t>
      </w:r>
      <w:r w:rsidR="00897A4F" w:rsidRPr="005C0B4C">
        <w:rPr>
          <w:rFonts w:hAnsi="標楷體"/>
          <w:bCs/>
          <w:sz w:val="24"/>
          <w:szCs w:val="24"/>
        </w:rPr>
        <w:t>未設置。</w:t>
      </w:r>
      <w:r w:rsidR="00897A4F" w:rsidRPr="005C0B4C">
        <w:rPr>
          <w:rFonts w:hAnsi="標楷體" w:hint="eastAsia"/>
          <w:bCs/>
          <w:sz w:val="24"/>
          <w:szCs w:val="24"/>
        </w:rPr>
        <w:t>又查</w:t>
      </w:r>
      <w:r w:rsidR="00B33FBA" w:rsidRPr="005C0B4C">
        <w:rPr>
          <w:rFonts w:hAnsi="標楷體" w:hint="eastAsia"/>
          <w:bCs/>
          <w:sz w:val="24"/>
          <w:szCs w:val="24"/>
        </w:rPr>
        <w:t>，</w:t>
      </w:r>
      <w:r w:rsidR="00897A4F" w:rsidRPr="005C0B4C">
        <w:rPr>
          <w:rFonts w:hAnsi="標楷體" w:hint="eastAsia"/>
          <w:bCs/>
          <w:sz w:val="24"/>
          <w:szCs w:val="24"/>
        </w:rPr>
        <w:t>產業園區開發管理基金轄</w:t>
      </w:r>
      <w:r w:rsidR="00962EED" w:rsidRPr="005C0B4C">
        <w:rPr>
          <w:rFonts w:hAnsi="標楷體" w:hint="eastAsia"/>
          <w:bCs/>
          <w:sz w:val="24"/>
          <w:szCs w:val="24"/>
        </w:rPr>
        <w:t>管</w:t>
      </w:r>
      <w:r w:rsidR="00897A4F" w:rsidRPr="005C0B4C">
        <w:rPr>
          <w:rFonts w:hAnsi="標楷體" w:hint="eastAsia"/>
          <w:bCs/>
          <w:sz w:val="24"/>
          <w:szCs w:val="24"/>
        </w:rPr>
        <w:t>新竹等4</w:t>
      </w:r>
      <w:r w:rsidR="00B33FBA" w:rsidRPr="005C0B4C">
        <w:rPr>
          <w:rFonts w:hAnsi="標楷體" w:hint="eastAsia"/>
          <w:bCs/>
          <w:sz w:val="24"/>
          <w:szCs w:val="24"/>
        </w:rPr>
        <w:t>處</w:t>
      </w:r>
      <w:r w:rsidR="00897A4F" w:rsidRPr="005C0B4C">
        <w:rPr>
          <w:rFonts w:hAnsi="標楷體" w:hint="eastAsia"/>
          <w:bCs/>
          <w:sz w:val="24"/>
          <w:szCs w:val="24"/>
        </w:rPr>
        <w:t>園區設置之平面停車場，計有汽車用</w:t>
      </w:r>
      <w:r w:rsidR="00B33FBA" w:rsidRPr="005C0B4C">
        <w:rPr>
          <w:rFonts w:hAnsi="標楷體" w:hint="eastAsia"/>
          <w:bCs/>
          <w:sz w:val="24"/>
          <w:szCs w:val="24"/>
        </w:rPr>
        <w:t>停車位</w:t>
      </w:r>
      <w:r w:rsidR="00897A4F" w:rsidRPr="005C0B4C">
        <w:rPr>
          <w:rFonts w:hAnsi="標楷體" w:hint="eastAsia"/>
          <w:bCs/>
          <w:sz w:val="24"/>
          <w:szCs w:val="24"/>
        </w:rPr>
        <w:t>7</w:t>
      </w:r>
      <w:r w:rsidR="00897A4F" w:rsidRPr="005C0B4C">
        <w:rPr>
          <w:rFonts w:hAnsi="標楷體"/>
          <w:bCs/>
          <w:sz w:val="24"/>
          <w:szCs w:val="24"/>
        </w:rPr>
        <w:t>16</w:t>
      </w:r>
      <w:r w:rsidR="00B33FBA" w:rsidRPr="005C0B4C">
        <w:rPr>
          <w:rFonts w:hAnsi="標楷體" w:hint="eastAsia"/>
          <w:bCs/>
          <w:sz w:val="24"/>
          <w:szCs w:val="24"/>
        </w:rPr>
        <w:t>個</w:t>
      </w:r>
      <w:r w:rsidR="00897A4F" w:rsidRPr="005C0B4C">
        <w:rPr>
          <w:rFonts w:hAnsi="標楷體" w:hint="eastAsia"/>
          <w:bCs/>
          <w:sz w:val="24"/>
          <w:szCs w:val="24"/>
        </w:rPr>
        <w:t>，惟僅桃園幼獅產業園區服務中心旁路外平面停車場1處</w:t>
      </w:r>
      <w:r w:rsidR="00AC05FF" w:rsidRPr="005C0B4C">
        <w:rPr>
          <w:rFonts w:hAnsi="標楷體" w:hint="eastAsia"/>
          <w:bCs/>
          <w:sz w:val="24"/>
          <w:szCs w:val="24"/>
        </w:rPr>
        <w:t>，</w:t>
      </w:r>
      <w:r w:rsidR="00897A4F" w:rsidRPr="005C0B4C">
        <w:rPr>
          <w:rFonts w:hAnsi="標楷體" w:hint="eastAsia"/>
          <w:bCs/>
          <w:sz w:val="24"/>
          <w:szCs w:val="24"/>
        </w:rPr>
        <w:t>已足額設置</w:t>
      </w:r>
      <w:r w:rsidR="00897A4F" w:rsidRPr="005C0B4C">
        <w:rPr>
          <w:rFonts w:hAnsi="標楷體"/>
          <w:bCs/>
          <w:sz w:val="24"/>
          <w:szCs w:val="24"/>
        </w:rPr>
        <w:t>電動車專用停車位</w:t>
      </w:r>
      <w:r w:rsidR="00897A4F" w:rsidRPr="005C0B4C">
        <w:rPr>
          <w:rFonts w:hAnsi="標楷體" w:hint="eastAsia"/>
          <w:bCs/>
          <w:sz w:val="24"/>
          <w:szCs w:val="24"/>
        </w:rPr>
        <w:t>，其餘3處合計亦尚不足法定應設置量11</w:t>
      </w:r>
      <w:r w:rsidR="00B33FBA" w:rsidRPr="005C0B4C">
        <w:rPr>
          <w:rFonts w:hAnsi="標楷體" w:hint="eastAsia"/>
          <w:bCs/>
          <w:sz w:val="24"/>
          <w:szCs w:val="24"/>
        </w:rPr>
        <w:t>個</w:t>
      </w:r>
      <w:r w:rsidR="00CE0261" w:rsidRPr="005C0B4C">
        <w:rPr>
          <w:rFonts w:hAnsi="標楷體"/>
          <w:bCs/>
          <w:sz w:val="24"/>
          <w:szCs w:val="24"/>
        </w:rPr>
        <w:t>（表</w:t>
      </w:r>
      <w:r w:rsidR="00CE0261" w:rsidRPr="005C0B4C">
        <w:rPr>
          <w:rFonts w:hAnsi="標楷體" w:hint="eastAsia"/>
          <w:bCs/>
          <w:sz w:val="24"/>
          <w:szCs w:val="24"/>
        </w:rPr>
        <w:t>2</w:t>
      </w:r>
      <w:r w:rsidR="00CE0261" w:rsidRPr="005C0B4C">
        <w:rPr>
          <w:rFonts w:hAnsi="標楷體"/>
          <w:bCs/>
          <w:sz w:val="24"/>
          <w:szCs w:val="24"/>
        </w:rPr>
        <w:t>）</w:t>
      </w:r>
      <w:r w:rsidR="00897A4F" w:rsidRPr="005C0B4C">
        <w:rPr>
          <w:rFonts w:hAnsi="標楷體" w:hint="eastAsia"/>
          <w:bCs/>
          <w:sz w:val="24"/>
          <w:szCs w:val="24"/>
        </w:rPr>
        <w:t>。雖</w:t>
      </w:r>
      <w:r w:rsidR="00565707" w:rsidRPr="005C0B4C">
        <w:rPr>
          <w:rFonts w:hAnsi="標楷體" w:hint="eastAsia"/>
          <w:bCs/>
          <w:sz w:val="24"/>
          <w:szCs w:val="24"/>
        </w:rPr>
        <w:t>據</w:t>
      </w:r>
      <w:r w:rsidR="00261BB3" w:rsidRPr="005C0B4C">
        <w:rPr>
          <w:rFonts w:hAnsi="標楷體" w:hint="eastAsia"/>
          <w:bCs/>
          <w:sz w:val="24"/>
          <w:szCs w:val="24"/>
        </w:rPr>
        <w:t>園管</w:t>
      </w:r>
      <w:r w:rsidR="00897A4F" w:rsidRPr="005C0B4C">
        <w:rPr>
          <w:rFonts w:hAnsi="標楷體" w:hint="eastAsia"/>
          <w:bCs/>
          <w:sz w:val="24"/>
          <w:szCs w:val="24"/>
        </w:rPr>
        <w:t>局說明</w:t>
      </w:r>
      <w:r w:rsidR="00AC05FF" w:rsidRPr="005C0B4C">
        <w:rPr>
          <w:rFonts w:hAnsi="標楷體" w:hint="eastAsia"/>
          <w:bCs/>
          <w:sz w:val="24"/>
          <w:szCs w:val="24"/>
        </w:rPr>
        <w:t>，</w:t>
      </w:r>
      <w:r w:rsidR="00897A4F" w:rsidRPr="005C0B4C">
        <w:rPr>
          <w:rFonts w:hAnsi="標楷體" w:hint="eastAsia"/>
          <w:bCs/>
          <w:sz w:val="24"/>
          <w:szCs w:val="24"/>
        </w:rPr>
        <w:t>電動車停車位管理辦法</w:t>
      </w:r>
      <w:r w:rsidR="00897A4F" w:rsidRPr="005C0B4C">
        <w:rPr>
          <w:rFonts w:hAnsi="標楷體"/>
          <w:bCs/>
          <w:sz w:val="24"/>
          <w:szCs w:val="24"/>
        </w:rPr>
        <w:t>自發布</w:t>
      </w:r>
      <w:r w:rsidR="00AC05FF" w:rsidRPr="005C0B4C">
        <w:rPr>
          <w:rFonts w:hAnsi="標楷體" w:hint="eastAsia"/>
          <w:bCs/>
          <w:sz w:val="24"/>
          <w:szCs w:val="24"/>
        </w:rPr>
        <w:t>實</w:t>
      </w:r>
      <w:r w:rsidR="00897A4F" w:rsidRPr="005C0B4C">
        <w:rPr>
          <w:rFonts w:hAnsi="標楷體"/>
          <w:bCs/>
          <w:sz w:val="24"/>
          <w:szCs w:val="24"/>
        </w:rPr>
        <w:t>施</w:t>
      </w:r>
      <w:r w:rsidR="00897A4F" w:rsidRPr="005C0B4C">
        <w:rPr>
          <w:rFonts w:hAnsi="標楷體" w:hint="eastAsia"/>
          <w:bCs/>
          <w:sz w:val="24"/>
          <w:szCs w:val="24"/>
        </w:rPr>
        <w:t>（1</w:t>
      </w:r>
      <w:r w:rsidR="00897A4F" w:rsidRPr="005C0B4C">
        <w:rPr>
          <w:rFonts w:hAnsi="標楷體"/>
          <w:bCs/>
          <w:sz w:val="24"/>
          <w:szCs w:val="24"/>
        </w:rPr>
        <w:t>12</w:t>
      </w:r>
      <w:r w:rsidR="00897A4F" w:rsidRPr="005C0B4C">
        <w:rPr>
          <w:rFonts w:hAnsi="標楷體" w:hint="eastAsia"/>
          <w:bCs/>
          <w:sz w:val="24"/>
          <w:szCs w:val="24"/>
        </w:rPr>
        <w:t>年9月13日）後，尚有</w:t>
      </w:r>
      <w:r w:rsidR="00897A4F" w:rsidRPr="005C0B4C">
        <w:rPr>
          <w:rFonts w:hAnsi="標楷體"/>
          <w:bCs/>
          <w:sz w:val="24"/>
          <w:szCs w:val="24"/>
        </w:rPr>
        <w:t>2年</w:t>
      </w:r>
      <w:r w:rsidR="00897A4F" w:rsidRPr="005C0B4C">
        <w:rPr>
          <w:rFonts w:hAnsi="標楷體" w:hint="eastAsia"/>
          <w:bCs/>
          <w:sz w:val="24"/>
          <w:szCs w:val="24"/>
        </w:rPr>
        <w:t>緩衝期</w:t>
      </w:r>
      <w:r w:rsidR="00897A4F" w:rsidRPr="005C0B4C">
        <w:rPr>
          <w:rFonts w:hAnsi="標楷體"/>
          <w:bCs/>
          <w:sz w:val="24"/>
          <w:szCs w:val="24"/>
        </w:rPr>
        <w:t>，</w:t>
      </w:r>
      <w:r w:rsidR="00897A4F" w:rsidRPr="005C0B4C">
        <w:rPr>
          <w:rFonts w:hAnsi="標楷體" w:hint="eastAsia"/>
          <w:bCs/>
          <w:sz w:val="24"/>
          <w:szCs w:val="24"/>
        </w:rPr>
        <w:t>然</w:t>
      </w:r>
      <w:r w:rsidR="00897A4F" w:rsidRPr="005C0B4C">
        <w:rPr>
          <w:rFonts w:hAnsi="標楷體"/>
          <w:bCs/>
          <w:sz w:val="24"/>
          <w:szCs w:val="24"/>
        </w:rPr>
        <w:t>因電動車受惠於電池、馬達等車輛零組件之關鍵技術有所突破，促使國內電動車市場供給增加，加</w:t>
      </w:r>
      <w:r w:rsidR="00897A4F" w:rsidRPr="005C0B4C">
        <w:rPr>
          <w:rFonts w:hAnsi="標楷體" w:hint="eastAsia"/>
          <w:bCs/>
          <w:sz w:val="24"/>
          <w:szCs w:val="24"/>
        </w:rPr>
        <w:t>以</w:t>
      </w:r>
      <w:r w:rsidR="00897A4F" w:rsidRPr="005C0B4C">
        <w:rPr>
          <w:rFonts w:hAnsi="標楷體"/>
          <w:bCs/>
          <w:sz w:val="24"/>
          <w:szCs w:val="24"/>
        </w:rPr>
        <w:t>110年</w:t>
      </w:r>
      <w:r w:rsidR="00897A4F" w:rsidRPr="005C0B4C">
        <w:rPr>
          <w:rFonts w:hAnsi="標楷體" w:hint="eastAsia"/>
          <w:bCs/>
          <w:sz w:val="24"/>
          <w:szCs w:val="24"/>
        </w:rPr>
        <w:t>12月30日</w:t>
      </w:r>
      <w:r w:rsidR="00897A4F" w:rsidRPr="005C0B4C">
        <w:rPr>
          <w:rFonts w:hAnsi="標楷體"/>
          <w:bCs/>
          <w:sz w:val="24"/>
          <w:szCs w:val="24"/>
        </w:rPr>
        <w:t>修正</w:t>
      </w:r>
      <w:r w:rsidR="00897A4F" w:rsidRPr="005C0B4C">
        <w:rPr>
          <w:rFonts w:hAnsi="標楷體" w:hint="eastAsia"/>
          <w:bCs/>
          <w:sz w:val="24"/>
          <w:szCs w:val="24"/>
        </w:rPr>
        <w:t>公布</w:t>
      </w:r>
      <w:r w:rsidR="00897A4F" w:rsidRPr="005C0B4C">
        <w:rPr>
          <w:rFonts w:hAnsi="標楷體"/>
          <w:bCs/>
          <w:sz w:val="24"/>
          <w:szCs w:val="24"/>
        </w:rPr>
        <w:t>使用牌照稅法</w:t>
      </w:r>
      <w:r w:rsidR="00897A4F" w:rsidRPr="005C0B4C">
        <w:rPr>
          <w:rFonts w:hAnsi="標楷體" w:hint="eastAsia"/>
          <w:bCs/>
          <w:sz w:val="24"/>
          <w:szCs w:val="24"/>
        </w:rPr>
        <w:t>第5條條文</w:t>
      </w:r>
      <w:r w:rsidR="00897A4F" w:rsidRPr="005C0B4C">
        <w:rPr>
          <w:rFonts w:hAnsi="標楷體"/>
          <w:bCs/>
          <w:sz w:val="24"/>
          <w:szCs w:val="24"/>
        </w:rPr>
        <w:t>，</w:t>
      </w:r>
      <w:r w:rsidR="00897A4F" w:rsidRPr="005C0B4C">
        <w:rPr>
          <w:rFonts w:hAnsi="標楷體" w:hint="eastAsia"/>
          <w:bCs/>
          <w:sz w:val="24"/>
          <w:szCs w:val="24"/>
        </w:rPr>
        <w:t>已</w:t>
      </w:r>
      <w:r w:rsidR="00897A4F" w:rsidRPr="005C0B4C">
        <w:rPr>
          <w:rFonts w:hAnsi="標楷體"/>
          <w:bCs/>
          <w:sz w:val="24"/>
          <w:szCs w:val="24"/>
        </w:rPr>
        <w:t>將電動車免徵使用牌照稅延長至114年底，致各市縣電動自用小客車多呈倍數成長，</w:t>
      </w:r>
      <w:r w:rsidR="00897A4F" w:rsidRPr="005C0B4C">
        <w:rPr>
          <w:rFonts w:hAnsi="標楷體" w:hint="eastAsia"/>
          <w:bCs/>
          <w:sz w:val="24"/>
          <w:szCs w:val="24"/>
        </w:rPr>
        <w:t>據交通部統計資</w:t>
      </w:r>
      <w:r w:rsidR="00897A4F" w:rsidRPr="005C0B4C">
        <w:rPr>
          <w:rFonts w:hAnsi="標楷體" w:hint="eastAsia"/>
          <w:bCs/>
          <w:sz w:val="24"/>
          <w:szCs w:val="24"/>
        </w:rPr>
        <w:lastRenderedPageBreak/>
        <w:t>料，截至1</w:t>
      </w:r>
      <w:r w:rsidR="00897A4F" w:rsidRPr="005C0B4C">
        <w:rPr>
          <w:rFonts w:hAnsi="標楷體"/>
          <w:bCs/>
          <w:sz w:val="24"/>
          <w:szCs w:val="24"/>
        </w:rPr>
        <w:t>13</w:t>
      </w:r>
      <w:r w:rsidR="00897A4F" w:rsidRPr="005C0B4C">
        <w:rPr>
          <w:rFonts w:hAnsi="標楷體" w:hint="eastAsia"/>
          <w:bCs/>
          <w:sz w:val="24"/>
          <w:szCs w:val="24"/>
        </w:rPr>
        <w:t>年底</w:t>
      </w:r>
      <w:r w:rsidR="003A0973" w:rsidRPr="005C0B4C">
        <w:rPr>
          <w:rFonts w:hAnsi="標楷體" w:hint="eastAsia"/>
          <w:bCs/>
          <w:sz w:val="24"/>
          <w:szCs w:val="24"/>
        </w:rPr>
        <w:t>之</w:t>
      </w:r>
      <w:r w:rsidR="00897A4F" w:rsidRPr="005C0B4C">
        <w:rPr>
          <w:rFonts w:hAnsi="標楷體" w:hint="eastAsia"/>
          <w:bCs/>
          <w:sz w:val="24"/>
          <w:szCs w:val="24"/>
        </w:rPr>
        <w:t>電動小客車登記數為</w:t>
      </w:r>
      <w:r w:rsidR="00897A4F" w:rsidRPr="005C0B4C">
        <w:rPr>
          <w:rFonts w:hAnsi="標楷體"/>
          <w:bCs/>
          <w:sz w:val="24"/>
          <w:szCs w:val="24"/>
        </w:rPr>
        <w:t>9</w:t>
      </w:r>
      <w:r w:rsidR="00897A4F" w:rsidRPr="005C0B4C">
        <w:rPr>
          <w:rFonts w:hAnsi="標楷體" w:hint="eastAsia"/>
          <w:bCs/>
          <w:sz w:val="24"/>
          <w:szCs w:val="24"/>
        </w:rPr>
        <w:t>萬</w:t>
      </w:r>
      <w:r w:rsidR="00897A4F" w:rsidRPr="005C0B4C">
        <w:rPr>
          <w:rFonts w:hAnsi="標楷體"/>
          <w:bCs/>
          <w:sz w:val="24"/>
          <w:szCs w:val="24"/>
        </w:rPr>
        <w:t>5</w:t>
      </w:r>
      <w:r w:rsidR="00897A4F" w:rsidRPr="005C0B4C">
        <w:rPr>
          <w:rFonts w:hAnsi="標楷體" w:hint="eastAsia"/>
          <w:bCs/>
          <w:sz w:val="24"/>
          <w:szCs w:val="24"/>
        </w:rPr>
        <w:t>,</w:t>
      </w:r>
      <w:r w:rsidR="00897A4F" w:rsidRPr="005C0B4C">
        <w:rPr>
          <w:rFonts w:hAnsi="標楷體"/>
          <w:bCs/>
          <w:sz w:val="24"/>
          <w:szCs w:val="24"/>
        </w:rPr>
        <w:t>79</w:t>
      </w:r>
      <w:r w:rsidR="00897A4F" w:rsidRPr="005C0B4C">
        <w:rPr>
          <w:rFonts w:hAnsi="標楷體" w:hint="eastAsia"/>
          <w:bCs/>
          <w:sz w:val="24"/>
          <w:szCs w:val="24"/>
        </w:rPr>
        <w:t>6輛，相較112年底之</w:t>
      </w:r>
      <w:r w:rsidR="00897A4F" w:rsidRPr="005C0B4C">
        <w:rPr>
          <w:rFonts w:hAnsi="標楷體"/>
          <w:bCs/>
          <w:sz w:val="24"/>
          <w:szCs w:val="24"/>
        </w:rPr>
        <w:t>5</w:t>
      </w:r>
      <w:r w:rsidR="00897A4F" w:rsidRPr="005C0B4C">
        <w:rPr>
          <w:rFonts w:hAnsi="標楷體" w:hint="eastAsia"/>
          <w:bCs/>
          <w:sz w:val="24"/>
          <w:szCs w:val="24"/>
        </w:rPr>
        <w:t>萬</w:t>
      </w:r>
      <w:r w:rsidR="00897A4F" w:rsidRPr="005C0B4C">
        <w:rPr>
          <w:rFonts w:hAnsi="標楷體"/>
          <w:bCs/>
          <w:sz w:val="24"/>
          <w:szCs w:val="24"/>
        </w:rPr>
        <w:t>8,646</w:t>
      </w:r>
      <w:r w:rsidR="00897A4F" w:rsidRPr="005C0B4C">
        <w:rPr>
          <w:rFonts w:hAnsi="標楷體" w:hint="eastAsia"/>
          <w:bCs/>
          <w:sz w:val="24"/>
          <w:szCs w:val="24"/>
        </w:rPr>
        <w:t>輛，增幅6</w:t>
      </w:r>
      <w:r w:rsidR="00897A4F" w:rsidRPr="005C0B4C">
        <w:rPr>
          <w:rFonts w:hAnsi="標楷體"/>
          <w:bCs/>
          <w:sz w:val="24"/>
          <w:szCs w:val="24"/>
        </w:rPr>
        <w:t>3.3</w:t>
      </w:r>
      <w:r w:rsidR="00897A4F" w:rsidRPr="005C0B4C">
        <w:rPr>
          <w:rFonts w:hAnsi="標楷體" w:hint="eastAsia"/>
          <w:bCs/>
          <w:sz w:val="24"/>
          <w:szCs w:val="24"/>
        </w:rPr>
        <w:t>5％，交通部並預估1</w:t>
      </w:r>
      <w:r w:rsidR="00897A4F" w:rsidRPr="005C0B4C">
        <w:rPr>
          <w:rFonts w:hAnsi="標楷體"/>
          <w:bCs/>
          <w:sz w:val="24"/>
          <w:szCs w:val="24"/>
        </w:rPr>
        <w:t>14</w:t>
      </w:r>
      <w:r w:rsidR="00897A4F" w:rsidRPr="005C0B4C">
        <w:rPr>
          <w:rFonts w:hAnsi="標楷體" w:hint="eastAsia"/>
          <w:bCs/>
          <w:sz w:val="24"/>
          <w:szCs w:val="24"/>
        </w:rPr>
        <w:t>年將達10萬輛，顯示近年國內電動汽車數量快速成長，其專用停車位及充電設施之布建，實刻不容緩</w:t>
      </w:r>
      <w:r w:rsidR="00897A4F" w:rsidRPr="005C0B4C">
        <w:rPr>
          <w:rFonts w:hAnsi="標楷體"/>
          <w:bCs/>
          <w:sz w:val="24"/>
          <w:szCs w:val="24"/>
        </w:rPr>
        <w:t>，</w:t>
      </w:r>
      <w:r w:rsidR="00261BB3" w:rsidRPr="005C0B4C">
        <w:rPr>
          <w:rFonts w:hAnsi="標楷體" w:hint="eastAsia"/>
          <w:bCs/>
          <w:sz w:val="24"/>
          <w:szCs w:val="24"/>
        </w:rPr>
        <w:t>經函</w:t>
      </w:r>
      <w:r w:rsidR="00897A4F" w:rsidRPr="005C0B4C">
        <w:rPr>
          <w:rFonts w:hAnsi="標楷體" w:hint="eastAsia"/>
          <w:bCs/>
          <w:sz w:val="24"/>
          <w:szCs w:val="24"/>
        </w:rPr>
        <w:t>請</w:t>
      </w:r>
      <w:r w:rsidR="00261BB3" w:rsidRPr="005C0B4C">
        <w:rPr>
          <w:rFonts w:hAnsi="標楷體" w:hint="eastAsia"/>
          <w:bCs/>
          <w:sz w:val="24"/>
          <w:szCs w:val="24"/>
        </w:rPr>
        <w:t>園管局</w:t>
      </w:r>
      <w:r w:rsidR="00897A4F" w:rsidRPr="005C0B4C">
        <w:rPr>
          <w:rFonts w:hAnsi="標楷體" w:hint="eastAsia"/>
          <w:bCs/>
          <w:sz w:val="24"/>
          <w:szCs w:val="24"/>
        </w:rPr>
        <w:t>積極</w:t>
      </w:r>
      <w:r w:rsidR="00897A4F" w:rsidRPr="005C0B4C">
        <w:rPr>
          <w:rFonts w:hAnsi="標楷體"/>
          <w:bCs/>
          <w:sz w:val="24"/>
          <w:szCs w:val="24"/>
        </w:rPr>
        <w:t>檢討妥處</w:t>
      </w:r>
      <w:r w:rsidR="00897A4F" w:rsidRPr="005C0B4C">
        <w:rPr>
          <w:rFonts w:hAnsi="標楷體" w:hint="eastAsia"/>
          <w:bCs/>
          <w:sz w:val="24"/>
          <w:szCs w:val="24"/>
        </w:rPr>
        <w:t>。</w:t>
      </w:r>
      <w:r w:rsidR="00261BB3" w:rsidRPr="005C0B4C">
        <w:rPr>
          <w:rFonts w:hAnsi="標楷體" w:hint="eastAsia"/>
          <w:bCs/>
          <w:sz w:val="24"/>
          <w:szCs w:val="24"/>
        </w:rPr>
        <w:t>據復：</w:t>
      </w:r>
      <w:r w:rsidR="00F1124C" w:rsidRPr="005C0B4C">
        <w:rPr>
          <w:rFonts w:hAnsi="標楷體" w:hint="eastAsia"/>
          <w:bCs/>
          <w:sz w:val="24"/>
          <w:szCs w:val="24"/>
        </w:rPr>
        <w:t>各園區或已初步確認</w:t>
      </w:r>
      <w:r w:rsidR="00967F55" w:rsidRPr="005C0B4C">
        <w:rPr>
          <w:rFonts w:hAnsi="標楷體" w:hint="eastAsia"/>
          <w:bCs/>
          <w:sz w:val="24"/>
          <w:szCs w:val="24"/>
        </w:rPr>
        <w:t>停車場</w:t>
      </w:r>
      <w:r w:rsidR="00656993" w:rsidRPr="005C0B4C">
        <w:rPr>
          <w:rFonts w:hAnsi="標楷體" w:hint="eastAsia"/>
          <w:bCs/>
          <w:sz w:val="24"/>
          <w:szCs w:val="24"/>
        </w:rPr>
        <w:t>委外營運廠商</w:t>
      </w:r>
      <w:r w:rsidR="00F1124C" w:rsidRPr="005C0B4C">
        <w:rPr>
          <w:rFonts w:hAnsi="標楷體" w:hint="eastAsia"/>
          <w:bCs/>
          <w:sz w:val="24"/>
          <w:szCs w:val="24"/>
        </w:rPr>
        <w:t>設置之電動車充電設施可達法定數量，或</w:t>
      </w:r>
      <w:r w:rsidR="00105DC1" w:rsidRPr="005C0B4C">
        <w:rPr>
          <w:rFonts w:hAnsi="標楷體" w:hint="eastAsia"/>
          <w:bCs/>
          <w:sz w:val="24"/>
          <w:szCs w:val="24"/>
        </w:rPr>
        <w:t>刻正</w:t>
      </w:r>
      <w:r w:rsidR="00E3433B" w:rsidRPr="005C0B4C">
        <w:rPr>
          <w:rFonts w:hAnsi="標楷體" w:hint="eastAsia"/>
          <w:bCs/>
          <w:sz w:val="24"/>
          <w:szCs w:val="24"/>
        </w:rPr>
        <w:t>規劃</w:t>
      </w:r>
      <w:r w:rsidR="00105DC1" w:rsidRPr="005C0B4C">
        <w:rPr>
          <w:rFonts w:hAnsi="標楷體" w:hint="eastAsia"/>
          <w:bCs/>
          <w:sz w:val="24"/>
          <w:szCs w:val="24"/>
        </w:rPr>
        <w:t>評估</w:t>
      </w:r>
      <w:r w:rsidR="007B0D67" w:rsidRPr="005C0B4C">
        <w:rPr>
          <w:rFonts w:hAnsi="標楷體" w:hint="eastAsia"/>
          <w:bCs/>
          <w:sz w:val="24"/>
          <w:szCs w:val="24"/>
        </w:rPr>
        <w:t>、向台</w:t>
      </w:r>
      <w:r w:rsidR="00BA2D57" w:rsidRPr="005C0B4C">
        <w:rPr>
          <w:rFonts w:hAnsi="標楷體" w:hint="eastAsia"/>
          <w:bCs/>
          <w:sz w:val="24"/>
          <w:szCs w:val="24"/>
        </w:rPr>
        <w:t>灣</w:t>
      </w:r>
      <w:r w:rsidR="007B0D67" w:rsidRPr="005C0B4C">
        <w:rPr>
          <w:rFonts w:hAnsi="標楷體" w:hint="eastAsia"/>
          <w:bCs/>
          <w:sz w:val="24"/>
          <w:szCs w:val="24"/>
        </w:rPr>
        <w:t>電</w:t>
      </w:r>
      <w:r w:rsidR="00BA2D57" w:rsidRPr="005C0B4C">
        <w:rPr>
          <w:rFonts w:hAnsi="標楷體" w:hint="eastAsia"/>
          <w:bCs/>
          <w:sz w:val="24"/>
          <w:szCs w:val="24"/>
        </w:rPr>
        <w:t>力</w:t>
      </w:r>
      <w:r w:rsidR="007B0D67" w:rsidRPr="005C0B4C">
        <w:rPr>
          <w:rFonts w:hAnsi="標楷體" w:hint="eastAsia"/>
          <w:bCs/>
          <w:sz w:val="24"/>
          <w:szCs w:val="24"/>
        </w:rPr>
        <w:t>公司提出用電申請</w:t>
      </w:r>
      <w:r w:rsidR="00105DC1" w:rsidRPr="005C0B4C">
        <w:rPr>
          <w:rFonts w:hAnsi="標楷體" w:hint="eastAsia"/>
          <w:bCs/>
          <w:sz w:val="24"/>
          <w:szCs w:val="24"/>
        </w:rPr>
        <w:t>等作業</w:t>
      </w:r>
      <w:r w:rsidR="007B0D67" w:rsidRPr="005C0B4C">
        <w:rPr>
          <w:rFonts w:hAnsi="標楷體" w:hint="eastAsia"/>
          <w:bCs/>
          <w:sz w:val="24"/>
          <w:szCs w:val="24"/>
        </w:rPr>
        <w:t>，或</w:t>
      </w:r>
      <w:r w:rsidR="00656993" w:rsidRPr="005C0B4C">
        <w:rPr>
          <w:rFonts w:hAnsi="標楷體" w:hint="eastAsia"/>
          <w:bCs/>
          <w:sz w:val="24"/>
          <w:szCs w:val="24"/>
        </w:rPr>
        <w:t>該局將自行</w:t>
      </w:r>
      <w:r w:rsidR="007B0D67" w:rsidRPr="005C0B4C">
        <w:rPr>
          <w:rFonts w:hAnsi="標楷體" w:hint="eastAsia"/>
          <w:bCs/>
          <w:sz w:val="24"/>
          <w:szCs w:val="24"/>
        </w:rPr>
        <w:t>尋求預算</w:t>
      </w:r>
      <w:r w:rsidR="00F1124C" w:rsidRPr="005C0B4C">
        <w:rPr>
          <w:rFonts w:hAnsi="標楷體" w:hint="eastAsia"/>
          <w:bCs/>
          <w:sz w:val="24"/>
          <w:szCs w:val="24"/>
        </w:rPr>
        <w:t>增設</w:t>
      </w:r>
      <w:r w:rsidR="008A7896" w:rsidRPr="005C0B4C">
        <w:rPr>
          <w:rFonts w:hAnsi="標楷體" w:hint="eastAsia"/>
          <w:bCs/>
          <w:sz w:val="24"/>
          <w:szCs w:val="24"/>
        </w:rPr>
        <w:t>，預計於114年底前</w:t>
      </w:r>
      <w:r w:rsidR="00986F88" w:rsidRPr="005C0B4C">
        <w:rPr>
          <w:rFonts w:hAnsi="標楷體" w:hint="eastAsia"/>
          <w:bCs/>
          <w:sz w:val="24"/>
          <w:szCs w:val="24"/>
        </w:rPr>
        <w:t>可</w:t>
      </w:r>
      <w:r w:rsidR="00325628" w:rsidRPr="005C0B4C">
        <w:rPr>
          <w:rFonts w:hAnsi="標楷體" w:hint="eastAsia"/>
          <w:bCs/>
          <w:sz w:val="24"/>
          <w:szCs w:val="24"/>
        </w:rPr>
        <w:t>陸續</w:t>
      </w:r>
      <w:r w:rsidR="008A7896" w:rsidRPr="005C0B4C">
        <w:rPr>
          <w:rFonts w:hAnsi="標楷體" w:hint="eastAsia"/>
          <w:bCs/>
          <w:sz w:val="24"/>
          <w:szCs w:val="24"/>
        </w:rPr>
        <w:t>完成</w:t>
      </w:r>
      <w:r w:rsidR="00986F88" w:rsidRPr="005C0B4C">
        <w:rPr>
          <w:rFonts w:hAnsi="標楷體" w:hint="eastAsia"/>
          <w:bCs/>
          <w:sz w:val="24"/>
          <w:szCs w:val="24"/>
        </w:rPr>
        <w:t>設置</w:t>
      </w:r>
      <w:r w:rsidR="008A7896" w:rsidRPr="005C0B4C">
        <w:rPr>
          <w:rFonts w:hAnsi="標楷體" w:hint="eastAsia"/>
          <w:bCs/>
          <w:sz w:val="24"/>
          <w:szCs w:val="24"/>
        </w:rPr>
        <w:t>。</w:t>
      </w:r>
    </w:p>
    <w:p w14:paraId="7E7AD8C9" w14:textId="23C9CAA8" w:rsidR="0067119F" w:rsidRPr="005C0B4C" w:rsidRDefault="006A562D" w:rsidP="00321D37">
      <w:pPr>
        <w:pStyle w:val="a8"/>
        <w:overflowPunct w:val="0"/>
        <w:adjustRightInd w:val="0"/>
        <w:snapToGrid w:val="0"/>
        <w:spacing w:line="520" w:lineRule="exact"/>
        <w:ind w:firstLineChars="450" w:firstLine="1261"/>
        <w:textAlignment w:val="center"/>
        <w:rPr>
          <w:rFonts w:hAnsi="標楷體"/>
          <w:b/>
          <w:szCs w:val="24"/>
        </w:rPr>
      </w:pPr>
      <w:r w:rsidRPr="005C0B4C">
        <w:rPr>
          <w:rFonts w:hAnsi="標楷體" w:hint="eastAsia"/>
          <w:b/>
          <w:szCs w:val="24"/>
        </w:rPr>
        <w:t>（</w:t>
      </w:r>
      <w:r w:rsidR="00646D96" w:rsidRPr="005C0B4C">
        <w:rPr>
          <w:rFonts w:hAnsi="標楷體" w:hint="eastAsia"/>
          <w:b/>
          <w:szCs w:val="24"/>
        </w:rPr>
        <w:t>3</w:t>
      </w:r>
      <w:r w:rsidRPr="005C0B4C">
        <w:rPr>
          <w:rFonts w:hAnsi="標楷體" w:hint="eastAsia"/>
          <w:b/>
          <w:szCs w:val="24"/>
        </w:rPr>
        <w:t xml:space="preserve">）　</w:t>
      </w:r>
      <w:r w:rsidR="00B32206" w:rsidRPr="005C0B4C">
        <w:rPr>
          <w:rFonts w:hAnsi="標楷體" w:hint="eastAsia"/>
          <w:b/>
          <w:szCs w:val="24"/>
        </w:rPr>
        <w:t>園管局</w:t>
      </w:r>
      <w:r w:rsidR="00646D96" w:rsidRPr="005C0B4C">
        <w:rPr>
          <w:rFonts w:hAnsi="標楷體" w:hint="eastAsia"/>
          <w:b/>
          <w:bCs/>
          <w:szCs w:val="32"/>
        </w:rPr>
        <w:t>以舉債方式規劃開發楠梓科技園區第三園區作為產業儲備用地，惟部分開發項目</w:t>
      </w:r>
      <w:r w:rsidR="00B32206" w:rsidRPr="005C0B4C">
        <w:rPr>
          <w:rFonts w:hAnsi="標楷體" w:hint="eastAsia"/>
          <w:b/>
          <w:bCs/>
          <w:szCs w:val="32"/>
        </w:rPr>
        <w:t>執行</w:t>
      </w:r>
      <w:r w:rsidR="00646D96" w:rsidRPr="005C0B4C">
        <w:rPr>
          <w:rFonts w:hAnsi="標楷體" w:hint="eastAsia"/>
          <w:b/>
          <w:bCs/>
          <w:szCs w:val="32"/>
        </w:rPr>
        <w:t>進度落後，且計畫財務評估具有風險性，允宜研謀妥處</w:t>
      </w:r>
      <w:r w:rsidR="00B32206" w:rsidRPr="005C0B4C">
        <w:rPr>
          <w:rFonts w:hAnsi="標楷體" w:hint="eastAsia"/>
          <w:b/>
          <w:bCs/>
          <w:szCs w:val="32"/>
        </w:rPr>
        <w:t>，以維基金財務健全</w:t>
      </w:r>
      <w:r w:rsidR="0067119F" w:rsidRPr="005C0B4C">
        <w:rPr>
          <w:rFonts w:hAnsi="標楷體" w:hint="eastAsia"/>
          <w:b/>
          <w:szCs w:val="24"/>
        </w:rPr>
        <w:t>。</w:t>
      </w:r>
    </w:p>
    <w:p w14:paraId="7A0F14CA" w14:textId="4833DB5B" w:rsidR="005C739D" w:rsidRPr="005C0B4C" w:rsidRDefault="000E0A7C" w:rsidP="00321D37">
      <w:pPr>
        <w:pStyle w:val="a8"/>
        <w:overflowPunct w:val="0"/>
        <w:spacing w:line="534" w:lineRule="exact"/>
        <w:ind w:firstLineChars="200" w:firstLine="640"/>
        <w:textAlignment w:val="center"/>
        <w:rPr>
          <w:rFonts w:hAnsi="標楷體"/>
          <w:sz w:val="24"/>
          <w:szCs w:val="24"/>
        </w:rPr>
      </w:pPr>
      <w:r w:rsidRPr="005C0B4C">
        <w:rPr>
          <w:rFonts w:hAnsi="標楷體"/>
          <w:noProof/>
          <w:sz w:val="32"/>
          <w:szCs w:val="32"/>
        </w:rPr>
        <mc:AlternateContent>
          <mc:Choice Requires="wps">
            <w:drawing>
              <wp:anchor distT="0" distB="0" distL="114300" distR="114300" simplePos="0" relativeHeight="251739136" behindDoc="0" locked="0" layoutInCell="1" allowOverlap="1" wp14:anchorId="6DB09133" wp14:editId="71BCE110">
                <wp:simplePos x="0" y="0"/>
                <wp:positionH relativeFrom="margin">
                  <wp:posOffset>2019935</wp:posOffset>
                </wp:positionH>
                <wp:positionV relativeFrom="paragraph">
                  <wp:posOffset>2764022</wp:posOffset>
                </wp:positionV>
                <wp:extent cx="4561840" cy="2277110"/>
                <wp:effectExtent l="0" t="0" r="0" b="8890"/>
                <wp:wrapSquare wrapText="bothSides"/>
                <wp:docPr id="180934955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1840" cy="2277110"/>
                        </a:xfrm>
                        <a:prstGeom prst="rect">
                          <a:avLst/>
                        </a:prstGeom>
                        <a:noFill/>
                        <a:ln w="9525">
                          <a:noFill/>
                          <a:miter lim="800000"/>
                          <a:headEnd/>
                          <a:tailEnd/>
                        </a:ln>
                      </wps:spPr>
                      <wps:txbx>
                        <w:txbxContent>
                          <w:p w14:paraId="2D709132" w14:textId="6A0A117C" w:rsidR="000E0A7C" w:rsidRPr="005C0B4C" w:rsidRDefault="000E0A7C" w:rsidP="00D87270">
                            <w:pPr>
                              <w:adjustRightInd w:val="0"/>
                              <w:snapToGrid w:val="0"/>
                              <w:jc w:val="center"/>
                              <w:rPr>
                                <w:rFonts w:ascii="標楷體" w:eastAsia="標楷體" w:hAnsi="標楷體"/>
                                <w:b/>
                                <w:bCs/>
                                <w:szCs w:val="28"/>
                              </w:rPr>
                            </w:pPr>
                            <w:r w:rsidRPr="005C0B4C">
                              <w:rPr>
                                <w:rFonts w:ascii="標楷體" w:eastAsia="標楷體" w:hAnsi="標楷體" w:hint="eastAsia"/>
                                <w:b/>
                                <w:bCs/>
                                <w:szCs w:val="28"/>
                              </w:rPr>
                              <w:t>表</w:t>
                            </w:r>
                            <w:r w:rsidRPr="005C0B4C">
                              <w:rPr>
                                <w:rFonts w:ascii="標楷體" w:eastAsia="標楷體" w:hAnsi="標楷體"/>
                                <w:b/>
                                <w:bCs/>
                                <w:szCs w:val="28"/>
                              </w:rPr>
                              <w:t>3</w:t>
                            </w:r>
                            <w:r w:rsidRPr="005C0B4C">
                              <w:rPr>
                                <w:rFonts w:ascii="標楷體" w:eastAsia="標楷體" w:hAnsi="標楷體" w:hint="eastAsia"/>
                                <w:b/>
                                <w:bCs/>
                                <w:szCs w:val="28"/>
                              </w:rPr>
                              <w:t xml:space="preserve">　楠梓科技園區第三園區辦理分項作業進度情形</w:t>
                            </w:r>
                          </w:p>
                          <w:tbl>
                            <w:tblPr>
                              <w:tblW w:w="6804" w:type="dxa"/>
                              <w:jc w:val="center"/>
                              <w:tblLayout w:type="fixed"/>
                              <w:tblCellMar>
                                <w:left w:w="28" w:type="dxa"/>
                                <w:right w:w="28" w:type="dxa"/>
                              </w:tblCellMar>
                              <w:tblLook w:val="04A0" w:firstRow="1" w:lastRow="0" w:firstColumn="1" w:lastColumn="0" w:noHBand="0" w:noVBand="1"/>
                            </w:tblPr>
                            <w:tblGrid>
                              <w:gridCol w:w="567"/>
                              <w:gridCol w:w="1843"/>
                              <w:gridCol w:w="1488"/>
                              <w:gridCol w:w="1489"/>
                              <w:gridCol w:w="1417"/>
                            </w:tblGrid>
                            <w:tr w:rsidR="005C0B4C" w:rsidRPr="005C0B4C" w14:paraId="08E19270" w14:textId="77777777" w:rsidTr="00CD0635">
                              <w:trPr>
                                <w:trHeight w:val="283"/>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F0155" w14:textId="77777777" w:rsidR="000E0A7C" w:rsidRPr="005C0B4C" w:rsidRDefault="000E0A7C" w:rsidP="002E56C0">
                                  <w:pPr>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項次</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2EF5F" w14:textId="77777777" w:rsidR="000E0A7C" w:rsidRPr="005C0B4C" w:rsidRDefault="000E0A7C" w:rsidP="002E56C0">
                                  <w:pPr>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分項作業項目</w:t>
                                  </w:r>
                                </w:p>
                              </w:tc>
                              <w:tc>
                                <w:tcPr>
                                  <w:tcW w:w="297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85F305" w14:textId="77777777" w:rsidR="000E0A7C" w:rsidRPr="005C0B4C" w:rsidRDefault="000E0A7C" w:rsidP="00BA42C4">
                                  <w:pPr>
                                    <w:spacing w:line="240" w:lineRule="exact"/>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完成時程</w:t>
                                  </w:r>
                                </w:p>
                              </w:tc>
                              <w:tc>
                                <w:tcPr>
                                  <w:tcW w:w="1417" w:type="dxa"/>
                                  <w:vMerge w:val="restart"/>
                                  <w:tcBorders>
                                    <w:top w:val="single" w:sz="4" w:space="0" w:color="auto"/>
                                    <w:left w:val="single" w:sz="4" w:space="0" w:color="auto"/>
                                    <w:right w:val="single" w:sz="4" w:space="0" w:color="auto"/>
                                  </w:tcBorders>
                                  <w:shd w:val="clear" w:color="auto" w:fill="auto"/>
                                  <w:vAlign w:val="center"/>
                                  <w:hideMark/>
                                </w:tcPr>
                                <w:p w14:paraId="38C8C2AF" w14:textId="77777777" w:rsidR="000E0A7C" w:rsidRPr="005C0B4C" w:rsidRDefault="000E0A7C" w:rsidP="002E56C0">
                                  <w:pPr>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進度</w:t>
                                  </w:r>
                                </w:p>
                              </w:tc>
                            </w:tr>
                            <w:tr w:rsidR="005C0B4C" w:rsidRPr="005C0B4C" w14:paraId="734041F1" w14:textId="77777777" w:rsidTr="00CD0635">
                              <w:trPr>
                                <w:trHeight w:val="283"/>
                                <w:jc w:val="cent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BB8484" w14:textId="77777777" w:rsidR="000E0A7C" w:rsidRPr="005C0B4C" w:rsidRDefault="000E0A7C" w:rsidP="002E56C0">
                                  <w:pPr>
                                    <w:rPr>
                                      <w:rFonts w:ascii="標楷體" w:eastAsia="標楷體" w:hAnsi="標楷體" w:cs="新細明體"/>
                                      <w:bCs/>
                                      <w:kern w:val="0"/>
                                      <w:sz w:val="20"/>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D78DC6" w14:textId="77777777" w:rsidR="000E0A7C" w:rsidRPr="005C0B4C" w:rsidRDefault="000E0A7C" w:rsidP="002E56C0">
                                  <w:pPr>
                                    <w:rPr>
                                      <w:rFonts w:ascii="標楷體" w:eastAsia="標楷體" w:hAnsi="標楷體" w:cs="新細明體"/>
                                      <w:bCs/>
                                      <w:kern w:val="0"/>
                                      <w:sz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1C66CC42" w14:textId="77777777" w:rsidR="000E0A7C" w:rsidRPr="005C0B4C" w:rsidRDefault="000E0A7C" w:rsidP="00BA42C4">
                                  <w:pPr>
                                    <w:spacing w:line="240" w:lineRule="exact"/>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預計</w:t>
                                  </w:r>
                                </w:p>
                              </w:tc>
                              <w:tc>
                                <w:tcPr>
                                  <w:tcW w:w="1489" w:type="dxa"/>
                                  <w:tcBorders>
                                    <w:top w:val="nil"/>
                                    <w:left w:val="nil"/>
                                    <w:bottom w:val="single" w:sz="4" w:space="0" w:color="auto"/>
                                    <w:right w:val="single" w:sz="4" w:space="0" w:color="auto"/>
                                  </w:tcBorders>
                                  <w:shd w:val="clear" w:color="auto" w:fill="auto"/>
                                  <w:noWrap/>
                                  <w:vAlign w:val="center"/>
                                  <w:hideMark/>
                                </w:tcPr>
                                <w:p w14:paraId="2EB6C5F6" w14:textId="77777777" w:rsidR="000E0A7C" w:rsidRPr="005C0B4C" w:rsidRDefault="000E0A7C" w:rsidP="00BA42C4">
                                  <w:pPr>
                                    <w:spacing w:line="240" w:lineRule="exact"/>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實際</w:t>
                                  </w:r>
                                </w:p>
                              </w:tc>
                              <w:tc>
                                <w:tcPr>
                                  <w:tcW w:w="1417" w:type="dxa"/>
                                  <w:vMerge/>
                                  <w:tcBorders>
                                    <w:left w:val="single" w:sz="4" w:space="0" w:color="auto"/>
                                    <w:bottom w:val="single" w:sz="4" w:space="0" w:color="auto"/>
                                    <w:right w:val="single" w:sz="4" w:space="0" w:color="auto"/>
                                  </w:tcBorders>
                                  <w:shd w:val="clear" w:color="auto" w:fill="auto"/>
                                  <w:vAlign w:val="center"/>
                                  <w:hideMark/>
                                </w:tcPr>
                                <w:p w14:paraId="34D53ADF" w14:textId="77777777" w:rsidR="000E0A7C" w:rsidRPr="005C0B4C" w:rsidRDefault="000E0A7C" w:rsidP="002E56C0">
                                  <w:pPr>
                                    <w:rPr>
                                      <w:rFonts w:ascii="標楷體" w:eastAsia="標楷體" w:hAnsi="標楷體" w:cs="新細明體"/>
                                      <w:bCs/>
                                      <w:kern w:val="0"/>
                                      <w:sz w:val="20"/>
                                    </w:rPr>
                                  </w:pPr>
                                </w:p>
                              </w:tc>
                            </w:tr>
                            <w:tr w:rsidR="005C0B4C" w:rsidRPr="005C0B4C" w14:paraId="2C630C3F"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32EBEF4"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w:t>
                                  </w:r>
                                </w:p>
                              </w:tc>
                              <w:tc>
                                <w:tcPr>
                                  <w:tcW w:w="1843" w:type="dxa"/>
                                  <w:tcBorders>
                                    <w:top w:val="nil"/>
                                    <w:left w:val="nil"/>
                                    <w:bottom w:val="single" w:sz="4" w:space="0" w:color="auto"/>
                                    <w:right w:val="single" w:sz="4" w:space="0" w:color="auto"/>
                                  </w:tcBorders>
                                  <w:shd w:val="clear" w:color="auto" w:fill="auto"/>
                                  <w:noWrap/>
                                  <w:vAlign w:val="center"/>
                                  <w:hideMark/>
                                </w:tcPr>
                                <w:p w14:paraId="3360489E"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廠商需求</w:t>
                                  </w:r>
                                </w:p>
                              </w:tc>
                              <w:tc>
                                <w:tcPr>
                                  <w:tcW w:w="1488" w:type="dxa"/>
                                  <w:tcBorders>
                                    <w:top w:val="nil"/>
                                    <w:left w:val="nil"/>
                                    <w:bottom w:val="single" w:sz="4" w:space="0" w:color="auto"/>
                                    <w:right w:val="single" w:sz="4" w:space="0" w:color="auto"/>
                                  </w:tcBorders>
                                  <w:shd w:val="clear" w:color="auto" w:fill="auto"/>
                                  <w:noWrap/>
                                  <w:vAlign w:val="center"/>
                                  <w:hideMark/>
                                </w:tcPr>
                                <w:p w14:paraId="0FCEB52A" w14:textId="0CF487DE"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111</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3</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0808B59F" w14:textId="262D579A"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110</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12</w:t>
                                  </w:r>
                                  <w:r w:rsidR="00C3222D" w:rsidRPr="005C0B4C">
                                    <w:rPr>
                                      <w:rFonts w:ascii="標楷體" w:eastAsia="標楷體" w:hAnsi="標楷體" w:cs="新細明體" w:hint="eastAsia"/>
                                      <w:kern w:val="0"/>
                                      <w:sz w:val="20"/>
                                    </w:rPr>
                                    <w:t>月</w:t>
                                  </w:r>
                                </w:p>
                              </w:tc>
                              <w:tc>
                                <w:tcPr>
                                  <w:tcW w:w="1417" w:type="dxa"/>
                                  <w:tcBorders>
                                    <w:top w:val="nil"/>
                                    <w:left w:val="nil"/>
                                    <w:bottom w:val="single" w:sz="4" w:space="0" w:color="auto"/>
                                    <w:right w:val="single" w:sz="4" w:space="0" w:color="auto"/>
                                  </w:tcBorders>
                                  <w:shd w:val="clear" w:color="auto" w:fill="auto"/>
                                  <w:vAlign w:val="center"/>
                                  <w:hideMark/>
                                </w:tcPr>
                                <w:p w14:paraId="512C526D"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超前</w:t>
                                  </w:r>
                                </w:p>
                              </w:tc>
                            </w:tr>
                            <w:tr w:rsidR="005C0B4C" w:rsidRPr="005C0B4C" w14:paraId="70B0CAF3"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ED98EE5"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2</w:t>
                                  </w:r>
                                </w:p>
                              </w:tc>
                              <w:tc>
                                <w:tcPr>
                                  <w:tcW w:w="1843" w:type="dxa"/>
                                  <w:tcBorders>
                                    <w:top w:val="nil"/>
                                    <w:left w:val="nil"/>
                                    <w:bottom w:val="single" w:sz="4" w:space="0" w:color="auto"/>
                                    <w:right w:val="single" w:sz="4" w:space="0" w:color="auto"/>
                                  </w:tcBorders>
                                  <w:shd w:val="clear" w:color="auto" w:fill="auto"/>
                                  <w:noWrap/>
                                  <w:vAlign w:val="center"/>
                                  <w:hideMark/>
                                </w:tcPr>
                                <w:p w14:paraId="2B4BE85F"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用地取得（第一期）</w:t>
                                  </w:r>
                                </w:p>
                              </w:tc>
                              <w:tc>
                                <w:tcPr>
                                  <w:tcW w:w="1488" w:type="dxa"/>
                                  <w:tcBorders>
                                    <w:top w:val="nil"/>
                                    <w:left w:val="nil"/>
                                    <w:bottom w:val="single" w:sz="4" w:space="0" w:color="auto"/>
                                    <w:right w:val="single" w:sz="4" w:space="0" w:color="auto"/>
                                  </w:tcBorders>
                                  <w:shd w:val="clear" w:color="auto" w:fill="auto"/>
                                  <w:noWrap/>
                                  <w:vAlign w:val="center"/>
                                  <w:hideMark/>
                                </w:tcPr>
                                <w:p w14:paraId="1A1E3DAF" w14:textId="76E52EEA"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113</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15312CC2" w14:textId="4D2B79EB"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113</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10</w:t>
                                  </w:r>
                                  <w:r w:rsidR="00C3222D" w:rsidRPr="005C0B4C">
                                    <w:rPr>
                                      <w:rFonts w:ascii="標楷體" w:eastAsia="標楷體" w:hAnsi="標楷體" w:cs="新細明體" w:hint="eastAsia"/>
                                      <w:kern w:val="0"/>
                                      <w:sz w:val="20"/>
                                    </w:rPr>
                                    <w:t>月</w:t>
                                  </w:r>
                                </w:p>
                              </w:tc>
                              <w:tc>
                                <w:tcPr>
                                  <w:tcW w:w="1417" w:type="dxa"/>
                                  <w:tcBorders>
                                    <w:top w:val="nil"/>
                                    <w:left w:val="nil"/>
                                    <w:bottom w:val="single" w:sz="4" w:space="0" w:color="auto"/>
                                    <w:right w:val="single" w:sz="4" w:space="0" w:color="auto"/>
                                  </w:tcBorders>
                                  <w:shd w:val="clear" w:color="auto" w:fill="auto"/>
                                  <w:vAlign w:val="center"/>
                                  <w:hideMark/>
                                </w:tcPr>
                                <w:p w14:paraId="1A8EBB36"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落後9個月</w:t>
                                  </w:r>
                                </w:p>
                              </w:tc>
                            </w:tr>
                            <w:tr w:rsidR="005C0B4C" w:rsidRPr="005C0B4C" w14:paraId="469E85B4"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966BF4B"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3</w:t>
                                  </w:r>
                                </w:p>
                              </w:tc>
                              <w:tc>
                                <w:tcPr>
                                  <w:tcW w:w="1843" w:type="dxa"/>
                                  <w:tcBorders>
                                    <w:top w:val="nil"/>
                                    <w:left w:val="nil"/>
                                    <w:bottom w:val="single" w:sz="4" w:space="0" w:color="auto"/>
                                    <w:right w:val="single" w:sz="4" w:space="0" w:color="auto"/>
                                  </w:tcBorders>
                                  <w:shd w:val="clear" w:color="auto" w:fill="auto"/>
                                  <w:noWrap/>
                                  <w:vAlign w:val="center"/>
                                  <w:hideMark/>
                                </w:tcPr>
                                <w:p w14:paraId="05C57332"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設置計畫</w:t>
                                  </w:r>
                                </w:p>
                              </w:tc>
                              <w:tc>
                                <w:tcPr>
                                  <w:tcW w:w="1488" w:type="dxa"/>
                                  <w:tcBorders>
                                    <w:top w:val="nil"/>
                                    <w:left w:val="nil"/>
                                    <w:bottom w:val="single" w:sz="4" w:space="0" w:color="auto"/>
                                    <w:right w:val="single" w:sz="4" w:space="0" w:color="auto"/>
                                  </w:tcBorders>
                                  <w:shd w:val="clear" w:color="auto" w:fill="auto"/>
                                  <w:noWrap/>
                                  <w:vAlign w:val="center"/>
                                  <w:hideMark/>
                                </w:tcPr>
                                <w:p w14:paraId="02E0FB91" w14:textId="04EE1556"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0C1F9836" w14:textId="51D47DE2"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111</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12</w:t>
                                  </w:r>
                                  <w:r w:rsidR="00C3222D" w:rsidRPr="005C0B4C">
                                    <w:rPr>
                                      <w:rFonts w:ascii="標楷體" w:eastAsia="標楷體" w:hAnsi="標楷體" w:cs="新細明體" w:hint="eastAsia"/>
                                      <w:kern w:val="0"/>
                                      <w:sz w:val="20"/>
                                    </w:rPr>
                                    <w:t>月</w:t>
                                  </w:r>
                                </w:p>
                              </w:tc>
                              <w:tc>
                                <w:tcPr>
                                  <w:tcW w:w="1417" w:type="dxa"/>
                                  <w:tcBorders>
                                    <w:top w:val="nil"/>
                                    <w:left w:val="nil"/>
                                    <w:bottom w:val="single" w:sz="4" w:space="0" w:color="auto"/>
                                    <w:right w:val="single" w:sz="4" w:space="0" w:color="auto"/>
                                  </w:tcBorders>
                                  <w:shd w:val="clear" w:color="auto" w:fill="auto"/>
                                  <w:vAlign w:val="center"/>
                                  <w:hideMark/>
                                </w:tcPr>
                                <w:p w14:paraId="331EFB61"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超前</w:t>
                                  </w:r>
                                </w:p>
                              </w:tc>
                            </w:tr>
                            <w:tr w:rsidR="005C0B4C" w:rsidRPr="005C0B4C" w14:paraId="3E5D7760"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A7C344D"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4</w:t>
                                  </w:r>
                                </w:p>
                              </w:tc>
                              <w:tc>
                                <w:tcPr>
                                  <w:tcW w:w="1843" w:type="dxa"/>
                                  <w:tcBorders>
                                    <w:top w:val="nil"/>
                                    <w:left w:val="nil"/>
                                    <w:bottom w:val="single" w:sz="4" w:space="0" w:color="auto"/>
                                    <w:right w:val="single" w:sz="4" w:space="0" w:color="auto"/>
                                  </w:tcBorders>
                                  <w:shd w:val="clear" w:color="auto" w:fill="auto"/>
                                  <w:noWrap/>
                                  <w:vAlign w:val="center"/>
                                  <w:hideMark/>
                                </w:tcPr>
                                <w:p w14:paraId="19EF5155"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舉債計畫</w:t>
                                  </w:r>
                                </w:p>
                              </w:tc>
                              <w:tc>
                                <w:tcPr>
                                  <w:tcW w:w="1488" w:type="dxa"/>
                                  <w:tcBorders>
                                    <w:top w:val="nil"/>
                                    <w:left w:val="nil"/>
                                    <w:bottom w:val="single" w:sz="4" w:space="0" w:color="auto"/>
                                    <w:right w:val="single" w:sz="4" w:space="0" w:color="auto"/>
                                  </w:tcBorders>
                                  <w:shd w:val="clear" w:color="auto" w:fill="auto"/>
                                  <w:noWrap/>
                                  <w:vAlign w:val="center"/>
                                  <w:hideMark/>
                                </w:tcPr>
                                <w:p w14:paraId="0D0FD7D0"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112年下半年</w:t>
                                  </w:r>
                                </w:p>
                              </w:tc>
                              <w:tc>
                                <w:tcPr>
                                  <w:tcW w:w="1489" w:type="dxa"/>
                                  <w:tcBorders>
                                    <w:top w:val="nil"/>
                                    <w:left w:val="nil"/>
                                    <w:bottom w:val="single" w:sz="4" w:space="0" w:color="auto"/>
                                    <w:right w:val="single" w:sz="4" w:space="0" w:color="auto"/>
                                  </w:tcBorders>
                                  <w:shd w:val="clear" w:color="auto" w:fill="auto"/>
                                  <w:noWrap/>
                                  <w:vAlign w:val="center"/>
                                  <w:hideMark/>
                                </w:tcPr>
                                <w:p w14:paraId="33D7074D" w14:textId="5AB3E031"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7</w:t>
                                  </w:r>
                                  <w:r w:rsidR="00C3222D" w:rsidRPr="005C0B4C">
                                    <w:rPr>
                                      <w:rFonts w:ascii="標楷體" w:eastAsia="標楷體" w:hAnsi="標楷體" w:cs="新細明體" w:hint="eastAsia"/>
                                      <w:kern w:val="0"/>
                                      <w:sz w:val="20"/>
                                    </w:rPr>
                                    <w:t>月</w:t>
                                  </w:r>
                                </w:p>
                              </w:tc>
                              <w:tc>
                                <w:tcPr>
                                  <w:tcW w:w="1417" w:type="dxa"/>
                                  <w:tcBorders>
                                    <w:top w:val="nil"/>
                                    <w:left w:val="nil"/>
                                    <w:bottom w:val="single" w:sz="4" w:space="0" w:color="auto"/>
                                    <w:right w:val="single" w:sz="4" w:space="0" w:color="auto"/>
                                  </w:tcBorders>
                                  <w:shd w:val="clear" w:color="auto" w:fill="auto"/>
                                  <w:vAlign w:val="center"/>
                                  <w:hideMark/>
                                </w:tcPr>
                                <w:p w14:paraId="5B3FEC6A"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符合</w:t>
                                  </w:r>
                                </w:p>
                              </w:tc>
                            </w:tr>
                            <w:tr w:rsidR="005C0B4C" w:rsidRPr="005C0B4C" w14:paraId="66EB56ED"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2B961B0"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5</w:t>
                                  </w:r>
                                </w:p>
                              </w:tc>
                              <w:tc>
                                <w:tcPr>
                                  <w:tcW w:w="1843" w:type="dxa"/>
                                  <w:tcBorders>
                                    <w:top w:val="nil"/>
                                    <w:left w:val="nil"/>
                                    <w:bottom w:val="single" w:sz="4" w:space="0" w:color="auto"/>
                                    <w:right w:val="single" w:sz="4" w:space="0" w:color="auto"/>
                                  </w:tcBorders>
                                  <w:shd w:val="clear" w:color="auto" w:fill="auto"/>
                                  <w:noWrap/>
                                  <w:vAlign w:val="center"/>
                                  <w:hideMark/>
                                </w:tcPr>
                                <w:p w14:paraId="3CE55F2D"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用電計畫</w:t>
                                  </w:r>
                                </w:p>
                              </w:tc>
                              <w:tc>
                                <w:tcPr>
                                  <w:tcW w:w="1488" w:type="dxa"/>
                                  <w:tcBorders>
                                    <w:top w:val="nil"/>
                                    <w:left w:val="nil"/>
                                    <w:bottom w:val="single" w:sz="4" w:space="0" w:color="auto"/>
                                    <w:right w:val="single" w:sz="4" w:space="0" w:color="auto"/>
                                  </w:tcBorders>
                                  <w:shd w:val="clear" w:color="auto" w:fill="auto"/>
                                  <w:noWrap/>
                                  <w:vAlign w:val="center"/>
                                  <w:hideMark/>
                                </w:tcPr>
                                <w:p w14:paraId="46810AB4" w14:textId="318FA685"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3</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50512581" w14:textId="77777777" w:rsidR="00CD0635" w:rsidRPr="005C0B4C" w:rsidRDefault="000E0A7C" w:rsidP="00D6667D">
                                  <w:pPr>
                                    <w:overflowPunct w:val="0"/>
                                    <w:spacing w:line="220" w:lineRule="exact"/>
                                    <w:jc w:val="center"/>
                                    <w:rPr>
                                      <w:rFonts w:ascii="標楷體" w:eastAsia="標楷體" w:hAnsi="標楷體" w:cs="新細明體"/>
                                      <w:kern w:val="0"/>
                                      <w:sz w:val="20"/>
                                    </w:rPr>
                                  </w:pPr>
                                  <w:r w:rsidRPr="005C0B4C">
                                    <w:rPr>
                                      <w:rFonts w:ascii="標楷體" w:eastAsia="標楷體" w:hAnsi="標楷體" w:cs="新細明體" w:hint="eastAsia"/>
                                      <w:kern w:val="0"/>
                                      <w:sz w:val="20"/>
                                    </w:rPr>
                                    <w:t>進駐廠商自行</w:t>
                                  </w:r>
                                </w:p>
                                <w:p w14:paraId="5F846E8F" w14:textId="5B1BB08E" w:rsidR="000E0A7C" w:rsidRPr="005C0B4C" w:rsidRDefault="000E0A7C" w:rsidP="00190615">
                                  <w:pPr>
                                    <w:overflowPunct w:val="0"/>
                                    <w:spacing w:line="260" w:lineRule="exact"/>
                                    <w:jc w:val="center"/>
                                    <w:rPr>
                                      <w:rFonts w:ascii="標楷體" w:eastAsia="標楷體" w:hAnsi="標楷體" w:cs="新細明體"/>
                                      <w:kern w:val="0"/>
                                      <w:sz w:val="20"/>
                                    </w:rPr>
                                  </w:pPr>
                                  <w:r w:rsidRPr="005C0B4C">
                                    <w:rPr>
                                      <w:rFonts w:ascii="標楷體" w:eastAsia="標楷體" w:hAnsi="標楷體" w:cs="新細明體" w:hint="eastAsia"/>
                                      <w:kern w:val="0"/>
                                      <w:sz w:val="20"/>
                                    </w:rPr>
                                    <w:t>提出申請</w:t>
                                  </w:r>
                                </w:p>
                              </w:tc>
                              <w:tc>
                                <w:tcPr>
                                  <w:tcW w:w="1417" w:type="dxa"/>
                                  <w:tcBorders>
                                    <w:top w:val="nil"/>
                                    <w:left w:val="nil"/>
                                    <w:bottom w:val="single" w:sz="4" w:space="0" w:color="auto"/>
                                    <w:right w:val="single" w:sz="4" w:space="0" w:color="auto"/>
                                  </w:tcBorders>
                                  <w:shd w:val="clear" w:color="auto" w:fill="auto"/>
                                  <w:vAlign w:val="center"/>
                                  <w:hideMark/>
                                </w:tcPr>
                                <w:p w14:paraId="7692559D"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落後18個月</w:t>
                                  </w:r>
                                </w:p>
                              </w:tc>
                            </w:tr>
                            <w:tr w:rsidR="005C0B4C" w:rsidRPr="005C0B4C" w14:paraId="381202EE"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D72BBB4"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6</w:t>
                                  </w:r>
                                </w:p>
                              </w:tc>
                              <w:tc>
                                <w:tcPr>
                                  <w:tcW w:w="1843" w:type="dxa"/>
                                  <w:tcBorders>
                                    <w:top w:val="nil"/>
                                    <w:left w:val="nil"/>
                                    <w:bottom w:val="single" w:sz="4" w:space="0" w:color="auto"/>
                                    <w:right w:val="single" w:sz="4" w:space="0" w:color="auto"/>
                                  </w:tcBorders>
                                  <w:shd w:val="clear" w:color="auto" w:fill="auto"/>
                                  <w:noWrap/>
                                  <w:vAlign w:val="center"/>
                                  <w:hideMark/>
                                </w:tcPr>
                                <w:p w14:paraId="6597E106"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用水計畫</w:t>
                                  </w:r>
                                </w:p>
                              </w:tc>
                              <w:tc>
                                <w:tcPr>
                                  <w:tcW w:w="1488" w:type="dxa"/>
                                  <w:tcBorders>
                                    <w:top w:val="nil"/>
                                    <w:left w:val="nil"/>
                                    <w:bottom w:val="single" w:sz="4" w:space="0" w:color="auto"/>
                                    <w:right w:val="single" w:sz="4" w:space="0" w:color="auto"/>
                                  </w:tcBorders>
                                  <w:shd w:val="clear" w:color="auto" w:fill="auto"/>
                                  <w:noWrap/>
                                  <w:vAlign w:val="center"/>
                                  <w:hideMark/>
                                </w:tcPr>
                                <w:p w14:paraId="0EA08E1B" w14:textId="44E5BC58"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3</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40785D01" w14:textId="59FF0509"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10</w:t>
                                  </w:r>
                                  <w:r w:rsidR="00C3222D" w:rsidRPr="005C0B4C">
                                    <w:rPr>
                                      <w:rFonts w:ascii="標楷體" w:eastAsia="標楷體" w:hAnsi="標楷體" w:cs="新細明體" w:hint="eastAsia"/>
                                      <w:kern w:val="0"/>
                                      <w:sz w:val="20"/>
                                    </w:rPr>
                                    <w:t>月</w:t>
                                  </w:r>
                                </w:p>
                              </w:tc>
                              <w:tc>
                                <w:tcPr>
                                  <w:tcW w:w="1417" w:type="dxa"/>
                                  <w:tcBorders>
                                    <w:top w:val="nil"/>
                                    <w:left w:val="nil"/>
                                    <w:bottom w:val="single" w:sz="4" w:space="0" w:color="auto"/>
                                    <w:right w:val="single" w:sz="4" w:space="0" w:color="auto"/>
                                  </w:tcBorders>
                                  <w:shd w:val="clear" w:color="auto" w:fill="auto"/>
                                  <w:vAlign w:val="center"/>
                                  <w:hideMark/>
                                </w:tcPr>
                                <w:p w14:paraId="6494B5DE"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落後7個月</w:t>
                                  </w:r>
                                </w:p>
                              </w:tc>
                            </w:tr>
                            <w:tr w:rsidR="005C0B4C" w:rsidRPr="005C0B4C" w14:paraId="3AB5DE67"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60732EA"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7</w:t>
                                  </w:r>
                                </w:p>
                              </w:tc>
                              <w:tc>
                                <w:tcPr>
                                  <w:tcW w:w="1843" w:type="dxa"/>
                                  <w:tcBorders>
                                    <w:top w:val="nil"/>
                                    <w:left w:val="nil"/>
                                    <w:bottom w:val="single" w:sz="4" w:space="0" w:color="auto"/>
                                    <w:right w:val="single" w:sz="4" w:space="0" w:color="auto"/>
                                  </w:tcBorders>
                                  <w:shd w:val="clear" w:color="auto" w:fill="auto"/>
                                  <w:noWrap/>
                                  <w:vAlign w:val="center"/>
                                  <w:hideMark/>
                                </w:tcPr>
                                <w:p w14:paraId="7D38F54C"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公告招商（第一期）</w:t>
                                  </w:r>
                                </w:p>
                              </w:tc>
                              <w:tc>
                                <w:tcPr>
                                  <w:tcW w:w="1488" w:type="dxa"/>
                                  <w:tcBorders>
                                    <w:top w:val="nil"/>
                                    <w:left w:val="nil"/>
                                    <w:bottom w:val="single" w:sz="4" w:space="0" w:color="auto"/>
                                    <w:right w:val="single" w:sz="4" w:space="0" w:color="auto"/>
                                  </w:tcBorders>
                                  <w:shd w:val="clear" w:color="auto" w:fill="auto"/>
                                  <w:noWrap/>
                                  <w:vAlign w:val="center"/>
                                  <w:hideMark/>
                                </w:tcPr>
                                <w:p w14:paraId="0D2770F4" w14:textId="243F8A5C"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6</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3D24FC5C" w14:textId="55B66C96"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9</w:t>
                                  </w:r>
                                  <w:r w:rsidR="00C3222D" w:rsidRPr="005C0B4C">
                                    <w:rPr>
                                      <w:rFonts w:ascii="標楷體" w:eastAsia="標楷體" w:hAnsi="標楷體" w:cs="新細明體" w:hint="eastAsia"/>
                                      <w:kern w:val="0"/>
                                      <w:sz w:val="20"/>
                                    </w:rPr>
                                    <w:t>月</w:t>
                                  </w:r>
                                </w:p>
                              </w:tc>
                              <w:tc>
                                <w:tcPr>
                                  <w:tcW w:w="1417" w:type="dxa"/>
                                  <w:tcBorders>
                                    <w:top w:val="nil"/>
                                    <w:left w:val="nil"/>
                                    <w:bottom w:val="single" w:sz="4" w:space="0" w:color="auto"/>
                                    <w:right w:val="single" w:sz="4" w:space="0" w:color="auto"/>
                                  </w:tcBorders>
                                  <w:shd w:val="clear" w:color="auto" w:fill="auto"/>
                                  <w:vAlign w:val="center"/>
                                  <w:hideMark/>
                                </w:tcPr>
                                <w:p w14:paraId="4EF22658"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落後3個月</w:t>
                                  </w:r>
                                </w:p>
                              </w:tc>
                            </w:tr>
                            <w:tr w:rsidR="005C0B4C" w:rsidRPr="005C0B4C" w14:paraId="0BE6A942"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E21E67D"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8</w:t>
                                  </w:r>
                                </w:p>
                              </w:tc>
                              <w:tc>
                                <w:tcPr>
                                  <w:tcW w:w="1843" w:type="dxa"/>
                                  <w:tcBorders>
                                    <w:top w:val="nil"/>
                                    <w:left w:val="nil"/>
                                    <w:bottom w:val="single" w:sz="4" w:space="0" w:color="auto"/>
                                    <w:right w:val="single" w:sz="4" w:space="0" w:color="auto"/>
                                  </w:tcBorders>
                                  <w:shd w:val="clear" w:color="auto" w:fill="auto"/>
                                  <w:noWrap/>
                                  <w:vAlign w:val="center"/>
                                  <w:hideMark/>
                                </w:tcPr>
                                <w:p w14:paraId="259437C8"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園區工程</w:t>
                                  </w:r>
                                </w:p>
                              </w:tc>
                              <w:tc>
                                <w:tcPr>
                                  <w:tcW w:w="1488" w:type="dxa"/>
                                  <w:tcBorders>
                                    <w:top w:val="nil"/>
                                    <w:left w:val="nil"/>
                                    <w:bottom w:val="single" w:sz="4" w:space="0" w:color="auto"/>
                                    <w:right w:val="single" w:sz="4" w:space="0" w:color="auto"/>
                                  </w:tcBorders>
                                  <w:shd w:val="clear" w:color="auto" w:fill="auto"/>
                                  <w:noWrap/>
                                  <w:vAlign w:val="center"/>
                                  <w:hideMark/>
                                </w:tcPr>
                                <w:p w14:paraId="422CBC90" w14:textId="11710FB0"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114</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12</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494AB009"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辦理中</w:t>
                                  </w:r>
                                </w:p>
                              </w:tc>
                              <w:tc>
                                <w:tcPr>
                                  <w:tcW w:w="1417" w:type="dxa"/>
                                  <w:tcBorders>
                                    <w:top w:val="nil"/>
                                    <w:left w:val="nil"/>
                                    <w:bottom w:val="single" w:sz="4" w:space="0" w:color="auto"/>
                                    <w:right w:val="single" w:sz="4" w:space="0" w:color="auto"/>
                                    <w:tl2br w:val="single" w:sz="4" w:space="0" w:color="auto"/>
                                  </w:tcBorders>
                                  <w:shd w:val="clear" w:color="auto" w:fill="auto"/>
                                  <w:vAlign w:val="center"/>
                                  <w:hideMark/>
                                </w:tcPr>
                                <w:p w14:paraId="51502D4C" w14:textId="77777777" w:rsidR="000E0A7C" w:rsidRPr="005C0B4C" w:rsidRDefault="000E0A7C" w:rsidP="00BA42C4">
                                  <w:pPr>
                                    <w:overflowPunct w:val="0"/>
                                    <w:spacing w:line="260" w:lineRule="exact"/>
                                    <w:rPr>
                                      <w:rFonts w:ascii="標楷體" w:eastAsia="標楷體" w:hAnsi="標楷體" w:cs="新細明體"/>
                                      <w:kern w:val="0"/>
                                      <w:sz w:val="20"/>
                                    </w:rPr>
                                  </w:pPr>
                                </w:p>
                              </w:tc>
                            </w:tr>
                          </w:tbl>
                          <w:p w14:paraId="2AF80AFD" w14:textId="1F4DB00B" w:rsidR="000E0A7C" w:rsidRPr="005C0B4C" w:rsidRDefault="000E0A7C" w:rsidP="000E0A7C">
                            <w:pPr>
                              <w:spacing w:line="240" w:lineRule="exact"/>
                              <w:jc w:val="both"/>
                              <w:rPr>
                                <w:rFonts w:ascii="標楷體" w:eastAsia="標楷體" w:hAnsi="標楷體"/>
                                <w:sz w:val="18"/>
                              </w:rPr>
                            </w:pPr>
                            <w:r w:rsidRPr="005C0B4C">
                              <w:rPr>
                                <w:rFonts w:ascii="標楷體" w:eastAsia="標楷體" w:hAnsi="標楷體" w:hint="eastAsia"/>
                                <w:sz w:val="18"/>
                              </w:rPr>
                              <w:t>資料來源：整理自園管局提供資料。</w:t>
                            </w:r>
                          </w:p>
                        </w:txbxContent>
                      </wps:txbx>
                      <wps:bodyPr rot="0" vert="horz" wrap="square" lIns="91440" tIns="45720" rIns="91440" bIns="0" anchor="t" anchorCtr="0">
                        <a:noAutofit/>
                      </wps:bodyPr>
                    </wps:wsp>
                  </a:graphicData>
                </a:graphic>
                <wp14:sizeRelH relativeFrom="page">
                  <wp14:pctWidth>0</wp14:pctWidth>
                </wp14:sizeRelH>
                <wp14:sizeRelV relativeFrom="page">
                  <wp14:pctHeight>0</wp14:pctHeight>
                </wp14:sizeRelV>
              </wp:anchor>
            </w:drawing>
          </mc:Choice>
          <mc:Fallback>
            <w:pict>
              <v:shape w14:anchorId="6DB09133" id="_x0000_s1028" type="#_x0000_t202" style="position:absolute;left:0;text-align:left;margin-left:159.05pt;margin-top:217.65pt;width:359.2pt;height:179.3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" filled="f" stroked="f">
                <v:textbox inset=",,,0">
                  <w:txbxContent>
                    <w:p w14:paraId="2D709132" w14:textId="6A0A117C" w:rsidR="000E0A7C" w:rsidRPr="005C0B4C" w:rsidRDefault="000E0A7C" w:rsidP="00D87270">
                      <w:pPr>
                        <w:adjustRightInd w:val="0"/>
                        <w:snapToGrid w:val="0"/>
                        <w:jc w:val="center"/>
                        <w:rPr>
                          <w:rFonts w:ascii="標楷體" w:eastAsia="標楷體" w:hAnsi="標楷體"/>
                          <w:b/>
                          <w:bCs/>
                          <w:szCs w:val="28"/>
                        </w:rPr>
                      </w:pPr>
                      <w:r w:rsidRPr="005C0B4C">
                        <w:rPr>
                          <w:rFonts w:ascii="標楷體" w:eastAsia="標楷體" w:hAnsi="標楷體" w:hint="eastAsia"/>
                          <w:b/>
                          <w:bCs/>
                          <w:szCs w:val="28"/>
                        </w:rPr>
                        <w:t>表</w:t>
                      </w:r>
                      <w:r w:rsidRPr="005C0B4C">
                        <w:rPr>
                          <w:rFonts w:ascii="標楷體" w:eastAsia="標楷體" w:hAnsi="標楷體"/>
                          <w:b/>
                          <w:bCs/>
                          <w:szCs w:val="28"/>
                        </w:rPr>
                        <w:t>3</w:t>
                      </w:r>
                      <w:r w:rsidRPr="005C0B4C">
                        <w:rPr>
                          <w:rFonts w:ascii="標楷體" w:eastAsia="標楷體" w:hAnsi="標楷體" w:hint="eastAsia"/>
                          <w:b/>
                          <w:bCs/>
                          <w:szCs w:val="28"/>
                        </w:rPr>
                        <w:t xml:space="preserve">　楠梓科技園區第三園區辦理分項作業進度情形</w:t>
                      </w:r>
                    </w:p>
                    <w:tbl>
                      <w:tblPr>
                        <w:tblW w:w="6804" w:type="dxa"/>
                        <w:jc w:val="center"/>
                        <w:tblLayout w:type="fixed"/>
                        <w:tblCellMar>
                          <w:left w:w="28" w:type="dxa"/>
                          <w:right w:w="28" w:type="dxa"/>
                        </w:tblCellMar>
                        <w:tblLook w:val="04A0" w:firstRow="1" w:lastRow="0" w:firstColumn="1" w:lastColumn="0" w:noHBand="0" w:noVBand="1"/>
                      </w:tblPr>
                      <w:tblGrid>
                        <w:gridCol w:w="567"/>
                        <w:gridCol w:w="1843"/>
                        <w:gridCol w:w="1488"/>
                        <w:gridCol w:w="1489"/>
                        <w:gridCol w:w="1417"/>
                      </w:tblGrid>
                      <w:tr w:rsidR="005C0B4C" w:rsidRPr="005C0B4C" w14:paraId="08E19270" w14:textId="77777777" w:rsidTr="00CD0635">
                        <w:trPr>
                          <w:trHeight w:val="283"/>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F0155" w14:textId="77777777" w:rsidR="000E0A7C" w:rsidRPr="005C0B4C" w:rsidRDefault="000E0A7C" w:rsidP="002E56C0">
                            <w:pPr>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項次</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2EF5F" w14:textId="77777777" w:rsidR="000E0A7C" w:rsidRPr="005C0B4C" w:rsidRDefault="000E0A7C" w:rsidP="002E56C0">
                            <w:pPr>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分項作業項目</w:t>
                            </w:r>
                          </w:p>
                        </w:tc>
                        <w:tc>
                          <w:tcPr>
                            <w:tcW w:w="297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85F305" w14:textId="77777777" w:rsidR="000E0A7C" w:rsidRPr="005C0B4C" w:rsidRDefault="000E0A7C" w:rsidP="00BA42C4">
                            <w:pPr>
                              <w:spacing w:line="240" w:lineRule="exact"/>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完成時程</w:t>
                            </w:r>
                          </w:p>
                        </w:tc>
                        <w:tc>
                          <w:tcPr>
                            <w:tcW w:w="1417" w:type="dxa"/>
                            <w:vMerge w:val="restart"/>
                            <w:tcBorders>
                              <w:top w:val="single" w:sz="4" w:space="0" w:color="auto"/>
                              <w:left w:val="single" w:sz="4" w:space="0" w:color="auto"/>
                              <w:right w:val="single" w:sz="4" w:space="0" w:color="auto"/>
                            </w:tcBorders>
                            <w:shd w:val="clear" w:color="auto" w:fill="auto"/>
                            <w:vAlign w:val="center"/>
                            <w:hideMark/>
                          </w:tcPr>
                          <w:p w14:paraId="38C8C2AF" w14:textId="77777777" w:rsidR="000E0A7C" w:rsidRPr="005C0B4C" w:rsidRDefault="000E0A7C" w:rsidP="002E56C0">
                            <w:pPr>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進度</w:t>
                            </w:r>
                          </w:p>
                        </w:tc>
                      </w:tr>
                      <w:tr w:rsidR="005C0B4C" w:rsidRPr="005C0B4C" w14:paraId="734041F1" w14:textId="77777777" w:rsidTr="00CD0635">
                        <w:trPr>
                          <w:trHeight w:val="283"/>
                          <w:jc w:val="cent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BB8484" w14:textId="77777777" w:rsidR="000E0A7C" w:rsidRPr="005C0B4C" w:rsidRDefault="000E0A7C" w:rsidP="002E56C0">
                            <w:pPr>
                              <w:rPr>
                                <w:rFonts w:ascii="標楷體" w:eastAsia="標楷體" w:hAnsi="標楷體" w:cs="新細明體"/>
                                <w:bCs/>
                                <w:kern w:val="0"/>
                                <w:sz w:val="20"/>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D78DC6" w14:textId="77777777" w:rsidR="000E0A7C" w:rsidRPr="005C0B4C" w:rsidRDefault="000E0A7C" w:rsidP="002E56C0">
                            <w:pPr>
                              <w:rPr>
                                <w:rFonts w:ascii="標楷體" w:eastAsia="標楷體" w:hAnsi="標楷體" w:cs="新細明體"/>
                                <w:bCs/>
                                <w:kern w:val="0"/>
                                <w:sz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1C66CC42" w14:textId="77777777" w:rsidR="000E0A7C" w:rsidRPr="005C0B4C" w:rsidRDefault="000E0A7C" w:rsidP="00BA42C4">
                            <w:pPr>
                              <w:spacing w:line="240" w:lineRule="exact"/>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預計</w:t>
                            </w:r>
                          </w:p>
                        </w:tc>
                        <w:tc>
                          <w:tcPr>
                            <w:tcW w:w="1489" w:type="dxa"/>
                            <w:tcBorders>
                              <w:top w:val="nil"/>
                              <w:left w:val="nil"/>
                              <w:bottom w:val="single" w:sz="4" w:space="0" w:color="auto"/>
                              <w:right w:val="single" w:sz="4" w:space="0" w:color="auto"/>
                            </w:tcBorders>
                            <w:shd w:val="clear" w:color="auto" w:fill="auto"/>
                            <w:noWrap/>
                            <w:vAlign w:val="center"/>
                            <w:hideMark/>
                          </w:tcPr>
                          <w:p w14:paraId="2EB6C5F6" w14:textId="77777777" w:rsidR="000E0A7C" w:rsidRPr="005C0B4C" w:rsidRDefault="000E0A7C" w:rsidP="00BA42C4">
                            <w:pPr>
                              <w:spacing w:line="240" w:lineRule="exact"/>
                              <w:jc w:val="center"/>
                              <w:rPr>
                                <w:rFonts w:ascii="標楷體" w:eastAsia="標楷體" w:hAnsi="標楷體" w:cs="新細明體"/>
                                <w:bCs/>
                                <w:kern w:val="0"/>
                                <w:sz w:val="20"/>
                              </w:rPr>
                            </w:pPr>
                            <w:r w:rsidRPr="005C0B4C">
                              <w:rPr>
                                <w:rFonts w:ascii="標楷體" w:eastAsia="標楷體" w:hAnsi="標楷體" w:cs="新細明體" w:hint="eastAsia"/>
                                <w:bCs/>
                                <w:kern w:val="0"/>
                                <w:sz w:val="20"/>
                              </w:rPr>
                              <w:t>實際</w:t>
                            </w:r>
                          </w:p>
                        </w:tc>
                        <w:tc>
                          <w:tcPr>
                            <w:tcW w:w="1417" w:type="dxa"/>
                            <w:vMerge/>
                            <w:tcBorders>
                              <w:left w:val="single" w:sz="4" w:space="0" w:color="auto"/>
                              <w:bottom w:val="single" w:sz="4" w:space="0" w:color="auto"/>
                              <w:right w:val="single" w:sz="4" w:space="0" w:color="auto"/>
                            </w:tcBorders>
                            <w:shd w:val="clear" w:color="auto" w:fill="auto"/>
                            <w:vAlign w:val="center"/>
                            <w:hideMark/>
                          </w:tcPr>
                          <w:p w14:paraId="34D53ADF" w14:textId="77777777" w:rsidR="000E0A7C" w:rsidRPr="005C0B4C" w:rsidRDefault="000E0A7C" w:rsidP="002E56C0">
                            <w:pPr>
                              <w:rPr>
                                <w:rFonts w:ascii="標楷體" w:eastAsia="標楷體" w:hAnsi="標楷體" w:cs="新細明體"/>
                                <w:bCs/>
                                <w:kern w:val="0"/>
                                <w:sz w:val="20"/>
                              </w:rPr>
                            </w:pPr>
                          </w:p>
                        </w:tc>
                      </w:tr>
                      <w:tr w:rsidR="005C0B4C" w:rsidRPr="005C0B4C" w14:paraId="2C630C3F"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32EBEF4"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w:t>
                            </w:r>
                          </w:p>
                        </w:tc>
                        <w:tc>
                          <w:tcPr>
                            <w:tcW w:w="1843" w:type="dxa"/>
                            <w:tcBorders>
                              <w:top w:val="nil"/>
                              <w:left w:val="nil"/>
                              <w:bottom w:val="single" w:sz="4" w:space="0" w:color="auto"/>
                              <w:right w:val="single" w:sz="4" w:space="0" w:color="auto"/>
                            </w:tcBorders>
                            <w:shd w:val="clear" w:color="auto" w:fill="auto"/>
                            <w:noWrap/>
                            <w:vAlign w:val="center"/>
                            <w:hideMark/>
                          </w:tcPr>
                          <w:p w14:paraId="3360489E"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廠商需求</w:t>
                            </w:r>
                          </w:p>
                        </w:tc>
                        <w:tc>
                          <w:tcPr>
                            <w:tcW w:w="1488" w:type="dxa"/>
                            <w:tcBorders>
                              <w:top w:val="nil"/>
                              <w:left w:val="nil"/>
                              <w:bottom w:val="single" w:sz="4" w:space="0" w:color="auto"/>
                              <w:right w:val="single" w:sz="4" w:space="0" w:color="auto"/>
                            </w:tcBorders>
                            <w:shd w:val="clear" w:color="auto" w:fill="auto"/>
                            <w:noWrap/>
                            <w:vAlign w:val="center"/>
                            <w:hideMark/>
                          </w:tcPr>
                          <w:p w14:paraId="0FCEB52A" w14:textId="0CF487DE"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111</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3</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0808B59F" w14:textId="262D579A"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110</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12</w:t>
                            </w:r>
                            <w:r w:rsidR="00C3222D" w:rsidRPr="005C0B4C">
                              <w:rPr>
                                <w:rFonts w:ascii="標楷體" w:eastAsia="標楷體" w:hAnsi="標楷體" w:cs="新細明體" w:hint="eastAsia"/>
                                <w:kern w:val="0"/>
                                <w:sz w:val="20"/>
                              </w:rPr>
                              <w:t>月</w:t>
                            </w:r>
                          </w:p>
                        </w:tc>
                        <w:tc>
                          <w:tcPr>
                            <w:tcW w:w="1417" w:type="dxa"/>
                            <w:tcBorders>
                              <w:top w:val="nil"/>
                              <w:left w:val="nil"/>
                              <w:bottom w:val="single" w:sz="4" w:space="0" w:color="auto"/>
                              <w:right w:val="single" w:sz="4" w:space="0" w:color="auto"/>
                            </w:tcBorders>
                            <w:shd w:val="clear" w:color="auto" w:fill="auto"/>
                            <w:vAlign w:val="center"/>
                            <w:hideMark/>
                          </w:tcPr>
                          <w:p w14:paraId="512C526D"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超前</w:t>
                            </w:r>
                          </w:p>
                        </w:tc>
                      </w:tr>
                      <w:tr w:rsidR="005C0B4C" w:rsidRPr="005C0B4C" w14:paraId="70B0CAF3"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ED98EE5"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2</w:t>
                            </w:r>
                          </w:p>
                        </w:tc>
                        <w:tc>
                          <w:tcPr>
                            <w:tcW w:w="1843" w:type="dxa"/>
                            <w:tcBorders>
                              <w:top w:val="nil"/>
                              <w:left w:val="nil"/>
                              <w:bottom w:val="single" w:sz="4" w:space="0" w:color="auto"/>
                              <w:right w:val="single" w:sz="4" w:space="0" w:color="auto"/>
                            </w:tcBorders>
                            <w:shd w:val="clear" w:color="auto" w:fill="auto"/>
                            <w:noWrap/>
                            <w:vAlign w:val="center"/>
                            <w:hideMark/>
                          </w:tcPr>
                          <w:p w14:paraId="2B4BE85F"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用地取得（第一期）</w:t>
                            </w:r>
                          </w:p>
                        </w:tc>
                        <w:tc>
                          <w:tcPr>
                            <w:tcW w:w="1488" w:type="dxa"/>
                            <w:tcBorders>
                              <w:top w:val="nil"/>
                              <w:left w:val="nil"/>
                              <w:bottom w:val="single" w:sz="4" w:space="0" w:color="auto"/>
                              <w:right w:val="single" w:sz="4" w:space="0" w:color="auto"/>
                            </w:tcBorders>
                            <w:shd w:val="clear" w:color="auto" w:fill="auto"/>
                            <w:noWrap/>
                            <w:vAlign w:val="center"/>
                            <w:hideMark/>
                          </w:tcPr>
                          <w:p w14:paraId="1A1E3DAF" w14:textId="76E52EEA"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113</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15312CC2" w14:textId="4D2B79EB"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113</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10</w:t>
                            </w:r>
                            <w:r w:rsidR="00C3222D" w:rsidRPr="005C0B4C">
                              <w:rPr>
                                <w:rFonts w:ascii="標楷體" w:eastAsia="標楷體" w:hAnsi="標楷體" w:cs="新細明體" w:hint="eastAsia"/>
                                <w:kern w:val="0"/>
                                <w:sz w:val="20"/>
                              </w:rPr>
                              <w:t>月</w:t>
                            </w:r>
                          </w:p>
                        </w:tc>
                        <w:tc>
                          <w:tcPr>
                            <w:tcW w:w="1417" w:type="dxa"/>
                            <w:tcBorders>
                              <w:top w:val="nil"/>
                              <w:left w:val="nil"/>
                              <w:bottom w:val="single" w:sz="4" w:space="0" w:color="auto"/>
                              <w:right w:val="single" w:sz="4" w:space="0" w:color="auto"/>
                            </w:tcBorders>
                            <w:shd w:val="clear" w:color="auto" w:fill="auto"/>
                            <w:vAlign w:val="center"/>
                            <w:hideMark/>
                          </w:tcPr>
                          <w:p w14:paraId="1A8EBB36"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落後9個月</w:t>
                            </w:r>
                          </w:p>
                        </w:tc>
                      </w:tr>
                      <w:tr w:rsidR="005C0B4C" w:rsidRPr="005C0B4C" w14:paraId="469E85B4"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966BF4B"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3</w:t>
                            </w:r>
                          </w:p>
                        </w:tc>
                        <w:tc>
                          <w:tcPr>
                            <w:tcW w:w="1843" w:type="dxa"/>
                            <w:tcBorders>
                              <w:top w:val="nil"/>
                              <w:left w:val="nil"/>
                              <w:bottom w:val="single" w:sz="4" w:space="0" w:color="auto"/>
                              <w:right w:val="single" w:sz="4" w:space="0" w:color="auto"/>
                            </w:tcBorders>
                            <w:shd w:val="clear" w:color="auto" w:fill="auto"/>
                            <w:noWrap/>
                            <w:vAlign w:val="center"/>
                            <w:hideMark/>
                          </w:tcPr>
                          <w:p w14:paraId="05C57332"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設置計畫</w:t>
                            </w:r>
                          </w:p>
                        </w:tc>
                        <w:tc>
                          <w:tcPr>
                            <w:tcW w:w="1488" w:type="dxa"/>
                            <w:tcBorders>
                              <w:top w:val="nil"/>
                              <w:left w:val="nil"/>
                              <w:bottom w:val="single" w:sz="4" w:space="0" w:color="auto"/>
                              <w:right w:val="single" w:sz="4" w:space="0" w:color="auto"/>
                            </w:tcBorders>
                            <w:shd w:val="clear" w:color="auto" w:fill="auto"/>
                            <w:noWrap/>
                            <w:vAlign w:val="center"/>
                            <w:hideMark/>
                          </w:tcPr>
                          <w:p w14:paraId="02E0FB91" w14:textId="04EE1556"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0C1F9836" w14:textId="51D47DE2"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111</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12</w:t>
                            </w:r>
                            <w:r w:rsidR="00C3222D" w:rsidRPr="005C0B4C">
                              <w:rPr>
                                <w:rFonts w:ascii="標楷體" w:eastAsia="標楷體" w:hAnsi="標楷體" w:cs="新細明體" w:hint="eastAsia"/>
                                <w:kern w:val="0"/>
                                <w:sz w:val="20"/>
                              </w:rPr>
                              <w:t>月</w:t>
                            </w:r>
                          </w:p>
                        </w:tc>
                        <w:tc>
                          <w:tcPr>
                            <w:tcW w:w="1417" w:type="dxa"/>
                            <w:tcBorders>
                              <w:top w:val="nil"/>
                              <w:left w:val="nil"/>
                              <w:bottom w:val="single" w:sz="4" w:space="0" w:color="auto"/>
                              <w:right w:val="single" w:sz="4" w:space="0" w:color="auto"/>
                            </w:tcBorders>
                            <w:shd w:val="clear" w:color="auto" w:fill="auto"/>
                            <w:vAlign w:val="center"/>
                            <w:hideMark/>
                          </w:tcPr>
                          <w:p w14:paraId="331EFB61"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超前</w:t>
                            </w:r>
                          </w:p>
                        </w:tc>
                      </w:tr>
                      <w:tr w:rsidR="005C0B4C" w:rsidRPr="005C0B4C" w14:paraId="3E5D7760"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A7C344D"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4</w:t>
                            </w:r>
                          </w:p>
                        </w:tc>
                        <w:tc>
                          <w:tcPr>
                            <w:tcW w:w="1843" w:type="dxa"/>
                            <w:tcBorders>
                              <w:top w:val="nil"/>
                              <w:left w:val="nil"/>
                              <w:bottom w:val="single" w:sz="4" w:space="0" w:color="auto"/>
                              <w:right w:val="single" w:sz="4" w:space="0" w:color="auto"/>
                            </w:tcBorders>
                            <w:shd w:val="clear" w:color="auto" w:fill="auto"/>
                            <w:noWrap/>
                            <w:vAlign w:val="center"/>
                            <w:hideMark/>
                          </w:tcPr>
                          <w:p w14:paraId="19EF5155"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舉債計畫</w:t>
                            </w:r>
                          </w:p>
                        </w:tc>
                        <w:tc>
                          <w:tcPr>
                            <w:tcW w:w="1488" w:type="dxa"/>
                            <w:tcBorders>
                              <w:top w:val="nil"/>
                              <w:left w:val="nil"/>
                              <w:bottom w:val="single" w:sz="4" w:space="0" w:color="auto"/>
                              <w:right w:val="single" w:sz="4" w:space="0" w:color="auto"/>
                            </w:tcBorders>
                            <w:shd w:val="clear" w:color="auto" w:fill="auto"/>
                            <w:noWrap/>
                            <w:vAlign w:val="center"/>
                            <w:hideMark/>
                          </w:tcPr>
                          <w:p w14:paraId="0D0FD7D0"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112年下半年</w:t>
                            </w:r>
                          </w:p>
                        </w:tc>
                        <w:tc>
                          <w:tcPr>
                            <w:tcW w:w="1489" w:type="dxa"/>
                            <w:tcBorders>
                              <w:top w:val="nil"/>
                              <w:left w:val="nil"/>
                              <w:bottom w:val="single" w:sz="4" w:space="0" w:color="auto"/>
                              <w:right w:val="single" w:sz="4" w:space="0" w:color="auto"/>
                            </w:tcBorders>
                            <w:shd w:val="clear" w:color="auto" w:fill="auto"/>
                            <w:noWrap/>
                            <w:vAlign w:val="center"/>
                            <w:hideMark/>
                          </w:tcPr>
                          <w:p w14:paraId="33D7074D" w14:textId="5AB3E031"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7</w:t>
                            </w:r>
                            <w:r w:rsidR="00C3222D" w:rsidRPr="005C0B4C">
                              <w:rPr>
                                <w:rFonts w:ascii="標楷體" w:eastAsia="標楷體" w:hAnsi="標楷體" w:cs="新細明體" w:hint="eastAsia"/>
                                <w:kern w:val="0"/>
                                <w:sz w:val="20"/>
                              </w:rPr>
                              <w:t>月</w:t>
                            </w:r>
                          </w:p>
                        </w:tc>
                        <w:tc>
                          <w:tcPr>
                            <w:tcW w:w="1417" w:type="dxa"/>
                            <w:tcBorders>
                              <w:top w:val="nil"/>
                              <w:left w:val="nil"/>
                              <w:bottom w:val="single" w:sz="4" w:space="0" w:color="auto"/>
                              <w:right w:val="single" w:sz="4" w:space="0" w:color="auto"/>
                            </w:tcBorders>
                            <w:shd w:val="clear" w:color="auto" w:fill="auto"/>
                            <w:vAlign w:val="center"/>
                            <w:hideMark/>
                          </w:tcPr>
                          <w:p w14:paraId="5B3FEC6A"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符合</w:t>
                            </w:r>
                          </w:p>
                        </w:tc>
                      </w:tr>
                      <w:tr w:rsidR="005C0B4C" w:rsidRPr="005C0B4C" w14:paraId="66EB56ED"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2B961B0"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5</w:t>
                            </w:r>
                          </w:p>
                        </w:tc>
                        <w:tc>
                          <w:tcPr>
                            <w:tcW w:w="1843" w:type="dxa"/>
                            <w:tcBorders>
                              <w:top w:val="nil"/>
                              <w:left w:val="nil"/>
                              <w:bottom w:val="single" w:sz="4" w:space="0" w:color="auto"/>
                              <w:right w:val="single" w:sz="4" w:space="0" w:color="auto"/>
                            </w:tcBorders>
                            <w:shd w:val="clear" w:color="auto" w:fill="auto"/>
                            <w:noWrap/>
                            <w:vAlign w:val="center"/>
                            <w:hideMark/>
                          </w:tcPr>
                          <w:p w14:paraId="3CE55F2D"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用電計畫</w:t>
                            </w:r>
                          </w:p>
                        </w:tc>
                        <w:tc>
                          <w:tcPr>
                            <w:tcW w:w="1488" w:type="dxa"/>
                            <w:tcBorders>
                              <w:top w:val="nil"/>
                              <w:left w:val="nil"/>
                              <w:bottom w:val="single" w:sz="4" w:space="0" w:color="auto"/>
                              <w:right w:val="single" w:sz="4" w:space="0" w:color="auto"/>
                            </w:tcBorders>
                            <w:shd w:val="clear" w:color="auto" w:fill="auto"/>
                            <w:noWrap/>
                            <w:vAlign w:val="center"/>
                            <w:hideMark/>
                          </w:tcPr>
                          <w:p w14:paraId="46810AB4" w14:textId="318FA685"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3</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50512581" w14:textId="77777777" w:rsidR="00CD0635" w:rsidRPr="005C0B4C" w:rsidRDefault="000E0A7C" w:rsidP="00D6667D">
                            <w:pPr>
                              <w:overflowPunct w:val="0"/>
                              <w:spacing w:line="220" w:lineRule="exact"/>
                              <w:jc w:val="center"/>
                              <w:rPr>
                                <w:rFonts w:ascii="標楷體" w:eastAsia="標楷體" w:hAnsi="標楷體" w:cs="新細明體"/>
                                <w:kern w:val="0"/>
                                <w:sz w:val="20"/>
                              </w:rPr>
                            </w:pPr>
                            <w:r w:rsidRPr="005C0B4C">
                              <w:rPr>
                                <w:rFonts w:ascii="標楷體" w:eastAsia="標楷體" w:hAnsi="標楷體" w:cs="新細明體" w:hint="eastAsia"/>
                                <w:kern w:val="0"/>
                                <w:sz w:val="20"/>
                              </w:rPr>
                              <w:t>進駐廠商自行</w:t>
                            </w:r>
                          </w:p>
                          <w:p w14:paraId="5F846E8F" w14:textId="5B1BB08E" w:rsidR="000E0A7C" w:rsidRPr="005C0B4C" w:rsidRDefault="000E0A7C" w:rsidP="00190615">
                            <w:pPr>
                              <w:overflowPunct w:val="0"/>
                              <w:spacing w:line="260" w:lineRule="exact"/>
                              <w:jc w:val="center"/>
                              <w:rPr>
                                <w:rFonts w:ascii="標楷體" w:eastAsia="標楷體" w:hAnsi="標楷體" w:cs="新細明體"/>
                                <w:kern w:val="0"/>
                                <w:sz w:val="20"/>
                              </w:rPr>
                            </w:pPr>
                            <w:r w:rsidRPr="005C0B4C">
                              <w:rPr>
                                <w:rFonts w:ascii="標楷體" w:eastAsia="標楷體" w:hAnsi="標楷體" w:cs="新細明體" w:hint="eastAsia"/>
                                <w:kern w:val="0"/>
                                <w:sz w:val="20"/>
                              </w:rPr>
                              <w:t>提出申請</w:t>
                            </w:r>
                          </w:p>
                        </w:tc>
                        <w:tc>
                          <w:tcPr>
                            <w:tcW w:w="1417" w:type="dxa"/>
                            <w:tcBorders>
                              <w:top w:val="nil"/>
                              <w:left w:val="nil"/>
                              <w:bottom w:val="single" w:sz="4" w:space="0" w:color="auto"/>
                              <w:right w:val="single" w:sz="4" w:space="0" w:color="auto"/>
                            </w:tcBorders>
                            <w:shd w:val="clear" w:color="auto" w:fill="auto"/>
                            <w:vAlign w:val="center"/>
                            <w:hideMark/>
                          </w:tcPr>
                          <w:p w14:paraId="7692559D"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落後18個月</w:t>
                            </w:r>
                          </w:p>
                        </w:tc>
                      </w:tr>
                      <w:tr w:rsidR="005C0B4C" w:rsidRPr="005C0B4C" w14:paraId="381202EE"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D72BBB4"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6</w:t>
                            </w:r>
                          </w:p>
                        </w:tc>
                        <w:tc>
                          <w:tcPr>
                            <w:tcW w:w="1843" w:type="dxa"/>
                            <w:tcBorders>
                              <w:top w:val="nil"/>
                              <w:left w:val="nil"/>
                              <w:bottom w:val="single" w:sz="4" w:space="0" w:color="auto"/>
                              <w:right w:val="single" w:sz="4" w:space="0" w:color="auto"/>
                            </w:tcBorders>
                            <w:shd w:val="clear" w:color="auto" w:fill="auto"/>
                            <w:noWrap/>
                            <w:vAlign w:val="center"/>
                            <w:hideMark/>
                          </w:tcPr>
                          <w:p w14:paraId="6597E106"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用水計畫</w:t>
                            </w:r>
                          </w:p>
                        </w:tc>
                        <w:tc>
                          <w:tcPr>
                            <w:tcW w:w="1488" w:type="dxa"/>
                            <w:tcBorders>
                              <w:top w:val="nil"/>
                              <w:left w:val="nil"/>
                              <w:bottom w:val="single" w:sz="4" w:space="0" w:color="auto"/>
                              <w:right w:val="single" w:sz="4" w:space="0" w:color="auto"/>
                            </w:tcBorders>
                            <w:shd w:val="clear" w:color="auto" w:fill="auto"/>
                            <w:noWrap/>
                            <w:vAlign w:val="center"/>
                            <w:hideMark/>
                          </w:tcPr>
                          <w:p w14:paraId="0EA08E1B" w14:textId="44E5BC58"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3</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40785D01" w14:textId="59FF0509"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10</w:t>
                            </w:r>
                            <w:r w:rsidR="00C3222D" w:rsidRPr="005C0B4C">
                              <w:rPr>
                                <w:rFonts w:ascii="標楷體" w:eastAsia="標楷體" w:hAnsi="標楷體" w:cs="新細明體" w:hint="eastAsia"/>
                                <w:kern w:val="0"/>
                                <w:sz w:val="20"/>
                              </w:rPr>
                              <w:t>月</w:t>
                            </w:r>
                          </w:p>
                        </w:tc>
                        <w:tc>
                          <w:tcPr>
                            <w:tcW w:w="1417" w:type="dxa"/>
                            <w:tcBorders>
                              <w:top w:val="nil"/>
                              <w:left w:val="nil"/>
                              <w:bottom w:val="single" w:sz="4" w:space="0" w:color="auto"/>
                              <w:right w:val="single" w:sz="4" w:space="0" w:color="auto"/>
                            </w:tcBorders>
                            <w:shd w:val="clear" w:color="auto" w:fill="auto"/>
                            <w:vAlign w:val="center"/>
                            <w:hideMark/>
                          </w:tcPr>
                          <w:p w14:paraId="6494B5DE"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落後7個月</w:t>
                            </w:r>
                          </w:p>
                        </w:tc>
                      </w:tr>
                      <w:tr w:rsidR="005C0B4C" w:rsidRPr="005C0B4C" w14:paraId="3AB5DE67"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60732EA"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7</w:t>
                            </w:r>
                          </w:p>
                        </w:tc>
                        <w:tc>
                          <w:tcPr>
                            <w:tcW w:w="1843" w:type="dxa"/>
                            <w:tcBorders>
                              <w:top w:val="nil"/>
                              <w:left w:val="nil"/>
                              <w:bottom w:val="single" w:sz="4" w:space="0" w:color="auto"/>
                              <w:right w:val="single" w:sz="4" w:space="0" w:color="auto"/>
                            </w:tcBorders>
                            <w:shd w:val="clear" w:color="auto" w:fill="auto"/>
                            <w:noWrap/>
                            <w:vAlign w:val="center"/>
                            <w:hideMark/>
                          </w:tcPr>
                          <w:p w14:paraId="7D38F54C"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公告招商（第一期）</w:t>
                            </w:r>
                          </w:p>
                        </w:tc>
                        <w:tc>
                          <w:tcPr>
                            <w:tcW w:w="1488" w:type="dxa"/>
                            <w:tcBorders>
                              <w:top w:val="nil"/>
                              <w:left w:val="nil"/>
                              <w:bottom w:val="single" w:sz="4" w:space="0" w:color="auto"/>
                              <w:right w:val="single" w:sz="4" w:space="0" w:color="auto"/>
                            </w:tcBorders>
                            <w:shd w:val="clear" w:color="auto" w:fill="auto"/>
                            <w:noWrap/>
                            <w:vAlign w:val="center"/>
                            <w:hideMark/>
                          </w:tcPr>
                          <w:p w14:paraId="0D2770F4" w14:textId="243F8A5C"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6</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3D24FC5C" w14:textId="55B66C96"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112</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9</w:t>
                            </w:r>
                            <w:r w:rsidR="00C3222D" w:rsidRPr="005C0B4C">
                              <w:rPr>
                                <w:rFonts w:ascii="標楷體" w:eastAsia="標楷體" w:hAnsi="標楷體" w:cs="新細明體" w:hint="eastAsia"/>
                                <w:kern w:val="0"/>
                                <w:sz w:val="20"/>
                              </w:rPr>
                              <w:t>月</w:t>
                            </w:r>
                          </w:p>
                        </w:tc>
                        <w:tc>
                          <w:tcPr>
                            <w:tcW w:w="1417" w:type="dxa"/>
                            <w:tcBorders>
                              <w:top w:val="nil"/>
                              <w:left w:val="nil"/>
                              <w:bottom w:val="single" w:sz="4" w:space="0" w:color="auto"/>
                              <w:right w:val="single" w:sz="4" w:space="0" w:color="auto"/>
                            </w:tcBorders>
                            <w:shd w:val="clear" w:color="auto" w:fill="auto"/>
                            <w:vAlign w:val="center"/>
                            <w:hideMark/>
                          </w:tcPr>
                          <w:p w14:paraId="4EF22658"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落後3個月</w:t>
                            </w:r>
                          </w:p>
                        </w:tc>
                      </w:tr>
                      <w:tr w:rsidR="005C0B4C" w:rsidRPr="005C0B4C" w14:paraId="0BE6A942" w14:textId="77777777" w:rsidTr="00CD0635">
                        <w:trPr>
                          <w:trHeight w:val="22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E21E67D"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8</w:t>
                            </w:r>
                          </w:p>
                        </w:tc>
                        <w:tc>
                          <w:tcPr>
                            <w:tcW w:w="1843" w:type="dxa"/>
                            <w:tcBorders>
                              <w:top w:val="nil"/>
                              <w:left w:val="nil"/>
                              <w:bottom w:val="single" w:sz="4" w:space="0" w:color="auto"/>
                              <w:right w:val="single" w:sz="4" w:space="0" w:color="auto"/>
                            </w:tcBorders>
                            <w:shd w:val="clear" w:color="auto" w:fill="auto"/>
                            <w:noWrap/>
                            <w:vAlign w:val="center"/>
                            <w:hideMark/>
                          </w:tcPr>
                          <w:p w14:paraId="259437C8" w14:textId="77777777" w:rsidR="000E0A7C" w:rsidRPr="005C0B4C" w:rsidRDefault="000E0A7C" w:rsidP="00384D69">
                            <w:pPr>
                              <w:overflowPunct w:val="0"/>
                              <w:jc w:val="both"/>
                              <w:rPr>
                                <w:rFonts w:ascii="標楷體" w:eastAsia="標楷體" w:hAnsi="標楷體" w:cs="新細明體"/>
                                <w:kern w:val="0"/>
                                <w:sz w:val="20"/>
                              </w:rPr>
                            </w:pPr>
                            <w:r w:rsidRPr="005C0B4C">
                              <w:rPr>
                                <w:rFonts w:ascii="標楷體" w:eastAsia="標楷體" w:hAnsi="標楷體" w:cs="新細明體" w:hint="eastAsia"/>
                                <w:kern w:val="0"/>
                                <w:sz w:val="20"/>
                              </w:rPr>
                              <w:t>園區工程</w:t>
                            </w:r>
                          </w:p>
                        </w:tc>
                        <w:tc>
                          <w:tcPr>
                            <w:tcW w:w="1488" w:type="dxa"/>
                            <w:tcBorders>
                              <w:top w:val="nil"/>
                              <w:left w:val="nil"/>
                              <w:bottom w:val="single" w:sz="4" w:space="0" w:color="auto"/>
                              <w:right w:val="single" w:sz="4" w:space="0" w:color="auto"/>
                            </w:tcBorders>
                            <w:shd w:val="clear" w:color="auto" w:fill="auto"/>
                            <w:noWrap/>
                            <w:vAlign w:val="center"/>
                            <w:hideMark/>
                          </w:tcPr>
                          <w:p w14:paraId="422CBC90" w14:textId="11710FB0"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114</w:t>
                            </w:r>
                            <w:r w:rsidR="00C3222D" w:rsidRPr="005C0B4C">
                              <w:rPr>
                                <w:rFonts w:ascii="標楷體" w:eastAsia="標楷體" w:hAnsi="標楷體" w:cs="新細明體" w:hint="eastAsia"/>
                                <w:kern w:val="0"/>
                                <w:sz w:val="20"/>
                              </w:rPr>
                              <w:t>年</w:t>
                            </w:r>
                            <w:r w:rsidRPr="005C0B4C">
                              <w:rPr>
                                <w:rFonts w:ascii="標楷體" w:eastAsia="標楷體" w:hAnsi="標楷體" w:cs="新細明體" w:hint="eastAsia"/>
                                <w:kern w:val="0"/>
                                <w:sz w:val="20"/>
                              </w:rPr>
                              <w:t>12</w:t>
                            </w:r>
                            <w:r w:rsidR="00C3222D" w:rsidRPr="005C0B4C">
                              <w:rPr>
                                <w:rFonts w:ascii="標楷體" w:eastAsia="標楷體" w:hAnsi="標楷體" w:cs="新細明體" w:hint="eastAsia"/>
                                <w:kern w:val="0"/>
                                <w:sz w:val="20"/>
                              </w:rPr>
                              <w:t>月</w:t>
                            </w:r>
                          </w:p>
                        </w:tc>
                        <w:tc>
                          <w:tcPr>
                            <w:tcW w:w="1489" w:type="dxa"/>
                            <w:tcBorders>
                              <w:top w:val="nil"/>
                              <w:left w:val="nil"/>
                              <w:bottom w:val="single" w:sz="4" w:space="0" w:color="auto"/>
                              <w:right w:val="single" w:sz="4" w:space="0" w:color="auto"/>
                            </w:tcBorders>
                            <w:shd w:val="clear" w:color="auto" w:fill="auto"/>
                            <w:noWrap/>
                            <w:vAlign w:val="center"/>
                            <w:hideMark/>
                          </w:tcPr>
                          <w:p w14:paraId="494AB009" w14:textId="77777777" w:rsidR="000E0A7C" w:rsidRPr="005C0B4C" w:rsidRDefault="000E0A7C" w:rsidP="00384D69">
                            <w:pPr>
                              <w:overflowPunct w:val="0"/>
                              <w:jc w:val="center"/>
                              <w:rPr>
                                <w:rFonts w:ascii="標楷體" w:eastAsia="標楷體" w:hAnsi="標楷體" w:cs="新細明體"/>
                                <w:kern w:val="0"/>
                                <w:sz w:val="20"/>
                              </w:rPr>
                            </w:pPr>
                            <w:r w:rsidRPr="005C0B4C">
                              <w:rPr>
                                <w:rFonts w:ascii="標楷體" w:eastAsia="標楷體" w:hAnsi="標楷體" w:cs="新細明體" w:hint="eastAsia"/>
                                <w:kern w:val="0"/>
                                <w:sz w:val="20"/>
                              </w:rPr>
                              <w:t>辦理中</w:t>
                            </w:r>
                          </w:p>
                        </w:tc>
                        <w:tc>
                          <w:tcPr>
                            <w:tcW w:w="1417" w:type="dxa"/>
                            <w:tcBorders>
                              <w:top w:val="nil"/>
                              <w:left w:val="nil"/>
                              <w:bottom w:val="single" w:sz="4" w:space="0" w:color="auto"/>
                              <w:right w:val="single" w:sz="4" w:space="0" w:color="auto"/>
                              <w:tl2br w:val="single" w:sz="4" w:space="0" w:color="auto"/>
                            </w:tcBorders>
                            <w:shd w:val="clear" w:color="auto" w:fill="auto"/>
                            <w:vAlign w:val="center"/>
                            <w:hideMark/>
                          </w:tcPr>
                          <w:p w14:paraId="51502D4C" w14:textId="77777777" w:rsidR="000E0A7C" w:rsidRPr="005C0B4C" w:rsidRDefault="000E0A7C" w:rsidP="00BA42C4">
                            <w:pPr>
                              <w:overflowPunct w:val="0"/>
                              <w:spacing w:line="260" w:lineRule="exact"/>
                              <w:rPr>
                                <w:rFonts w:ascii="標楷體" w:eastAsia="標楷體" w:hAnsi="標楷體" w:cs="新細明體"/>
                                <w:kern w:val="0"/>
                                <w:sz w:val="20"/>
                              </w:rPr>
                            </w:pPr>
                          </w:p>
                        </w:tc>
                      </w:tr>
                    </w:tbl>
                    <w:p w14:paraId="2AF80AFD" w14:textId="1F4DB00B" w:rsidR="000E0A7C" w:rsidRPr="005C0B4C" w:rsidRDefault="000E0A7C" w:rsidP="000E0A7C">
                      <w:pPr>
                        <w:spacing w:line="240" w:lineRule="exact"/>
                        <w:jc w:val="both"/>
                        <w:rPr>
                          <w:rFonts w:ascii="標楷體" w:eastAsia="標楷體" w:hAnsi="標楷體"/>
                          <w:sz w:val="18"/>
                        </w:rPr>
                      </w:pPr>
                      <w:r w:rsidRPr="005C0B4C">
                        <w:rPr>
                          <w:rFonts w:ascii="標楷體" w:eastAsia="標楷體" w:hAnsi="標楷體" w:hint="eastAsia"/>
                          <w:sz w:val="18"/>
                        </w:rPr>
                        <w:t>資料來源：整理自園管局提供資料。</w:t>
                      </w:r>
                    </w:p>
                  </w:txbxContent>
                </v:textbox>
                <w10:wrap type="square" anchorx="margin"/>
              </v:shape>
            </w:pict>
          </mc:Fallback>
        </mc:AlternateContent>
      </w:r>
      <w:r w:rsidR="006253B2" w:rsidRPr="005C0B4C">
        <w:rPr>
          <w:rFonts w:hAnsi="標楷體" w:hint="eastAsia"/>
          <w:bCs/>
          <w:sz w:val="24"/>
          <w:szCs w:val="24"/>
        </w:rPr>
        <w:t>園管局轄管楠梓等</w:t>
      </w:r>
      <w:r w:rsidR="006253B2" w:rsidRPr="005C0B4C">
        <w:rPr>
          <w:rFonts w:hAnsi="標楷體"/>
          <w:bCs/>
          <w:sz w:val="24"/>
          <w:szCs w:val="24"/>
        </w:rPr>
        <w:t>10</w:t>
      </w:r>
      <w:r w:rsidR="006253B2" w:rsidRPr="005C0B4C">
        <w:rPr>
          <w:rFonts w:hAnsi="標楷體" w:hint="eastAsia"/>
          <w:bCs/>
          <w:sz w:val="24"/>
          <w:szCs w:val="24"/>
        </w:rPr>
        <w:t>處科技產業園區，截至11</w:t>
      </w:r>
      <w:r w:rsidR="006253B2" w:rsidRPr="005C0B4C">
        <w:rPr>
          <w:rFonts w:hAnsi="標楷體"/>
          <w:bCs/>
          <w:sz w:val="24"/>
          <w:szCs w:val="24"/>
        </w:rPr>
        <w:t>3</w:t>
      </w:r>
      <w:r w:rsidR="006253B2" w:rsidRPr="005C0B4C">
        <w:rPr>
          <w:rFonts w:hAnsi="標楷體" w:hint="eastAsia"/>
          <w:bCs/>
          <w:sz w:val="24"/>
          <w:szCs w:val="24"/>
        </w:rPr>
        <w:t>年底止，已營運生產之區內事業775家、員工8</w:t>
      </w:r>
      <w:r w:rsidR="006253B2" w:rsidRPr="005C0B4C">
        <w:rPr>
          <w:rFonts w:hAnsi="標楷體"/>
          <w:bCs/>
          <w:sz w:val="24"/>
          <w:szCs w:val="24"/>
        </w:rPr>
        <w:t>4</w:t>
      </w:r>
      <w:r w:rsidR="006253B2" w:rsidRPr="005C0B4C">
        <w:rPr>
          <w:rFonts w:hAnsi="標楷體" w:hint="eastAsia"/>
          <w:bCs/>
          <w:sz w:val="24"/>
          <w:szCs w:val="24"/>
        </w:rPr>
        <w:t>,847人，係我國經濟發展之重要基石。</w:t>
      </w:r>
      <w:r w:rsidR="006253B2" w:rsidRPr="005C0B4C">
        <w:rPr>
          <w:rFonts w:hAnsi="標楷體" w:hint="eastAsia"/>
          <w:sz w:val="24"/>
          <w:szCs w:val="24"/>
        </w:rPr>
        <w:t>該</w:t>
      </w:r>
      <w:r w:rsidR="00646D96" w:rsidRPr="005C0B4C">
        <w:rPr>
          <w:rFonts w:hAnsi="標楷體" w:hint="eastAsia"/>
          <w:sz w:val="24"/>
          <w:szCs w:val="24"/>
        </w:rPr>
        <w:t>局為</w:t>
      </w:r>
      <w:r w:rsidR="00646D96" w:rsidRPr="005C0B4C">
        <w:rPr>
          <w:rFonts w:hAnsi="標楷體"/>
          <w:sz w:val="24"/>
          <w:szCs w:val="24"/>
        </w:rPr>
        <w:t>因應行政院南部半導體材料S廊帶產業政策</w:t>
      </w:r>
      <w:r w:rsidR="00646D96" w:rsidRPr="005C0B4C">
        <w:rPr>
          <w:rFonts w:hAnsi="標楷體" w:hint="eastAsia"/>
          <w:sz w:val="24"/>
          <w:szCs w:val="24"/>
        </w:rPr>
        <w:t>及紓緩廠商擴廠需地問題，達成繁榮高雄經濟、創造地方就業之願景</w:t>
      </w:r>
      <w:r w:rsidR="00565707" w:rsidRPr="005C0B4C">
        <w:rPr>
          <w:rFonts w:hAnsi="標楷體" w:hint="eastAsia"/>
          <w:sz w:val="24"/>
          <w:szCs w:val="24"/>
        </w:rPr>
        <w:t>，提出楠梓科技產業園區第三園區（下稱楠梓第三園區）設置計畫</w:t>
      </w:r>
      <w:r w:rsidR="00646D96" w:rsidRPr="005C0B4C">
        <w:rPr>
          <w:rFonts w:hAnsi="標楷體" w:hint="eastAsia"/>
          <w:sz w:val="24"/>
          <w:szCs w:val="24"/>
        </w:rPr>
        <w:t>，規劃將鄰近原屬國軍退除役官兵輔導委員會之楠梓工廠報編為園區</w:t>
      </w:r>
      <w:r w:rsidR="00565707" w:rsidRPr="005C0B4C">
        <w:rPr>
          <w:rFonts w:hAnsi="標楷體" w:hint="eastAsia"/>
          <w:sz w:val="24"/>
          <w:szCs w:val="24"/>
        </w:rPr>
        <w:t>基地</w:t>
      </w:r>
      <w:r w:rsidR="00646D96" w:rsidRPr="005C0B4C">
        <w:rPr>
          <w:rFonts w:hAnsi="標楷體" w:hint="eastAsia"/>
          <w:sz w:val="24"/>
          <w:szCs w:val="24"/>
        </w:rPr>
        <w:t>，作為產業儲備用地</w:t>
      </w:r>
      <w:r w:rsidR="006253B2" w:rsidRPr="005C0B4C">
        <w:rPr>
          <w:rFonts w:hAnsi="標楷體" w:hint="eastAsia"/>
          <w:sz w:val="24"/>
          <w:szCs w:val="24"/>
        </w:rPr>
        <w:t>。</w:t>
      </w:r>
      <w:r w:rsidR="00646D96" w:rsidRPr="005C0B4C">
        <w:rPr>
          <w:rFonts w:hAnsi="標楷體" w:hint="eastAsia"/>
          <w:sz w:val="24"/>
          <w:szCs w:val="24"/>
        </w:rPr>
        <w:t>案經行政院於111年12月30日核定</w:t>
      </w:r>
      <w:r w:rsidR="006253B2" w:rsidRPr="005C0B4C">
        <w:rPr>
          <w:rFonts w:hAnsi="標楷體" w:hint="eastAsia"/>
          <w:sz w:val="24"/>
          <w:szCs w:val="24"/>
        </w:rPr>
        <w:t>，</w:t>
      </w:r>
      <w:r w:rsidR="00646D96" w:rsidRPr="005C0B4C">
        <w:rPr>
          <w:rFonts w:hAnsi="標楷體" w:hint="eastAsia"/>
          <w:sz w:val="24"/>
          <w:szCs w:val="24"/>
        </w:rPr>
        <w:t>依計畫書載列，</w:t>
      </w:r>
      <w:r w:rsidR="00890B28" w:rsidRPr="005C0B4C">
        <w:rPr>
          <w:rFonts w:hAnsi="標楷體" w:hint="eastAsia"/>
          <w:sz w:val="24"/>
          <w:szCs w:val="24"/>
        </w:rPr>
        <w:t>基地範圍面積約3.35公頃，</w:t>
      </w:r>
      <w:r w:rsidR="00646D96" w:rsidRPr="005C0B4C">
        <w:rPr>
          <w:rFonts w:hAnsi="標楷體" w:hint="eastAsia"/>
          <w:sz w:val="24"/>
          <w:szCs w:val="24"/>
        </w:rPr>
        <w:t>開發總經費1億3</w:t>
      </w:r>
      <w:r w:rsidR="00646D96" w:rsidRPr="005C0B4C">
        <w:rPr>
          <w:rFonts w:hAnsi="標楷體"/>
          <w:sz w:val="24"/>
          <w:szCs w:val="24"/>
        </w:rPr>
        <w:t>,611</w:t>
      </w:r>
      <w:r w:rsidR="00646D96" w:rsidRPr="005C0B4C">
        <w:rPr>
          <w:rFonts w:hAnsi="標楷體" w:hint="eastAsia"/>
          <w:sz w:val="24"/>
          <w:szCs w:val="24"/>
        </w:rPr>
        <w:t>萬餘元</w:t>
      </w:r>
      <w:r w:rsidR="00890B28" w:rsidRPr="005C0B4C">
        <w:rPr>
          <w:rFonts w:hAnsi="標楷體" w:hint="eastAsia"/>
          <w:sz w:val="24"/>
          <w:szCs w:val="24"/>
        </w:rPr>
        <w:t>（</w:t>
      </w:r>
      <w:r w:rsidR="00646D96" w:rsidRPr="005C0B4C">
        <w:rPr>
          <w:rFonts w:hAnsi="標楷體" w:hint="eastAsia"/>
          <w:sz w:val="24"/>
          <w:szCs w:val="24"/>
        </w:rPr>
        <w:t>由進駐廠商出資規劃興建</w:t>
      </w:r>
      <w:r w:rsidR="00890B28" w:rsidRPr="005C0B4C">
        <w:rPr>
          <w:rFonts w:hAnsi="標楷體" w:hint="eastAsia"/>
          <w:sz w:val="24"/>
          <w:szCs w:val="24"/>
        </w:rPr>
        <w:t>）</w:t>
      </w:r>
      <w:r w:rsidR="00646D96" w:rsidRPr="005C0B4C">
        <w:rPr>
          <w:rFonts w:hAnsi="標楷體" w:hint="eastAsia"/>
          <w:sz w:val="24"/>
          <w:szCs w:val="24"/>
        </w:rPr>
        <w:t>。經查</w:t>
      </w:r>
      <w:r w:rsidR="00890B28" w:rsidRPr="005C0B4C">
        <w:rPr>
          <w:rFonts w:hAnsi="標楷體" w:hint="eastAsia"/>
          <w:sz w:val="24"/>
          <w:szCs w:val="24"/>
        </w:rPr>
        <w:t>，</w:t>
      </w:r>
      <w:r w:rsidR="00B32206" w:rsidRPr="005C0B4C">
        <w:rPr>
          <w:rFonts w:hAnsi="標楷體" w:hint="eastAsia"/>
          <w:sz w:val="24"/>
          <w:szCs w:val="24"/>
        </w:rPr>
        <w:t>楠梓第三</w:t>
      </w:r>
      <w:r w:rsidR="00646D96" w:rsidRPr="005C0B4C">
        <w:rPr>
          <w:rFonts w:hAnsi="標楷體" w:hint="eastAsia"/>
          <w:sz w:val="24"/>
          <w:szCs w:val="24"/>
        </w:rPr>
        <w:t>園區採二期開發方式辦理，</w:t>
      </w:r>
      <w:r w:rsidR="00B32206" w:rsidRPr="005C0B4C">
        <w:rPr>
          <w:rFonts w:hAnsi="標楷體" w:hint="eastAsia"/>
          <w:sz w:val="24"/>
          <w:szCs w:val="24"/>
        </w:rPr>
        <w:t>其中</w:t>
      </w:r>
      <w:r w:rsidR="00646D96" w:rsidRPr="005C0B4C">
        <w:rPr>
          <w:rFonts w:hAnsi="標楷體" w:hint="eastAsia"/>
          <w:sz w:val="24"/>
          <w:szCs w:val="24"/>
        </w:rPr>
        <w:t>第一期按計畫開發作業</w:t>
      </w:r>
      <w:r w:rsidR="00565707" w:rsidRPr="005C0B4C">
        <w:rPr>
          <w:rFonts w:hAnsi="標楷體" w:hint="eastAsia"/>
          <w:sz w:val="24"/>
          <w:szCs w:val="24"/>
        </w:rPr>
        <w:t>，</w:t>
      </w:r>
      <w:r w:rsidR="00646D96" w:rsidRPr="005C0B4C">
        <w:rPr>
          <w:rFonts w:hAnsi="標楷體" w:hint="eastAsia"/>
          <w:sz w:val="24"/>
          <w:szCs w:val="24"/>
        </w:rPr>
        <w:t>分為廠商需求等8項分項作業，預計於1</w:t>
      </w:r>
      <w:r w:rsidR="00646D96" w:rsidRPr="005C0B4C">
        <w:rPr>
          <w:rFonts w:hAnsi="標楷體"/>
          <w:sz w:val="24"/>
          <w:szCs w:val="24"/>
        </w:rPr>
        <w:t>14</w:t>
      </w:r>
      <w:r w:rsidR="00646D96" w:rsidRPr="005C0B4C">
        <w:rPr>
          <w:rFonts w:hAnsi="標楷體" w:hint="eastAsia"/>
          <w:sz w:val="24"/>
          <w:szCs w:val="24"/>
        </w:rPr>
        <w:t>年底前完工。</w:t>
      </w:r>
      <w:r w:rsidR="00B32206" w:rsidRPr="005C0B4C">
        <w:rPr>
          <w:rFonts w:hAnsi="標楷體" w:hint="eastAsia"/>
          <w:sz w:val="24"/>
          <w:szCs w:val="24"/>
        </w:rPr>
        <w:t>惟</w:t>
      </w:r>
      <w:r w:rsidR="00565707" w:rsidRPr="005C0B4C">
        <w:rPr>
          <w:rFonts w:hAnsi="標楷體" w:hint="eastAsia"/>
          <w:sz w:val="24"/>
          <w:szCs w:val="24"/>
        </w:rPr>
        <w:t>查</w:t>
      </w:r>
      <w:r w:rsidR="00AC05FF" w:rsidRPr="005C0B4C">
        <w:rPr>
          <w:rFonts w:hAnsi="標楷體" w:hint="eastAsia"/>
          <w:sz w:val="24"/>
          <w:szCs w:val="24"/>
        </w:rPr>
        <w:t>，</w:t>
      </w:r>
      <w:r w:rsidR="00646D96" w:rsidRPr="005C0B4C">
        <w:rPr>
          <w:rFonts w:hAnsi="標楷體" w:hint="eastAsia"/>
          <w:sz w:val="24"/>
          <w:szCs w:val="24"/>
        </w:rPr>
        <w:t>截至1</w:t>
      </w:r>
      <w:r w:rsidR="00646D96" w:rsidRPr="005C0B4C">
        <w:rPr>
          <w:rFonts w:hAnsi="標楷體"/>
          <w:sz w:val="24"/>
          <w:szCs w:val="24"/>
        </w:rPr>
        <w:t>13</w:t>
      </w:r>
      <w:r w:rsidR="00646D96" w:rsidRPr="005C0B4C">
        <w:rPr>
          <w:rFonts w:hAnsi="標楷體" w:hint="eastAsia"/>
          <w:sz w:val="24"/>
          <w:szCs w:val="24"/>
        </w:rPr>
        <w:t>年底止，實際分項作業完成日較預計期程落後者計4項</w:t>
      </w:r>
      <w:r w:rsidR="00B32206" w:rsidRPr="005C0B4C">
        <w:rPr>
          <w:rFonts w:hAnsi="標楷體" w:hint="eastAsia"/>
          <w:sz w:val="24"/>
          <w:szCs w:val="24"/>
        </w:rPr>
        <w:t>（表3）</w:t>
      </w:r>
      <w:r w:rsidR="00646D96" w:rsidRPr="005C0B4C">
        <w:rPr>
          <w:rFonts w:hAnsi="標楷體" w:hint="eastAsia"/>
          <w:sz w:val="24"/>
          <w:szCs w:val="24"/>
        </w:rPr>
        <w:t>，且</w:t>
      </w:r>
      <w:r w:rsidR="007661C7" w:rsidRPr="005C0B4C">
        <w:rPr>
          <w:rFonts w:hAnsi="標楷體" w:hint="eastAsia"/>
          <w:sz w:val="24"/>
          <w:szCs w:val="24"/>
        </w:rPr>
        <w:t>114年1月</w:t>
      </w:r>
      <w:r w:rsidR="00565707" w:rsidRPr="005C0B4C">
        <w:rPr>
          <w:rFonts w:hAnsi="標楷體" w:hint="eastAsia"/>
          <w:sz w:val="24"/>
          <w:szCs w:val="24"/>
        </w:rPr>
        <w:t>始</w:t>
      </w:r>
      <w:r w:rsidR="00B84AD5" w:rsidRPr="005C0B4C">
        <w:rPr>
          <w:rFonts w:hAnsi="標楷體" w:hint="eastAsia"/>
          <w:sz w:val="24"/>
          <w:szCs w:val="24"/>
        </w:rPr>
        <w:t>核定</w:t>
      </w:r>
      <w:r w:rsidR="00646D96" w:rsidRPr="005C0B4C">
        <w:rPr>
          <w:rFonts w:hAnsi="標楷體" w:hint="eastAsia"/>
          <w:sz w:val="24"/>
          <w:szCs w:val="24"/>
        </w:rPr>
        <w:t>評選優先投資廠商</w:t>
      </w:r>
      <w:r w:rsidR="00B84AD5" w:rsidRPr="005C0B4C">
        <w:rPr>
          <w:rFonts w:hAnsi="標楷體" w:hint="eastAsia"/>
          <w:sz w:val="24"/>
          <w:szCs w:val="24"/>
        </w:rPr>
        <w:t>之</w:t>
      </w:r>
      <w:r w:rsidR="00646D96" w:rsidRPr="005C0B4C">
        <w:rPr>
          <w:rFonts w:hAnsi="標楷體" w:hint="eastAsia"/>
          <w:sz w:val="24"/>
          <w:szCs w:val="24"/>
        </w:rPr>
        <w:t>投資計畫書，恐影響園區後續開發進度及廠商進駐期程。復查，楠梓第三園區之</w:t>
      </w:r>
      <w:r w:rsidR="00587E90" w:rsidRPr="005C0B4C">
        <w:rPr>
          <w:rFonts w:hAnsi="標楷體" w:hint="eastAsia"/>
          <w:sz w:val="24"/>
          <w:szCs w:val="24"/>
        </w:rPr>
        <w:t>土地</w:t>
      </w:r>
      <w:r w:rsidR="00646D96" w:rsidRPr="005C0B4C">
        <w:rPr>
          <w:rFonts w:hAnsi="標楷體" w:hint="eastAsia"/>
          <w:sz w:val="24"/>
          <w:szCs w:val="24"/>
        </w:rPr>
        <w:t>開發成本係由科</w:t>
      </w:r>
      <w:r w:rsidR="00587E90" w:rsidRPr="005C0B4C">
        <w:rPr>
          <w:rFonts w:hAnsi="標楷體" w:hint="eastAsia"/>
          <w:sz w:val="24"/>
          <w:szCs w:val="24"/>
        </w:rPr>
        <w:t>技</w:t>
      </w:r>
      <w:r w:rsidR="00646D96" w:rsidRPr="005C0B4C">
        <w:rPr>
          <w:rFonts w:hAnsi="標楷體" w:hint="eastAsia"/>
          <w:sz w:val="24"/>
          <w:szCs w:val="24"/>
        </w:rPr>
        <w:t>產</w:t>
      </w:r>
      <w:r w:rsidR="00587E90" w:rsidRPr="005C0B4C">
        <w:rPr>
          <w:rFonts w:hAnsi="標楷體" w:hint="eastAsia"/>
          <w:sz w:val="24"/>
          <w:szCs w:val="24"/>
        </w:rPr>
        <w:t>業園區作業</w:t>
      </w:r>
      <w:r w:rsidR="00646D96" w:rsidRPr="005C0B4C">
        <w:rPr>
          <w:rFonts w:hAnsi="標楷體" w:hint="eastAsia"/>
          <w:sz w:val="24"/>
          <w:szCs w:val="24"/>
        </w:rPr>
        <w:t>基金</w:t>
      </w:r>
      <w:bookmarkStart w:id="0" w:name="_Hlk200614803"/>
      <w:r w:rsidR="006024DA" w:rsidRPr="005C0B4C">
        <w:rPr>
          <w:rFonts w:hAnsi="標楷體" w:hint="eastAsia"/>
          <w:sz w:val="24"/>
          <w:szCs w:val="24"/>
        </w:rPr>
        <w:t>（下稱科產基金）</w:t>
      </w:r>
      <w:bookmarkEnd w:id="0"/>
      <w:r w:rsidR="00646D96" w:rsidRPr="005C0B4C">
        <w:rPr>
          <w:rFonts w:hAnsi="標楷體" w:hint="eastAsia"/>
          <w:sz w:val="24"/>
          <w:szCs w:val="24"/>
        </w:rPr>
        <w:t>以借款方式籌措</w:t>
      </w:r>
      <w:r w:rsidR="00587E90" w:rsidRPr="005C0B4C">
        <w:rPr>
          <w:rFonts w:hAnsi="標楷體" w:hint="eastAsia"/>
          <w:sz w:val="24"/>
          <w:szCs w:val="24"/>
        </w:rPr>
        <w:t>，</w:t>
      </w:r>
      <w:r w:rsidR="00646D96" w:rsidRPr="005C0B4C">
        <w:rPr>
          <w:rFonts w:hAnsi="標楷體" w:hint="eastAsia"/>
          <w:sz w:val="24"/>
          <w:szCs w:val="24"/>
        </w:rPr>
        <w:t>須支付財政部國有財產署土地有償撥用價金8億</w:t>
      </w:r>
      <w:r w:rsidR="00646D96" w:rsidRPr="005C0B4C">
        <w:rPr>
          <w:rFonts w:hAnsi="標楷體"/>
          <w:sz w:val="24"/>
          <w:szCs w:val="24"/>
        </w:rPr>
        <w:t>2,929</w:t>
      </w:r>
      <w:r w:rsidR="00646D96" w:rsidRPr="005C0B4C">
        <w:rPr>
          <w:rFonts w:hAnsi="標楷體" w:hint="eastAsia"/>
          <w:sz w:val="24"/>
          <w:szCs w:val="24"/>
        </w:rPr>
        <w:t>萬餘元，惟據計畫書所載，按評估年期2</w:t>
      </w:r>
      <w:r w:rsidR="00646D96" w:rsidRPr="005C0B4C">
        <w:rPr>
          <w:rFonts w:hAnsi="標楷體"/>
          <w:sz w:val="24"/>
          <w:szCs w:val="24"/>
        </w:rPr>
        <w:t>7</w:t>
      </w:r>
      <w:r w:rsidR="00646D96" w:rsidRPr="005C0B4C">
        <w:rPr>
          <w:rFonts w:hAnsi="標楷體" w:hint="eastAsia"/>
          <w:sz w:val="24"/>
          <w:szCs w:val="24"/>
        </w:rPr>
        <w:t>年</w:t>
      </w:r>
      <w:r w:rsidR="005C5A78" w:rsidRPr="005C0B4C">
        <w:rPr>
          <w:rFonts w:hAnsi="標楷體" w:hint="eastAsia"/>
          <w:sz w:val="24"/>
          <w:szCs w:val="24"/>
        </w:rPr>
        <w:t>（</w:t>
      </w:r>
      <w:r w:rsidR="00646D96" w:rsidRPr="005C0B4C">
        <w:rPr>
          <w:rFonts w:hAnsi="標楷體" w:hint="eastAsia"/>
          <w:sz w:val="24"/>
          <w:szCs w:val="24"/>
        </w:rPr>
        <w:t>1</w:t>
      </w:r>
      <w:r w:rsidR="00646D96" w:rsidRPr="005C0B4C">
        <w:rPr>
          <w:rFonts w:hAnsi="標楷體"/>
          <w:sz w:val="24"/>
          <w:szCs w:val="24"/>
        </w:rPr>
        <w:t>13</w:t>
      </w:r>
      <w:r w:rsidR="00646D96" w:rsidRPr="005C0B4C">
        <w:rPr>
          <w:rFonts w:hAnsi="標楷體" w:hint="eastAsia"/>
          <w:sz w:val="24"/>
          <w:szCs w:val="24"/>
        </w:rPr>
        <w:t>至139年</w:t>
      </w:r>
      <w:r w:rsidR="005C5A78" w:rsidRPr="005C0B4C">
        <w:rPr>
          <w:rFonts w:hAnsi="標楷體" w:hint="eastAsia"/>
          <w:sz w:val="24"/>
          <w:szCs w:val="24"/>
        </w:rPr>
        <w:t>）</w:t>
      </w:r>
      <w:r w:rsidR="00646D96" w:rsidRPr="005C0B4C">
        <w:rPr>
          <w:rFonts w:hAnsi="標楷體" w:hint="eastAsia"/>
          <w:sz w:val="24"/>
          <w:szCs w:val="24"/>
        </w:rPr>
        <w:t>、廠商進駐率1</w:t>
      </w:r>
      <w:r w:rsidR="00646D96" w:rsidRPr="005C0B4C">
        <w:rPr>
          <w:rFonts w:hAnsi="標楷體"/>
          <w:sz w:val="24"/>
          <w:szCs w:val="24"/>
        </w:rPr>
        <w:t>00</w:t>
      </w:r>
      <w:r w:rsidR="00646D96" w:rsidRPr="005C0B4C">
        <w:rPr>
          <w:rFonts w:hAnsi="標楷體" w:hint="eastAsia"/>
          <w:sz w:val="24"/>
          <w:szCs w:val="24"/>
        </w:rPr>
        <w:t>％之情</w:t>
      </w:r>
      <w:r w:rsidR="00565707" w:rsidRPr="005C0B4C">
        <w:rPr>
          <w:rFonts w:hAnsi="標楷體" w:hint="eastAsia"/>
          <w:sz w:val="24"/>
          <w:szCs w:val="24"/>
        </w:rPr>
        <w:t>境</w:t>
      </w:r>
      <w:r w:rsidR="00646D96" w:rsidRPr="005C0B4C">
        <w:rPr>
          <w:rFonts w:hAnsi="標楷體" w:hint="eastAsia"/>
          <w:sz w:val="24"/>
          <w:szCs w:val="24"/>
        </w:rPr>
        <w:t>，試算該計畫自償率為88.25％、計畫淨現值為負8</w:t>
      </w:r>
      <w:r w:rsidR="00646D96" w:rsidRPr="005C0B4C">
        <w:rPr>
          <w:rFonts w:hAnsi="標楷體"/>
          <w:sz w:val="24"/>
          <w:szCs w:val="24"/>
        </w:rPr>
        <w:t>,</w:t>
      </w:r>
      <w:r w:rsidR="00646D96" w:rsidRPr="005C0B4C">
        <w:rPr>
          <w:rFonts w:hAnsi="標楷體" w:hint="eastAsia"/>
          <w:sz w:val="24"/>
          <w:szCs w:val="24"/>
        </w:rPr>
        <w:t>74</w:t>
      </w:r>
      <w:r w:rsidR="00646D96" w:rsidRPr="005C0B4C">
        <w:rPr>
          <w:rFonts w:hAnsi="標楷體"/>
          <w:sz w:val="24"/>
          <w:szCs w:val="24"/>
        </w:rPr>
        <w:t>0</w:t>
      </w:r>
      <w:r w:rsidR="00646D96" w:rsidRPr="005C0B4C">
        <w:rPr>
          <w:rFonts w:hAnsi="標楷體" w:hint="eastAsia"/>
          <w:sz w:val="24"/>
          <w:szCs w:val="24"/>
        </w:rPr>
        <w:t>萬元，計畫財務具有風險性</w:t>
      </w:r>
      <w:r w:rsidR="00890B28" w:rsidRPr="005C0B4C">
        <w:rPr>
          <w:rFonts w:hAnsi="標楷體" w:hint="eastAsia"/>
          <w:sz w:val="24"/>
          <w:szCs w:val="24"/>
        </w:rPr>
        <w:t>。</w:t>
      </w:r>
      <w:r w:rsidR="00646D96" w:rsidRPr="005C0B4C">
        <w:rPr>
          <w:rFonts w:hAnsi="標楷體" w:hint="eastAsia"/>
          <w:sz w:val="24"/>
          <w:szCs w:val="24"/>
        </w:rPr>
        <w:t>又</w:t>
      </w:r>
      <w:r w:rsidR="00B12606" w:rsidRPr="005C0B4C">
        <w:rPr>
          <w:rFonts w:hAnsi="標楷體" w:hint="eastAsia"/>
          <w:sz w:val="24"/>
          <w:szCs w:val="24"/>
        </w:rPr>
        <w:t>科產基金</w:t>
      </w:r>
      <w:r w:rsidR="00646D96" w:rsidRPr="005C0B4C">
        <w:rPr>
          <w:rFonts w:hAnsi="標楷體" w:hint="eastAsia"/>
          <w:sz w:val="24"/>
          <w:szCs w:val="24"/>
        </w:rPr>
        <w:t>1</w:t>
      </w:r>
      <w:r w:rsidR="00646D96" w:rsidRPr="005C0B4C">
        <w:rPr>
          <w:rFonts w:hAnsi="標楷體"/>
          <w:sz w:val="24"/>
          <w:szCs w:val="24"/>
        </w:rPr>
        <w:t>13</w:t>
      </w:r>
      <w:r w:rsidR="00646D96" w:rsidRPr="005C0B4C">
        <w:rPr>
          <w:rFonts w:hAnsi="標楷體" w:hint="eastAsia"/>
          <w:sz w:val="24"/>
          <w:szCs w:val="24"/>
        </w:rPr>
        <w:t>年底帳列長期債務2</w:t>
      </w:r>
      <w:r w:rsidR="00D7526A" w:rsidRPr="005C0B4C">
        <w:rPr>
          <w:rFonts w:hAnsi="標楷體" w:hint="eastAsia"/>
          <w:sz w:val="24"/>
          <w:szCs w:val="24"/>
        </w:rPr>
        <w:t>6</w:t>
      </w:r>
      <w:r w:rsidR="00646D96" w:rsidRPr="005C0B4C">
        <w:rPr>
          <w:rFonts w:hAnsi="標楷體" w:hint="eastAsia"/>
          <w:sz w:val="24"/>
          <w:szCs w:val="24"/>
        </w:rPr>
        <w:t>億</w:t>
      </w:r>
      <w:r w:rsidR="00D7526A" w:rsidRPr="005C0B4C">
        <w:rPr>
          <w:rFonts w:hAnsi="標楷體" w:hint="eastAsia"/>
          <w:sz w:val="24"/>
          <w:szCs w:val="24"/>
        </w:rPr>
        <w:t>7</w:t>
      </w:r>
      <w:r w:rsidR="00D7526A" w:rsidRPr="005C0B4C">
        <w:rPr>
          <w:rFonts w:hAnsi="標楷體"/>
          <w:sz w:val="24"/>
          <w:szCs w:val="24"/>
        </w:rPr>
        <w:t>,835</w:t>
      </w:r>
      <w:r w:rsidR="00646D96" w:rsidRPr="005C0B4C">
        <w:rPr>
          <w:rFonts w:hAnsi="標楷體" w:hint="eastAsia"/>
          <w:sz w:val="24"/>
          <w:szCs w:val="24"/>
        </w:rPr>
        <w:t>萬餘元，已核定之重大</w:t>
      </w:r>
      <w:r w:rsidR="00646D96" w:rsidRPr="005C0B4C">
        <w:rPr>
          <w:rFonts w:hAnsi="標楷體" w:hint="eastAsia"/>
          <w:sz w:val="24"/>
          <w:szCs w:val="24"/>
        </w:rPr>
        <w:lastRenderedPageBreak/>
        <w:t>投資計畫尚有屏東科技產業園區（擴區）計畫等4案，預估1</w:t>
      </w:r>
      <w:r w:rsidR="00646D96" w:rsidRPr="005C0B4C">
        <w:rPr>
          <w:rFonts w:hAnsi="標楷體"/>
          <w:sz w:val="24"/>
          <w:szCs w:val="24"/>
        </w:rPr>
        <w:t>14</w:t>
      </w:r>
      <w:r w:rsidR="00646D96" w:rsidRPr="005C0B4C">
        <w:rPr>
          <w:rFonts w:hAnsi="標楷體" w:hint="eastAsia"/>
          <w:sz w:val="24"/>
          <w:szCs w:val="24"/>
        </w:rPr>
        <w:t>至120年度間尚須支應35.34億元計畫經費</w:t>
      </w:r>
      <w:r w:rsidR="00890B28" w:rsidRPr="005C0B4C">
        <w:rPr>
          <w:rFonts w:hAnsi="標楷體" w:hint="eastAsia"/>
          <w:sz w:val="24"/>
          <w:szCs w:val="24"/>
        </w:rPr>
        <w:t>，</w:t>
      </w:r>
      <w:r w:rsidR="00646D96" w:rsidRPr="005C0B4C">
        <w:rPr>
          <w:rFonts w:hAnsi="標楷體" w:hint="eastAsia"/>
          <w:sz w:val="24"/>
          <w:szCs w:val="24"/>
        </w:rPr>
        <w:t>該局雖規劃園區營運期間將持續以管理費收入等經常性收入作為償債來源，</w:t>
      </w:r>
      <w:r w:rsidR="00B12606" w:rsidRPr="005C0B4C">
        <w:rPr>
          <w:rFonts w:hAnsi="標楷體" w:hint="eastAsia"/>
          <w:sz w:val="24"/>
          <w:szCs w:val="24"/>
        </w:rPr>
        <w:t>然</w:t>
      </w:r>
      <w:r w:rsidR="00646D96" w:rsidRPr="005C0B4C">
        <w:rPr>
          <w:rFonts w:hAnsi="標楷體" w:hint="eastAsia"/>
          <w:sz w:val="24"/>
          <w:szCs w:val="24"/>
        </w:rPr>
        <w:t>依科產基金1</w:t>
      </w:r>
      <w:r w:rsidR="00646D96" w:rsidRPr="005C0B4C">
        <w:rPr>
          <w:rFonts w:hAnsi="標楷體"/>
          <w:sz w:val="24"/>
          <w:szCs w:val="24"/>
        </w:rPr>
        <w:t>08</w:t>
      </w:r>
      <w:r w:rsidR="00646D96" w:rsidRPr="005C0B4C">
        <w:rPr>
          <w:rFonts w:hAnsi="標楷體" w:hint="eastAsia"/>
          <w:sz w:val="24"/>
          <w:szCs w:val="24"/>
        </w:rPr>
        <w:t>至11</w:t>
      </w:r>
      <w:r w:rsidR="00D7526A" w:rsidRPr="005C0B4C">
        <w:rPr>
          <w:rFonts w:hAnsi="標楷體"/>
          <w:sz w:val="24"/>
          <w:szCs w:val="24"/>
        </w:rPr>
        <w:t>3</w:t>
      </w:r>
      <w:r w:rsidR="00646D96" w:rsidRPr="005C0B4C">
        <w:rPr>
          <w:rFonts w:hAnsi="標楷體" w:hint="eastAsia"/>
          <w:sz w:val="24"/>
          <w:szCs w:val="24"/>
        </w:rPr>
        <w:t>年度</w:t>
      </w:r>
      <w:r w:rsidR="006024DA" w:rsidRPr="005C0B4C">
        <w:rPr>
          <w:rFonts w:hAnsi="標楷體" w:hint="eastAsia"/>
          <w:sz w:val="24"/>
          <w:szCs w:val="24"/>
        </w:rPr>
        <w:t>管理</w:t>
      </w:r>
      <w:r w:rsidR="00646D96" w:rsidRPr="005C0B4C">
        <w:rPr>
          <w:rFonts w:hAnsi="標楷體" w:hint="eastAsia"/>
          <w:sz w:val="24"/>
          <w:szCs w:val="24"/>
        </w:rPr>
        <w:t>收支賸餘平均約0.</w:t>
      </w:r>
      <w:r w:rsidR="00D7526A" w:rsidRPr="005C0B4C">
        <w:rPr>
          <w:rFonts w:hAnsi="標楷體"/>
          <w:sz w:val="24"/>
          <w:szCs w:val="24"/>
        </w:rPr>
        <w:t>30</w:t>
      </w:r>
      <w:r w:rsidR="00646D96" w:rsidRPr="005C0B4C">
        <w:rPr>
          <w:rFonts w:hAnsi="標楷體" w:hint="eastAsia"/>
          <w:sz w:val="24"/>
          <w:szCs w:val="24"/>
        </w:rPr>
        <w:t>億元，僅大致損益兩平，</w:t>
      </w:r>
      <w:r w:rsidR="00565707" w:rsidRPr="005C0B4C">
        <w:rPr>
          <w:rFonts w:hAnsi="標楷體" w:hint="eastAsia"/>
          <w:sz w:val="24"/>
          <w:szCs w:val="24"/>
        </w:rPr>
        <w:t>作為</w:t>
      </w:r>
      <w:r w:rsidR="00646D96" w:rsidRPr="005C0B4C">
        <w:rPr>
          <w:rFonts w:hAnsi="標楷體" w:hint="eastAsia"/>
          <w:sz w:val="24"/>
          <w:szCs w:val="24"/>
        </w:rPr>
        <w:t>償債財源</w:t>
      </w:r>
      <w:r w:rsidR="00565707" w:rsidRPr="005C0B4C">
        <w:rPr>
          <w:rFonts w:hAnsi="標楷體" w:hint="eastAsia"/>
          <w:sz w:val="24"/>
          <w:szCs w:val="24"/>
        </w:rPr>
        <w:t>，恐仍有不足</w:t>
      </w:r>
      <w:r w:rsidR="00646D96" w:rsidRPr="005C0B4C">
        <w:rPr>
          <w:rFonts w:hAnsi="標楷體" w:hint="eastAsia"/>
          <w:sz w:val="24"/>
          <w:szCs w:val="24"/>
        </w:rPr>
        <w:t>。</w:t>
      </w:r>
      <w:r w:rsidR="006024DA" w:rsidRPr="005C0B4C">
        <w:rPr>
          <w:rFonts w:hAnsi="標楷體" w:hint="eastAsia"/>
          <w:spacing w:val="-2"/>
          <w:sz w:val="24"/>
          <w:szCs w:val="24"/>
        </w:rPr>
        <w:t>為維基金財務永續健全，經函請園管局針對園區開發進度落後問題癥結注意研謀妥處，並建立風險管控機制。據復：</w:t>
      </w:r>
      <w:r w:rsidR="005C739D" w:rsidRPr="005C0B4C">
        <w:rPr>
          <w:rFonts w:hint="eastAsia"/>
          <w:sz w:val="24"/>
          <w:szCs w:val="24"/>
        </w:rPr>
        <w:t>楠梓科技園區第三園區係分二期開發興建，已於113年12月27日完成第一期廠商投資計畫審查，</w:t>
      </w:r>
      <w:r w:rsidR="00B12606" w:rsidRPr="005C0B4C">
        <w:rPr>
          <w:rFonts w:hint="eastAsia"/>
          <w:sz w:val="24"/>
          <w:szCs w:val="24"/>
        </w:rPr>
        <w:t>廠商</w:t>
      </w:r>
      <w:r w:rsidR="005C739D" w:rsidRPr="005C0B4C">
        <w:rPr>
          <w:rFonts w:hint="eastAsia"/>
          <w:sz w:val="24"/>
          <w:szCs w:val="24"/>
        </w:rPr>
        <w:t>規劃建廠中，第二期預計於115年6月進駐；為降低開發成本，園區公共工程將由進駐廠商自行規劃、施作及維護管理，另為提升營運收益及自償率，本計畫取得之土地將採出租方式收取租金及管理費，對於園區各項收費，亦將配合園區發展滾動檢討。</w:t>
      </w:r>
    </w:p>
    <w:p w14:paraId="41C5B408" w14:textId="4BE189CF" w:rsidR="00C0599B" w:rsidRPr="005C0B4C" w:rsidRDefault="00C0599B" w:rsidP="00321D37">
      <w:pPr>
        <w:pStyle w:val="a8"/>
        <w:overflowPunct w:val="0"/>
        <w:adjustRightInd w:val="0"/>
        <w:snapToGrid w:val="0"/>
        <w:spacing w:line="540" w:lineRule="exact"/>
        <w:ind w:firstLineChars="450" w:firstLine="1261"/>
        <w:textAlignment w:val="center"/>
        <w:rPr>
          <w:rFonts w:hAnsi="標楷體"/>
          <w:b/>
          <w:sz w:val="36"/>
          <w:szCs w:val="32"/>
        </w:rPr>
      </w:pPr>
      <w:r w:rsidRPr="005C0B4C">
        <w:rPr>
          <w:rFonts w:hAnsi="標楷體" w:hint="eastAsia"/>
          <w:b/>
          <w:szCs w:val="24"/>
        </w:rPr>
        <w:t xml:space="preserve">6.　</w:t>
      </w:r>
      <w:r w:rsidRPr="005C0B4C">
        <w:rPr>
          <w:rFonts w:hAnsi="標楷體"/>
          <w:b/>
          <w:szCs w:val="24"/>
        </w:rPr>
        <w:t>1</w:t>
      </w:r>
      <w:r w:rsidR="009B6AA9" w:rsidRPr="005C0B4C">
        <w:rPr>
          <w:rFonts w:hAnsi="標楷體" w:hint="eastAsia"/>
          <w:b/>
          <w:szCs w:val="24"/>
        </w:rPr>
        <w:t>1</w:t>
      </w:r>
      <w:r w:rsidR="0073584D" w:rsidRPr="005C0B4C">
        <w:rPr>
          <w:rFonts w:hAnsi="標楷體" w:hint="eastAsia"/>
          <w:b/>
          <w:szCs w:val="24"/>
        </w:rPr>
        <w:t>2</w:t>
      </w:r>
      <w:r w:rsidRPr="005C0B4C">
        <w:rPr>
          <w:rFonts w:hAnsi="標楷體" w:hint="eastAsia"/>
          <w:b/>
          <w:szCs w:val="24"/>
        </w:rPr>
        <w:t>年度重要審核意見追蹤查核情形</w:t>
      </w:r>
    </w:p>
    <w:p w14:paraId="58986DD2" w14:textId="75BAF244" w:rsidR="00C0599B" w:rsidRPr="005C0B4C" w:rsidRDefault="00C0599B" w:rsidP="00321D37">
      <w:pPr>
        <w:pStyle w:val="a8"/>
        <w:overflowPunct w:val="0"/>
        <w:adjustRightInd w:val="0"/>
        <w:snapToGrid w:val="0"/>
        <w:spacing w:line="540" w:lineRule="exact"/>
        <w:ind w:firstLineChars="200" w:firstLine="480"/>
        <w:textAlignment w:val="center"/>
        <w:rPr>
          <w:rFonts w:hAnsi="標楷體"/>
          <w:sz w:val="24"/>
          <w:szCs w:val="32"/>
        </w:rPr>
      </w:pPr>
      <w:r w:rsidRPr="005C0B4C">
        <w:rPr>
          <w:rFonts w:hAnsi="標楷體" w:hint="eastAsia"/>
          <w:sz w:val="24"/>
          <w:szCs w:val="32"/>
        </w:rPr>
        <w:t>本部於</w:t>
      </w:r>
      <w:r w:rsidR="009B6AA9" w:rsidRPr="005C0B4C">
        <w:rPr>
          <w:rFonts w:hAnsi="標楷體" w:hint="eastAsia"/>
          <w:sz w:val="24"/>
          <w:szCs w:val="32"/>
        </w:rPr>
        <w:t>11</w:t>
      </w:r>
      <w:r w:rsidR="0073584D" w:rsidRPr="005C0B4C">
        <w:rPr>
          <w:rFonts w:hAnsi="標楷體" w:hint="eastAsia"/>
          <w:sz w:val="24"/>
          <w:szCs w:val="32"/>
        </w:rPr>
        <w:t>2</w:t>
      </w:r>
      <w:r w:rsidRPr="005C0B4C">
        <w:rPr>
          <w:rFonts w:hAnsi="標楷體" w:hint="eastAsia"/>
          <w:sz w:val="24"/>
          <w:szCs w:val="32"/>
        </w:rPr>
        <w:t>年度審核報告</w:t>
      </w:r>
      <w:r w:rsidR="0082364F" w:rsidRPr="005C0B4C">
        <w:rPr>
          <w:rFonts w:hAnsi="標楷體" w:hint="eastAsia"/>
          <w:sz w:val="24"/>
          <w:szCs w:val="32"/>
        </w:rPr>
        <w:t>非營業部分</w:t>
      </w:r>
      <w:r w:rsidRPr="005C0B4C">
        <w:rPr>
          <w:rFonts w:hAnsi="標楷體" w:hint="eastAsia"/>
          <w:sz w:val="24"/>
          <w:szCs w:val="32"/>
        </w:rPr>
        <w:t>內列重要審核意見</w:t>
      </w:r>
      <w:r w:rsidR="005261CB" w:rsidRPr="005C0B4C">
        <w:rPr>
          <w:rFonts w:hAnsi="標楷體"/>
          <w:sz w:val="24"/>
          <w:szCs w:val="32"/>
        </w:rPr>
        <w:t>3</w:t>
      </w:r>
      <w:r w:rsidRPr="005C0B4C">
        <w:rPr>
          <w:rFonts w:hAnsi="標楷體" w:hint="eastAsia"/>
          <w:sz w:val="24"/>
          <w:szCs w:val="32"/>
        </w:rPr>
        <w:t>項，</w:t>
      </w:r>
      <w:r w:rsidR="00C90DA0" w:rsidRPr="005C0B4C">
        <w:rPr>
          <w:rFonts w:hAnsi="標楷體" w:hint="eastAsia"/>
          <w:sz w:val="24"/>
          <w:szCs w:val="32"/>
        </w:rPr>
        <w:t>經賡續追蹤查核實際辦理結果，</w:t>
      </w:r>
      <w:r w:rsidR="00E065D3" w:rsidRPr="005C0B4C">
        <w:rPr>
          <w:rFonts w:hAnsi="標楷體" w:hint="eastAsia"/>
          <w:sz w:val="24"/>
          <w:szCs w:val="32"/>
        </w:rPr>
        <w:t>均</w:t>
      </w:r>
      <w:r w:rsidR="00C90DA0" w:rsidRPr="005C0B4C">
        <w:rPr>
          <w:rFonts w:hAnsi="標楷體" w:hint="eastAsia"/>
          <w:sz w:val="24"/>
          <w:szCs w:val="32"/>
        </w:rPr>
        <w:t>已研謀改善或依改善措施持續辦理</w:t>
      </w:r>
      <w:r w:rsidR="00D32831" w:rsidRPr="005C0B4C">
        <w:rPr>
          <w:rFonts w:hAnsi="標楷體" w:hint="eastAsia"/>
          <w:sz w:val="24"/>
          <w:szCs w:val="32"/>
        </w:rPr>
        <w:t>（</w:t>
      </w:r>
      <w:r w:rsidR="00DC5A53" w:rsidRPr="005C0B4C">
        <w:rPr>
          <w:rFonts w:hAnsi="標楷體" w:hint="eastAsia"/>
          <w:sz w:val="24"/>
          <w:szCs w:val="32"/>
        </w:rPr>
        <w:t>表</w:t>
      </w:r>
      <w:r w:rsidR="00B12606" w:rsidRPr="005C0B4C">
        <w:rPr>
          <w:rFonts w:hAnsi="標楷體" w:hint="eastAsia"/>
          <w:sz w:val="24"/>
          <w:szCs w:val="32"/>
        </w:rPr>
        <w:t>4</w:t>
      </w:r>
      <w:r w:rsidR="00D32831" w:rsidRPr="005C0B4C">
        <w:rPr>
          <w:rFonts w:hAnsi="標楷體" w:hint="eastAsia"/>
          <w:sz w:val="24"/>
          <w:szCs w:val="32"/>
        </w:rPr>
        <w:t>）</w:t>
      </w:r>
      <w:r w:rsidRPr="005C0B4C">
        <w:rPr>
          <w:rFonts w:hAnsi="標楷體" w:hint="eastAsia"/>
          <w:sz w:val="24"/>
          <w:szCs w:val="32"/>
        </w:rPr>
        <w:t>。</w:t>
      </w:r>
    </w:p>
    <w:p w14:paraId="6ABA061A" w14:textId="646D9C33" w:rsidR="00315344" w:rsidRPr="005C0B4C" w:rsidRDefault="00DC5A53" w:rsidP="00321D37">
      <w:pPr>
        <w:pStyle w:val="a8"/>
        <w:overflowPunct w:val="0"/>
        <w:spacing w:line="520" w:lineRule="exact"/>
        <w:ind w:firstLineChars="200" w:firstLine="480"/>
        <w:jc w:val="center"/>
        <w:textAlignment w:val="center"/>
        <w:rPr>
          <w:rFonts w:hAnsi="標楷體"/>
          <w:b/>
          <w:sz w:val="24"/>
          <w:szCs w:val="32"/>
        </w:rPr>
      </w:pPr>
      <w:r w:rsidRPr="005C0B4C">
        <w:rPr>
          <w:rFonts w:hAnsi="標楷體" w:hint="eastAsia"/>
          <w:b/>
          <w:sz w:val="24"/>
          <w:szCs w:val="32"/>
        </w:rPr>
        <w:t>表</w:t>
      </w:r>
      <w:r w:rsidR="00B12606" w:rsidRPr="005C0B4C">
        <w:rPr>
          <w:rFonts w:hAnsi="標楷體" w:hint="eastAsia"/>
          <w:b/>
          <w:sz w:val="24"/>
          <w:szCs w:val="32"/>
        </w:rPr>
        <w:t>4</w:t>
      </w:r>
      <w:r w:rsidR="00FB0E1C" w:rsidRPr="005C0B4C">
        <w:rPr>
          <w:rFonts w:hAnsi="標楷體" w:hint="eastAsia"/>
          <w:b/>
          <w:sz w:val="24"/>
          <w:szCs w:val="32"/>
        </w:rPr>
        <w:t xml:space="preserve">　</w:t>
      </w:r>
      <w:r w:rsidR="00315344" w:rsidRPr="005C0B4C">
        <w:rPr>
          <w:rFonts w:hAnsi="標楷體" w:hint="eastAsia"/>
          <w:b/>
          <w:sz w:val="24"/>
          <w:szCs w:val="32"/>
        </w:rPr>
        <w:t>1</w:t>
      </w:r>
      <w:r w:rsidR="009B6AA9" w:rsidRPr="005C0B4C">
        <w:rPr>
          <w:rFonts w:hAnsi="標楷體" w:hint="eastAsia"/>
          <w:b/>
          <w:sz w:val="24"/>
          <w:szCs w:val="32"/>
        </w:rPr>
        <w:t>1</w:t>
      </w:r>
      <w:r w:rsidR="0073584D" w:rsidRPr="005C0B4C">
        <w:rPr>
          <w:rFonts w:hAnsi="標楷體" w:hint="eastAsia"/>
          <w:b/>
          <w:sz w:val="24"/>
          <w:szCs w:val="32"/>
        </w:rPr>
        <w:t>2</w:t>
      </w:r>
      <w:r w:rsidR="00315344" w:rsidRPr="005C0B4C">
        <w:rPr>
          <w:rFonts w:hAnsi="標楷體" w:hint="eastAsia"/>
          <w:b/>
          <w:sz w:val="24"/>
          <w:szCs w:val="32"/>
        </w:rPr>
        <w:t>年度審核報告非營業部分所列經濟作業基金重要審核意見覆核辦理情形</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799"/>
        <w:gridCol w:w="3396"/>
      </w:tblGrid>
      <w:tr w:rsidR="005C0B4C" w:rsidRPr="005C0B4C" w14:paraId="27046451" w14:textId="77777777" w:rsidTr="008F6E7E">
        <w:trPr>
          <w:trHeight w:val="357"/>
          <w:tblHeader/>
          <w:jc w:val="center"/>
        </w:trPr>
        <w:tc>
          <w:tcPr>
            <w:tcW w:w="6799" w:type="dxa"/>
            <w:tcBorders>
              <w:top w:val="single" w:sz="4" w:space="0" w:color="auto"/>
              <w:left w:val="single" w:sz="4" w:space="0" w:color="auto"/>
              <w:bottom w:val="single" w:sz="4" w:space="0" w:color="auto"/>
              <w:right w:val="single" w:sz="4" w:space="0" w:color="auto"/>
            </w:tcBorders>
            <w:vAlign w:val="center"/>
          </w:tcPr>
          <w:p w14:paraId="7D88F419" w14:textId="77777777" w:rsidR="00C0599B" w:rsidRPr="005C0B4C" w:rsidRDefault="00C0599B" w:rsidP="007A0BD3">
            <w:pPr>
              <w:widowControl/>
              <w:overflowPunct w:val="0"/>
              <w:jc w:val="center"/>
              <w:rPr>
                <w:rFonts w:ascii="標楷體" w:eastAsia="標楷體" w:hAnsi="標楷體"/>
                <w:sz w:val="20"/>
              </w:rPr>
            </w:pPr>
            <w:r w:rsidRPr="005C0B4C">
              <w:rPr>
                <w:rFonts w:ascii="標楷體" w:eastAsia="標楷體" w:hAnsi="標楷體" w:hint="eastAsia"/>
                <w:sz w:val="20"/>
              </w:rPr>
              <w:t>重要審核意見標題</w:t>
            </w:r>
          </w:p>
        </w:tc>
        <w:tc>
          <w:tcPr>
            <w:tcW w:w="3396" w:type="dxa"/>
            <w:tcBorders>
              <w:top w:val="single" w:sz="4" w:space="0" w:color="auto"/>
              <w:left w:val="single" w:sz="4" w:space="0" w:color="auto"/>
              <w:bottom w:val="single" w:sz="4" w:space="0" w:color="auto"/>
              <w:right w:val="single" w:sz="4" w:space="0" w:color="auto"/>
            </w:tcBorders>
            <w:vAlign w:val="center"/>
          </w:tcPr>
          <w:p w14:paraId="0A096F6D" w14:textId="77777777" w:rsidR="00C0599B" w:rsidRPr="005C0B4C" w:rsidRDefault="00C0599B" w:rsidP="007A0BD3">
            <w:pPr>
              <w:widowControl/>
              <w:overflowPunct w:val="0"/>
              <w:jc w:val="center"/>
              <w:rPr>
                <w:rFonts w:ascii="標楷體" w:eastAsia="標楷體" w:hAnsi="標楷體"/>
                <w:sz w:val="20"/>
              </w:rPr>
            </w:pPr>
            <w:r w:rsidRPr="005C0B4C">
              <w:rPr>
                <w:rFonts w:ascii="標楷體" w:eastAsia="標楷體" w:hAnsi="標楷體" w:hint="eastAsia"/>
                <w:sz w:val="20"/>
              </w:rPr>
              <w:t>說明</w:t>
            </w:r>
          </w:p>
        </w:tc>
      </w:tr>
      <w:tr w:rsidR="005C0B4C" w:rsidRPr="005C0B4C" w14:paraId="4192BCE0" w14:textId="77777777" w:rsidTr="008F6E7E">
        <w:trPr>
          <w:trHeight w:val="357"/>
          <w:jc w:val="center"/>
        </w:trPr>
        <w:tc>
          <w:tcPr>
            <w:tcW w:w="10195" w:type="dxa"/>
            <w:gridSpan w:val="2"/>
            <w:tcBorders>
              <w:top w:val="single" w:sz="4" w:space="0" w:color="auto"/>
              <w:left w:val="single" w:sz="4" w:space="0" w:color="auto"/>
              <w:bottom w:val="single" w:sz="4" w:space="0" w:color="auto"/>
              <w:right w:val="single" w:sz="4" w:space="0" w:color="auto"/>
            </w:tcBorders>
            <w:vAlign w:val="center"/>
          </w:tcPr>
          <w:p w14:paraId="6625574B" w14:textId="77777777" w:rsidR="0005393E" w:rsidRPr="005C0B4C" w:rsidRDefault="0005393E" w:rsidP="007A0BD3">
            <w:pPr>
              <w:widowControl/>
              <w:overflowPunct w:val="0"/>
              <w:jc w:val="both"/>
              <w:rPr>
                <w:rFonts w:ascii="標楷體" w:eastAsia="標楷體" w:hAnsi="標楷體"/>
                <w:b/>
                <w:noProof/>
                <w:spacing w:val="-4"/>
                <w:sz w:val="20"/>
              </w:rPr>
            </w:pPr>
            <w:r w:rsidRPr="005C0B4C">
              <w:rPr>
                <w:rFonts w:ascii="標楷體" w:eastAsia="標楷體" w:hAnsi="標楷體" w:hint="eastAsia"/>
                <w:b/>
                <w:noProof/>
                <w:sz w:val="20"/>
              </w:rPr>
              <w:t>已研謀改善或依改善措施持續辦理</w:t>
            </w:r>
          </w:p>
        </w:tc>
      </w:tr>
      <w:tr w:rsidR="005C0B4C" w:rsidRPr="005C0B4C" w14:paraId="643B033A" w14:textId="77777777" w:rsidTr="008F6E7E">
        <w:trPr>
          <w:trHeight w:val="227"/>
          <w:jc w:val="center"/>
        </w:trPr>
        <w:tc>
          <w:tcPr>
            <w:tcW w:w="6799" w:type="dxa"/>
            <w:tcBorders>
              <w:top w:val="single" w:sz="4" w:space="0" w:color="auto"/>
              <w:left w:val="single" w:sz="4" w:space="0" w:color="auto"/>
              <w:bottom w:val="single" w:sz="4" w:space="0" w:color="auto"/>
              <w:right w:val="single" w:sz="4" w:space="0" w:color="auto"/>
            </w:tcBorders>
            <w:vAlign w:val="center"/>
          </w:tcPr>
          <w:p w14:paraId="3564B50B" w14:textId="3B71886A" w:rsidR="0005393E" w:rsidRPr="005C0B4C" w:rsidRDefault="0005393E" w:rsidP="00321D37">
            <w:pPr>
              <w:widowControl/>
              <w:overflowPunct w:val="0"/>
              <w:spacing w:line="300" w:lineRule="exact"/>
              <w:ind w:left="490" w:hangingChars="245" w:hanging="490"/>
              <w:jc w:val="both"/>
              <w:rPr>
                <w:rFonts w:ascii="標楷體" w:eastAsia="標楷體" w:hAnsi="標楷體"/>
                <w:noProof/>
                <w:sz w:val="20"/>
                <w:highlight w:val="yellow"/>
              </w:rPr>
            </w:pPr>
            <w:r w:rsidRPr="005C0B4C">
              <w:rPr>
                <w:rFonts w:ascii="標楷體" w:eastAsia="標楷體" w:hAnsi="標楷體" w:hint="eastAsia"/>
                <w:noProof/>
                <w:sz w:val="20"/>
              </w:rPr>
              <w:t>（1）</w:t>
            </w:r>
            <w:r w:rsidR="002F705E" w:rsidRPr="005C0B4C">
              <w:rPr>
                <w:rFonts w:ascii="標楷體" w:eastAsia="標楷體" w:hAnsi="標楷體" w:hint="eastAsia"/>
                <w:noProof/>
                <w:sz w:val="20"/>
              </w:rPr>
              <w:t>政府推動產業園區溫室氣體減量，惟工業局轄管區內屬應盤查登錄溫室氣體排放量之事業，其110年度整體排放量較108及109年度增加，甚有部分事業增加逾1倍，又配合經濟部於112年9月組織改造，產業園區改隸於園管局，允宜持續強化相關減量輔導作為，以提升減碳成效</w:t>
            </w:r>
            <w:r w:rsidR="00A96512" w:rsidRPr="005C0B4C">
              <w:rPr>
                <w:rFonts w:ascii="標楷體" w:eastAsia="標楷體" w:hAnsi="標楷體" w:hint="eastAsia"/>
                <w:noProof/>
                <w:sz w:val="20"/>
              </w:rPr>
              <w:t>。</w:t>
            </w:r>
          </w:p>
        </w:tc>
        <w:tc>
          <w:tcPr>
            <w:tcW w:w="3396" w:type="dxa"/>
            <w:vMerge w:val="restart"/>
            <w:tcBorders>
              <w:left w:val="single" w:sz="4" w:space="0" w:color="auto"/>
              <w:right w:val="single" w:sz="4" w:space="0" w:color="auto"/>
              <w:tl2br w:val="single" w:sz="4" w:space="0" w:color="auto"/>
            </w:tcBorders>
          </w:tcPr>
          <w:p w14:paraId="73822E66" w14:textId="77777777" w:rsidR="0005393E" w:rsidRPr="005C0B4C" w:rsidRDefault="0005393E" w:rsidP="00321D37">
            <w:pPr>
              <w:widowControl/>
              <w:overflowPunct w:val="0"/>
              <w:spacing w:line="300" w:lineRule="exact"/>
              <w:jc w:val="both"/>
              <w:rPr>
                <w:rFonts w:ascii="標楷體" w:eastAsia="標楷體" w:hAnsi="標楷體"/>
                <w:noProof/>
                <w:spacing w:val="-4"/>
                <w:sz w:val="20"/>
              </w:rPr>
            </w:pPr>
          </w:p>
        </w:tc>
      </w:tr>
      <w:tr w:rsidR="005C0B4C" w:rsidRPr="005C0B4C" w14:paraId="4BFE4E0C" w14:textId="77777777" w:rsidTr="008F6E7E">
        <w:trPr>
          <w:trHeight w:val="227"/>
          <w:jc w:val="center"/>
        </w:trPr>
        <w:tc>
          <w:tcPr>
            <w:tcW w:w="6799" w:type="dxa"/>
            <w:tcBorders>
              <w:top w:val="single" w:sz="4" w:space="0" w:color="auto"/>
              <w:left w:val="single" w:sz="4" w:space="0" w:color="auto"/>
              <w:bottom w:val="single" w:sz="4" w:space="0" w:color="auto"/>
              <w:right w:val="single" w:sz="4" w:space="0" w:color="auto"/>
            </w:tcBorders>
            <w:vAlign w:val="center"/>
          </w:tcPr>
          <w:p w14:paraId="55AC26D3" w14:textId="179EBD1E" w:rsidR="00E065D3" w:rsidRPr="005C0B4C" w:rsidRDefault="00E065D3" w:rsidP="00321D37">
            <w:pPr>
              <w:widowControl/>
              <w:overflowPunct w:val="0"/>
              <w:spacing w:line="300" w:lineRule="exact"/>
              <w:ind w:left="490" w:hangingChars="245" w:hanging="490"/>
              <w:jc w:val="both"/>
              <w:rPr>
                <w:rFonts w:ascii="標楷體" w:eastAsia="標楷體" w:hAnsi="標楷體"/>
                <w:noProof/>
                <w:sz w:val="20"/>
              </w:rPr>
            </w:pPr>
            <w:r w:rsidRPr="005C0B4C">
              <w:rPr>
                <w:rFonts w:ascii="標楷體" w:eastAsia="標楷體" w:hAnsi="標楷體" w:hint="eastAsia"/>
                <w:noProof/>
                <w:sz w:val="20"/>
              </w:rPr>
              <w:t>（2）</w:t>
            </w:r>
            <w:r w:rsidR="00255F99" w:rsidRPr="005C0B4C">
              <w:rPr>
                <w:rFonts w:ascii="標楷體" w:eastAsia="標楷體" w:hAnsi="標楷體" w:hint="eastAsia"/>
                <w:noProof/>
                <w:sz w:val="20"/>
              </w:rPr>
              <w:t>辦理科技產業園區工廠安全管理，並推動區域聯防組織以因應災害預防與整備，惟對區內工廠危險物品資訊管理機制未臻周妥，且廠商參與區域聯防組織比率未達6成，允宜檢討改善，以有效維護園區安全</w:t>
            </w:r>
            <w:r w:rsidRPr="005C0B4C">
              <w:rPr>
                <w:rFonts w:ascii="標楷體" w:eastAsia="標楷體" w:hAnsi="標楷體" w:hint="eastAsia"/>
                <w:noProof/>
                <w:sz w:val="20"/>
              </w:rPr>
              <w:t>。</w:t>
            </w:r>
          </w:p>
        </w:tc>
        <w:tc>
          <w:tcPr>
            <w:tcW w:w="3396" w:type="dxa"/>
            <w:vMerge/>
            <w:tcBorders>
              <w:left w:val="single" w:sz="4" w:space="0" w:color="auto"/>
              <w:right w:val="single" w:sz="4" w:space="0" w:color="auto"/>
              <w:tl2br w:val="single" w:sz="4" w:space="0" w:color="auto"/>
            </w:tcBorders>
          </w:tcPr>
          <w:p w14:paraId="485A51BB" w14:textId="77777777" w:rsidR="00E065D3" w:rsidRPr="005C0B4C" w:rsidRDefault="00E065D3" w:rsidP="00321D37">
            <w:pPr>
              <w:widowControl/>
              <w:overflowPunct w:val="0"/>
              <w:spacing w:line="300" w:lineRule="exact"/>
              <w:jc w:val="both"/>
              <w:rPr>
                <w:rFonts w:ascii="標楷體" w:eastAsia="標楷體" w:hAnsi="標楷體"/>
                <w:noProof/>
                <w:spacing w:val="-4"/>
                <w:sz w:val="20"/>
              </w:rPr>
            </w:pPr>
          </w:p>
        </w:tc>
      </w:tr>
      <w:tr w:rsidR="005C0B4C" w:rsidRPr="005C0B4C" w14:paraId="0CF262A4" w14:textId="77777777" w:rsidTr="008F6E7E">
        <w:trPr>
          <w:trHeight w:val="227"/>
          <w:jc w:val="center"/>
        </w:trPr>
        <w:tc>
          <w:tcPr>
            <w:tcW w:w="6799" w:type="dxa"/>
            <w:tcBorders>
              <w:top w:val="single" w:sz="4" w:space="0" w:color="auto"/>
              <w:left w:val="single" w:sz="4" w:space="0" w:color="auto"/>
              <w:bottom w:val="single" w:sz="4" w:space="0" w:color="auto"/>
              <w:right w:val="single" w:sz="4" w:space="0" w:color="auto"/>
            </w:tcBorders>
            <w:vAlign w:val="center"/>
          </w:tcPr>
          <w:p w14:paraId="46F7B1CB" w14:textId="2B1F4A4E" w:rsidR="00E065D3" w:rsidRPr="005C0B4C" w:rsidRDefault="00E065D3" w:rsidP="00321D37">
            <w:pPr>
              <w:widowControl/>
              <w:overflowPunct w:val="0"/>
              <w:spacing w:line="300" w:lineRule="exact"/>
              <w:ind w:left="460" w:hangingChars="230" w:hanging="460"/>
              <w:jc w:val="both"/>
              <w:rPr>
                <w:rFonts w:ascii="標楷體" w:eastAsia="標楷體" w:hAnsi="標楷體"/>
                <w:noProof/>
                <w:sz w:val="20"/>
                <w:highlight w:val="yellow"/>
              </w:rPr>
            </w:pPr>
            <w:r w:rsidRPr="005C0B4C">
              <w:rPr>
                <w:rFonts w:ascii="標楷體" w:eastAsia="標楷體" w:hAnsi="標楷體" w:hint="eastAsia"/>
                <w:noProof/>
                <w:sz w:val="20"/>
              </w:rPr>
              <w:t>（3</w:t>
            </w:r>
            <w:r w:rsidR="00D7335C" w:rsidRPr="005C0B4C">
              <w:rPr>
                <w:rFonts w:ascii="標楷體" w:eastAsia="標楷體" w:hAnsi="標楷體" w:hint="eastAsia"/>
                <w:noProof/>
                <w:sz w:val="20"/>
              </w:rPr>
              <w:t>）開發中產業園區已有10處公告租售，且租售率已逾9成，惟褒忠園區開發進度落後，及部分園區評估自償率偏低，允宜研訂相關因應措施，俾加速產業用地提供及促進基金財務健全</w:t>
            </w:r>
            <w:r w:rsidRPr="005C0B4C">
              <w:rPr>
                <w:rFonts w:ascii="標楷體" w:eastAsia="標楷體" w:hAnsi="標楷體" w:hint="eastAsia"/>
                <w:noProof/>
                <w:sz w:val="20"/>
              </w:rPr>
              <w:t>。</w:t>
            </w:r>
          </w:p>
        </w:tc>
        <w:tc>
          <w:tcPr>
            <w:tcW w:w="3396" w:type="dxa"/>
            <w:vMerge/>
            <w:tcBorders>
              <w:left w:val="single" w:sz="4" w:space="0" w:color="auto"/>
              <w:bottom w:val="single" w:sz="4" w:space="0" w:color="auto"/>
              <w:right w:val="single" w:sz="4" w:space="0" w:color="auto"/>
              <w:tl2br w:val="single" w:sz="4" w:space="0" w:color="auto"/>
            </w:tcBorders>
          </w:tcPr>
          <w:p w14:paraId="276C9DE7" w14:textId="77777777" w:rsidR="00E065D3" w:rsidRPr="005C0B4C" w:rsidRDefault="00E065D3" w:rsidP="00321D37">
            <w:pPr>
              <w:widowControl/>
              <w:overflowPunct w:val="0"/>
              <w:spacing w:line="300" w:lineRule="exact"/>
              <w:jc w:val="both"/>
              <w:rPr>
                <w:rFonts w:ascii="標楷體" w:eastAsia="標楷體" w:hAnsi="標楷體"/>
                <w:noProof/>
                <w:spacing w:val="-4"/>
                <w:sz w:val="20"/>
              </w:rPr>
            </w:pPr>
          </w:p>
        </w:tc>
      </w:tr>
    </w:tbl>
    <w:p w14:paraId="174E1384" w14:textId="114B79CB" w:rsidR="00AE7F67" w:rsidRPr="005C0B4C" w:rsidRDefault="00AE7F67" w:rsidP="00AE73C1">
      <w:pPr>
        <w:pStyle w:val="a8"/>
        <w:overflowPunct w:val="0"/>
        <w:adjustRightInd w:val="0"/>
        <w:snapToGrid w:val="0"/>
        <w:spacing w:line="560" w:lineRule="exact"/>
        <w:ind w:firstLineChars="450" w:firstLine="1261"/>
        <w:textAlignment w:val="center"/>
        <w:rPr>
          <w:rFonts w:hAnsi="標楷體"/>
          <w:b/>
          <w:szCs w:val="24"/>
        </w:rPr>
      </w:pPr>
      <w:r w:rsidRPr="005C0B4C">
        <w:rPr>
          <w:rFonts w:hAnsi="標楷體" w:hint="eastAsia"/>
          <w:b/>
          <w:szCs w:val="24"/>
        </w:rPr>
        <w:t>7.　投資民營事業概況</w:t>
      </w:r>
    </w:p>
    <w:p w14:paraId="5FD76426" w14:textId="7790EBD7" w:rsidR="00117FE9" w:rsidRPr="005C0B4C" w:rsidRDefault="00AE7F67" w:rsidP="00321D37">
      <w:pPr>
        <w:pStyle w:val="a8"/>
        <w:overflowPunct w:val="0"/>
        <w:adjustRightInd w:val="0"/>
        <w:spacing w:line="540" w:lineRule="exact"/>
        <w:ind w:firstLineChars="200" w:firstLine="480"/>
        <w:textAlignment w:val="center"/>
        <w:rPr>
          <w:rFonts w:hAnsi="標楷體"/>
          <w:sz w:val="24"/>
          <w:szCs w:val="32"/>
        </w:rPr>
      </w:pPr>
      <w:r w:rsidRPr="005C0B4C">
        <w:rPr>
          <w:rFonts w:hAnsi="標楷體" w:hint="eastAsia"/>
          <w:sz w:val="24"/>
          <w:szCs w:val="32"/>
        </w:rPr>
        <w:t>113年度投資民營事業計2家，營運結果，</w:t>
      </w:r>
      <w:r w:rsidR="00732E61" w:rsidRPr="005C0B4C">
        <w:rPr>
          <w:rFonts w:hAnsi="標楷體" w:hint="eastAsia"/>
          <w:sz w:val="24"/>
          <w:szCs w:val="32"/>
        </w:rPr>
        <w:t>其中</w:t>
      </w:r>
      <w:r w:rsidRPr="005C0B4C">
        <w:rPr>
          <w:rFonts w:hAnsi="標楷體" w:hint="eastAsia"/>
          <w:sz w:val="24"/>
          <w:szCs w:val="32"/>
        </w:rPr>
        <w:t>台灣絲織開發公司1家發生虧損，</w:t>
      </w:r>
      <w:r w:rsidR="00732E61" w:rsidRPr="005C0B4C">
        <w:rPr>
          <w:rFonts w:hAnsi="標楷體" w:hint="eastAsia"/>
          <w:sz w:val="24"/>
          <w:szCs w:val="32"/>
        </w:rPr>
        <w:t>係</w:t>
      </w:r>
      <w:r w:rsidR="00B12606" w:rsidRPr="005C0B4C">
        <w:rPr>
          <w:rFonts w:hAnsi="標楷體" w:hint="eastAsia"/>
          <w:sz w:val="24"/>
          <w:szCs w:val="32"/>
        </w:rPr>
        <w:t>污</w:t>
      </w:r>
      <w:r w:rsidR="00732E61" w:rsidRPr="005C0B4C">
        <w:rPr>
          <w:rFonts w:hAnsi="標楷體" w:hint="eastAsia"/>
          <w:sz w:val="24"/>
          <w:szCs w:val="32"/>
        </w:rPr>
        <w:t>水處理</w:t>
      </w:r>
      <w:r w:rsidR="00B12606" w:rsidRPr="005C0B4C">
        <w:rPr>
          <w:rFonts w:hAnsi="標楷體" w:hint="eastAsia"/>
          <w:sz w:val="24"/>
          <w:szCs w:val="32"/>
        </w:rPr>
        <w:t>廠</w:t>
      </w:r>
      <w:r w:rsidR="00732E61" w:rsidRPr="005C0B4C">
        <w:rPr>
          <w:rFonts w:hAnsi="標楷體" w:hint="eastAsia"/>
          <w:sz w:val="24"/>
          <w:szCs w:val="32"/>
        </w:rPr>
        <w:t>營運</w:t>
      </w:r>
      <w:r w:rsidR="00E161AD" w:rsidRPr="005C0B4C">
        <w:rPr>
          <w:rFonts w:hAnsi="標楷體" w:hint="eastAsia"/>
          <w:sz w:val="24"/>
          <w:szCs w:val="32"/>
        </w:rPr>
        <w:t>欠佳</w:t>
      </w:r>
      <w:r w:rsidR="00732E61" w:rsidRPr="005C0B4C">
        <w:rPr>
          <w:rFonts w:hAnsi="標楷體" w:hint="eastAsia"/>
          <w:sz w:val="24"/>
          <w:szCs w:val="32"/>
        </w:rPr>
        <w:t>所致。</w:t>
      </w:r>
      <w:r w:rsidR="00E161AD" w:rsidRPr="005C0B4C">
        <w:rPr>
          <w:rFonts w:hAnsi="標楷體" w:hint="eastAsia"/>
          <w:sz w:val="24"/>
          <w:szCs w:val="32"/>
        </w:rPr>
        <w:t>另</w:t>
      </w:r>
      <w:r w:rsidR="00732E61" w:rsidRPr="005C0B4C">
        <w:rPr>
          <w:rFonts w:hAnsi="標楷體" w:hint="eastAsia"/>
          <w:sz w:val="24"/>
          <w:szCs w:val="32"/>
        </w:rPr>
        <w:t>世正開發公司1家</w:t>
      </w:r>
      <w:r w:rsidR="00675ABA" w:rsidRPr="005C0B4C">
        <w:rPr>
          <w:rFonts w:hAnsi="標楷體" w:hint="eastAsia"/>
          <w:sz w:val="24"/>
          <w:szCs w:val="32"/>
        </w:rPr>
        <w:t>則</w:t>
      </w:r>
      <w:r w:rsidR="00732E61" w:rsidRPr="005C0B4C">
        <w:rPr>
          <w:rFonts w:hAnsi="標楷體" w:hint="eastAsia"/>
          <w:sz w:val="24"/>
          <w:szCs w:val="32"/>
        </w:rPr>
        <w:t>獲有盈餘</w:t>
      </w:r>
      <w:r w:rsidR="00675ABA" w:rsidRPr="005C0B4C">
        <w:rPr>
          <w:rFonts w:hAnsi="標楷體" w:hint="eastAsia"/>
          <w:sz w:val="24"/>
          <w:szCs w:val="32"/>
        </w:rPr>
        <w:t>。請參閱審核報告營業部分戊、</w:t>
      </w:r>
      <w:r w:rsidR="00B12606" w:rsidRPr="005C0B4C">
        <w:rPr>
          <w:rFonts w:hAnsi="標楷體" w:hint="eastAsia"/>
          <w:sz w:val="24"/>
          <w:szCs w:val="32"/>
        </w:rPr>
        <w:t>參</w:t>
      </w:r>
      <w:r w:rsidR="00675ABA" w:rsidRPr="005C0B4C">
        <w:rPr>
          <w:rFonts w:hAnsi="標楷體" w:hint="eastAsia"/>
          <w:sz w:val="24"/>
          <w:szCs w:val="32"/>
        </w:rPr>
        <w:t>、「中央政府投資民營事業效益之查核」內「中央政府投資民營事業明細表」。</w:t>
      </w:r>
    </w:p>
    <w:p w14:paraId="49BED823" w14:textId="7E60BA48" w:rsidR="00FA4CC1" w:rsidRPr="005C0B4C" w:rsidRDefault="00133574" w:rsidP="00321D37">
      <w:pPr>
        <w:pStyle w:val="a8"/>
        <w:overflowPunct w:val="0"/>
        <w:adjustRightInd w:val="0"/>
        <w:spacing w:line="540" w:lineRule="exact"/>
        <w:ind w:firstLineChars="200" w:firstLine="480"/>
        <w:textAlignment w:val="center"/>
        <w:rPr>
          <w:rFonts w:hAnsi="標楷體"/>
          <w:sz w:val="24"/>
          <w:szCs w:val="32"/>
        </w:rPr>
      </w:pPr>
      <w:r w:rsidRPr="005C0B4C">
        <w:rPr>
          <w:rFonts w:hAnsi="標楷體" w:hint="eastAsia"/>
          <w:sz w:val="24"/>
          <w:szCs w:val="24"/>
        </w:rPr>
        <w:t>該基金收支餘絀與餘絀撥補之審定，餘絀審定後現金流量及資產負債狀況，暨所屬分預算收支餘絀概況，詳戊、附表、壹、各基金附表〔請至審計部全球資訊網之總決算審核報告查詢平台</w:t>
      </w:r>
      <w:r w:rsidR="00022AD4" w:rsidRPr="005C0B4C">
        <w:rPr>
          <w:rFonts w:hAnsi="標楷體" w:hint="eastAsia"/>
          <w:sz w:val="24"/>
          <w:szCs w:val="24"/>
        </w:rPr>
        <w:t>(</w:t>
      </w:r>
      <w:r w:rsidRPr="005C0B4C">
        <w:rPr>
          <w:rFonts w:hAnsi="標楷體" w:hint="eastAsia"/>
          <w:sz w:val="24"/>
          <w:szCs w:val="24"/>
        </w:rPr>
        <w:t>https://auditreport.audit.gov.tw/</w:t>
      </w:r>
      <w:r w:rsidR="00022AD4" w:rsidRPr="005C0B4C">
        <w:rPr>
          <w:rFonts w:hAnsi="標楷體" w:hint="eastAsia"/>
          <w:sz w:val="24"/>
          <w:szCs w:val="24"/>
        </w:rPr>
        <w:t>)</w:t>
      </w:r>
      <w:r w:rsidRPr="005C0B4C">
        <w:rPr>
          <w:rFonts w:hAnsi="標楷體" w:hint="eastAsia"/>
          <w:sz w:val="24"/>
          <w:szCs w:val="24"/>
        </w:rPr>
        <w:t>查閱〕。</w:t>
      </w:r>
    </w:p>
    <w:sectPr w:rsidR="00FA4CC1" w:rsidRPr="005C0B4C" w:rsidSect="00BA242F">
      <w:footerReference w:type="even" r:id="rId8"/>
      <w:footerReference w:type="default" r:id="rId9"/>
      <w:pgSz w:w="11906" w:h="16838" w:code="9"/>
      <w:pgMar w:top="1418" w:right="851" w:bottom="1418" w:left="851" w:header="1021" w:footer="737" w:gutter="0"/>
      <w:pgNumType w:start="7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7A263" w14:textId="77777777" w:rsidR="00057F58" w:rsidRDefault="00057F58">
      <w:r>
        <w:separator/>
      </w:r>
    </w:p>
  </w:endnote>
  <w:endnote w:type="continuationSeparator" w:id="0">
    <w:p w14:paraId="13CFBB21" w14:textId="77777777" w:rsidR="00057F58" w:rsidRDefault="00057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23387" w14:textId="37DD5E9B" w:rsidR="007A7692" w:rsidRDefault="007A7692" w:rsidP="00BA242F">
    <w:pPr>
      <w:pStyle w:val="ae"/>
      <w:tabs>
        <w:tab w:val="clear" w:pos="4153"/>
        <w:tab w:val="clear" w:pos="8306"/>
      </w:tabs>
      <w:snapToGrid/>
      <w:jc w:val="center"/>
      <w:rPr>
        <w:rFonts w:ascii="標楷體" w:eastAsia="標楷體" w:hAnsi="標楷體"/>
      </w:rPr>
    </w:pPr>
    <w:r>
      <w:rPr>
        <w:rFonts w:ascii="標楷體" w:eastAsia="標楷體" w:hAnsi="標楷體" w:hint="eastAsia"/>
      </w:rPr>
      <w:t>乙-</w:t>
    </w:r>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sidR="00831277" w:rsidRPr="00831277">
      <w:rPr>
        <w:rFonts w:ascii="標楷體" w:eastAsia="標楷體" w:hAnsi="標楷體"/>
        <w:noProof/>
        <w:lang w:val="zh-TW"/>
      </w:rPr>
      <w:t>88</w:t>
    </w:r>
    <w:r>
      <w:rPr>
        <w:rFonts w:ascii="標楷體" w:eastAsia="標楷體" w:hAnsi="標楷體" w:hint="eastAsia"/>
      </w:rPr>
      <w:fldChar w:fldCharType="end"/>
    </w:r>
  </w:p>
  <w:p w14:paraId="465F761E" w14:textId="77777777" w:rsidR="007A7692" w:rsidRPr="001B0217" w:rsidRDefault="007A7692" w:rsidP="00BA242F">
    <w:pPr>
      <w:pStyle w:val="ae"/>
      <w:tabs>
        <w:tab w:val="clear" w:pos="4153"/>
        <w:tab w:val="clear" w:pos="8306"/>
      </w:tabs>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526D" w14:textId="3C32D9D1" w:rsidR="007A7692" w:rsidRDefault="007A7692" w:rsidP="00BA242F">
    <w:pPr>
      <w:pStyle w:val="ae"/>
      <w:tabs>
        <w:tab w:val="clear" w:pos="4153"/>
        <w:tab w:val="clear" w:pos="8306"/>
      </w:tabs>
      <w:snapToGrid/>
      <w:jc w:val="center"/>
      <w:rPr>
        <w:rFonts w:ascii="標楷體" w:eastAsia="標楷體" w:hAnsi="標楷體"/>
      </w:rPr>
    </w:pPr>
    <w:r>
      <w:rPr>
        <w:rFonts w:ascii="標楷體" w:eastAsia="標楷體" w:hAnsi="標楷體" w:hint="eastAsia"/>
      </w:rPr>
      <w:t>乙-</w:t>
    </w:r>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sidR="00831277" w:rsidRPr="00831277">
      <w:rPr>
        <w:rFonts w:ascii="標楷體" w:eastAsia="標楷體" w:hAnsi="標楷體"/>
        <w:noProof/>
        <w:lang w:val="zh-TW"/>
      </w:rPr>
      <w:t>89</w:t>
    </w:r>
    <w:r>
      <w:rPr>
        <w:rFonts w:ascii="標楷體" w:eastAsia="標楷體" w:hAnsi="標楷體" w:hint="eastAsia"/>
      </w:rPr>
      <w:fldChar w:fldCharType="end"/>
    </w:r>
  </w:p>
  <w:p w14:paraId="7CDBF0D1" w14:textId="77777777" w:rsidR="007A7692" w:rsidRPr="001B45BA" w:rsidRDefault="007A7692" w:rsidP="00BA242F">
    <w:pPr>
      <w:pStyle w:val="ae"/>
      <w:tabs>
        <w:tab w:val="clear" w:pos="4153"/>
        <w:tab w:val="clear" w:pos="8306"/>
      </w:tabs>
      <w:snapToGri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05534" w14:textId="77777777" w:rsidR="00057F58" w:rsidRDefault="00057F58">
      <w:r>
        <w:separator/>
      </w:r>
    </w:p>
  </w:footnote>
  <w:footnote w:type="continuationSeparator" w:id="0">
    <w:p w14:paraId="47445A44" w14:textId="77777777" w:rsidR="00057F58" w:rsidRDefault="00057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95C90"/>
    <w:multiLevelType w:val="hybridMultilevel"/>
    <w:tmpl w:val="8ADE065E"/>
    <w:lvl w:ilvl="0" w:tplc="EC9CAC10">
      <w:start w:val="1"/>
      <w:numFmt w:val="upperLetter"/>
      <w:lvlText w:val="%1."/>
      <w:lvlJc w:val="left"/>
      <w:pPr>
        <w:ind w:left="2162" w:hanging="480"/>
      </w:pPr>
      <w:rPr>
        <w:rFonts w:hint="default"/>
        <w:b/>
      </w:rPr>
    </w:lvl>
    <w:lvl w:ilvl="1" w:tplc="04090019" w:tentative="1">
      <w:start w:val="1"/>
      <w:numFmt w:val="ideographTraditional"/>
      <w:lvlText w:val="%2、"/>
      <w:lvlJc w:val="left"/>
      <w:pPr>
        <w:ind w:left="2642" w:hanging="480"/>
      </w:pPr>
    </w:lvl>
    <w:lvl w:ilvl="2" w:tplc="0409001B" w:tentative="1">
      <w:start w:val="1"/>
      <w:numFmt w:val="lowerRoman"/>
      <w:lvlText w:val="%3."/>
      <w:lvlJc w:val="right"/>
      <w:pPr>
        <w:ind w:left="3122" w:hanging="480"/>
      </w:pPr>
    </w:lvl>
    <w:lvl w:ilvl="3" w:tplc="0409000F" w:tentative="1">
      <w:start w:val="1"/>
      <w:numFmt w:val="decimal"/>
      <w:lvlText w:val="%4."/>
      <w:lvlJc w:val="left"/>
      <w:pPr>
        <w:ind w:left="3602" w:hanging="480"/>
      </w:pPr>
    </w:lvl>
    <w:lvl w:ilvl="4" w:tplc="04090019" w:tentative="1">
      <w:start w:val="1"/>
      <w:numFmt w:val="ideographTraditional"/>
      <w:lvlText w:val="%5、"/>
      <w:lvlJc w:val="left"/>
      <w:pPr>
        <w:ind w:left="4082" w:hanging="480"/>
      </w:pPr>
    </w:lvl>
    <w:lvl w:ilvl="5" w:tplc="0409001B" w:tentative="1">
      <w:start w:val="1"/>
      <w:numFmt w:val="lowerRoman"/>
      <w:lvlText w:val="%6."/>
      <w:lvlJc w:val="right"/>
      <w:pPr>
        <w:ind w:left="4562" w:hanging="480"/>
      </w:pPr>
    </w:lvl>
    <w:lvl w:ilvl="6" w:tplc="0409000F" w:tentative="1">
      <w:start w:val="1"/>
      <w:numFmt w:val="decimal"/>
      <w:lvlText w:val="%7."/>
      <w:lvlJc w:val="left"/>
      <w:pPr>
        <w:ind w:left="5042" w:hanging="480"/>
      </w:pPr>
    </w:lvl>
    <w:lvl w:ilvl="7" w:tplc="04090019" w:tentative="1">
      <w:start w:val="1"/>
      <w:numFmt w:val="ideographTraditional"/>
      <w:lvlText w:val="%8、"/>
      <w:lvlJc w:val="left"/>
      <w:pPr>
        <w:ind w:left="5522" w:hanging="480"/>
      </w:pPr>
    </w:lvl>
    <w:lvl w:ilvl="8" w:tplc="0409001B" w:tentative="1">
      <w:start w:val="1"/>
      <w:numFmt w:val="lowerRoman"/>
      <w:lvlText w:val="%9."/>
      <w:lvlJc w:val="right"/>
      <w:pPr>
        <w:ind w:left="6002"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8193" style="mso-width-relative:margin;mso-height-relative:margin" fillcolor="white" stroke="f">
      <v:fill color="white"/>
      <v:stroke on="f"/>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760"/>
    <w:rsid w:val="00000534"/>
    <w:rsid w:val="000027E2"/>
    <w:rsid w:val="00002CC5"/>
    <w:rsid w:val="000039F7"/>
    <w:rsid w:val="00004519"/>
    <w:rsid w:val="000046EE"/>
    <w:rsid w:val="00005A84"/>
    <w:rsid w:val="00005B9D"/>
    <w:rsid w:val="00005E28"/>
    <w:rsid w:val="00006B93"/>
    <w:rsid w:val="00007358"/>
    <w:rsid w:val="00007657"/>
    <w:rsid w:val="00007766"/>
    <w:rsid w:val="00011612"/>
    <w:rsid w:val="00011A5D"/>
    <w:rsid w:val="0001216C"/>
    <w:rsid w:val="000123E4"/>
    <w:rsid w:val="00012E4C"/>
    <w:rsid w:val="0001514C"/>
    <w:rsid w:val="00016D1F"/>
    <w:rsid w:val="00017E73"/>
    <w:rsid w:val="00020212"/>
    <w:rsid w:val="00022AD4"/>
    <w:rsid w:val="00023E02"/>
    <w:rsid w:val="000258AB"/>
    <w:rsid w:val="0002792F"/>
    <w:rsid w:val="000310D9"/>
    <w:rsid w:val="0003251F"/>
    <w:rsid w:val="000349F7"/>
    <w:rsid w:val="00035364"/>
    <w:rsid w:val="00037B66"/>
    <w:rsid w:val="000404A8"/>
    <w:rsid w:val="000405E7"/>
    <w:rsid w:val="00044D3B"/>
    <w:rsid w:val="00045921"/>
    <w:rsid w:val="00046619"/>
    <w:rsid w:val="00047A30"/>
    <w:rsid w:val="00050D60"/>
    <w:rsid w:val="000535C6"/>
    <w:rsid w:val="0005393E"/>
    <w:rsid w:val="00053F0E"/>
    <w:rsid w:val="00057F32"/>
    <w:rsid w:val="00057F58"/>
    <w:rsid w:val="000605E8"/>
    <w:rsid w:val="00061D3C"/>
    <w:rsid w:val="00065E60"/>
    <w:rsid w:val="00067291"/>
    <w:rsid w:val="0006753D"/>
    <w:rsid w:val="00067F22"/>
    <w:rsid w:val="0007085A"/>
    <w:rsid w:val="000713D8"/>
    <w:rsid w:val="00072963"/>
    <w:rsid w:val="00073225"/>
    <w:rsid w:val="00074CB3"/>
    <w:rsid w:val="0007514E"/>
    <w:rsid w:val="000757DA"/>
    <w:rsid w:val="000771B9"/>
    <w:rsid w:val="00077860"/>
    <w:rsid w:val="00080234"/>
    <w:rsid w:val="000812EA"/>
    <w:rsid w:val="00081E88"/>
    <w:rsid w:val="000826D4"/>
    <w:rsid w:val="000836C4"/>
    <w:rsid w:val="0008370C"/>
    <w:rsid w:val="000842E7"/>
    <w:rsid w:val="000854CC"/>
    <w:rsid w:val="000855C7"/>
    <w:rsid w:val="00085F92"/>
    <w:rsid w:val="00087254"/>
    <w:rsid w:val="00090B0C"/>
    <w:rsid w:val="00090DAE"/>
    <w:rsid w:val="00091442"/>
    <w:rsid w:val="00092392"/>
    <w:rsid w:val="00093C8E"/>
    <w:rsid w:val="00094445"/>
    <w:rsid w:val="0009582F"/>
    <w:rsid w:val="00096A23"/>
    <w:rsid w:val="00096CF8"/>
    <w:rsid w:val="00096DC6"/>
    <w:rsid w:val="000A07A6"/>
    <w:rsid w:val="000A0E8F"/>
    <w:rsid w:val="000A1AA6"/>
    <w:rsid w:val="000A2DDC"/>
    <w:rsid w:val="000A2FA3"/>
    <w:rsid w:val="000A3E8A"/>
    <w:rsid w:val="000A432E"/>
    <w:rsid w:val="000A53BA"/>
    <w:rsid w:val="000A742D"/>
    <w:rsid w:val="000B2AC5"/>
    <w:rsid w:val="000B2C83"/>
    <w:rsid w:val="000B2D3C"/>
    <w:rsid w:val="000B35C3"/>
    <w:rsid w:val="000B5D4C"/>
    <w:rsid w:val="000B620A"/>
    <w:rsid w:val="000B6638"/>
    <w:rsid w:val="000B6F4A"/>
    <w:rsid w:val="000B7B1F"/>
    <w:rsid w:val="000C07AA"/>
    <w:rsid w:val="000C13E5"/>
    <w:rsid w:val="000C22D6"/>
    <w:rsid w:val="000C23A7"/>
    <w:rsid w:val="000C29FC"/>
    <w:rsid w:val="000C303A"/>
    <w:rsid w:val="000C3B10"/>
    <w:rsid w:val="000C565F"/>
    <w:rsid w:val="000C5942"/>
    <w:rsid w:val="000C629C"/>
    <w:rsid w:val="000C77FD"/>
    <w:rsid w:val="000D1AA6"/>
    <w:rsid w:val="000D1ABC"/>
    <w:rsid w:val="000D1BB5"/>
    <w:rsid w:val="000D1BD9"/>
    <w:rsid w:val="000D389B"/>
    <w:rsid w:val="000D4858"/>
    <w:rsid w:val="000D508C"/>
    <w:rsid w:val="000D64BA"/>
    <w:rsid w:val="000E0740"/>
    <w:rsid w:val="000E0A7C"/>
    <w:rsid w:val="000E0D79"/>
    <w:rsid w:val="000E1F50"/>
    <w:rsid w:val="000E308B"/>
    <w:rsid w:val="000E3210"/>
    <w:rsid w:val="000E38D9"/>
    <w:rsid w:val="000E41E6"/>
    <w:rsid w:val="000E616E"/>
    <w:rsid w:val="000E645E"/>
    <w:rsid w:val="000E6EE6"/>
    <w:rsid w:val="000E72C5"/>
    <w:rsid w:val="000E7756"/>
    <w:rsid w:val="000F2106"/>
    <w:rsid w:val="000F49C9"/>
    <w:rsid w:val="000F619B"/>
    <w:rsid w:val="000F6C92"/>
    <w:rsid w:val="000F7167"/>
    <w:rsid w:val="000F723D"/>
    <w:rsid w:val="000F79F7"/>
    <w:rsid w:val="000F7FED"/>
    <w:rsid w:val="001008BF"/>
    <w:rsid w:val="00101144"/>
    <w:rsid w:val="001011B7"/>
    <w:rsid w:val="001018AE"/>
    <w:rsid w:val="00101E69"/>
    <w:rsid w:val="00102E8E"/>
    <w:rsid w:val="00105DC1"/>
    <w:rsid w:val="001063F4"/>
    <w:rsid w:val="00107619"/>
    <w:rsid w:val="001103F8"/>
    <w:rsid w:val="001105D8"/>
    <w:rsid w:val="001112C6"/>
    <w:rsid w:val="00112699"/>
    <w:rsid w:val="00113700"/>
    <w:rsid w:val="00113ABD"/>
    <w:rsid w:val="001144B6"/>
    <w:rsid w:val="00115653"/>
    <w:rsid w:val="00115DA8"/>
    <w:rsid w:val="00115DD7"/>
    <w:rsid w:val="001178E4"/>
    <w:rsid w:val="00117FE9"/>
    <w:rsid w:val="001202F7"/>
    <w:rsid w:val="00122A23"/>
    <w:rsid w:val="00123AFC"/>
    <w:rsid w:val="00125101"/>
    <w:rsid w:val="00125E29"/>
    <w:rsid w:val="00130CE5"/>
    <w:rsid w:val="001329E8"/>
    <w:rsid w:val="00133574"/>
    <w:rsid w:val="00134328"/>
    <w:rsid w:val="001346D1"/>
    <w:rsid w:val="00140019"/>
    <w:rsid w:val="001409E6"/>
    <w:rsid w:val="0014164E"/>
    <w:rsid w:val="00142D5C"/>
    <w:rsid w:val="001451D2"/>
    <w:rsid w:val="0014616A"/>
    <w:rsid w:val="00146630"/>
    <w:rsid w:val="00146B3E"/>
    <w:rsid w:val="00147301"/>
    <w:rsid w:val="00152710"/>
    <w:rsid w:val="00152C03"/>
    <w:rsid w:val="0015367F"/>
    <w:rsid w:val="001541C8"/>
    <w:rsid w:val="001548C8"/>
    <w:rsid w:val="00154E0F"/>
    <w:rsid w:val="00154F61"/>
    <w:rsid w:val="001567E8"/>
    <w:rsid w:val="00157696"/>
    <w:rsid w:val="001608C2"/>
    <w:rsid w:val="001612E7"/>
    <w:rsid w:val="001622A8"/>
    <w:rsid w:val="00165997"/>
    <w:rsid w:val="00166DE3"/>
    <w:rsid w:val="0017147D"/>
    <w:rsid w:val="00172105"/>
    <w:rsid w:val="00172B31"/>
    <w:rsid w:val="00173BB6"/>
    <w:rsid w:val="00174429"/>
    <w:rsid w:val="00175CF5"/>
    <w:rsid w:val="001770C5"/>
    <w:rsid w:val="00177921"/>
    <w:rsid w:val="00182697"/>
    <w:rsid w:val="00183835"/>
    <w:rsid w:val="001846E1"/>
    <w:rsid w:val="001851B1"/>
    <w:rsid w:val="00185B6E"/>
    <w:rsid w:val="00186DFC"/>
    <w:rsid w:val="0019025A"/>
    <w:rsid w:val="00190615"/>
    <w:rsid w:val="001909C5"/>
    <w:rsid w:val="00192681"/>
    <w:rsid w:val="00192F3C"/>
    <w:rsid w:val="001942FD"/>
    <w:rsid w:val="0019480A"/>
    <w:rsid w:val="00195076"/>
    <w:rsid w:val="00195079"/>
    <w:rsid w:val="001956EC"/>
    <w:rsid w:val="00197377"/>
    <w:rsid w:val="00197F52"/>
    <w:rsid w:val="001A05ED"/>
    <w:rsid w:val="001A3B5B"/>
    <w:rsid w:val="001A4923"/>
    <w:rsid w:val="001A4EAA"/>
    <w:rsid w:val="001A64EE"/>
    <w:rsid w:val="001A6653"/>
    <w:rsid w:val="001A6B56"/>
    <w:rsid w:val="001B0217"/>
    <w:rsid w:val="001B1F02"/>
    <w:rsid w:val="001B22A2"/>
    <w:rsid w:val="001B2A93"/>
    <w:rsid w:val="001B2E16"/>
    <w:rsid w:val="001B3C1F"/>
    <w:rsid w:val="001B4119"/>
    <w:rsid w:val="001B45BA"/>
    <w:rsid w:val="001B62CA"/>
    <w:rsid w:val="001C071D"/>
    <w:rsid w:val="001C3B4D"/>
    <w:rsid w:val="001C6ABA"/>
    <w:rsid w:val="001C723D"/>
    <w:rsid w:val="001C7554"/>
    <w:rsid w:val="001C7E44"/>
    <w:rsid w:val="001D02CD"/>
    <w:rsid w:val="001D15EC"/>
    <w:rsid w:val="001D249E"/>
    <w:rsid w:val="001D5640"/>
    <w:rsid w:val="001D6900"/>
    <w:rsid w:val="001D7C3E"/>
    <w:rsid w:val="001D7F05"/>
    <w:rsid w:val="001E06B0"/>
    <w:rsid w:val="001E132D"/>
    <w:rsid w:val="001E436B"/>
    <w:rsid w:val="001E798E"/>
    <w:rsid w:val="001F1208"/>
    <w:rsid w:val="001F1604"/>
    <w:rsid w:val="001F244C"/>
    <w:rsid w:val="001F4278"/>
    <w:rsid w:val="001F54EB"/>
    <w:rsid w:val="001F692F"/>
    <w:rsid w:val="00200253"/>
    <w:rsid w:val="00200CA5"/>
    <w:rsid w:val="00200E66"/>
    <w:rsid w:val="00202E06"/>
    <w:rsid w:val="002038E5"/>
    <w:rsid w:val="00206666"/>
    <w:rsid w:val="00206DA5"/>
    <w:rsid w:val="00210290"/>
    <w:rsid w:val="00210BB2"/>
    <w:rsid w:val="00212F6F"/>
    <w:rsid w:val="00213420"/>
    <w:rsid w:val="002134A7"/>
    <w:rsid w:val="00213622"/>
    <w:rsid w:val="002141BF"/>
    <w:rsid w:val="00215061"/>
    <w:rsid w:val="00215AC0"/>
    <w:rsid w:val="00216B61"/>
    <w:rsid w:val="00216C24"/>
    <w:rsid w:val="00217B55"/>
    <w:rsid w:val="00222208"/>
    <w:rsid w:val="00223738"/>
    <w:rsid w:val="0022490A"/>
    <w:rsid w:val="00225AC4"/>
    <w:rsid w:val="00227CBB"/>
    <w:rsid w:val="002332E0"/>
    <w:rsid w:val="00233AFC"/>
    <w:rsid w:val="002344A3"/>
    <w:rsid w:val="0023499C"/>
    <w:rsid w:val="00234E1D"/>
    <w:rsid w:val="00235843"/>
    <w:rsid w:val="00236E42"/>
    <w:rsid w:val="0023703E"/>
    <w:rsid w:val="0023740E"/>
    <w:rsid w:val="00241AE3"/>
    <w:rsid w:val="00245960"/>
    <w:rsid w:val="00245BA2"/>
    <w:rsid w:val="00245CFD"/>
    <w:rsid w:val="00246CD6"/>
    <w:rsid w:val="00252563"/>
    <w:rsid w:val="0025267A"/>
    <w:rsid w:val="00252E90"/>
    <w:rsid w:val="002531D9"/>
    <w:rsid w:val="002535A5"/>
    <w:rsid w:val="002536A6"/>
    <w:rsid w:val="002537F6"/>
    <w:rsid w:val="00253D73"/>
    <w:rsid w:val="002558F5"/>
    <w:rsid w:val="00255F99"/>
    <w:rsid w:val="00257248"/>
    <w:rsid w:val="0025759A"/>
    <w:rsid w:val="00261BB3"/>
    <w:rsid w:val="00262282"/>
    <w:rsid w:val="002630B0"/>
    <w:rsid w:val="00266C43"/>
    <w:rsid w:val="002711A1"/>
    <w:rsid w:val="0027191C"/>
    <w:rsid w:val="00271EC4"/>
    <w:rsid w:val="002726B3"/>
    <w:rsid w:val="00272B5C"/>
    <w:rsid w:val="002739E2"/>
    <w:rsid w:val="00280A2F"/>
    <w:rsid w:val="00281262"/>
    <w:rsid w:val="00281A75"/>
    <w:rsid w:val="00282467"/>
    <w:rsid w:val="00283969"/>
    <w:rsid w:val="00285BEA"/>
    <w:rsid w:val="00285DC3"/>
    <w:rsid w:val="00287559"/>
    <w:rsid w:val="00287DEC"/>
    <w:rsid w:val="00290C92"/>
    <w:rsid w:val="002A04A8"/>
    <w:rsid w:val="002A2E08"/>
    <w:rsid w:val="002A33AC"/>
    <w:rsid w:val="002A771D"/>
    <w:rsid w:val="002A7BD3"/>
    <w:rsid w:val="002B0170"/>
    <w:rsid w:val="002B133E"/>
    <w:rsid w:val="002B2B10"/>
    <w:rsid w:val="002B512E"/>
    <w:rsid w:val="002B57EE"/>
    <w:rsid w:val="002C1ECA"/>
    <w:rsid w:val="002C5164"/>
    <w:rsid w:val="002C524B"/>
    <w:rsid w:val="002C5E1D"/>
    <w:rsid w:val="002C5E67"/>
    <w:rsid w:val="002C6141"/>
    <w:rsid w:val="002C6D91"/>
    <w:rsid w:val="002C7ED4"/>
    <w:rsid w:val="002D0A72"/>
    <w:rsid w:val="002D1372"/>
    <w:rsid w:val="002D154D"/>
    <w:rsid w:val="002D2106"/>
    <w:rsid w:val="002D4591"/>
    <w:rsid w:val="002D4F5B"/>
    <w:rsid w:val="002D5535"/>
    <w:rsid w:val="002D785B"/>
    <w:rsid w:val="002D7972"/>
    <w:rsid w:val="002E058F"/>
    <w:rsid w:val="002E0B06"/>
    <w:rsid w:val="002E0BF6"/>
    <w:rsid w:val="002E3CC0"/>
    <w:rsid w:val="002E4DC6"/>
    <w:rsid w:val="002E5485"/>
    <w:rsid w:val="002E6DC5"/>
    <w:rsid w:val="002F00E9"/>
    <w:rsid w:val="002F0B9C"/>
    <w:rsid w:val="002F0C06"/>
    <w:rsid w:val="002F0D3F"/>
    <w:rsid w:val="002F145A"/>
    <w:rsid w:val="002F19CC"/>
    <w:rsid w:val="002F28F0"/>
    <w:rsid w:val="002F30E8"/>
    <w:rsid w:val="002F4E2B"/>
    <w:rsid w:val="002F705E"/>
    <w:rsid w:val="00300DBD"/>
    <w:rsid w:val="00301912"/>
    <w:rsid w:val="00301B21"/>
    <w:rsid w:val="00301DBA"/>
    <w:rsid w:val="00302055"/>
    <w:rsid w:val="0030542E"/>
    <w:rsid w:val="0030545D"/>
    <w:rsid w:val="00307B79"/>
    <w:rsid w:val="00311778"/>
    <w:rsid w:val="003118F9"/>
    <w:rsid w:val="003119E4"/>
    <w:rsid w:val="00312193"/>
    <w:rsid w:val="003126F1"/>
    <w:rsid w:val="003143C0"/>
    <w:rsid w:val="00315344"/>
    <w:rsid w:val="00316571"/>
    <w:rsid w:val="0031722B"/>
    <w:rsid w:val="00320600"/>
    <w:rsid w:val="00321D37"/>
    <w:rsid w:val="00323136"/>
    <w:rsid w:val="0032375E"/>
    <w:rsid w:val="003247FB"/>
    <w:rsid w:val="00324E9C"/>
    <w:rsid w:val="00325628"/>
    <w:rsid w:val="0032573E"/>
    <w:rsid w:val="003266B1"/>
    <w:rsid w:val="003277EF"/>
    <w:rsid w:val="003300E8"/>
    <w:rsid w:val="0033354B"/>
    <w:rsid w:val="00333EE2"/>
    <w:rsid w:val="00334DAF"/>
    <w:rsid w:val="00342883"/>
    <w:rsid w:val="003433E5"/>
    <w:rsid w:val="00343C87"/>
    <w:rsid w:val="00343F2D"/>
    <w:rsid w:val="00347588"/>
    <w:rsid w:val="00347C78"/>
    <w:rsid w:val="00351C02"/>
    <w:rsid w:val="00352C0E"/>
    <w:rsid w:val="00355BBF"/>
    <w:rsid w:val="00355ED1"/>
    <w:rsid w:val="00360390"/>
    <w:rsid w:val="00361F55"/>
    <w:rsid w:val="00363AAF"/>
    <w:rsid w:val="00363B1C"/>
    <w:rsid w:val="00365C6E"/>
    <w:rsid w:val="00366196"/>
    <w:rsid w:val="00366D2C"/>
    <w:rsid w:val="0036765E"/>
    <w:rsid w:val="003702C9"/>
    <w:rsid w:val="003704C3"/>
    <w:rsid w:val="00371252"/>
    <w:rsid w:val="0037225F"/>
    <w:rsid w:val="00372D85"/>
    <w:rsid w:val="00373D47"/>
    <w:rsid w:val="00374B6D"/>
    <w:rsid w:val="003763D9"/>
    <w:rsid w:val="00380F90"/>
    <w:rsid w:val="00381BA8"/>
    <w:rsid w:val="0038459A"/>
    <w:rsid w:val="00384D69"/>
    <w:rsid w:val="00384D97"/>
    <w:rsid w:val="00385C2B"/>
    <w:rsid w:val="00385D6F"/>
    <w:rsid w:val="00385EF2"/>
    <w:rsid w:val="00386511"/>
    <w:rsid w:val="00386DC6"/>
    <w:rsid w:val="00387647"/>
    <w:rsid w:val="003876D3"/>
    <w:rsid w:val="0039095C"/>
    <w:rsid w:val="0039214C"/>
    <w:rsid w:val="00393992"/>
    <w:rsid w:val="00397827"/>
    <w:rsid w:val="00397AD9"/>
    <w:rsid w:val="00397C31"/>
    <w:rsid w:val="003A0287"/>
    <w:rsid w:val="003A028D"/>
    <w:rsid w:val="003A055F"/>
    <w:rsid w:val="003A0973"/>
    <w:rsid w:val="003A10EB"/>
    <w:rsid w:val="003A2131"/>
    <w:rsid w:val="003A2A01"/>
    <w:rsid w:val="003A3173"/>
    <w:rsid w:val="003A488C"/>
    <w:rsid w:val="003A4C7B"/>
    <w:rsid w:val="003A5779"/>
    <w:rsid w:val="003A699C"/>
    <w:rsid w:val="003B1C48"/>
    <w:rsid w:val="003B3831"/>
    <w:rsid w:val="003B3E75"/>
    <w:rsid w:val="003B4244"/>
    <w:rsid w:val="003C0AE5"/>
    <w:rsid w:val="003C2F0E"/>
    <w:rsid w:val="003C3406"/>
    <w:rsid w:val="003C3679"/>
    <w:rsid w:val="003C4115"/>
    <w:rsid w:val="003C6017"/>
    <w:rsid w:val="003C617D"/>
    <w:rsid w:val="003D1F07"/>
    <w:rsid w:val="003D284D"/>
    <w:rsid w:val="003D3CE5"/>
    <w:rsid w:val="003D40EC"/>
    <w:rsid w:val="003D4DDA"/>
    <w:rsid w:val="003D5642"/>
    <w:rsid w:val="003D6A67"/>
    <w:rsid w:val="003E1301"/>
    <w:rsid w:val="003E1BFE"/>
    <w:rsid w:val="003E2AD0"/>
    <w:rsid w:val="003E2F13"/>
    <w:rsid w:val="003E576E"/>
    <w:rsid w:val="003E7A09"/>
    <w:rsid w:val="003F153A"/>
    <w:rsid w:val="003F2297"/>
    <w:rsid w:val="003F3890"/>
    <w:rsid w:val="003F41BB"/>
    <w:rsid w:val="003F56B9"/>
    <w:rsid w:val="003F6632"/>
    <w:rsid w:val="003F69C5"/>
    <w:rsid w:val="003F776D"/>
    <w:rsid w:val="004009DF"/>
    <w:rsid w:val="004014EA"/>
    <w:rsid w:val="004025F8"/>
    <w:rsid w:val="00404759"/>
    <w:rsid w:val="00404DAC"/>
    <w:rsid w:val="0040600D"/>
    <w:rsid w:val="00406165"/>
    <w:rsid w:val="00406AD7"/>
    <w:rsid w:val="00406B40"/>
    <w:rsid w:val="00407F7D"/>
    <w:rsid w:val="0041094F"/>
    <w:rsid w:val="00410BEE"/>
    <w:rsid w:val="00412FFA"/>
    <w:rsid w:val="00413525"/>
    <w:rsid w:val="00413843"/>
    <w:rsid w:val="004139BD"/>
    <w:rsid w:val="00414157"/>
    <w:rsid w:val="00414575"/>
    <w:rsid w:val="0041477A"/>
    <w:rsid w:val="00414960"/>
    <w:rsid w:val="00415871"/>
    <w:rsid w:val="00420076"/>
    <w:rsid w:val="00420B93"/>
    <w:rsid w:val="004210FD"/>
    <w:rsid w:val="00422655"/>
    <w:rsid w:val="00422C2C"/>
    <w:rsid w:val="00426615"/>
    <w:rsid w:val="0043020F"/>
    <w:rsid w:val="00432330"/>
    <w:rsid w:val="00432DB0"/>
    <w:rsid w:val="004339BB"/>
    <w:rsid w:val="00433C3D"/>
    <w:rsid w:val="004352C3"/>
    <w:rsid w:val="00436510"/>
    <w:rsid w:val="00436B79"/>
    <w:rsid w:val="00437628"/>
    <w:rsid w:val="00437A45"/>
    <w:rsid w:val="00440F5A"/>
    <w:rsid w:val="00441646"/>
    <w:rsid w:val="00441C89"/>
    <w:rsid w:val="0044214F"/>
    <w:rsid w:val="00443067"/>
    <w:rsid w:val="0044346C"/>
    <w:rsid w:val="0044629A"/>
    <w:rsid w:val="00447B50"/>
    <w:rsid w:val="00450414"/>
    <w:rsid w:val="00450B17"/>
    <w:rsid w:val="00450C70"/>
    <w:rsid w:val="00451FAB"/>
    <w:rsid w:val="004526BC"/>
    <w:rsid w:val="0045424D"/>
    <w:rsid w:val="00455D12"/>
    <w:rsid w:val="00456F40"/>
    <w:rsid w:val="00460275"/>
    <w:rsid w:val="004607BB"/>
    <w:rsid w:val="00460ABB"/>
    <w:rsid w:val="00460C7A"/>
    <w:rsid w:val="00460FC9"/>
    <w:rsid w:val="00461669"/>
    <w:rsid w:val="00461A1C"/>
    <w:rsid w:val="0046227B"/>
    <w:rsid w:val="0046307F"/>
    <w:rsid w:val="00463881"/>
    <w:rsid w:val="004645B8"/>
    <w:rsid w:val="00466709"/>
    <w:rsid w:val="00470C27"/>
    <w:rsid w:val="00471479"/>
    <w:rsid w:val="004731F0"/>
    <w:rsid w:val="0047465C"/>
    <w:rsid w:val="00474C5F"/>
    <w:rsid w:val="00474E32"/>
    <w:rsid w:val="00475E6B"/>
    <w:rsid w:val="0047728B"/>
    <w:rsid w:val="004772F8"/>
    <w:rsid w:val="004822A1"/>
    <w:rsid w:val="00482FC8"/>
    <w:rsid w:val="0048636B"/>
    <w:rsid w:val="00486516"/>
    <w:rsid w:val="00487E23"/>
    <w:rsid w:val="00492489"/>
    <w:rsid w:val="004929C1"/>
    <w:rsid w:val="00493C13"/>
    <w:rsid w:val="004946B8"/>
    <w:rsid w:val="00494A39"/>
    <w:rsid w:val="00495597"/>
    <w:rsid w:val="00495CDD"/>
    <w:rsid w:val="004960E2"/>
    <w:rsid w:val="004A0FBE"/>
    <w:rsid w:val="004A1326"/>
    <w:rsid w:val="004A2E6B"/>
    <w:rsid w:val="004A3871"/>
    <w:rsid w:val="004A4D82"/>
    <w:rsid w:val="004A5989"/>
    <w:rsid w:val="004A6C53"/>
    <w:rsid w:val="004B11B3"/>
    <w:rsid w:val="004B242A"/>
    <w:rsid w:val="004B37ED"/>
    <w:rsid w:val="004B3DD6"/>
    <w:rsid w:val="004B4341"/>
    <w:rsid w:val="004B6E82"/>
    <w:rsid w:val="004C09AC"/>
    <w:rsid w:val="004C0FA1"/>
    <w:rsid w:val="004C191C"/>
    <w:rsid w:val="004C4A4D"/>
    <w:rsid w:val="004C4C6B"/>
    <w:rsid w:val="004C5C65"/>
    <w:rsid w:val="004C64F8"/>
    <w:rsid w:val="004C762D"/>
    <w:rsid w:val="004D0107"/>
    <w:rsid w:val="004D02D0"/>
    <w:rsid w:val="004D03E1"/>
    <w:rsid w:val="004D1C9A"/>
    <w:rsid w:val="004D2D14"/>
    <w:rsid w:val="004D2FFE"/>
    <w:rsid w:val="004D5183"/>
    <w:rsid w:val="004D51FE"/>
    <w:rsid w:val="004D56D2"/>
    <w:rsid w:val="004D78E2"/>
    <w:rsid w:val="004D7BEF"/>
    <w:rsid w:val="004E014D"/>
    <w:rsid w:val="004E14C6"/>
    <w:rsid w:val="004E1EE2"/>
    <w:rsid w:val="004E2857"/>
    <w:rsid w:val="004E31C3"/>
    <w:rsid w:val="004E3456"/>
    <w:rsid w:val="004E35E4"/>
    <w:rsid w:val="004E5BCF"/>
    <w:rsid w:val="004E71B4"/>
    <w:rsid w:val="004F1420"/>
    <w:rsid w:val="004F1BC1"/>
    <w:rsid w:val="004F4DD8"/>
    <w:rsid w:val="004F5E2F"/>
    <w:rsid w:val="004F6BE1"/>
    <w:rsid w:val="004F7597"/>
    <w:rsid w:val="00501B17"/>
    <w:rsid w:val="00501F32"/>
    <w:rsid w:val="00501FCF"/>
    <w:rsid w:val="005038F1"/>
    <w:rsid w:val="005040D4"/>
    <w:rsid w:val="00504C32"/>
    <w:rsid w:val="00505220"/>
    <w:rsid w:val="00507406"/>
    <w:rsid w:val="0051035A"/>
    <w:rsid w:val="005116FB"/>
    <w:rsid w:val="00511B17"/>
    <w:rsid w:val="00514C81"/>
    <w:rsid w:val="00515D70"/>
    <w:rsid w:val="00515EAD"/>
    <w:rsid w:val="0051722C"/>
    <w:rsid w:val="00517790"/>
    <w:rsid w:val="0052083C"/>
    <w:rsid w:val="0052262E"/>
    <w:rsid w:val="005227DF"/>
    <w:rsid w:val="00523529"/>
    <w:rsid w:val="00524CE7"/>
    <w:rsid w:val="00525594"/>
    <w:rsid w:val="005257B0"/>
    <w:rsid w:val="00525A09"/>
    <w:rsid w:val="005261CB"/>
    <w:rsid w:val="00527D09"/>
    <w:rsid w:val="005309A4"/>
    <w:rsid w:val="00531174"/>
    <w:rsid w:val="00533E80"/>
    <w:rsid w:val="00534FE7"/>
    <w:rsid w:val="00535923"/>
    <w:rsid w:val="00540457"/>
    <w:rsid w:val="00543317"/>
    <w:rsid w:val="00544772"/>
    <w:rsid w:val="00544D7B"/>
    <w:rsid w:val="00546226"/>
    <w:rsid w:val="005470EA"/>
    <w:rsid w:val="005509AE"/>
    <w:rsid w:val="005515C8"/>
    <w:rsid w:val="00551F92"/>
    <w:rsid w:val="00552715"/>
    <w:rsid w:val="00553AD0"/>
    <w:rsid w:val="005541BA"/>
    <w:rsid w:val="00555CF3"/>
    <w:rsid w:val="005562C7"/>
    <w:rsid w:val="0055767E"/>
    <w:rsid w:val="00560A43"/>
    <w:rsid w:val="00560F20"/>
    <w:rsid w:val="00563CF1"/>
    <w:rsid w:val="005654CC"/>
    <w:rsid w:val="00565707"/>
    <w:rsid w:val="0056711E"/>
    <w:rsid w:val="00567882"/>
    <w:rsid w:val="00567CFA"/>
    <w:rsid w:val="00567F36"/>
    <w:rsid w:val="00570733"/>
    <w:rsid w:val="00570824"/>
    <w:rsid w:val="00570EE3"/>
    <w:rsid w:val="00573E40"/>
    <w:rsid w:val="00575204"/>
    <w:rsid w:val="005758EB"/>
    <w:rsid w:val="00576F49"/>
    <w:rsid w:val="00582756"/>
    <w:rsid w:val="00582B82"/>
    <w:rsid w:val="00582DDE"/>
    <w:rsid w:val="0058506B"/>
    <w:rsid w:val="00585FE4"/>
    <w:rsid w:val="0058683B"/>
    <w:rsid w:val="00587E90"/>
    <w:rsid w:val="005907EC"/>
    <w:rsid w:val="00590EC7"/>
    <w:rsid w:val="00593461"/>
    <w:rsid w:val="00595618"/>
    <w:rsid w:val="00597247"/>
    <w:rsid w:val="005975D1"/>
    <w:rsid w:val="005A0AD3"/>
    <w:rsid w:val="005A1564"/>
    <w:rsid w:val="005A1D91"/>
    <w:rsid w:val="005A2524"/>
    <w:rsid w:val="005A2662"/>
    <w:rsid w:val="005A29CB"/>
    <w:rsid w:val="005A2D7E"/>
    <w:rsid w:val="005A302C"/>
    <w:rsid w:val="005A4456"/>
    <w:rsid w:val="005A4A91"/>
    <w:rsid w:val="005A5450"/>
    <w:rsid w:val="005A77F6"/>
    <w:rsid w:val="005A799D"/>
    <w:rsid w:val="005B108D"/>
    <w:rsid w:val="005B2E03"/>
    <w:rsid w:val="005B339B"/>
    <w:rsid w:val="005B3878"/>
    <w:rsid w:val="005B513E"/>
    <w:rsid w:val="005B53DC"/>
    <w:rsid w:val="005B720C"/>
    <w:rsid w:val="005B7E73"/>
    <w:rsid w:val="005C0B4C"/>
    <w:rsid w:val="005C3105"/>
    <w:rsid w:val="005C38F8"/>
    <w:rsid w:val="005C5A78"/>
    <w:rsid w:val="005C72DF"/>
    <w:rsid w:val="005C739D"/>
    <w:rsid w:val="005C7EE2"/>
    <w:rsid w:val="005D009A"/>
    <w:rsid w:val="005D11EE"/>
    <w:rsid w:val="005D17AB"/>
    <w:rsid w:val="005D199A"/>
    <w:rsid w:val="005D3019"/>
    <w:rsid w:val="005D4A5B"/>
    <w:rsid w:val="005D507A"/>
    <w:rsid w:val="005D5A35"/>
    <w:rsid w:val="005D6C1D"/>
    <w:rsid w:val="005D7230"/>
    <w:rsid w:val="005E05DC"/>
    <w:rsid w:val="005E3D84"/>
    <w:rsid w:val="005E4BBF"/>
    <w:rsid w:val="005E63E6"/>
    <w:rsid w:val="005E6E52"/>
    <w:rsid w:val="005E6FB3"/>
    <w:rsid w:val="005E7048"/>
    <w:rsid w:val="005E7219"/>
    <w:rsid w:val="005F019B"/>
    <w:rsid w:val="005F2094"/>
    <w:rsid w:val="005F2B41"/>
    <w:rsid w:val="005F43B2"/>
    <w:rsid w:val="005F705E"/>
    <w:rsid w:val="006024DA"/>
    <w:rsid w:val="006028DE"/>
    <w:rsid w:val="006030CF"/>
    <w:rsid w:val="00604A89"/>
    <w:rsid w:val="00606B8C"/>
    <w:rsid w:val="006072C4"/>
    <w:rsid w:val="00607508"/>
    <w:rsid w:val="006075B6"/>
    <w:rsid w:val="00610324"/>
    <w:rsid w:val="0061099A"/>
    <w:rsid w:val="00610A34"/>
    <w:rsid w:val="0061173C"/>
    <w:rsid w:val="00611BFF"/>
    <w:rsid w:val="00613FDF"/>
    <w:rsid w:val="006145DD"/>
    <w:rsid w:val="0061476F"/>
    <w:rsid w:val="006154B1"/>
    <w:rsid w:val="0061631F"/>
    <w:rsid w:val="006163AB"/>
    <w:rsid w:val="00617656"/>
    <w:rsid w:val="00617CBA"/>
    <w:rsid w:val="006202BC"/>
    <w:rsid w:val="006206A5"/>
    <w:rsid w:val="00620D80"/>
    <w:rsid w:val="00620F06"/>
    <w:rsid w:val="00621DF5"/>
    <w:rsid w:val="0062221B"/>
    <w:rsid w:val="00624B17"/>
    <w:rsid w:val="006253B2"/>
    <w:rsid w:val="00625866"/>
    <w:rsid w:val="00626484"/>
    <w:rsid w:val="0062659F"/>
    <w:rsid w:val="006277D2"/>
    <w:rsid w:val="00627882"/>
    <w:rsid w:val="00627AAE"/>
    <w:rsid w:val="00631156"/>
    <w:rsid w:val="006325FD"/>
    <w:rsid w:val="00632662"/>
    <w:rsid w:val="00632ADB"/>
    <w:rsid w:val="00632CB1"/>
    <w:rsid w:val="00632CC3"/>
    <w:rsid w:val="00633A89"/>
    <w:rsid w:val="00634A14"/>
    <w:rsid w:val="00636DFC"/>
    <w:rsid w:val="006373FC"/>
    <w:rsid w:val="006408A7"/>
    <w:rsid w:val="00640BF2"/>
    <w:rsid w:val="006413B7"/>
    <w:rsid w:val="0064445C"/>
    <w:rsid w:val="006449B5"/>
    <w:rsid w:val="00644F18"/>
    <w:rsid w:val="00646A41"/>
    <w:rsid w:val="00646D96"/>
    <w:rsid w:val="00651235"/>
    <w:rsid w:val="00651F52"/>
    <w:rsid w:val="006521B4"/>
    <w:rsid w:val="006522F9"/>
    <w:rsid w:val="0065395C"/>
    <w:rsid w:val="00653A6B"/>
    <w:rsid w:val="006548AD"/>
    <w:rsid w:val="00654AD1"/>
    <w:rsid w:val="00656993"/>
    <w:rsid w:val="00656FCE"/>
    <w:rsid w:val="006571DA"/>
    <w:rsid w:val="00657FA5"/>
    <w:rsid w:val="006603A7"/>
    <w:rsid w:val="00660FBD"/>
    <w:rsid w:val="006636F8"/>
    <w:rsid w:val="006645BC"/>
    <w:rsid w:val="00664AEC"/>
    <w:rsid w:val="00665585"/>
    <w:rsid w:val="006676BD"/>
    <w:rsid w:val="0067119F"/>
    <w:rsid w:val="006731CF"/>
    <w:rsid w:val="00673A5E"/>
    <w:rsid w:val="00675ABA"/>
    <w:rsid w:val="00676A13"/>
    <w:rsid w:val="00677DD4"/>
    <w:rsid w:val="00677F51"/>
    <w:rsid w:val="006801E6"/>
    <w:rsid w:val="006805D8"/>
    <w:rsid w:val="0068275A"/>
    <w:rsid w:val="00683E47"/>
    <w:rsid w:val="006848C9"/>
    <w:rsid w:val="006848D0"/>
    <w:rsid w:val="00684DE4"/>
    <w:rsid w:val="00685424"/>
    <w:rsid w:val="00687FDE"/>
    <w:rsid w:val="006920F7"/>
    <w:rsid w:val="006927E4"/>
    <w:rsid w:val="00692B76"/>
    <w:rsid w:val="00694E7A"/>
    <w:rsid w:val="006964BB"/>
    <w:rsid w:val="00696EAE"/>
    <w:rsid w:val="006978B3"/>
    <w:rsid w:val="006A3BE6"/>
    <w:rsid w:val="006A54D5"/>
    <w:rsid w:val="006A562D"/>
    <w:rsid w:val="006A565E"/>
    <w:rsid w:val="006A5961"/>
    <w:rsid w:val="006A5E89"/>
    <w:rsid w:val="006A6C2C"/>
    <w:rsid w:val="006A76D5"/>
    <w:rsid w:val="006B12BB"/>
    <w:rsid w:val="006B1914"/>
    <w:rsid w:val="006B2709"/>
    <w:rsid w:val="006B54B6"/>
    <w:rsid w:val="006B71E2"/>
    <w:rsid w:val="006C10C9"/>
    <w:rsid w:val="006C15F2"/>
    <w:rsid w:val="006C2D0B"/>
    <w:rsid w:val="006C3FB7"/>
    <w:rsid w:val="006D13EB"/>
    <w:rsid w:val="006D1493"/>
    <w:rsid w:val="006D3DC7"/>
    <w:rsid w:val="006D55DD"/>
    <w:rsid w:val="006D5A4A"/>
    <w:rsid w:val="006D6DA6"/>
    <w:rsid w:val="006D70FA"/>
    <w:rsid w:val="006D71D9"/>
    <w:rsid w:val="006D73FC"/>
    <w:rsid w:val="006D7429"/>
    <w:rsid w:val="006E068E"/>
    <w:rsid w:val="006E1201"/>
    <w:rsid w:val="006E183B"/>
    <w:rsid w:val="006E41A5"/>
    <w:rsid w:val="006F1274"/>
    <w:rsid w:val="006F2D22"/>
    <w:rsid w:val="006F3624"/>
    <w:rsid w:val="006F36D9"/>
    <w:rsid w:val="006F3B63"/>
    <w:rsid w:val="006F4243"/>
    <w:rsid w:val="006F50EF"/>
    <w:rsid w:val="006F5B34"/>
    <w:rsid w:val="006F7E2D"/>
    <w:rsid w:val="00700503"/>
    <w:rsid w:val="00701811"/>
    <w:rsid w:val="00701A52"/>
    <w:rsid w:val="0070344A"/>
    <w:rsid w:val="00703959"/>
    <w:rsid w:val="007041E4"/>
    <w:rsid w:val="00704A64"/>
    <w:rsid w:val="00704CB8"/>
    <w:rsid w:val="00706C99"/>
    <w:rsid w:val="00711D6A"/>
    <w:rsid w:val="0071260F"/>
    <w:rsid w:val="00713C1A"/>
    <w:rsid w:val="00714761"/>
    <w:rsid w:val="007151E9"/>
    <w:rsid w:val="00716E24"/>
    <w:rsid w:val="00717FE4"/>
    <w:rsid w:val="00721697"/>
    <w:rsid w:val="007227BD"/>
    <w:rsid w:val="00722EFA"/>
    <w:rsid w:val="007235AF"/>
    <w:rsid w:val="00723DA9"/>
    <w:rsid w:val="00724329"/>
    <w:rsid w:val="0072785B"/>
    <w:rsid w:val="00727930"/>
    <w:rsid w:val="0073045C"/>
    <w:rsid w:val="00731634"/>
    <w:rsid w:val="00732E61"/>
    <w:rsid w:val="007338BB"/>
    <w:rsid w:val="00734EC8"/>
    <w:rsid w:val="0073584D"/>
    <w:rsid w:val="00736BD0"/>
    <w:rsid w:val="00736F97"/>
    <w:rsid w:val="0074197E"/>
    <w:rsid w:val="00745296"/>
    <w:rsid w:val="00746D2E"/>
    <w:rsid w:val="0074742D"/>
    <w:rsid w:val="00747A53"/>
    <w:rsid w:val="00747B2F"/>
    <w:rsid w:val="007500FB"/>
    <w:rsid w:val="00752C38"/>
    <w:rsid w:val="007538F6"/>
    <w:rsid w:val="00753FBB"/>
    <w:rsid w:val="00755505"/>
    <w:rsid w:val="007568C7"/>
    <w:rsid w:val="00757BE1"/>
    <w:rsid w:val="007604A6"/>
    <w:rsid w:val="00760A62"/>
    <w:rsid w:val="00763C74"/>
    <w:rsid w:val="0076538C"/>
    <w:rsid w:val="007659B5"/>
    <w:rsid w:val="00765FB9"/>
    <w:rsid w:val="007661C7"/>
    <w:rsid w:val="007665A6"/>
    <w:rsid w:val="007667D1"/>
    <w:rsid w:val="00767055"/>
    <w:rsid w:val="00767293"/>
    <w:rsid w:val="007672A1"/>
    <w:rsid w:val="00770347"/>
    <w:rsid w:val="007704AD"/>
    <w:rsid w:val="00770A68"/>
    <w:rsid w:val="00771934"/>
    <w:rsid w:val="00771C9C"/>
    <w:rsid w:val="00775B54"/>
    <w:rsid w:val="00775B92"/>
    <w:rsid w:val="007772A7"/>
    <w:rsid w:val="0077744D"/>
    <w:rsid w:val="00777932"/>
    <w:rsid w:val="007817AA"/>
    <w:rsid w:val="00781A63"/>
    <w:rsid w:val="007820CB"/>
    <w:rsid w:val="00782A7F"/>
    <w:rsid w:val="00782FAF"/>
    <w:rsid w:val="00787F18"/>
    <w:rsid w:val="007917A3"/>
    <w:rsid w:val="007929FF"/>
    <w:rsid w:val="00793640"/>
    <w:rsid w:val="00793D8A"/>
    <w:rsid w:val="00795218"/>
    <w:rsid w:val="0079579B"/>
    <w:rsid w:val="00797397"/>
    <w:rsid w:val="00797EB6"/>
    <w:rsid w:val="007A0733"/>
    <w:rsid w:val="007A0BD3"/>
    <w:rsid w:val="007A2845"/>
    <w:rsid w:val="007A4597"/>
    <w:rsid w:val="007A4817"/>
    <w:rsid w:val="007A63FC"/>
    <w:rsid w:val="007A7692"/>
    <w:rsid w:val="007B0D67"/>
    <w:rsid w:val="007B1146"/>
    <w:rsid w:val="007B21E4"/>
    <w:rsid w:val="007B240B"/>
    <w:rsid w:val="007B3085"/>
    <w:rsid w:val="007B333F"/>
    <w:rsid w:val="007B61A8"/>
    <w:rsid w:val="007B677D"/>
    <w:rsid w:val="007B75A3"/>
    <w:rsid w:val="007B7CC7"/>
    <w:rsid w:val="007C1ECF"/>
    <w:rsid w:val="007C3AE3"/>
    <w:rsid w:val="007C4227"/>
    <w:rsid w:val="007C49C9"/>
    <w:rsid w:val="007C513E"/>
    <w:rsid w:val="007C51BF"/>
    <w:rsid w:val="007C5286"/>
    <w:rsid w:val="007C5935"/>
    <w:rsid w:val="007C6590"/>
    <w:rsid w:val="007C6918"/>
    <w:rsid w:val="007D06D8"/>
    <w:rsid w:val="007D7372"/>
    <w:rsid w:val="007E0209"/>
    <w:rsid w:val="007E0710"/>
    <w:rsid w:val="007E0FD4"/>
    <w:rsid w:val="007E11F0"/>
    <w:rsid w:val="007E1563"/>
    <w:rsid w:val="007F0E16"/>
    <w:rsid w:val="007F1528"/>
    <w:rsid w:val="007F1BA6"/>
    <w:rsid w:val="007F1BA8"/>
    <w:rsid w:val="007F23C3"/>
    <w:rsid w:val="007F2995"/>
    <w:rsid w:val="007F30E3"/>
    <w:rsid w:val="007F3404"/>
    <w:rsid w:val="007F5129"/>
    <w:rsid w:val="007F5347"/>
    <w:rsid w:val="007F6B7E"/>
    <w:rsid w:val="007F7FC8"/>
    <w:rsid w:val="00800976"/>
    <w:rsid w:val="00800A2E"/>
    <w:rsid w:val="00800EC6"/>
    <w:rsid w:val="008011FF"/>
    <w:rsid w:val="00801514"/>
    <w:rsid w:val="008018F7"/>
    <w:rsid w:val="00803300"/>
    <w:rsid w:val="0080454F"/>
    <w:rsid w:val="008052E3"/>
    <w:rsid w:val="00805AA5"/>
    <w:rsid w:val="008074D8"/>
    <w:rsid w:val="00807AF1"/>
    <w:rsid w:val="00807DE6"/>
    <w:rsid w:val="008129CC"/>
    <w:rsid w:val="00813A95"/>
    <w:rsid w:val="0081635D"/>
    <w:rsid w:val="00816958"/>
    <w:rsid w:val="00816BD7"/>
    <w:rsid w:val="00817D08"/>
    <w:rsid w:val="00820B8A"/>
    <w:rsid w:val="00820FC4"/>
    <w:rsid w:val="00821D92"/>
    <w:rsid w:val="00822AF9"/>
    <w:rsid w:val="0082364F"/>
    <w:rsid w:val="00823EA6"/>
    <w:rsid w:val="008247B6"/>
    <w:rsid w:val="00824CFC"/>
    <w:rsid w:val="0082566E"/>
    <w:rsid w:val="00826286"/>
    <w:rsid w:val="00827445"/>
    <w:rsid w:val="00827ED8"/>
    <w:rsid w:val="00831277"/>
    <w:rsid w:val="0083223A"/>
    <w:rsid w:val="0083339C"/>
    <w:rsid w:val="00833EE4"/>
    <w:rsid w:val="00834CDF"/>
    <w:rsid w:val="00835DD4"/>
    <w:rsid w:val="00835F29"/>
    <w:rsid w:val="0083661A"/>
    <w:rsid w:val="00836F6E"/>
    <w:rsid w:val="008376EF"/>
    <w:rsid w:val="0084166E"/>
    <w:rsid w:val="00841F62"/>
    <w:rsid w:val="00846C4B"/>
    <w:rsid w:val="008472AF"/>
    <w:rsid w:val="0085058F"/>
    <w:rsid w:val="00852501"/>
    <w:rsid w:val="008526DD"/>
    <w:rsid w:val="00853F30"/>
    <w:rsid w:val="0085635A"/>
    <w:rsid w:val="0086009D"/>
    <w:rsid w:val="008616E7"/>
    <w:rsid w:val="00861F40"/>
    <w:rsid w:val="00862F15"/>
    <w:rsid w:val="0086352A"/>
    <w:rsid w:val="00864449"/>
    <w:rsid w:val="00864A8C"/>
    <w:rsid w:val="00865A67"/>
    <w:rsid w:val="008673E7"/>
    <w:rsid w:val="008677E0"/>
    <w:rsid w:val="00870A21"/>
    <w:rsid w:val="00872871"/>
    <w:rsid w:val="00873DA0"/>
    <w:rsid w:val="0087581E"/>
    <w:rsid w:val="00876D7C"/>
    <w:rsid w:val="00877BA4"/>
    <w:rsid w:val="00880A98"/>
    <w:rsid w:val="00881407"/>
    <w:rsid w:val="0088322B"/>
    <w:rsid w:val="00885396"/>
    <w:rsid w:val="00890066"/>
    <w:rsid w:val="00890B28"/>
    <w:rsid w:val="00891B37"/>
    <w:rsid w:val="00891E20"/>
    <w:rsid w:val="00893C9F"/>
    <w:rsid w:val="00894175"/>
    <w:rsid w:val="00894B3B"/>
    <w:rsid w:val="00894E8B"/>
    <w:rsid w:val="00896847"/>
    <w:rsid w:val="0089798E"/>
    <w:rsid w:val="00897A4F"/>
    <w:rsid w:val="00897B81"/>
    <w:rsid w:val="008A1B20"/>
    <w:rsid w:val="008A27DD"/>
    <w:rsid w:val="008A7896"/>
    <w:rsid w:val="008B0FB9"/>
    <w:rsid w:val="008B1FC0"/>
    <w:rsid w:val="008B599B"/>
    <w:rsid w:val="008B5CB9"/>
    <w:rsid w:val="008B5CD6"/>
    <w:rsid w:val="008B61CB"/>
    <w:rsid w:val="008B7F89"/>
    <w:rsid w:val="008C018D"/>
    <w:rsid w:val="008C0BF1"/>
    <w:rsid w:val="008C0DA4"/>
    <w:rsid w:val="008C0E53"/>
    <w:rsid w:val="008C2377"/>
    <w:rsid w:val="008C4051"/>
    <w:rsid w:val="008C5B65"/>
    <w:rsid w:val="008D019E"/>
    <w:rsid w:val="008D030F"/>
    <w:rsid w:val="008D0B42"/>
    <w:rsid w:val="008D1308"/>
    <w:rsid w:val="008D162D"/>
    <w:rsid w:val="008D2604"/>
    <w:rsid w:val="008D2654"/>
    <w:rsid w:val="008D622F"/>
    <w:rsid w:val="008D71EA"/>
    <w:rsid w:val="008D7476"/>
    <w:rsid w:val="008D7A12"/>
    <w:rsid w:val="008E1F70"/>
    <w:rsid w:val="008E3A9A"/>
    <w:rsid w:val="008E421B"/>
    <w:rsid w:val="008E4596"/>
    <w:rsid w:val="008E4801"/>
    <w:rsid w:val="008E5BEC"/>
    <w:rsid w:val="008E5C59"/>
    <w:rsid w:val="008E5E12"/>
    <w:rsid w:val="008E5E5E"/>
    <w:rsid w:val="008E691E"/>
    <w:rsid w:val="008E71C0"/>
    <w:rsid w:val="008F01F7"/>
    <w:rsid w:val="008F0615"/>
    <w:rsid w:val="008F13FC"/>
    <w:rsid w:val="008F1BBB"/>
    <w:rsid w:val="008F2285"/>
    <w:rsid w:val="008F4108"/>
    <w:rsid w:val="008F4EB1"/>
    <w:rsid w:val="008F6E7E"/>
    <w:rsid w:val="008F768C"/>
    <w:rsid w:val="008F7DA0"/>
    <w:rsid w:val="009008F1"/>
    <w:rsid w:val="00900FF5"/>
    <w:rsid w:val="00902519"/>
    <w:rsid w:val="00903E33"/>
    <w:rsid w:val="00906446"/>
    <w:rsid w:val="0091135D"/>
    <w:rsid w:val="00912593"/>
    <w:rsid w:val="009137DB"/>
    <w:rsid w:val="00914C3B"/>
    <w:rsid w:val="0091588D"/>
    <w:rsid w:val="00916F62"/>
    <w:rsid w:val="009174B9"/>
    <w:rsid w:val="00920376"/>
    <w:rsid w:val="0092198B"/>
    <w:rsid w:val="009303C9"/>
    <w:rsid w:val="00930C25"/>
    <w:rsid w:val="00931656"/>
    <w:rsid w:val="00934471"/>
    <w:rsid w:val="00934F17"/>
    <w:rsid w:val="0093533D"/>
    <w:rsid w:val="00935663"/>
    <w:rsid w:val="00935B1B"/>
    <w:rsid w:val="00937360"/>
    <w:rsid w:val="00937A65"/>
    <w:rsid w:val="0094168B"/>
    <w:rsid w:val="009421AF"/>
    <w:rsid w:val="00943664"/>
    <w:rsid w:val="00946B5C"/>
    <w:rsid w:val="00947429"/>
    <w:rsid w:val="00950261"/>
    <w:rsid w:val="00950333"/>
    <w:rsid w:val="00950F72"/>
    <w:rsid w:val="00951ED3"/>
    <w:rsid w:val="009537BA"/>
    <w:rsid w:val="00955CFE"/>
    <w:rsid w:val="00960A73"/>
    <w:rsid w:val="00962EED"/>
    <w:rsid w:val="00963023"/>
    <w:rsid w:val="00963780"/>
    <w:rsid w:val="00964253"/>
    <w:rsid w:val="009646A5"/>
    <w:rsid w:val="0096567D"/>
    <w:rsid w:val="00965743"/>
    <w:rsid w:val="00966320"/>
    <w:rsid w:val="00966626"/>
    <w:rsid w:val="0096774B"/>
    <w:rsid w:val="00967F55"/>
    <w:rsid w:val="00971149"/>
    <w:rsid w:val="00971E7E"/>
    <w:rsid w:val="009726EB"/>
    <w:rsid w:val="00974C6C"/>
    <w:rsid w:val="00976CCA"/>
    <w:rsid w:val="0098048D"/>
    <w:rsid w:val="009804B7"/>
    <w:rsid w:val="00980685"/>
    <w:rsid w:val="00981852"/>
    <w:rsid w:val="00981929"/>
    <w:rsid w:val="00983882"/>
    <w:rsid w:val="00984514"/>
    <w:rsid w:val="00985234"/>
    <w:rsid w:val="00986F88"/>
    <w:rsid w:val="00990F06"/>
    <w:rsid w:val="0099206A"/>
    <w:rsid w:val="00992AEA"/>
    <w:rsid w:val="009934BE"/>
    <w:rsid w:val="00994E18"/>
    <w:rsid w:val="00994F65"/>
    <w:rsid w:val="00997346"/>
    <w:rsid w:val="009A1183"/>
    <w:rsid w:val="009A1445"/>
    <w:rsid w:val="009A23F9"/>
    <w:rsid w:val="009A48FF"/>
    <w:rsid w:val="009A772C"/>
    <w:rsid w:val="009A7D7F"/>
    <w:rsid w:val="009B1D2F"/>
    <w:rsid w:val="009B4259"/>
    <w:rsid w:val="009B444F"/>
    <w:rsid w:val="009B659B"/>
    <w:rsid w:val="009B65CE"/>
    <w:rsid w:val="009B6996"/>
    <w:rsid w:val="009B6AA9"/>
    <w:rsid w:val="009B6D20"/>
    <w:rsid w:val="009B7E61"/>
    <w:rsid w:val="009C2B7E"/>
    <w:rsid w:val="009C394D"/>
    <w:rsid w:val="009C4894"/>
    <w:rsid w:val="009C751D"/>
    <w:rsid w:val="009D0A25"/>
    <w:rsid w:val="009D0B22"/>
    <w:rsid w:val="009D1F77"/>
    <w:rsid w:val="009D4897"/>
    <w:rsid w:val="009D59DC"/>
    <w:rsid w:val="009D612C"/>
    <w:rsid w:val="009E1ED7"/>
    <w:rsid w:val="009E3488"/>
    <w:rsid w:val="009E502D"/>
    <w:rsid w:val="009E537D"/>
    <w:rsid w:val="009E563D"/>
    <w:rsid w:val="009E79C4"/>
    <w:rsid w:val="009F1283"/>
    <w:rsid w:val="009F13F9"/>
    <w:rsid w:val="009F217E"/>
    <w:rsid w:val="009F4BED"/>
    <w:rsid w:val="009F51F7"/>
    <w:rsid w:val="009F5A48"/>
    <w:rsid w:val="00A00B10"/>
    <w:rsid w:val="00A0133F"/>
    <w:rsid w:val="00A01CA7"/>
    <w:rsid w:val="00A03740"/>
    <w:rsid w:val="00A03F55"/>
    <w:rsid w:val="00A06C7A"/>
    <w:rsid w:val="00A0787A"/>
    <w:rsid w:val="00A07E9B"/>
    <w:rsid w:val="00A10C74"/>
    <w:rsid w:val="00A1181E"/>
    <w:rsid w:val="00A134BA"/>
    <w:rsid w:val="00A140B2"/>
    <w:rsid w:val="00A142F5"/>
    <w:rsid w:val="00A1539A"/>
    <w:rsid w:val="00A15AA6"/>
    <w:rsid w:val="00A16886"/>
    <w:rsid w:val="00A20D6D"/>
    <w:rsid w:val="00A21D89"/>
    <w:rsid w:val="00A2228F"/>
    <w:rsid w:val="00A22D30"/>
    <w:rsid w:val="00A22E98"/>
    <w:rsid w:val="00A24775"/>
    <w:rsid w:val="00A24779"/>
    <w:rsid w:val="00A24F31"/>
    <w:rsid w:val="00A2540E"/>
    <w:rsid w:val="00A25D1E"/>
    <w:rsid w:val="00A2606D"/>
    <w:rsid w:val="00A314CC"/>
    <w:rsid w:val="00A31962"/>
    <w:rsid w:val="00A34821"/>
    <w:rsid w:val="00A35964"/>
    <w:rsid w:val="00A35BB3"/>
    <w:rsid w:val="00A36405"/>
    <w:rsid w:val="00A407F2"/>
    <w:rsid w:val="00A419F9"/>
    <w:rsid w:val="00A428F7"/>
    <w:rsid w:val="00A436BC"/>
    <w:rsid w:val="00A43967"/>
    <w:rsid w:val="00A44E63"/>
    <w:rsid w:val="00A4521F"/>
    <w:rsid w:val="00A46411"/>
    <w:rsid w:val="00A476E0"/>
    <w:rsid w:val="00A53E52"/>
    <w:rsid w:val="00A557A7"/>
    <w:rsid w:val="00A570EF"/>
    <w:rsid w:val="00A61036"/>
    <w:rsid w:val="00A61C67"/>
    <w:rsid w:val="00A62F55"/>
    <w:rsid w:val="00A63000"/>
    <w:rsid w:val="00A63175"/>
    <w:rsid w:val="00A63992"/>
    <w:rsid w:val="00A65379"/>
    <w:rsid w:val="00A66446"/>
    <w:rsid w:val="00A66481"/>
    <w:rsid w:val="00A66896"/>
    <w:rsid w:val="00A67F9F"/>
    <w:rsid w:val="00A7079C"/>
    <w:rsid w:val="00A709C7"/>
    <w:rsid w:val="00A710CB"/>
    <w:rsid w:val="00A711CE"/>
    <w:rsid w:val="00A7263A"/>
    <w:rsid w:val="00A728E0"/>
    <w:rsid w:val="00A7339C"/>
    <w:rsid w:val="00A736DF"/>
    <w:rsid w:val="00A73C66"/>
    <w:rsid w:val="00A74F42"/>
    <w:rsid w:val="00A76050"/>
    <w:rsid w:val="00A7745A"/>
    <w:rsid w:val="00A77659"/>
    <w:rsid w:val="00A80ACE"/>
    <w:rsid w:val="00A81466"/>
    <w:rsid w:val="00A816CE"/>
    <w:rsid w:val="00A81D21"/>
    <w:rsid w:val="00A843D8"/>
    <w:rsid w:val="00A85DDF"/>
    <w:rsid w:val="00A868C1"/>
    <w:rsid w:val="00A90FC4"/>
    <w:rsid w:val="00A9115F"/>
    <w:rsid w:val="00A94C5C"/>
    <w:rsid w:val="00A94D8D"/>
    <w:rsid w:val="00A96512"/>
    <w:rsid w:val="00A969D6"/>
    <w:rsid w:val="00A97C4B"/>
    <w:rsid w:val="00AA0767"/>
    <w:rsid w:val="00AA21B2"/>
    <w:rsid w:val="00AA2ECF"/>
    <w:rsid w:val="00AA34FB"/>
    <w:rsid w:val="00AA6843"/>
    <w:rsid w:val="00AA7C28"/>
    <w:rsid w:val="00AB3630"/>
    <w:rsid w:val="00AB508F"/>
    <w:rsid w:val="00AB5884"/>
    <w:rsid w:val="00AB7BC7"/>
    <w:rsid w:val="00AC011A"/>
    <w:rsid w:val="00AC01DF"/>
    <w:rsid w:val="00AC05FF"/>
    <w:rsid w:val="00AC128E"/>
    <w:rsid w:val="00AC1343"/>
    <w:rsid w:val="00AC3995"/>
    <w:rsid w:val="00AC3EDD"/>
    <w:rsid w:val="00AC4114"/>
    <w:rsid w:val="00AC5F17"/>
    <w:rsid w:val="00AC7A73"/>
    <w:rsid w:val="00AC7C5E"/>
    <w:rsid w:val="00AD1D0C"/>
    <w:rsid w:val="00AD2854"/>
    <w:rsid w:val="00AD2F12"/>
    <w:rsid w:val="00AD4131"/>
    <w:rsid w:val="00AD4A08"/>
    <w:rsid w:val="00AD5945"/>
    <w:rsid w:val="00AD6FED"/>
    <w:rsid w:val="00AD7EED"/>
    <w:rsid w:val="00AE18AA"/>
    <w:rsid w:val="00AE210D"/>
    <w:rsid w:val="00AE25C5"/>
    <w:rsid w:val="00AE32F1"/>
    <w:rsid w:val="00AE3386"/>
    <w:rsid w:val="00AE3760"/>
    <w:rsid w:val="00AE514C"/>
    <w:rsid w:val="00AE5717"/>
    <w:rsid w:val="00AE6B4C"/>
    <w:rsid w:val="00AE73C1"/>
    <w:rsid w:val="00AE7F67"/>
    <w:rsid w:val="00AF1547"/>
    <w:rsid w:val="00AF1E11"/>
    <w:rsid w:val="00AF2312"/>
    <w:rsid w:val="00AF2D7E"/>
    <w:rsid w:val="00AF3203"/>
    <w:rsid w:val="00AF4CE5"/>
    <w:rsid w:val="00AF4EBC"/>
    <w:rsid w:val="00AF77FD"/>
    <w:rsid w:val="00B007C7"/>
    <w:rsid w:val="00B0130C"/>
    <w:rsid w:val="00B01340"/>
    <w:rsid w:val="00B01570"/>
    <w:rsid w:val="00B0197D"/>
    <w:rsid w:val="00B01A3F"/>
    <w:rsid w:val="00B03A7F"/>
    <w:rsid w:val="00B052FC"/>
    <w:rsid w:val="00B07249"/>
    <w:rsid w:val="00B07DC5"/>
    <w:rsid w:val="00B1135E"/>
    <w:rsid w:val="00B122A6"/>
    <w:rsid w:val="00B12606"/>
    <w:rsid w:val="00B1418D"/>
    <w:rsid w:val="00B1429F"/>
    <w:rsid w:val="00B14513"/>
    <w:rsid w:val="00B15697"/>
    <w:rsid w:val="00B15FDF"/>
    <w:rsid w:val="00B16B17"/>
    <w:rsid w:val="00B17D77"/>
    <w:rsid w:val="00B201CF"/>
    <w:rsid w:val="00B22C50"/>
    <w:rsid w:val="00B236A1"/>
    <w:rsid w:val="00B266AA"/>
    <w:rsid w:val="00B267B0"/>
    <w:rsid w:val="00B27E04"/>
    <w:rsid w:val="00B32206"/>
    <w:rsid w:val="00B33074"/>
    <w:rsid w:val="00B33FBA"/>
    <w:rsid w:val="00B34027"/>
    <w:rsid w:val="00B37D25"/>
    <w:rsid w:val="00B40CF8"/>
    <w:rsid w:val="00B41797"/>
    <w:rsid w:val="00B418CD"/>
    <w:rsid w:val="00B44C21"/>
    <w:rsid w:val="00B450DB"/>
    <w:rsid w:val="00B46983"/>
    <w:rsid w:val="00B47FC7"/>
    <w:rsid w:val="00B50C1D"/>
    <w:rsid w:val="00B51BB2"/>
    <w:rsid w:val="00B5204F"/>
    <w:rsid w:val="00B52B12"/>
    <w:rsid w:val="00B538EF"/>
    <w:rsid w:val="00B5399A"/>
    <w:rsid w:val="00B53B1D"/>
    <w:rsid w:val="00B53DE2"/>
    <w:rsid w:val="00B55BC3"/>
    <w:rsid w:val="00B5675D"/>
    <w:rsid w:val="00B578EA"/>
    <w:rsid w:val="00B606D1"/>
    <w:rsid w:val="00B61FC9"/>
    <w:rsid w:val="00B64911"/>
    <w:rsid w:val="00B65701"/>
    <w:rsid w:val="00B66410"/>
    <w:rsid w:val="00B66B38"/>
    <w:rsid w:val="00B66DA1"/>
    <w:rsid w:val="00B70FDB"/>
    <w:rsid w:val="00B7155E"/>
    <w:rsid w:val="00B7336A"/>
    <w:rsid w:val="00B737F0"/>
    <w:rsid w:val="00B744CF"/>
    <w:rsid w:val="00B74893"/>
    <w:rsid w:val="00B768C9"/>
    <w:rsid w:val="00B768E4"/>
    <w:rsid w:val="00B76C06"/>
    <w:rsid w:val="00B81B27"/>
    <w:rsid w:val="00B82509"/>
    <w:rsid w:val="00B84AD5"/>
    <w:rsid w:val="00B872B3"/>
    <w:rsid w:val="00B87C2F"/>
    <w:rsid w:val="00B87F32"/>
    <w:rsid w:val="00B924BA"/>
    <w:rsid w:val="00B92F35"/>
    <w:rsid w:val="00B930A0"/>
    <w:rsid w:val="00B93479"/>
    <w:rsid w:val="00B93EFF"/>
    <w:rsid w:val="00B9529F"/>
    <w:rsid w:val="00B96D12"/>
    <w:rsid w:val="00BA242F"/>
    <w:rsid w:val="00BA287C"/>
    <w:rsid w:val="00BA2AA2"/>
    <w:rsid w:val="00BA2D57"/>
    <w:rsid w:val="00BA399D"/>
    <w:rsid w:val="00BA78BE"/>
    <w:rsid w:val="00BB143F"/>
    <w:rsid w:val="00BB1657"/>
    <w:rsid w:val="00BB2594"/>
    <w:rsid w:val="00BB42F4"/>
    <w:rsid w:val="00BB4318"/>
    <w:rsid w:val="00BB4F80"/>
    <w:rsid w:val="00BB56E2"/>
    <w:rsid w:val="00BB6B8C"/>
    <w:rsid w:val="00BC0D5B"/>
    <w:rsid w:val="00BC0DC4"/>
    <w:rsid w:val="00BC186A"/>
    <w:rsid w:val="00BC2CBA"/>
    <w:rsid w:val="00BC2F68"/>
    <w:rsid w:val="00BC4750"/>
    <w:rsid w:val="00BC47B4"/>
    <w:rsid w:val="00BC4B58"/>
    <w:rsid w:val="00BC525E"/>
    <w:rsid w:val="00BC5C67"/>
    <w:rsid w:val="00BD12E9"/>
    <w:rsid w:val="00BD184C"/>
    <w:rsid w:val="00BD1B90"/>
    <w:rsid w:val="00BD2EE0"/>
    <w:rsid w:val="00BD5703"/>
    <w:rsid w:val="00BD68C3"/>
    <w:rsid w:val="00BD6F33"/>
    <w:rsid w:val="00BD714F"/>
    <w:rsid w:val="00BD7CD1"/>
    <w:rsid w:val="00BE0280"/>
    <w:rsid w:val="00BE0B77"/>
    <w:rsid w:val="00BE1B09"/>
    <w:rsid w:val="00BE1B84"/>
    <w:rsid w:val="00BE1E91"/>
    <w:rsid w:val="00BE27EF"/>
    <w:rsid w:val="00BE4EC8"/>
    <w:rsid w:val="00BE5BFA"/>
    <w:rsid w:val="00BE7442"/>
    <w:rsid w:val="00BF5201"/>
    <w:rsid w:val="00BF5F61"/>
    <w:rsid w:val="00C019D3"/>
    <w:rsid w:val="00C0239C"/>
    <w:rsid w:val="00C043BA"/>
    <w:rsid w:val="00C04625"/>
    <w:rsid w:val="00C04B89"/>
    <w:rsid w:val="00C0599B"/>
    <w:rsid w:val="00C0607E"/>
    <w:rsid w:val="00C0742F"/>
    <w:rsid w:val="00C10865"/>
    <w:rsid w:val="00C1523D"/>
    <w:rsid w:val="00C15384"/>
    <w:rsid w:val="00C157D9"/>
    <w:rsid w:val="00C16E39"/>
    <w:rsid w:val="00C210C0"/>
    <w:rsid w:val="00C2169B"/>
    <w:rsid w:val="00C229F1"/>
    <w:rsid w:val="00C24FFC"/>
    <w:rsid w:val="00C25E14"/>
    <w:rsid w:val="00C26139"/>
    <w:rsid w:val="00C26E79"/>
    <w:rsid w:val="00C270E6"/>
    <w:rsid w:val="00C27466"/>
    <w:rsid w:val="00C3106B"/>
    <w:rsid w:val="00C31DB3"/>
    <w:rsid w:val="00C31DF0"/>
    <w:rsid w:val="00C3222D"/>
    <w:rsid w:val="00C333B2"/>
    <w:rsid w:val="00C33A98"/>
    <w:rsid w:val="00C3435D"/>
    <w:rsid w:val="00C350EF"/>
    <w:rsid w:val="00C352DE"/>
    <w:rsid w:val="00C3563D"/>
    <w:rsid w:val="00C35F2C"/>
    <w:rsid w:val="00C362D2"/>
    <w:rsid w:val="00C36A5D"/>
    <w:rsid w:val="00C407B2"/>
    <w:rsid w:val="00C417A8"/>
    <w:rsid w:val="00C41827"/>
    <w:rsid w:val="00C43C73"/>
    <w:rsid w:val="00C44387"/>
    <w:rsid w:val="00C477F0"/>
    <w:rsid w:val="00C513F2"/>
    <w:rsid w:val="00C51465"/>
    <w:rsid w:val="00C51872"/>
    <w:rsid w:val="00C570EA"/>
    <w:rsid w:val="00C57D81"/>
    <w:rsid w:val="00C610E6"/>
    <w:rsid w:val="00C61D7C"/>
    <w:rsid w:val="00C64A72"/>
    <w:rsid w:val="00C650A5"/>
    <w:rsid w:val="00C65D5D"/>
    <w:rsid w:val="00C71B19"/>
    <w:rsid w:val="00C7203A"/>
    <w:rsid w:val="00C72B3E"/>
    <w:rsid w:val="00C73174"/>
    <w:rsid w:val="00C73286"/>
    <w:rsid w:val="00C73289"/>
    <w:rsid w:val="00C747D2"/>
    <w:rsid w:val="00C752DB"/>
    <w:rsid w:val="00C76C9D"/>
    <w:rsid w:val="00C77089"/>
    <w:rsid w:val="00C7713C"/>
    <w:rsid w:val="00C77220"/>
    <w:rsid w:val="00C77CBC"/>
    <w:rsid w:val="00C80A44"/>
    <w:rsid w:val="00C810C3"/>
    <w:rsid w:val="00C811E9"/>
    <w:rsid w:val="00C82BEA"/>
    <w:rsid w:val="00C82D08"/>
    <w:rsid w:val="00C83422"/>
    <w:rsid w:val="00C84727"/>
    <w:rsid w:val="00C90DA0"/>
    <w:rsid w:val="00C91E6D"/>
    <w:rsid w:val="00C931AE"/>
    <w:rsid w:val="00C94960"/>
    <w:rsid w:val="00C949A8"/>
    <w:rsid w:val="00C95F7E"/>
    <w:rsid w:val="00C962F0"/>
    <w:rsid w:val="00C97C53"/>
    <w:rsid w:val="00CA0378"/>
    <w:rsid w:val="00CA0C92"/>
    <w:rsid w:val="00CA1473"/>
    <w:rsid w:val="00CA2213"/>
    <w:rsid w:val="00CA26B9"/>
    <w:rsid w:val="00CA4A75"/>
    <w:rsid w:val="00CA4D51"/>
    <w:rsid w:val="00CA4D57"/>
    <w:rsid w:val="00CA5119"/>
    <w:rsid w:val="00CA5B24"/>
    <w:rsid w:val="00CA6091"/>
    <w:rsid w:val="00CA7AA5"/>
    <w:rsid w:val="00CB082D"/>
    <w:rsid w:val="00CB09D6"/>
    <w:rsid w:val="00CB0DBC"/>
    <w:rsid w:val="00CB1FB8"/>
    <w:rsid w:val="00CB2942"/>
    <w:rsid w:val="00CB2950"/>
    <w:rsid w:val="00CB3567"/>
    <w:rsid w:val="00CB6AFC"/>
    <w:rsid w:val="00CB6D25"/>
    <w:rsid w:val="00CB7250"/>
    <w:rsid w:val="00CC002B"/>
    <w:rsid w:val="00CC0FAE"/>
    <w:rsid w:val="00CC5854"/>
    <w:rsid w:val="00CC6A75"/>
    <w:rsid w:val="00CC6C17"/>
    <w:rsid w:val="00CC75B6"/>
    <w:rsid w:val="00CC79EC"/>
    <w:rsid w:val="00CC7F91"/>
    <w:rsid w:val="00CD0635"/>
    <w:rsid w:val="00CD0724"/>
    <w:rsid w:val="00CD0E28"/>
    <w:rsid w:val="00CD3F88"/>
    <w:rsid w:val="00CD4EFB"/>
    <w:rsid w:val="00CD5483"/>
    <w:rsid w:val="00CD640D"/>
    <w:rsid w:val="00CD7831"/>
    <w:rsid w:val="00CE0261"/>
    <w:rsid w:val="00CE3997"/>
    <w:rsid w:val="00CE488B"/>
    <w:rsid w:val="00CE5C13"/>
    <w:rsid w:val="00CE5D5C"/>
    <w:rsid w:val="00CE6B37"/>
    <w:rsid w:val="00CF1117"/>
    <w:rsid w:val="00CF155A"/>
    <w:rsid w:val="00CF191F"/>
    <w:rsid w:val="00CF1F92"/>
    <w:rsid w:val="00CF45C5"/>
    <w:rsid w:val="00CF46C3"/>
    <w:rsid w:val="00CF5171"/>
    <w:rsid w:val="00CF55A4"/>
    <w:rsid w:val="00CF5D80"/>
    <w:rsid w:val="00CF60B5"/>
    <w:rsid w:val="00CF66EB"/>
    <w:rsid w:val="00CF6AC2"/>
    <w:rsid w:val="00CF74BB"/>
    <w:rsid w:val="00CF79F9"/>
    <w:rsid w:val="00CF7B64"/>
    <w:rsid w:val="00D01DE6"/>
    <w:rsid w:val="00D04383"/>
    <w:rsid w:val="00D0708E"/>
    <w:rsid w:val="00D117DB"/>
    <w:rsid w:val="00D136F0"/>
    <w:rsid w:val="00D14C1F"/>
    <w:rsid w:val="00D15248"/>
    <w:rsid w:val="00D15BED"/>
    <w:rsid w:val="00D171CF"/>
    <w:rsid w:val="00D20194"/>
    <w:rsid w:val="00D20B9D"/>
    <w:rsid w:val="00D21303"/>
    <w:rsid w:val="00D2295C"/>
    <w:rsid w:val="00D24B78"/>
    <w:rsid w:val="00D30037"/>
    <w:rsid w:val="00D32831"/>
    <w:rsid w:val="00D3347F"/>
    <w:rsid w:val="00D33B8D"/>
    <w:rsid w:val="00D34FA9"/>
    <w:rsid w:val="00D35F52"/>
    <w:rsid w:val="00D361F8"/>
    <w:rsid w:val="00D406C5"/>
    <w:rsid w:val="00D41670"/>
    <w:rsid w:val="00D43AFE"/>
    <w:rsid w:val="00D43CB0"/>
    <w:rsid w:val="00D44047"/>
    <w:rsid w:val="00D445B0"/>
    <w:rsid w:val="00D4621A"/>
    <w:rsid w:val="00D4626F"/>
    <w:rsid w:val="00D46F8B"/>
    <w:rsid w:val="00D47F8C"/>
    <w:rsid w:val="00D525DA"/>
    <w:rsid w:val="00D54BCE"/>
    <w:rsid w:val="00D57BB4"/>
    <w:rsid w:val="00D6072F"/>
    <w:rsid w:val="00D60D6B"/>
    <w:rsid w:val="00D6667D"/>
    <w:rsid w:val="00D7335C"/>
    <w:rsid w:val="00D74BF5"/>
    <w:rsid w:val="00D7526A"/>
    <w:rsid w:val="00D75EC7"/>
    <w:rsid w:val="00D77370"/>
    <w:rsid w:val="00D77525"/>
    <w:rsid w:val="00D77E3E"/>
    <w:rsid w:val="00D822FC"/>
    <w:rsid w:val="00D8267F"/>
    <w:rsid w:val="00D828E2"/>
    <w:rsid w:val="00D82D4E"/>
    <w:rsid w:val="00D84E7D"/>
    <w:rsid w:val="00D85645"/>
    <w:rsid w:val="00D8585F"/>
    <w:rsid w:val="00D8697D"/>
    <w:rsid w:val="00D870FD"/>
    <w:rsid w:val="00D87270"/>
    <w:rsid w:val="00D87CEA"/>
    <w:rsid w:val="00D90829"/>
    <w:rsid w:val="00D90841"/>
    <w:rsid w:val="00D90AF7"/>
    <w:rsid w:val="00D90ED5"/>
    <w:rsid w:val="00D91AC6"/>
    <w:rsid w:val="00D929CE"/>
    <w:rsid w:val="00D93672"/>
    <w:rsid w:val="00D94B83"/>
    <w:rsid w:val="00D95615"/>
    <w:rsid w:val="00D976A6"/>
    <w:rsid w:val="00D977A4"/>
    <w:rsid w:val="00DA1082"/>
    <w:rsid w:val="00DA5635"/>
    <w:rsid w:val="00DA6502"/>
    <w:rsid w:val="00DA6741"/>
    <w:rsid w:val="00DB3148"/>
    <w:rsid w:val="00DB550D"/>
    <w:rsid w:val="00DB7439"/>
    <w:rsid w:val="00DC165B"/>
    <w:rsid w:val="00DC1F7E"/>
    <w:rsid w:val="00DC43E1"/>
    <w:rsid w:val="00DC5A53"/>
    <w:rsid w:val="00DC642B"/>
    <w:rsid w:val="00DC7D49"/>
    <w:rsid w:val="00DD042B"/>
    <w:rsid w:val="00DD083B"/>
    <w:rsid w:val="00DD18D8"/>
    <w:rsid w:val="00DD3262"/>
    <w:rsid w:val="00DD3AFE"/>
    <w:rsid w:val="00DD4390"/>
    <w:rsid w:val="00DD43C7"/>
    <w:rsid w:val="00DD499A"/>
    <w:rsid w:val="00DD5281"/>
    <w:rsid w:val="00DD6156"/>
    <w:rsid w:val="00DD66B7"/>
    <w:rsid w:val="00DD7A3C"/>
    <w:rsid w:val="00DE1991"/>
    <w:rsid w:val="00DE19EC"/>
    <w:rsid w:val="00DE1C68"/>
    <w:rsid w:val="00DE1ECA"/>
    <w:rsid w:val="00DE4470"/>
    <w:rsid w:val="00DF2EBC"/>
    <w:rsid w:val="00DF3C39"/>
    <w:rsid w:val="00DF3FC3"/>
    <w:rsid w:val="00DF4356"/>
    <w:rsid w:val="00DF4676"/>
    <w:rsid w:val="00DF6E21"/>
    <w:rsid w:val="00E008D5"/>
    <w:rsid w:val="00E00F1C"/>
    <w:rsid w:val="00E0118E"/>
    <w:rsid w:val="00E01D22"/>
    <w:rsid w:val="00E02D41"/>
    <w:rsid w:val="00E03535"/>
    <w:rsid w:val="00E03723"/>
    <w:rsid w:val="00E05514"/>
    <w:rsid w:val="00E05545"/>
    <w:rsid w:val="00E065D3"/>
    <w:rsid w:val="00E07C65"/>
    <w:rsid w:val="00E07D94"/>
    <w:rsid w:val="00E10600"/>
    <w:rsid w:val="00E12C0D"/>
    <w:rsid w:val="00E139C5"/>
    <w:rsid w:val="00E140F3"/>
    <w:rsid w:val="00E1599C"/>
    <w:rsid w:val="00E16047"/>
    <w:rsid w:val="00E161AD"/>
    <w:rsid w:val="00E2049C"/>
    <w:rsid w:val="00E21959"/>
    <w:rsid w:val="00E22296"/>
    <w:rsid w:val="00E233A9"/>
    <w:rsid w:val="00E23D56"/>
    <w:rsid w:val="00E24862"/>
    <w:rsid w:val="00E24D6C"/>
    <w:rsid w:val="00E25428"/>
    <w:rsid w:val="00E26613"/>
    <w:rsid w:val="00E26C6B"/>
    <w:rsid w:val="00E277A2"/>
    <w:rsid w:val="00E27B18"/>
    <w:rsid w:val="00E3154A"/>
    <w:rsid w:val="00E3366B"/>
    <w:rsid w:val="00E3433B"/>
    <w:rsid w:val="00E347F4"/>
    <w:rsid w:val="00E35EB6"/>
    <w:rsid w:val="00E36F76"/>
    <w:rsid w:val="00E40D3E"/>
    <w:rsid w:val="00E422A4"/>
    <w:rsid w:val="00E42CD2"/>
    <w:rsid w:val="00E43E07"/>
    <w:rsid w:val="00E470C3"/>
    <w:rsid w:val="00E470CE"/>
    <w:rsid w:val="00E5080C"/>
    <w:rsid w:val="00E527EF"/>
    <w:rsid w:val="00E53DD4"/>
    <w:rsid w:val="00E54AFB"/>
    <w:rsid w:val="00E553E7"/>
    <w:rsid w:val="00E56E15"/>
    <w:rsid w:val="00E57216"/>
    <w:rsid w:val="00E577EE"/>
    <w:rsid w:val="00E60FBE"/>
    <w:rsid w:val="00E62507"/>
    <w:rsid w:val="00E65D3F"/>
    <w:rsid w:val="00E70132"/>
    <w:rsid w:val="00E715D0"/>
    <w:rsid w:val="00E7245C"/>
    <w:rsid w:val="00E75377"/>
    <w:rsid w:val="00E756FE"/>
    <w:rsid w:val="00E76FEC"/>
    <w:rsid w:val="00E77DD1"/>
    <w:rsid w:val="00E77F1E"/>
    <w:rsid w:val="00E80662"/>
    <w:rsid w:val="00E80826"/>
    <w:rsid w:val="00E81B8C"/>
    <w:rsid w:val="00E8201A"/>
    <w:rsid w:val="00E8217E"/>
    <w:rsid w:val="00E82740"/>
    <w:rsid w:val="00E8395D"/>
    <w:rsid w:val="00E8508E"/>
    <w:rsid w:val="00E8523A"/>
    <w:rsid w:val="00E86234"/>
    <w:rsid w:val="00E86BC4"/>
    <w:rsid w:val="00E908CF"/>
    <w:rsid w:val="00E9095D"/>
    <w:rsid w:val="00E91171"/>
    <w:rsid w:val="00E91818"/>
    <w:rsid w:val="00E91D71"/>
    <w:rsid w:val="00E920D5"/>
    <w:rsid w:val="00E93A5B"/>
    <w:rsid w:val="00E94698"/>
    <w:rsid w:val="00E957B2"/>
    <w:rsid w:val="00E9761B"/>
    <w:rsid w:val="00E97A8B"/>
    <w:rsid w:val="00EA2C06"/>
    <w:rsid w:val="00EA376E"/>
    <w:rsid w:val="00EA4906"/>
    <w:rsid w:val="00EA51F6"/>
    <w:rsid w:val="00EA554C"/>
    <w:rsid w:val="00EA734E"/>
    <w:rsid w:val="00EB045B"/>
    <w:rsid w:val="00EB08E4"/>
    <w:rsid w:val="00EB10B2"/>
    <w:rsid w:val="00EB1691"/>
    <w:rsid w:val="00EB4449"/>
    <w:rsid w:val="00EB5A82"/>
    <w:rsid w:val="00EB5BC0"/>
    <w:rsid w:val="00EB5D5F"/>
    <w:rsid w:val="00EB63A3"/>
    <w:rsid w:val="00EB6D97"/>
    <w:rsid w:val="00EB765A"/>
    <w:rsid w:val="00EC1716"/>
    <w:rsid w:val="00EC17DE"/>
    <w:rsid w:val="00EC4327"/>
    <w:rsid w:val="00EC56E8"/>
    <w:rsid w:val="00EC6840"/>
    <w:rsid w:val="00EC7240"/>
    <w:rsid w:val="00EC72AD"/>
    <w:rsid w:val="00EC78BB"/>
    <w:rsid w:val="00ED1D1A"/>
    <w:rsid w:val="00ED2E2D"/>
    <w:rsid w:val="00ED31FF"/>
    <w:rsid w:val="00ED4319"/>
    <w:rsid w:val="00ED56F5"/>
    <w:rsid w:val="00ED5979"/>
    <w:rsid w:val="00ED5C54"/>
    <w:rsid w:val="00ED6166"/>
    <w:rsid w:val="00EE0607"/>
    <w:rsid w:val="00EE0A14"/>
    <w:rsid w:val="00EE2115"/>
    <w:rsid w:val="00EE3F5F"/>
    <w:rsid w:val="00EE5B93"/>
    <w:rsid w:val="00EE6AB3"/>
    <w:rsid w:val="00EE70B7"/>
    <w:rsid w:val="00EF04C2"/>
    <w:rsid w:val="00EF238E"/>
    <w:rsid w:val="00EF316E"/>
    <w:rsid w:val="00EF341C"/>
    <w:rsid w:val="00EF5B73"/>
    <w:rsid w:val="00EF610A"/>
    <w:rsid w:val="00EF7DC2"/>
    <w:rsid w:val="00EF7DF3"/>
    <w:rsid w:val="00F01347"/>
    <w:rsid w:val="00F03160"/>
    <w:rsid w:val="00F03625"/>
    <w:rsid w:val="00F03C72"/>
    <w:rsid w:val="00F0792C"/>
    <w:rsid w:val="00F1124C"/>
    <w:rsid w:val="00F11BD4"/>
    <w:rsid w:val="00F1228B"/>
    <w:rsid w:val="00F131FC"/>
    <w:rsid w:val="00F14414"/>
    <w:rsid w:val="00F160EA"/>
    <w:rsid w:val="00F1672E"/>
    <w:rsid w:val="00F17C28"/>
    <w:rsid w:val="00F2046C"/>
    <w:rsid w:val="00F205BC"/>
    <w:rsid w:val="00F21D92"/>
    <w:rsid w:val="00F220B9"/>
    <w:rsid w:val="00F243B5"/>
    <w:rsid w:val="00F254D8"/>
    <w:rsid w:val="00F25AAE"/>
    <w:rsid w:val="00F25E3A"/>
    <w:rsid w:val="00F2640B"/>
    <w:rsid w:val="00F26B0F"/>
    <w:rsid w:val="00F30627"/>
    <w:rsid w:val="00F306E2"/>
    <w:rsid w:val="00F31036"/>
    <w:rsid w:val="00F31AE3"/>
    <w:rsid w:val="00F31CEC"/>
    <w:rsid w:val="00F31D7B"/>
    <w:rsid w:val="00F339BF"/>
    <w:rsid w:val="00F3476B"/>
    <w:rsid w:val="00F347FA"/>
    <w:rsid w:val="00F36269"/>
    <w:rsid w:val="00F37735"/>
    <w:rsid w:val="00F418E4"/>
    <w:rsid w:val="00F41EA0"/>
    <w:rsid w:val="00F45162"/>
    <w:rsid w:val="00F4584F"/>
    <w:rsid w:val="00F46675"/>
    <w:rsid w:val="00F47B12"/>
    <w:rsid w:val="00F50BBD"/>
    <w:rsid w:val="00F51002"/>
    <w:rsid w:val="00F513A5"/>
    <w:rsid w:val="00F5145B"/>
    <w:rsid w:val="00F527B0"/>
    <w:rsid w:val="00F52951"/>
    <w:rsid w:val="00F52B81"/>
    <w:rsid w:val="00F52D3D"/>
    <w:rsid w:val="00F52F1C"/>
    <w:rsid w:val="00F53542"/>
    <w:rsid w:val="00F61138"/>
    <w:rsid w:val="00F647F7"/>
    <w:rsid w:val="00F64B13"/>
    <w:rsid w:val="00F6502E"/>
    <w:rsid w:val="00F6555C"/>
    <w:rsid w:val="00F66084"/>
    <w:rsid w:val="00F67014"/>
    <w:rsid w:val="00F677A6"/>
    <w:rsid w:val="00F67986"/>
    <w:rsid w:val="00F67C14"/>
    <w:rsid w:val="00F70230"/>
    <w:rsid w:val="00F71D12"/>
    <w:rsid w:val="00F73C0A"/>
    <w:rsid w:val="00F74851"/>
    <w:rsid w:val="00F74C76"/>
    <w:rsid w:val="00F75648"/>
    <w:rsid w:val="00F76BCB"/>
    <w:rsid w:val="00F77658"/>
    <w:rsid w:val="00F80D39"/>
    <w:rsid w:val="00F80E8E"/>
    <w:rsid w:val="00F820DB"/>
    <w:rsid w:val="00F820E4"/>
    <w:rsid w:val="00F839B8"/>
    <w:rsid w:val="00F83AF6"/>
    <w:rsid w:val="00F8459D"/>
    <w:rsid w:val="00F846B9"/>
    <w:rsid w:val="00F84FD3"/>
    <w:rsid w:val="00F854E2"/>
    <w:rsid w:val="00F86B41"/>
    <w:rsid w:val="00F872AE"/>
    <w:rsid w:val="00F90892"/>
    <w:rsid w:val="00F91E17"/>
    <w:rsid w:val="00F9247F"/>
    <w:rsid w:val="00F9273D"/>
    <w:rsid w:val="00F92890"/>
    <w:rsid w:val="00F935E7"/>
    <w:rsid w:val="00F941CB"/>
    <w:rsid w:val="00F9429C"/>
    <w:rsid w:val="00F94510"/>
    <w:rsid w:val="00F94A8C"/>
    <w:rsid w:val="00F94C41"/>
    <w:rsid w:val="00F956EE"/>
    <w:rsid w:val="00F96498"/>
    <w:rsid w:val="00FA073F"/>
    <w:rsid w:val="00FA0FE7"/>
    <w:rsid w:val="00FA2983"/>
    <w:rsid w:val="00FA40F9"/>
    <w:rsid w:val="00FA4CC1"/>
    <w:rsid w:val="00FB0E1C"/>
    <w:rsid w:val="00FB1E1B"/>
    <w:rsid w:val="00FB21B9"/>
    <w:rsid w:val="00FB2A91"/>
    <w:rsid w:val="00FB3575"/>
    <w:rsid w:val="00FB414A"/>
    <w:rsid w:val="00FB4504"/>
    <w:rsid w:val="00FB5374"/>
    <w:rsid w:val="00FB680D"/>
    <w:rsid w:val="00FC2165"/>
    <w:rsid w:val="00FC2944"/>
    <w:rsid w:val="00FC3BDB"/>
    <w:rsid w:val="00FC4155"/>
    <w:rsid w:val="00FC4779"/>
    <w:rsid w:val="00FC554F"/>
    <w:rsid w:val="00FC7B65"/>
    <w:rsid w:val="00FC7DCB"/>
    <w:rsid w:val="00FC7F6E"/>
    <w:rsid w:val="00FD033A"/>
    <w:rsid w:val="00FD47E6"/>
    <w:rsid w:val="00FD51C9"/>
    <w:rsid w:val="00FD5FC7"/>
    <w:rsid w:val="00FE0155"/>
    <w:rsid w:val="00FE1C91"/>
    <w:rsid w:val="00FE26E1"/>
    <w:rsid w:val="00FE4CFD"/>
    <w:rsid w:val="00FE682F"/>
    <w:rsid w:val="00FF06A8"/>
    <w:rsid w:val="00FF0A94"/>
    <w:rsid w:val="00FF1920"/>
    <w:rsid w:val="00FF2C5E"/>
    <w:rsid w:val="00FF7391"/>
    <w:rsid w:val="00FF7D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idth-relative:margin;mso-height-relative:margin" fillcolor="white" stroke="f">
      <v:fill color="white"/>
      <v:stroke on="f"/>
      <o:colormru v:ext="edit" colors="#cce6dc"/>
      <o:colormenu v:ext="edit" fillcolor="none"/>
    </o:shapedefaults>
    <o:shapelayout v:ext="edit">
      <o:idmap v:ext="edit" data="1"/>
    </o:shapelayout>
  </w:shapeDefaults>
  <w:decimalSymbol w:val="."/>
  <w:listSeparator w:val=","/>
  <w14:docId w14:val="7DFB0B65"/>
  <w15:docId w15:val="{181BA491-53C7-47D1-BA2D-7D8A4051A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36F8"/>
    <w:pPr>
      <w:widowControl w:val="0"/>
    </w:pPr>
    <w:rPr>
      <w:kern w:val="2"/>
      <w:sz w:val="24"/>
    </w:rPr>
  </w:style>
  <w:style w:type="paragraph" w:styleId="2">
    <w:name w:val="heading 2"/>
    <w:basedOn w:val="a"/>
    <w:next w:val="a"/>
    <w:qFormat/>
    <w:pPr>
      <w:keepNext/>
      <w:spacing w:after="240" w:line="460" w:lineRule="exact"/>
      <w:ind w:left="624"/>
      <w:jc w:val="both"/>
      <w:outlineLvl w:val="1"/>
    </w:pPr>
    <w:rPr>
      <w:rFonts w:ascii="標楷體" w:eastAsia="標楷體" w:hAnsi="Arial"/>
      <w:b/>
      <w:bCs/>
      <w:sz w:val="36"/>
      <w:szCs w:val="48"/>
    </w:rPr>
  </w:style>
  <w:style w:type="paragraph" w:styleId="3">
    <w:name w:val="heading 3"/>
    <w:basedOn w:val="a"/>
    <w:next w:val="a"/>
    <w:qFormat/>
    <w:pPr>
      <w:keepNext/>
      <w:spacing w:line="720" w:lineRule="auto"/>
      <w:jc w:val="both"/>
      <w:outlineLvl w:val="2"/>
    </w:pPr>
    <w:rPr>
      <w:rFonts w:ascii="標楷體" w:eastAsia="標楷體" w:hAnsi="Arial"/>
      <w:bCs/>
      <w:sz w:val="32"/>
      <w:szCs w:val="36"/>
    </w:rPr>
  </w:style>
  <w:style w:type="paragraph" w:styleId="4">
    <w:name w:val="heading 4"/>
    <w:basedOn w:val="3"/>
    <w:next w:val="a"/>
    <w:qFormat/>
    <w:pPr>
      <w:spacing w:line="470" w:lineRule="auto"/>
      <w:outlineLvl w:val="3"/>
    </w:pPr>
    <w:rPr>
      <w:rFonts w:ascii="Arial"/>
      <w:bCs w:val="0"/>
      <w:kern w:val="52"/>
      <w:sz w:val="26"/>
      <w:szCs w:val="20"/>
    </w:rPr>
  </w:style>
  <w:style w:type="paragraph" w:styleId="5">
    <w:name w:val="heading 5"/>
    <w:basedOn w:val="4"/>
    <w:next w:val="a"/>
    <w:qFormat/>
    <w:pPr>
      <w:outlineLvl w:val="4"/>
    </w:pPr>
  </w:style>
  <w:style w:type="paragraph" w:styleId="6">
    <w:name w:val="heading 6"/>
    <w:basedOn w:val="5"/>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500" w:lineRule="exact"/>
      <w:ind w:firstLine="510"/>
      <w:jc w:val="both"/>
    </w:pPr>
    <w:rPr>
      <w:rFonts w:ascii="標楷體" w:eastAsia="標楷體"/>
    </w:rPr>
  </w:style>
  <w:style w:type="paragraph" w:customStyle="1" w:styleId="40">
    <w:name w:val="標題4"/>
    <w:basedOn w:val="3"/>
    <w:pPr>
      <w:spacing w:line="500" w:lineRule="exact"/>
      <w:ind w:left="624"/>
    </w:pPr>
    <w:rPr>
      <w:b/>
      <w:sz w:val="28"/>
    </w:rPr>
  </w:style>
  <w:style w:type="character" w:styleId="a4">
    <w:name w:val="annotation reference"/>
    <w:semiHidden/>
    <w:rPr>
      <w:sz w:val="18"/>
      <w:szCs w:val="18"/>
    </w:rPr>
  </w:style>
  <w:style w:type="paragraph" w:styleId="a5">
    <w:name w:val="annotation text"/>
    <w:basedOn w:val="a"/>
    <w:semiHidden/>
  </w:style>
  <w:style w:type="paragraph" w:styleId="a6">
    <w:name w:val="footnote text"/>
    <w:basedOn w:val="a"/>
    <w:semiHidden/>
    <w:pPr>
      <w:snapToGrid w:val="0"/>
    </w:pPr>
    <w:rPr>
      <w:sz w:val="20"/>
    </w:rPr>
  </w:style>
  <w:style w:type="character" w:styleId="a7">
    <w:name w:val="footnote reference"/>
    <w:semiHidden/>
    <w:rPr>
      <w:vertAlign w:val="superscript"/>
    </w:rPr>
  </w:style>
  <w:style w:type="paragraph" w:styleId="20">
    <w:name w:val="Body Text Indent 2"/>
    <w:basedOn w:val="a"/>
    <w:pPr>
      <w:snapToGrid w:val="0"/>
      <w:spacing w:line="360" w:lineRule="exact"/>
      <w:ind w:left="540" w:hanging="540"/>
      <w:jc w:val="both"/>
    </w:pPr>
    <w:rPr>
      <w:rFonts w:eastAsia="標楷體"/>
      <w:spacing w:val="-6"/>
      <w:sz w:val="28"/>
    </w:rPr>
  </w:style>
  <w:style w:type="paragraph" w:styleId="30">
    <w:name w:val="Body Text Indent 3"/>
    <w:basedOn w:val="a"/>
    <w:pPr>
      <w:snapToGrid w:val="0"/>
      <w:spacing w:line="360" w:lineRule="exact"/>
      <w:ind w:left="540" w:hanging="266"/>
      <w:jc w:val="both"/>
    </w:pPr>
    <w:rPr>
      <w:rFonts w:eastAsia="標楷體"/>
      <w:spacing w:val="-6"/>
      <w:sz w:val="28"/>
    </w:rPr>
  </w:style>
  <w:style w:type="paragraph" w:styleId="a8">
    <w:name w:val="Body Text"/>
    <w:basedOn w:val="a"/>
    <w:link w:val="a9"/>
    <w:pPr>
      <w:spacing w:line="500" w:lineRule="exact"/>
      <w:jc w:val="both"/>
    </w:pPr>
    <w:rPr>
      <w:rFonts w:ascii="標楷體" w:eastAsia="標楷體"/>
      <w:sz w:val="28"/>
    </w:rPr>
  </w:style>
  <w:style w:type="paragraph" w:customStyle="1" w:styleId="123">
    <w:name w:val="123"/>
    <w:basedOn w:val="a"/>
    <w:pPr>
      <w:spacing w:line="360" w:lineRule="auto"/>
      <w:ind w:firstLine="425"/>
      <w:jc w:val="both"/>
    </w:pPr>
    <w:rPr>
      <w:rFonts w:ascii="標楷體" w:eastAsia="標楷體"/>
    </w:rPr>
  </w:style>
  <w:style w:type="paragraph" w:customStyle="1" w:styleId="aa">
    <w:name w:val="括號一二三"/>
    <w:basedOn w:val="ab"/>
    <w:pPr>
      <w:spacing w:after="0"/>
      <w:ind w:firstLine="624"/>
      <w:jc w:val="both"/>
    </w:pPr>
    <w:rPr>
      <w:b/>
      <w:sz w:val="28"/>
    </w:rPr>
  </w:style>
  <w:style w:type="paragraph" w:customStyle="1" w:styleId="ab">
    <w:name w:val="一二三"/>
    <w:basedOn w:val="ac"/>
    <w:pPr>
      <w:spacing w:after="120"/>
      <w:ind w:left="0"/>
    </w:pPr>
    <w:rPr>
      <w:b w:val="0"/>
      <w:sz w:val="32"/>
    </w:rPr>
  </w:style>
  <w:style w:type="paragraph" w:customStyle="1" w:styleId="ac">
    <w:name w:val="壹貳參"/>
    <w:basedOn w:val="a"/>
    <w:pPr>
      <w:spacing w:after="240" w:line="360" w:lineRule="auto"/>
      <w:ind w:left="624"/>
    </w:pPr>
    <w:rPr>
      <w:rFonts w:ascii="標楷體" w:eastAsia="標楷體"/>
      <w:b/>
      <w:sz w:val="36"/>
    </w:rPr>
  </w:style>
  <w:style w:type="paragraph" w:styleId="31">
    <w:name w:val="Body Text 3"/>
    <w:basedOn w:val="a"/>
    <w:pPr>
      <w:ind w:right="-80"/>
      <w:jc w:val="both"/>
    </w:pPr>
    <w:rPr>
      <w:rFonts w:eastAsia="華康楷書體W5"/>
      <w:sz w:val="26"/>
    </w:rPr>
  </w:style>
  <w:style w:type="paragraph" w:styleId="21">
    <w:name w:val="Body Text 2"/>
    <w:basedOn w:val="a"/>
    <w:pPr>
      <w:tabs>
        <w:tab w:val="num" w:pos="720"/>
      </w:tabs>
      <w:snapToGrid w:val="0"/>
      <w:spacing w:beforeLines="50" w:before="180"/>
    </w:pPr>
    <w:rPr>
      <w:rFonts w:eastAsia="華康楷書體W5"/>
      <w:spacing w:val="-8"/>
      <w:sz w:val="28"/>
    </w:rPr>
  </w:style>
  <w:style w:type="paragraph" w:styleId="ad">
    <w:name w:val="header"/>
    <w:basedOn w:val="a"/>
    <w:pPr>
      <w:tabs>
        <w:tab w:val="center" w:pos="4153"/>
        <w:tab w:val="right" w:pos="8306"/>
      </w:tabs>
      <w:snapToGrid w:val="0"/>
    </w:pPr>
    <w:rPr>
      <w:sz w:val="20"/>
    </w:rPr>
  </w:style>
  <w:style w:type="paragraph" w:styleId="ae">
    <w:name w:val="footer"/>
    <w:basedOn w:val="a"/>
    <w:link w:val="af"/>
    <w:uiPriority w:val="99"/>
    <w:pPr>
      <w:tabs>
        <w:tab w:val="center" w:pos="4153"/>
        <w:tab w:val="right" w:pos="8306"/>
      </w:tabs>
      <w:snapToGrid w:val="0"/>
    </w:pPr>
    <w:rPr>
      <w:sz w:val="20"/>
    </w:rPr>
  </w:style>
  <w:style w:type="character" w:styleId="af0">
    <w:name w:val="page number"/>
    <w:basedOn w:val="a0"/>
  </w:style>
  <w:style w:type="paragraph" w:styleId="af1">
    <w:name w:val="Normal Indent"/>
    <w:basedOn w:val="a"/>
    <w:pPr>
      <w:widowControl/>
      <w:ind w:left="480"/>
    </w:pPr>
    <w:rPr>
      <w:kern w:val="0"/>
      <w:sz w:val="20"/>
    </w:rPr>
  </w:style>
  <w:style w:type="paragraph" w:customStyle="1" w:styleId="12">
    <w:name w:val="內文(1)(2)"/>
    <w:pPr>
      <w:tabs>
        <w:tab w:val="left" w:pos="2520"/>
      </w:tabs>
      <w:overflowPunct w:val="0"/>
      <w:ind w:firstLineChars="550" w:firstLine="550"/>
      <w:jc w:val="both"/>
    </w:pPr>
    <w:rPr>
      <w:rFonts w:ascii="標楷體" w:eastAsia="標楷體"/>
      <w:sz w:val="24"/>
    </w:rPr>
  </w:style>
  <w:style w:type="paragraph" w:styleId="af2">
    <w:name w:val="Plain Text"/>
    <w:basedOn w:val="a"/>
    <w:rPr>
      <w:rFonts w:ascii="細明體" w:eastAsia="細明體" w:hAnsi="Courier New"/>
    </w:rPr>
  </w:style>
  <w:style w:type="paragraph" w:styleId="af3">
    <w:name w:val="annotation subject"/>
    <w:basedOn w:val="a5"/>
    <w:next w:val="a5"/>
    <w:semiHidden/>
    <w:rPr>
      <w:b/>
      <w:bCs/>
    </w:rPr>
  </w:style>
  <w:style w:type="paragraph" w:styleId="af4">
    <w:name w:val="Balloon Text"/>
    <w:basedOn w:val="a"/>
    <w:semiHidden/>
    <w:rPr>
      <w:rFonts w:ascii="Arial" w:hAnsi="Arial"/>
      <w:sz w:val="18"/>
      <w:szCs w:val="18"/>
    </w:rPr>
  </w:style>
  <w:style w:type="paragraph" w:styleId="af5">
    <w:name w:val="Block Text"/>
    <w:basedOn w:val="a"/>
    <w:pPr>
      <w:tabs>
        <w:tab w:val="left" w:pos="9240"/>
      </w:tabs>
      <w:snapToGrid w:val="0"/>
      <w:spacing w:line="560" w:lineRule="atLeast"/>
      <w:ind w:hanging="90"/>
    </w:pPr>
    <w:rPr>
      <w:rFonts w:ascii="標楷體" w:eastAsia="標楷體" w:hint="eastAsia"/>
      <w:sz w:val="30"/>
    </w:rPr>
  </w:style>
  <w:style w:type="character" w:customStyle="1" w:styleId="a9">
    <w:name w:val="本文 字元"/>
    <w:link w:val="a8"/>
    <w:rsid w:val="00080234"/>
    <w:rPr>
      <w:rFonts w:ascii="標楷體" w:eastAsia="標楷體"/>
      <w:kern w:val="2"/>
      <w:sz w:val="28"/>
    </w:rPr>
  </w:style>
  <w:style w:type="paragraph" w:customStyle="1" w:styleId="3T010216P">
    <w:name w:val="3廳_T01表頭標題02_16P標楷"/>
    <w:basedOn w:val="a"/>
    <w:qFormat/>
    <w:rsid w:val="0023703E"/>
    <w:pPr>
      <w:widowControl/>
      <w:tabs>
        <w:tab w:val="center" w:pos="4800"/>
      </w:tabs>
      <w:overflowPunct w:val="0"/>
      <w:snapToGrid w:val="0"/>
      <w:spacing w:beforeLines="100"/>
      <w:jc w:val="center"/>
    </w:pPr>
    <w:rPr>
      <w:rFonts w:ascii="標楷體" w:eastAsia="標楷體" w:hAnsi="標楷體" w:cs="標楷體"/>
      <w:b/>
      <w:color w:val="000000"/>
      <w:spacing w:val="-10"/>
      <w:sz w:val="32"/>
      <w:szCs w:val="24"/>
      <w:u w:val="single" w:color="000000"/>
    </w:rPr>
  </w:style>
  <w:style w:type="character" w:customStyle="1" w:styleId="af">
    <w:name w:val="頁尾 字元"/>
    <w:link w:val="ae"/>
    <w:uiPriority w:val="99"/>
    <w:rsid w:val="00A843D8"/>
    <w:rPr>
      <w:kern w:val="2"/>
    </w:rPr>
  </w:style>
  <w:style w:type="table" w:styleId="af6">
    <w:name w:val="Table Grid"/>
    <w:aliases w:val="表格細"/>
    <w:basedOn w:val="a1"/>
    <w:uiPriority w:val="39"/>
    <w:qFormat/>
    <w:rsid w:val="000E0D7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107619"/>
    <w:pPr>
      <w:widowControl/>
      <w:spacing w:before="100" w:beforeAutospacing="1" w:after="100" w:afterAutospacing="1"/>
    </w:pPr>
    <w:rPr>
      <w:rFonts w:ascii="新細明體" w:hAnsi="新細明體" w:cs="新細明體"/>
      <w:kern w:val="0"/>
      <w:szCs w:val="24"/>
    </w:rPr>
  </w:style>
  <w:style w:type="paragraph" w:styleId="af7">
    <w:name w:val="List Paragraph"/>
    <w:basedOn w:val="a"/>
    <w:uiPriority w:val="34"/>
    <w:qFormat/>
    <w:rsid w:val="00D54BCE"/>
    <w:pPr>
      <w:ind w:leftChars="200" w:left="480"/>
    </w:pPr>
  </w:style>
  <w:style w:type="table" w:customStyle="1" w:styleId="1">
    <w:name w:val="表格格線1"/>
    <w:basedOn w:val="a1"/>
    <w:next w:val="af6"/>
    <w:uiPriority w:val="59"/>
    <w:rsid w:val="00736BD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格格線10"/>
    <w:basedOn w:val="a1"/>
    <w:next w:val="af6"/>
    <w:uiPriority w:val="59"/>
    <w:unhideWhenUsed/>
    <w:rsid w:val="005A0AD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本文1"/>
    <w:basedOn w:val="a8"/>
    <w:rsid w:val="00646D96"/>
    <w:pPr>
      <w:spacing w:line="360" w:lineRule="auto"/>
      <w:ind w:firstLine="482"/>
    </w:pPr>
    <w:rPr>
      <w:sz w:val="24"/>
    </w:rPr>
  </w:style>
  <w:style w:type="character" w:customStyle="1" w:styleId="ListLabel4">
    <w:name w:val="ListLabel 4"/>
    <w:rsid w:val="005C739D"/>
  </w:style>
  <w:style w:type="paragraph" w:customStyle="1" w:styleId="af8">
    <w:name w:val="一、"/>
    <w:basedOn w:val="a8"/>
    <w:rsid w:val="005C739D"/>
    <w:pPr>
      <w:pBdr>
        <w:top w:val="none" w:sz="0" w:space="0" w:color="000000"/>
        <w:left w:val="none" w:sz="0" w:space="0" w:color="000000"/>
        <w:bottom w:val="none" w:sz="0" w:space="0" w:color="000000"/>
        <w:right w:val="none" w:sz="0" w:space="0" w:color="000000"/>
      </w:pBdr>
      <w:spacing w:after="140" w:line="440" w:lineRule="exact"/>
      <w:ind w:firstLine="282"/>
      <w:jc w:val="left"/>
    </w:pPr>
    <w:rPr>
      <w:rFonts w:hAnsi="標楷體" w:cs="標楷體"/>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098">
      <w:bodyDiv w:val="1"/>
      <w:marLeft w:val="0"/>
      <w:marRight w:val="0"/>
      <w:marTop w:val="0"/>
      <w:marBottom w:val="0"/>
      <w:divBdr>
        <w:top w:val="none" w:sz="0" w:space="0" w:color="auto"/>
        <w:left w:val="none" w:sz="0" w:space="0" w:color="auto"/>
        <w:bottom w:val="none" w:sz="0" w:space="0" w:color="auto"/>
        <w:right w:val="none" w:sz="0" w:space="0" w:color="auto"/>
      </w:divBdr>
    </w:div>
    <w:div w:id="596327260">
      <w:bodyDiv w:val="1"/>
      <w:marLeft w:val="0"/>
      <w:marRight w:val="0"/>
      <w:marTop w:val="0"/>
      <w:marBottom w:val="0"/>
      <w:divBdr>
        <w:top w:val="none" w:sz="0" w:space="0" w:color="auto"/>
        <w:left w:val="none" w:sz="0" w:space="0" w:color="auto"/>
        <w:bottom w:val="none" w:sz="0" w:space="0" w:color="auto"/>
        <w:right w:val="none" w:sz="0" w:space="0" w:color="auto"/>
      </w:divBdr>
    </w:div>
    <w:div w:id="948782415">
      <w:bodyDiv w:val="1"/>
      <w:marLeft w:val="0"/>
      <w:marRight w:val="0"/>
      <w:marTop w:val="0"/>
      <w:marBottom w:val="0"/>
      <w:divBdr>
        <w:top w:val="none" w:sz="0" w:space="0" w:color="auto"/>
        <w:left w:val="none" w:sz="0" w:space="0" w:color="auto"/>
        <w:bottom w:val="none" w:sz="0" w:space="0" w:color="auto"/>
        <w:right w:val="none" w:sz="0" w:space="0" w:color="auto"/>
      </w:divBdr>
    </w:div>
    <w:div w:id="1017734823">
      <w:bodyDiv w:val="1"/>
      <w:marLeft w:val="0"/>
      <w:marRight w:val="0"/>
      <w:marTop w:val="0"/>
      <w:marBottom w:val="0"/>
      <w:divBdr>
        <w:top w:val="none" w:sz="0" w:space="0" w:color="auto"/>
        <w:left w:val="none" w:sz="0" w:space="0" w:color="auto"/>
        <w:bottom w:val="none" w:sz="0" w:space="0" w:color="auto"/>
        <w:right w:val="none" w:sz="0" w:space="0" w:color="auto"/>
      </w:divBdr>
    </w:div>
    <w:div w:id="1071343543">
      <w:bodyDiv w:val="1"/>
      <w:marLeft w:val="0"/>
      <w:marRight w:val="0"/>
      <w:marTop w:val="0"/>
      <w:marBottom w:val="0"/>
      <w:divBdr>
        <w:top w:val="none" w:sz="0" w:space="0" w:color="auto"/>
        <w:left w:val="none" w:sz="0" w:space="0" w:color="auto"/>
        <w:bottom w:val="none" w:sz="0" w:space="0" w:color="auto"/>
        <w:right w:val="none" w:sz="0" w:space="0" w:color="auto"/>
      </w:divBdr>
    </w:div>
    <w:div w:id="1169321799">
      <w:bodyDiv w:val="1"/>
      <w:marLeft w:val="0"/>
      <w:marRight w:val="0"/>
      <w:marTop w:val="0"/>
      <w:marBottom w:val="0"/>
      <w:divBdr>
        <w:top w:val="none" w:sz="0" w:space="0" w:color="auto"/>
        <w:left w:val="none" w:sz="0" w:space="0" w:color="auto"/>
        <w:bottom w:val="none" w:sz="0" w:space="0" w:color="auto"/>
        <w:right w:val="none" w:sz="0" w:space="0" w:color="auto"/>
      </w:divBdr>
    </w:div>
    <w:div w:id="1282877185">
      <w:bodyDiv w:val="1"/>
      <w:marLeft w:val="0"/>
      <w:marRight w:val="0"/>
      <w:marTop w:val="0"/>
      <w:marBottom w:val="0"/>
      <w:divBdr>
        <w:top w:val="none" w:sz="0" w:space="0" w:color="auto"/>
        <w:left w:val="none" w:sz="0" w:space="0" w:color="auto"/>
        <w:bottom w:val="none" w:sz="0" w:space="0" w:color="auto"/>
        <w:right w:val="none" w:sz="0" w:space="0" w:color="auto"/>
      </w:divBdr>
    </w:div>
    <w:div w:id="1905601255">
      <w:bodyDiv w:val="1"/>
      <w:marLeft w:val="0"/>
      <w:marRight w:val="0"/>
      <w:marTop w:val="0"/>
      <w:marBottom w:val="0"/>
      <w:divBdr>
        <w:top w:val="none" w:sz="0" w:space="0" w:color="auto"/>
        <w:left w:val="none" w:sz="0" w:space="0" w:color="auto"/>
        <w:bottom w:val="none" w:sz="0" w:space="0" w:color="auto"/>
        <w:right w:val="none" w:sz="0" w:space="0" w:color="auto"/>
      </w:divBdr>
    </w:div>
    <w:div w:id="194137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1A7E0-01ED-4292-8624-22E62B5B2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4569</Words>
  <Characters>488</Characters>
  <Application>Microsoft Office Word</Application>
  <DocSecurity>0</DocSecurity>
  <Lines>4</Lines>
  <Paragraphs>10</Paragraphs>
  <ScaleCrop>false</ScaleCrop>
  <Company>第三廳a</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中央政府總決算附屬單位決算及綜計表非營業部分審核報告(文稿參考範例)</dc:title>
  <dc:subject/>
  <dc:creator>審計部</dc:creator>
  <cp:keywords/>
  <dc:description/>
  <cp:lastModifiedBy>吳怡霈</cp:lastModifiedBy>
  <cp:revision>12</cp:revision>
  <cp:lastPrinted>2025-06-24T12:25:00Z</cp:lastPrinted>
  <dcterms:created xsi:type="dcterms:W3CDTF">2025-06-20T07:31:00Z</dcterms:created>
  <dcterms:modified xsi:type="dcterms:W3CDTF">2025-07-07T12:09:00Z</dcterms:modified>
</cp:coreProperties>
</file>